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6905_2322387425">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316907_232238742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316909_2322387425">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316911_2322387425">
            <w:r>
              <w:rPr>
                <w:webHidden/>
                <w:rStyle w:val="IndexLink"/>
                <w:rtl w:val="true"/>
              </w:rPr>
              <w:t>«</w:t>
            </w:r>
            <w:r>
              <w:rPr>
                <w:rStyle w:val="IndexLink"/>
                <w:rtl w:val="true"/>
              </w:rPr>
              <w:t>ادامۀ حرف حاء</w:t>
            </w:r>
            <w:r>
              <w:rPr>
                <w:rStyle w:val="IndexLink"/>
                <w:rtl w:val="true"/>
              </w:rPr>
              <w:t>»</w:t>
              <w:tab/>
            </w:r>
            <w:r>
              <w:rPr>
                <w:rStyle w:val="IndexLink"/>
              </w:rPr>
              <w:t>30</w:t>
            </w:r>
          </w:hyperlink>
        </w:p>
        <w:p>
          <w:pPr>
            <w:pStyle w:val="Contents3"/>
            <w:tabs>
              <w:tab w:val="clear" w:pos="8459"/>
              <w:tab w:val="right" w:pos="9026" w:leader="dot"/>
            </w:tabs>
            <w:rPr/>
          </w:pPr>
          <w:hyperlink w:anchor="__RefHeading___Toc3316913_2322387425">
            <w:r>
              <w:rPr>
                <w:webHidden/>
                <w:rStyle w:val="IndexLink"/>
                <w:rtl w:val="true"/>
              </w:rPr>
              <w:t>شيخ ابو عبد اللّه حسين بن ابراهيم بن على قمى معروف به ابن خياط</w:t>
            </w:r>
            <w:r>
              <w:rPr>
                <w:rStyle w:val="IndexLink"/>
                <w:rtl w:val="true"/>
              </w:rPr>
              <w:tab/>
            </w:r>
            <w:r>
              <w:rPr>
                <w:rStyle w:val="IndexLink"/>
              </w:rPr>
              <w:t>30</w:t>
            </w:r>
          </w:hyperlink>
        </w:p>
        <w:p>
          <w:pPr>
            <w:pStyle w:val="Contents3"/>
            <w:tabs>
              <w:tab w:val="clear" w:pos="8459"/>
              <w:tab w:val="right" w:pos="9026" w:leader="dot"/>
            </w:tabs>
            <w:rPr/>
          </w:pPr>
          <w:hyperlink w:anchor="__RefHeading___Toc3316915_2322387425">
            <w:r>
              <w:rPr>
                <w:webHidden/>
                <w:rStyle w:val="IndexLink"/>
                <w:rtl w:val="true"/>
              </w:rPr>
              <w:t>سيد حسين بن ابزر حسينى حلّى</w:t>
            </w:r>
            <w:r>
              <w:rPr>
                <w:rStyle w:val="IndexLink"/>
                <w:rtl w:val="true"/>
              </w:rPr>
              <w:tab/>
            </w:r>
            <w:r>
              <w:rPr>
                <w:rStyle w:val="IndexLink"/>
              </w:rPr>
              <w:t>31</w:t>
            </w:r>
          </w:hyperlink>
        </w:p>
        <w:p>
          <w:pPr>
            <w:pStyle w:val="Contents3"/>
            <w:tabs>
              <w:tab w:val="clear" w:pos="8459"/>
              <w:tab w:val="right" w:pos="9026" w:leader="dot"/>
            </w:tabs>
            <w:rPr/>
          </w:pPr>
          <w:hyperlink w:anchor="__RefHeading___Toc3316917_2322387425">
            <w:r>
              <w:rPr>
                <w:webHidden/>
                <w:rStyle w:val="IndexLink"/>
                <w:rtl w:val="true"/>
              </w:rPr>
              <w:t>شيخ امام أوحد الدّين،حسين بن ابى الحسين بن ابو الفضل قزوينى</w:t>
            </w:r>
            <w:r>
              <w:rPr>
                <w:rStyle w:val="IndexLink"/>
                <w:rtl w:val="true"/>
              </w:rPr>
              <w:tab/>
            </w:r>
            <w:r>
              <w:rPr>
                <w:rStyle w:val="IndexLink"/>
              </w:rPr>
              <w:t>31</w:t>
            </w:r>
          </w:hyperlink>
        </w:p>
        <w:p>
          <w:pPr>
            <w:pStyle w:val="Contents3"/>
            <w:tabs>
              <w:tab w:val="clear" w:pos="8459"/>
              <w:tab w:val="right" w:pos="9026" w:leader="dot"/>
            </w:tabs>
            <w:rPr/>
          </w:pPr>
          <w:hyperlink w:anchor="__RefHeading___Toc3316919_2322387425">
            <w:r>
              <w:rPr>
                <w:webHidden/>
                <w:rStyle w:val="IndexLink"/>
                <w:rtl w:val="true"/>
              </w:rPr>
              <w:t>سيد حسين بن ابى الحسن حسينى عاملى</w:t>
            </w:r>
            <w:r>
              <w:rPr>
                <w:rStyle w:val="IndexLink"/>
                <w:rtl w:val="true"/>
              </w:rPr>
              <w:tab/>
            </w:r>
            <w:r>
              <w:rPr>
                <w:rStyle w:val="IndexLink"/>
              </w:rPr>
              <w:t>31</w:t>
            </w:r>
          </w:hyperlink>
        </w:p>
        <w:p>
          <w:pPr>
            <w:pStyle w:val="Contents3"/>
            <w:tabs>
              <w:tab w:val="clear" w:pos="8459"/>
              <w:tab w:val="right" w:pos="9026" w:leader="dot"/>
            </w:tabs>
            <w:rPr/>
          </w:pPr>
          <w:hyperlink w:anchor="__RefHeading___Toc3316921_2322387425">
            <w:r>
              <w:rPr>
                <w:webHidden/>
                <w:rStyle w:val="IndexLink"/>
                <w:rtl w:val="true"/>
              </w:rPr>
              <w:t>سيد حسين بن ابى الحسين موسوى عاملى جبعى</w:t>
            </w:r>
            <w:r>
              <w:rPr>
                <w:rStyle w:val="IndexLink"/>
                <w:rtl w:val="true"/>
              </w:rPr>
              <w:tab/>
            </w:r>
            <w:r>
              <w:rPr>
                <w:rStyle w:val="IndexLink"/>
              </w:rPr>
              <w:t>32</w:t>
            </w:r>
          </w:hyperlink>
        </w:p>
        <w:p>
          <w:pPr>
            <w:pStyle w:val="Contents3"/>
            <w:tabs>
              <w:tab w:val="clear" w:pos="8459"/>
              <w:tab w:val="right" w:pos="9026" w:leader="dot"/>
            </w:tabs>
            <w:rPr/>
          </w:pPr>
          <w:hyperlink w:anchor="__RefHeading___Toc3316923_2322387425">
            <w:r>
              <w:rPr>
                <w:webHidden/>
                <w:rStyle w:val="IndexLink"/>
                <w:rtl w:val="true"/>
              </w:rPr>
              <w:t>شيخ حسين بن ابى الحسن بن خلف کاشغرى ملقب به فضل</w:t>
            </w:r>
            <w:r>
              <w:rPr>
                <w:rStyle w:val="IndexLink"/>
                <w:rtl w:val="true"/>
              </w:rPr>
              <w:tab/>
            </w:r>
            <w:r>
              <w:rPr>
                <w:rStyle w:val="IndexLink"/>
              </w:rPr>
              <w:t>32</w:t>
            </w:r>
          </w:hyperlink>
        </w:p>
        <w:p>
          <w:pPr>
            <w:pStyle w:val="Contents3"/>
            <w:tabs>
              <w:tab w:val="clear" w:pos="8459"/>
              <w:tab w:val="right" w:pos="9026" w:leader="dot"/>
            </w:tabs>
            <w:rPr/>
          </w:pPr>
          <w:hyperlink w:anchor="__RefHeading___Toc3316925_2322387425">
            <w:r>
              <w:rPr>
                <w:webHidden/>
                <w:rStyle w:val="IndexLink"/>
                <w:rtl w:val="true"/>
              </w:rPr>
              <w:t>شيخ نصير الدّين ابو عبد اللّه،حسين بن شيخ امام قطب الدّين،ابو الحسين</w:t>
            </w:r>
            <w:r>
              <w:rPr>
                <w:rStyle w:val="IndexLink"/>
                <w:rtl w:val="true"/>
              </w:rPr>
              <w:tab/>
            </w:r>
            <w:r>
              <w:rPr>
                <w:rStyle w:val="IndexLink"/>
              </w:rPr>
              <w:t>33</w:t>
            </w:r>
          </w:hyperlink>
        </w:p>
        <w:p>
          <w:pPr>
            <w:pStyle w:val="Contents3"/>
            <w:tabs>
              <w:tab w:val="clear" w:pos="8459"/>
              <w:tab w:val="right" w:pos="9026" w:leader="dot"/>
            </w:tabs>
            <w:rPr/>
          </w:pPr>
          <w:hyperlink w:anchor="__RefHeading___Toc3316927_2322387425">
            <w:r>
              <w:rPr>
                <w:webHidden/>
                <w:rStyle w:val="IndexLink"/>
                <w:rtl w:val="true"/>
              </w:rPr>
              <w:t>اديب رشيد الدّين،حسين بن ابى الحسين بن هموسة ورامينى</w:t>
            </w:r>
            <w:r>
              <w:rPr>
                <w:rStyle w:val="IndexLink"/>
                <w:rtl w:val="true"/>
              </w:rPr>
              <w:tab/>
            </w:r>
            <w:r>
              <w:rPr>
                <w:rStyle w:val="IndexLink"/>
              </w:rPr>
              <w:t>33</w:t>
            </w:r>
          </w:hyperlink>
        </w:p>
        <w:p>
          <w:pPr>
            <w:pStyle w:val="Contents3"/>
            <w:tabs>
              <w:tab w:val="clear" w:pos="8459"/>
              <w:tab w:val="right" w:pos="9026" w:leader="dot"/>
            </w:tabs>
            <w:rPr/>
          </w:pPr>
          <w:hyperlink w:anchor="__RefHeading___Toc3316929_2322387425">
            <w:r>
              <w:rPr>
                <w:webHidden/>
                <w:rStyle w:val="IndexLink"/>
                <w:rtl w:val="true"/>
              </w:rPr>
              <w:t>شيخ رضى الدّين حسين بن ابى الرشيد،نيشابورى</w:t>
            </w:r>
            <w:r>
              <w:rPr>
                <w:rStyle w:val="IndexLink"/>
                <w:rtl w:val="true"/>
              </w:rPr>
              <w:tab/>
            </w:r>
            <w:r>
              <w:rPr>
                <w:rStyle w:val="IndexLink"/>
              </w:rPr>
              <w:t>33</w:t>
            </w:r>
          </w:hyperlink>
        </w:p>
        <w:p>
          <w:pPr>
            <w:pStyle w:val="Contents3"/>
            <w:tabs>
              <w:tab w:val="clear" w:pos="8459"/>
              <w:tab w:val="right" w:pos="9026" w:leader="dot"/>
            </w:tabs>
            <w:rPr/>
          </w:pPr>
          <w:hyperlink w:anchor="__RefHeading___Toc3316931_2322387425">
            <w:r>
              <w:rPr>
                <w:webHidden/>
                <w:rStyle w:val="IndexLink"/>
                <w:rtl w:val="true"/>
              </w:rPr>
              <w:t>شيخ فقيه،مهذب الدّين ابو عبد اللّه حسين بن ابى الفرج بن رده نيلى</w:t>
            </w:r>
            <w:r>
              <w:rPr>
                <w:rStyle w:val="IndexLink"/>
                <w:rtl w:val="true"/>
              </w:rPr>
              <w:tab/>
            </w:r>
            <w:r>
              <w:rPr>
                <w:rStyle w:val="IndexLink"/>
              </w:rPr>
              <w:t>33</w:t>
            </w:r>
          </w:hyperlink>
        </w:p>
        <w:p>
          <w:pPr>
            <w:pStyle w:val="Contents3"/>
            <w:tabs>
              <w:tab w:val="clear" w:pos="8459"/>
              <w:tab w:val="right" w:pos="9026" w:leader="dot"/>
            </w:tabs>
            <w:rPr/>
          </w:pPr>
          <w:hyperlink w:anchor="__RefHeading___Toc3316933_2322387425">
            <w:r>
              <w:rPr>
                <w:webHidden/>
                <w:rStyle w:val="IndexLink"/>
                <w:rtl w:val="true"/>
              </w:rPr>
              <w:t>شيخ ابو عبد اللّه،حسين بن احمد بن ابى مغيره</w:t>
            </w:r>
            <w:r>
              <w:rPr>
                <w:rStyle w:val="IndexLink"/>
                <w:rtl w:val="true"/>
              </w:rPr>
              <w:tab/>
            </w:r>
            <w:r>
              <w:rPr>
                <w:rStyle w:val="IndexLink"/>
              </w:rPr>
              <w:t>34</w:t>
            </w:r>
          </w:hyperlink>
        </w:p>
        <w:p>
          <w:pPr>
            <w:pStyle w:val="Contents3"/>
            <w:tabs>
              <w:tab w:val="clear" w:pos="8459"/>
              <w:tab w:val="right" w:pos="9026" w:leader="dot"/>
            </w:tabs>
            <w:rPr/>
          </w:pPr>
          <w:hyperlink w:anchor="__RefHeading___Toc3316935_2322387425">
            <w:r>
              <w:rPr>
                <w:webHidden/>
                <w:rStyle w:val="IndexLink"/>
                <w:rtl w:val="true"/>
              </w:rPr>
              <w:t>شيخ رشيد الدّين،حسين بن ابو الفضل بن محمّد راوندى</w:t>
            </w:r>
            <w:r>
              <w:rPr>
                <w:rStyle w:val="IndexLink"/>
                <w:rtl w:val="true"/>
              </w:rPr>
              <w:tab/>
            </w:r>
            <w:r>
              <w:rPr>
                <w:rStyle w:val="IndexLink"/>
              </w:rPr>
              <w:t>34</w:t>
            </w:r>
          </w:hyperlink>
        </w:p>
        <w:p>
          <w:pPr>
            <w:pStyle w:val="Contents3"/>
            <w:tabs>
              <w:tab w:val="clear" w:pos="8459"/>
              <w:tab w:val="right" w:pos="9026" w:leader="dot"/>
            </w:tabs>
            <w:rPr/>
          </w:pPr>
          <w:hyperlink w:anchor="__RefHeading___Toc3316937_2322387425">
            <w:r>
              <w:rPr>
                <w:webHidden/>
                <w:rStyle w:val="IndexLink"/>
                <w:rtl w:val="true"/>
              </w:rPr>
              <w:t>شيخ حسين بن ابو موسى بن محمّد مولى آل محمّد</w:t>
            </w:r>
            <w:r>
              <w:rPr>
                <w:rStyle w:val="IndexLink"/>
                <w:rtl w:val="true"/>
              </w:rPr>
              <w:tab/>
            </w:r>
            <w:r>
              <w:rPr>
                <w:rStyle w:val="IndexLink"/>
              </w:rPr>
              <w:t>34</w:t>
            </w:r>
          </w:hyperlink>
        </w:p>
        <w:p>
          <w:pPr>
            <w:pStyle w:val="Contents3"/>
            <w:tabs>
              <w:tab w:val="clear" w:pos="8459"/>
              <w:tab w:val="right" w:pos="9026" w:leader="dot"/>
            </w:tabs>
            <w:rPr/>
          </w:pPr>
          <w:hyperlink w:anchor="__RefHeading___Toc3316939_2322387425">
            <w:r>
              <w:rPr>
                <w:webHidden/>
                <w:rStyle w:val="IndexLink"/>
                <w:rtl w:val="true"/>
              </w:rPr>
              <w:t>شيخ ابو عبد اللّه،حسين بن احمد بن جبران بغدادى</w:t>
            </w:r>
            <w:r>
              <w:rPr>
                <w:rStyle w:val="IndexLink"/>
                <w:rtl w:val="true"/>
              </w:rPr>
              <w:tab/>
            </w:r>
            <w:r>
              <w:rPr>
                <w:rStyle w:val="IndexLink"/>
              </w:rPr>
              <w:t>34</w:t>
            </w:r>
          </w:hyperlink>
        </w:p>
        <w:p>
          <w:pPr>
            <w:pStyle w:val="Contents3"/>
            <w:tabs>
              <w:tab w:val="clear" w:pos="8459"/>
              <w:tab w:val="right" w:pos="9026" w:leader="dot"/>
            </w:tabs>
            <w:rPr/>
          </w:pPr>
          <w:hyperlink w:anchor="__RefHeading___Toc3316941_2322387425">
            <w:r>
              <w:rPr>
                <w:webHidden/>
                <w:rStyle w:val="IndexLink"/>
                <w:rtl w:val="true"/>
              </w:rPr>
              <w:t>شيخ ابو طيب،حسين بن احمد</w:t>
            </w:r>
            <w:r>
              <w:rPr>
                <w:rStyle w:val="IndexLink"/>
                <w:rtl w:val="true"/>
              </w:rPr>
              <w:tab/>
            </w:r>
            <w:r>
              <w:rPr>
                <w:rStyle w:val="IndexLink"/>
              </w:rPr>
              <w:t>35</w:t>
            </w:r>
          </w:hyperlink>
        </w:p>
        <w:p>
          <w:pPr>
            <w:pStyle w:val="Contents3"/>
            <w:tabs>
              <w:tab w:val="clear" w:pos="8459"/>
              <w:tab w:val="right" w:pos="9026" w:leader="dot"/>
            </w:tabs>
            <w:rPr/>
          </w:pPr>
          <w:hyperlink w:anchor="__RefHeading___Toc3316943_2322387425">
            <w:r>
              <w:rPr>
                <w:webHidden/>
                <w:rStyle w:val="IndexLink"/>
                <w:rtl w:val="true"/>
              </w:rPr>
              <w:t>حسين بن احمد بن بکير صيرفى بغدادى تمار</w:t>
            </w:r>
            <w:r>
              <w:rPr>
                <w:rStyle w:val="IndexLink"/>
                <w:rtl w:val="true"/>
              </w:rPr>
              <w:tab/>
            </w:r>
            <w:r>
              <w:rPr>
                <w:rStyle w:val="IndexLink"/>
              </w:rPr>
              <w:t>35</w:t>
            </w:r>
          </w:hyperlink>
        </w:p>
        <w:p>
          <w:pPr>
            <w:pStyle w:val="Contents3"/>
            <w:tabs>
              <w:tab w:val="clear" w:pos="8459"/>
              <w:tab w:val="right" w:pos="9026" w:leader="dot"/>
            </w:tabs>
            <w:rPr/>
          </w:pPr>
          <w:hyperlink w:anchor="__RefHeading___Toc3316945_2322387425">
            <w:r>
              <w:rPr>
                <w:webHidden/>
                <w:rStyle w:val="IndexLink"/>
                <w:rtl w:val="true"/>
              </w:rPr>
              <w:t>حاکم ابو على،حسين بن احمد بيهقى</w:t>
            </w:r>
            <w:r>
              <w:rPr>
                <w:rStyle w:val="IndexLink"/>
                <w:rtl w:val="true"/>
              </w:rPr>
              <w:tab/>
            </w:r>
            <w:r>
              <w:rPr>
                <w:rStyle w:val="IndexLink"/>
              </w:rPr>
              <w:t>35</w:t>
            </w:r>
          </w:hyperlink>
        </w:p>
        <w:p>
          <w:pPr>
            <w:pStyle w:val="Contents3"/>
            <w:tabs>
              <w:tab w:val="clear" w:pos="8459"/>
              <w:tab w:val="right" w:pos="9026" w:leader="dot"/>
            </w:tabs>
            <w:rPr/>
          </w:pPr>
          <w:hyperlink w:anchor="__RefHeading___Toc3316947_2322387425">
            <w:r>
              <w:rPr>
                <w:webHidden/>
                <w:rStyle w:val="IndexLink"/>
                <w:rtl w:val="true"/>
              </w:rPr>
              <w:t>شيخ ابو عبد اللّه،حسين بن احمد بن حجاج،کاتب محتسب بغدادى</w:t>
            </w:r>
            <w:r>
              <w:rPr>
                <w:rStyle w:val="IndexLink"/>
                <w:rtl w:val="true"/>
              </w:rPr>
              <w:tab/>
            </w:r>
            <w:r>
              <w:rPr>
                <w:rStyle w:val="IndexLink"/>
              </w:rPr>
              <w:t>36</w:t>
            </w:r>
          </w:hyperlink>
        </w:p>
        <w:p>
          <w:pPr>
            <w:pStyle w:val="Contents3"/>
            <w:tabs>
              <w:tab w:val="clear" w:pos="8459"/>
              <w:tab w:val="right" w:pos="9026" w:leader="dot"/>
            </w:tabs>
            <w:rPr/>
          </w:pPr>
          <w:hyperlink w:anchor="__RefHeading___Toc3316949_2322387425">
            <w:r>
              <w:rPr>
                <w:webHidden/>
                <w:rStyle w:val="IndexLink"/>
                <w:rtl w:val="true"/>
              </w:rPr>
              <w:t>شيخ حسين بن احمد بن حسين،جد مادرى سيد امام ضياء الدّين،</w:t>
            </w:r>
            <w:r>
              <w:rPr>
                <w:rStyle w:val="IndexLink"/>
                <w:rtl w:val="true"/>
              </w:rPr>
              <w:tab/>
            </w:r>
            <w:r>
              <w:rPr>
                <w:rStyle w:val="IndexLink"/>
              </w:rPr>
              <w:t>53</w:t>
            </w:r>
          </w:hyperlink>
        </w:p>
        <w:p>
          <w:pPr>
            <w:pStyle w:val="Contents3"/>
            <w:tabs>
              <w:tab w:val="clear" w:pos="8459"/>
              <w:tab w:val="right" w:pos="9026" w:leader="dot"/>
            </w:tabs>
            <w:rPr/>
          </w:pPr>
          <w:hyperlink w:anchor="__RefHeading___Toc3316951_2322387425">
            <w:r>
              <w:rPr>
                <w:webHidden/>
                <w:rStyle w:val="IndexLink"/>
                <w:rtl w:val="true"/>
              </w:rPr>
              <w:t>شيخ ابو جعفر،حسين بن احمد بن رده</w:t>
            </w:r>
            <w:r>
              <w:rPr>
                <w:rStyle w:val="IndexLink"/>
                <w:rtl w:val="true"/>
              </w:rPr>
              <w:tab/>
            </w:r>
            <w:r>
              <w:rPr>
                <w:rStyle w:val="IndexLink"/>
              </w:rPr>
              <w:t>53</w:t>
            </w:r>
          </w:hyperlink>
        </w:p>
        <w:p>
          <w:pPr>
            <w:pStyle w:val="Contents3"/>
            <w:tabs>
              <w:tab w:val="clear" w:pos="8459"/>
              <w:tab w:val="right" w:pos="9026" w:leader="dot"/>
            </w:tabs>
            <w:rPr/>
          </w:pPr>
          <w:hyperlink w:anchor="__RefHeading___Toc3316953_2322387425">
            <w:r>
              <w:rPr>
                <w:webHidden/>
                <w:rStyle w:val="IndexLink"/>
                <w:rtl w:val="true"/>
              </w:rPr>
              <w:t>شيخ حسين بن احمد سوراوى</w:t>
            </w:r>
            <w:r>
              <w:rPr>
                <w:rStyle w:val="IndexLink"/>
                <w:rtl w:val="true"/>
              </w:rPr>
              <w:tab/>
            </w:r>
            <w:r>
              <w:rPr>
                <w:rStyle w:val="IndexLink"/>
              </w:rPr>
              <w:t>54</w:t>
            </w:r>
          </w:hyperlink>
        </w:p>
        <w:p>
          <w:pPr>
            <w:pStyle w:val="Contents3"/>
            <w:tabs>
              <w:tab w:val="clear" w:pos="8459"/>
              <w:tab w:val="right" w:pos="9026" w:leader="dot"/>
            </w:tabs>
            <w:rPr/>
          </w:pPr>
          <w:hyperlink w:anchor="__RefHeading___Toc3316955_2322387425">
            <w:r>
              <w:rPr>
                <w:webHidden/>
                <w:rStyle w:val="IndexLink"/>
                <w:rtl w:val="true"/>
              </w:rPr>
              <w:t>شيخ ابو عبد اللّه،حسين بن احمد بن محمّد بن على بن طحال</w:t>
            </w:r>
            <w:r>
              <w:rPr>
                <w:rStyle w:val="IndexLink"/>
                <w:rtl w:val="true"/>
              </w:rPr>
              <w:tab/>
            </w:r>
            <w:r>
              <w:rPr>
                <w:rStyle w:val="IndexLink"/>
              </w:rPr>
              <w:t>55</w:t>
            </w:r>
          </w:hyperlink>
        </w:p>
        <w:p>
          <w:pPr>
            <w:pStyle w:val="Contents3"/>
            <w:tabs>
              <w:tab w:val="clear" w:pos="8459"/>
              <w:tab w:val="right" w:pos="9026" w:leader="dot"/>
            </w:tabs>
            <w:rPr/>
          </w:pPr>
          <w:hyperlink w:anchor="__RefHeading___Toc3316957_2322387425">
            <w:r>
              <w:rPr>
                <w:webHidden/>
                <w:rStyle w:val="IndexLink"/>
                <w:rtl w:val="true"/>
              </w:rPr>
              <w:t>ابو عبد اللّه،حسين بن احمد بن محمّد بن ابراهيم،معروف به ابن</w:t>
            </w:r>
            <w:r>
              <w:rPr>
                <w:rStyle w:val="IndexLink"/>
                <w:rtl w:val="true"/>
              </w:rPr>
              <w:tab/>
            </w:r>
            <w:r>
              <w:rPr>
                <w:rStyle w:val="IndexLink"/>
              </w:rPr>
              <w:t>57</w:t>
            </w:r>
          </w:hyperlink>
        </w:p>
        <w:p>
          <w:pPr>
            <w:pStyle w:val="Contents3"/>
            <w:tabs>
              <w:tab w:val="clear" w:pos="8459"/>
              <w:tab w:val="right" w:pos="9026" w:leader="dot"/>
            </w:tabs>
            <w:rPr/>
          </w:pPr>
          <w:hyperlink w:anchor="__RefHeading___Toc3316959_2322387425">
            <w:r>
              <w:rPr>
                <w:webHidden/>
                <w:rStyle w:val="IndexLink"/>
                <w:rtl w:val="true"/>
              </w:rPr>
              <w:t>شيخ ابو عبد اللّه،حسين بن احمد بن خالويه،نحوى امامى شيعى</w:t>
            </w:r>
            <w:r>
              <w:rPr>
                <w:rStyle w:val="IndexLink"/>
                <w:rtl w:val="true"/>
              </w:rPr>
              <w:tab/>
            </w:r>
            <w:r>
              <w:rPr>
                <w:rStyle w:val="IndexLink"/>
              </w:rPr>
              <w:t>57</w:t>
            </w:r>
          </w:hyperlink>
        </w:p>
        <w:p>
          <w:pPr>
            <w:pStyle w:val="Contents3"/>
            <w:tabs>
              <w:tab w:val="clear" w:pos="8459"/>
              <w:tab w:val="right" w:pos="9026" w:leader="dot"/>
            </w:tabs>
            <w:rPr/>
          </w:pPr>
          <w:hyperlink w:anchor="__RefHeading___Toc3316961_2322387425">
            <w:r>
              <w:rPr>
                <w:webHidden/>
                <w:rStyle w:val="IndexLink"/>
                <w:rtl w:val="true"/>
              </w:rPr>
              <w:t>شيخ ابو طبيب حسين بن احمد فقيه</w:t>
            </w:r>
            <w:r>
              <w:rPr>
                <w:rStyle w:val="IndexLink"/>
                <w:rtl w:val="true"/>
              </w:rPr>
              <w:tab/>
            </w:r>
            <w:r>
              <w:rPr>
                <w:rStyle w:val="IndexLink"/>
              </w:rPr>
              <w:t>65</w:t>
            </w:r>
          </w:hyperlink>
        </w:p>
        <w:p>
          <w:pPr>
            <w:pStyle w:val="Contents3"/>
            <w:tabs>
              <w:tab w:val="clear" w:pos="8459"/>
              <w:tab w:val="right" w:pos="9026" w:leader="dot"/>
            </w:tabs>
            <w:rPr/>
          </w:pPr>
          <w:hyperlink w:anchor="__RefHeading___Toc3316963_2322387425">
            <w:r>
              <w:rPr>
                <w:webHidden/>
                <w:rStyle w:val="IndexLink"/>
                <w:rtl w:val="true"/>
              </w:rPr>
              <w:t>شيخ امين ابو عبد اللّه حسين بن احمد بن محمّد بن على بن طحال</w:t>
            </w:r>
            <w:r>
              <w:rPr>
                <w:rStyle w:val="IndexLink"/>
                <w:rtl w:val="true"/>
              </w:rPr>
              <w:tab/>
            </w:r>
            <w:r>
              <w:rPr>
                <w:rStyle w:val="IndexLink"/>
              </w:rPr>
              <w:t>65</w:t>
            </w:r>
          </w:hyperlink>
        </w:p>
        <w:p>
          <w:pPr>
            <w:pStyle w:val="Contents3"/>
            <w:tabs>
              <w:tab w:val="clear" w:pos="8459"/>
              <w:tab w:val="right" w:pos="9026" w:leader="dot"/>
            </w:tabs>
            <w:rPr/>
          </w:pPr>
          <w:hyperlink w:anchor="__RefHeading___Toc3316965_2322387425">
            <w:r>
              <w:rPr>
                <w:webHidden/>
                <w:rStyle w:val="IndexLink"/>
                <w:rtl w:val="true"/>
              </w:rPr>
              <w:t>شيخ ابو عبد اللّه حسين بن احمد بن مغيره بوشنجى</w:t>
            </w:r>
            <w:r>
              <w:rPr>
                <w:rStyle w:val="IndexLink"/>
                <w:rtl w:val="true"/>
              </w:rPr>
              <w:tab/>
            </w:r>
            <w:r>
              <w:rPr>
                <w:rStyle w:val="IndexLink"/>
              </w:rPr>
              <w:t>66</w:t>
            </w:r>
          </w:hyperlink>
        </w:p>
        <w:p>
          <w:pPr>
            <w:pStyle w:val="Contents3"/>
            <w:tabs>
              <w:tab w:val="clear" w:pos="8459"/>
              <w:tab w:val="right" w:pos="9026" w:leader="dot"/>
            </w:tabs>
            <w:rPr/>
          </w:pPr>
          <w:hyperlink w:anchor="__RefHeading___Toc3316967_2322387425">
            <w:r>
              <w:rPr>
                <w:webHidden/>
                <w:rStyle w:val="IndexLink"/>
                <w:rtl w:val="true"/>
              </w:rPr>
              <w:t>شيخ ابو عبد اللّه حسين بن احمد بن موسى بن هديه</w:t>
            </w:r>
            <w:r>
              <w:rPr>
                <w:rStyle w:val="IndexLink"/>
                <w:rtl w:val="true"/>
              </w:rPr>
              <w:tab/>
            </w:r>
            <w:r>
              <w:rPr>
                <w:rStyle w:val="IndexLink"/>
              </w:rPr>
              <w:t>66</w:t>
            </w:r>
          </w:hyperlink>
        </w:p>
        <w:p>
          <w:pPr>
            <w:pStyle w:val="Contents3"/>
            <w:tabs>
              <w:tab w:val="clear" w:pos="8459"/>
              <w:tab w:val="right" w:pos="9026" w:leader="dot"/>
            </w:tabs>
            <w:rPr/>
          </w:pPr>
          <w:hyperlink w:anchor="__RefHeading___Toc3316969_2322387425">
            <w:r>
              <w:rPr>
                <w:webHidden/>
                <w:rStyle w:val="IndexLink"/>
                <w:rtl w:val="true"/>
              </w:rPr>
              <w:t>سيد قاضى امير حسين</w:t>
            </w:r>
            <w:r>
              <w:rPr>
                <w:rStyle w:val="IndexLink"/>
                <w:rtl w:val="true"/>
              </w:rPr>
              <w:tab/>
            </w:r>
            <w:r>
              <w:rPr>
                <w:rStyle w:val="IndexLink"/>
              </w:rPr>
              <w:t>67</w:t>
            </w:r>
          </w:hyperlink>
        </w:p>
        <w:p>
          <w:pPr>
            <w:pStyle w:val="Contents3"/>
            <w:tabs>
              <w:tab w:val="clear" w:pos="8459"/>
              <w:tab w:val="right" w:pos="9026" w:leader="dot"/>
            </w:tabs>
            <w:rPr/>
          </w:pPr>
          <w:hyperlink w:anchor="__RefHeading___Toc3316971_2322387425">
            <w:r>
              <w:rPr>
                <w:webHidden/>
                <w:rStyle w:val="IndexLink"/>
                <w:rtl w:val="true"/>
              </w:rPr>
              <w:t>ملا کمال الدّين شيخ حسين</w:t>
            </w:r>
            <w:r>
              <w:rPr>
                <w:rStyle w:val="IndexLink"/>
                <w:rtl w:val="true"/>
              </w:rPr>
              <w:tab/>
            </w:r>
            <w:r>
              <w:rPr>
                <w:rStyle w:val="IndexLink"/>
              </w:rPr>
              <w:t>69</w:t>
            </w:r>
          </w:hyperlink>
        </w:p>
        <w:p>
          <w:pPr>
            <w:pStyle w:val="Contents3"/>
            <w:tabs>
              <w:tab w:val="clear" w:pos="8459"/>
              <w:tab w:val="right" w:pos="9026" w:leader="dot"/>
            </w:tabs>
            <w:rPr/>
          </w:pPr>
          <w:hyperlink w:anchor="__RefHeading___Toc3316973_2322387425">
            <w:r>
              <w:rPr>
                <w:webHidden/>
                <w:rStyle w:val="IndexLink"/>
                <w:rtl w:val="true"/>
              </w:rPr>
              <w:t>شيخ ثقه ابو عبد اللّه حسين</w:t>
            </w:r>
            <w:r>
              <w:rPr>
                <w:rStyle w:val="IndexLink"/>
                <w:rtl w:val="true"/>
              </w:rPr>
              <w:tab/>
            </w:r>
            <w:r>
              <w:rPr>
                <w:rStyle w:val="IndexLink"/>
              </w:rPr>
              <w:t>69</w:t>
            </w:r>
          </w:hyperlink>
        </w:p>
        <w:p>
          <w:pPr>
            <w:pStyle w:val="Contents3"/>
            <w:tabs>
              <w:tab w:val="clear" w:pos="8459"/>
              <w:tab w:val="right" w:pos="9026" w:leader="dot"/>
            </w:tabs>
            <w:rPr/>
          </w:pPr>
          <w:hyperlink w:anchor="__RefHeading___Toc3316975_2322387425">
            <w:r>
              <w:rPr>
                <w:webHidden/>
                <w:rStyle w:val="IndexLink"/>
                <w:rtl w:val="true"/>
              </w:rPr>
              <w:t>شيخ حسين بن ابراهيم قزوينى</w:t>
            </w:r>
            <w:r>
              <w:rPr>
                <w:rStyle w:val="IndexLink"/>
                <w:rtl w:val="true"/>
              </w:rPr>
              <w:tab/>
            </w:r>
            <w:r>
              <w:rPr>
                <w:rStyle w:val="IndexLink"/>
              </w:rPr>
              <w:t>70</w:t>
            </w:r>
          </w:hyperlink>
        </w:p>
        <w:p>
          <w:pPr>
            <w:pStyle w:val="Contents3"/>
            <w:tabs>
              <w:tab w:val="clear" w:pos="8459"/>
              <w:tab w:val="right" w:pos="9026" w:leader="dot"/>
            </w:tabs>
            <w:rPr/>
          </w:pPr>
          <w:hyperlink w:anchor="__RefHeading___Toc3316977_2322387425">
            <w:r>
              <w:rPr>
                <w:webHidden/>
                <w:rStyle w:val="IndexLink"/>
                <w:rtl w:val="true"/>
              </w:rPr>
              <w:t>شيخ حسين بن ابراهيم بن احمد بن هشام مکتب</w:t>
            </w:r>
            <w:r>
              <w:rPr>
                <w:rStyle w:val="IndexLink"/>
                <w:rtl w:val="true"/>
              </w:rPr>
              <w:tab/>
            </w:r>
            <w:r>
              <w:rPr>
                <w:rStyle w:val="IndexLink"/>
              </w:rPr>
              <w:t>71</w:t>
            </w:r>
          </w:hyperlink>
        </w:p>
        <w:p>
          <w:pPr>
            <w:pStyle w:val="Contents3"/>
            <w:tabs>
              <w:tab w:val="clear" w:pos="8459"/>
              <w:tab w:val="right" w:pos="9026" w:leader="dot"/>
            </w:tabs>
            <w:rPr/>
          </w:pPr>
          <w:hyperlink w:anchor="__RefHeading___Toc3316979_2322387425">
            <w:r>
              <w:rPr>
                <w:webHidden/>
                <w:rStyle w:val="IndexLink"/>
                <w:rtl w:val="true"/>
              </w:rPr>
              <w:t>شيخ حسين بن ابراهيم بن بابويه</w:t>
            </w:r>
            <w:r>
              <w:rPr>
                <w:rStyle w:val="IndexLink"/>
                <w:rtl w:val="true"/>
              </w:rPr>
              <w:tab/>
            </w:r>
            <w:r>
              <w:rPr>
                <w:rStyle w:val="IndexLink"/>
              </w:rPr>
              <w:t>71</w:t>
            </w:r>
          </w:hyperlink>
        </w:p>
        <w:p>
          <w:pPr>
            <w:pStyle w:val="Contents3"/>
            <w:tabs>
              <w:tab w:val="clear" w:pos="8459"/>
              <w:tab w:val="right" w:pos="9026" w:leader="dot"/>
            </w:tabs>
            <w:rPr/>
          </w:pPr>
          <w:hyperlink w:anchor="__RefHeading___Toc3316981_2322387425">
            <w:r>
              <w:rPr>
                <w:webHidden/>
                <w:rStyle w:val="IndexLink"/>
                <w:rtl w:val="true"/>
              </w:rPr>
              <w:t>شيخ حسين بن ابراهيم گيلانى تنکابنى</w:t>
            </w:r>
            <w:r>
              <w:rPr>
                <w:rStyle w:val="IndexLink"/>
                <w:rtl w:val="true"/>
              </w:rPr>
              <w:tab/>
            </w:r>
            <w:r>
              <w:rPr>
                <w:rStyle w:val="IndexLink"/>
              </w:rPr>
              <w:t>71</w:t>
            </w:r>
          </w:hyperlink>
        </w:p>
        <w:p>
          <w:pPr>
            <w:pStyle w:val="Contents3"/>
            <w:tabs>
              <w:tab w:val="clear" w:pos="8459"/>
              <w:tab w:val="right" w:pos="9026" w:leader="dot"/>
            </w:tabs>
            <w:rPr/>
          </w:pPr>
          <w:hyperlink w:anchor="__RefHeading___Toc3316983_2322387425">
            <w:r>
              <w:rPr>
                <w:webHidden/>
                <w:rStyle w:val="IndexLink"/>
                <w:rtl w:val="true"/>
              </w:rPr>
              <w:t>امير نصير الدّين،حسين بن ابراهيم بن سلام اللّه حسينى</w:t>
            </w:r>
            <w:r>
              <w:rPr>
                <w:rStyle w:val="IndexLink"/>
                <w:rtl w:val="true"/>
              </w:rPr>
              <w:tab/>
            </w:r>
            <w:r>
              <w:rPr>
                <w:rStyle w:val="IndexLink"/>
              </w:rPr>
              <w:t>73</w:t>
            </w:r>
          </w:hyperlink>
        </w:p>
        <w:p>
          <w:pPr>
            <w:pStyle w:val="Contents3"/>
            <w:tabs>
              <w:tab w:val="clear" w:pos="8459"/>
              <w:tab w:val="right" w:pos="9026" w:leader="dot"/>
            </w:tabs>
            <w:rPr/>
          </w:pPr>
          <w:hyperlink w:anchor="__RefHeading___Toc3316985_2322387425">
            <w:r>
              <w:rPr>
                <w:webHidden/>
                <w:rStyle w:val="IndexLink"/>
                <w:rtl w:val="true"/>
              </w:rPr>
              <w:t>ملا عزّ الدّين،حسين استرآبادى</w:t>
            </w:r>
            <w:r>
              <w:rPr>
                <w:rStyle w:val="IndexLink"/>
                <w:rtl w:val="true"/>
              </w:rPr>
              <w:tab/>
            </w:r>
            <w:r>
              <w:rPr>
                <w:rStyle w:val="IndexLink"/>
              </w:rPr>
              <w:t>73</w:t>
            </w:r>
          </w:hyperlink>
        </w:p>
        <w:p>
          <w:pPr>
            <w:pStyle w:val="Contents3"/>
            <w:tabs>
              <w:tab w:val="clear" w:pos="8459"/>
              <w:tab w:val="right" w:pos="9026" w:leader="dot"/>
            </w:tabs>
            <w:rPr/>
          </w:pPr>
          <w:hyperlink w:anchor="__RefHeading___Toc3316987_2322387425">
            <w:r>
              <w:rPr>
                <w:webHidden/>
                <w:rStyle w:val="IndexLink"/>
                <w:rtl w:val="true"/>
              </w:rPr>
              <w:t>سيد نجم الدّين،ابو عبد اللّه حسين بن اردشير بن محمّد طبرى</w:t>
            </w:r>
            <w:r>
              <w:rPr>
                <w:rStyle w:val="IndexLink"/>
                <w:rtl w:val="true"/>
              </w:rPr>
              <w:tab/>
            </w:r>
            <w:r>
              <w:rPr>
                <w:rStyle w:val="IndexLink"/>
              </w:rPr>
              <w:t>74</w:t>
            </w:r>
          </w:hyperlink>
        </w:p>
        <w:p>
          <w:pPr>
            <w:pStyle w:val="Contents3"/>
            <w:tabs>
              <w:tab w:val="clear" w:pos="8459"/>
              <w:tab w:val="right" w:pos="9026" w:leader="dot"/>
            </w:tabs>
            <w:rPr/>
          </w:pPr>
          <w:hyperlink w:anchor="__RefHeading___Toc3316989_2322387425">
            <w:r>
              <w:rPr>
                <w:webHidden/>
                <w:rStyle w:val="IndexLink"/>
                <w:rtl w:val="true"/>
              </w:rPr>
              <w:t>المولى الجليل قاضى معز الدّين حسين بن</w:t>
            </w:r>
            <w:r>
              <w:rPr>
                <w:rStyle w:val="IndexLink"/>
                <w:rtl w:val="true"/>
              </w:rPr>
              <w:t>...</w:t>
            </w:r>
            <w:r>
              <w:rPr>
                <w:rStyle w:val="IndexLink"/>
                <w:rtl w:val="true"/>
              </w:rPr>
              <w:t>اصفهانى</w:t>
            </w:r>
            <w:r>
              <w:rPr>
                <w:rStyle w:val="IndexLink"/>
                <w:rtl w:val="true"/>
              </w:rPr>
              <w:tab/>
            </w:r>
            <w:r>
              <w:rPr>
                <w:rStyle w:val="IndexLink"/>
              </w:rPr>
              <w:t>76</w:t>
            </w:r>
          </w:hyperlink>
        </w:p>
        <w:p>
          <w:pPr>
            <w:pStyle w:val="Contents3"/>
            <w:tabs>
              <w:tab w:val="clear" w:pos="8459"/>
              <w:tab w:val="right" w:pos="9026" w:leader="dot"/>
            </w:tabs>
            <w:rPr/>
          </w:pPr>
          <w:hyperlink w:anchor="__RefHeading___Toc3316991_2322387425">
            <w:r>
              <w:rPr>
                <w:webHidden/>
                <w:rStyle w:val="IndexLink"/>
                <w:rtl w:val="true"/>
              </w:rPr>
              <w:t>شيخ ابو عبد اللّه حسين بن جبير</w:t>
            </w:r>
            <w:r>
              <w:rPr>
                <w:rStyle w:val="IndexLink"/>
                <w:rtl w:val="true"/>
              </w:rPr>
              <w:t>(</w:t>
            </w:r>
            <w:r>
              <w:rPr>
                <w:rStyle w:val="IndexLink"/>
                <w:rtl w:val="true"/>
              </w:rPr>
              <w:t>جبر</w:t>
            </w:r>
            <w:r>
              <w:rPr>
                <w:rStyle w:val="IndexLink"/>
                <w:rtl w:val="true"/>
              </w:rPr>
              <w:t>)</w:t>
            </w:r>
            <w:r>
              <w:rPr>
                <w:rStyle w:val="IndexLink"/>
                <w:rtl w:val="true"/>
              </w:rPr>
              <w:t>معروف به ابن جبر</w:t>
            </w:r>
            <w:r>
              <w:rPr>
                <w:rStyle w:val="IndexLink"/>
                <w:rtl w:val="true"/>
              </w:rPr>
              <w:tab/>
            </w:r>
            <w:r>
              <w:rPr>
                <w:rStyle w:val="IndexLink"/>
              </w:rPr>
              <w:t>78</w:t>
            </w:r>
          </w:hyperlink>
        </w:p>
        <w:p>
          <w:pPr>
            <w:pStyle w:val="Contents3"/>
            <w:tabs>
              <w:tab w:val="clear" w:pos="8459"/>
              <w:tab w:val="right" w:pos="9026" w:leader="dot"/>
            </w:tabs>
            <w:rPr/>
          </w:pPr>
          <w:hyperlink w:anchor="__RefHeading___Toc3316993_2322387425">
            <w:r>
              <w:rPr>
                <w:webHidden/>
                <w:rStyle w:val="IndexLink"/>
                <w:rtl w:val="true"/>
              </w:rPr>
              <w:t>شيخ ابو عبد اللّه،حسين بن جعفر بن محمّد مخزومى</w:t>
            </w:r>
            <w:r>
              <w:rPr>
                <w:rStyle w:val="IndexLink"/>
                <w:rtl w:val="true"/>
              </w:rPr>
              <w:tab/>
            </w:r>
            <w:r>
              <w:rPr>
                <w:rStyle w:val="IndexLink"/>
              </w:rPr>
              <w:t>80</w:t>
            </w:r>
          </w:hyperlink>
        </w:p>
        <w:p>
          <w:pPr>
            <w:pStyle w:val="Contents3"/>
            <w:tabs>
              <w:tab w:val="clear" w:pos="8459"/>
              <w:tab w:val="right" w:pos="9026" w:leader="dot"/>
            </w:tabs>
            <w:rPr/>
          </w:pPr>
          <w:hyperlink w:anchor="__RefHeading___Toc3316995_2322387425">
            <w:r>
              <w:rPr>
                <w:webHidden/>
                <w:rStyle w:val="IndexLink"/>
                <w:rtl w:val="true"/>
              </w:rPr>
              <w:t>حسين</w:t>
            </w:r>
            <w:r>
              <w:rPr>
                <w:rStyle w:val="IndexLink"/>
                <w:rtl w:val="true"/>
              </w:rPr>
              <w:t>(</w:t>
            </w:r>
            <w:r>
              <w:rPr>
                <w:rStyle w:val="IndexLink"/>
                <w:rtl w:val="true"/>
              </w:rPr>
              <w:t>بن</w:t>
            </w:r>
            <w:r>
              <w:rPr>
                <w:rStyle w:val="IndexLink"/>
                <w:rtl w:val="true"/>
              </w:rPr>
              <w:t>)</w:t>
            </w:r>
            <w:r>
              <w:rPr>
                <w:rStyle w:val="IndexLink"/>
                <w:rtl w:val="true"/>
              </w:rPr>
              <w:t>جعل متکلم بصرى</w:t>
            </w:r>
            <w:r>
              <w:rPr>
                <w:rStyle w:val="IndexLink"/>
                <w:rtl w:val="true"/>
              </w:rPr>
              <w:tab/>
            </w:r>
            <w:r>
              <w:rPr>
                <w:rStyle w:val="IndexLink"/>
              </w:rPr>
              <w:t>81</w:t>
            </w:r>
          </w:hyperlink>
        </w:p>
        <w:p>
          <w:pPr>
            <w:pStyle w:val="Contents3"/>
            <w:tabs>
              <w:tab w:val="clear" w:pos="8459"/>
              <w:tab w:val="right" w:pos="9026" w:leader="dot"/>
            </w:tabs>
            <w:rPr/>
          </w:pPr>
          <w:hyperlink w:anchor="__RefHeading___Toc3316997_2322387425">
            <w:r>
              <w:rPr>
                <w:webHidden/>
                <w:rStyle w:val="IndexLink"/>
                <w:rtl w:val="true"/>
              </w:rPr>
              <w:t>شيخ حسين بن حسام عاملى</w:t>
            </w:r>
            <w:r>
              <w:rPr>
                <w:rStyle w:val="IndexLink"/>
                <w:rtl w:val="true"/>
              </w:rPr>
              <w:tab/>
            </w:r>
            <w:r>
              <w:rPr>
                <w:rStyle w:val="IndexLink"/>
              </w:rPr>
              <w:t>82</w:t>
            </w:r>
          </w:hyperlink>
        </w:p>
        <w:p>
          <w:pPr>
            <w:pStyle w:val="Contents3"/>
            <w:tabs>
              <w:tab w:val="clear" w:pos="8459"/>
              <w:tab w:val="right" w:pos="9026" w:leader="dot"/>
            </w:tabs>
            <w:rPr/>
          </w:pPr>
          <w:hyperlink w:anchor="__RefHeading___Toc3316999_2322387425">
            <w:r>
              <w:rPr>
                <w:webHidden/>
                <w:rStyle w:val="IndexLink"/>
                <w:rtl w:val="true"/>
              </w:rPr>
              <w:t>سيد ابو محمّد،حسين بن حسن بن احمد بن سليمان حسينى غريفى</w:t>
            </w:r>
            <w:r>
              <w:rPr>
                <w:rStyle w:val="IndexLink"/>
                <w:rtl w:val="true"/>
              </w:rPr>
              <w:tab/>
            </w:r>
            <w:r>
              <w:rPr>
                <w:rStyle w:val="IndexLink"/>
              </w:rPr>
              <w:t>83</w:t>
            </w:r>
          </w:hyperlink>
        </w:p>
        <w:p>
          <w:pPr>
            <w:pStyle w:val="Contents3"/>
            <w:tabs>
              <w:tab w:val="clear" w:pos="8459"/>
              <w:tab w:val="right" w:pos="9026" w:leader="dot"/>
            </w:tabs>
            <w:rPr/>
          </w:pPr>
          <w:hyperlink w:anchor="__RefHeading___Toc3317001_2322387425">
            <w:r>
              <w:rPr>
                <w:webHidden/>
                <w:rStyle w:val="IndexLink"/>
                <w:rtl w:val="true"/>
              </w:rPr>
              <w:t>شيخ حسين بن حسن بن بابويه قمى</w:t>
            </w:r>
            <w:r>
              <w:rPr>
                <w:rStyle w:val="IndexLink"/>
                <w:rtl w:val="true"/>
              </w:rPr>
              <w:tab/>
            </w:r>
            <w:r>
              <w:rPr>
                <w:rStyle w:val="IndexLink"/>
              </w:rPr>
              <w:t>83</w:t>
            </w:r>
          </w:hyperlink>
        </w:p>
        <w:p>
          <w:pPr>
            <w:pStyle w:val="Contents3"/>
            <w:tabs>
              <w:tab w:val="clear" w:pos="8459"/>
              <w:tab w:val="right" w:pos="9026" w:leader="dot"/>
            </w:tabs>
            <w:rPr/>
          </w:pPr>
          <w:hyperlink w:anchor="__RefHeading___Toc3317003_2322387425">
            <w:r>
              <w:rPr>
                <w:webHidden/>
                <w:rStyle w:val="IndexLink"/>
                <w:rtl w:val="true"/>
              </w:rPr>
              <w:t>سيد تاج الدّين،حسين بن حسن بن تاج الدّين حسينى کيسکى</w:t>
            </w:r>
            <w:r>
              <w:rPr>
                <w:rStyle w:val="IndexLink"/>
                <w:rtl w:val="true"/>
              </w:rPr>
              <w:tab/>
            </w:r>
            <w:r>
              <w:rPr>
                <w:rStyle w:val="IndexLink"/>
              </w:rPr>
              <w:t>83</w:t>
            </w:r>
          </w:hyperlink>
        </w:p>
        <w:p>
          <w:pPr>
            <w:pStyle w:val="Contents3"/>
            <w:tabs>
              <w:tab w:val="clear" w:pos="8459"/>
              <w:tab w:val="right" w:pos="9026" w:leader="dot"/>
            </w:tabs>
            <w:rPr/>
          </w:pPr>
          <w:hyperlink w:anchor="__RefHeading___Toc3317005_2322387425">
            <w:r>
              <w:rPr>
                <w:webHidden/>
                <w:rStyle w:val="IndexLink"/>
                <w:rtl w:val="true"/>
              </w:rPr>
              <w:t>شيخ حسين بن حسن بن حسين مؤدب</w:t>
            </w:r>
            <w:r>
              <w:rPr>
                <w:rStyle w:val="IndexLink"/>
                <w:rtl w:val="true"/>
              </w:rPr>
              <w:tab/>
            </w:r>
            <w:r>
              <w:rPr>
                <w:rStyle w:val="IndexLink"/>
              </w:rPr>
              <w:t>84</w:t>
            </w:r>
          </w:hyperlink>
        </w:p>
        <w:p>
          <w:pPr>
            <w:pStyle w:val="Contents3"/>
            <w:tabs>
              <w:tab w:val="clear" w:pos="8459"/>
              <w:tab w:val="right" w:pos="9026" w:leader="dot"/>
            </w:tabs>
            <w:rPr/>
          </w:pPr>
          <w:hyperlink w:anchor="__RefHeading___Toc3317007_2322387425">
            <w:r>
              <w:rPr>
                <w:webHidden/>
                <w:rStyle w:val="IndexLink"/>
                <w:rtl w:val="true"/>
              </w:rPr>
              <w:t>شيخ حسين بن حسن عاملى مشغرى</w:t>
            </w:r>
            <w:r>
              <w:rPr>
                <w:rStyle w:val="IndexLink"/>
                <w:rtl w:val="true"/>
              </w:rPr>
              <w:tab/>
            </w:r>
            <w:r>
              <w:rPr>
                <w:rStyle w:val="IndexLink"/>
              </w:rPr>
              <w:t>84</w:t>
            </w:r>
          </w:hyperlink>
        </w:p>
        <w:p>
          <w:pPr>
            <w:pStyle w:val="Contents3"/>
            <w:tabs>
              <w:tab w:val="clear" w:pos="8459"/>
              <w:tab w:val="right" w:pos="9026" w:leader="dot"/>
            </w:tabs>
            <w:rPr/>
          </w:pPr>
          <w:hyperlink w:anchor="__RefHeading___Toc3317009_2322387425">
            <w:r>
              <w:rPr>
                <w:webHidden/>
                <w:rStyle w:val="IndexLink"/>
                <w:rtl w:val="true"/>
              </w:rPr>
              <w:t>شيخ حسين بن حسن بن يونس بن يوسف بن محمّد بن ظهير الدّين</w:t>
            </w:r>
            <w:r>
              <w:rPr>
                <w:rStyle w:val="IndexLink"/>
                <w:rtl w:val="true"/>
              </w:rPr>
              <w:tab/>
            </w:r>
            <w:r>
              <w:rPr>
                <w:rStyle w:val="IndexLink"/>
              </w:rPr>
              <w:t>84</w:t>
            </w:r>
          </w:hyperlink>
        </w:p>
        <w:p>
          <w:pPr>
            <w:pStyle w:val="Contents3"/>
            <w:tabs>
              <w:tab w:val="clear" w:pos="8459"/>
              <w:tab w:val="right" w:pos="9026" w:leader="dot"/>
            </w:tabs>
            <w:rPr/>
          </w:pPr>
          <w:hyperlink w:anchor="__RefHeading___Toc3317011_2322387425">
            <w:r>
              <w:rPr>
                <w:webHidden/>
                <w:rStyle w:val="IndexLink"/>
                <w:rtl w:val="true"/>
              </w:rPr>
              <w:t>شيخ حسين بن حسن بن خلف کاشغرى</w:t>
            </w:r>
            <w:r>
              <w:rPr>
                <w:rStyle w:val="IndexLink"/>
                <w:rtl w:val="true"/>
              </w:rPr>
              <w:tab/>
            </w:r>
            <w:r>
              <w:rPr>
                <w:rStyle w:val="IndexLink"/>
              </w:rPr>
              <w:t>85</w:t>
            </w:r>
          </w:hyperlink>
        </w:p>
        <w:p>
          <w:pPr>
            <w:pStyle w:val="Contents3"/>
            <w:tabs>
              <w:tab w:val="clear" w:pos="8459"/>
              <w:tab w:val="right" w:pos="9026" w:leader="dot"/>
            </w:tabs>
            <w:rPr/>
          </w:pPr>
          <w:hyperlink w:anchor="__RefHeading___Toc3317013_2322387425">
            <w:r>
              <w:rPr>
                <w:webHidden/>
                <w:rStyle w:val="IndexLink"/>
                <w:rtl w:val="true"/>
              </w:rPr>
              <w:t>شيخ حسين بن حسن عاملى مشغرى</w:t>
            </w:r>
            <w:r>
              <w:rPr>
                <w:rStyle w:val="IndexLink"/>
                <w:rtl w:val="true"/>
              </w:rPr>
              <w:tab/>
            </w:r>
            <w:r>
              <w:rPr>
                <w:rStyle w:val="IndexLink"/>
              </w:rPr>
              <w:t>86</w:t>
            </w:r>
          </w:hyperlink>
        </w:p>
        <w:p>
          <w:pPr>
            <w:pStyle w:val="Contents3"/>
            <w:tabs>
              <w:tab w:val="clear" w:pos="8459"/>
              <w:tab w:val="right" w:pos="9026" w:leader="dot"/>
            </w:tabs>
            <w:rPr/>
          </w:pPr>
          <w:hyperlink w:anchor="__RefHeading___Toc3317015_2322387425">
            <w:r>
              <w:rPr>
                <w:webHidden/>
                <w:rStyle w:val="IndexLink"/>
                <w:rtl w:val="true"/>
              </w:rPr>
              <w:t>شيخ ابو عبد اللّه،حسين بن حسن</w:t>
            </w:r>
            <w:r>
              <w:rPr>
                <w:rStyle w:val="IndexLink"/>
                <w:rtl w:val="true"/>
              </w:rPr>
              <w:t>(</w:t>
            </w:r>
            <w:r>
              <w:rPr>
                <w:rStyle w:val="IndexLink"/>
                <w:rtl w:val="true"/>
              </w:rPr>
              <w:t>حسين</w:t>
            </w:r>
            <w:r>
              <w:rPr>
                <w:rStyle w:val="IndexLink"/>
                <w:rtl w:val="true"/>
              </w:rPr>
              <w:t>)</w:t>
            </w:r>
            <w:r>
              <w:rPr>
                <w:rStyle w:val="IndexLink"/>
                <w:rtl w:val="true"/>
              </w:rPr>
              <w:t>بن على بن حسين بن</w:t>
            </w:r>
            <w:r>
              <w:rPr>
                <w:rStyle w:val="IndexLink"/>
                <w:rtl w:val="true"/>
              </w:rPr>
              <w:tab/>
            </w:r>
            <w:r>
              <w:rPr>
                <w:rStyle w:val="IndexLink"/>
              </w:rPr>
              <w:t>87</w:t>
            </w:r>
          </w:hyperlink>
        </w:p>
        <w:p>
          <w:pPr>
            <w:pStyle w:val="Contents3"/>
            <w:tabs>
              <w:tab w:val="clear" w:pos="8459"/>
              <w:tab w:val="right" w:pos="9026" w:leader="dot"/>
            </w:tabs>
            <w:rPr/>
          </w:pPr>
          <w:hyperlink w:anchor="__RefHeading___Toc3317017_2322387425">
            <w:r>
              <w:rPr>
                <w:webHidden/>
                <w:rStyle w:val="IndexLink"/>
                <w:rtl w:val="true"/>
              </w:rPr>
              <w:t>شيخ ابو عبد اللّه،حسين بن حسن بن حسين بن على بن حسين بن</w:t>
            </w:r>
            <w:r>
              <w:rPr>
                <w:rStyle w:val="IndexLink"/>
                <w:rtl w:val="true"/>
              </w:rPr>
              <w:tab/>
            </w:r>
            <w:r>
              <w:rPr>
                <w:rStyle w:val="IndexLink"/>
              </w:rPr>
              <w:t>87</w:t>
            </w:r>
          </w:hyperlink>
        </w:p>
        <w:p>
          <w:pPr>
            <w:pStyle w:val="Contents3"/>
            <w:tabs>
              <w:tab w:val="clear" w:pos="8459"/>
              <w:tab w:val="right" w:pos="9026" w:leader="dot"/>
            </w:tabs>
            <w:rPr/>
          </w:pPr>
          <w:hyperlink w:anchor="__RefHeading___Toc3317019_2322387425">
            <w:r>
              <w:rPr>
                <w:webHidden/>
                <w:rStyle w:val="IndexLink"/>
                <w:rtl w:val="true"/>
              </w:rPr>
              <w:t>حسين بن حسن بن محمّد</w:t>
            </w:r>
            <w:r>
              <w:rPr>
                <w:rStyle w:val="IndexLink"/>
                <w:rtl w:val="true"/>
              </w:rPr>
              <w:tab/>
            </w:r>
            <w:r>
              <w:rPr>
                <w:rStyle w:val="IndexLink"/>
              </w:rPr>
              <w:t>87</w:t>
            </w:r>
          </w:hyperlink>
        </w:p>
        <w:p>
          <w:pPr>
            <w:pStyle w:val="Contents3"/>
            <w:tabs>
              <w:tab w:val="clear" w:pos="8459"/>
              <w:tab w:val="right" w:pos="9026" w:leader="dot"/>
            </w:tabs>
            <w:rPr/>
          </w:pPr>
          <w:hyperlink w:anchor="__RefHeading___Toc3317021_2322387425">
            <w:r>
              <w:rPr>
                <w:webHidden/>
                <w:rStyle w:val="IndexLink"/>
                <w:rtl w:val="true"/>
              </w:rPr>
              <w:t>حسين بن حسن بن محمّد بن موسى بن بابويه قمى</w:t>
            </w:r>
            <w:r>
              <w:rPr>
                <w:rStyle w:val="IndexLink"/>
                <w:rtl w:val="true"/>
              </w:rPr>
              <w:tab/>
            </w:r>
            <w:r>
              <w:rPr>
                <w:rStyle w:val="IndexLink"/>
              </w:rPr>
              <w:t>87</w:t>
            </w:r>
          </w:hyperlink>
        </w:p>
        <w:p>
          <w:pPr>
            <w:pStyle w:val="Contents3"/>
            <w:tabs>
              <w:tab w:val="clear" w:pos="8459"/>
              <w:tab w:val="right" w:pos="9026" w:leader="dot"/>
            </w:tabs>
            <w:rPr/>
          </w:pPr>
          <w:hyperlink w:anchor="__RefHeading___Toc3317023_2322387425">
            <w:r>
              <w:rPr>
                <w:webHidden/>
                <w:rStyle w:val="IndexLink"/>
                <w:rtl w:val="true"/>
              </w:rPr>
              <w:t>شيخ حسين بن حسن بن يونس بن يوسف بن محمّد،ظهير الدّين بن</w:t>
            </w:r>
            <w:r>
              <w:rPr>
                <w:rStyle w:val="IndexLink"/>
                <w:rtl w:val="true"/>
              </w:rPr>
              <w:tab/>
            </w:r>
            <w:r>
              <w:rPr>
                <w:rStyle w:val="IndexLink"/>
              </w:rPr>
              <w:t>89</w:t>
            </w:r>
          </w:hyperlink>
        </w:p>
        <w:p>
          <w:pPr>
            <w:pStyle w:val="Contents3"/>
            <w:tabs>
              <w:tab w:val="clear" w:pos="8459"/>
              <w:tab w:val="right" w:pos="9026" w:leader="dot"/>
            </w:tabs>
            <w:rPr/>
          </w:pPr>
          <w:hyperlink w:anchor="__RefHeading___Toc3317025_2322387425">
            <w:r>
              <w:rPr>
                <w:webHidden/>
                <w:rStyle w:val="IndexLink"/>
                <w:rtl w:val="true"/>
              </w:rPr>
              <w:t>حسين بن حسين مؤدب</w:t>
            </w:r>
            <w:r>
              <w:rPr>
                <w:rStyle w:val="IndexLink"/>
                <w:rtl w:val="true"/>
              </w:rPr>
              <w:tab/>
            </w:r>
            <w:r>
              <w:rPr>
                <w:rStyle w:val="IndexLink"/>
              </w:rPr>
              <w:t>90</w:t>
            </w:r>
          </w:hyperlink>
        </w:p>
        <w:p>
          <w:pPr>
            <w:pStyle w:val="Contents3"/>
            <w:tabs>
              <w:tab w:val="clear" w:pos="8459"/>
              <w:tab w:val="right" w:pos="9026" w:leader="dot"/>
            </w:tabs>
            <w:rPr/>
          </w:pPr>
          <w:hyperlink w:anchor="__RefHeading___Toc3317027_2322387425">
            <w:r>
              <w:rPr>
                <w:webHidden/>
                <w:rStyle w:val="IndexLink"/>
                <w:rtl w:val="true"/>
              </w:rPr>
              <w:t>سيد حسين حسينى عميدى</w:t>
            </w:r>
            <w:r>
              <w:rPr>
                <w:rStyle w:val="IndexLink"/>
                <w:rtl w:val="true"/>
              </w:rPr>
              <w:tab/>
            </w:r>
            <w:r>
              <w:rPr>
                <w:rStyle w:val="IndexLink"/>
              </w:rPr>
              <w:t>91</w:t>
            </w:r>
          </w:hyperlink>
        </w:p>
        <w:p>
          <w:pPr>
            <w:pStyle w:val="Contents3"/>
            <w:tabs>
              <w:tab w:val="clear" w:pos="8459"/>
              <w:tab w:val="right" w:pos="9026" w:leader="dot"/>
            </w:tabs>
            <w:rPr/>
          </w:pPr>
          <w:hyperlink w:anchor="__RefHeading___Toc3317029_2322387425">
            <w:r>
              <w:rPr>
                <w:webHidden/>
                <w:rStyle w:val="IndexLink"/>
                <w:rtl w:val="true"/>
              </w:rPr>
              <w:t>شيخ ابو عبد اللّه حسين بن حمدان حضينى جنبلانى</w:t>
            </w:r>
            <w:r>
              <w:rPr>
                <w:rStyle w:val="IndexLink"/>
                <w:rtl w:val="true"/>
              </w:rPr>
              <w:tab/>
            </w:r>
            <w:r>
              <w:rPr>
                <w:rStyle w:val="IndexLink"/>
              </w:rPr>
              <w:t>91</w:t>
            </w:r>
          </w:hyperlink>
        </w:p>
        <w:p>
          <w:pPr>
            <w:pStyle w:val="Contents3"/>
            <w:tabs>
              <w:tab w:val="clear" w:pos="8459"/>
              <w:tab w:val="right" w:pos="9026" w:leader="dot"/>
            </w:tabs>
            <w:rPr/>
          </w:pPr>
          <w:hyperlink w:anchor="__RefHeading___Toc3317031_2322387425">
            <w:r>
              <w:rPr>
                <w:webHidden/>
                <w:rStyle w:val="IndexLink"/>
                <w:rtl w:val="true"/>
              </w:rPr>
              <w:t>وزير جليل القدر و سيد خردمند،علاء الدّين حسين بن صدر کبير</w:t>
            </w:r>
            <w:r>
              <w:rPr>
                <w:rStyle w:val="IndexLink"/>
                <w:rtl w:val="true"/>
              </w:rPr>
              <w:tab/>
            </w:r>
            <w:r>
              <w:rPr>
                <w:rStyle w:val="IndexLink"/>
              </w:rPr>
              <w:t>93</w:t>
            </w:r>
          </w:hyperlink>
        </w:p>
        <w:p>
          <w:pPr>
            <w:pStyle w:val="Contents3"/>
            <w:tabs>
              <w:tab w:val="clear" w:pos="8459"/>
              <w:tab w:val="right" w:pos="9026" w:leader="dot"/>
            </w:tabs>
            <w:rPr/>
          </w:pPr>
          <w:hyperlink w:anchor="__RefHeading___Toc3317033_2322387425">
            <w:r>
              <w:rPr>
                <w:webHidden/>
                <w:rStyle w:val="IndexLink"/>
                <w:rtl w:val="true"/>
              </w:rPr>
              <w:t>رئيس ابو عبد اللّه حسين بن محمّد حلوانى</w:t>
            </w:r>
            <w:r>
              <w:rPr>
                <w:rStyle w:val="IndexLink"/>
                <w:rtl w:val="true"/>
              </w:rPr>
              <w:tab/>
            </w:r>
            <w:r>
              <w:rPr>
                <w:rStyle w:val="IndexLink"/>
              </w:rPr>
              <w:t>102</w:t>
            </w:r>
          </w:hyperlink>
        </w:p>
        <w:p>
          <w:pPr>
            <w:pStyle w:val="Contents3"/>
            <w:tabs>
              <w:tab w:val="clear" w:pos="8459"/>
              <w:tab w:val="right" w:pos="9026" w:leader="dot"/>
            </w:tabs>
            <w:rPr/>
          </w:pPr>
          <w:hyperlink w:anchor="__RefHeading___Toc3317035_2322387425">
            <w:r>
              <w:rPr>
                <w:webHidden/>
                <w:rStyle w:val="IndexLink"/>
                <w:rtl w:val="true"/>
              </w:rPr>
              <w:t>شيخ امام ناصر الدّين حسين بن محمّد بن حمدان حمدانى قزوينى</w:t>
            </w:r>
            <w:r>
              <w:rPr>
                <w:rStyle w:val="IndexLink"/>
                <w:rtl w:val="true"/>
              </w:rPr>
              <w:tab/>
            </w:r>
            <w:r>
              <w:rPr>
                <w:rStyle w:val="IndexLink"/>
              </w:rPr>
              <w:t>103</w:t>
            </w:r>
          </w:hyperlink>
        </w:p>
        <w:p>
          <w:pPr>
            <w:pStyle w:val="Contents3"/>
            <w:tabs>
              <w:tab w:val="clear" w:pos="8459"/>
              <w:tab w:val="right" w:pos="9026" w:leader="dot"/>
            </w:tabs>
            <w:rPr/>
          </w:pPr>
          <w:hyperlink w:anchor="__RefHeading___Toc3317037_2322387425">
            <w:r>
              <w:rPr>
                <w:webHidden/>
                <w:rStyle w:val="IndexLink"/>
                <w:rtl w:val="true"/>
              </w:rPr>
              <w:t>آقا حسين بن جمال الدّين محمّد خوانسارى</w:t>
            </w:r>
            <w:r>
              <w:rPr>
                <w:rStyle w:val="IndexLink"/>
                <w:rtl w:val="true"/>
              </w:rPr>
              <w:tab/>
            </w:r>
            <w:r>
              <w:rPr>
                <w:rStyle w:val="IndexLink"/>
              </w:rPr>
              <w:t>103</w:t>
            </w:r>
          </w:hyperlink>
        </w:p>
        <w:p>
          <w:pPr>
            <w:pStyle w:val="Contents3"/>
            <w:tabs>
              <w:tab w:val="clear" w:pos="8459"/>
              <w:tab w:val="right" w:pos="9026" w:leader="dot"/>
            </w:tabs>
            <w:rPr/>
          </w:pPr>
          <w:hyperlink w:anchor="__RefHeading___Toc3317039_2322387425">
            <w:r>
              <w:rPr>
                <w:webHidden/>
                <w:rStyle w:val="IndexLink"/>
                <w:rtl w:val="true"/>
              </w:rPr>
              <w:t>شيخ عزّ الدّين حسين بن حسام عيناثى عاملى</w:t>
            </w:r>
            <w:r>
              <w:rPr>
                <w:rStyle w:val="IndexLink"/>
                <w:rtl w:val="true"/>
              </w:rPr>
              <w:tab/>
            </w:r>
            <w:r>
              <w:rPr>
                <w:rStyle w:val="IndexLink"/>
              </w:rPr>
              <w:t>110</w:t>
            </w:r>
          </w:hyperlink>
        </w:p>
        <w:p>
          <w:pPr>
            <w:pStyle w:val="Contents3"/>
            <w:tabs>
              <w:tab w:val="clear" w:pos="8459"/>
              <w:tab w:val="right" w:pos="9026" w:leader="dot"/>
            </w:tabs>
            <w:rPr/>
          </w:pPr>
          <w:hyperlink w:anchor="__RefHeading___Toc3317041_2322387425">
            <w:r>
              <w:rPr>
                <w:webHidden/>
                <w:rStyle w:val="IndexLink"/>
                <w:rtl w:val="true"/>
              </w:rPr>
              <w:t>سيد حسين بن حسن بن شدقم حسينى مدنى</w:t>
            </w:r>
            <w:r>
              <w:rPr>
                <w:rStyle w:val="IndexLink"/>
                <w:rtl w:val="true"/>
              </w:rPr>
              <w:tab/>
            </w:r>
            <w:r>
              <w:rPr>
                <w:rStyle w:val="IndexLink"/>
              </w:rPr>
              <w:t>111</w:t>
            </w:r>
          </w:hyperlink>
        </w:p>
        <w:p>
          <w:pPr>
            <w:pStyle w:val="Contents3"/>
            <w:tabs>
              <w:tab w:val="clear" w:pos="8459"/>
              <w:tab w:val="right" w:pos="9026" w:leader="dot"/>
            </w:tabs>
            <w:rPr/>
          </w:pPr>
          <w:hyperlink w:anchor="__RefHeading___Toc3317043_2322387425">
            <w:r>
              <w:rPr>
                <w:webHidden/>
                <w:rStyle w:val="IndexLink"/>
                <w:rtl w:val="true"/>
              </w:rPr>
              <w:t>شريف ابو القاسم حسين بن حسن،معروف به ابن اخى الکوکب</w:t>
            </w:r>
            <w:r>
              <w:rPr>
                <w:rStyle w:val="IndexLink"/>
                <w:rtl w:val="true"/>
              </w:rPr>
              <w:tab/>
            </w:r>
            <w:r>
              <w:rPr>
                <w:rStyle w:val="IndexLink"/>
              </w:rPr>
              <w:t>111</w:t>
            </w:r>
          </w:hyperlink>
        </w:p>
        <w:p>
          <w:pPr>
            <w:pStyle w:val="Contents3"/>
            <w:tabs>
              <w:tab w:val="clear" w:pos="8459"/>
              <w:tab w:val="right" w:pos="9026" w:leader="dot"/>
            </w:tabs>
            <w:rPr/>
          </w:pPr>
          <w:hyperlink w:anchor="__RefHeading___Toc3317045_2322387425">
            <w:r>
              <w:rPr>
                <w:webHidden/>
                <w:rStyle w:val="IndexLink"/>
                <w:rtl w:val="true"/>
              </w:rPr>
              <w:t>سيد مجتهد ابو عبد اللّه حسين بن سيد ضياء الدّين ابو تراب حسن بن</w:t>
            </w:r>
            <w:r>
              <w:rPr>
                <w:rStyle w:val="IndexLink"/>
                <w:rtl w:val="true"/>
              </w:rPr>
              <w:tab/>
            </w:r>
            <w:r>
              <w:rPr>
                <w:rStyle w:val="IndexLink"/>
              </w:rPr>
              <w:t>113</w:t>
            </w:r>
          </w:hyperlink>
        </w:p>
        <w:p>
          <w:pPr>
            <w:pStyle w:val="Contents3"/>
            <w:tabs>
              <w:tab w:val="clear" w:pos="8459"/>
              <w:tab w:val="right" w:pos="9026" w:leader="dot"/>
            </w:tabs>
            <w:rPr/>
          </w:pPr>
          <w:hyperlink w:anchor="__RefHeading___Toc3317047_2322387425">
            <w:r>
              <w:rPr>
                <w:webHidden/>
                <w:rStyle w:val="IndexLink"/>
                <w:rtl w:val="true"/>
              </w:rPr>
              <w:t>سيد حسين بن حسين بن ابو الحسن موسوى عاملى جبعى</w:t>
            </w:r>
            <w:r>
              <w:rPr>
                <w:rStyle w:val="IndexLink"/>
                <w:rtl w:val="true"/>
              </w:rPr>
              <w:tab/>
            </w:r>
            <w:r>
              <w:rPr>
                <w:rStyle w:val="IndexLink"/>
              </w:rPr>
              <w:t>130</w:t>
            </w:r>
          </w:hyperlink>
        </w:p>
        <w:p>
          <w:pPr>
            <w:pStyle w:val="Contents3"/>
            <w:tabs>
              <w:tab w:val="clear" w:pos="8459"/>
              <w:tab w:val="right" w:pos="9026" w:leader="dot"/>
            </w:tabs>
            <w:rPr/>
          </w:pPr>
          <w:hyperlink w:anchor="__RefHeading___Toc3317049_2322387425">
            <w:r>
              <w:rPr>
                <w:webHidden/>
                <w:rStyle w:val="IndexLink"/>
                <w:rtl w:val="true"/>
              </w:rPr>
              <w:t>شيخ حسين بن شهاب الدّين بن حسين بن محمّد بن حسين بن حيدر</w:t>
            </w:r>
            <w:r>
              <w:rPr>
                <w:rStyle w:val="IndexLink"/>
                <w:rtl w:val="true"/>
              </w:rPr>
              <w:tab/>
            </w:r>
            <w:r>
              <w:rPr>
                <w:rStyle w:val="IndexLink"/>
              </w:rPr>
              <w:t>130</w:t>
            </w:r>
          </w:hyperlink>
        </w:p>
        <w:p>
          <w:pPr>
            <w:pStyle w:val="Contents3"/>
            <w:tabs>
              <w:tab w:val="clear" w:pos="8459"/>
              <w:tab w:val="right" w:pos="9026" w:leader="dot"/>
            </w:tabs>
            <w:rPr/>
          </w:pPr>
          <w:hyperlink w:anchor="__RefHeading___Toc3317051_2322387425">
            <w:r>
              <w:rPr>
                <w:webHidden/>
                <w:rStyle w:val="IndexLink"/>
                <w:rtl w:val="true"/>
              </w:rPr>
              <w:t>سيد رفيع الدّين حسين حسينى رضوى</w:t>
            </w:r>
            <w:r>
              <w:rPr>
                <w:rStyle w:val="IndexLink"/>
                <w:rtl w:val="true"/>
              </w:rPr>
              <w:tab/>
            </w:r>
            <w:r>
              <w:rPr>
                <w:rStyle w:val="IndexLink"/>
              </w:rPr>
              <w:t>137</w:t>
            </w:r>
          </w:hyperlink>
        </w:p>
        <w:p>
          <w:pPr>
            <w:pStyle w:val="Contents3"/>
            <w:tabs>
              <w:tab w:val="clear" w:pos="8459"/>
              <w:tab w:val="right" w:pos="9026" w:leader="dot"/>
            </w:tabs>
            <w:rPr/>
          </w:pPr>
          <w:hyperlink w:anchor="__RefHeading___Toc3317053_2322387425">
            <w:r>
              <w:rPr>
                <w:webHidden/>
                <w:rStyle w:val="IndexLink"/>
                <w:rtl w:val="true"/>
              </w:rPr>
              <w:t>شيخ حسين بن متويه سندى</w:t>
            </w:r>
            <w:r>
              <w:rPr>
                <w:rStyle w:val="IndexLink"/>
                <w:rtl w:val="true"/>
              </w:rPr>
              <w:tab/>
            </w:r>
            <w:r>
              <w:rPr>
                <w:rStyle w:val="IndexLink"/>
              </w:rPr>
              <w:t>138</w:t>
            </w:r>
          </w:hyperlink>
        </w:p>
        <w:p>
          <w:pPr>
            <w:pStyle w:val="Contents3"/>
            <w:tabs>
              <w:tab w:val="clear" w:pos="8459"/>
              <w:tab w:val="right" w:pos="9026" w:leader="dot"/>
            </w:tabs>
            <w:rPr/>
          </w:pPr>
          <w:hyperlink w:anchor="__RefHeading___Toc3317055_2322387425">
            <w:r>
              <w:rPr>
                <w:webHidden/>
                <w:rStyle w:val="IndexLink"/>
                <w:rtl w:val="true"/>
              </w:rPr>
              <w:t>شيخ اديب،ابو عبد اللّه،حسين مؤدب قمى</w:t>
            </w:r>
            <w:r>
              <w:rPr>
                <w:rStyle w:val="IndexLink"/>
                <w:rtl w:val="true"/>
              </w:rPr>
              <w:tab/>
            </w:r>
            <w:r>
              <w:rPr>
                <w:rStyle w:val="IndexLink"/>
              </w:rPr>
              <w:t>138</w:t>
            </w:r>
          </w:hyperlink>
        </w:p>
        <w:p>
          <w:pPr>
            <w:pStyle w:val="Contents3"/>
            <w:tabs>
              <w:tab w:val="clear" w:pos="8459"/>
              <w:tab w:val="right" w:pos="9026" w:leader="dot"/>
            </w:tabs>
            <w:rPr/>
          </w:pPr>
          <w:hyperlink w:anchor="__RefHeading___Toc3317057_2322387425">
            <w:r>
              <w:rPr>
                <w:webHidden/>
                <w:rStyle w:val="IndexLink"/>
                <w:rtl w:val="true"/>
              </w:rPr>
              <w:t>سيد حسين مجتهد</w:t>
            </w:r>
            <w:r>
              <w:rPr>
                <w:rStyle w:val="IndexLink"/>
                <w:rtl w:val="true"/>
              </w:rPr>
              <w:tab/>
            </w:r>
            <w:r>
              <w:rPr>
                <w:rStyle w:val="IndexLink"/>
              </w:rPr>
              <w:t>138</w:t>
            </w:r>
          </w:hyperlink>
        </w:p>
        <w:p>
          <w:pPr>
            <w:pStyle w:val="Contents3"/>
            <w:tabs>
              <w:tab w:val="clear" w:pos="8459"/>
              <w:tab w:val="right" w:pos="9026" w:leader="dot"/>
            </w:tabs>
            <w:rPr/>
          </w:pPr>
          <w:hyperlink w:anchor="__RefHeading___Toc3317059_2322387425">
            <w:r>
              <w:rPr>
                <w:webHidden/>
                <w:rStyle w:val="IndexLink"/>
                <w:rtl w:val="true"/>
              </w:rPr>
              <w:t>شيخ ابو محمّد حسين بن محمّد بن ابى ذهابه طرابلسى</w:t>
            </w:r>
            <w:r>
              <w:rPr>
                <w:rStyle w:val="IndexLink"/>
                <w:rtl w:val="true"/>
              </w:rPr>
              <w:tab/>
            </w:r>
            <w:r>
              <w:rPr>
                <w:rStyle w:val="IndexLink"/>
              </w:rPr>
              <w:t>138</w:t>
            </w:r>
          </w:hyperlink>
        </w:p>
        <w:p>
          <w:pPr>
            <w:pStyle w:val="Contents3"/>
            <w:tabs>
              <w:tab w:val="clear" w:pos="8459"/>
              <w:tab w:val="right" w:pos="9026" w:leader="dot"/>
            </w:tabs>
            <w:rPr/>
          </w:pPr>
          <w:hyperlink w:anchor="__RefHeading___Toc3317061_2322387425">
            <w:r>
              <w:rPr>
                <w:webHidden/>
                <w:rStyle w:val="IndexLink"/>
                <w:rtl w:val="true"/>
              </w:rPr>
              <w:t>شيخ ابو عبد اللّه،حسين بن محمّد اشناسى</w:t>
            </w:r>
            <w:r>
              <w:rPr>
                <w:rStyle w:val="IndexLink"/>
                <w:rtl w:val="true"/>
              </w:rPr>
              <w:t>(</w:t>
            </w:r>
            <w:r>
              <w:rPr>
                <w:rStyle w:val="IndexLink"/>
                <w:rtl w:val="true"/>
              </w:rPr>
              <w:t>اشنانى</w:t>
            </w:r>
            <w:r>
              <w:rPr>
                <w:rStyle w:val="IndexLink"/>
                <w:rtl w:val="true"/>
              </w:rPr>
              <w:t>)</w:t>
            </w:r>
            <w:r>
              <w:rPr>
                <w:rStyle w:val="IndexLink"/>
                <w:rtl w:val="true"/>
              </w:rPr>
              <w:t>رازى عدل</w:t>
            </w:r>
            <w:r>
              <w:rPr>
                <w:rStyle w:val="IndexLink"/>
                <w:rtl w:val="true"/>
              </w:rPr>
              <w:tab/>
            </w:r>
            <w:r>
              <w:rPr>
                <w:rStyle w:val="IndexLink"/>
              </w:rPr>
              <w:t>139</w:t>
            </w:r>
          </w:hyperlink>
        </w:p>
        <w:p>
          <w:pPr>
            <w:pStyle w:val="Contents3"/>
            <w:tabs>
              <w:tab w:val="clear" w:pos="8459"/>
              <w:tab w:val="right" w:pos="9026" w:leader="dot"/>
            </w:tabs>
            <w:rPr/>
          </w:pPr>
          <w:hyperlink w:anchor="__RefHeading___Toc3317063_2322387425">
            <w:r>
              <w:rPr>
                <w:webHidden/>
                <w:rStyle w:val="IndexLink"/>
                <w:rtl w:val="true"/>
              </w:rPr>
              <w:t>شيخ حسين بن محمّد بن حسن</w:t>
            </w:r>
            <w:r>
              <w:rPr>
                <w:rStyle w:val="IndexLink"/>
                <w:rtl w:val="true"/>
              </w:rPr>
              <w:tab/>
            </w:r>
            <w:r>
              <w:rPr>
                <w:rStyle w:val="IndexLink"/>
              </w:rPr>
              <w:t>139</w:t>
            </w:r>
          </w:hyperlink>
        </w:p>
        <w:p>
          <w:pPr>
            <w:pStyle w:val="Contents3"/>
            <w:tabs>
              <w:tab w:val="clear" w:pos="8459"/>
              <w:tab w:val="right" w:pos="9026" w:leader="dot"/>
            </w:tabs>
            <w:rPr/>
          </w:pPr>
          <w:hyperlink w:anchor="__RefHeading___Toc3317065_2322387425">
            <w:r>
              <w:rPr>
                <w:webHidden/>
                <w:rStyle w:val="IndexLink"/>
                <w:rtl w:val="true"/>
              </w:rPr>
              <w:t>فقيه حسين بن محمّد ريحانى</w:t>
            </w:r>
            <w:r>
              <w:rPr>
                <w:rStyle w:val="IndexLink"/>
                <w:rtl w:val="true"/>
              </w:rPr>
              <w:tab/>
            </w:r>
            <w:r>
              <w:rPr>
                <w:rStyle w:val="IndexLink"/>
              </w:rPr>
              <w:t>143</w:t>
            </w:r>
          </w:hyperlink>
        </w:p>
        <w:p>
          <w:pPr>
            <w:pStyle w:val="Contents3"/>
            <w:tabs>
              <w:tab w:val="clear" w:pos="8459"/>
              <w:tab w:val="right" w:pos="9026" w:leader="dot"/>
            </w:tabs>
            <w:rPr/>
          </w:pPr>
          <w:hyperlink w:anchor="__RefHeading___Toc3317067_2322387425">
            <w:r>
              <w:rPr>
                <w:webHidden/>
                <w:rStyle w:val="IndexLink"/>
                <w:rtl w:val="true"/>
              </w:rPr>
              <w:t>فقيه،حسين بن محمّد زينوآبادى</w:t>
            </w:r>
            <w:r>
              <w:rPr>
                <w:rStyle w:val="IndexLink"/>
                <w:rtl w:val="true"/>
              </w:rPr>
              <w:tab/>
            </w:r>
            <w:r>
              <w:rPr>
                <w:rStyle w:val="IndexLink"/>
              </w:rPr>
              <w:t>143</w:t>
            </w:r>
          </w:hyperlink>
        </w:p>
        <w:p>
          <w:pPr>
            <w:pStyle w:val="Contents3"/>
            <w:tabs>
              <w:tab w:val="clear" w:pos="8459"/>
              <w:tab w:val="right" w:pos="9026" w:leader="dot"/>
            </w:tabs>
            <w:rPr/>
          </w:pPr>
          <w:hyperlink w:anchor="__RefHeading___Toc3317069_2322387425">
            <w:r>
              <w:rPr>
                <w:webHidden/>
                <w:rStyle w:val="IndexLink"/>
                <w:rtl w:val="true"/>
              </w:rPr>
              <w:t>مولى شمس الدّين،حسين بن محمّد شيرازى</w:t>
            </w:r>
            <w:r>
              <w:rPr>
                <w:rStyle w:val="IndexLink"/>
                <w:rtl w:val="true"/>
              </w:rPr>
              <w:tab/>
            </w:r>
            <w:r>
              <w:rPr>
                <w:rStyle w:val="IndexLink"/>
              </w:rPr>
              <w:t>143</w:t>
            </w:r>
          </w:hyperlink>
        </w:p>
        <w:p>
          <w:pPr>
            <w:pStyle w:val="Contents3"/>
            <w:tabs>
              <w:tab w:val="clear" w:pos="8459"/>
              <w:tab w:val="right" w:pos="9026" w:leader="dot"/>
            </w:tabs>
            <w:rPr/>
          </w:pPr>
          <w:hyperlink w:anchor="__RefHeading___Toc3317071_2322387425">
            <w:r>
              <w:rPr>
                <w:webHidden/>
                <w:rStyle w:val="IndexLink"/>
                <w:rtl w:val="true"/>
              </w:rPr>
              <w:t>شيخ حسين بن محمّد بن طحال</w:t>
            </w:r>
            <w:r>
              <w:rPr>
                <w:rStyle w:val="IndexLink"/>
                <w:rtl w:val="true"/>
              </w:rPr>
              <w:tab/>
            </w:r>
            <w:r>
              <w:rPr>
                <w:rStyle w:val="IndexLink"/>
              </w:rPr>
              <w:t>144</w:t>
            </w:r>
          </w:hyperlink>
        </w:p>
        <w:p>
          <w:pPr>
            <w:pStyle w:val="Contents3"/>
            <w:tabs>
              <w:tab w:val="clear" w:pos="8459"/>
              <w:tab w:val="right" w:pos="9026" w:leader="dot"/>
            </w:tabs>
            <w:rPr/>
          </w:pPr>
          <w:hyperlink w:anchor="__RefHeading___Toc3317073_2322387425">
            <w:r>
              <w:rPr>
                <w:webHidden/>
                <w:rStyle w:val="IndexLink"/>
                <w:rtl w:val="true"/>
              </w:rPr>
              <w:t>مهذب الدّين،حسين بن محمّد بن عبد اللّه بن رده نيلى</w:t>
            </w:r>
            <w:r>
              <w:rPr>
                <w:rStyle w:val="IndexLink"/>
                <w:rtl w:val="true"/>
              </w:rPr>
              <w:tab/>
            </w:r>
            <w:r>
              <w:rPr>
                <w:rStyle w:val="IndexLink"/>
              </w:rPr>
              <w:t>144</w:t>
            </w:r>
          </w:hyperlink>
        </w:p>
        <w:p>
          <w:pPr>
            <w:pStyle w:val="Contents3"/>
            <w:tabs>
              <w:tab w:val="clear" w:pos="8459"/>
              <w:tab w:val="right" w:pos="9026" w:leader="dot"/>
            </w:tabs>
            <w:rPr/>
          </w:pPr>
          <w:hyperlink w:anchor="__RefHeading___Toc3317075_2322387425">
            <w:r>
              <w:rPr>
                <w:webHidden/>
                <w:rStyle w:val="IndexLink"/>
                <w:rtl w:val="true"/>
              </w:rPr>
              <w:t>شيخ اجل،حسين بن محمّد بن على صيرفى</w:t>
            </w:r>
            <w:r>
              <w:rPr>
                <w:rStyle w:val="IndexLink"/>
                <w:rtl w:val="true"/>
              </w:rPr>
              <w:tab/>
            </w:r>
            <w:r>
              <w:rPr>
                <w:rStyle w:val="IndexLink"/>
              </w:rPr>
              <w:t>145</w:t>
            </w:r>
          </w:hyperlink>
        </w:p>
        <w:p>
          <w:pPr>
            <w:pStyle w:val="Contents3"/>
            <w:tabs>
              <w:tab w:val="clear" w:pos="8459"/>
              <w:tab w:val="right" w:pos="9026" w:leader="dot"/>
            </w:tabs>
            <w:rPr/>
          </w:pPr>
          <w:hyperlink w:anchor="__RefHeading___Toc3317077_2322387425">
            <w:r>
              <w:rPr>
                <w:webHidden/>
                <w:rStyle w:val="IndexLink"/>
                <w:rtl w:val="true"/>
              </w:rPr>
              <w:t>ابو عبد اللّه،حسين بن محمّد بن عبد الوهاب بغدادى</w:t>
            </w:r>
            <w:r>
              <w:rPr>
                <w:rStyle w:val="IndexLink"/>
                <w:rtl w:val="true"/>
              </w:rPr>
              <w:tab/>
            </w:r>
            <w:r>
              <w:rPr>
                <w:rStyle w:val="IndexLink"/>
              </w:rPr>
              <w:t>145</w:t>
            </w:r>
          </w:hyperlink>
        </w:p>
        <w:p>
          <w:pPr>
            <w:pStyle w:val="Contents3"/>
            <w:tabs>
              <w:tab w:val="clear" w:pos="8459"/>
              <w:tab w:val="right" w:pos="9026" w:leader="dot"/>
            </w:tabs>
            <w:rPr/>
          </w:pPr>
          <w:hyperlink w:anchor="__RefHeading___Toc3317079_2322387425">
            <w:r>
              <w:rPr>
                <w:webHidden/>
                <w:rStyle w:val="IndexLink"/>
                <w:rtl w:val="true"/>
              </w:rPr>
              <w:t>شيخ ابو المحاسن،حسين بن حسن جرجانى</w:t>
            </w:r>
            <w:r>
              <w:rPr>
                <w:rStyle w:val="IndexLink"/>
                <w:rtl w:val="true"/>
              </w:rPr>
              <w:t>(</w:t>
            </w:r>
            <w:r>
              <w:rPr>
                <w:rStyle w:val="IndexLink"/>
                <w:rtl w:val="true"/>
              </w:rPr>
              <w:t>گرگانى</w:t>
            </w:r>
            <w:r>
              <w:rPr>
                <w:rStyle w:val="IndexLink"/>
                <w:rtl w:val="true"/>
              </w:rPr>
              <w:t>)</w:t>
              <w:tab/>
            </w:r>
            <w:r>
              <w:rPr>
                <w:rStyle w:val="IndexLink"/>
              </w:rPr>
              <w:t>145</w:t>
            </w:r>
          </w:hyperlink>
        </w:p>
        <w:p>
          <w:pPr>
            <w:pStyle w:val="Contents3"/>
            <w:tabs>
              <w:tab w:val="clear" w:pos="8459"/>
              <w:tab w:val="right" w:pos="9026" w:leader="dot"/>
            </w:tabs>
            <w:rPr/>
          </w:pPr>
          <w:hyperlink w:anchor="__RefHeading___Toc3317081_2322387425">
            <w:r>
              <w:rPr>
                <w:webHidden/>
                <w:rStyle w:val="IndexLink"/>
                <w:rtl w:val="true"/>
              </w:rPr>
              <w:t>شيخ الرئيس ابو عبد اللّه حسين بن شيخ ابو القاسم،حسن بن حسين بن</w:t>
            </w:r>
            <w:r>
              <w:rPr>
                <w:rStyle w:val="IndexLink"/>
                <w:rtl w:val="true"/>
              </w:rPr>
              <w:tab/>
            </w:r>
            <w:r>
              <w:rPr>
                <w:rStyle w:val="IndexLink"/>
              </w:rPr>
              <w:t>146</w:t>
            </w:r>
          </w:hyperlink>
        </w:p>
        <w:p>
          <w:pPr>
            <w:pStyle w:val="Contents3"/>
            <w:tabs>
              <w:tab w:val="clear" w:pos="8459"/>
              <w:tab w:val="right" w:pos="9026" w:leader="dot"/>
            </w:tabs>
            <w:rPr/>
          </w:pPr>
          <w:hyperlink w:anchor="__RefHeading___Toc3317083_2322387425">
            <w:r>
              <w:rPr>
                <w:webHidden/>
                <w:rStyle w:val="IndexLink"/>
                <w:rtl w:val="true"/>
              </w:rPr>
              <w:t>شيخ ابو عبد اللّه،حسين بن حسن بن حسين مؤدب فقيه</w:t>
            </w:r>
            <w:r>
              <w:rPr>
                <w:rStyle w:val="IndexLink"/>
                <w:rtl w:val="true"/>
              </w:rPr>
              <w:tab/>
            </w:r>
            <w:r>
              <w:rPr>
                <w:rStyle w:val="IndexLink"/>
              </w:rPr>
              <w:t>148</w:t>
            </w:r>
          </w:hyperlink>
        </w:p>
        <w:p>
          <w:pPr>
            <w:pStyle w:val="Contents3"/>
            <w:tabs>
              <w:tab w:val="clear" w:pos="8459"/>
              <w:tab w:val="right" w:pos="9026" w:leader="dot"/>
            </w:tabs>
            <w:rPr/>
          </w:pPr>
          <w:hyperlink w:anchor="__RefHeading___Toc3317085_2322387425">
            <w:r>
              <w:rPr>
                <w:webHidden/>
                <w:rStyle w:val="IndexLink"/>
                <w:rtl w:val="true"/>
              </w:rPr>
              <w:t>سيد زاهد ابو عبد اللّه،حسين بن حسن بن زيد بن محمّد حسينى</w:t>
            </w:r>
            <w:r>
              <w:rPr>
                <w:rStyle w:val="IndexLink"/>
                <w:rtl w:val="true"/>
              </w:rPr>
              <w:tab/>
            </w:r>
            <w:r>
              <w:rPr>
                <w:rStyle w:val="IndexLink"/>
              </w:rPr>
              <w:t>149</w:t>
            </w:r>
          </w:hyperlink>
        </w:p>
        <w:p>
          <w:pPr>
            <w:pStyle w:val="Contents3"/>
            <w:tabs>
              <w:tab w:val="clear" w:pos="8459"/>
              <w:tab w:val="right" w:pos="9026" w:leader="dot"/>
            </w:tabs>
            <w:rPr/>
          </w:pPr>
          <w:hyperlink w:anchor="__RefHeading___Toc3317087_2322387425">
            <w:r>
              <w:rPr>
                <w:webHidden/>
                <w:rStyle w:val="IndexLink"/>
                <w:rtl w:val="true"/>
              </w:rPr>
              <w:t>قاضى سديد الدّين حسين بن حيدر بن ابراهيم</w:t>
            </w:r>
            <w:r>
              <w:rPr>
                <w:rStyle w:val="IndexLink"/>
                <w:rtl w:val="true"/>
              </w:rPr>
              <w:tab/>
            </w:r>
            <w:r>
              <w:rPr>
                <w:rStyle w:val="IndexLink"/>
              </w:rPr>
              <w:t>149</w:t>
            </w:r>
          </w:hyperlink>
        </w:p>
        <w:p>
          <w:pPr>
            <w:pStyle w:val="Contents3"/>
            <w:tabs>
              <w:tab w:val="clear" w:pos="8459"/>
              <w:tab w:val="right" w:pos="9026" w:leader="dot"/>
            </w:tabs>
            <w:rPr/>
          </w:pPr>
          <w:hyperlink w:anchor="__RefHeading___Toc3317089_2322387425">
            <w:r>
              <w:rPr>
                <w:webHidden/>
                <w:rStyle w:val="IndexLink"/>
                <w:rtl w:val="true"/>
              </w:rPr>
              <w:t>سيد حسين بن سيد حيدر حسينى کرکى عاملى اصفهانى</w:t>
            </w:r>
            <w:r>
              <w:rPr>
                <w:rStyle w:val="IndexLink"/>
                <w:rtl w:val="true"/>
              </w:rPr>
              <w:tab/>
            </w:r>
            <w:r>
              <w:rPr>
                <w:rStyle w:val="IndexLink"/>
              </w:rPr>
              <w:t>149</w:t>
            </w:r>
          </w:hyperlink>
        </w:p>
        <w:p>
          <w:pPr>
            <w:pStyle w:val="Contents3"/>
            <w:tabs>
              <w:tab w:val="clear" w:pos="8459"/>
              <w:tab w:val="right" w:pos="9026" w:leader="dot"/>
            </w:tabs>
            <w:rPr/>
          </w:pPr>
          <w:hyperlink w:anchor="__RefHeading___Toc3317091_2322387425">
            <w:r>
              <w:rPr>
                <w:webHidden/>
                <w:rStyle w:val="IndexLink"/>
                <w:rtl w:val="true"/>
              </w:rPr>
              <w:t>حسين بن خالويه نحوى</w:t>
            </w:r>
            <w:r>
              <w:rPr>
                <w:rStyle w:val="IndexLink"/>
                <w:rtl w:val="true"/>
              </w:rPr>
              <w:tab/>
            </w:r>
            <w:r>
              <w:rPr>
                <w:rStyle w:val="IndexLink"/>
              </w:rPr>
              <w:t>151</w:t>
            </w:r>
          </w:hyperlink>
        </w:p>
        <w:p>
          <w:pPr>
            <w:pStyle w:val="Contents3"/>
            <w:tabs>
              <w:tab w:val="clear" w:pos="8459"/>
              <w:tab w:val="right" w:pos="9026" w:leader="dot"/>
            </w:tabs>
            <w:rPr/>
          </w:pPr>
          <w:hyperlink w:anchor="__RefHeading___Toc3317093_2322387425">
            <w:r>
              <w:rPr>
                <w:webHidden/>
                <w:rStyle w:val="IndexLink"/>
                <w:rtl w:val="true"/>
              </w:rPr>
              <w:t>شيخ حسين بن خزيمه</w:t>
            </w:r>
            <w:r>
              <w:rPr>
                <w:rStyle w:val="IndexLink"/>
                <w:rtl w:val="true"/>
              </w:rPr>
              <w:tab/>
            </w:r>
            <w:r>
              <w:rPr>
                <w:rStyle w:val="IndexLink"/>
              </w:rPr>
              <w:t>151</w:t>
            </w:r>
          </w:hyperlink>
        </w:p>
        <w:p>
          <w:pPr>
            <w:pStyle w:val="Contents3"/>
            <w:tabs>
              <w:tab w:val="clear" w:pos="8459"/>
              <w:tab w:val="right" w:pos="9026" w:leader="dot"/>
            </w:tabs>
            <w:rPr/>
          </w:pPr>
          <w:hyperlink w:anchor="__RefHeading___Toc3317095_2322387425">
            <w:r>
              <w:rPr>
                <w:webHidden/>
                <w:rStyle w:val="IndexLink"/>
                <w:rtl w:val="true"/>
              </w:rPr>
              <w:t>ابو على،حسين بن خشرم ملقب به سديد الدّين</w:t>
            </w:r>
            <w:r>
              <w:rPr>
                <w:rStyle w:val="IndexLink"/>
                <w:rtl w:val="true"/>
              </w:rPr>
              <w:tab/>
            </w:r>
            <w:r>
              <w:rPr>
                <w:rStyle w:val="IndexLink"/>
              </w:rPr>
              <w:t>152</w:t>
            </w:r>
          </w:hyperlink>
        </w:p>
        <w:p>
          <w:pPr>
            <w:pStyle w:val="Contents3"/>
            <w:tabs>
              <w:tab w:val="clear" w:pos="8459"/>
              <w:tab w:val="right" w:pos="9026" w:leader="dot"/>
            </w:tabs>
            <w:rPr/>
          </w:pPr>
          <w:hyperlink w:anchor="__RefHeading___Toc3317097_2322387425">
            <w:r>
              <w:rPr>
                <w:webHidden/>
                <w:rStyle w:val="IndexLink"/>
                <w:rtl w:val="true"/>
              </w:rPr>
              <w:t>سيد حسين بن سيد حيدر بن على بن حيدر بن قمر حسينى کرکى</w:t>
            </w:r>
            <w:r>
              <w:rPr>
                <w:rStyle w:val="IndexLink"/>
                <w:rtl w:val="true"/>
              </w:rPr>
              <w:tab/>
            </w:r>
            <w:r>
              <w:rPr>
                <w:rStyle w:val="IndexLink"/>
              </w:rPr>
              <w:t>152</w:t>
            </w:r>
          </w:hyperlink>
        </w:p>
        <w:p>
          <w:pPr>
            <w:pStyle w:val="Contents3"/>
            <w:tabs>
              <w:tab w:val="clear" w:pos="8459"/>
              <w:tab w:val="right" w:pos="9026" w:leader="dot"/>
            </w:tabs>
            <w:rPr/>
          </w:pPr>
          <w:hyperlink w:anchor="__RefHeading___Toc3317099_2322387425">
            <w:r>
              <w:rPr>
                <w:webHidden/>
                <w:rStyle w:val="IndexLink"/>
                <w:rtl w:val="true"/>
              </w:rPr>
              <w:t>امير حسين بن روح اللّه،حسينى طبسى مشهور به صدر جهان</w:t>
            </w:r>
            <w:r>
              <w:rPr>
                <w:rStyle w:val="IndexLink"/>
                <w:rtl w:val="true"/>
              </w:rPr>
              <w:tab/>
            </w:r>
            <w:r>
              <w:rPr>
                <w:rStyle w:val="IndexLink"/>
              </w:rPr>
              <w:t>153</w:t>
            </w:r>
          </w:hyperlink>
        </w:p>
        <w:p>
          <w:pPr>
            <w:pStyle w:val="Contents3"/>
            <w:tabs>
              <w:tab w:val="clear" w:pos="8459"/>
              <w:tab w:val="right" w:pos="9026" w:leader="dot"/>
            </w:tabs>
            <w:rPr/>
          </w:pPr>
          <w:hyperlink w:anchor="__RefHeading___Toc3317101_2322387425">
            <w:r>
              <w:rPr>
                <w:webHidden/>
                <w:rStyle w:val="IndexLink"/>
                <w:rtl w:val="true"/>
              </w:rPr>
              <w:t>مهذب الدّين حسين بن رده</w:t>
            </w:r>
            <w:r>
              <w:rPr>
                <w:rStyle w:val="IndexLink"/>
                <w:rtl w:val="true"/>
              </w:rPr>
              <w:tab/>
            </w:r>
            <w:r>
              <w:rPr>
                <w:rStyle w:val="IndexLink"/>
              </w:rPr>
              <w:t>153</w:t>
            </w:r>
          </w:hyperlink>
        </w:p>
        <w:p>
          <w:pPr>
            <w:pStyle w:val="Contents3"/>
            <w:tabs>
              <w:tab w:val="clear" w:pos="8459"/>
              <w:tab w:val="right" w:pos="9026" w:leader="dot"/>
            </w:tabs>
            <w:rPr/>
          </w:pPr>
          <w:hyperlink w:anchor="__RefHeading___Toc3317103_2322387425">
            <w:r>
              <w:rPr>
                <w:webHidden/>
                <w:rStyle w:val="IndexLink"/>
                <w:rtl w:val="true"/>
              </w:rPr>
              <w:t>شيخ فقيه،حسين بن رطبه سوراوى</w:t>
            </w:r>
            <w:r>
              <w:rPr>
                <w:rStyle w:val="IndexLink"/>
                <w:rtl w:val="true"/>
              </w:rPr>
              <w:tab/>
            </w:r>
            <w:r>
              <w:rPr>
                <w:rStyle w:val="IndexLink"/>
              </w:rPr>
              <w:t>155</w:t>
            </w:r>
          </w:hyperlink>
        </w:p>
        <w:p>
          <w:pPr>
            <w:pStyle w:val="Contents3"/>
            <w:tabs>
              <w:tab w:val="clear" w:pos="8459"/>
              <w:tab w:val="right" w:pos="9026" w:leader="dot"/>
            </w:tabs>
            <w:rPr/>
          </w:pPr>
          <w:hyperlink w:anchor="__RefHeading___Toc3317105_2322387425">
            <w:r>
              <w:rPr>
                <w:webHidden/>
                <w:rStyle w:val="IndexLink"/>
                <w:rtl w:val="true"/>
              </w:rPr>
              <w:t>شيخ رضى الدّين،حسين مشهور به ابن راشد قطيفى</w:t>
            </w:r>
            <w:r>
              <w:rPr>
                <w:rStyle w:val="IndexLink"/>
                <w:rtl w:val="true"/>
              </w:rPr>
              <w:tab/>
            </w:r>
            <w:r>
              <w:rPr>
                <w:rStyle w:val="IndexLink"/>
              </w:rPr>
              <w:t>157</w:t>
            </w:r>
          </w:hyperlink>
        </w:p>
        <w:p>
          <w:pPr>
            <w:pStyle w:val="Contents3"/>
            <w:tabs>
              <w:tab w:val="clear" w:pos="8459"/>
              <w:tab w:val="right" w:pos="9026" w:leader="dot"/>
            </w:tabs>
            <w:rPr/>
          </w:pPr>
          <w:hyperlink w:anchor="__RefHeading___Toc3317107_2322387425">
            <w:r>
              <w:rPr>
                <w:webHidden/>
                <w:rStyle w:val="IndexLink"/>
                <w:rtl w:val="true"/>
              </w:rPr>
              <w:t>شيخ ابو عبد اللّه،حسين بن سفيان بزوفرى</w:t>
            </w:r>
            <w:r>
              <w:rPr>
                <w:rStyle w:val="IndexLink"/>
                <w:rtl w:val="true"/>
              </w:rPr>
              <w:tab/>
            </w:r>
            <w:r>
              <w:rPr>
                <w:rStyle w:val="IndexLink"/>
              </w:rPr>
              <w:t>157</w:t>
            </w:r>
          </w:hyperlink>
        </w:p>
        <w:p>
          <w:pPr>
            <w:pStyle w:val="Contents3"/>
            <w:tabs>
              <w:tab w:val="clear" w:pos="8459"/>
              <w:tab w:val="right" w:pos="9026" w:leader="dot"/>
            </w:tabs>
            <w:rPr/>
          </w:pPr>
          <w:hyperlink w:anchor="__RefHeading___Toc3317109_2322387425">
            <w:r>
              <w:rPr>
                <w:webHidden/>
                <w:rStyle w:val="IndexLink"/>
                <w:rtl w:val="true"/>
              </w:rPr>
              <w:t>حکيم کمال الدّين حسين شيرازى</w:t>
            </w:r>
            <w:r>
              <w:rPr>
                <w:rStyle w:val="IndexLink"/>
                <w:rtl w:val="true"/>
              </w:rPr>
              <w:tab/>
            </w:r>
            <w:r>
              <w:rPr>
                <w:rStyle w:val="IndexLink"/>
              </w:rPr>
              <w:t>158</w:t>
            </w:r>
          </w:hyperlink>
        </w:p>
        <w:p>
          <w:pPr>
            <w:pStyle w:val="Contents3"/>
            <w:tabs>
              <w:tab w:val="clear" w:pos="8459"/>
              <w:tab w:val="right" w:pos="9026" w:leader="dot"/>
            </w:tabs>
            <w:rPr/>
          </w:pPr>
          <w:hyperlink w:anchor="__RefHeading___Toc3317111_2322387425">
            <w:r>
              <w:rPr>
                <w:webHidden/>
                <w:rStyle w:val="IndexLink"/>
                <w:rtl w:val="true"/>
              </w:rPr>
              <w:t>سيد امير نصير الدّين،حسين شيرازى دشتکى</w:t>
            </w:r>
            <w:r>
              <w:rPr>
                <w:rStyle w:val="IndexLink"/>
                <w:rtl w:val="true"/>
              </w:rPr>
              <w:tab/>
            </w:r>
            <w:r>
              <w:rPr>
                <w:rStyle w:val="IndexLink"/>
              </w:rPr>
              <w:t>158</w:t>
            </w:r>
          </w:hyperlink>
        </w:p>
        <w:p>
          <w:pPr>
            <w:pStyle w:val="Contents3"/>
            <w:tabs>
              <w:tab w:val="clear" w:pos="8459"/>
              <w:tab w:val="right" w:pos="9026" w:leader="dot"/>
            </w:tabs>
            <w:rPr/>
          </w:pPr>
          <w:hyperlink w:anchor="__RefHeading___Toc3317113_2322387425">
            <w:r>
              <w:rPr>
                <w:webHidden/>
                <w:rStyle w:val="IndexLink"/>
                <w:rtl w:val="true"/>
              </w:rPr>
              <w:t>ملا حسين بن صدر الدّين طولى آستارايى</w:t>
            </w:r>
            <w:r>
              <w:rPr>
                <w:rStyle w:val="IndexLink"/>
                <w:rtl w:val="true"/>
              </w:rPr>
              <w:tab/>
            </w:r>
            <w:r>
              <w:rPr>
                <w:rStyle w:val="IndexLink"/>
              </w:rPr>
              <w:t>158</w:t>
            </w:r>
          </w:hyperlink>
        </w:p>
        <w:p>
          <w:pPr>
            <w:pStyle w:val="Contents3"/>
            <w:tabs>
              <w:tab w:val="clear" w:pos="8459"/>
              <w:tab w:val="right" w:pos="9026" w:leader="dot"/>
            </w:tabs>
            <w:rPr/>
          </w:pPr>
          <w:hyperlink w:anchor="__RefHeading___Toc3317115_2322387425">
            <w:r>
              <w:rPr>
                <w:webHidden/>
                <w:rStyle w:val="IndexLink"/>
                <w:rtl w:val="true"/>
              </w:rPr>
              <w:t>حاج حسين بن صغانى</w:t>
            </w:r>
            <w:r>
              <w:rPr>
                <w:rStyle w:val="IndexLink"/>
                <w:rtl w:val="true"/>
              </w:rPr>
              <w:tab/>
            </w:r>
            <w:r>
              <w:rPr>
                <w:rStyle w:val="IndexLink"/>
              </w:rPr>
              <w:t>159</w:t>
            </w:r>
          </w:hyperlink>
        </w:p>
        <w:p>
          <w:pPr>
            <w:pStyle w:val="Contents3"/>
            <w:tabs>
              <w:tab w:val="clear" w:pos="8459"/>
              <w:tab w:val="right" w:pos="9026" w:leader="dot"/>
            </w:tabs>
            <w:rPr/>
          </w:pPr>
          <w:hyperlink w:anchor="__RefHeading___Toc3317117_2322387425">
            <w:r>
              <w:rPr>
                <w:webHidden/>
                <w:rStyle w:val="IndexLink"/>
                <w:rtl w:val="true"/>
              </w:rPr>
              <w:t>شيخ ابو عبد اللّه،حسين بن طاهر بن حسين صورى</w:t>
            </w:r>
            <w:r>
              <w:rPr>
                <w:rStyle w:val="IndexLink"/>
                <w:rtl w:val="true"/>
              </w:rPr>
              <w:tab/>
            </w:r>
            <w:r>
              <w:rPr>
                <w:rStyle w:val="IndexLink"/>
              </w:rPr>
              <w:t>160</w:t>
            </w:r>
          </w:hyperlink>
        </w:p>
        <w:p>
          <w:pPr>
            <w:pStyle w:val="Contents3"/>
            <w:tabs>
              <w:tab w:val="clear" w:pos="8459"/>
              <w:tab w:val="right" w:pos="9026" w:leader="dot"/>
            </w:tabs>
            <w:rPr/>
          </w:pPr>
          <w:hyperlink w:anchor="__RefHeading___Toc3317119_2322387425">
            <w:r>
              <w:rPr>
                <w:webHidden/>
                <w:rStyle w:val="IndexLink"/>
                <w:rtl w:val="true"/>
              </w:rPr>
              <w:t>شيخ ابو عبد اللّه،حسين بن طحال مقدادى</w:t>
            </w:r>
            <w:r>
              <w:rPr>
                <w:rStyle w:val="IndexLink"/>
                <w:rtl w:val="true"/>
              </w:rPr>
              <w:tab/>
            </w:r>
            <w:r>
              <w:rPr>
                <w:rStyle w:val="IndexLink"/>
              </w:rPr>
              <w:t>160</w:t>
            </w:r>
          </w:hyperlink>
        </w:p>
        <w:p>
          <w:pPr>
            <w:pStyle w:val="Contents3"/>
            <w:tabs>
              <w:tab w:val="clear" w:pos="8459"/>
              <w:tab w:val="right" w:pos="9026" w:leader="dot"/>
            </w:tabs>
            <w:rPr/>
          </w:pPr>
          <w:hyperlink w:anchor="__RefHeading___Toc3317121_2322387425">
            <w:r>
              <w:rPr>
                <w:webHidden/>
                <w:rStyle w:val="IndexLink"/>
                <w:rtl w:val="true"/>
              </w:rPr>
              <w:t>ابو منصور حسين بن عبد الجبار طوسى</w:t>
            </w:r>
            <w:r>
              <w:rPr>
                <w:rStyle w:val="IndexLink"/>
                <w:rtl w:val="true"/>
              </w:rPr>
              <w:tab/>
            </w:r>
            <w:r>
              <w:rPr>
                <w:rStyle w:val="IndexLink"/>
              </w:rPr>
              <w:t>160</w:t>
            </w:r>
          </w:hyperlink>
        </w:p>
        <w:p>
          <w:pPr>
            <w:pStyle w:val="Contents3"/>
            <w:tabs>
              <w:tab w:val="clear" w:pos="8459"/>
              <w:tab w:val="right" w:pos="9026" w:leader="dot"/>
            </w:tabs>
            <w:rPr/>
          </w:pPr>
          <w:hyperlink w:anchor="__RefHeading___Toc3317123_2322387425">
            <w:r>
              <w:rPr>
                <w:webHidden/>
                <w:rStyle w:val="IndexLink"/>
                <w:rtl w:val="true"/>
              </w:rPr>
              <w:t>جلال الدّين،کمال الدّين،حسين بن خواجه شرف الدّين عبد الحق</w:t>
            </w:r>
            <w:r>
              <w:rPr>
                <w:rStyle w:val="IndexLink"/>
                <w:rtl w:val="true"/>
              </w:rPr>
              <w:tab/>
            </w:r>
            <w:r>
              <w:rPr>
                <w:rStyle w:val="IndexLink"/>
              </w:rPr>
              <w:t>161</w:t>
            </w:r>
          </w:hyperlink>
        </w:p>
        <w:p>
          <w:pPr>
            <w:pStyle w:val="Contents3"/>
            <w:tabs>
              <w:tab w:val="clear" w:pos="8459"/>
              <w:tab w:val="right" w:pos="9026" w:leader="dot"/>
            </w:tabs>
            <w:rPr/>
          </w:pPr>
          <w:hyperlink w:anchor="__RefHeading___Toc3317125_2322387425">
            <w:r>
              <w:rPr>
                <w:webHidden/>
                <w:rStyle w:val="IndexLink"/>
                <w:rtl w:val="true"/>
              </w:rPr>
              <w:t>شيخ عزّ الدّين،حسين بن شيخ عبد الصمد بن شيخ شمس الدّين محمّد</w:t>
            </w:r>
            <w:r>
              <w:rPr>
                <w:rStyle w:val="IndexLink"/>
                <w:rtl w:val="true"/>
              </w:rPr>
              <w:tab/>
            </w:r>
            <w:r>
              <w:rPr>
                <w:rStyle w:val="IndexLink"/>
              </w:rPr>
              <w:t>179</w:t>
            </w:r>
          </w:hyperlink>
        </w:p>
        <w:p>
          <w:pPr>
            <w:pStyle w:val="Contents3"/>
            <w:tabs>
              <w:tab w:val="clear" w:pos="8459"/>
              <w:tab w:val="right" w:pos="9026" w:leader="dot"/>
            </w:tabs>
            <w:rPr/>
          </w:pPr>
          <w:hyperlink w:anchor="__RefHeading___Toc3317127_2322387425">
            <w:r>
              <w:rPr>
                <w:webHidden/>
                <w:rStyle w:val="IndexLink"/>
                <w:rtl w:val="true"/>
              </w:rPr>
              <w:t>شيخ عزّ الدّين،حسين بن عبد العالى کرکى،پدرش شيخ على بن</w:t>
            </w:r>
            <w:r>
              <w:rPr>
                <w:rStyle w:val="IndexLink"/>
                <w:rtl w:val="true"/>
              </w:rPr>
              <w:tab/>
            </w:r>
            <w:r>
              <w:rPr>
                <w:rStyle w:val="IndexLink"/>
              </w:rPr>
              <w:t>201</w:t>
            </w:r>
          </w:hyperlink>
        </w:p>
        <w:p>
          <w:pPr>
            <w:pStyle w:val="Contents3"/>
            <w:tabs>
              <w:tab w:val="clear" w:pos="8459"/>
              <w:tab w:val="right" w:pos="9026" w:leader="dot"/>
            </w:tabs>
            <w:rPr/>
          </w:pPr>
          <w:hyperlink w:anchor="__RefHeading___Toc3317129_2322387425">
            <w:r>
              <w:rPr>
                <w:webHidden/>
                <w:rStyle w:val="IndexLink"/>
                <w:rtl w:val="true"/>
              </w:rPr>
              <w:t>ملا امين الدّين،حسين</w:t>
            </w:r>
            <w:r>
              <w:rPr>
                <w:rStyle w:val="IndexLink"/>
                <w:rtl w:val="true"/>
              </w:rPr>
              <w:t>(</w:t>
            </w:r>
            <w:r>
              <w:rPr>
                <w:rStyle w:val="IndexLink"/>
                <w:rtl w:val="true"/>
              </w:rPr>
              <w:t>يا حسن</w:t>
            </w:r>
            <w:r>
              <w:rPr>
                <w:rStyle w:val="IndexLink"/>
                <w:rtl w:val="true"/>
              </w:rPr>
              <w:t>)</w:t>
            </w:r>
            <w:r>
              <w:rPr>
                <w:rStyle w:val="IndexLink"/>
                <w:rtl w:val="true"/>
              </w:rPr>
              <w:t>بن عبد الغنى فتوحى اصفهانى</w:t>
            </w:r>
            <w:r>
              <w:rPr>
                <w:rStyle w:val="IndexLink"/>
                <w:rtl w:val="true"/>
              </w:rPr>
              <w:tab/>
            </w:r>
            <w:r>
              <w:rPr>
                <w:rStyle w:val="IndexLink"/>
              </w:rPr>
              <w:t>202</w:t>
            </w:r>
          </w:hyperlink>
        </w:p>
        <w:p>
          <w:pPr>
            <w:pStyle w:val="Contents3"/>
            <w:tabs>
              <w:tab w:val="clear" w:pos="8459"/>
              <w:tab w:val="right" w:pos="9026" w:leader="dot"/>
            </w:tabs>
            <w:rPr/>
          </w:pPr>
          <w:hyperlink w:anchor="__RefHeading___Toc3317131_2322387425">
            <w:r>
              <w:rPr>
                <w:webHidden/>
                <w:rStyle w:val="IndexLink"/>
                <w:rtl w:val="true"/>
              </w:rPr>
              <w:t>حسين بن عبد الوهاب</w:t>
            </w:r>
            <w:r>
              <w:rPr>
                <w:rStyle w:val="IndexLink"/>
                <w:rtl w:val="true"/>
              </w:rPr>
              <w:tab/>
            </w:r>
            <w:r>
              <w:rPr>
                <w:rStyle w:val="IndexLink"/>
              </w:rPr>
              <w:t>203</w:t>
            </w:r>
          </w:hyperlink>
        </w:p>
        <w:p>
          <w:pPr>
            <w:pStyle w:val="Contents3"/>
            <w:tabs>
              <w:tab w:val="clear" w:pos="8459"/>
              <w:tab w:val="right" w:pos="9026" w:leader="dot"/>
            </w:tabs>
            <w:rPr/>
          </w:pPr>
          <w:hyperlink w:anchor="__RefHeading___Toc3317133_2322387425">
            <w:r>
              <w:rPr>
                <w:webHidden/>
                <w:rStyle w:val="IndexLink"/>
                <w:rtl w:val="true"/>
              </w:rPr>
              <w:t>سيد رضى الدّين،حسين بن ابى الرضا عبد اللّه بن حسين بن على</w:t>
            </w:r>
            <w:r>
              <w:rPr>
                <w:rStyle w:val="IndexLink"/>
                <w:rtl w:val="true"/>
              </w:rPr>
              <w:tab/>
            </w:r>
            <w:r>
              <w:rPr>
                <w:rStyle w:val="IndexLink"/>
              </w:rPr>
              <w:t>211</w:t>
            </w:r>
          </w:hyperlink>
        </w:p>
        <w:p>
          <w:pPr>
            <w:pStyle w:val="Contents3"/>
            <w:tabs>
              <w:tab w:val="clear" w:pos="8459"/>
              <w:tab w:val="right" w:pos="9026" w:leader="dot"/>
            </w:tabs>
            <w:rPr/>
          </w:pPr>
          <w:hyperlink w:anchor="__RefHeading___Toc3317135_2322387425">
            <w:r>
              <w:rPr>
                <w:webHidden/>
                <w:rStyle w:val="IndexLink"/>
                <w:rtl w:val="true"/>
              </w:rPr>
              <w:t>ابو عبد اللّه حسين بن احمد بن عبيد اللّه بن ابراهيم غضائرى</w:t>
            </w:r>
            <w:r>
              <w:rPr>
                <w:rStyle w:val="IndexLink"/>
                <w:rtl w:val="true"/>
              </w:rPr>
              <w:tab/>
            </w:r>
            <w:r>
              <w:rPr>
                <w:rStyle w:val="IndexLink"/>
              </w:rPr>
              <w:t>211</w:t>
            </w:r>
          </w:hyperlink>
        </w:p>
        <w:p>
          <w:pPr>
            <w:pStyle w:val="Contents3"/>
            <w:tabs>
              <w:tab w:val="clear" w:pos="8459"/>
              <w:tab w:val="right" w:pos="9026" w:leader="dot"/>
            </w:tabs>
            <w:rPr/>
          </w:pPr>
          <w:hyperlink w:anchor="__RefHeading___Toc3317137_2322387425">
            <w:r>
              <w:rPr>
                <w:webHidden/>
                <w:rStyle w:val="IndexLink"/>
                <w:rtl w:val="true"/>
              </w:rPr>
              <w:t>ابو عبد اللّه،حسين بن عبيد اللّه بن سهل سعدى قمى</w:t>
            </w:r>
            <w:r>
              <w:rPr>
                <w:rStyle w:val="IndexLink"/>
                <w:rtl w:val="true"/>
              </w:rPr>
              <w:tab/>
            </w:r>
            <w:r>
              <w:rPr>
                <w:rStyle w:val="IndexLink"/>
              </w:rPr>
              <w:t>219</w:t>
            </w:r>
          </w:hyperlink>
        </w:p>
        <w:p>
          <w:pPr>
            <w:pStyle w:val="Contents3"/>
            <w:tabs>
              <w:tab w:val="clear" w:pos="8459"/>
              <w:tab w:val="right" w:pos="9026" w:leader="dot"/>
            </w:tabs>
            <w:rPr/>
          </w:pPr>
          <w:hyperlink w:anchor="__RefHeading___Toc3317139_2322387425">
            <w:r>
              <w:rPr>
                <w:webHidden/>
                <w:rStyle w:val="IndexLink"/>
                <w:rtl w:val="true"/>
              </w:rPr>
              <w:t>ابو عبد اللّه حسين بن على بصرى</w:t>
            </w:r>
            <w:r>
              <w:rPr>
                <w:rStyle w:val="IndexLink"/>
                <w:rtl w:val="true"/>
              </w:rPr>
              <w:tab/>
            </w:r>
            <w:r>
              <w:rPr>
                <w:rStyle w:val="IndexLink"/>
              </w:rPr>
              <w:t>219</w:t>
            </w:r>
          </w:hyperlink>
        </w:p>
        <w:p>
          <w:pPr>
            <w:pStyle w:val="Contents3"/>
            <w:tabs>
              <w:tab w:val="clear" w:pos="8459"/>
              <w:tab w:val="right" w:pos="9026" w:leader="dot"/>
            </w:tabs>
            <w:rPr/>
          </w:pPr>
          <w:hyperlink w:anchor="__RefHeading___Toc3317141_2322387425">
            <w:r>
              <w:rPr>
                <w:webHidden/>
                <w:rStyle w:val="IndexLink"/>
                <w:rtl w:val="true"/>
              </w:rPr>
              <w:t>ابو عبد اللّه حسين بن عبيد اللّه بن على واسطى</w:t>
            </w:r>
            <w:r>
              <w:rPr>
                <w:rStyle w:val="IndexLink"/>
                <w:rtl w:val="true"/>
              </w:rPr>
              <w:tab/>
            </w:r>
            <w:r>
              <w:rPr>
                <w:rStyle w:val="IndexLink"/>
              </w:rPr>
              <w:t>220</w:t>
            </w:r>
          </w:hyperlink>
        </w:p>
        <w:p>
          <w:pPr>
            <w:pStyle w:val="Contents3"/>
            <w:tabs>
              <w:tab w:val="clear" w:pos="8459"/>
              <w:tab w:val="right" w:pos="9026" w:leader="dot"/>
            </w:tabs>
            <w:rPr/>
          </w:pPr>
          <w:hyperlink w:anchor="__RefHeading___Toc3317143_2322387425">
            <w:r>
              <w:rPr>
                <w:webHidden/>
                <w:rStyle w:val="IndexLink"/>
                <w:rtl w:val="true"/>
              </w:rPr>
              <w:t>شيخ حسين بن عبيد اللّه واسطى</w:t>
            </w:r>
            <w:r>
              <w:rPr>
                <w:rStyle w:val="IndexLink"/>
                <w:rtl w:val="true"/>
              </w:rPr>
              <w:tab/>
            </w:r>
            <w:r>
              <w:rPr>
                <w:rStyle w:val="IndexLink"/>
              </w:rPr>
              <w:t>222</w:t>
            </w:r>
          </w:hyperlink>
        </w:p>
        <w:p>
          <w:pPr>
            <w:pStyle w:val="Contents3"/>
            <w:tabs>
              <w:tab w:val="clear" w:pos="8459"/>
              <w:tab w:val="right" w:pos="9026" w:leader="dot"/>
            </w:tabs>
            <w:rPr/>
          </w:pPr>
          <w:hyperlink w:anchor="__RefHeading___Toc3317145_2322387425">
            <w:r>
              <w:rPr>
                <w:webHidden/>
                <w:rStyle w:val="IndexLink"/>
                <w:rtl w:val="true"/>
              </w:rPr>
              <w:t>سيد شرف الدّين ابو عبد اللّه،حسين بن على بن ابراهيم بن محمّد بن</w:t>
            </w:r>
            <w:r>
              <w:rPr>
                <w:rStyle w:val="IndexLink"/>
                <w:rtl w:val="true"/>
              </w:rPr>
              <w:tab/>
            </w:r>
            <w:r>
              <w:rPr>
                <w:rStyle w:val="IndexLink"/>
              </w:rPr>
              <w:t>223</w:t>
            </w:r>
          </w:hyperlink>
        </w:p>
        <w:p>
          <w:pPr>
            <w:pStyle w:val="Contents3"/>
            <w:tabs>
              <w:tab w:val="clear" w:pos="8459"/>
              <w:tab w:val="right" w:pos="9026" w:leader="dot"/>
            </w:tabs>
            <w:rPr/>
          </w:pPr>
          <w:hyperlink w:anchor="__RefHeading___Toc3317147_2322387425">
            <w:r>
              <w:rPr>
                <w:webHidden/>
                <w:rStyle w:val="IndexLink"/>
                <w:rtl w:val="true"/>
              </w:rPr>
              <w:t>سيد رضى الدّين ابو عبد اللّه حسين بن على بن ابى الرضا حسينى</w:t>
            </w:r>
            <w:r>
              <w:rPr>
                <w:rStyle w:val="IndexLink"/>
                <w:rtl w:val="true"/>
              </w:rPr>
              <w:tab/>
            </w:r>
            <w:r>
              <w:rPr>
                <w:rStyle w:val="IndexLink"/>
              </w:rPr>
              <w:t>224</w:t>
            </w:r>
          </w:hyperlink>
        </w:p>
        <w:p>
          <w:pPr>
            <w:pStyle w:val="Contents3"/>
            <w:tabs>
              <w:tab w:val="clear" w:pos="8459"/>
              <w:tab w:val="right" w:pos="9026" w:leader="dot"/>
            </w:tabs>
            <w:rPr/>
          </w:pPr>
          <w:hyperlink w:anchor="__RefHeading___Toc3317149_2322387425">
            <w:r>
              <w:rPr>
                <w:webHidden/>
                <w:rStyle w:val="IndexLink"/>
                <w:rtl w:val="true"/>
              </w:rPr>
              <w:t>شيخ ابو عبد اللّه،حسين بن على بن ابى سهل زينوآبادى</w:t>
            </w:r>
            <w:r>
              <w:rPr>
                <w:rStyle w:val="IndexLink"/>
                <w:rtl w:val="true"/>
              </w:rPr>
              <w:tab/>
            </w:r>
            <w:r>
              <w:rPr>
                <w:rStyle w:val="IndexLink"/>
              </w:rPr>
              <w:t>224</w:t>
            </w:r>
          </w:hyperlink>
        </w:p>
        <w:p>
          <w:pPr>
            <w:pStyle w:val="Contents3"/>
            <w:tabs>
              <w:tab w:val="clear" w:pos="8459"/>
              <w:tab w:val="right" w:pos="9026" w:leader="dot"/>
            </w:tabs>
            <w:rPr/>
          </w:pPr>
          <w:hyperlink w:anchor="__RefHeading___Toc3317151_2322387425">
            <w:r>
              <w:rPr>
                <w:webHidden/>
                <w:rStyle w:val="IndexLink"/>
                <w:rtl w:val="true"/>
              </w:rPr>
              <w:t>مؤيد الدّين،حسين بن على اصفهانى منشى معروف به طغرايى</w:t>
            </w:r>
            <w:r>
              <w:rPr>
                <w:rStyle w:val="IndexLink"/>
                <w:rtl w:val="true"/>
              </w:rPr>
              <w:tab/>
            </w:r>
            <w:r>
              <w:rPr>
                <w:rStyle w:val="IndexLink"/>
              </w:rPr>
              <w:t>224</w:t>
            </w:r>
          </w:hyperlink>
        </w:p>
        <w:p>
          <w:pPr>
            <w:pStyle w:val="Contents3"/>
            <w:tabs>
              <w:tab w:val="clear" w:pos="8459"/>
              <w:tab w:val="right" w:pos="9026" w:leader="dot"/>
            </w:tabs>
            <w:rPr/>
          </w:pPr>
          <w:hyperlink w:anchor="__RefHeading___Toc3317153_2322387425">
            <w:r>
              <w:rPr>
                <w:webHidden/>
                <w:rStyle w:val="IndexLink"/>
                <w:rtl w:val="true"/>
              </w:rPr>
              <w:t>شيخ بهاء الدّين حسين بن على بن امير کاقوسى</w:t>
            </w:r>
            <w:r>
              <w:rPr>
                <w:rStyle w:val="IndexLink"/>
                <w:rtl w:val="true"/>
              </w:rPr>
              <w:t>(</w:t>
            </w:r>
            <w:r>
              <w:rPr>
                <w:rStyle w:val="IndexLink"/>
                <w:rtl w:val="true"/>
              </w:rPr>
              <w:t>قوسيئى</w:t>
            </w:r>
            <w:r>
              <w:rPr>
                <w:rStyle w:val="IndexLink"/>
                <w:rtl w:val="true"/>
              </w:rPr>
              <w:t>)</w:t>
              <w:tab/>
            </w:r>
            <w:r>
              <w:rPr>
                <w:rStyle w:val="IndexLink"/>
              </w:rPr>
              <w:t>224</w:t>
            </w:r>
          </w:hyperlink>
        </w:p>
        <w:p>
          <w:pPr>
            <w:pStyle w:val="Contents3"/>
            <w:tabs>
              <w:tab w:val="clear" w:pos="8459"/>
              <w:tab w:val="right" w:pos="9026" w:leader="dot"/>
            </w:tabs>
            <w:rPr/>
          </w:pPr>
          <w:hyperlink w:anchor="__RefHeading___Toc3317155_2322387425">
            <w:r>
              <w:rPr>
                <w:webHidden/>
                <w:rStyle w:val="IndexLink"/>
                <w:rtl w:val="true"/>
              </w:rPr>
              <w:t>شيخ ابو طيب حسين بن على تمار</w:t>
            </w:r>
            <w:r>
              <w:rPr>
                <w:rStyle w:val="IndexLink"/>
                <w:rtl w:val="true"/>
              </w:rPr>
              <w:tab/>
            </w:r>
            <w:r>
              <w:rPr>
                <w:rStyle w:val="IndexLink"/>
              </w:rPr>
              <w:t>224</w:t>
            </w:r>
          </w:hyperlink>
        </w:p>
        <w:p>
          <w:pPr>
            <w:pStyle w:val="Contents3"/>
            <w:tabs>
              <w:tab w:val="clear" w:pos="8459"/>
              <w:tab w:val="right" w:pos="9026" w:leader="dot"/>
            </w:tabs>
            <w:rPr/>
          </w:pPr>
          <w:hyperlink w:anchor="__RefHeading___Toc3317157_2322387425">
            <w:r>
              <w:rPr>
                <w:webHidden/>
                <w:rStyle w:val="IndexLink"/>
                <w:rtl w:val="true"/>
              </w:rPr>
              <w:t>سيد حسين بن على حسينى عاملى جبعى</w:t>
            </w:r>
            <w:r>
              <w:rPr>
                <w:rStyle w:val="IndexLink"/>
                <w:rtl w:val="true"/>
              </w:rPr>
              <w:tab/>
            </w:r>
            <w:r>
              <w:rPr>
                <w:rStyle w:val="IndexLink"/>
              </w:rPr>
              <w:t>224</w:t>
            </w:r>
          </w:hyperlink>
        </w:p>
        <w:p>
          <w:pPr>
            <w:pStyle w:val="Contents3"/>
            <w:tabs>
              <w:tab w:val="clear" w:pos="8459"/>
              <w:tab w:val="right" w:pos="9026" w:leader="dot"/>
            </w:tabs>
            <w:rPr/>
          </w:pPr>
          <w:hyperlink w:anchor="__RefHeading___Toc3317159_2322387425">
            <w:r>
              <w:rPr>
                <w:webHidden/>
                <w:rStyle w:val="IndexLink"/>
                <w:rtl w:val="true"/>
              </w:rPr>
              <w:t>ابو عبد اللّه حسين بن على بصرى</w:t>
            </w:r>
            <w:r>
              <w:rPr>
                <w:rStyle w:val="IndexLink"/>
                <w:rtl w:val="true"/>
              </w:rPr>
              <w:tab/>
            </w:r>
            <w:r>
              <w:rPr>
                <w:rStyle w:val="IndexLink"/>
              </w:rPr>
              <w:t>225</w:t>
            </w:r>
          </w:hyperlink>
        </w:p>
        <w:p>
          <w:pPr>
            <w:pStyle w:val="Contents3"/>
            <w:tabs>
              <w:tab w:val="clear" w:pos="8459"/>
              <w:tab w:val="right" w:pos="9026" w:leader="dot"/>
            </w:tabs>
            <w:rPr/>
          </w:pPr>
          <w:hyperlink w:anchor="__RefHeading___Toc3317161_2322387425">
            <w:r>
              <w:rPr>
                <w:webHidden/>
                <w:rStyle w:val="IndexLink"/>
                <w:rtl w:val="true"/>
              </w:rPr>
              <w:t>شمس الدّين حسين بن على بن حسين بن زهره حسينى حلبى</w:t>
            </w:r>
            <w:r>
              <w:rPr>
                <w:rStyle w:val="IndexLink"/>
                <w:rtl w:val="true"/>
              </w:rPr>
              <w:tab/>
            </w:r>
            <w:r>
              <w:rPr>
                <w:rStyle w:val="IndexLink"/>
              </w:rPr>
              <w:t>225</w:t>
            </w:r>
          </w:hyperlink>
        </w:p>
        <w:p>
          <w:pPr>
            <w:pStyle w:val="Contents3"/>
            <w:tabs>
              <w:tab w:val="clear" w:pos="8459"/>
              <w:tab w:val="right" w:pos="9026" w:leader="dot"/>
            </w:tabs>
            <w:rPr/>
          </w:pPr>
          <w:hyperlink w:anchor="__RefHeading___Toc3317163_2322387425">
            <w:r>
              <w:rPr>
                <w:webHidden/>
                <w:rStyle w:val="IndexLink"/>
                <w:rtl w:val="true"/>
              </w:rPr>
              <w:t>شيخ حسين بن على بن حسين بن على بن حسين حاجبى شيعى</w:t>
            </w:r>
            <w:r>
              <w:rPr>
                <w:rStyle w:val="IndexLink"/>
                <w:rtl w:val="true"/>
              </w:rPr>
              <w:tab/>
            </w:r>
            <w:r>
              <w:rPr>
                <w:rStyle w:val="IndexLink"/>
              </w:rPr>
              <w:t>225</w:t>
            </w:r>
          </w:hyperlink>
        </w:p>
        <w:p>
          <w:pPr>
            <w:pStyle w:val="Contents3"/>
            <w:tabs>
              <w:tab w:val="clear" w:pos="8459"/>
              <w:tab w:val="right" w:pos="9026" w:leader="dot"/>
            </w:tabs>
            <w:rPr/>
          </w:pPr>
          <w:hyperlink w:anchor="__RefHeading___Toc3317165_2322387425">
            <w:r>
              <w:rPr>
                <w:webHidden/>
                <w:rStyle w:val="IndexLink"/>
                <w:rtl w:val="true"/>
              </w:rPr>
              <w:t>سيد حسين بن على بن حسن بن شدقم مدنى</w:t>
            </w:r>
            <w:r>
              <w:rPr>
                <w:rStyle w:val="IndexLink"/>
                <w:rtl w:val="true"/>
              </w:rPr>
              <w:tab/>
            </w:r>
            <w:r>
              <w:rPr>
                <w:rStyle w:val="IndexLink"/>
              </w:rPr>
              <w:t>226</w:t>
            </w:r>
          </w:hyperlink>
        </w:p>
        <w:p>
          <w:pPr>
            <w:pStyle w:val="Contents3"/>
            <w:tabs>
              <w:tab w:val="clear" w:pos="8459"/>
              <w:tab w:val="right" w:pos="9026" w:leader="dot"/>
            </w:tabs>
            <w:rPr/>
          </w:pPr>
          <w:hyperlink w:anchor="__RefHeading___Toc3317167_2322387425">
            <w:r>
              <w:rPr>
                <w:webHidden/>
                <w:rStyle w:val="IndexLink"/>
                <w:rtl w:val="true"/>
              </w:rPr>
              <w:t>شيخ حسين بن على بن حسين بن محمّد بن ابى سروال اوالى هجرى</w:t>
            </w:r>
            <w:r>
              <w:rPr>
                <w:rStyle w:val="IndexLink"/>
                <w:rtl w:val="true"/>
              </w:rPr>
              <w:tab/>
            </w:r>
            <w:r>
              <w:rPr>
                <w:rStyle w:val="IndexLink"/>
              </w:rPr>
              <w:t>226</w:t>
            </w:r>
          </w:hyperlink>
        </w:p>
        <w:p>
          <w:pPr>
            <w:pStyle w:val="Contents3"/>
            <w:tabs>
              <w:tab w:val="clear" w:pos="8459"/>
              <w:tab w:val="right" w:pos="9026" w:leader="dot"/>
            </w:tabs>
            <w:rPr/>
          </w:pPr>
          <w:hyperlink w:anchor="__RefHeading___Toc3317169_2322387425">
            <w:r>
              <w:rPr>
                <w:webHidden/>
                <w:rStyle w:val="IndexLink"/>
                <w:rtl w:val="true"/>
              </w:rPr>
              <w:t>سيد ابو عبد اللّه حسين بن سيد مرتضى على بن حسين موسوى</w:t>
            </w:r>
            <w:r>
              <w:rPr>
                <w:rStyle w:val="IndexLink"/>
                <w:rtl w:val="true"/>
              </w:rPr>
              <w:tab/>
            </w:r>
            <w:r>
              <w:rPr>
                <w:rStyle w:val="IndexLink"/>
              </w:rPr>
              <w:t>227</w:t>
            </w:r>
          </w:hyperlink>
        </w:p>
        <w:p>
          <w:pPr>
            <w:pStyle w:val="Contents3"/>
            <w:tabs>
              <w:tab w:val="clear" w:pos="8459"/>
              <w:tab w:val="right" w:pos="9026" w:leader="dot"/>
            </w:tabs>
            <w:rPr/>
          </w:pPr>
          <w:hyperlink w:anchor="__RefHeading___Toc3317171_2322387425">
            <w:r>
              <w:rPr>
                <w:webHidden/>
                <w:rStyle w:val="IndexLink"/>
                <w:rtl w:val="true"/>
              </w:rPr>
              <w:t>شيخ حسين بن على بن خضر بن صالح عاملى فرزلى</w:t>
            </w:r>
            <w:r>
              <w:rPr>
                <w:rStyle w:val="IndexLink"/>
                <w:rtl w:val="true"/>
              </w:rPr>
              <w:tab/>
            </w:r>
            <w:r>
              <w:rPr>
                <w:rStyle w:val="IndexLink"/>
              </w:rPr>
              <w:t>227</w:t>
            </w:r>
          </w:hyperlink>
        </w:p>
        <w:p>
          <w:pPr>
            <w:pStyle w:val="Contents3"/>
            <w:tabs>
              <w:tab w:val="clear" w:pos="8459"/>
              <w:tab w:val="right" w:pos="9026" w:leader="dot"/>
            </w:tabs>
            <w:rPr/>
          </w:pPr>
          <w:hyperlink w:anchor="__RefHeading___Toc3317173_2322387425">
            <w:r>
              <w:rPr>
                <w:webHidden/>
                <w:rStyle w:val="IndexLink"/>
                <w:rtl w:val="true"/>
              </w:rPr>
              <w:t>شيخ حسين بن على بن جمال الدّين حماد بن ابو الحسين</w:t>
            </w:r>
            <w:r>
              <w:rPr>
                <w:rStyle w:val="IndexLink"/>
                <w:rtl w:val="true"/>
              </w:rPr>
              <w:t>(</w:t>
            </w:r>
            <w:r>
              <w:rPr>
                <w:rStyle w:val="IndexLink"/>
                <w:rtl w:val="true"/>
              </w:rPr>
              <w:t>ابو الخير</w:t>
            </w:r>
            <w:r>
              <w:rPr>
                <w:rStyle w:val="IndexLink"/>
                <w:rtl w:val="true"/>
              </w:rPr>
              <w:t>)</w:t>
              <w:tab/>
            </w:r>
            <w:r>
              <w:rPr>
                <w:rStyle w:val="IndexLink"/>
              </w:rPr>
              <w:t>228</w:t>
            </w:r>
          </w:hyperlink>
        </w:p>
        <w:p>
          <w:pPr>
            <w:pStyle w:val="Contents3"/>
            <w:tabs>
              <w:tab w:val="clear" w:pos="8459"/>
              <w:tab w:val="right" w:pos="9026" w:leader="dot"/>
            </w:tabs>
            <w:rPr/>
          </w:pPr>
          <w:hyperlink w:anchor="__RefHeading___Toc3317175_2322387425">
            <w:r>
              <w:rPr>
                <w:webHidden/>
                <w:rStyle w:val="IndexLink"/>
                <w:rtl w:val="true"/>
              </w:rPr>
              <w:t>ابو القاسم حسين بن على بن حسين بن محمّد بن يوسف مغربى</w:t>
            </w:r>
            <w:r>
              <w:rPr>
                <w:rStyle w:val="IndexLink"/>
                <w:rtl w:val="true"/>
              </w:rPr>
              <w:tab/>
            </w:r>
            <w:r>
              <w:rPr>
                <w:rStyle w:val="IndexLink"/>
              </w:rPr>
              <w:t>230</w:t>
            </w:r>
          </w:hyperlink>
        </w:p>
        <w:p>
          <w:pPr>
            <w:pStyle w:val="Contents3"/>
            <w:tabs>
              <w:tab w:val="clear" w:pos="8459"/>
              <w:tab w:val="right" w:pos="9026" w:leader="dot"/>
            </w:tabs>
            <w:rPr/>
          </w:pPr>
          <w:hyperlink w:anchor="__RefHeading___Toc3317177_2322387425">
            <w:r>
              <w:rPr>
                <w:webHidden/>
                <w:rStyle w:val="IndexLink"/>
                <w:rtl w:val="true"/>
              </w:rPr>
              <w:t>ابو عبد اللّه،حسين بن على بن حسين بن موسى بن بابويه قمى برادر</w:t>
            </w:r>
            <w:r>
              <w:rPr>
                <w:rStyle w:val="IndexLink"/>
                <w:rtl w:val="true"/>
              </w:rPr>
              <w:tab/>
            </w:r>
            <w:r>
              <w:rPr>
                <w:rStyle w:val="IndexLink"/>
              </w:rPr>
              <w:t>233</w:t>
            </w:r>
          </w:hyperlink>
        </w:p>
        <w:p>
          <w:pPr>
            <w:pStyle w:val="Contents3"/>
            <w:tabs>
              <w:tab w:val="clear" w:pos="8459"/>
              <w:tab w:val="right" w:pos="9026" w:leader="dot"/>
            </w:tabs>
            <w:rPr/>
          </w:pPr>
          <w:hyperlink w:anchor="__RefHeading___Toc3317179_2322387425">
            <w:r>
              <w:rPr>
                <w:webHidden/>
                <w:rStyle w:val="IndexLink"/>
                <w:rtl w:val="true"/>
              </w:rPr>
              <w:t>سيد علاء الدّين حسين بن على حسينى سبزوارى</w:t>
            </w:r>
            <w:r>
              <w:rPr>
                <w:rStyle w:val="IndexLink"/>
                <w:rtl w:val="true"/>
              </w:rPr>
              <w:tab/>
            </w:r>
            <w:r>
              <w:rPr>
                <w:rStyle w:val="IndexLink"/>
              </w:rPr>
              <w:t>237</w:t>
            </w:r>
          </w:hyperlink>
        </w:p>
        <w:p>
          <w:pPr>
            <w:pStyle w:val="Contents3"/>
            <w:tabs>
              <w:tab w:val="clear" w:pos="8459"/>
              <w:tab w:val="right" w:pos="9026" w:leader="dot"/>
            </w:tabs>
            <w:rPr/>
          </w:pPr>
          <w:hyperlink w:anchor="__RefHeading___Toc3317181_2322387425">
            <w:r>
              <w:rPr>
                <w:webHidden/>
                <w:rStyle w:val="IndexLink"/>
                <w:rtl w:val="true"/>
              </w:rPr>
              <w:t>شيخ حسين بن على</w:t>
            </w:r>
            <w:r>
              <w:rPr>
                <w:rStyle w:val="IndexLink"/>
                <w:rtl w:val="true"/>
              </w:rPr>
              <w:tab/>
            </w:r>
            <w:r>
              <w:rPr>
                <w:rStyle w:val="IndexLink"/>
              </w:rPr>
              <w:t>237</w:t>
            </w:r>
          </w:hyperlink>
        </w:p>
        <w:p>
          <w:pPr>
            <w:pStyle w:val="Contents3"/>
            <w:tabs>
              <w:tab w:val="clear" w:pos="8459"/>
              <w:tab w:val="right" w:pos="9026" w:leader="dot"/>
            </w:tabs>
            <w:rPr/>
          </w:pPr>
          <w:hyperlink w:anchor="__RefHeading___Toc3317183_2322387425">
            <w:r>
              <w:rPr>
                <w:webHidden/>
                <w:rStyle w:val="IndexLink"/>
                <w:rtl w:val="true"/>
              </w:rPr>
              <w:t>سيد ابو عبد اللّه حسين بن على بن داعى حسنى سيلقى</w:t>
            </w:r>
            <w:r>
              <w:rPr>
                <w:rStyle w:val="IndexLink"/>
                <w:rtl w:val="true"/>
              </w:rPr>
              <w:tab/>
            </w:r>
            <w:r>
              <w:rPr>
                <w:rStyle w:val="IndexLink"/>
              </w:rPr>
              <w:t>237</w:t>
            </w:r>
          </w:hyperlink>
        </w:p>
        <w:p>
          <w:pPr>
            <w:pStyle w:val="Contents3"/>
            <w:tabs>
              <w:tab w:val="clear" w:pos="8459"/>
              <w:tab w:val="right" w:pos="9026" w:leader="dot"/>
            </w:tabs>
            <w:rPr/>
          </w:pPr>
          <w:hyperlink w:anchor="__RefHeading___Toc3317185_2322387425">
            <w:r>
              <w:rPr>
                <w:webHidden/>
                <w:rStyle w:val="IndexLink"/>
                <w:rtl w:val="true"/>
              </w:rPr>
              <w:t>ابو عبد اللّه،حسين بن على بن سفيان بزوفرى</w:t>
            </w:r>
            <w:r>
              <w:rPr>
                <w:rStyle w:val="IndexLink"/>
                <w:rtl w:val="true"/>
              </w:rPr>
              <w:tab/>
            </w:r>
            <w:r>
              <w:rPr>
                <w:rStyle w:val="IndexLink"/>
              </w:rPr>
              <w:t>238</w:t>
            </w:r>
          </w:hyperlink>
        </w:p>
        <w:p>
          <w:pPr>
            <w:pStyle w:val="Contents3"/>
            <w:tabs>
              <w:tab w:val="clear" w:pos="8459"/>
              <w:tab w:val="right" w:pos="9026" w:leader="dot"/>
            </w:tabs>
            <w:rPr/>
          </w:pPr>
          <w:hyperlink w:anchor="__RefHeading___Toc3317187_2322387425">
            <w:r>
              <w:rPr>
                <w:webHidden/>
                <w:rStyle w:val="IndexLink"/>
                <w:rtl w:val="true"/>
              </w:rPr>
              <w:t>حسين بن على بن سليمان بحرانى</w:t>
            </w:r>
            <w:r>
              <w:rPr>
                <w:rStyle w:val="IndexLink"/>
                <w:rtl w:val="true"/>
              </w:rPr>
              <w:tab/>
            </w:r>
            <w:r>
              <w:rPr>
                <w:rStyle w:val="IndexLink"/>
              </w:rPr>
              <w:t>239</w:t>
            </w:r>
          </w:hyperlink>
        </w:p>
        <w:p>
          <w:pPr>
            <w:pStyle w:val="Contents3"/>
            <w:tabs>
              <w:tab w:val="clear" w:pos="8459"/>
              <w:tab w:val="right" w:pos="9026" w:leader="dot"/>
            </w:tabs>
            <w:rPr/>
          </w:pPr>
          <w:hyperlink w:anchor="__RefHeading___Toc3317189_2322387425">
            <w:r>
              <w:rPr>
                <w:webHidden/>
                <w:rStyle w:val="IndexLink"/>
                <w:rtl w:val="true"/>
              </w:rPr>
              <w:t>شيخ ابو عبد اللّه حسين بن على بن شيبان قزوينى</w:t>
            </w:r>
            <w:r>
              <w:rPr>
                <w:rStyle w:val="IndexLink"/>
                <w:rtl w:val="true"/>
              </w:rPr>
              <w:tab/>
            </w:r>
            <w:r>
              <w:rPr>
                <w:rStyle w:val="IndexLink"/>
              </w:rPr>
              <w:t>239</w:t>
            </w:r>
          </w:hyperlink>
        </w:p>
        <w:p>
          <w:pPr>
            <w:pStyle w:val="Contents3"/>
            <w:tabs>
              <w:tab w:val="clear" w:pos="8459"/>
              <w:tab w:val="right" w:pos="9026" w:leader="dot"/>
            </w:tabs>
            <w:rPr/>
          </w:pPr>
          <w:hyperlink w:anchor="__RefHeading___Toc3317191_2322387425">
            <w:r>
              <w:rPr>
                <w:webHidden/>
                <w:rStyle w:val="IndexLink"/>
                <w:rtl w:val="true"/>
              </w:rPr>
              <w:t>حسين بن على بن عبد الصمد تميمى سبزوارى</w:t>
            </w:r>
            <w:r>
              <w:rPr>
                <w:rStyle w:val="IndexLink"/>
                <w:rtl w:val="true"/>
              </w:rPr>
              <w:tab/>
            </w:r>
            <w:r>
              <w:rPr>
                <w:rStyle w:val="IndexLink"/>
              </w:rPr>
              <w:t>241</w:t>
            </w:r>
          </w:hyperlink>
        </w:p>
        <w:p>
          <w:pPr>
            <w:pStyle w:val="Contents3"/>
            <w:tabs>
              <w:tab w:val="clear" w:pos="8459"/>
              <w:tab w:val="right" w:pos="9026" w:leader="dot"/>
            </w:tabs>
            <w:rPr/>
          </w:pPr>
          <w:hyperlink w:anchor="__RefHeading___Toc3317193_2322387425">
            <w:r>
              <w:rPr>
                <w:webHidden/>
                <w:rStyle w:val="IndexLink"/>
                <w:rtl w:val="true"/>
              </w:rPr>
              <w:t>سيد حسين بن على بن عبد اللّه جعفرى</w:t>
            </w:r>
            <w:r>
              <w:rPr>
                <w:rStyle w:val="IndexLink"/>
                <w:rtl w:val="true"/>
              </w:rPr>
              <w:tab/>
            </w:r>
            <w:r>
              <w:rPr>
                <w:rStyle w:val="IndexLink"/>
              </w:rPr>
              <w:t>242</w:t>
            </w:r>
          </w:hyperlink>
        </w:p>
        <w:p>
          <w:pPr>
            <w:pStyle w:val="Contents3"/>
            <w:tabs>
              <w:tab w:val="clear" w:pos="8459"/>
              <w:tab w:val="right" w:pos="9026" w:leader="dot"/>
            </w:tabs>
            <w:rPr/>
          </w:pPr>
          <w:hyperlink w:anchor="__RefHeading___Toc3317195_2322387425">
            <w:r>
              <w:rPr>
                <w:webHidden/>
                <w:rStyle w:val="IndexLink"/>
                <w:rtl w:val="true"/>
              </w:rPr>
              <w:t>جمال الدّين ابو الفتوح،حسين بن على بن محمّد بن</w:t>
            </w:r>
            <w:r>
              <w:rPr>
                <w:rStyle w:val="IndexLink"/>
                <w:rtl w:val="true"/>
              </w:rPr>
              <w:t>(</w:t>
            </w:r>
            <w:r>
              <w:rPr>
                <w:rStyle w:val="IndexLink"/>
                <w:rtl w:val="true"/>
              </w:rPr>
              <w:t>حسين</w:t>
            </w:r>
            <w:r>
              <w:rPr>
                <w:rStyle w:val="IndexLink"/>
                <w:rtl w:val="true"/>
              </w:rPr>
              <w:t>)</w:t>
            </w:r>
            <w:r>
              <w:rPr>
                <w:rStyle w:val="IndexLink"/>
                <w:rtl w:val="true"/>
              </w:rPr>
              <w:t>بن احمد</w:t>
            </w:r>
            <w:r>
              <w:rPr>
                <w:rStyle w:val="IndexLink"/>
                <w:rtl w:val="true"/>
              </w:rPr>
              <w:tab/>
            </w:r>
            <w:r>
              <w:rPr>
                <w:rStyle w:val="IndexLink"/>
              </w:rPr>
              <w:t>242</w:t>
            </w:r>
          </w:hyperlink>
        </w:p>
        <w:p>
          <w:pPr>
            <w:pStyle w:val="Contents3"/>
            <w:tabs>
              <w:tab w:val="clear" w:pos="8459"/>
              <w:tab w:val="right" w:pos="9026" w:leader="dot"/>
            </w:tabs>
            <w:rPr/>
          </w:pPr>
          <w:hyperlink w:anchor="__RefHeading___Toc3317197_2322387425">
            <w:r>
              <w:rPr>
                <w:webHidden/>
                <w:rStyle w:val="IndexLink"/>
                <w:rtl w:val="true"/>
              </w:rPr>
              <w:t>شيخ حسين بن على بن محمّد حر عاملى مشغرى</w:t>
            </w:r>
            <w:r>
              <w:rPr>
                <w:rStyle w:val="IndexLink"/>
                <w:rtl w:val="true"/>
              </w:rPr>
              <w:tab/>
            </w:r>
            <w:r>
              <w:rPr>
                <w:rStyle w:val="IndexLink"/>
              </w:rPr>
              <w:t>254</w:t>
            </w:r>
          </w:hyperlink>
        </w:p>
        <w:p>
          <w:pPr>
            <w:pStyle w:val="Contents3"/>
            <w:tabs>
              <w:tab w:val="clear" w:pos="8459"/>
              <w:tab w:val="right" w:pos="9026" w:leader="dot"/>
            </w:tabs>
            <w:rPr/>
          </w:pPr>
          <w:hyperlink w:anchor="__RefHeading___Toc3317199_2322387425">
            <w:r>
              <w:rPr>
                <w:webHidden/>
                <w:rStyle w:val="IndexLink"/>
                <w:rtl w:val="true"/>
              </w:rPr>
              <w:t>شيخ حسين بن على بن محمّد بن حسن بن زين الدّين شهيد ثانى</w:t>
            </w:r>
            <w:r>
              <w:rPr>
                <w:rStyle w:val="IndexLink"/>
                <w:rtl w:val="true"/>
              </w:rPr>
              <w:tab/>
            </w:r>
            <w:r>
              <w:rPr>
                <w:rStyle w:val="IndexLink"/>
              </w:rPr>
              <w:t>254</w:t>
            </w:r>
          </w:hyperlink>
        </w:p>
        <w:p>
          <w:pPr>
            <w:pStyle w:val="Contents3"/>
            <w:tabs>
              <w:tab w:val="clear" w:pos="8459"/>
              <w:tab w:val="right" w:pos="9026" w:leader="dot"/>
            </w:tabs>
            <w:rPr/>
          </w:pPr>
          <w:hyperlink w:anchor="__RefHeading___Toc3317201_2322387425">
            <w:r>
              <w:rPr>
                <w:webHidden/>
                <w:rStyle w:val="IndexLink"/>
                <w:rtl w:val="true"/>
              </w:rPr>
              <w:t>شيخ عزّ الدّين حسين بن على بن محمّد بن سودون شامى عاملى</w:t>
            </w:r>
            <w:r>
              <w:rPr>
                <w:rStyle w:val="IndexLink"/>
                <w:rtl w:val="true"/>
              </w:rPr>
              <w:tab/>
            </w:r>
            <w:r>
              <w:rPr>
                <w:rStyle w:val="IndexLink"/>
              </w:rPr>
              <w:t>256</w:t>
            </w:r>
          </w:hyperlink>
        </w:p>
        <w:p>
          <w:pPr>
            <w:pStyle w:val="Contents3"/>
            <w:tabs>
              <w:tab w:val="clear" w:pos="8459"/>
              <w:tab w:val="right" w:pos="9026" w:leader="dot"/>
            </w:tabs>
            <w:rPr/>
          </w:pPr>
          <w:hyperlink w:anchor="__RefHeading___Toc3317203_2322387425">
            <w:r>
              <w:rPr>
                <w:webHidden/>
                <w:rStyle w:val="IndexLink"/>
                <w:rtl w:val="true"/>
              </w:rPr>
              <w:t>سيد علاء الدّين حسين بن على بن مهدى حسينى</w:t>
            </w:r>
            <w:r>
              <w:rPr>
                <w:rStyle w:val="IndexLink"/>
                <w:rtl w:val="true"/>
              </w:rPr>
              <w:tab/>
            </w:r>
            <w:r>
              <w:rPr>
                <w:rStyle w:val="IndexLink"/>
              </w:rPr>
              <w:t>256</w:t>
            </w:r>
          </w:hyperlink>
        </w:p>
        <w:p>
          <w:pPr>
            <w:pStyle w:val="Contents3"/>
            <w:tabs>
              <w:tab w:val="clear" w:pos="8459"/>
              <w:tab w:val="right" w:pos="9026" w:leader="dot"/>
            </w:tabs>
            <w:rPr/>
          </w:pPr>
          <w:hyperlink w:anchor="__RefHeading___Toc3317205_2322387425">
            <w:r>
              <w:rPr>
                <w:webHidden/>
                <w:rStyle w:val="IndexLink"/>
                <w:rtl w:val="true"/>
              </w:rPr>
              <w:t>شيخ حسين بن على بن هند</w:t>
            </w:r>
            <w:r>
              <w:rPr>
                <w:rStyle w:val="IndexLink"/>
                <w:rtl w:val="true"/>
              </w:rPr>
              <w:tab/>
            </w:r>
            <w:r>
              <w:rPr>
                <w:rStyle w:val="IndexLink"/>
              </w:rPr>
              <w:t>257</w:t>
            </w:r>
          </w:hyperlink>
        </w:p>
        <w:p>
          <w:pPr>
            <w:pStyle w:val="Contents3"/>
            <w:tabs>
              <w:tab w:val="clear" w:pos="8459"/>
              <w:tab w:val="right" w:pos="9026" w:leader="dot"/>
            </w:tabs>
            <w:rPr/>
          </w:pPr>
          <w:hyperlink w:anchor="__RefHeading___Toc3317207_2322387425">
            <w:r>
              <w:rPr>
                <w:webHidden/>
                <w:rStyle w:val="IndexLink"/>
                <w:rtl w:val="true"/>
              </w:rPr>
              <w:t>شيخ حسين بن فتونى عاملى</w:t>
            </w:r>
            <w:r>
              <w:rPr>
                <w:rStyle w:val="IndexLink"/>
                <w:rtl w:val="true"/>
              </w:rPr>
              <w:tab/>
            </w:r>
            <w:r>
              <w:rPr>
                <w:rStyle w:val="IndexLink"/>
              </w:rPr>
              <w:t>257</w:t>
            </w:r>
          </w:hyperlink>
        </w:p>
        <w:p>
          <w:pPr>
            <w:pStyle w:val="Contents3"/>
            <w:tabs>
              <w:tab w:val="clear" w:pos="8459"/>
              <w:tab w:val="right" w:pos="9026" w:leader="dot"/>
            </w:tabs>
            <w:rPr/>
          </w:pPr>
          <w:hyperlink w:anchor="__RefHeading___Toc3317209_2322387425">
            <w:r>
              <w:rPr>
                <w:webHidden/>
                <w:rStyle w:val="IndexLink"/>
                <w:rtl w:val="true"/>
              </w:rPr>
              <w:t>ابو اسماعيل،حسين بن على بن محمّد بن عبد الصمد اصفهانى منشى</w:t>
            </w:r>
            <w:r>
              <w:rPr>
                <w:rStyle w:val="IndexLink"/>
                <w:rtl w:val="true"/>
              </w:rPr>
              <w:tab/>
            </w:r>
            <w:r>
              <w:rPr>
                <w:rStyle w:val="IndexLink"/>
              </w:rPr>
              <w:t>257</w:t>
            </w:r>
          </w:hyperlink>
        </w:p>
        <w:p>
          <w:pPr>
            <w:pStyle w:val="Contents3"/>
            <w:tabs>
              <w:tab w:val="clear" w:pos="8459"/>
              <w:tab w:val="right" w:pos="9026" w:leader="dot"/>
            </w:tabs>
            <w:rPr/>
          </w:pPr>
          <w:hyperlink w:anchor="__RefHeading___Toc3317211_2322387425">
            <w:r>
              <w:rPr>
                <w:webHidden/>
                <w:rStyle w:val="IndexLink"/>
                <w:rtl w:val="true"/>
              </w:rPr>
              <w:t>شيخ موفق الدّين حسين بن فتح واعظ بکرآبادى گرگانى</w:t>
            </w:r>
            <w:r>
              <w:rPr>
                <w:rStyle w:val="IndexLink"/>
                <w:rtl w:val="true"/>
              </w:rPr>
              <w:tab/>
            </w:r>
            <w:r>
              <w:rPr>
                <w:rStyle w:val="IndexLink"/>
              </w:rPr>
              <w:t>264</w:t>
            </w:r>
          </w:hyperlink>
        </w:p>
        <w:p>
          <w:pPr>
            <w:pStyle w:val="Contents3"/>
            <w:tabs>
              <w:tab w:val="clear" w:pos="8459"/>
              <w:tab w:val="right" w:pos="9026" w:leader="dot"/>
            </w:tabs>
            <w:rPr/>
          </w:pPr>
          <w:hyperlink w:anchor="__RefHeading___Toc3317213_2322387425">
            <w:r>
              <w:rPr>
                <w:webHidden/>
                <w:rStyle w:val="IndexLink"/>
                <w:rtl w:val="true"/>
              </w:rPr>
              <w:t>سيد حسين بن کمال الدّين ابن ابزر حسينى حلبى</w:t>
            </w:r>
            <w:r>
              <w:rPr>
                <w:rStyle w:val="IndexLink"/>
                <w:rtl w:val="true"/>
              </w:rPr>
              <w:t>(</w:t>
            </w:r>
            <w:r>
              <w:rPr>
                <w:rStyle w:val="IndexLink"/>
                <w:rtl w:val="true"/>
              </w:rPr>
              <w:t>حلى</w:t>
            </w:r>
            <w:r>
              <w:rPr>
                <w:rStyle w:val="IndexLink"/>
                <w:rtl w:val="true"/>
              </w:rPr>
              <w:t>)</w:t>
              <w:tab/>
            </w:r>
            <w:r>
              <w:rPr>
                <w:rStyle w:val="IndexLink"/>
              </w:rPr>
              <w:t>264</w:t>
            </w:r>
          </w:hyperlink>
        </w:p>
        <w:p>
          <w:pPr>
            <w:pStyle w:val="Contents3"/>
            <w:tabs>
              <w:tab w:val="clear" w:pos="8459"/>
              <w:tab w:val="right" w:pos="9026" w:leader="dot"/>
            </w:tabs>
            <w:rPr/>
          </w:pPr>
          <w:hyperlink w:anchor="__RefHeading___Toc3317215_2322387425">
            <w:r>
              <w:rPr>
                <w:webHidden/>
                <w:rStyle w:val="IndexLink"/>
                <w:rtl w:val="true"/>
              </w:rPr>
              <w:t>شيخ شهاب الدّين حسين بن محمّد بن على ميکالى</w:t>
            </w:r>
            <w:r>
              <w:rPr>
                <w:rStyle w:val="IndexLink"/>
                <w:rtl w:val="true"/>
              </w:rPr>
              <w:tab/>
            </w:r>
            <w:r>
              <w:rPr>
                <w:rStyle w:val="IndexLink"/>
              </w:rPr>
              <w:t>265</w:t>
            </w:r>
          </w:hyperlink>
        </w:p>
        <w:p>
          <w:pPr>
            <w:pStyle w:val="Contents3"/>
            <w:tabs>
              <w:tab w:val="clear" w:pos="8459"/>
              <w:tab w:val="right" w:pos="9026" w:leader="dot"/>
            </w:tabs>
            <w:rPr/>
          </w:pPr>
          <w:hyperlink w:anchor="__RefHeading___Toc3317217_2322387425">
            <w:r>
              <w:rPr>
                <w:webHidden/>
                <w:rStyle w:val="IndexLink"/>
                <w:rtl w:val="true"/>
              </w:rPr>
              <w:t>سيد حسين بن محمّد بن على بن حسين بن ابو الحسن موسوى عاملى</w:t>
            </w:r>
            <w:r>
              <w:rPr>
                <w:rStyle w:val="IndexLink"/>
                <w:rtl w:val="true"/>
              </w:rPr>
              <w:tab/>
            </w:r>
            <w:r>
              <w:rPr>
                <w:rStyle w:val="IndexLink"/>
              </w:rPr>
              <w:t>265</w:t>
            </w:r>
          </w:hyperlink>
        </w:p>
        <w:p>
          <w:pPr>
            <w:pStyle w:val="Contents3"/>
            <w:tabs>
              <w:tab w:val="clear" w:pos="8459"/>
              <w:tab w:val="right" w:pos="9026" w:leader="dot"/>
            </w:tabs>
            <w:rPr/>
          </w:pPr>
          <w:hyperlink w:anchor="__RefHeading___Toc3317219_2322387425">
            <w:r>
              <w:rPr>
                <w:webHidden/>
                <w:rStyle w:val="IndexLink"/>
                <w:rtl w:val="true"/>
              </w:rPr>
              <w:t>ملا حاج حسين بن محمّد على نيشابورى مکى</w:t>
            </w:r>
            <w:r>
              <w:rPr>
                <w:rStyle w:val="IndexLink"/>
                <w:rtl w:val="true"/>
              </w:rPr>
              <w:tab/>
            </w:r>
            <w:r>
              <w:rPr>
                <w:rStyle w:val="IndexLink"/>
              </w:rPr>
              <w:t>266</w:t>
            </w:r>
          </w:hyperlink>
        </w:p>
        <w:p>
          <w:pPr>
            <w:pStyle w:val="Contents3"/>
            <w:tabs>
              <w:tab w:val="clear" w:pos="8459"/>
              <w:tab w:val="right" w:pos="9026" w:leader="dot"/>
            </w:tabs>
            <w:rPr/>
          </w:pPr>
          <w:hyperlink w:anchor="__RefHeading___Toc3317221_2322387425">
            <w:r>
              <w:rPr>
                <w:webHidden/>
                <w:rStyle w:val="IndexLink"/>
                <w:rtl w:val="true"/>
              </w:rPr>
              <w:t>قاضى سديد الدّين ابو محمّد حسين بن محمّد قريب</w:t>
            </w:r>
            <w:r>
              <w:rPr>
                <w:rStyle w:val="IndexLink"/>
                <w:rtl w:val="true"/>
              </w:rPr>
              <w:tab/>
            </w:r>
            <w:r>
              <w:rPr>
                <w:rStyle w:val="IndexLink"/>
              </w:rPr>
              <w:t>267</w:t>
            </w:r>
          </w:hyperlink>
        </w:p>
        <w:p>
          <w:pPr>
            <w:pStyle w:val="Contents3"/>
            <w:tabs>
              <w:tab w:val="clear" w:pos="8459"/>
              <w:tab w:val="right" w:pos="9026" w:leader="dot"/>
            </w:tabs>
            <w:rPr/>
          </w:pPr>
          <w:hyperlink w:anchor="__RefHeading___Toc3317223_2322387425">
            <w:r>
              <w:rPr>
                <w:webHidden/>
                <w:rStyle w:val="IndexLink"/>
                <w:rtl w:val="true"/>
              </w:rPr>
              <w:t>شيخ حسين بن محمّد قمى</w:t>
            </w:r>
            <w:r>
              <w:rPr>
                <w:rStyle w:val="IndexLink"/>
                <w:rtl w:val="true"/>
              </w:rPr>
              <w:tab/>
            </w:r>
            <w:r>
              <w:rPr>
                <w:rStyle w:val="IndexLink"/>
              </w:rPr>
              <w:t>267</w:t>
            </w:r>
          </w:hyperlink>
        </w:p>
        <w:p>
          <w:pPr>
            <w:pStyle w:val="Contents3"/>
            <w:tabs>
              <w:tab w:val="clear" w:pos="8459"/>
              <w:tab w:val="right" w:pos="9026" w:leader="dot"/>
            </w:tabs>
            <w:rPr/>
          </w:pPr>
          <w:hyperlink w:anchor="__RefHeading___Toc3317225_2322387425">
            <w:r>
              <w:rPr>
                <w:webHidden/>
                <w:rStyle w:val="IndexLink"/>
                <w:rtl w:val="true"/>
              </w:rPr>
              <w:t>ابو القاسم حسين بن محمّد بن مفضل بن محمّد معروف به راغب</w:t>
            </w:r>
            <w:r>
              <w:rPr>
                <w:rStyle w:val="IndexLink"/>
                <w:rtl w:val="true"/>
              </w:rPr>
              <w:tab/>
            </w:r>
            <w:r>
              <w:rPr>
                <w:rStyle w:val="IndexLink"/>
              </w:rPr>
              <w:t>268</w:t>
            </w:r>
          </w:hyperlink>
        </w:p>
        <w:p>
          <w:pPr>
            <w:pStyle w:val="Contents3"/>
            <w:tabs>
              <w:tab w:val="clear" w:pos="8459"/>
              <w:tab w:val="right" w:pos="9026" w:leader="dot"/>
            </w:tabs>
            <w:rPr/>
          </w:pPr>
          <w:hyperlink w:anchor="__RefHeading___Toc3317227_2322387425">
            <w:r>
              <w:rPr>
                <w:webHidden/>
                <w:rStyle w:val="IndexLink"/>
                <w:rtl w:val="true"/>
              </w:rPr>
              <w:t>شيخ حسين بن محمّد مقرى</w:t>
            </w:r>
            <w:r>
              <w:rPr>
                <w:rStyle w:val="IndexLink"/>
                <w:rtl w:val="true"/>
              </w:rPr>
              <w:tab/>
            </w:r>
            <w:r>
              <w:rPr>
                <w:rStyle w:val="IndexLink"/>
              </w:rPr>
              <w:t>269</w:t>
            </w:r>
          </w:hyperlink>
        </w:p>
        <w:p>
          <w:pPr>
            <w:pStyle w:val="Contents3"/>
            <w:tabs>
              <w:tab w:val="clear" w:pos="8459"/>
              <w:tab w:val="right" w:pos="9026" w:leader="dot"/>
            </w:tabs>
            <w:rPr/>
          </w:pPr>
          <w:hyperlink w:anchor="__RefHeading___Toc3317229_2322387425">
            <w:r>
              <w:rPr>
                <w:webHidden/>
                <w:rStyle w:val="IndexLink"/>
                <w:rtl w:val="true"/>
              </w:rPr>
              <w:t>شيخ ابو عبد اللّه حسين بن محمّد بن موسى بن هديه</w:t>
            </w:r>
            <w:r>
              <w:rPr>
                <w:rStyle w:val="IndexLink"/>
                <w:rtl w:val="true"/>
              </w:rPr>
              <w:tab/>
            </w:r>
            <w:r>
              <w:rPr>
                <w:rStyle w:val="IndexLink"/>
              </w:rPr>
              <w:t>269</w:t>
            </w:r>
          </w:hyperlink>
        </w:p>
        <w:p>
          <w:pPr>
            <w:pStyle w:val="Contents3"/>
            <w:tabs>
              <w:tab w:val="clear" w:pos="8459"/>
              <w:tab w:val="right" w:pos="9026" w:leader="dot"/>
            </w:tabs>
            <w:rPr/>
          </w:pPr>
          <w:hyperlink w:anchor="__RefHeading___Toc3317231_2322387425">
            <w:r>
              <w:rPr>
                <w:webHidden/>
                <w:rStyle w:val="IndexLink"/>
                <w:rtl w:val="true"/>
              </w:rPr>
              <w:t>شيخ ابو محمّد حسين بن محمّد بن نصر</w:t>
            </w:r>
            <w:r>
              <w:rPr>
                <w:rStyle w:val="IndexLink"/>
                <w:rtl w:val="true"/>
              </w:rPr>
              <w:tab/>
            </w:r>
            <w:r>
              <w:rPr>
                <w:rStyle w:val="IndexLink"/>
              </w:rPr>
              <w:t>269</w:t>
            </w:r>
          </w:hyperlink>
        </w:p>
        <w:p>
          <w:pPr>
            <w:pStyle w:val="Contents3"/>
            <w:tabs>
              <w:tab w:val="clear" w:pos="8459"/>
              <w:tab w:val="right" w:pos="9026" w:leader="dot"/>
            </w:tabs>
            <w:rPr/>
          </w:pPr>
          <w:hyperlink w:anchor="__RefHeading___Toc3317233_2322387425">
            <w:r>
              <w:rPr>
                <w:webHidden/>
                <w:rStyle w:val="IndexLink"/>
                <w:rtl w:val="true"/>
              </w:rPr>
              <w:t>رئيس بهاء الدّين حسين بن محمّد ورشاهى</w:t>
            </w:r>
            <w:r>
              <w:rPr>
                <w:rStyle w:val="IndexLink"/>
                <w:rtl w:val="true"/>
              </w:rPr>
              <w:tab/>
            </w:r>
            <w:r>
              <w:rPr>
                <w:rStyle w:val="IndexLink"/>
              </w:rPr>
              <w:t>270</w:t>
            </w:r>
          </w:hyperlink>
        </w:p>
        <w:p>
          <w:pPr>
            <w:pStyle w:val="Contents3"/>
            <w:tabs>
              <w:tab w:val="clear" w:pos="8459"/>
              <w:tab w:val="right" w:pos="9026" w:leader="dot"/>
            </w:tabs>
            <w:rPr/>
          </w:pPr>
          <w:hyperlink w:anchor="__RefHeading___Toc3317235_2322387425">
            <w:r>
              <w:rPr>
                <w:webHidden/>
                <w:rStyle w:val="IndexLink"/>
                <w:rtl w:val="true"/>
              </w:rPr>
              <w:t>شيخ حسين بن ابو الحسن محمّد بن ابو محمّد هارون بن موسى بن</w:t>
            </w:r>
            <w:r>
              <w:rPr>
                <w:rStyle w:val="IndexLink"/>
                <w:rtl w:val="true"/>
              </w:rPr>
              <w:tab/>
            </w:r>
            <w:r>
              <w:rPr>
                <w:rStyle w:val="IndexLink"/>
              </w:rPr>
              <w:t>270</w:t>
            </w:r>
          </w:hyperlink>
        </w:p>
        <w:p>
          <w:pPr>
            <w:pStyle w:val="Contents3"/>
            <w:tabs>
              <w:tab w:val="clear" w:pos="8459"/>
              <w:tab w:val="right" w:pos="9026" w:leader="dot"/>
            </w:tabs>
            <w:rPr/>
          </w:pPr>
          <w:hyperlink w:anchor="__RefHeading___Toc3317237_2322387425">
            <w:r>
              <w:rPr>
                <w:webHidden/>
                <w:rStyle w:val="IndexLink"/>
                <w:rtl w:val="true"/>
              </w:rPr>
              <w:t>شيخ حسين بن محيى الدّين بن عبد اللطيف بن ابو جامع عاملى</w:t>
            </w:r>
            <w:r>
              <w:rPr>
                <w:rStyle w:val="IndexLink"/>
                <w:rtl w:val="true"/>
              </w:rPr>
              <w:tab/>
            </w:r>
            <w:r>
              <w:rPr>
                <w:rStyle w:val="IndexLink"/>
              </w:rPr>
              <w:t>271</w:t>
            </w:r>
          </w:hyperlink>
        </w:p>
        <w:p>
          <w:pPr>
            <w:pStyle w:val="Contents3"/>
            <w:tabs>
              <w:tab w:val="clear" w:pos="8459"/>
              <w:tab w:val="right" w:pos="9026" w:leader="dot"/>
            </w:tabs>
            <w:rPr/>
          </w:pPr>
          <w:hyperlink w:anchor="__RefHeading___Toc3317239_2322387425">
            <w:r>
              <w:rPr>
                <w:webHidden/>
                <w:rStyle w:val="IndexLink"/>
                <w:rtl w:val="true"/>
              </w:rPr>
              <w:t>سيد عزّ الدّين حسين بن مساعد حسينى حائرى</w:t>
            </w:r>
            <w:r>
              <w:rPr>
                <w:rStyle w:val="IndexLink"/>
                <w:rtl w:val="true"/>
              </w:rPr>
              <w:tab/>
            </w:r>
            <w:r>
              <w:rPr>
                <w:rStyle w:val="IndexLink"/>
              </w:rPr>
              <w:t>271</w:t>
            </w:r>
          </w:hyperlink>
        </w:p>
        <w:p>
          <w:pPr>
            <w:pStyle w:val="Contents3"/>
            <w:tabs>
              <w:tab w:val="clear" w:pos="8459"/>
              <w:tab w:val="right" w:pos="9026" w:leader="dot"/>
            </w:tabs>
            <w:rPr/>
          </w:pPr>
          <w:hyperlink w:anchor="__RefHeading___Toc3317241_2322387425">
            <w:r>
              <w:rPr>
                <w:webHidden/>
                <w:rStyle w:val="IndexLink"/>
                <w:rtl w:val="true"/>
              </w:rPr>
              <w:t>شيخ حسين بن مشرف عاملى عيناثى</w:t>
            </w:r>
            <w:r>
              <w:rPr>
                <w:rStyle w:val="IndexLink"/>
                <w:rtl w:val="true"/>
              </w:rPr>
              <w:tab/>
            </w:r>
            <w:r>
              <w:rPr>
                <w:rStyle w:val="IndexLink"/>
              </w:rPr>
              <w:t>272</w:t>
            </w:r>
          </w:hyperlink>
        </w:p>
        <w:p>
          <w:pPr>
            <w:pStyle w:val="Contents3"/>
            <w:tabs>
              <w:tab w:val="clear" w:pos="8459"/>
              <w:tab w:val="right" w:pos="9026" w:leader="dot"/>
            </w:tabs>
            <w:rPr/>
          </w:pPr>
          <w:hyperlink w:anchor="__RefHeading___Toc3317243_2322387425">
            <w:r>
              <w:rPr>
                <w:webHidden/>
                <w:rStyle w:val="IndexLink"/>
                <w:rtl w:val="true"/>
              </w:rPr>
              <w:t>شيخ حسين بن مطر جزايرى</w:t>
            </w:r>
            <w:r>
              <w:rPr>
                <w:rStyle w:val="IndexLink"/>
                <w:rtl w:val="true"/>
              </w:rPr>
              <w:tab/>
            </w:r>
            <w:r>
              <w:rPr>
                <w:rStyle w:val="IndexLink"/>
              </w:rPr>
              <w:t>273</w:t>
            </w:r>
          </w:hyperlink>
        </w:p>
        <w:p>
          <w:pPr>
            <w:pStyle w:val="Contents3"/>
            <w:tabs>
              <w:tab w:val="clear" w:pos="8459"/>
              <w:tab w:val="right" w:pos="9026" w:leader="dot"/>
            </w:tabs>
            <w:rPr/>
          </w:pPr>
          <w:hyperlink w:anchor="__RefHeading___Toc3317245_2322387425">
            <w:r>
              <w:rPr>
                <w:webHidden/>
                <w:rStyle w:val="IndexLink"/>
                <w:rtl w:val="true"/>
              </w:rPr>
              <w:t>شيخ محيى الدّين ابو عبد اللّه حسين بن مظفر بن على حمدانى قزوينى</w:t>
            </w:r>
            <w:r>
              <w:rPr>
                <w:rStyle w:val="IndexLink"/>
                <w:rtl w:val="true"/>
              </w:rPr>
              <w:tab/>
            </w:r>
            <w:r>
              <w:rPr>
                <w:rStyle w:val="IndexLink"/>
              </w:rPr>
              <w:t>273</w:t>
            </w:r>
          </w:hyperlink>
        </w:p>
        <w:p>
          <w:pPr>
            <w:pStyle w:val="Contents3"/>
            <w:tabs>
              <w:tab w:val="clear" w:pos="8459"/>
              <w:tab w:val="right" w:pos="9026" w:leader="dot"/>
            </w:tabs>
            <w:rPr/>
          </w:pPr>
          <w:hyperlink w:anchor="__RefHeading___Toc3317247_2322387425">
            <w:r>
              <w:rPr>
                <w:webHidden/>
                <w:rStyle w:val="IndexLink"/>
                <w:rtl w:val="true"/>
              </w:rPr>
              <w:t>شيخ نصير الدّين حسين بن مفلح بن حسن صيمرى</w:t>
            </w:r>
            <w:r>
              <w:rPr>
                <w:rStyle w:val="IndexLink"/>
                <w:rtl w:val="true"/>
              </w:rPr>
              <w:tab/>
            </w:r>
            <w:r>
              <w:rPr>
                <w:rStyle w:val="IndexLink"/>
              </w:rPr>
              <w:t>274</w:t>
            </w:r>
          </w:hyperlink>
        </w:p>
        <w:p>
          <w:pPr>
            <w:pStyle w:val="Contents3"/>
            <w:tabs>
              <w:tab w:val="clear" w:pos="8459"/>
              <w:tab w:val="right" w:pos="9026" w:leader="dot"/>
            </w:tabs>
            <w:rPr/>
          </w:pPr>
          <w:hyperlink w:anchor="__RefHeading___Toc3317249_2322387425">
            <w:r>
              <w:rPr>
                <w:webHidden/>
                <w:rStyle w:val="IndexLink"/>
                <w:rtl w:val="true"/>
              </w:rPr>
              <w:t>مولانا حسين بن موسى اردبيلى استرآبادى</w:t>
            </w:r>
            <w:r>
              <w:rPr>
                <w:rStyle w:val="IndexLink"/>
                <w:rtl w:val="true"/>
              </w:rPr>
              <w:tab/>
            </w:r>
            <w:r>
              <w:rPr>
                <w:rStyle w:val="IndexLink"/>
              </w:rPr>
              <w:t>277</w:t>
            </w:r>
          </w:hyperlink>
        </w:p>
        <w:p>
          <w:pPr>
            <w:pStyle w:val="Contents3"/>
            <w:tabs>
              <w:tab w:val="clear" w:pos="8459"/>
              <w:tab w:val="right" w:pos="9026" w:leader="dot"/>
            </w:tabs>
            <w:rPr/>
          </w:pPr>
          <w:hyperlink w:anchor="__RefHeading___Toc3317251_2322387425">
            <w:r>
              <w:rPr>
                <w:webHidden/>
                <w:rStyle w:val="IndexLink"/>
                <w:rtl w:val="true"/>
              </w:rPr>
              <w:t>شيخ عزّ الدّين،حسين بن موسى عاملى نابلى</w:t>
            </w:r>
            <w:r>
              <w:rPr>
                <w:rStyle w:val="IndexLink"/>
                <w:rtl w:val="true"/>
              </w:rPr>
              <w:t>(</w:t>
            </w:r>
            <w:r>
              <w:rPr>
                <w:rStyle w:val="IndexLink"/>
                <w:rtl w:val="true"/>
              </w:rPr>
              <w:t>بابلى</w:t>
            </w:r>
            <w:r>
              <w:rPr>
                <w:rStyle w:val="IndexLink"/>
                <w:rtl w:val="true"/>
              </w:rPr>
              <w:t>)</w:t>
              <w:tab/>
            </w:r>
            <w:r>
              <w:rPr>
                <w:rStyle w:val="IndexLink"/>
              </w:rPr>
              <w:t>277</w:t>
            </w:r>
          </w:hyperlink>
        </w:p>
        <w:p>
          <w:pPr>
            <w:pStyle w:val="Contents3"/>
            <w:tabs>
              <w:tab w:val="clear" w:pos="8459"/>
              <w:tab w:val="right" w:pos="9026" w:leader="dot"/>
            </w:tabs>
            <w:rPr/>
          </w:pPr>
          <w:hyperlink w:anchor="__RefHeading___Toc3317253_2322387425">
            <w:r>
              <w:rPr>
                <w:webHidden/>
                <w:rStyle w:val="IndexLink"/>
                <w:rtl w:val="true"/>
              </w:rPr>
              <w:t>حسين بن معين الدّين</w:t>
            </w:r>
            <w:r>
              <w:rPr>
                <w:rStyle w:val="IndexLink"/>
                <w:rtl w:val="true"/>
              </w:rPr>
              <w:tab/>
            </w:r>
            <w:r>
              <w:rPr>
                <w:rStyle w:val="IndexLink"/>
              </w:rPr>
              <w:t>278</w:t>
            </w:r>
          </w:hyperlink>
        </w:p>
        <w:p>
          <w:pPr>
            <w:pStyle w:val="Contents3"/>
            <w:tabs>
              <w:tab w:val="clear" w:pos="8459"/>
              <w:tab w:val="right" w:pos="9026" w:leader="dot"/>
            </w:tabs>
            <w:rPr/>
          </w:pPr>
          <w:hyperlink w:anchor="__RefHeading___Toc3317255_2322387425">
            <w:r>
              <w:rPr>
                <w:webHidden/>
                <w:rStyle w:val="IndexLink"/>
                <w:rtl w:val="true"/>
              </w:rPr>
              <w:t>سيد عزّ الدّين حسين بن منتهى بن حسين بن موسى بن على حسينى</w:t>
            </w:r>
            <w:r>
              <w:rPr>
                <w:rStyle w:val="IndexLink"/>
                <w:rtl w:val="true"/>
              </w:rPr>
              <w:tab/>
            </w:r>
            <w:r>
              <w:rPr>
                <w:rStyle w:val="IndexLink"/>
              </w:rPr>
              <w:t>278</w:t>
            </w:r>
          </w:hyperlink>
        </w:p>
        <w:p>
          <w:pPr>
            <w:pStyle w:val="Contents3"/>
            <w:tabs>
              <w:tab w:val="clear" w:pos="8459"/>
              <w:tab w:val="right" w:pos="9026" w:leader="dot"/>
            </w:tabs>
            <w:rPr/>
          </w:pPr>
          <w:hyperlink w:anchor="__RefHeading___Toc3317257_2322387425">
            <w:r>
              <w:rPr>
                <w:webHidden/>
                <w:rStyle w:val="IndexLink"/>
                <w:rtl w:val="true"/>
              </w:rPr>
              <w:t>شيخ حسين بن علاء الدّين بن مظفر بن فخر الدّين بن نصر اللّه قمى</w:t>
            </w:r>
            <w:r>
              <w:rPr>
                <w:rStyle w:val="IndexLink"/>
                <w:rtl w:val="true"/>
              </w:rPr>
              <w:tab/>
            </w:r>
            <w:r>
              <w:rPr>
                <w:rStyle w:val="IndexLink"/>
              </w:rPr>
              <w:t>279</w:t>
            </w:r>
          </w:hyperlink>
        </w:p>
        <w:p>
          <w:pPr>
            <w:pStyle w:val="Contents3"/>
            <w:tabs>
              <w:tab w:val="clear" w:pos="8459"/>
              <w:tab w:val="right" w:pos="9026" w:leader="dot"/>
            </w:tabs>
            <w:rPr/>
          </w:pPr>
          <w:hyperlink w:anchor="__RefHeading___Toc3317259_2322387425">
            <w:r>
              <w:rPr>
                <w:webHidden/>
                <w:rStyle w:val="IndexLink"/>
                <w:rtl w:val="true"/>
              </w:rPr>
              <w:t>شيخ حسين بن موسى</w:t>
            </w:r>
            <w:r>
              <w:rPr>
                <w:rStyle w:val="IndexLink"/>
                <w:rtl w:val="true"/>
              </w:rPr>
              <w:tab/>
            </w:r>
            <w:r>
              <w:rPr>
                <w:rStyle w:val="IndexLink"/>
              </w:rPr>
              <w:t>279</w:t>
            </w:r>
          </w:hyperlink>
        </w:p>
        <w:p>
          <w:pPr>
            <w:pStyle w:val="Contents3"/>
            <w:tabs>
              <w:tab w:val="clear" w:pos="8459"/>
              <w:tab w:val="right" w:pos="9026" w:leader="dot"/>
            </w:tabs>
            <w:rPr/>
          </w:pPr>
          <w:hyperlink w:anchor="__RefHeading___Toc3317261_2322387425">
            <w:r>
              <w:rPr>
                <w:webHidden/>
                <w:rStyle w:val="IndexLink"/>
                <w:rtl w:val="true"/>
              </w:rPr>
              <w:t>شيخ شرف الدّين حسين بن نصير الدّين موسى بن عود</w:t>
            </w:r>
            <w:r>
              <w:rPr>
                <w:rStyle w:val="IndexLink"/>
                <w:rtl w:val="true"/>
              </w:rPr>
              <w:tab/>
            </w:r>
            <w:r>
              <w:rPr>
                <w:rStyle w:val="IndexLink"/>
              </w:rPr>
              <w:t>279</w:t>
            </w:r>
          </w:hyperlink>
        </w:p>
        <w:p>
          <w:pPr>
            <w:pStyle w:val="Contents3"/>
            <w:tabs>
              <w:tab w:val="clear" w:pos="8459"/>
              <w:tab w:val="right" w:pos="9026" w:leader="dot"/>
            </w:tabs>
            <w:rPr/>
          </w:pPr>
          <w:hyperlink w:anchor="__RefHeading___Toc3317263_2322387425">
            <w:r>
              <w:rPr>
                <w:webHidden/>
                <w:rStyle w:val="IndexLink"/>
                <w:rtl w:val="true"/>
              </w:rPr>
              <w:t>ابو محمّد حسين بن موسى بن محمّد بن موسى بن ابراهيم بن موسى</w:t>
            </w:r>
            <w:r>
              <w:rPr>
                <w:rStyle w:val="IndexLink"/>
                <w:rtl w:val="true"/>
              </w:rPr>
              <w:tab/>
            </w:r>
            <w:r>
              <w:rPr>
                <w:rStyle w:val="IndexLink"/>
              </w:rPr>
              <w:t>280</w:t>
            </w:r>
          </w:hyperlink>
        </w:p>
        <w:p>
          <w:pPr>
            <w:pStyle w:val="Contents3"/>
            <w:tabs>
              <w:tab w:val="clear" w:pos="8459"/>
              <w:tab w:val="right" w:pos="9026" w:leader="dot"/>
            </w:tabs>
            <w:rPr/>
          </w:pPr>
          <w:hyperlink w:anchor="__RefHeading___Toc3317265_2322387425">
            <w:r>
              <w:rPr>
                <w:webHidden/>
                <w:rStyle w:val="IndexLink"/>
                <w:rtl w:val="true"/>
              </w:rPr>
              <w:t>ملا کمال الدّين حسين بن ملا مسعود کاشانى طبيب</w:t>
            </w:r>
            <w:r>
              <w:rPr>
                <w:rStyle w:val="IndexLink"/>
                <w:rtl w:val="true"/>
              </w:rPr>
              <w:tab/>
            </w:r>
            <w:r>
              <w:rPr>
                <w:rStyle w:val="IndexLink"/>
              </w:rPr>
              <w:t>284</w:t>
            </w:r>
          </w:hyperlink>
        </w:p>
        <w:p>
          <w:pPr>
            <w:pStyle w:val="Contents3"/>
            <w:tabs>
              <w:tab w:val="clear" w:pos="8459"/>
              <w:tab w:val="right" w:pos="9026" w:leader="dot"/>
            </w:tabs>
            <w:rPr/>
          </w:pPr>
          <w:hyperlink w:anchor="__RefHeading___Toc3317267_2322387425">
            <w:r>
              <w:rPr>
                <w:webHidden/>
                <w:rStyle w:val="IndexLink"/>
                <w:rtl w:val="true"/>
              </w:rPr>
              <w:t>سيد حسين مفتى اصفهان</w:t>
            </w:r>
            <w:r>
              <w:rPr>
                <w:rStyle w:val="IndexLink"/>
                <w:rtl w:val="true"/>
              </w:rPr>
              <w:tab/>
            </w:r>
            <w:r>
              <w:rPr>
                <w:rStyle w:val="IndexLink"/>
              </w:rPr>
              <w:t>284</w:t>
            </w:r>
          </w:hyperlink>
        </w:p>
        <w:p>
          <w:pPr>
            <w:pStyle w:val="Contents3"/>
            <w:tabs>
              <w:tab w:val="clear" w:pos="8459"/>
              <w:tab w:val="right" w:pos="9026" w:leader="dot"/>
            </w:tabs>
            <w:rPr/>
          </w:pPr>
          <w:hyperlink w:anchor="__RefHeading___Toc3317269_2322387425">
            <w:r>
              <w:rPr>
                <w:webHidden/>
                <w:rStyle w:val="IndexLink"/>
                <w:rtl w:val="true"/>
              </w:rPr>
              <w:t>ملا کمال الدّين حسين واعظ کاشفى سبزوارى هروى بيهقى</w:t>
            </w:r>
            <w:r>
              <w:rPr>
                <w:rStyle w:val="IndexLink"/>
                <w:rtl w:val="true"/>
              </w:rPr>
              <w:tab/>
            </w:r>
            <w:r>
              <w:rPr>
                <w:rStyle w:val="IndexLink"/>
              </w:rPr>
              <w:t>284</w:t>
            </w:r>
          </w:hyperlink>
        </w:p>
        <w:p>
          <w:pPr>
            <w:pStyle w:val="Contents3"/>
            <w:tabs>
              <w:tab w:val="clear" w:pos="8459"/>
              <w:tab w:val="right" w:pos="9026" w:leader="dot"/>
            </w:tabs>
            <w:rPr/>
          </w:pPr>
          <w:hyperlink w:anchor="__RefHeading___Toc3317271_2322387425">
            <w:r>
              <w:rPr>
                <w:webHidden/>
                <w:rStyle w:val="IndexLink"/>
                <w:rtl w:val="true"/>
              </w:rPr>
              <w:t>سيد ابو عبد اللّه حسين بن هادى بن حسين حسينى شجرى</w:t>
            </w:r>
            <w:r>
              <w:rPr>
                <w:rStyle w:val="IndexLink"/>
                <w:rtl w:val="true"/>
              </w:rPr>
              <w:tab/>
            </w:r>
            <w:r>
              <w:rPr>
                <w:rStyle w:val="IndexLink"/>
              </w:rPr>
              <w:t>300</w:t>
            </w:r>
          </w:hyperlink>
        </w:p>
        <w:p>
          <w:pPr>
            <w:pStyle w:val="Contents3"/>
            <w:tabs>
              <w:tab w:val="clear" w:pos="8459"/>
              <w:tab w:val="right" w:pos="9026" w:leader="dot"/>
            </w:tabs>
            <w:rPr/>
          </w:pPr>
          <w:hyperlink w:anchor="__RefHeading___Toc3317273_2322387425">
            <w:r>
              <w:rPr>
                <w:webHidden/>
                <w:rStyle w:val="IndexLink"/>
                <w:rtl w:val="true"/>
              </w:rPr>
              <w:t>ابو عبد اللّه جمال الدّين،حسين بن شيخ جمال الدّين هبة اللّه بن حسين</w:t>
            </w:r>
            <w:r>
              <w:rPr>
                <w:rStyle w:val="IndexLink"/>
                <w:rtl w:val="true"/>
              </w:rPr>
              <w:tab/>
            </w:r>
            <w:r>
              <w:rPr>
                <w:rStyle w:val="IndexLink"/>
              </w:rPr>
              <w:t>300</w:t>
            </w:r>
          </w:hyperlink>
        </w:p>
        <w:p>
          <w:pPr>
            <w:pStyle w:val="Contents3"/>
            <w:tabs>
              <w:tab w:val="clear" w:pos="8459"/>
              <w:tab w:val="right" w:pos="9026" w:leader="dot"/>
            </w:tabs>
            <w:rPr/>
          </w:pPr>
          <w:hyperlink w:anchor="__RefHeading___Toc3317275_2322387425">
            <w:r>
              <w:rPr>
                <w:webHidden/>
                <w:rStyle w:val="IndexLink"/>
                <w:rtl w:val="true"/>
              </w:rPr>
              <w:t>سيد حسين بن يحيى بن حسين بن مانکديم حسينى</w:t>
            </w:r>
            <w:r>
              <w:rPr>
                <w:rStyle w:val="IndexLink"/>
                <w:rtl w:val="true"/>
              </w:rPr>
              <w:tab/>
            </w:r>
            <w:r>
              <w:rPr>
                <w:rStyle w:val="IndexLink"/>
              </w:rPr>
              <w:t>302</w:t>
            </w:r>
          </w:hyperlink>
        </w:p>
        <w:p>
          <w:pPr>
            <w:pStyle w:val="Contents3"/>
            <w:tabs>
              <w:tab w:val="clear" w:pos="8459"/>
              <w:tab w:val="right" w:pos="9026" w:leader="dot"/>
            </w:tabs>
            <w:rPr/>
          </w:pPr>
          <w:hyperlink w:anchor="__RefHeading___Toc3317277_2322387425">
            <w:r>
              <w:rPr>
                <w:webHidden/>
                <w:rStyle w:val="IndexLink"/>
                <w:rtl w:val="true"/>
              </w:rPr>
              <w:t>ملا حاج حسين يزدى</w:t>
            </w:r>
            <w:r>
              <w:rPr>
                <w:rStyle w:val="IndexLink"/>
                <w:rtl w:val="true"/>
              </w:rPr>
              <w:tab/>
            </w:r>
            <w:r>
              <w:rPr>
                <w:rStyle w:val="IndexLink"/>
              </w:rPr>
              <w:t>302</w:t>
            </w:r>
          </w:hyperlink>
        </w:p>
        <w:p>
          <w:pPr>
            <w:pStyle w:val="Contents3"/>
            <w:tabs>
              <w:tab w:val="clear" w:pos="8459"/>
              <w:tab w:val="right" w:pos="9026" w:leader="dot"/>
            </w:tabs>
            <w:rPr/>
          </w:pPr>
          <w:hyperlink w:anchor="__RefHeading___Toc3317279_2322387425">
            <w:r>
              <w:rPr>
                <w:webHidden/>
                <w:rStyle w:val="IndexLink"/>
                <w:rtl w:val="true"/>
              </w:rPr>
              <w:t>آميرزا حکيم يزدى</w:t>
            </w:r>
            <w:r>
              <w:rPr>
                <w:rStyle w:val="IndexLink"/>
                <w:rtl w:val="true"/>
              </w:rPr>
              <w:tab/>
            </w:r>
            <w:r>
              <w:rPr>
                <w:rStyle w:val="IndexLink"/>
              </w:rPr>
              <w:t>304</w:t>
            </w:r>
          </w:hyperlink>
        </w:p>
        <w:p>
          <w:pPr>
            <w:pStyle w:val="Contents3"/>
            <w:tabs>
              <w:tab w:val="clear" w:pos="8459"/>
              <w:tab w:val="right" w:pos="9026" w:leader="dot"/>
            </w:tabs>
            <w:rPr/>
          </w:pPr>
          <w:hyperlink w:anchor="__RefHeading___Toc3317281_2322387425">
            <w:r>
              <w:rPr>
                <w:webHidden/>
                <w:rStyle w:val="IndexLink"/>
                <w:rtl w:val="true"/>
              </w:rPr>
              <w:t>ابو فراس حمدان بن حمدان بن حارث بن ابو العلاء سعيد بن حمدان</w:t>
            </w:r>
            <w:r>
              <w:rPr>
                <w:rStyle w:val="IndexLink"/>
                <w:rtl w:val="true"/>
              </w:rPr>
              <w:tab/>
            </w:r>
            <w:r>
              <w:rPr>
                <w:rStyle w:val="IndexLink"/>
              </w:rPr>
              <w:t>305</w:t>
            </w:r>
          </w:hyperlink>
        </w:p>
        <w:p>
          <w:pPr>
            <w:pStyle w:val="Contents3"/>
            <w:tabs>
              <w:tab w:val="clear" w:pos="8459"/>
              <w:tab w:val="right" w:pos="9026" w:leader="dot"/>
            </w:tabs>
            <w:rPr/>
          </w:pPr>
          <w:hyperlink w:anchor="__RefHeading___Toc3317283_2322387425">
            <w:r>
              <w:rPr>
                <w:webHidden/>
                <w:rStyle w:val="IndexLink"/>
                <w:rtl w:val="true"/>
              </w:rPr>
              <w:t>نجم الدّين حمزة بن ابى الاغر</w:t>
            </w:r>
            <w:r>
              <w:rPr>
                <w:rStyle w:val="IndexLink"/>
                <w:rtl w:val="true"/>
              </w:rPr>
              <w:t>(</w:t>
            </w:r>
            <w:r>
              <w:rPr>
                <w:rStyle w:val="IndexLink"/>
                <w:rtl w:val="true"/>
              </w:rPr>
              <w:t>ابى الاعلى</w:t>
            </w:r>
            <w:r>
              <w:rPr>
                <w:rStyle w:val="IndexLink"/>
                <w:rtl w:val="true"/>
              </w:rPr>
              <w:t>)</w:t>
            </w:r>
            <w:r>
              <w:rPr>
                <w:rStyle w:val="IndexLink"/>
                <w:rtl w:val="true"/>
              </w:rPr>
              <w:t>حسينى</w:t>
            </w:r>
            <w:r>
              <w:rPr>
                <w:rStyle w:val="IndexLink"/>
                <w:rtl w:val="true"/>
              </w:rPr>
              <w:tab/>
            </w:r>
            <w:r>
              <w:rPr>
                <w:rStyle w:val="IndexLink"/>
              </w:rPr>
              <w:t>307</w:t>
            </w:r>
          </w:hyperlink>
        </w:p>
        <w:p>
          <w:pPr>
            <w:pStyle w:val="Contents3"/>
            <w:tabs>
              <w:tab w:val="clear" w:pos="8459"/>
              <w:tab w:val="right" w:pos="9026" w:leader="dot"/>
            </w:tabs>
            <w:rPr/>
          </w:pPr>
          <w:hyperlink w:anchor="__RefHeading___Toc3317285_2322387425">
            <w:r>
              <w:rPr>
                <w:webHidden/>
                <w:rStyle w:val="IndexLink"/>
                <w:rtl w:val="true"/>
              </w:rPr>
              <w:t>شيخ شمس الدّين،ابو يعلى حمزة بن ابو عبد اللّه غفارى بغدادى</w:t>
            </w:r>
            <w:r>
              <w:rPr>
                <w:rStyle w:val="IndexLink"/>
                <w:rtl w:val="true"/>
              </w:rPr>
              <w:tab/>
            </w:r>
            <w:r>
              <w:rPr>
                <w:rStyle w:val="IndexLink"/>
              </w:rPr>
              <w:t>307</w:t>
            </w:r>
          </w:hyperlink>
        </w:p>
        <w:p>
          <w:pPr>
            <w:pStyle w:val="Contents3"/>
            <w:tabs>
              <w:tab w:val="clear" w:pos="8459"/>
              <w:tab w:val="right" w:pos="9026" w:leader="dot"/>
            </w:tabs>
            <w:rPr/>
          </w:pPr>
          <w:hyperlink w:anchor="__RefHeading___Toc3317287_2322387425">
            <w:r>
              <w:rPr>
                <w:webHidden/>
                <w:rStyle w:val="IndexLink"/>
                <w:rtl w:val="true"/>
              </w:rPr>
              <w:t>ملا حمزه اردبيلى</w:t>
            </w:r>
            <w:r>
              <w:rPr>
                <w:rStyle w:val="IndexLink"/>
                <w:rtl w:val="true"/>
              </w:rPr>
              <w:tab/>
            </w:r>
            <w:r>
              <w:rPr>
                <w:rStyle w:val="IndexLink"/>
              </w:rPr>
              <w:t>307</w:t>
            </w:r>
          </w:hyperlink>
        </w:p>
        <w:p>
          <w:pPr>
            <w:pStyle w:val="Contents3"/>
            <w:tabs>
              <w:tab w:val="clear" w:pos="8459"/>
              <w:tab w:val="right" w:pos="9026" w:leader="dot"/>
            </w:tabs>
            <w:rPr/>
          </w:pPr>
          <w:hyperlink w:anchor="__RefHeading___Toc3317289_2322387425">
            <w:r>
              <w:rPr>
                <w:webHidden/>
                <w:rStyle w:val="IndexLink"/>
                <w:rtl w:val="true"/>
              </w:rPr>
              <w:t>سيد ناصر الدّين حمزة بن حمزة بن محمّد علوى حسينى</w:t>
            </w:r>
            <w:r>
              <w:rPr>
                <w:rStyle w:val="IndexLink"/>
                <w:rtl w:val="true"/>
              </w:rPr>
              <w:tab/>
            </w:r>
            <w:r>
              <w:rPr>
                <w:rStyle w:val="IndexLink"/>
              </w:rPr>
              <w:t>308</w:t>
            </w:r>
          </w:hyperlink>
        </w:p>
        <w:p>
          <w:pPr>
            <w:pStyle w:val="Contents3"/>
            <w:tabs>
              <w:tab w:val="clear" w:pos="8459"/>
              <w:tab w:val="right" w:pos="9026" w:leader="dot"/>
            </w:tabs>
            <w:rPr/>
          </w:pPr>
          <w:hyperlink w:anchor="__RefHeading___Toc3317291_2322387425">
            <w:r>
              <w:rPr>
                <w:webHidden/>
                <w:rStyle w:val="IndexLink"/>
                <w:rtl w:val="true"/>
              </w:rPr>
              <w:t>سيد ابو المکارم،حمزة بن زهره حسينى افطسى</w:t>
            </w:r>
            <w:r>
              <w:rPr>
                <w:rStyle w:val="IndexLink"/>
                <w:rtl w:val="true"/>
              </w:rPr>
              <w:tab/>
            </w:r>
            <w:r>
              <w:rPr>
                <w:rStyle w:val="IndexLink"/>
              </w:rPr>
              <w:t>309</w:t>
            </w:r>
          </w:hyperlink>
        </w:p>
        <w:p>
          <w:pPr>
            <w:pStyle w:val="Contents3"/>
            <w:tabs>
              <w:tab w:val="clear" w:pos="8459"/>
              <w:tab w:val="right" w:pos="9026" w:leader="dot"/>
            </w:tabs>
            <w:rPr/>
          </w:pPr>
          <w:hyperlink w:anchor="__RefHeading___Toc3317293_2322387425">
            <w:r>
              <w:rPr>
                <w:webHidden/>
                <w:rStyle w:val="IndexLink"/>
                <w:rtl w:val="true"/>
              </w:rPr>
              <w:t>شريف ابو يعلى حمزة بن زيد بن حسين حسينى افطسى</w:t>
            </w:r>
            <w:r>
              <w:rPr>
                <w:rStyle w:val="IndexLink"/>
                <w:rtl w:val="true"/>
              </w:rPr>
              <w:tab/>
            </w:r>
            <w:r>
              <w:rPr>
                <w:rStyle w:val="IndexLink"/>
              </w:rPr>
              <w:t>309</w:t>
            </w:r>
          </w:hyperlink>
        </w:p>
        <w:p>
          <w:pPr>
            <w:pStyle w:val="Contents3"/>
            <w:tabs>
              <w:tab w:val="clear" w:pos="8459"/>
              <w:tab w:val="right" w:pos="9026" w:leader="dot"/>
            </w:tabs>
            <w:rPr/>
          </w:pPr>
          <w:hyperlink w:anchor="__RefHeading___Toc3317295_2322387425">
            <w:r>
              <w:rPr>
                <w:webHidden/>
                <w:rStyle w:val="IndexLink"/>
                <w:rtl w:val="true"/>
              </w:rPr>
              <w:t>شيخ ابو طالب حمزة بن شهريار</w:t>
            </w:r>
            <w:r>
              <w:rPr>
                <w:rStyle w:val="IndexLink"/>
                <w:rtl w:val="true"/>
              </w:rPr>
              <w:tab/>
            </w:r>
            <w:r>
              <w:rPr>
                <w:rStyle w:val="IndexLink"/>
              </w:rPr>
              <w:t>310</w:t>
            </w:r>
          </w:hyperlink>
        </w:p>
        <w:p>
          <w:pPr>
            <w:pStyle w:val="Contents3"/>
            <w:tabs>
              <w:tab w:val="clear" w:pos="8459"/>
              <w:tab w:val="right" w:pos="9026" w:leader="dot"/>
            </w:tabs>
            <w:rPr/>
          </w:pPr>
          <w:hyperlink w:anchor="__RefHeading___Toc3317297_2322387425">
            <w:r>
              <w:rPr>
                <w:webHidden/>
                <w:rStyle w:val="IndexLink"/>
                <w:rtl w:val="true"/>
              </w:rPr>
              <w:t>سيد شاه قوام الدّين حمزه شيرازى</w:t>
            </w:r>
            <w:r>
              <w:rPr>
                <w:rStyle w:val="IndexLink"/>
                <w:rtl w:val="true"/>
              </w:rPr>
              <w:tab/>
            </w:r>
            <w:r>
              <w:rPr>
                <w:rStyle w:val="IndexLink"/>
              </w:rPr>
              <w:t>310</w:t>
            </w:r>
          </w:hyperlink>
        </w:p>
        <w:p>
          <w:pPr>
            <w:pStyle w:val="Contents3"/>
            <w:tabs>
              <w:tab w:val="clear" w:pos="8459"/>
              <w:tab w:val="right" w:pos="9026" w:leader="dot"/>
            </w:tabs>
            <w:rPr/>
          </w:pPr>
          <w:hyperlink w:anchor="__RefHeading___Toc3317299_2322387425">
            <w:r>
              <w:rPr>
                <w:webHidden/>
                <w:rStyle w:val="IndexLink"/>
                <w:rtl w:val="true"/>
              </w:rPr>
              <w:t>شيخ جليل ابو يعلى حمزة بن عبد العزيز ديلمى</w:t>
            </w:r>
            <w:r>
              <w:rPr>
                <w:rStyle w:val="IndexLink"/>
                <w:rtl w:val="true"/>
              </w:rPr>
              <w:tab/>
            </w:r>
            <w:r>
              <w:rPr>
                <w:rStyle w:val="IndexLink"/>
              </w:rPr>
              <w:t>311</w:t>
            </w:r>
          </w:hyperlink>
        </w:p>
        <w:p>
          <w:pPr>
            <w:pStyle w:val="Contents3"/>
            <w:tabs>
              <w:tab w:val="clear" w:pos="8459"/>
              <w:tab w:val="right" w:pos="9026" w:leader="dot"/>
            </w:tabs>
            <w:rPr/>
          </w:pPr>
          <w:hyperlink w:anchor="__RefHeading___Toc3317301_2322387425">
            <w:r>
              <w:rPr>
                <w:webHidden/>
                <w:rStyle w:val="IndexLink"/>
                <w:rtl w:val="true"/>
              </w:rPr>
              <w:t>سيد ابو طالب حمزة بن عبد اللّه جعفرى</w:t>
            </w:r>
            <w:r>
              <w:rPr>
                <w:rStyle w:val="IndexLink"/>
                <w:rtl w:val="true"/>
              </w:rPr>
              <w:tab/>
            </w:r>
            <w:r>
              <w:rPr>
                <w:rStyle w:val="IndexLink"/>
              </w:rPr>
              <w:t>311</w:t>
            </w:r>
          </w:hyperlink>
        </w:p>
        <w:p>
          <w:pPr>
            <w:pStyle w:val="Contents3"/>
            <w:tabs>
              <w:tab w:val="clear" w:pos="8459"/>
              <w:tab w:val="right" w:pos="9026" w:leader="dot"/>
            </w:tabs>
            <w:rPr/>
          </w:pPr>
          <w:hyperlink w:anchor="__RefHeading___Toc3317303_2322387425">
            <w:r>
              <w:rPr>
                <w:webHidden/>
                <w:rStyle w:val="IndexLink"/>
                <w:rtl w:val="true"/>
              </w:rPr>
              <w:t>سيد عزّ الدّين ابو المکارم حمزة بن على بن ابى المحاسن زهرة بن</w:t>
            </w:r>
            <w:r>
              <w:rPr>
                <w:rStyle w:val="IndexLink"/>
                <w:rtl w:val="true"/>
              </w:rPr>
              <w:tab/>
            </w:r>
            <w:r>
              <w:rPr>
                <w:rStyle w:val="IndexLink"/>
              </w:rPr>
              <w:t>311</w:t>
            </w:r>
          </w:hyperlink>
        </w:p>
        <w:p>
          <w:pPr>
            <w:pStyle w:val="Contents3"/>
            <w:tabs>
              <w:tab w:val="clear" w:pos="8459"/>
              <w:tab w:val="right" w:pos="9026" w:leader="dot"/>
            </w:tabs>
            <w:rPr/>
          </w:pPr>
          <w:hyperlink w:anchor="__RefHeading___Toc3317305_2322387425">
            <w:r>
              <w:rPr>
                <w:webHidden/>
                <w:rStyle w:val="IndexLink"/>
                <w:rtl w:val="true"/>
              </w:rPr>
              <w:t>شيخ موفق الدّين حمزة بن على بن عبد اللّه،طوسى</w:t>
            </w:r>
            <w:r>
              <w:rPr>
                <w:rStyle w:val="IndexLink"/>
                <w:rtl w:val="true"/>
              </w:rPr>
              <w:tab/>
            </w:r>
            <w:r>
              <w:rPr>
                <w:rStyle w:val="IndexLink"/>
              </w:rPr>
              <w:t>320</w:t>
            </w:r>
          </w:hyperlink>
        </w:p>
        <w:p>
          <w:pPr>
            <w:pStyle w:val="Contents3"/>
            <w:tabs>
              <w:tab w:val="clear" w:pos="8459"/>
              <w:tab w:val="right" w:pos="9026" w:leader="dot"/>
            </w:tabs>
            <w:rPr/>
          </w:pPr>
          <w:hyperlink w:anchor="__RefHeading___Toc3317307_2322387425">
            <w:r>
              <w:rPr>
                <w:webHidden/>
                <w:rStyle w:val="IndexLink"/>
                <w:rtl w:val="true"/>
              </w:rPr>
              <w:t>سيد حمزة بن على بن محمّد بن محسن علوى حسينى</w:t>
            </w:r>
            <w:r>
              <w:rPr>
                <w:rStyle w:val="IndexLink"/>
                <w:rtl w:val="true"/>
              </w:rPr>
              <w:tab/>
            </w:r>
            <w:r>
              <w:rPr>
                <w:rStyle w:val="IndexLink"/>
              </w:rPr>
              <w:t>321</w:t>
            </w:r>
          </w:hyperlink>
        </w:p>
        <w:p>
          <w:pPr>
            <w:pStyle w:val="Contents3"/>
            <w:tabs>
              <w:tab w:val="clear" w:pos="8459"/>
              <w:tab w:val="right" w:pos="9026" w:leader="dot"/>
            </w:tabs>
            <w:rPr/>
          </w:pPr>
          <w:hyperlink w:anchor="__RefHeading___Toc3317309_2322387425">
            <w:r>
              <w:rPr>
                <w:webHidden/>
                <w:rStyle w:val="IndexLink"/>
                <w:rtl w:val="true"/>
              </w:rPr>
              <w:t>ابو يعلى حمزة بن قاسم بن على بن حمزة بن حسن بن عبد اللّه بن عباس</w:t>
            </w:r>
            <w:r>
              <w:rPr>
                <w:rStyle w:val="IndexLink"/>
                <w:rtl w:val="true"/>
              </w:rPr>
              <w:tab/>
            </w:r>
            <w:r>
              <w:rPr>
                <w:rStyle w:val="IndexLink"/>
              </w:rPr>
              <w:t>321</w:t>
            </w:r>
          </w:hyperlink>
        </w:p>
        <w:p>
          <w:pPr>
            <w:pStyle w:val="Contents3"/>
            <w:tabs>
              <w:tab w:val="clear" w:pos="8459"/>
              <w:tab w:val="right" w:pos="9026" w:leader="dot"/>
            </w:tabs>
            <w:rPr/>
          </w:pPr>
          <w:hyperlink w:anchor="__RefHeading___Toc3317311_2322387425">
            <w:r>
              <w:rPr>
                <w:webHidden/>
                <w:rStyle w:val="IndexLink"/>
                <w:rtl w:val="true"/>
              </w:rPr>
              <w:t>شيخ ابو يعلى حمزة بن محمّد،معروف به سلار ديلمى</w:t>
            </w:r>
            <w:r>
              <w:rPr>
                <w:rStyle w:val="IndexLink"/>
                <w:rtl w:val="true"/>
              </w:rPr>
              <w:tab/>
            </w:r>
            <w:r>
              <w:rPr>
                <w:rStyle w:val="IndexLink"/>
              </w:rPr>
              <w:t>324</w:t>
            </w:r>
          </w:hyperlink>
        </w:p>
        <w:p>
          <w:pPr>
            <w:pStyle w:val="Contents3"/>
            <w:tabs>
              <w:tab w:val="clear" w:pos="8459"/>
              <w:tab w:val="right" w:pos="9026" w:leader="dot"/>
            </w:tabs>
            <w:rPr/>
          </w:pPr>
          <w:hyperlink w:anchor="__RefHeading___Toc3317313_2322387425">
            <w:r>
              <w:rPr>
                <w:webHidden/>
                <w:rStyle w:val="IndexLink"/>
                <w:rtl w:val="true"/>
              </w:rPr>
              <w:t>سيد حمزة بن محمّد بن احمد بن جعفر بن محمّد بن زيد بن على بن</w:t>
            </w:r>
            <w:r>
              <w:rPr>
                <w:rStyle w:val="IndexLink"/>
                <w:rtl w:val="true"/>
              </w:rPr>
              <w:tab/>
            </w:r>
            <w:r>
              <w:rPr>
                <w:rStyle w:val="IndexLink"/>
              </w:rPr>
              <w:t>324</w:t>
            </w:r>
          </w:hyperlink>
        </w:p>
        <w:p>
          <w:pPr>
            <w:pStyle w:val="Contents3"/>
            <w:tabs>
              <w:tab w:val="clear" w:pos="8459"/>
              <w:tab w:val="right" w:pos="9026" w:leader="dot"/>
            </w:tabs>
            <w:rPr/>
          </w:pPr>
          <w:hyperlink w:anchor="__RefHeading___Toc3317315_2322387425">
            <w:r>
              <w:rPr>
                <w:webHidden/>
                <w:rStyle w:val="IndexLink"/>
                <w:rtl w:val="true"/>
              </w:rPr>
              <w:t>شيخ ابو طالب حمزة بن محمّد بن احمد بن محمّد بن شهريار خازن</w:t>
            </w:r>
            <w:r>
              <w:rPr>
                <w:rStyle w:val="IndexLink"/>
                <w:rtl w:val="true"/>
              </w:rPr>
              <w:tab/>
            </w:r>
            <w:r>
              <w:rPr>
                <w:rStyle w:val="IndexLink"/>
              </w:rPr>
              <w:t>325</w:t>
            </w:r>
          </w:hyperlink>
        </w:p>
        <w:p>
          <w:pPr>
            <w:pStyle w:val="Contents3"/>
            <w:tabs>
              <w:tab w:val="clear" w:pos="8459"/>
              <w:tab w:val="right" w:pos="9026" w:leader="dot"/>
            </w:tabs>
            <w:rPr/>
          </w:pPr>
          <w:hyperlink w:anchor="__RefHeading___Toc3317317_2322387425">
            <w:r>
              <w:rPr>
                <w:webHidden/>
                <w:rStyle w:val="IndexLink"/>
                <w:rtl w:val="true"/>
              </w:rPr>
              <w:t>ابو طالب حمزة بن محمّد بن احمد بن عبد اللّه جعفرى</w:t>
            </w:r>
            <w:r>
              <w:rPr>
                <w:rStyle w:val="IndexLink"/>
                <w:rtl w:val="true"/>
              </w:rPr>
              <w:tab/>
            </w:r>
            <w:r>
              <w:rPr>
                <w:rStyle w:val="IndexLink"/>
              </w:rPr>
              <w:t>326</w:t>
            </w:r>
          </w:hyperlink>
        </w:p>
        <w:p>
          <w:pPr>
            <w:pStyle w:val="Contents3"/>
            <w:tabs>
              <w:tab w:val="clear" w:pos="8459"/>
              <w:tab w:val="right" w:pos="9026" w:leader="dot"/>
            </w:tabs>
            <w:rPr/>
          </w:pPr>
          <w:hyperlink w:anchor="__RefHeading___Toc3317319_2322387425">
            <w:r>
              <w:rPr>
                <w:webHidden/>
                <w:rStyle w:val="IndexLink"/>
                <w:rtl w:val="true"/>
              </w:rPr>
              <w:t>ابو يعلى حمزة بن محمّد جعفرى</w:t>
            </w:r>
            <w:r>
              <w:rPr>
                <w:rStyle w:val="IndexLink"/>
                <w:rtl w:val="true"/>
              </w:rPr>
              <w:tab/>
            </w:r>
            <w:r>
              <w:rPr>
                <w:rStyle w:val="IndexLink"/>
              </w:rPr>
              <w:t>327</w:t>
            </w:r>
          </w:hyperlink>
        </w:p>
        <w:p>
          <w:pPr>
            <w:pStyle w:val="Contents3"/>
            <w:tabs>
              <w:tab w:val="clear" w:pos="8459"/>
              <w:tab w:val="right" w:pos="9026" w:leader="dot"/>
            </w:tabs>
            <w:rPr/>
          </w:pPr>
          <w:hyperlink w:anchor="__RefHeading___Toc3317321_2322387425">
            <w:r>
              <w:rPr>
                <w:webHidden/>
                <w:rStyle w:val="IndexLink"/>
                <w:rtl w:val="true"/>
              </w:rPr>
              <w:t>حمزة بن محمّد علوى</w:t>
            </w:r>
            <w:r>
              <w:rPr>
                <w:rStyle w:val="IndexLink"/>
                <w:rtl w:val="true"/>
              </w:rPr>
              <w:tab/>
            </w:r>
            <w:r>
              <w:rPr>
                <w:rStyle w:val="IndexLink"/>
              </w:rPr>
              <w:t>331</w:t>
            </w:r>
          </w:hyperlink>
        </w:p>
        <w:p>
          <w:pPr>
            <w:pStyle w:val="Contents3"/>
            <w:tabs>
              <w:tab w:val="clear" w:pos="8459"/>
              <w:tab w:val="right" w:pos="9026" w:leader="dot"/>
            </w:tabs>
            <w:rPr/>
          </w:pPr>
          <w:hyperlink w:anchor="__RefHeading___Toc3317323_2322387425">
            <w:r>
              <w:rPr>
                <w:webHidden/>
                <w:rStyle w:val="IndexLink"/>
                <w:rtl w:val="true"/>
              </w:rPr>
              <w:t>ابو يعلى حمزة بن محمّد بن يعقوب الدهان</w:t>
            </w:r>
            <w:r>
              <w:rPr>
                <w:rStyle w:val="IndexLink"/>
                <w:rtl w:val="true"/>
              </w:rPr>
              <w:tab/>
            </w:r>
            <w:r>
              <w:rPr>
                <w:rStyle w:val="IndexLink"/>
              </w:rPr>
              <w:t>331</w:t>
            </w:r>
          </w:hyperlink>
        </w:p>
        <w:p>
          <w:pPr>
            <w:pStyle w:val="Contents3"/>
            <w:tabs>
              <w:tab w:val="clear" w:pos="8459"/>
              <w:tab w:val="right" w:pos="9026" w:leader="dot"/>
            </w:tabs>
            <w:rPr/>
          </w:pPr>
          <w:hyperlink w:anchor="__RefHeading___Toc3317325_2322387425">
            <w:r>
              <w:rPr>
                <w:webHidden/>
                <w:rStyle w:val="IndexLink"/>
                <w:rtl w:val="true"/>
              </w:rPr>
              <w:t>شيخ حميد نجار</w:t>
            </w:r>
            <w:r>
              <w:rPr>
                <w:rStyle w:val="IndexLink"/>
                <w:rtl w:val="true"/>
              </w:rPr>
              <w:tab/>
            </w:r>
            <w:r>
              <w:rPr>
                <w:rStyle w:val="IndexLink"/>
              </w:rPr>
              <w:t>332</w:t>
            </w:r>
          </w:hyperlink>
        </w:p>
        <w:p>
          <w:pPr>
            <w:pStyle w:val="Contents3"/>
            <w:tabs>
              <w:tab w:val="clear" w:pos="8459"/>
              <w:tab w:val="right" w:pos="9026" w:leader="dot"/>
            </w:tabs>
            <w:rPr/>
          </w:pPr>
          <w:hyperlink w:anchor="__RefHeading___Toc3317327_2322387425">
            <w:r>
              <w:rPr>
                <w:webHidden/>
                <w:rStyle w:val="IndexLink"/>
                <w:rtl w:val="true"/>
              </w:rPr>
              <w:t>شيخ حيدر بن ابو نصر جاجانى</w:t>
            </w:r>
            <w:r>
              <w:rPr>
                <w:rStyle w:val="IndexLink"/>
                <w:rtl w:val="true"/>
              </w:rPr>
              <w:tab/>
            </w:r>
            <w:r>
              <w:rPr>
                <w:rStyle w:val="IndexLink"/>
              </w:rPr>
              <w:t>332</w:t>
            </w:r>
          </w:hyperlink>
        </w:p>
        <w:p>
          <w:pPr>
            <w:pStyle w:val="Contents3"/>
            <w:tabs>
              <w:tab w:val="clear" w:pos="8459"/>
              <w:tab w:val="right" w:pos="9026" w:leader="dot"/>
            </w:tabs>
            <w:rPr/>
          </w:pPr>
          <w:hyperlink w:anchor="__RefHeading___Toc3317329_2322387425">
            <w:r>
              <w:rPr>
                <w:webHidden/>
                <w:rStyle w:val="IndexLink"/>
                <w:rtl w:val="true"/>
              </w:rPr>
              <w:t>شيخ حيدر بن احمد بن حسن مقرى</w:t>
            </w:r>
            <w:r>
              <w:rPr>
                <w:rStyle w:val="IndexLink"/>
                <w:rtl w:val="true"/>
              </w:rPr>
              <w:tab/>
            </w:r>
            <w:r>
              <w:rPr>
                <w:rStyle w:val="IndexLink"/>
              </w:rPr>
              <w:t>332</w:t>
            </w:r>
          </w:hyperlink>
        </w:p>
        <w:p>
          <w:pPr>
            <w:pStyle w:val="Contents3"/>
            <w:tabs>
              <w:tab w:val="clear" w:pos="8459"/>
              <w:tab w:val="right" w:pos="9026" w:leader="dot"/>
            </w:tabs>
            <w:rPr/>
          </w:pPr>
          <w:hyperlink w:anchor="__RefHeading___Toc3317331_2322387425">
            <w:r>
              <w:rPr>
                <w:webHidden/>
                <w:rStyle w:val="IndexLink"/>
                <w:rtl w:val="true"/>
              </w:rPr>
              <w:t>شيخ موفق الدّين حيدر بن بختيار بن حسن شنشنى</w:t>
            </w:r>
            <w:r>
              <w:rPr>
                <w:rStyle w:val="IndexLink"/>
                <w:rtl w:val="true"/>
              </w:rPr>
              <w:tab/>
            </w:r>
            <w:r>
              <w:rPr>
                <w:rStyle w:val="IndexLink"/>
              </w:rPr>
              <w:t>332</w:t>
            </w:r>
          </w:hyperlink>
        </w:p>
        <w:p>
          <w:pPr>
            <w:pStyle w:val="Contents3"/>
            <w:tabs>
              <w:tab w:val="clear" w:pos="8459"/>
              <w:tab w:val="right" w:pos="9026" w:leader="dot"/>
            </w:tabs>
            <w:rPr/>
          </w:pPr>
          <w:hyperlink w:anchor="__RefHeading___Toc3317333_2322387425">
            <w:r>
              <w:rPr>
                <w:webHidden/>
                <w:rStyle w:val="IndexLink"/>
                <w:rtl w:val="true"/>
              </w:rPr>
              <w:t>سيد حيدر بن على بن حيدر بن على علوى حسينى آملى مازندرانى</w:t>
            </w:r>
            <w:r>
              <w:rPr>
                <w:rStyle w:val="IndexLink"/>
                <w:rtl w:val="true"/>
              </w:rPr>
              <w:tab/>
            </w:r>
            <w:r>
              <w:rPr>
                <w:rStyle w:val="IndexLink"/>
              </w:rPr>
              <w:t>332</w:t>
            </w:r>
          </w:hyperlink>
        </w:p>
        <w:p>
          <w:pPr>
            <w:pStyle w:val="Contents3"/>
            <w:tabs>
              <w:tab w:val="clear" w:pos="8459"/>
              <w:tab w:val="right" w:pos="9026" w:leader="dot"/>
            </w:tabs>
            <w:rPr/>
          </w:pPr>
          <w:hyperlink w:anchor="__RefHeading___Toc3317335_2322387425">
            <w:r>
              <w:rPr>
                <w:webHidden/>
                <w:rStyle w:val="IndexLink"/>
                <w:rtl w:val="true"/>
              </w:rPr>
              <w:t>سيد حيدر بن على بن حيدر علوى حسينى</w:t>
            </w:r>
            <w:r>
              <w:rPr>
                <w:rStyle w:val="IndexLink"/>
                <w:rtl w:val="true"/>
              </w:rPr>
              <w:tab/>
            </w:r>
            <w:r>
              <w:rPr>
                <w:rStyle w:val="IndexLink"/>
              </w:rPr>
              <w:t>343</w:t>
            </w:r>
          </w:hyperlink>
        </w:p>
        <w:p>
          <w:pPr>
            <w:pStyle w:val="Contents3"/>
            <w:tabs>
              <w:tab w:val="clear" w:pos="8459"/>
              <w:tab w:val="right" w:pos="9026" w:leader="dot"/>
            </w:tabs>
            <w:rPr/>
          </w:pPr>
          <w:hyperlink w:anchor="__RefHeading___Toc3317337_2322387425">
            <w:r>
              <w:rPr>
                <w:webHidden/>
                <w:rStyle w:val="IndexLink"/>
                <w:rtl w:val="true"/>
              </w:rPr>
              <w:t>سيد حيدر بن سيد نور الدّين على بن على بن حسين بن ابو الحسن</w:t>
            </w:r>
            <w:r>
              <w:rPr>
                <w:rStyle w:val="IndexLink"/>
                <w:rtl w:val="true"/>
              </w:rPr>
              <w:tab/>
            </w:r>
            <w:r>
              <w:rPr>
                <w:rStyle w:val="IndexLink"/>
              </w:rPr>
              <w:t>343</w:t>
            </w:r>
          </w:hyperlink>
        </w:p>
        <w:p>
          <w:pPr>
            <w:pStyle w:val="Contents3"/>
            <w:tabs>
              <w:tab w:val="clear" w:pos="8459"/>
              <w:tab w:val="right" w:pos="9026" w:leader="dot"/>
            </w:tabs>
            <w:rPr/>
          </w:pPr>
          <w:hyperlink w:anchor="__RefHeading___Toc3317339_2322387425">
            <w:r>
              <w:rPr>
                <w:webHidden/>
                <w:rStyle w:val="IndexLink"/>
                <w:rtl w:val="true"/>
              </w:rPr>
              <w:t>سيد حيدر بن سيد على بن نجم الدّين بن محمّد حسينى موسوى عاملى</w:t>
            </w:r>
            <w:r>
              <w:rPr>
                <w:rStyle w:val="IndexLink"/>
                <w:rtl w:val="true"/>
              </w:rPr>
              <w:tab/>
            </w:r>
            <w:r>
              <w:rPr>
                <w:rStyle w:val="IndexLink"/>
              </w:rPr>
              <w:t>344</w:t>
            </w:r>
          </w:hyperlink>
        </w:p>
        <w:p>
          <w:pPr>
            <w:pStyle w:val="Contents3"/>
            <w:tabs>
              <w:tab w:val="clear" w:pos="8459"/>
              <w:tab w:val="right" w:pos="9026" w:leader="dot"/>
            </w:tabs>
            <w:rPr/>
          </w:pPr>
          <w:hyperlink w:anchor="__RefHeading___Toc3317341_2322387425">
            <w:r>
              <w:rPr>
                <w:webHidden/>
                <w:rStyle w:val="IndexLink"/>
                <w:rtl w:val="true"/>
              </w:rPr>
              <w:t>شيخ حاجى فخر الدّين حيدر بن شرف الدّين على بن ابو على محمّد بن</w:t>
            </w:r>
            <w:r>
              <w:rPr>
                <w:rStyle w:val="IndexLink"/>
                <w:rtl w:val="true"/>
              </w:rPr>
              <w:tab/>
            </w:r>
            <w:r>
              <w:rPr>
                <w:rStyle w:val="IndexLink"/>
              </w:rPr>
              <w:t>344</w:t>
            </w:r>
          </w:hyperlink>
        </w:p>
        <w:p>
          <w:pPr>
            <w:pStyle w:val="Contents3"/>
            <w:tabs>
              <w:tab w:val="clear" w:pos="8459"/>
              <w:tab w:val="right" w:pos="9026" w:leader="dot"/>
            </w:tabs>
            <w:rPr/>
          </w:pPr>
          <w:hyperlink w:anchor="__RefHeading___Toc3317343_2322387425">
            <w:r>
              <w:rPr>
                <w:webHidden/>
                <w:rStyle w:val="IndexLink"/>
                <w:rtl w:val="true"/>
              </w:rPr>
              <w:t>سيد حيدر بن محمّد حسينى</w:t>
            </w:r>
            <w:r>
              <w:rPr>
                <w:rStyle w:val="IndexLink"/>
                <w:rtl w:val="true"/>
              </w:rPr>
              <w:tab/>
            </w:r>
            <w:r>
              <w:rPr>
                <w:rStyle w:val="IndexLink"/>
              </w:rPr>
              <w:t>345</w:t>
            </w:r>
          </w:hyperlink>
        </w:p>
        <w:p>
          <w:pPr>
            <w:pStyle w:val="Contents3"/>
            <w:tabs>
              <w:tab w:val="clear" w:pos="8459"/>
              <w:tab w:val="right" w:pos="9026" w:leader="dot"/>
            </w:tabs>
            <w:rPr/>
          </w:pPr>
          <w:hyperlink w:anchor="__RefHeading___Toc3317345_2322387425">
            <w:r>
              <w:rPr>
                <w:webHidden/>
                <w:rStyle w:val="IndexLink"/>
                <w:rtl w:val="true"/>
              </w:rPr>
              <w:t>ملا حيدر بن محمّد خوانسارى</w:t>
            </w:r>
            <w:r>
              <w:rPr>
                <w:rStyle w:val="IndexLink"/>
                <w:rtl w:val="true"/>
              </w:rPr>
              <w:tab/>
            </w:r>
            <w:r>
              <w:rPr>
                <w:rStyle w:val="IndexLink"/>
              </w:rPr>
              <w:t>346</w:t>
            </w:r>
          </w:hyperlink>
        </w:p>
        <w:p>
          <w:pPr>
            <w:pStyle w:val="Contents3"/>
            <w:tabs>
              <w:tab w:val="clear" w:pos="8459"/>
              <w:tab w:val="right" w:pos="9026" w:leader="dot"/>
            </w:tabs>
            <w:rPr/>
          </w:pPr>
          <w:hyperlink w:anchor="__RefHeading___Toc3317347_2322387425">
            <w:r>
              <w:rPr>
                <w:webHidden/>
                <w:rStyle w:val="IndexLink"/>
                <w:rtl w:val="true"/>
              </w:rPr>
              <w:t>ملا ناصر الدّين حيدر بن محمّد شيرازى</w:t>
            </w:r>
            <w:r>
              <w:rPr>
                <w:rStyle w:val="IndexLink"/>
                <w:rtl w:val="true"/>
              </w:rPr>
              <w:tab/>
            </w:r>
            <w:r>
              <w:rPr>
                <w:rStyle w:val="IndexLink"/>
              </w:rPr>
              <w:t>347</w:t>
            </w:r>
          </w:hyperlink>
        </w:p>
        <w:p>
          <w:pPr>
            <w:pStyle w:val="Contents3"/>
            <w:tabs>
              <w:tab w:val="clear" w:pos="8459"/>
              <w:tab w:val="right" w:pos="9026" w:leader="dot"/>
            </w:tabs>
            <w:rPr/>
          </w:pPr>
          <w:hyperlink w:anchor="__RefHeading___Toc3317349_2322387425">
            <w:r>
              <w:rPr>
                <w:webHidden/>
                <w:rStyle w:val="IndexLink"/>
                <w:rtl w:val="true"/>
              </w:rPr>
              <w:t>شيخ حيدر بن محمّد بن نعيم سمرقندى</w:t>
            </w:r>
            <w:r>
              <w:rPr>
                <w:rStyle w:val="IndexLink"/>
                <w:rtl w:val="true"/>
              </w:rPr>
              <w:tab/>
            </w:r>
            <w:r>
              <w:rPr>
                <w:rStyle w:val="IndexLink"/>
              </w:rPr>
              <w:t>348</w:t>
            </w:r>
          </w:hyperlink>
        </w:p>
        <w:p>
          <w:pPr>
            <w:pStyle w:val="Contents3"/>
            <w:tabs>
              <w:tab w:val="clear" w:pos="8459"/>
              <w:tab w:val="right" w:pos="9026" w:leader="dot"/>
            </w:tabs>
            <w:rPr/>
          </w:pPr>
          <w:hyperlink w:anchor="__RefHeading___Toc3317351_2322387425">
            <w:r>
              <w:rPr>
                <w:webHidden/>
                <w:rStyle w:val="IndexLink"/>
                <w:rtl w:val="true"/>
              </w:rPr>
              <w:t>سيد شمس الدّين حيدر بن مرعش حسينى</w:t>
            </w:r>
            <w:r>
              <w:rPr>
                <w:rStyle w:val="IndexLink"/>
                <w:rtl w:val="true"/>
              </w:rPr>
              <w:tab/>
            </w:r>
            <w:r>
              <w:rPr>
                <w:rStyle w:val="IndexLink"/>
              </w:rPr>
              <w:t>349</w:t>
            </w:r>
          </w:hyperlink>
        </w:p>
        <w:p>
          <w:pPr>
            <w:pStyle w:val="Contents3"/>
            <w:tabs>
              <w:tab w:val="clear" w:pos="8459"/>
              <w:tab w:val="right" w:pos="9026" w:leader="dot"/>
            </w:tabs>
            <w:rPr/>
          </w:pPr>
          <w:hyperlink w:anchor="__RefHeading___Toc3317353_2322387425">
            <w:r>
              <w:rPr>
                <w:webHidden/>
                <w:rStyle w:val="IndexLink"/>
                <w:rtl w:val="true"/>
              </w:rPr>
              <w:t>ملا حيدر بن نعمة اللّه طبسى</w:t>
            </w:r>
            <w:r>
              <w:rPr>
                <w:rStyle w:val="IndexLink"/>
                <w:rtl w:val="true"/>
              </w:rPr>
              <w:tab/>
            </w:r>
            <w:r>
              <w:rPr>
                <w:rStyle w:val="IndexLink"/>
              </w:rPr>
              <w:t>349</w:t>
            </w:r>
          </w:hyperlink>
        </w:p>
        <w:p>
          <w:pPr>
            <w:pStyle w:val="Contents3"/>
            <w:tabs>
              <w:tab w:val="clear" w:pos="8459"/>
              <w:tab w:val="right" w:pos="9026" w:leader="dot"/>
            </w:tabs>
            <w:rPr/>
          </w:pPr>
          <w:hyperlink w:anchor="__RefHeading___Toc3317355_2322387425">
            <w:r>
              <w:rPr>
                <w:webHidden/>
                <w:rStyle w:val="IndexLink"/>
                <w:rtl w:val="true"/>
              </w:rPr>
              <w:t>ابو تراب حيدرة بن اسامه خطيب</w:t>
            </w:r>
            <w:r>
              <w:rPr>
                <w:rStyle w:val="IndexLink"/>
                <w:rtl w:val="true"/>
              </w:rPr>
              <w:tab/>
            </w:r>
            <w:r>
              <w:rPr>
                <w:rStyle w:val="IndexLink"/>
              </w:rPr>
              <w:t>350</w:t>
            </w:r>
          </w:hyperlink>
        </w:p>
        <w:p>
          <w:pPr>
            <w:pStyle w:val="Contents3"/>
            <w:tabs>
              <w:tab w:val="clear" w:pos="8459"/>
              <w:tab w:val="right" w:pos="9026" w:leader="dot"/>
            </w:tabs>
            <w:rPr/>
          </w:pPr>
          <w:hyperlink w:anchor="__RefHeading___Toc3317357_2322387425">
            <w:r>
              <w:rPr>
                <w:webHidden/>
                <w:rStyle w:val="IndexLink"/>
                <w:rtl w:val="true"/>
              </w:rPr>
              <w:t>اوحد الدّين حيدر بن محمّد جاسبى</w:t>
            </w:r>
            <w:r>
              <w:rPr>
                <w:rStyle w:val="IndexLink"/>
                <w:rtl w:val="true"/>
              </w:rPr>
              <w:tab/>
            </w:r>
            <w:r>
              <w:rPr>
                <w:rStyle w:val="IndexLink"/>
              </w:rPr>
              <w:t>350</w:t>
            </w:r>
          </w:hyperlink>
        </w:p>
        <w:p>
          <w:pPr>
            <w:pStyle w:val="Contents3"/>
            <w:tabs>
              <w:tab w:val="clear" w:pos="8459"/>
              <w:tab w:val="right" w:pos="9026" w:leader="dot"/>
            </w:tabs>
            <w:rPr/>
          </w:pPr>
          <w:hyperlink w:anchor="__RefHeading___Toc3317359_2322387425">
            <w:r>
              <w:rPr>
                <w:webHidden/>
                <w:rStyle w:val="IndexLink"/>
                <w:rtl w:val="true"/>
              </w:rPr>
              <w:t>کمال الدّين حيدر بن محمّد بن زيد بن محمّد بن عبد اللّه حسينى</w:t>
            </w:r>
            <w:r>
              <w:rPr>
                <w:rStyle w:val="IndexLink"/>
                <w:rtl w:val="true"/>
              </w:rPr>
              <w:tab/>
            </w:r>
            <w:r>
              <w:rPr>
                <w:rStyle w:val="IndexLink"/>
              </w:rPr>
              <w:t>350</w:t>
            </w:r>
          </w:hyperlink>
        </w:p>
        <w:p>
          <w:pPr>
            <w:pStyle w:val="Contents2"/>
            <w:tabs>
              <w:tab w:val="clear" w:pos="8743"/>
              <w:tab w:val="right" w:pos="9026" w:leader="dot"/>
            </w:tabs>
            <w:rPr/>
          </w:pPr>
          <w:hyperlink w:anchor="__RefHeading___Toc3317361_2322387425">
            <w:r>
              <w:rPr>
                <w:webHidden/>
                <w:rStyle w:val="IndexLink"/>
                <w:rtl w:val="true"/>
              </w:rPr>
              <w:t>«</w:t>
            </w:r>
            <w:r>
              <w:rPr>
                <w:rStyle w:val="IndexLink"/>
                <w:rtl w:val="true"/>
              </w:rPr>
              <w:t>حرف خاء</w:t>
            </w:r>
            <w:r>
              <w:rPr>
                <w:rStyle w:val="IndexLink"/>
                <w:rtl w:val="true"/>
              </w:rPr>
              <w:t>»</w:t>
              <w:tab/>
            </w:r>
            <w:r>
              <w:rPr>
                <w:rStyle w:val="IndexLink"/>
              </w:rPr>
              <w:t>353</w:t>
            </w:r>
          </w:hyperlink>
        </w:p>
        <w:p>
          <w:pPr>
            <w:pStyle w:val="Contents3"/>
            <w:tabs>
              <w:tab w:val="clear" w:pos="8459"/>
              <w:tab w:val="right" w:pos="9026" w:leader="dot"/>
            </w:tabs>
            <w:rPr/>
          </w:pPr>
          <w:hyperlink w:anchor="__RefHeading___Toc3317363_2322387425">
            <w:r>
              <w:rPr>
                <w:webHidden/>
                <w:rStyle w:val="IndexLink"/>
                <w:rtl w:val="true"/>
              </w:rPr>
              <w:t>شيخ خلف بن عبد الملک بن مسعود</w:t>
            </w:r>
            <w:r>
              <w:rPr>
                <w:rStyle w:val="IndexLink"/>
                <w:rtl w:val="true"/>
              </w:rPr>
              <w:tab/>
            </w:r>
            <w:r>
              <w:rPr>
                <w:rStyle w:val="IndexLink"/>
              </w:rPr>
              <w:t>353</w:t>
            </w:r>
          </w:hyperlink>
        </w:p>
        <w:p>
          <w:pPr>
            <w:pStyle w:val="Contents3"/>
            <w:tabs>
              <w:tab w:val="clear" w:pos="8459"/>
              <w:tab w:val="right" w:pos="9026" w:leader="dot"/>
            </w:tabs>
            <w:rPr/>
          </w:pPr>
          <w:hyperlink w:anchor="__RefHeading___Toc3317365_2322387425">
            <w:r>
              <w:rPr>
                <w:webHidden/>
                <w:rStyle w:val="IndexLink"/>
                <w:rtl w:val="true"/>
              </w:rPr>
              <w:t>خان ميرزا بن وزير کبير معصوم بيک شهيد</w:t>
            </w:r>
            <w:r>
              <w:rPr>
                <w:rStyle w:val="IndexLink"/>
                <w:rtl w:val="true"/>
              </w:rPr>
              <w:tab/>
            </w:r>
            <w:r>
              <w:rPr>
                <w:rStyle w:val="IndexLink"/>
              </w:rPr>
              <w:t>353</w:t>
            </w:r>
          </w:hyperlink>
        </w:p>
        <w:p>
          <w:pPr>
            <w:pStyle w:val="Contents3"/>
            <w:tabs>
              <w:tab w:val="clear" w:pos="8459"/>
              <w:tab w:val="right" w:pos="9026" w:leader="dot"/>
            </w:tabs>
            <w:rPr/>
          </w:pPr>
          <w:hyperlink w:anchor="__RefHeading___Toc3317367_2322387425">
            <w:r>
              <w:rPr>
                <w:webHidden/>
                <w:rStyle w:val="IndexLink"/>
                <w:rtl w:val="true"/>
              </w:rPr>
              <w:t>ملا خداوردى بن قاسم افشارى</w:t>
            </w:r>
            <w:r>
              <w:rPr>
                <w:rStyle w:val="IndexLink"/>
                <w:rtl w:val="true"/>
              </w:rPr>
              <w:tab/>
            </w:r>
            <w:r>
              <w:rPr>
                <w:rStyle w:val="IndexLink"/>
              </w:rPr>
              <w:t>354</w:t>
            </w:r>
          </w:hyperlink>
        </w:p>
        <w:p>
          <w:pPr>
            <w:pStyle w:val="Contents3"/>
            <w:tabs>
              <w:tab w:val="clear" w:pos="8459"/>
              <w:tab w:val="right" w:pos="9026" w:leader="dot"/>
            </w:tabs>
            <w:rPr/>
          </w:pPr>
          <w:hyperlink w:anchor="__RefHeading___Toc3317369_2322387425">
            <w:r>
              <w:rPr>
                <w:webHidden/>
                <w:rStyle w:val="IndexLink"/>
                <w:rtl w:val="true"/>
              </w:rPr>
              <w:t>امير خسرو فيروز بن شاهور ديلمى</w:t>
            </w:r>
            <w:r>
              <w:rPr>
                <w:rStyle w:val="IndexLink"/>
                <w:rtl w:val="true"/>
              </w:rPr>
              <w:tab/>
            </w:r>
            <w:r>
              <w:rPr>
                <w:rStyle w:val="IndexLink"/>
              </w:rPr>
              <w:t>354</w:t>
            </w:r>
          </w:hyperlink>
        </w:p>
        <w:p>
          <w:pPr>
            <w:pStyle w:val="Contents3"/>
            <w:tabs>
              <w:tab w:val="clear" w:pos="8459"/>
              <w:tab w:val="right" w:pos="9026" w:leader="dot"/>
            </w:tabs>
            <w:rPr/>
          </w:pPr>
          <w:hyperlink w:anchor="__RefHeading___Toc3317371_2322387425">
            <w:r>
              <w:rPr>
                <w:webHidden/>
                <w:rStyle w:val="IndexLink"/>
                <w:rtl w:val="true"/>
              </w:rPr>
              <w:t>ملا خضر</w:t>
            </w:r>
            <w:r>
              <w:rPr>
                <w:rStyle w:val="IndexLink"/>
                <w:rtl w:val="true"/>
              </w:rPr>
              <w:tab/>
            </w:r>
            <w:r>
              <w:rPr>
                <w:rStyle w:val="IndexLink"/>
              </w:rPr>
              <w:t>355</w:t>
            </w:r>
          </w:hyperlink>
        </w:p>
        <w:p>
          <w:pPr>
            <w:pStyle w:val="Contents3"/>
            <w:tabs>
              <w:tab w:val="clear" w:pos="8459"/>
              <w:tab w:val="right" w:pos="9026" w:leader="dot"/>
            </w:tabs>
            <w:rPr/>
          </w:pPr>
          <w:hyperlink w:anchor="__RefHeading___Toc3317373_2322387425">
            <w:r>
              <w:rPr>
                <w:webHidden/>
                <w:rStyle w:val="IndexLink"/>
                <w:rtl w:val="true"/>
              </w:rPr>
              <w:t>شيخ خضر بن سعد خليلى</w:t>
            </w:r>
            <w:r>
              <w:rPr>
                <w:rStyle w:val="IndexLink"/>
                <w:rtl w:val="true"/>
              </w:rPr>
              <w:tab/>
            </w:r>
            <w:r>
              <w:rPr>
                <w:rStyle w:val="IndexLink"/>
              </w:rPr>
              <w:t>355</w:t>
            </w:r>
          </w:hyperlink>
        </w:p>
        <w:p>
          <w:pPr>
            <w:pStyle w:val="Contents3"/>
            <w:tabs>
              <w:tab w:val="clear" w:pos="8459"/>
              <w:tab w:val="right" w:pos="9026" w:leader="dot"/>
            </w:tabs>
            <w:rPr/>
          </w:pPr>
          <w:hyperlink w:anchor="__RefHeading___Toc3317375_2322387425">
            <w:r>
              <w:rPr>
                <w:webHidden/>
                <w:rStyle w:val="IndexLink"/>
                <w:rtl w:val="true"/>
              </w:rPr>
              <w:t>ملا نجم الدّين خضر فرزند شيخ شمس الدّين محمّد فرزند على رازى</w:t>
            </w:r>
            <w:r>
              <w:rPr>
                <w:rStyle w:val="IndexLink"/>
                <w:rtl w:val="true"/>
              </w:rPr>
              <w:tab/>
            </w:r>
            <w:r>
              <w:rPr>
                <w:rStyle w:val="IndexLink"/>
              </w:rPr>
              <w:t>355</w:t>
            </w:r>
          </w:hyperlink>
        </w:p>
        <w:p>
          <w:pPr>
            <w:pStyle w:val="Contents3"/>
            <w:tabs>
              <w:tab w:val="clear" w:pos="8459"/>
              <w:tab w:val="right" w:pos="9026" w:leader="dot"/>
            </w:tabs>
            <w:rPr/>
          </w:pPr>
          <w:hyperlink w:anchor="__RefHeading___Toc3317377_2322387425">
            <w:r>
              <w:rPr>
                <w:webHidden/>
                <w:rStyle w:val="IndexLink"/>
                <w:rtl w:val="true"/>
              </w:rPr>
              <w:t>شيخ نجم الدّين خضر بن محمّد نعيم مطارآبادى</w:t>
            </w:r>
            <w:r>
              <w:rPr>
                <w:rStyle w:val="IndexLink"/>
                <w:rtl w:val="true"/>
              </w:rPr>
              <w:tab/>
            </w:r>
            <w:r>
              <w:rPr>
                <w:rStyle w:val="IndexLink"/>
              </w:rPr>
              <w:t>359</w:t>
            </w:r>
          </w:hyperlink>
        </w:p>
        <w:p>
          <w:pPr>
            <w:pStyle w:val="Contents3"/>
            <w:tabs>
              <w:tab w:val="clear" w:pos="8459"/>
              <w:tab w:val="right" w:pos="9026" w:leader="dot"/>
            </w:tabs>
            <w:rPr/>
          </w:pPr>
          <w:hyperlink w:anchor="__RefHeading___Toc3317379_2322387425">
            <w:r>
              <w:rPr>
                <w:webHidden/>
                <w:rStyle w:val="IndexLink"/>
                <w:rtl w:val="true"/>
              </w:rPr>
              <w:t>ملا خلف بن سيد عبد المطلب بن حيدر بن محسن بن محمّد،ملقب</w:t>
            </w:r>
            <w:r>
              <w:rPr>
                <w:rStyle w:val="IndexLink"/>
                <w:rtl w:val="true"/>
              </w:rPr>
              <w:tab/>
            </w:r>
            <w:r>
              <w:rPr>
                <w:rStyle w:val="IndexLink"/>
              </w:rPr>
              <w:t>359</w:t>
            </w:r>
          </w:hyperlink>
        </w:p>
        <w:p>
          <w:pPr>
            <w:pStyle w:val="Contents3"/>
            <w:tabs>
              <w:tab w:val="clear" w:pos="8459"/>
              <w:tab w:val="right" w:pos="9026" w:leader="dot"/>
            </w:tabs>
            <w:rPr/>
          </w:pPr>
          <w:hyperlink w:anchor="__RefHeading___Toc3317381_2322387425">
            <w:r>
              <w:rPr>
                <w:webHidden/>
                <w:rStyle w:val="IndexLink"/>
                <w:rtl w:val="true"/>
              </w:rPr>
              <w:t>شيخ خليفة بن ابو اللحيم شهيد</w:t>
            </w:r>
            <w:r>
              <w:rPr>
                <w:rStyle w:val="IndexLink"/>
                <w:rtl w:val="true"/>
              </w:rPr>
              <w:tab/>
            </w:r>
            <w:r>
              <w:rPr>
                <w:rStyle w:val="IndexLink"/>
              </w:rPr>
              <w:t>374</w:t>
            </w:r>
          </w:hyperlink>
        </w:p>
        <w:p>
          <w:pPr>
            <w:pStyle w:val="Contents3"/>
            <w:tabs>
              <w:tab w:val="clear" w:pos="8459"/>
              <w:tab w:val="right" w:pos="9026" w:leader="dot"/>
            </w:tabs>
            <w:rPr/>
          </w:pPr>
          <w:hyperlink w:anchor="__RefHeading___Toc3317383_2322387425">
            <w:r>
              <w:rPr>
                <w:webHidden/>
                <w:rStyle w:val="IndexLink"/>
                <w:rtl w:val="true"/>
              </w:rPr>
              <w:t>شيخ خلف بن عبد الملک بن مسعود</w:t>
            </w:r>
            <w:r>
              <w:rPr>
                <w:rStyle w:val="IndexLink"/>
                <w:rtl w:val="true"/>
              </w:rPr>
              <w:tab/>
            </w:r>
            <w:r>
              <w:rPr>
                <w:rStyle w:val="IndexLink"/>
              </w:rPr>
              <w:t>374</w:t>
            </w:r>
          </w:hyperlink>
        </w:p>
        <w:p>
          <w:pPr>
            <w:pStyle w:val="Contents3"/>
            <w:tabs>
              <w:tab w:val="clear" w:pos="8459"/>
              <w:tab w:val="right" w:pos="9026" w:leader="dot"/>
            </w:tabs>
            <w:rPr/>
          </w:pPr>
          <w:hyperlink w:anchor="__RefHeading___Toc3317385_2322387425">
            <w:r>
              <w:rPr>
                <w:webHidden/>
                <w:rStyle w:val="IndexLink"/>
                <w:rtl w:val="true"/>
              </w:rPr>
              <w:t>وزير خليفه سلطان حسينى</w:t>
            </w:r>
            <w:r>
              <w:rPr>
                <w:rStyle w:val="IndexLink"/>
                <w:rtl w:val="true"/>
              </w:rPr>
              <w:tab/>
            </w:r>
            <w:r>
              <w:rPr>
                <w:rStyle w:val="IndexLink"/>
              </w:rPr>
              <w:t>374</w:t>
            </w:r>
          </w:hyperlink>
        </w:p>
        <w:p>
          <w:pPr>
            <w:pStyle w:val="Contents3"/>
            <w:tabs>
              <w:tab w:val="clear" w:pos="8459"/>
              <w:tab w:val="right" w:pos="9026" w:leader="dot"/>
            </w:tabs>
            <w:rPr/>
          </w:pPr>
          <w:hyperlink w:anchor="__RefHeading___Toc3317387_2322387425">
            <w:r>
              <w:rPr>
                <w:webHidden/>
                <w:rStyle w:val="IndexLink"/>
                <w:rtl w:val="true"/>
              </w:rPr>
              <w:t>سيد صفى الدّين خليفه علوى جعفرى شرفشاهى</w:t>
            </w:r>
            <w:r>
              <w:rPr>
                <w:rStyle w:val="IndexLink"/>
                <w:rtl w:val="true"/>
              </w:rPr>
              <w:tab/>
            </w:r>
            <w:r>
              <w:rPr>
                <w:rStyle w:val="IndexLink"/>
              </w:rPr>
              <w:t>374</w:t>
            </w:r>
          </w:hyperlink>
        </w:p>
        <w:p>
          <w:pPr>
            <w:pStyle w:val="Contents3"/>
            <w:tabs>
              <w:tab w:val="clear" w:pos="8459"/>
              <w:tab w:val="right" w:pos="9026" w:leader="dot"/>
            </w:tabs>
            <w:rPr/>
          </w:pPr>
          <w:hyperlink w:anchor="__RefHeading___Toc3317389_2322387425">
            <w:r>
              <w:rPr>
                <w:webHidden/>
                <w:rStyle w:val="IndexLink"/>
                <w:rtl w:val="true"/>
              </w:rPr>
              <w:t>شيخ اقدم ابو عبد الرحمن خليل بن احمد بن عمرو بن تميم يحمدى</w:t>
            </w:r>
            <w:r>
              <w:rPr>
                <w:rStyle w:val="IndexLink"/>
                <w:rtl w:val="true"/>
              </w:rPr>
              <w:tab/>
            </w:r>
            <w:r>
              <w:rPr>
                <w:rStyle w:val="IndexLink"/>
              </w:rPr>
              <w:t>375</w:t>
            </w:r>
          </w:hyperlink>
        </w:p>
        <w:p>
          <w:pPr>
            <w:pStyle w:val="Contents3"/>
            <w:tabs>
              <w:tab w:val="clear" w:pos="8459"/>
              <w:tab w:val="right" w:pos="9026" w:leader="dot"/>
            </w:tabs>
            <w:rPr/>
          </w:pPr>
          <w:hyperlink w:anchor="__RefHeading___Toc3317391_2322387425">
            <w:r>
              <w:rPr>
                <w:webHidden/>
                <w:rStyle w:val="IndexLink"/>
                <w:rtl w:val="true"/>
              </w:rPr>
              <w:t>ابو الربيع خليل بن اوفى شامى عاملى</w:t>
            </w:r>
            <w:r>
              <w:rPr>
                <w:rStyle w:val="IndexLink"/>
                <w:rtl w:val="true"/>
              </w:rPr>
              <w:tab/>
            </w:r>
            <w:r>
              <w:rPr>
                <w:rStyle w:val="IndexLink"/>
              </w:rPr>
              <w:t>388</w:t>
            </w:r>
          </w:hyperlink>
        </w:p>
        <w:p>
          <w:pPr>
            <w:pStyle w:val="Contents3"/>
            <w:tabs>
              <w:tab w:val="clear" w:pos="8459"/>
              <w:tab w:val="right" w:pos="9026" w:leader="dot"/>
            </w:tabs>
            <w:rPr/>
          </w:pPr>
          <w:hyperlink w:anchor="__RefHeading___Toc3317393_2322387425">
            <w:r>
              <w:rPr>
                <w:webHidden/>
                <w:rStyle w:val="IndexLink"/>
                <w:rtl w:val="true"/>
              </w:rPr>
              <w:t>سيد جليل امير خليل اللّه تونى اصفهانى</w:t>
            </w:r>
            <w:r>
              <w:rPr>
                <w:rStyle w:val="IndexLink"/>
                <w:rtl w:val="true"/>
              </w:rPr>
              <w:tab/>
            </w:r>
            <w:r>
              <w:rPr>
                <w:rStyle w:val="IndexLink"/>
              </w:rPr>
              <w:t>390</w:t>
            </w:r>
          </w:hyperlink>
        </w:p>
        <w:p>
          <w:pPr>
            <w:pStyle w:val="Contents3"/>
            <w:tabs>
              <w:tab w:val="clear" w:pos="8459"/>
              <w:tab w:val="right" w:pos="9026" w:leader="dot"/>
            </w:tabs>
            <w:rPr/>
          </w:pPr>
          <w:hyperlink w:anchor="__RefHeading___Toc3317395_2322387425">
            <w:r>
              <w:rPr>
                <w:webHidden/>
                <w:rStyle w:val="IndexLink"/>
                <w:rtl w:val="true"/>
              </w:rPr>
              <w:t>شيخ خليل بن ظفر بن خليل اسدى</w:t>
            </w:r>
            <w:r>
              <w:rPr>
                <w:rStyle w:val="IndexLink"/>
                <w:rtl w:val="true"/>
              </w:rPr>
              <w:tab/>
            </w:r>
            <w:r>
              <w:rPr>
                <w:rStyle w:val="IndexLink"/>
              </w:rPr>
              <w:t>391</w:t>
            </w:r>
          </w:hyperlink>
        </w:p>
        <w:p>
          <w:pPr>
            <w:pStyle w:val="Contents3"/>
            <w:tabs>
              <w:tab w:val="clear" w:pos="8459"/>
              <w:tab w:val="right" w:pos="9026" w:leader="dot"/>
            </w:tabs>
            <w:rPr/>
          </w:pPr>
          <w:hyperlink w:anchor="__RefHeading___Toc3317397_2322387425">
            <w:r>
              <w:rPr>
                <w:webHidden/>
                <w:rStyle w:val="IndexLink"/>
                <w:rtl w:val="true"/>
              </w:rPr>
              <w:t>ملا خليل بن غازى قزوينى</w:t>
            </w:r>
            <w:r>
              <w:rPr>
                <w:rStyle w:val="IndexLink"/>
                <w:rtl w:val="true"/>
              </w:rPr>
              <w:tab/>
            </w:r>
            <w:r>
              <w:rPr>
                <w:rStyle w:val="IndexLink"/>
              </w:rPr>
              <w:t>391</w:t>
            </w:r>
          </w:hyperlink>
        </w:p>
        <w:p>
          <w:pPr>
            <w:pStyle w:val="Contents3"/>
            <w:tabs>
              <w:tab w:val="clear" w:pos="8459"/>
              <w:tab w:val="right" w:pos="9026" w:leader="dot"/>
            </w:tabs>
            <w:rPr/>
          </w:pPr>
          <w:hyperlink w:anchor="__RefHeading___Toc3317399_2322387425">
            <w:r>
              <w:rPr>
                <w:webHidden/>
                <w:rStyle w:val="IndexLink"/>
                <w:rtl w:val="true"/>
              </w:rPr>
              <w:t>شيخ خير الدّين بن عبد الرزاق بن مکى بن عبد الرزاق بن ضياء الدّين</w:t>
            </w:r>
            <w:r>
              <w:rPr>
                <w:rStyle w:val="IndexLink"/>
                <w:rtl w:val="true"/>
              </w:rPr>
              <w:tab/>
            </w:r>
            <w:r>
              <w:rPr>
                <w:rStyle w:val="IndexLink"/>
              </w:rPr>
              <w:t>400</w:t>
            </w:r>
          </w:hyperlink>
        </w:p>
        <w:p>
          <w:pPr>
            <w:pStyle w:val="Contents3"/>
            <w:tabs>
              <w:tab w:val="clear" w:pos="8459"/>
              <w:tab w:val="right" w:pos="9026" w:leader="dot"/>
            </w:tabs>
            <w:rPr/>
          </w:pPr>
          <w:hyperlink w:anchor="__RefHeading___Toc3317401_2322387425">
            <w:r>
              <w:rPr>
                <w:webHidden/>
                <w:rStyle w:val="IndexLink"/>
                <w:rtl w:val="true"/>
              </w:rPr>
              <w:t>شيخ خير الدّين يحيى فقيه</w:t>
            </w:r>
            <w:r>
              <w:rPr>
                <w:rStyle w:val="IndexLink"/>
                <w:rtl w:val="true"/>
              </w:rPr>
              <w:tab/>
            </w:r>
            <w:r>
              <w:rPr>
                <w:rStyle w:val="IndexLink"/>
              </w:rPr>
              <w:t>401</w:t>
            </w:r>
          </w:hyperlink>
        </w:p>
        <w:p>
          <w:pPr>
            <w:pStyle w:val="Contents2"/>
            <w:tabs>
              <w:tab w:val="clear" w:pos="8743"/>
              <w:tab w:val="right" w:pos="9026" w:leader="dot"/>
            </w:tabs>
            <w:rPr/>
          </w:pPr>
          <w:hyperlink w:anchor="__RefHeading___Toc3317403_2322387425">
            <w:r>
              <w:rPr>
                <w:webHidden/>
                <w:rStyle w:val="IndexLink"/>
                <w:rtl w:val="true"/>
              </w:rPr>
              <w:t>«</w:t>
            </w:r>
            <w:r>
              <w:rPr>
                <w:rStyle w:val="IndexLink"/>
                <w:rtl w:val="true"/>
              </w:rPr>
              <w:t>حرف دال</w:t>
            </w:r>
            <w:r>
              <w:rPr>
                <w:rStyle w:val="IndexLink"/>
                <w:rtl w:val="true"/>
              </w:rPr>
              <w:t>»</w:t>
              <w:tab/>
            </w:r>
            <w:r>
              <w:rPr>
                <w:rStyle w:val="IndexLink"/>
              </w:rPr>
              <w:t>402</w:t>
            </w:r>
          </w:hyperlink>
        </w:p>
        <w:p>
          <w:pPr>
            <w:pStyle w:val="Contents3"/>
            <w:tabs>
              <w:tab w:val="clear" w:pos="8459"/>
              <w:tab w:val="right" w:pos="9026" w:leader="dot"/>
            </w:tabs>
            <w:rPr/>
          </w:pPr>
          <w:hyperlink w:anchor="__RefHeading___Toc3317405_2322387425">
            <w:r>
              <w:rPr>
                <w:webHidden/>
                <w:rStyle w:val="IndexLink"/>
                <w:rtl w:val="true"/>
              </w:rPr>
              <w:t>سيد ابو الخير داعى بن رضا بن محمّد علوى حسنى</w:t>
            </w:r>
            <w:r>
              <w:rPr>
                <w:rStyle w:val="IndexLink"/>
                <w:rtl w:val="true"/>
              </w:rPr>
              <w:t>(</w:t>
            </w:r>
            <w:r>
              <w:rPr>
                <w:rStyle w:val="IndexLink"/>
                <w:rtl w:val="true"/>
              </w:rPr>
              <w:t>حسينى</w:t>
            </w:r>
            <w:r>
              <w:rPr>
                <w:rStyle w:val="IndexLink"/>
                <w:rtl w:val="true"/>
              </w:rPr>
              <w:t>)</w:t>
              <w:tab/>
            </w:r>
            <w:r>
              <w:rPr>
                <w:rStyle w:val="IndexLink"/>
              </w:rPr>
              <w:t>402</w:t>
            </w:r>
          </w:hyperlink>
        </w:p>
        <w:p>
          <w:pPr>
            <w:pStyle w:val="Contents3"/>
            <w:tabs>
              <w:tab w:val="clear" w:pos="8459"/>
              <w:tab w:val="right" w:pos="9026" w:leader="dot"/>
            </w:tabs>
            <w:rPr/>
          </w:pPr>
          <w:hyperlink w:anchor="__RefHeading___Toc3317407_2322387425">
            <w:r>
              <w:rPr>
                <w:webHidden/>
                <w:rStyle w:val="IndexLink"/>
                <w:rtl w:val="true"/>
              </w:rPr>
              <w:t>شيخ ابو العلاء داعى بن ظفر بن على حمدانى قزوينى</w:t>
            </w:r>
            <w:r>
              <w:rPr>
                <w:rStyle w:val="IndexLink"/>
                <w:rtl w:val="true"/>
              </w:rPr>
              <w:tab/>
            </w:r>
            <w:r>
              <w:rPr>
                <w:rStyle w:val="IndexLink"/>
              </w:rPr>
              <w:t>402</w:t>
            </w:r>
          </w:hyperlink>
        </w:p>
        <w:p>
          <w:pPr>
            <w:pStyle w:val="Contents3"/>
            <w:tabs>
              <w:tab w:val="clear" w:pos="8459"/>
              <w:tab w:val="right" w:pos="9026" w:leader="dot"/>
            </w:tabs>
            <w:rPr/>
          </w:pPr>
          <w:hyperlink w:anchor="__RefHeading___Toc3317409_2322387425">
            <w:r>
              <w:rPr>
                <w:webHidden/>
                <w:rStyle w:val="IndexLink"/>
                <w:rtl w:val="true"/>
              </w:rPr>
              <w:t>داعى بن مهدى بن احمد بن زيد بن يحيى</w:t>
            </w:r>
            <w:r>
              <w:rPr>
                <w:rStyle w:val="IndexLink"/>
                <w:rtl w:val="true"/>
              </w:rPr>
              <w:tab/>
            </w:r>
            <w:r>
              <w:rPr>
                <w:rStyle w:val="IndexLink"/>
              </w:rPr>
              <w:t>402</w:t>
            </w:r>
          </w:hyperlink>
        </w:p>
        <w:p>
          <w:pPr>
            <w:pStyle w:val="Contents3"/>
            <w:tabs>
              <w:tab w:val="clear" w:pos="8459"/>
              <w:tab w:val="right" w:pos="9026" w:leader="dot"/>
            </w:tabs>
            <w:rPr/>
          </w:pPr>
          <w:hyperlink w:anchor="__RefHeading___Toc3317411_2322387425">
            <w:r>
              <w:rPr>
                <w:webHidden/>
                <w:rStyle w:val="IndexLink"/>
                <w:rtl w:val="true"/>
              </w:rPr>
              <w:t>سيد ابو الفضل داعى بن على بن حسن حسينى سروى</w:t>
            </w:r>
            <w:r>
              <w:rPr>
                <w:rStyle w:val="IndexLink"/>
                <w:rtl w:val="true"/>
              </w:rPr>
              <w:tab/>
            </w:r>
            <w:r>
              <w:rPr>
                <w:rStyle w:val="IndexLink"/>
              </w:rPr>
              <w:t>402</w:t>
            </w:r>
          </w:hyperlink>
        </w:p>
        <w:p>
          <w:pPr>
            <w:pStyle w:val="Contents3"/>
            <w:tabs>
              <w:tab w:val="clear" w:pos="8459"/>
              <w:tab w:val="right" w:pos="9026" w:leader="dot"/>
            </w:tabs>
            <w:rPr/>
          </w:pPr>
          <w:hyperlink w:anchor="__RefHeading___Toc3317413_2322387425">
            <w:r>
              <w:rPr>
                <w:webHidden/>
                <w:rStyle w:val="IndexLink"/>
                <w:rtl w:val="true"/>
              </w:rPr>
              <w:t>سيد ابو محمّد داعى بن مهدى بن جعد</w:t>
            </w:r>
            <w:r>
              <w:rPr>
                <w:rStyle w:val="IndexLink"/>
                <w:rtl w:val="true"/>
              </w:rPr>
              <w:t>(</w:t>
            </w:r>
            <w:r>
              <w:rPr>
                <w:rStyle w:val="IndexLink"/>
                <w:rtl w:val="true"/>
              </w:rPr>
              <w:t>جعفر</w:t>
            </w:r>
            <w:r>
              <w:rPr>
                <w:rStyle w:val="IndexLink"/>
                <w:rtl w:val="true"/>
              </w:rPr>
              <w:t>)</w:t>
            </w:r>
            <w:r>
              <w:rPr>
                <w:rStyle w:val="IndexLink"/>
                <w:rtl w:val="true"/>
              </w:rPr>
              <w:t>بن محمّد بن عبد اللّه</w:t>
            </w:r>
            <w:r>
              <w:rPr>
                <w:rStyle w:val="IndexLink"/>
                <w:rtl w:val="true"/>
              </w:rPr>
              <w:tab/>
            </w:r>
            <w:r>
              <w:rPr>
                <w:rStyle w:val="IndexLink"/>
              </w:rPr>
              <w:t>404</w:t>
            </w:r>
          </w:hyperlink>
        </w:p>
        <w:p>
          <w:pPr>
            <w:pStyle w:val="Contents3"/>
            <w:tabs>
              <w:tab w:val="clear" w:pos="8459"/>
              <w:tab w:val="right" w:pos="9026" w:leader="dot"/>
            </w:tabs>
            <w:rPr/>
          </w:pPr>
          <w:hyperlink w:anchor="__RefHeading___Toc3317415_2322387425">
            <w:r>
              <w:rPr>
                <w:webHidden/>
                <w:rStyle w:val="IndexLink"/>
                <w:rtl w:val="true"/>
              </w:rPr>
              <w:t>شيخ داود بن ابو شافين بحرينى</w:t>
            </w:r>
            <w:r>
              <w:rPr>
                <w:rStyle w:val="IndexLink"/>
                <w:rtl w:val="true"/>
              </w:rPr>
              <w:tab/>
            </w:r>
            <w:r>
              <w:rPr>
                <w:rStyle w:val="IndexLink"/>
              </w:rPr>
              <w:t>404</w:t>
            </w:r>
          </w:hyperlink>
        </w:p>
        <w:p>
          <w:pPr>
            <w:pStyle w:val="Contents3"/>
            <w:tabs>
              <w:tab w:val="clear" w:pos="8459"/>
              <w:tab w:val="right" w:pos="9026" w:leader="dot"/>
            </w:tabs>
            <w:rPr/>
          </w:pPr>
          <w:hyperlink w:anchor="__RefHeading___Toc3317417_2322387425">
            <w:r>
              <w:rPr>
                <w:webHidden/>
                <w:rStyle w:val="IndexLink"/>
                <w:rtl w:val="true"/>
              </w:rPr>
              <w:t>بهاء الدّين داود بن ابو الفرج علوى حسينى</w:t>
            </w:r>
            <w:r>
              <w:rPr>
                <w:rStyle w:val="IndexLink"/>
                <w:rtl w:val="true"/>
              </w:rPr>
              <w:tab/>
            </w:r>
            <w:r>
              <w:rPr>
                <w:rStyle w:val="IndexLink"/>
              </w:rPr>
              <w:t>405</w:t>
            </w:r>
          </w:hyperlink>
        </w:p>
        <w:p>
          <w:pPr>
            <w:pStyle w:val="Contents3"/>
            <w:tabs>
              <w:tab w:val="clear" w:pos="8459"/>
              <w:tab w:val="right" w:pos="9026" w:leader="dot"/>
            </w:tabs>
            <w:rPr/>
          </w:pPr>
          <w:hyperlink w:anchor="__RefHeading___Toc3317419_2322387425">
            <w:r>
              <w:rPr>
                <w:webHidden/>
                <w:rStyle w:val="IndexLink"/>
                <w:rtl w:val="true"/>
              </w:rPr>
              <w:t>داود بن احمد بن داود بن داود نعمانى</w:t>
            </w:r>
            <w:r>
              <w:rPr>
                <w:rStyle w:val="IndexLink"/>
                <w:rtl w:val="true"/>
              </w:rPr>
              <w:tab/>
            </w:r>
            <w:r>
              <w:rPr>
                <w:rStyle w:val="IndexLink"/>
              </w:rPr>
              <w:t>405</w:t>
            </w:r>
          </w:hyperlink>
        </w:p>
        <w:p>
          <w:pPr>
            <w:pStyle w:val="Contents3"/>
            <w:tabs>
              <w:tab w:val="clear" w:pos="8459"/>
              <w:tab w:val="right" w:pos="9026" w:leader="dot"/>
            </w:tabs>
            <w:rPr/>
          </w:pPr>
          <w:hyperlink w:anchor="__RefHeading___Toc3317421_2322387425">
            <w:r>
              <w:rPr>
                <w:webHidden/>
                <w:rStyle w:val="IndexLink"/>
                <w:rtl w:val="true"/>
              </w:rPr>
              <w:t>شيخ ابو سليمان داود بن محمّد بن داود جاستى</w:t>
            </w:r>
            <w:r>
              <w:rPr>
                <w:rStyle w:val="IndexLink"/>
                <w:rtl w:val="true"/>
              </w:rPr>
              <w:tab/>
            </w:r>
            <w:r>
              <w:rPr>
                <w:rStyle w:val="IndexLink"/>
              </w:rPr>
              <w:t>406</w:t>
            </w:r>
          </w:hyperlink>
        </w:p>
        <w:p>
          <w:pPr>
            <w:pStyle w:val="Contents3"/>
            <w:tabs>
              <w:tab w:val="clear" w:pos="8459"/>
              <w:tab w:val="right" w:pos="9026" w:leader="dot"/>
            </w:tabs>
            <w:rPr/>
          </w:pPr>
          <w:hyperlink w:anchor="__RefHeading___Toc3317423_2322387425">
            <w:r>
              <w:rPr>
                <w:webHidden/>
                <w:rStyle w:val="IndexLink"/>
                <w:rtl w:val="true"/>
              </w:rPr>
              <w:t>شيخ داود بن يوسف بن محمّد بن عيسى بحرانى اوالى</w:t>
            </w:r>
            <w:r>
              <w:rPr>
                <w:rStyle w:val="IndexLink"/>
                <w:rtl w:val="true"/>
              </w:rPr>
              <w:tab/>
            </w:r>
            <w:r>
              <w:rPr>
                <w:rStyle w:val="IndexLink"/>
              </w:rPr>
              <w:t>406</w:t>
            </w:r>
          </w:hyperlink>
        </w:p>
        <w:p>
          <w:pPr>
            <w:pStyle w:val="Contents3"/>
            <w:tabs>
              <w:tab w:val="clear" w:pos="8459"/>
              <w:tab w:val="right" w:pos="9026" w:leader="dot"/>
            </w:tabs>
            <w:rPr/>
          </w:pPr>
          <w:hyperlink w:anchor="__RefHeading___Toc3317425_2322387425">
            <w:r>
              <w:rPr>
                <w:webHidden/>
                <w:rStyle w:val="IndexLink"/>
                <w:rtl w:val="true"/>
              </w:rPr>
              <w:t>ملا کمال الدّين درويش محمّد بن شيخ حسن عاملى نطنزى اصفهانى</w:t>
            </w:r>
            <w:r>
              <w:rPr>
                <w:rStyle w:val="IndexLink"/>
                <w:rtl w:val="true"/>
              </w:rPr>
              <w:tab/>
            </w:r>
            <w:r>
              <w:rPr>
                <w:rStyle w:val="IndexLink"/>
              </w:rPr>
              <w:t>406</w:t>
            </w:r>
          </w:hyperlink>
        </w:p>
        <w:p>
          <w:pPr>
            <w:pStyle w:val="Contents3"/>
            <w:tabs>
              <w:tab w:val="clear" w:pos="8459"/>
              <w:tab w:val="right" w:pos="9026" w:leader="dot"/>
            </w:tabs>
            <w:rPr/>
          </w:pPr>
          <w:hyperlink w:anchor="__RefHeading___Toc3317427_2322387425">
            <w:r>
              <w:rPr>
                <w:webHidden/>
                <w:rStyle w:val="IndexLink"/>
                <w:rtl w:val="true"/>
              </w:rPr>
              <w:t>ملا درويش محمّد استرآبادى</w:t>
            </w:r>
            <w:r>
              <w:rPr>
                <w:rStyle w:val="IndexLink"/>
                <w:rtl w:val="true"/>
              </w:rPr>
              <w:tab/>
            </w:r>
            <w:r>
              <w:rPr>
                <w:rStyle w:val="IndexLink"/>
              </w:rPr>
              <w:t>409</w:t>
            </w:r>
          </w:hyperlink>
        </w:p>
        <w:p>
          <w:pPr>
            <w:pStyle w:val="Contents3"/>
            <w:tabs>
              <w:tab w:val="clear" w:pos="8459"/>
              <w:tab w:val="right" w:pos="9026" w:leader="dot"/>
            </w:tabs>
            <w:rPr/>
          </w:pPr>
          <w:hyperlink w:anchor="__RefHeading___Toc3317429_2322387425">
            <w:r>
              <w:rPr>
                <w:webHidden/>
                <w:rStyle w:val="IndexLink"/>
                <w:rtl w:val="true"/>
              </w:rPr>
              <w:t>شيخ درويش محمّد بن حسن عاملى</w:t>
            </w:r>
            <w:r>
              <w:rPr>
                <w:rStyle w:val="IndexLink"/>
                <w:rtl w:val="true"/>
              </w:rPr>
              <w:tab/>
            </w:r>
            <w:r>
              <w:rPr>
                <w:rStyle w:val="IndexLink"/>
              </w:rPr>
              <w:t>410</w:t>
            </w:r>
          </w:hyperlink>
        </w:p>
        <w:p>
          <w:pPr>
            <w:pStyle w:val="Contents3"/>
            <w:tabs>
              <w:tab w:val="clear" w:pos="8459"/>
              <w:tab w:val="right" w:pos="9026" w:leader="dot"/>
            </w:tabs>
            <w:rPr/>
          </w:pPr>
          <w:hyperlink w:anchor="__RefHeading___Toc3317431_2322387425">
            <w:r>
              <w:rPr>
                <w:webHidden/>
                <w:rStyle w:val="IndexLink"/>
                <w:rtl w:val="true"/>
              </w:rPr>
              <w:t>سيد امير دوست محمّد حسينى استرآبادى</w:t>
            </w:r>
            <w:r>
              <w:rPr>
                <w:rStyle w:val="IndexLink"/>
                <w:rtl w:val="true"/>
              </w:rPr>
              <w:tab/>
            </w:r>
            <w:r>
              <w:rPr>
                <w:rStyle w:val="IndexLink"/>
              </w:rPr>
              <w:t>410</w:t>
            </w:r>
          </w:hyperlink>
        </w:p>
        <w:p>
          <w:pPr>
            <w:pStyle w:val="Contents3"/>
            <w:tabs>
              <w:tab w:val="clear" w:pos="8459"/>
              <w:tab w:val="right" w:pos="9026" w:leader="dot"/>
            </w:tabs>
            <w:rPr/>
          </w:pPr>
          <w:hyperlink w:anchor="__RefHeading___Toc3317433_2322387425">
            <w:r>
              <w:rPr>
                <w:webHidden/>
                <w:rStyle w:val="IndexLink"/>
                <w:rtl w:val="true"/>
              </w:rPr>
              <w:t>سيد دولت شاه بن امير على بن شرف شاه حسينى ابهرى</w:t>
            </w:r>
            <w:r>
              <w:rPr>
                <w:rStyle w:val="IndexLink"/>
                <w:rtl w:val="true"/>
              </w:rPr>
              <w:tab/>
            </w:r>
            <w:r>
              <w:rPr>
                <w:rStyle w:val="IndexLink"/>
              </w:rPr>
              <w:t>411</w:t>
            </w:r>
          </w:hyperlink>
        </w:p>
        <w:p>
          <w:pPr>
            <w:pStyle w:val="Contents3"/>
            <w:tabs>
              <w:tab w:val="clear" w:pos="8459"/>
              <w:tab w:val="right" w:pos="9026" w:leader="dot"/>
            </w:tabs>
            <w:rPr/>
          </w:pPr>
          <w:hyperlink w:anchor="__RefHeading___Toc3317435_2322387425">
            <w:r>
              <w:rPr>
                <w:webHidden/>
                <w:rStyle w:val="IndexLink"/>
                <w:rtl w:val="true"/>
              </w:rPr>
              <w:t>ديک الجن</w:t>
            </w:r>
            <w:r>
              <w:rPr>
                <w:rStyle w:val="IndexLink"/>
                <w:rtl w:val="true"/>
              </w:rPr>
              <w:tab/>
            </w:r>
            <w:r>
              <w:rPr>
                <w:rStyle w:val="IndexLink"/>
              </w:rPr>
              <w:t>411</w:t>
            </w:r>
          </w:hyperlink>
        </w:p>
        <w:p>
          <w:pPr>
            <w:pStyle w:val="Contents3"/>
            <w:tabs>
              <w:tab w:val="clear" w:pos="8459"/>
              <w:tab w:val="right" w:pos="9026" w:leader="dot"/>
            </w:tabs>
            <w:rPr/>
          </w:pPr>
          <w:hyperlink w:anchor="__RefHeading___Toc3317437_2322387425">
            <w:r>
              <w:rPr>
                <w:webHidden/>
                <w:rStyle w:val="IndexLink"/>
                <w:rtl w:val="true"/>
              </w:rPr>
              <w:t>دينار الخصى</w:t>
            </w:r>
            <w:r>
              <w:rPr>
                <w:rStyle w:val="IndexLink"/>
                <w:rtl w:val="true"/>
              </w:rPr>
              <w:tab/>
            </w:r>
            <w:r>
              <w:rPr>
                <w:rStyle w:val="IndexLink"/>
              </w:rPr>
              <w:t>411</w:t>
            </w:r>
          </w:hyperlink>
        </w:p>
        <w:p>
          <w:pPr>
            <w:pStyle w:val="Contents2"/>
            <w:tabs>
              <w:tab w:val="clear" w:pos="8743"/>
              <w:tab w:val="right" w:pos="9026" w:leader="dot"/>
            </w:tabs>
            <w:rPr/>
          </w:pPr>
          <w:hyperlink w:anchor="__RefHeading___Toc3317439_2322387425">
            <w:r>
              <w:rPr>
                <w:webHidden/>
                <w:rStyle w:val="IndexLink"/>
                <w:rtl w:val="true"/>
              </w:rPr>
              <w:t>«</w:t>
            </w:r>
            <w:r>
              <w:rPr>
                <w:rStyle w:val="IndexLink"/>
                <w:rtl w:val="true"/>
              </w:rPr>
              <w:t>حرف ذال</w:t>
            </w:r>
            <w:r>
              <w:rPr>
                <w:rStyle w:val="IndexLink"/>
                <w:rtl w:val="true"/>
              </w:rPr>
              <w:t>»</w:t>
              <w:tab/>
            </w:r>
            <w:r>
              <w:rPr>
                <w:rStyle w:val="IndexLink"/>
              </w:rPr>
              <w:t>412</w:t>
            </w:r>
          </w:hyperlink>
        </w:p>
        <w:p>
          <w:pPr>
            <w:pStyle w:val="Contents3"/>
            <w:tabs>
              <w:tab w:val="clear" w:pos="8459"/>
              <w:tab w:val="right" w:pos="9026" w:leader="dot"/>
            </w:tabs>
            <w:rPr/>
          </w:pPr>
          <w:hyperlink w:anchor="__RefHeading___Toc3317441_2322387425">
            <w:r>
              <w:rPr>
                <w:webHidden/>
                <w:rStyle w:val="IndexLink"/>
                <w:rtl w:val="true"/>
              </w:rPr>
              <w:t>سيد ذو الفقار بن ابو الشرف بن طالب کيا حسنى</w:t>
            </w:r>
            <w:r>
              <w:rPr>
                <w:rStyle w:val="IndexLink"/>
                <w:rtl w:val="true"/>
              </w:rPr>
              <w:tab/>
            </w:r>
            <w:r>
              <w:rPr>
                <w:rStyle w:val="IndexLink"/>
              </w:rPr>
              <w:t>412</w:t>
            </w:r>
          </w:hyperlink>
        </w:p>
        <w:p>
          <w:pPr>
            <w:pStyle w:val="Contents3"/>
            <w:tabs>
              <w:tab w:val="clear" w:pos="8459"/>
              <w:tab w:val="right" w:pos="9026" w:leader="dot"/>
            </w:tabs>
            <w:rPr/>
          </w:pPr>
          <w:hyperlink w:anchor="__RefHeading___Toc3317443_2322387425">
            <w:r>
              <w:rPr>
                <w:webHidden/>
                <w:rStyle w:val="IndexLink"/>
                <w:rtl w:val="true"/>
              </w:rPr>
              <w:t>سيد عزّ الدّين ذو الفقار بن ابى طاهر بن خليفة الجعفرى شرفشاهى</w:t>
            </w:r>
            <w:r>
              <w:rPr>
                <w:rStyle w:val="IndexLink"/>
                <w:rtl w:val="true"/>
              </w:rPr>
              <w:tab/>
            </w:r>
            <w:r>
              <w:rPr>
                <w:rStyle w:val="IndexLink"/>
              </w:rPr>
              <w:t>412</w:t>
            </w:r>
          </w:hyperlink>
        </w:p>
        <w:p>
          <w:pPr>
            <w:pStyle w:val="Contents3"/>
            <w:tabs>
              <w:tab w:val="clear" w:pos="8459"/>
              <w:tab w:val="right" w:pos="9026" w:leader="dot"/>
            </w:tabs>
            <w:rPr/>
          </w:pPr>
          <w:hyperlink w:anchor="__RefHeading___Toc3317445_2322387425">
            <w:r>
              <w:rPr>
                <w:webHidden/>
                <w:rStyle w:val="IndexLink"/>
                <w:rtl w:val="true"/>
              </w:rPr>
              <w:t>سيد ذو الفقار بن کامروز حسينى</w:t>
            </w:r>
            <w:r>
              <w:rPr>
                <w:rStyle w:val="IndexLink"/>
                <w:rtl w:val="true"/>
              </w:rPr>
              <w:tab/>
            </w:r>
            <w:r>
              <w:rPr>
                <w:rStyle w:val="IndexLink"/>
              </w:rPr>
              <w:t>413</w:t>
            </w:r>
          </w:hyperlink>
        </w:p>
        <w:p>
          <w:pPr>
            <w:pStyle w:val="Contents3"/>
            <w:tabs>
              <w:tab w:val="clear" w:pos="8459"/>
              <w:tab w:val="right" w:pos="9026" w:leader="dot"/>
            </w:tabs>
            <w:rPr/>
          </w:pPr>
          <w:hyperlink w:anchor="__RefHeading___Toc3317447_2322387425">
            <w:r>
              <w:rPr>
                <w:webHidden/>
                <w:rStyle w:val="IndexLink"/>
                <w:rtl w:val="true"/>
              </w:rPr>
              <w:t>سيد عماد الدّين ابو الصمصام ذو الفقار بن محمّد حسينى مروزى</w:t>
            </w:r>
            <w:r>
              <w:rPr>
                <w:rStyle w:val="IndexLink"/>
                <w:rtl w:val="true"/>
              </w:rPr>
              <w:tab/>
            </w:r>
            <w:r>
              <w:rPr>
                <w:rStyle w:val="IndexLink"/>
              </w:rPr>
              <w:t>413</w:t>
            </w:r>
          </w:hyperlink>
        </w:p>
        <w:p>
          <w:pPr>
            <w:pStyle w:val="Contents3"/>
            <w:tabs>
              <w:tab w:val="clear" w:pos="8459"/>
              <w:tab w:val="right" w:pos="9026" w:leader="dot"/>
            </w:tabs>
            <w:rPr/>
          </w:pPr>
          <w:hyperlink w:anchor="__RefHeading___Toc3317449_2322387425">
            <w:r>
              <w:rPr>
                <w:webHidden/>
                <w:rStyle w:val="IndexLink"/>
                <w:rtl w:val="true"/>
              </w:rPr>
              <w:t>سيد عماد الدّين ابو الصمصام ذو الفقار بن معبد حسينى</w:t>
            </w:r>
            <w:r>
              <w:rPr>
                <w:rStyle w:val="IndexLink"/>
                <w:rtl w:val="true"/>
              </w:rPr>
              <w:tab/>
            </w:r>
            <w:r>
              <w:rPr>
                <w:rStyle w:val="IndexLink"/>
              </w:rPr>
              <w:t>414</w:t>
            </w:r>
          </w:hyperlink>
        </w:p>
        <w:p>
          <w:pPr>
            <w:pStyle w:val="Contents3"/>
            <w:tabs>
              <w:tab w:val="clear" w:pos="8459"/>
              <w:tab w:val="right" w:pos="9026" w:leader="dot"/>
            </w:tabs>
            <w:rPr/>
          </w:pPr>
          <w:hyperlink w:anchor="__RefHeading___Toc3317451_2322387425">
            <w:r>
              <w:rPr>
                <w:webHidden/>
                <w:rStyle w:val="IndexLink"/>
                <w:rtl w:val="true"/>
              </w:rPr>
              <w:t>سيد ذو المناقب بن طاهر بن ابو المناقب حسينى رازى</w:t>
            </w:r>
            <w:r>
              <w:rPr>
                <w:rStyle w:val="IndexLink"/>
                <w:rtl w:val="true"/>
              </w:rPr>
              <w:tab/>
            </w:r>
            <w:r>
              <w:rPr>
                <w:rStyle w:val="IndexLink"/>
              </w:rPr>
              <w:t>418</w:t>
            </w:r>
          </w:hyperlink>
        </w:p>
        <w:p>
          <w:pPr>
            <w:pStyle w:val="Contents2"/>
            <w:tabs>
              <w:tab w:val="clear" w:pos="8743"/>
              <w:tab w:val="right" w:pos="9026" w:leader="dot"/>
            </w:tabs>
            <w:rPr/>
          </w:pPr>
          <w:hyperlink w:anchor="__RefHeading___Toc3317453_2322387425">
            <w:r>
              <w:rPr>
                <w:webHidden/>
                <w:rStyle w:val="IndexLink"/>
                <w:rtl w:val="true"/>
              </w:rPr>
              <w:t>«</w:t>
            </w:r>
            <w:r>
              <w:rPr>
                <w:rStyle w:val="IndexLink"/>
                <w:rtl w:val="true"/>
              </w:rPr>
              <w:t>حرف راء</w:t>
            </w:r>
            <w:r>
              <w:rPr>
                <w:rStyle w:val="IndexLink"/>
                <w:rtl w:val="true"/>
              </w:rPr>
              <w:t>»</w:t>
              <w:tab/>
            </w:r>
            <w:r>
              <w:rPr>
                <w:rStyle w:val="IndexLink"/>
              </w:rPr>
              <w:t>419</w:t>
            </w:r>
          </w:hyperlink>
        </w:p>
        <w:p>
          <w:pPr>
            <w:pStyle w:val="Contents3"/>
            <w:tabs>
              <w:tab w:val="clear" w:pos="8459"/>
              <w:tab w:val="right" w:pos="9026" w:leader="dot"/>
            </w:tabs>
            <w:rPr/>
          </w:pPr>
          <w:hyperlink w:anchor="__RefHeading___Toc3317455_2322387425">
            <w:r>
              <w:rPr>
                <w:webHidden/>
                <w:rStyle w:val="IndexLink"/>
                <w:rtl w:val="true"/>
              </w:rPr>
              <w:t>شيخ نصير الدّين راشد بن ابراهيم بن اسحاق بن ابراهيم بحرانى</w:t>
            </w:r>
            <w:r>
              <w:rPr>
                <w:rStyle w:val="IndexLink"/>
                <w:rtl w:val="true"/>
              </w:rPr>
              <w:tab/>
            </w:r>
            <w:r>
              <w:rPr>
                <w:rStyle w:val="IndexLink"/>
              </w:rPr>
              <w:t>419</w:t>
            </w:r>
          </w:hyperlink>
        </w:p>
        <w:p>
          <w:pPr>
            <w:pStyle w:val="Contents3"/>
            <w:tabs>
              <w:tab w:val="clear" w:pos="8459"/>
              <w:tab w:val="right" w:pos="9026" w:leader="dot"/>
            </w:tabs>
            <w:rPr/>
          </w:pPr>
          <w:hyperlink w:anchor="__RefHeading___Toc3317457_2322387425">
            <w:r>
              <w:rPr>
                <w:webHidden/>
                <w:rStyle w:val="IndexLink"/>
                <w:rtl w:val="true"/>
              </w:rPr>
              <w:t>شيخ موفق راشد بن محمّد بن عبد الملک</w:t>
            </w:r>
            <w:r>
              <w:rPr>
                <w:rStyle w:val="IndexLink"/>
                <w:rtl w:val="true"/>
              </w:rPr>
              <w:tab/>
            </w:r>
            <w:r>
              <w:rPr>
                <w:rStyle w:val="IndexLink"/>
              </w:rPr>
              <w:t>420</w:t>
            </w:r>
          </w:hyperlink>
        </w:p>
        <w:p>
          <w:pPr>
            <w:pStyle w:val="Contents3"/>
            <w:tabs>
              <w:tab w:val="clear" w:pos="8459"/>
              <w:tab w:val="right" w:pos="9026" w:leader="dot"/>
            </w:tabs>
            <w:rPr/>
          </w:pPr>
          <w:hyperlink w:anchor="__RefHeading___Toc3317459_2322387425">
            <w:r>
              <w:rPr>
                <w:webHidden/>
                <w:rStyle w:val="IndexLink"/>
                <w:rtl w:val="true"/>
              </w:rPr>
              <w:t>ملا رجب</w:t>
            </w:r>
            <w:r>
              <w:rPr>
                <w:rStyle w:val="IndexLink"/>
                <w:rtl w:val="true"/>
              </w:rPr>
              <w:tab/>
            </w:r>
            <w:r>
              <w:rPr>
                <w:rStyle w:val="IndexLink"/>
              </w:rPr>
              <w:t>420</w:t>
            </w:r>
          </w:hyperlink>
        </w:p>
        <w:p>
          <w:pPr>
            <w:pStyle w:val="Contents3"/>
            <w:tabs>
              <w:tab w:val="clear" w:pos="8459"/>
              <w:tab w:val="right" w:pos="9026" w:leader="dot"/>
            </w:tabs>
            <w:rPr/>
          </w:pPr>
          <w:hyperlink w:anchor="__RefHeading___Toc3317461_2322387425">
            <w:r>
              <w:rPr>
                <w:webHidden/>
                <w:rStyle w:val="IndexLink"/>
                <w:rtl w:val="true"/>
              </w:rPr>
              <w:t>ملا رجبعلى بن ميرزا تبريزى اصفهانى</w:t>
            </w:r>
            <w:r>
              <w:rPr>
                <w:rStyle w:val="IndexLink"/>
                <w:rtl w:val="true"/>
              </w:rPr>
              <w:tab/>
            </w:r>
            <w:r>
              <w:rPr>
                <w:rStyle w:val="IndexLink"/>
              </w:rPr>
              <w:t>420</w:t>
            </w:r>
          </w:hyperlink>
        </w:p>
        <w:p>
          <w:pPr>
            <w:pStyle w:val="Contents3"/>
            <w:tabs>
              <w:tab w:val="clear" w:pos="8459"/>
              <w:tab w:val="right" w:pos="9026" w:leader="dot"/>
            </w:tabs>
            <w:rPr/>
          </w:pPr>
          <w:hyperlink w:anchor="__RefHeading___Toc3317463_2322387425">
            <w:r>
              <w:rPr>
                <w:webHidden/>
                <w:rStyle w:val="IndexLink"/>
                <w:rtl w:val="true"/>
              </w:rPr>
              <w:t>ربيع بن خيثم</w:t>
            </w:r>
            <w:r>
              <w:rPr>
                <w:rStyle w:val="IndexLink"/>
                <w:rtl w:val="true"/>
              </w:rPr>
              <w:tab/>
            </w:r>
            <w:r>
              <w:rPr>
                <w:rStyle w:val="IndexLink"/>
              </w:rPr>
              <w:t>425</w:t>
            </w:r>
          </w:hyperlink>
        </w:p>
        <w:p>
          <w:pPr>
            <w:pStyle w:val="Contents3"/>
            <w:tabs>
              <w:tab w:val="clear" w:pos="8459"/>
              <w:tab w:val="right" w:pos="9026" w:leader="dot"/>
            </w:tabs>
            <w:rPr/>
          </w:pPr>
          <w:hyperlink w:anchor="__RefHeading___Toc3317465_2322387425">
            <w:r>
              <w:rPr>
                <w:webHidden/>
                <w:rStyle w:val="IndexLink"/>
                <w:rtl w:val="true"/>
              </w:rPr>
              <w:t>ربيع بن خثيم بن عايذ</w:t>
            </w:r>
            <w:r>
              <w:rPr>
                <w:rStyle w:val="IndexLink"/>
                <w:rtl w:val="true"/>
              </w:rPr>
              <w:tab/>
            </w:r>
            <w:r>
              <w:rPr>
                <w:rStyle w:val="IndexLink"/>
              </w:rPr>
              <w:t>425</w:t>
            </w:r>
          </w:hyperlink>
        </w:p>
        <w:p>
          <w:pPr>
            <w:pStyle w:val="Contents3"/>
            <w:tabs>
              <w:tab w:val="clear" w:pos="8459"/>
              <w:tab w:val="right" w:pos="9026" w:leader="dot"/>
            </w:tabs>
            <w:rPr/>
          </w:pPr>
          <w:hyperlink w:anchor="__RefHeading___Toc3317467_2322387425">
            <w:r>
              <w:rPr>
                <w:webHidden/>
                <w:rStyle w:val="IndexLink"/>
                <w:rtl w:val="true"/>
              </w:rPr>
              <w:t>رضى الدّين رجب بن محمّد بن رجب برسى</w:t>
            </w:r>
            <w:r>
              <w:rPr>
                <w:rStyle w:val="IndexLink"/>
                <w:rtl w:val="true"/>
              </w:rPr>
              <w:tab/>
            </w:r>
            <w:r>
              <w:rPr>
                <w:rStyle w:val="IndexLink"/>
              </w:rPr>
              <w:t>453</w:t>
            </w:r>
          </w:hyperlink>
        </w:p>
        <w:p>
          <w:pPr>
            <w:pStyle w:val="Contents3"/>
            <w:tabs>
              <w:tab w:val="clear" w:pos="8459"/>
              <w:tab w:val="right" w:pos="9026" w:leader="dot"/>
            </w:tabs>
            <w:rPr/>
          </w:pPr>
          <w:hyperlink w:anchor="__RefHeading___Toc3317469_2322387425">
            <w:r>
              <w:rPr>
                <w:webHidden/>
                <w:rStyle w:val="IndexLink"/>
                <w:rtl w:val="true"/>
              </w:rPr>
              <w:t>سيد امير رحمة اللّه فتال نجفى</w:t>
            </w:r>
            <w:r>
              <w:rPr>
                <w:rStyle w:val="IndexLink"/>
                <w:rtl w:val="true"/>
              </w:rPr>
              <w:tab/>
            </w:r>
            <w:r>
              <w:rPr>
                <w:rStyle w:val="IndexLink"/>
              </w:rPr>
              <w:t>464</w:t>
            </w:r>
          </w:hyperlink>
        </w:p>
        <w:p>
          <w:pPr>
            <w:pStyle w:val="Contents3"/>
            <w:tabs>
              <w:tab w:val="clear" w:pos="8459"/>
              <w:tab w:val="right" w:pos="9026" w:leader="dot"/>
            </w:tabs>
            <w:rPr/>
          </w:pPr>
          <w:hyperlink w:anchor="__RefHeading___Toc3317471_2322387425">
            <w:r>
              <w:rPr>
                <w:webHidden/>
                <w:rStyle w:val="IndexLink"/>
                <w:rtl w:val="true"/>
              </w:rPr>
              <w:t>شيخ ابو محمّد رزق بن عبد الوهاب بن عبد العزيز بن حارث تميمى</w:t>
            </w:r>
            <w:r>
              <w:rPr>
                <w:rStyle w:val="IndexLink"/>
                <w:rtl w:val="true"/>
              </w:rPr>
              <w:tab/>
            </w:r>
            <w:r>
              <w:rPr>
                <w:rStyle w:val="IndexLink"/>
              </w:rPr>
              <w:t>465</w:t>
            </w:r>
          </w:hyperlink>
        </w:p>
        <w:p>
          <w:pPr>
            <w:pStyle w:val="Contents3"/>
            <w:tabs>
              <w:tab w:val="clear" w:pos="8459"/>
              <w:tab w:val="right" w:pos="9026" w:leader="dot"/>
            </w:tabs>
            <w:rPr/>
          </w:pPr>
          <w:hyperlink w:anchor="__RefHeading___Toc3317473_2322387425">
            <w:r>
              <w:rPr>
                <w:webHidden/>
                <w:rStyle w:val="IndexLink"/>
                <w:rtl w:val="true"/>
              </w:rPr>
              <w:t>شيخ رشيد الدّين شيخ ابراهيم اصفهانى</w:t>
            </w:r>
            <w:r>
              <w:rPr>
                <w:rStyle w:val="IndexLink"/>
                <w:rtl w:val="true"/>
              </w:rPr>
              <w:tab/>
            </w:r>
            <w:r>
              <w:rPr>
                <w:rStyle w:val="IndexLink"/>
              </w:rPr>
              <w:t>465</w:t>
            </w:r>
          </w:hyperlink>
        </w:p>
        <w:p>
          <w:pPr>
            <w:pStyle w:val="Contents3"/>
            <w:tabs>
              <w:tab w:val="clear" w:pos="8459"/>
              <w:tab w:val="right" w:pos="9026" w:leader="dot"/>
            </w:tabs>
            <w:rPr/>
          </w:pPr>
          <w:hyperlink w:anchor="__RefHeading___Toc3317475_2322387425">
            <w:r>
              <w:rPr>
                <w:webHidden/>
                <w:rStyle w:val="IndexLink"/>
                <w:rtl w:val="true"/>
              </w:rPr>
              <w:t>سيد کمال الدّين رضا بن ابى زيد بن هبة اللّه حسينى ابهرى نزيل ورامين</w:t>
            </w:r>
            <w:r>
              <w:rPr>
                <w:rStyle w:val="IndexLink"/>
                <w:rtl w:val="true"/>
              </w:rPr>
              <w:tab/>
            </w:r>
            <w:r>
              <w:rPr>
                <w:rStyle w:val="IndexLink"/>
              </w:rPr>
              <w:t>465</w:t>
            </w:r>
          </w:hyperlink>
        </w:p>
        <w:p>
          <w:pPr>
            <w:pStyle w:val="Contents3"/>
            <w:tabs>
              <w:tab w:val="clear" w:pos="8459"/>
              <w:tab w:val="right" w:pos="9026" w:leader="dot"/>
            </w:tabs>
            <w:rPr/>
          </w:pPr>
          <w:hyperlink w:anchor="__RefHeading___Toc3317477_2322387425">
            <w:r>
              <w:rPr>
                <w:webHidden/>
                <w:rStyle w:val="IndexLink"/>
                <w:rtl w:val="true"/>
              </w:rPr>
              <w:t>سيد ابو الفضائل رضا بن ابى طاهر بن حسن بن مانکديم حسينى نقيب</w:t>
            </w:r>
            <w:r>
              <w:rPr>
                <w:rStyle w:val="IndexLink"/>
                <w:rtl w:val="true"/>
              </w:rPr>
              <w:tab/>
            </w:r>
            <w:r>
              <w:rPr>
                <w:rStyle w:val="IndexLink"/>
              </w:rPr>
              <w:t>465</w:t>
            </w:r>
          </w:hyperlink>
        </w:p>
        <w:p>
          <w:pPr>
            <w:pStyle w:val="Contents3"/>
            <w:tabs>
              <w:tab w:val="clear" w:pos="8459"/>
              <w:tab w:val="right" w:pos="9026" w:leader="dot"/>
            </w:tabs>
            <w:rPr/>
          </w:pPr>
          <w:hyperlink w:anchor="__RefHeading___Toc3317479_2322387425">
            <w:r>
              <w:rPr>
                <w:webHidden/>
                <w:rStyle w:val="IndexLink"/>
                <w:rtl w:val="true"/>
              </w:rPr>
              <w:t>ملا رضا قلى اصفهانى</w:t>
            </w:r>
            <w:r>
              <w:rPr>
                <w:rStyle w:val="IndexLink"/>
                <w:rtl w:val="true"/>
              </w:rPr>
              <w:tab/>
            </w:r>
            <w:r>
              <w:rPr>
                <w:rStyle w:val="IndexLink"/>
              </w:rPr>
              <w:t>466</w:t>
            </w:r>
          </w:hyperlink>
        </w:p>
        <w:p>
          <w:pPr>
            <w:pStyle w:val="Contents3"/>
            <w:tabs>
              <w:tab w:val="clear" w:pos="8459"/>
              <w:tab w:val="right" w:pos="9026" w:leader="dot"/>
            </w:tabs>
            <w:rPr/>
          </w:pPr>
          <w:hyperlink w:anchor="__RefHeading___Toc3317481_2322387425">
            <w:r>
              <w:rPr>
                <w:webHidden/>
                <w:rStyle w:val="IndexLink"/>
                <w:rtl w:val="true"/>
              </w:rPr>
              <w:t>سيد ابو الفضائل رضا بن ابو طاهر حسينى</w:t>
            </w:r>
            <w:r>
              <w:rPr>
                <w:rStyle w:val="IndexLink"/>
                <w:rtl w:val="true"/>
              </w:rPr>
              <w:tab/>
            </w:r>
            <w:r>
              <w:rPr>
                <w:rStyle w:val="IndexLink"/>
              </w:rPr>
              <w:t>467</w:t>
            </w:r>
          </w:hyperlink>
        </w:p>
        <w:p>
          <w:pPr>
            <w:pStyle w:val="Contents3"/>
            <w:tabs>
              <w:tab w:val="clear" w:pos="8459"/>
              <w:tab w:val="right" w:pos="9026" w:leader="dot"/>
            </w:tabs>
            <w:rPr/>
          </w:pPr>
          <w:hyperlink w:anchor="__RefHeading___Toc3317483_2322387425">
            <w:r>
              <w:rPr>
                <w:webHidden/>
                <w:rStyle w:val="IndexLink"/>
                <w:rtl w:val="true"/>
              </w:rPr>
              <w:t>سيد جمال الدّين رضا بن احمد بن خليفة الجعفرى ارمى</w:t>
            </w:r>
            <w:r>
              <w:rPr>
                <w:rStyle w:val="IndexLink"/>
                <w:rtl w:val="true"/>
              </w:rPr>
              <w:tab/>
            </w:r>
            <w:r>
              <w:rPr>
                <w:rStyle w:val="IndexLink"/>
              </w:rPr>
              <w:t>467</w:t>
            </w:r>
          </w:hyperlink>
        </w:p>
        <w:p>
          <w:pPr>
            <w:pStyle w:val="Contents3"/>
            <w:tabs>
              <w:tab w:val="clear" w:pos="8459"/>
              <w:tab w:val="right" w:pos="9026" w:leader="dot"/>
            </w:tabs>
            <w:rPr/>
          </w:pPr>
          <w:hyperlink w:anchor="__RefHeading___Toc3317485_2322387425">
            <w:r>
              <w:rPr>
                <w:webHidden/>
                <w:rStyle w:val="IndexLink"/>
                <w:rtl w:val="true"/>
              </w:rPr>
              <w:t>سيد رضا بن اميرکا حسينى مرعشى</w:t>
            </w:r>
            <w:r>
              <w:rPr>
                <w:rStyle w:val="IndexLink"/>
                <w:rtl w:val="true"/>
              </w:rPr>
              <w:tab/>
            </w:r>
            <w:r>
              <w:rPr>
                <w:rStyle w:val="IndexLink"/>
              </w:rPr>
              <w:t>468</w:t>
            </w:r>
          </w:hyperlink>
        </w:p>
        <w:p>
          <w:pPr>
            <w:pStyle w:val="Contents3"/>
            <w:tabs>
              <w:tab w:val="clear" w:pos="8459"/>
              <w:tab w:val="right" w:pos="9026" w:leader="dot"/>
            </w:tabs>
            <w:rPr/>
          </w:pPr>
          <w:hyperlink w:anchor="__RefHeading___Toc3317487_2322387425">
            <w:r>
              <w:rPr>
                <w:webHidden/>
                <w:rStyle w:val="IndexLink"/>
                <w:rtl w:val="true"/>
              </w:rPr>
              <w:t>سيد ابو الفضائل رضا بن داعى بن احمد حسينى عقيقى مشهدى</w:t>
            </w:r>
            <w:r>
              <w:rPr>
                <w:rStyle w:val="IndexLink"/>
                <w:rtl w:val="true"/>
              </w:rPr>
              <w:tab/>
            </w:r>
            <w:r>
              <w:rPr>
                <w:rStyle w:val="IndexLink"/>
              </w:rPr>
              <w:t>468</w:t>
            </w:r>
          </w:hyperlink>
        </w:p>
        <w:p>
          <w:pPr>
            <w:pStyle w:val="Contents3"/>
            <w:tabs>
              <w:tab w:val="clear" w:pos="8459"/>
              <w:tab w:val="right" w:pos="9026" w:leader="dot"/>
            </w:tabs>
            <w:rPr/>
          </w:pPr>
          <w:hyperlink w:anchor="__RefHeading___Toc3317489_2322387425">
            <w:r>
              <w:rPr>
                <w:webHidden/>
                <w:rStyle w:val="IndexLink"/>
                <w:rtl w:val="true"/>
              </w:rPr>
              <w:t>شيخ اجل سعيد الدّين رضى بغدادى</w:t>
            </w:r>
            <w:r>
              <w:rPr>
                <w:rStyle w:val="IndexLink"/>
                <w:rtl w:val="true"/>
              </w:rPr>
              <w:tab/>
            </w:r>
            <w:r>
              <w:rPr>
                <w:rStyle w:val="IndexLink"/>
              </w:rPr>
              <w:t>468</w:t>
            </w:r>
          </w:hyperlink>
        </w:p>
        <w:p>
          <w:pPr>
            <w:pStyle w:val="Contents3"/>
            <w:tabs>
              <w:tab w:val="clear" w:pos="8459"/>
              <w:tab w:val="right" w:pos="9026" w:leader="dot"/>
            </w:tabs>
            <w:rPr/>
          </w:pPr>
          <w:hyperlink w:anchor="__RefHeading___Toc3317491_2322387425">
            <w:r>
              <w:rPr>
                <w:webHidden/>
                <w:rStyle w:val="IndexLink"/>
                <w:rtl w:val="true"/>
              </w:rPr>
              <w:t>امير قوام الدّين محمّد اصفهانى</w:t>
            </w:r>
            <w:r>
              <w:rPr>
                <w:rStyle w:val="IndexLink"/>
                <w:rtl w:val="true"/>
              </w:rPr>
              <w:tab/>
            </w:r>
            <w:r>
              <w:rPr>
                <w:rStyle w:val="IndexLink"/>
              </w:rPr>
              <w:t>469</w:t>
            </w:r>
          </w:hyperlink>
        </w:p>
        <w:p>
          <w:pPr>
            <w:pStyle w:val="Contents3"/>
            <w:tabs>
              <w:tab w:val="clear" w:pos="8459"/>
              <w:tab w:val="right" w:pos="9026" w:leader="dot"/>
            </w:tabs>
            <w:rPr/>
          </w:pPr>
          <w:hyperlink w:anchor="__RefHeading___Toc3317493_2322387425">
            <w:r>
              <w:rPr>
                <w:webHidden/>
                <w:rStyle w:val="IndexLink"/>
                <w:rtl w:val="true"/>
              </w:rPr>
              <w:t>سيد رضى بن احمد بن رضى حسينى نيشابورى</w:t>
            </w:r>
            <w:r>
              <w:rPr>
                <w:rStyle w:val="IndexLink"/>
                <w:rtl w:val="true"/>
              </w:rPr>
              <w:tab/>
            </w:r>
            <w:r>
              <w:rPr>
                <w:rStyle w:val="IndexLink"/>
              </w:rPr>
              <w:t>470</w:t>
            </w:r>
          </w:hyperlink>
        </w:p>
        <w:p>
          <w:pPr>
            <w:pStyle w:val="Contents3"/>
            <w:tabs>
              <w:tab w:val="clear" w:pos="8459"/>
              <w:tab w:val="right" w:pos="9026" w:leader="dot"/>
            </w:tabs>
            <w:rPr/>
          </w:pPr>
          <w:hyperlink w:anchor="__RefHeading___Toc3317495_2322387425">
            <w:r>
              <w:rPr>
                <w:webHidden/>
                <w:rStyle w:val="IndexLink"/>
                <w:rtl w:val="true"/>
              </w:rPr>
              <w:t>سيد رضى بن سيد حسن بن محيى الدّين عاملى شامى مکى</w:t>
            </w:r>
            <w:r>
              <w:rPr>
                <w:rStyle w:val="IndexLink"/>
                <w:rtl w:val="true"/>
              </w:rPr>
              <w:tab/>
            </w:r>
            <w:r>
              <w:rPr>
                <w:rStyle w:val="IndexLink"/>
              </w:rPr>
              <w:t>470</w:t>
            </w:r>
          </w:hyperlink>
        </w:p>
        <w:p>
          <w:pPr>
            <w:pStyle w:val="Contents3"/>
            <w:tabs>
              <w:tab w:val="clear" w:pos="8459"/>
              <w:tab w:val="right" w:pos="9026" w:leader="dot"/>
            </w:tabs>
            <w:rPr/>
          </w:pPr>
          <w:hyperlink w:anchor="__RefHeading___Toc3317497_2322387425">
            <w:r>
              <w:rPr>
                <w:webHidden/>
                <w:rStyle w:val="IndexLink"/>
                <w:rtl w:val="true"/>
              </w:rPr>
              <w:t>آقا رضى بن آقا حسين خوانسارى</w:t>
            </w:r>
            <w:r>
              <w:rPr>
                <w:rStyle w:val="IndexLink"/>
                <w:rtl w:val="true"/>
              </w:rPr>
              <w:tab/>
            </w:r>
            <w:r>
              <w:rPr>
                <w:rStyle w:val="IndexLink"/>
              </w:rPr>
              <w:t>471</w:t>
            </w:r>
          </w:hyperlink>
        </w:p>
        <w:p>
          <w:pPr>
            <w:pStyle w:val="Contents3"/>
            <w:tabs>
              <w:tab w:val="clear" w:pos="8459"/>
              <w:tab w:val="right" w:pos="9026" w:leader="dot"/>
            </w:tabs>
            <w:rPr/>
          </w:pPr>
          <w:hyperlink w:anchor="__RefHeading___Toc3317499_2322387425">
            <w:r>
              <w:rPr>
                <w:webHidden/>
                <w:rStyle w:val="IndexLink"/>
                <w:rtl w:val="true"/>
              </w:rPr>
              <w:t>سيد رضى شيرازى</w:t>
            </w:r>
            <w:r>
              <w:rPr>
                <w:rStyle w:val="IndexLink"/>
                <w:rtl w:val="true"/>
              </w:rPr>
              <w:tab/>
            </w:r>
            <w:r>
              <w:rPr>
                <w:rStyle w:val="IndexLink"/>
              </w:rPr>
              <w:t>471</w:t>
            </w:r>
          </w:hyperlink>
        </w:p>
        <w:p>
          <w:pPr>
            <w:pStyle w:val="Contents3"/>
            <w:tabs>
              <w:tab w:val="clear" w:pos="8459"/>
              <w:tab w:val="right" w:pos="9026" w:leader="dot"/>
            </w:tabs>
            <w:rPr/>
          </w:pPr>
          <w:hyperlink w:anchor="__RefHeading___Toc3317501_2322387425">
            <w:r>
              <w:rPr>
                <w:webHidden/>
                <w:rStyle w:val="IndexLink"/>
                <w:rtl w:val="true"/>
              </w:rPr>
              <w:t>سيد رضى بن عبد اللّه بن على جعفرى</w:t>
            </w:r>
            <w:r>
              <w:rPr>
                <w:rStyle w:val="IndexLink"/>
                <w:rtl w:val="true"/>
              </w:rPr>
              <w:tab/>
            </w:r>
            <w:r>
              <w:rPr>
                <w:rStyle w:val="IndexLink"/>
              </w:rPr>
              <w:t>471</w:t>
            </w:r>
          </w:hyperlink>
        </w:p>
        <w:p>
          <w:pPr>
            <w:pStyle w:val="Contents3"/>
            <w:tabs>
              <w:tab w:val="clear" w:pos="8459"/>
              <w:tab w:val="right" w:pos="9026" w:leader="dot"/>
            </w:tabs>
            <w:rPr/>
          </w:pPr>
          <w:hyperlink w:anchor="__RefHeading___Toc3317503_2322387425">
            <w:r>
              <w:rPr>
                <w:webHidden/>
                <w:rStyle w:val="IndexLink"/>
                <w:rtl w:val="true"/>
              </w:rPr>
              <w:t>سيد عماد الدّين رضى بن مرتضى بن منتهى حسينى مرعشى</w:t>
            </w:r>
            <w:r>
              <w:rPr>
                <w:rStyle w:val="IndexLink"/>
                <w:rtl w:val="true"/>
              </w:rPr>
              <w:tab/>
            </w:r>
            <w:r>
              <w:rPr>
                <w:rStyle w:val="IndexLink"/>
              </w:rPr>
              <w:t>471</w:t>
            </w:r>
          </w:hyperlink>
        </w:p>
        <w:p>
          <w:pPr>
            <w:pStyle w:val="Contents3"/>
            <w:tabs>
              <w:tab w:val="clear" w:pos="8459"/>
              <w:tab w:val="right" w:pos="9026" w:leader="dot"/>
            </w:tabs>
            <w:rPr/>
          </w:pPr>
          <w:hyperlink w:anchor="__RefHeading___Toc3317505_2322387425">
            <w:r>
              <w:rPr>
                <w:webHidden/>
                <w:rStyle w:val="IndexLink"/>
                <w:rtl w:val="true"/>
              </w:rPr>
              <w:t>مولانا آقا رضى قزوينى</w:t>
            </w:r>
            <w:r>
              <w:rPr>
                <w:rStyle w:val="IndexLink"/>
                <w:rtl w:val="true"/>
              </w:rPr>
              <w:tab/>
            </w:r>
            <w:r>
              <w:rPr>
                <w:rStyle w:val="IndexLink"/>
              </w:rPr>
              <w:t>471</w:t>
            </w:r>
          </w:hyperlink>
        </w:p>
        <w:p>
          <w:pPr>
            <w:pStyle w:val="Contents3"/>
            <w:tabs>
              <w:tab w:val="clear" w:pos="8459"/>
              <w:tab w:val="right" w:pos="9026" w:leader="dot"/>
            </w:tabs>
            <w:rPr/>
          </w:pPr>
          <w:hyperlink w:anchor="__RefHeading___Toc3317507_2322387425">
            <w:r>
              <w:rPr>
                <w:webHidden/>
                <w:rStyle w:val="IndexLink"/>
                <w:rtl w:val="true"/>
              </w:rPr>
              <w:t>ملا روح اللّه حافظ</w:t>
            </w:r>
            <w:r>
              <w:rPr>
                <w:rStyle w:val="IndexLink"/>
                <w:rtl w:val="true"/>
              </w:rPr>
              <w:tab/>
            </w:r>
            <w:r>
              <w:rPr>
                <w:rStyle w:val="IndexLink"/>
              </w:rPr>
              <w:t>472</w:t>
            </w:r>
          </w:hyperlink>
        </w:p>
        <w:p>
          <w:pPr>
            <w:pStyle w:val="Contents3"/>
            <w:tabs>
              <w:tab w:val="clear" w:pos="8459"/>
              <w:tab w:val="right" w:pos="9026" w:leader="dot"/>
            </w:tabs>
            <w:rPr/>
          </w:pPr>
          <w:hyperlink w:anchor="__RefHeading___Toc3317509_2322387425">
            <w:r>
              <w:rPr>
                <w:webHidden/>
                <w:rStyle w:val="IndexLink"/>
                <w:rtl w:val="true"/>
              </w:rPr>
              <w:t>امير روح الأمين نائينى</w:t>
            </w:r>
            <w:r>
              <w:rPr>
                <w:rStyle w:val="IndexLink"/>
                <w:rtl w:val="true"/>
              </w:rPr>
              <w:tab/>
            </w:r>
            <w:r>
              <w:rPr>
                <w:rStyle w:val="IndexLink"/>
              </w:rPr>
              <w:t>472</w:t>
            </w:r>
          </w:hyperlink>
        </w:p>
        <w:p>
          <w:pPr>
            <w:pStyle w:val="Contents3"/>
            <w:tabs>
              <w:tab w:val="clear" w:pos="8459"/>
              <w:tab w:val="right" w:pos="9026" w:leader="dot"/>
            </w:tabs>
            <w:rPr/>
          </w:pPr>
          <w:hyperlink w:anchor="__RefHeading___Toc3317511_2322387425">
            <w:r>
              <w:rPr>
                <w:webHidden/>
                <w:rStyle w:val="IndexLink"/>
                <w:rtl w:val="true"/>
              </w:rPr>
              <w:t>شيخ ابو محمّد ريحان بن عبد اللّه حبشى</w:t>
            </w:r>
            <w:r>
              <w:rPr>
                <w:rStyle w:val="IndexLink"/>
                <w:rtl w:val="true"/>
              </w:rPr>
              <w:tab/>
            </w:r>
            <w:r>
              <w:rPr>
                <w:rStyle w:val="IndexLink"/>
              </w:rPr>
              <w:t>472</w:t>
            </w:r>
          </w:hyperlink>
        </w:p>
        <w:p>
          <w:pPr>
            <w:pStyle w:val="Contents3"/>
            <w:tabs>
              <w:tab w:val="clear" w:pos="8459"/>
              <w:tab w:val="right" w:pos="9026" w:leader="dot"/>
            </w:tabs>
            <w:rPr/>
          </w:pPr>
          <w:hyperlink w:anchor="__RefHeading___Toc3317513_2322387425">
            <w:r>
              <w:rPr>
                <w:webHidden/>
                <w:rStyle w:val="IndexLink"/>
                <w:rtl w:val="true"/>
              </w:rPr>
              <w:t>امير روح اللّه بن آميرزا شرف بن قاضى جهان حسينى قزوينى سيفى</w:t>
            </w:r>
            <w:r>
              <w:rPr>
                <w:rStyle w:val="IndexLink"/>
                <w:rtl w:val="true"/>
              </w:rPr>
              <w:tab/>
            </w:r>
            <w:r>
              <w:rPr>
                <w:rStyle w:val="IndexLink"/>
              </w:rPr>
              <w:t>473</w:t>
            </w:r>
          </w:hyperlink>
        </w:p>
        <w:p>
          <w:pPr>
            <w:pStyle w:val="Contents2"/>
            <w:tabs>
              <w:tab w:val="clear" w:pos="8743"/>
              <w:tab w:val="right" w:pos="9026" w:leader="dot"/>
            </w:tabs>
            <w:rPr/>
          </w:pPr>
          <w:hyperlink w:anchor="__RefHeading___Toc3317515_2322387425">
            <w:r>
              <w:rPr>
                <w:webHidden/>
                <w:rStyle w:val="IndexLink"/>
                <w:rtl w:val="true"/>
              </w:rPr>
              <w:t>«</w:t>
            </w:r>
            <w:r>
              <w:rPr>
                <w:rStyle w:val="IndexLink"/>
                <w:rtl w:val="true"/>
              </w:rPr>
              <w:t>حرف زاء</w:t>
            </w:r>
            <w:r>
              <w:rPr>
                <w:rStyle w:val="IndexLink"/>
                <w:rtl w:val="true"/>
              </w:rPr>
              <w:t>»</w:t>
              <w:tab/>
            </w:r>
            <w:r>
              <w:rPr>
                <w:rStyle w:val="IndexLink"/>
              </w:rPr>
              <w:t>474</w:t>
            </w:r>
          </w:hyperlink>
        </w:p>
        <w:p>
          <w:pPr>
            <w:pStyle w:val="Contents3"/>
            <w:tabs>
              <w:tab w:val="clear" w:pos="8459"/>
              <w:tab w:val="right" w:pos="9026" w:leader="dot"/>
            </w:tabs>
            <w:rPr/>
          </w:pPr>
          <w:hyperlink w:anchor="__RefHeading___Toc3317517_2322387425">
            <w:r>
              <w:rPr>
                <w:webHidden/>
                <w:rStyle w:val="IndexLink"/>
                <w:rtl w:val="true"/>
              </w:rPr>
              <w:t>شيخ زادان بن محمّد بن زادان</w:t>
            </w:r>
            <w:r>
              <w:rPr>
                <w:rStyle w:val="IndexLink"/>
                <w:rtl w:val="true"/>
              </w:rPr>
              <w:tab/>
            </w:r>
            <w:r>
              <w:rPr>
                <w:rStyle w:val="IndexLink"/>
              </w:rPr>
              <w:t>474</w:t>
            </w:r>
          </w:hyperlink>
        </w:p>
        <w:p>
          <w:pPr>
            <w:pStyle w:val="Contents3"/>
            <w:tabs>
              <w:tab w:val="clear" w:pos="8459"/>
              <w:tab w:val="right" w:pos="9026" w:leader="dot"/>
            </w:tabs>
            <w:rPr/>
          </w:pPr>
          <w:hyperlink w:anchor="__RefHeading___Toc3317519_2322387425">
            <w:r>
              <w:rPr>
                <w:webHidden/>
                <w:rStyle w:val="IndexLink"/>
                <w:rtl w:val="true"/>
              </w:rPr>
              <w:t>زرينکم بن ايزدداد بن منوچهر</w:t>
            </w:r>
            <w:r>
              <w:rPr>
                <w:rStyle w:val="IndexLink"/>
                <w:rtl w:val="true"/>
              </w:rPr>
              <w:tab/>
            </w:r>
            <w:r>
              <w:rPr>
                <w:rStyle w:val="IndexLink"/>
              </w:rPr>
              <w:t>474</w:t>
            </w:r>
          </w:hyperlink>
        </w:p>
        <w:p>
          <w:pPr>
            <w:pStyle w:val="Contents3"/>
            <w:tabs>
              <w:tab w:val="clear" w:pos="8459"/>
              <w:tab w:val="right" w:pos="9026" w:leader="dot"/>
            </w:tabs>
            <w:rPr/>
          </w:pPr>
          <w:hyperlink w:anchor="__RefHeading___Toc3317521_2322387425">
            <w:r>
              <w:rPr>
                <w:webHidden/>
                <w:rStyle w:val="IndexLink"/>
                <w:rtl w:val="true"/>
              </w:rPr>
              <w:t>شيخ شمس الدّين زنگى بن رشيد نيشابورى</w:t>
            </w:r>
            <w:r>
              <w:rPr>
                <w:rStyle w:val="IndexLink"/>
                <w:rtl w:val="true"/>
              </w:rPr>
              <w:tab/>
            </w:r>
            <w:r>
              <w:rPr>
                <w:rStyle w:val="IndexLink"/>
              </w:rPr>
              <w:t>474</w:t>
            </w:r>
          </w:hyperlink>
        </w:p>
        <w:p>
          <w:pPr>
            <w:pStyle w:val="Contents3"/>
            <w:tabs>
              <w:tab w:val="clear" w:pos="8459"/>
              <w:tab w:val="right" w:pos="9026" w:leader="dot"/>
            </w:tabs>
            <w:rPr/>
          </w:pPr>
          <w:hyperlink w:anchor="__RefHeading___Toc3317523_2322387425">
            <w:r>
              <w:rPr>
                <w:webHidden/>
                <w:rStyle w:val="IndexLink"/>
                <w:rtl w:val="true"/>
              </w:rPr>
              <w:t>سيد زهرة بن حسن حسينى علوى حلبى</w:t>
            </w:r>
            <w:r>
              <w:rPr>
                <w:rStyle w:val="IndexLink"/>
                <w:rtl w:val="true"/>
              </w:rPr>
              <w:tab/>
            </w:r>
            <w:r>
              <w:rPr>
                <w:rStyle w:val="IndexLink"/>
              </w:rPr>
              <w:t>475</w:t>
            </w:r>
          </w:hyperlink>
        </w:p>
        <w:p>
          <w:pPr>
            <w:pStyle w:val="Contents3"/>
            <w:tabs>
              <w:tab w:val="clear" w:pos="8459"/>
              <w:tab w:val="right" w:pos="9026" w:leader="dot"/>
            </w:tabs>
            <w:rPr/>
          </w:pPr>
          <w:hyperlink w:anchor="__RefHeading___Toc3317525_2322387425">
            <w:r>
              <w:rPr>
                <w:webHidden/>
                <w:rStyle w:val="IndexLink"/>
                <w:rtl w:val="true"/>
              </w:rPr>
              <w:t>سيد ابو القاسم زيد بن اسحاق جعفرى</w:t>
            </w:r>
            <w:r>
              <w:rPr>
                <w:rStyle w:val="IndexLink"/>
                <w:rtl w:val="true"/>
              </w:rPr>
              <w:tab/>
            </w:r>
            <w:r>
              <w:rPr>
                <w:rStyle w:val="IndexLink"/>
              </w:rPr>
              <w:t>475</w:t>
            </w:r>
          </w:hyperlink>
        </w:p>
        <w:p>
          <w:pPr>
            <w:pStyle w:val="Contents3"/>
            <w:tabs>
              <w:tab w:val="clear" w:pos="8459"/>
              <w:tab w:val="right" w:pos="9026" w:leader="dot"/>
            </w:tabs>
            <w:rPr/>
          </w:pPr>
          <w:hyperlink w:anchor="__RefHeading___Toc3317527_2322387425">
            <w:r>
              <w:rPr>
                <w:webHidden/>
                <w:rStyle w:val="IndexLink"/>
                <w:rtl w:val="true"/>
              </w:rPr>
              <w:t>سيد ابو الحسين زيد بن اسماعيل بن محمّد حسينى</w:t>
            </w:r>
            <w:r>
              <w:rPr>
                <w:rStyle w:val="IndexLink"/>
                <w:rtl w:val="true"/>
              </w:rPr>
              <w:tab/>
            </w:r>
            <w:r>
              <w:rPr>
                <w:rStyle w:val="IndexLink"/>
              </w:rPr>
              <w:t>476</w:t>
            </w:r>
          </w:hyperlink>
        </w:p>
        <w:p>
          <w:pPr>
            <w:pStyle w:val="Contents3"/>
            <w:tabs>
              <w:tab w:val="clear" w:pos="8459"/>
              <w:tab w:val="right" w:pos="9026" w:leader="dot"/>
            </w:tabs>
            <w:rPr/>
          </w:pPr>
          <w:hyperlink w:anchor="__RefHeading___Toc3317529_2322387425">
            <w:r>
              <w:rPr>
                <w:webHidden/>
                <w:rStyle w:val="IndexLink"/>
                <w:rtl w:val="true"/>
              </w:rPr>
              <w:t>شيخ ابو الحسين زيد بن حسن بن محمّد بيهقى</w:t>
            </w:r>
            <w:r>
              <w:rPr>
                <w:rStyle w:val="IndexLink"/>
                <w:rtl w:val="true"/>
              </w:rPr>
              <w:tab/>
            </w:r>
            <w:r>
              <w:rPr>
                <w:rStyle w:val="IndexLink"/>
              </w:rPr>
              <w:t>476</w:t>
            </w:r>
          </w:hyperlink>
        </w:p>
        <w:p>
          <w:pPr>
            <w:pStyle w:val="Contents3"/>
            <w:tabs>
              <w:tab w:val="clear" w:pos="8459"/>
              <w:tab w:val="right" w:pos="9026" w:leader="dot"/>
            </w:tabs>
            <w:rPr/>
          </w:pPr>
          <w:hyperlink w:anchor="__RefHeading___Toc3317531_2322387425">
            <w:r>
              <w:rPr>
                <w:webHidden/>
                <w:rStyle w:val="IndexLink"/>
                <w:rtl w:val="true"/>
              </w:rPr>
              <w:t>شريف ابو الحسين زيد بن جعفر علوى محمّدى</w:t>
            </w:r>
            <w:r>
              <w:rPr>
                <w:rStyle w:val="IndexLink"/>
                <w:rtl w:val="true"/>
              </w:rPr>
              <w:tab/>
            </w:r>
            <w:r>
              <w:rPr>
                <w:rStyle w:val="IndexLink"/>
              </w:rPr>
              <w:t>478</w:t>
            </w:r>
          </w:hyperlink>
        </w:p>
        <w:p>
          <w:pPr>
            <w:pStyle w:val="Contents3"/>
            <w:tabs>
              <w:tab w:val="clear" w:pos="8459"/>
              <w:tab w:val="right" w:pos="9026" w:leader="dot"/>
            </w:tabs>
            <w:rPr/>
          </w:pPr>
          <w:hyperlink w:anchor="__RefHeading___Toc3317533_2322387425">
            <w:r>
              <w:rPr>
                <w:webHidden/>
                <w:rStyle w:val="IndexLink"/>
                <w:rtl w:val="true"/>
              </w:rPr>
              <w:t>سيد ابو الفضل زيد بن شروانشاه بن مانکديم علوى عباسى</w:t>
            </w:r>
            <w:r>
              <w:rPr>
                <w:rStyle w:val="IndexLink"/>
                <w:rtl w:val="true"/>
              </w:rPr>
              <w:tab/>
            </w:r>
            <w:r>
              <w:rPr>
                <w:rStyle w:val="IndexLink"/>
              </w:rPr>
              <w:t>479</w:t>
            </w:r>
          </w:hyperlink>
        </w:p>
        <w:p>
          <w:pPr>
            <w:pStyle w:val="Contents3"/>
            <w:tabs>
              <w:tab w:val="clear" w:pos="8459"/>
              <w:tab w:val="right" w:pos="9026" w:leader="dot"/>
            </w:tabs>
            <w:rPr/>
          </w:pPr>
          <w:hyperlink w:anchor="__RefHeading___Toc3317535_2322387425">
            <w:r>
              <w:rPr>
                <w:webHidden/>
                <w:rStyle w:val="IndexLink"/>
                <w:rtl w:val="true"/>
              </w:rPr>
              <w:t>شيخ ابو القاسم زيد بن حسين بيهقى</w:t>
            </w:r>
            <w:r>
              <w:rPr>
                <w:rStyle w:val="IndexLink"/>
                <w:rtl w:val="true"/>
              </w:rPr>
              <w:tab/>
            </w:r>
            <w:r>
              <w:rPr>
                <w:rStyle w:val="IndexLink"/>
              </w:rPr>
              <w:t>479</w:t>
            </w:r>
          </w:hyperlink>
        </w:p>
        <w:p>
          <w:pPr>
            <w:pStyle w:val="Contents3"/>
            <w:tabs>
              <w:tab w:val="clear" w:pos="8459"/>
              <w:tab w:val="right" w:pos="9026" w:leader="dot"/>
            </w:tabs>
            <w:rPr/>
          </w:pPr>
          <w:hyperlink w:anchor="__RefHeading___Toc3317537_2322387425">
            <w:r>
              <w:rPr>
                <w:webHidden/>
                <w:rStyle w:val="IndexLink"/>
                <w:rtl w:val="true"/>
              </w:rPr>
              <w:t>سيد جليل شهيد ابو الحسين زيد بن على بن الحسين بن على بن</w:t>
            </w:r>
            <w:r>
              <w:rPr>
                <w:rStyle w:val="IndexLink"/>
                <w:rtl w:val="true"/>
              </w:rPr>
              <w:tab/>
            </w:r>
            <w:r>
              <w:rPr>
                <w:rStyle w:val="IndexLink"/>
              </w:rPr>
              <w:t>479</w:t>
            </w:r>
          </w:hyperlink>
        </w:p>
        <w:p>
          <w:pPr>
            <w:pStyle w:val="Contents4"/>
            <w:tabs>
              <w:tab w:val="clear" w:pos="8176"/>
              <w:tab w:val="right" w:pos="9026" w:leader="dot"/>
            </w:tabs>
            <w:rPr/>
          </w:pPr>
          <w:hyperlink w:anchor="__RefHeading___Toc3317539_2322387425">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3317541_2322387425">
            <w:r>
              <w:rPr>
                <w:webHidden/>
                <w:rStyle w:val="IndexLink"/>
                <w:rtl w:val="true"/>
              </w:rPr>
              <w:t>روايت صدوق در عيون اخبار الرضا در مورد خروج زيد</w:t>
            </w:r>
            <w:r>
              <w:rPr>
                <w:rStyle w:val="IndexLink"/>
                <w:rtl w:val="true"/>
              </w:rPr>
              <w:tab/>
            </w:r>
            <w:r>
              <w:rPr>
                <w:rStyle w:val="IndexLink"/>
              </w:rPr>
              <w:t>506</w:t>
            </w:r>
          </w:hyperlink>
        </w:p>
        <w:p>
          <w:pPr>
            <w:pStyle w:val="Contents4"/>
            <w:tabs>
              <w:tab w:val="clear" w:pos="8176"/>
              <w:tab w:val="right" w:pos="9026" w:leader="dot"/>
            </w:tabs>
            <w:rPr/>
          </w:pPr>
          <w:hyperlink w:anchor="__RefHeading___Toc3317543_2322387425">
            <w:r>
              <w:rPr>
                <w:webHidden/>
                <w:rStyle w:val="IndexLink"/>
                <w:rtl w:val="true"/>
              </w:rPr>
              <w:t>حديث خزار</w:t>
            </w:r>
            <w:r>
              <w:rPr>
                <w:rStyle w:val="IndexLink"/>
                <w:rtl w:val="true"/>
              </w:rPr>
              <w:tab/>
            </w:r>
            <w:r>
              <w:rPr>
                <w:rStyle w:val="IndexLink"/>
              </w:rPr>
              <w:t>524</w:t>
            </w:r>
          </w:hyperlink>
        </w:p>
        <w:p>
          <w:pPr>
            <w:pStyle w:val="Contents3"/>
            <w:tabs>
              <w:tab w:val="clear" w:pos="8459"/>
              <w:tab w:val="right" w:pos="9026" w:leader="dot"/>
            </w:tabs>
            <w:rPr/>
          </w:pPr>
          <w:hyperlink w:anchor="__RefHeading___Toc3317545_2322387425">
            <w:r>
              <w:rPr>
                <w:webHidden/>
                <w:rStyle w:val="IndexLink"/>
                <w:rtl w:val="true"/>
              </w:rPr>
              <w:t>سيد ابو محمّد زيد بن على بن الحسين الحسينى</w:t>
            </w:r>
            <w:r>
              <w:rPr>
                <w:rStyle w:val="IndexLink"/>
                <w:rtl w:val="true"/>
              </w:rPr>
              <w:tab/>
            </w:r>
            <w:r>
              <w:rPr>
                <w:rStyle w:val="IndexLink"/>
              </w:rPr>
              <w:t>542</w:t>
            </w:r>
          </w:hyperlink>
        </w:p>
        <w:p>
          <w:pPr>
            <w:pStyle w:val="Contents3"/>
            <w:tabs>
              <w:tab w:val="clear" w:pos="8459"/>
              <w:tab w:val="right" w:pos="9026" w:leader="dot"/>
            </w:tabs>
            <w:rPr/>
          </w:pPr>
          <w:hyperlink w:anchor="__RefHeading___Toc3317547_2322387425">
            <w:r>
              <w:rPr>
                <w:webHidden/>
                <w:rStyle w:val="IndexLink"/>
                <w:rtl w:val="true"/>
              </w:rPr>
              <w:t>زيد النار</w:t>
            </w:r>
            <w:r>
              <w:rPr>
                <w:rStyle w:val="IndexLink"/>
                <w:rtl w:val="true"/>
              </w:rPr>
              <w:tab/>
            </w:r>
            <w:r>
              <w:rPr>
                <w:rStyle w:val="IndexLink"/>
              </w:rPr>
              <w:t>544</w:t>
            </w:r>
          </w:hyperlink>
        </w:p>
        <w:p>
          <w:pPr>
            <w:pStyle w:val="Contents3"/>
            <w:tabs>
              <w:tab w:val="clear" w:pos="8459"/>
              <w:tab w:val="right" w:pos="9026" w:leader="dot"/>
            </w:tabs>
            <w:rPr/>
          </w:pPr>
          <w:hyperlink w:anchor="__RefHeading___Toc3317549_2322387425">
            <w:r>
              <w:rPr>
                <w:webHidden/>
                <w:rStyle w:val="IndexLink"/>
                <w:rtl w:val="true"/>
              </w:rPr>
              <w:t>شيخ ابو العلاء زيد بن على بن منصور بن على راوندى</w:t>
            </w:r>
            <w:r>
              <w:rPr>
                <w:rStyle w:val="IndexLink"/>
                <w:rtl w:val="true"/>
              </w:rPr>
              <w:tab/>
            </w:r>
            <w:r>
              <w:rPr>
                <w:rStyle w:val="IndexLink"/>
              </w:rPr>
              <w:t>545</w:t>
            </w:r>
          </w:hyperlink>
        </w:p>
        <w:p>
          <w:pPr>
            <w:pStyle w:val="Contents3"/>
            <w:tabs>
              <w:tab w:val="clear" w:pos="8459"/>
              <w:tab w:val="right" w:pos="9026" w:leader="dot"/>
            </w:tabs>
            <w:rPr/>
          </w:pPr>
          <w:hyperlink w:anchor="__RefHeading___Toc3317551_2322387425">
            <w:r>
              <w:rPr>
                <w:webHidden/>
                <w:rStyle w:val="IndexLink"/>
                <w:rtl w:val="true"/>
              </w:rPr>
              <w:t>سيد زيد بن مانکديم بن ابو الفضل علوى حسينى</w:t>
            </w:r>
            <w:r>
              <w:rPr>
                <w:rStyle w:val="IndexLink"/>
                <w:rtl w:val="true"/>
              </w:rPr>
              <w:tab/>
            </w:r>
            <w:r>
              <w:rPr>
                <w:rStyle w:val="IndexLink"/>
              </w:rPr>
              <w:t>546</w:t>
            </w:r>
          </w:hyperlink>
        </w:p>
        <w:p>
          <w:pPr>
            <w:pStyle w:val="Contents3"/>
            <w:tabs>
              <w:tab w:val="clear" w:pos="8459"/>
              <w:tab w:val="right" w:pos="9026" w:leader="dot"/>
            </w:tabs>
            <w:rPr/>
          </w:pPr>
          <w:hyperlink w:anchor="__RefHeading___Toc3317553_2322387425">
            <w:r>
              <w:rPr>
                <w:webHidden/>
                <w:rStyle w:val="IndexLink"/>
                <w:rtl w:val="true"/>
              </w:rPr>
              <w:t>زيد بن محمّد بن جعفر،معروف به ابن ابى الياس کوفى</w:t>
            </w:r>
            <w:r>
              <w:rPr>
                <w:rStyle w:val="IndexLink"/>
                <w:rtl w:val="true"/>
              </w:rPr>
              <w:tab/>
            </w:r>
            <w:r>
              <w:rPr>
                <w:rStyle w:val="IndexLink"/>
              </w:rPr>
              <w:t>546</w:t>
            </w:r>
          </w:hyperlink>
        </w:p>
        <w:p>
          <w:pPr>
            <w:pStyle w:val="Contents3"/>
            <w:tabs>
              <w:tab w:val="clear" w:pos="8459"/>
              <w:tab w:val="right" w:pos="9026" w:leader="dot"/>
            </w:tabs>
            <w:rPr/>
          </w:pPr>
          <w:hyperlink w:anchor="__RefHeading___Toc3317555_2322387425">
            <w:r>
              <w:rPr>
                <w:webHidden/>
                <w:rStyle w:val="IndexLink"/>
                <w:rtl w:val="true"/>
              </w:rPr>
              <w:t>زيد بن محمّد حلقى</w:t>
            </w:r>
            <w:r>
              <w:rPr>
                <w:rStyle w:val="IndexLink"/>
                <w:rtl w:val="true"/>
              </w:rPr>
              <w:tab/>
            </w:r>
            <w:r>
              <w:rPr>
                <w:rStyle w:val="IndexLink"/>
              </w:rPr>
              <w:t>546</w:t>
            </w:r>
          </w:hyperlink>
        </w:p>
        <w:p>
          <w:pPr>
            <w:pStyle w:val="Contents3"/>
            <w:tabs>
              <w:tab w:val="clear" w:pos="8459"/>
              <w:tab w:val="right" w:pos="9026" w:leader="dot"/>
            </w:tabs>
            <w:rPr/>
          </w:pPr>
          <w:hyperlink w:anchor="__RefHeading___Toc3317557_2322387425">
            <w:r>
              <w:rPr>
                <w:webHidden/>
                <w:rStyle w:val="IndexLink"/>
                <w:rtl w:val="true"/>
              </w:rPr>
              <w:t>شيخ نجيب الدّين زيدان بن ابى دلف کلينى</w:t>
            </w:r>
            <w:r>
              <w:rPr>
                <w:rStyle w:val="IndexLink"/>
                <w:rtl w:val="true"/>
              </w:rPr>
              <w:tab/>
            </w:r>
            <w:r>
              <w:rPr>
                <w:rStyle w:val="IndexLink"/>
              </w:rPr>
              <w:t>547</w:t>
            </w:r>
          </w:hyperlink>
        </w:p>
        <w:p>
          <w:pPr>
            <w:pStyle w:val="Contents3"/>
            <w:tabs>
              <w:tab w:val="clear" w:pos="8459"/>
              <w:tab w:val="right" w:pos="9026" w:leader="dot"/>
            </w:tabs>
            <w:rPr/>
          </w:pPr>
          <w:hyperlink w:anchor="__RefHeading___Toc3317559_2322387425">
            <w:r>
              <w:rPr>
                <w:webHidden/>
                <w:rStyle w:val="IndexLink"/>
                <w:rtl w:val="true"/>
              </w:rPr>
              <w:t>شريف نقيب ابو الحسن زيد بن ناصر علوى</w:t>
            </w:r>
            <w:r>
              <w:rPr>
                <w:rStyle w:val="IndexLink"/>
                <w:rtl w:val="true"/>
              </w:rPr>
              <w:tab/>
            </w:r>
            <w:r>
              <w:rPr>
                <w:rStyle w:val="IndexLink"/>
              </w:rPr>
              <w:t>547</w:t>
            </w:r>
          </w:hyperlink>
        </w:p>
        <w:p>
          <w:pPr>
            <w:pStyle w:val="Contents3"/>
            <w:tabs>
              <w:tab w:val="clear" w:pos="8459"/>
              <w:tab w:val="right" w:pos="9026" w:leader="dot"/>
            </w:tabs>
            <w:rPr/>
          </w:pPr>
          <w:hyperlink w:anchor="__RefHeading___Toc3317561_2322387425">
            <w:r>
              <w:rPr>
                <w:webHidden/>
                <w:rStyle w:val="IndexLink"/>
                <w:rtl w:val="true"/>
              </w:rPr>
              <w:t>زيد مجنون مصرى</w:t>
            </w:r>
            <w:r>
              <w:rPr>
                <w:rStyle w:val="IndexLink"/>
                <w:rtl w:val="true"/>
              </w:rPr>
              <w:tab/>
            </w:r>
            <w:r>
              <w:rPr>
                <w:rStyle w:val="IndexLink"/>
              </w:rPr>
              <w:t>548</w:t>
            </w:r>
          </w:hyperlink>
        </w:p>
        <w:p>
          <w:pPr>
            <w:pStyle w:val="Contents3"/>
            <w:tabs>
              <w:tab w:val="clear" w:pos="8459"/>
              <w:tab w:val="right" w:pos="9026" w:leader="dot"/>
            </w:tabs>
            <w:rPr/>
          </w:pPr>
          <w:hyperlink w:anchor="__RefHeading___Toc3317563_2322387425">
            <w:r>
              <w:rPr>
                <w:webHidden/>
                <w:rStyle w:val="IndexLink"/>
                <w:rtl w:val="true"/>
              </w:rPr>
              <w:t>سيد ابو الحسين زين بن اسماعيل حسينى</w:t>
            </w:r>
            <w:r>
              <w:rPr>
                <w:rStyle w:val="IndexLink"/>
                <w:rtl w:val="true"/>
              </w:rPr>
              <w:tab/>
            </w:r>
            <w:r>
              <w:rPr>
                <w:rStyle w:val="IndexLink"/>
              </w:rPr>
              <w:t>548</w:t>
            </w:r>
          </w:hyperlink>
        </w:p>
        <w:p>
          <w:pPr>
            <w:pStyle w:val="Contents3"/>
            <w:tabs>
              <w:tab w:val="clear" w:pos="8459"/>
              <w:tab w:val="right" w:pos="9026" w:leader="dot"/>
            </w:tabs>
            <w:rPr/>
          </w:pPr>
          <w:hyperlink w:anchor="__RefHeading___Toc3317565_2322387425">
            <w:r>
              <w:rPr>
                <w:webHidden/>
                <w:rStyle w:val="IndexLink"/>
                <w:rtl w:val="true"/>
              </w:rPr>
              <w:t>سيد زين بن داعى حسينى</w:t>
            </w:r>
            <w:r>
              <w:rPr>
                <w:rStyle w:val="IndexLink"/>
                <w:rtl w:val="true"/>
              </w:rPr>
              <w:tab/>
            </w:r>
            <w:r>
              <w:rPr>
                <w:rStyle w:val="IndexLink"/>
              </w:rPr>
              <w:t>548</w:t>
            </w:r>
          </w:hyperlink>
        </w:p>
        <w:p>
          <w:pPr>
            <w:pStyle w:val="Contents3"/>
            <w:tabs>
              <w:tab w:val="clear" w:pos="8459"/>
              <w:tab w:val="right" w:pos="9026" w:leader="dot"/>
            </w:tabs>
            <w:rPr/>
          </w:pPr>
          <w:hyperlink w:anchor="__RefHeading___Toc3317567_2322387425">
            <w:r>
              <w:rPr>
                <w:webHidden/>
                <w:rStyle w:val="IndexLink"/>
                <w:rtl w:val="true"/>
              </w:rPr>
              <w:t>شيخ زين الدّين بن حسام عاملى عيناثى</w:t>
            </w:r>
            <w:r>
              <w:rPr>
                <w:rStyle w:val="IndexLink"/>
                <w:rtl w:val="true"/>
              </w:rPr>
              <w:tab/>
            </w:r>
            <w:r>
              <w:rPr>
                <w:rStyle w:val="IndexLink"/>
              </w:rPr>
              <w:t>549</w:t>
            </w:r>
          </w:hyperlink>
        </w:p>
        <w:p>
          <w:pPr>
            <w:pStyle w:val="Contents3"/>
            <w:tabs>
              <w:tab w:val="clear" w:pos="8459"/>
              <w:tab w:val="right" w:pos="9026" w:leader="dot"/>
            </w:tabs>
            <w:rPr/>
          </w:pPr>
          <w:hyperlink w:anchor="__RefHeading___Toc3317569_2322387425">
            <w:r>
              <w:rPr>
                <w:webHidden/>
                <w:rStyle w:val="IndexLink"/>
                <w:rtl w:val="true"/>
              </w:rPr>
              <w:t>شيخ شهيد زين الدّين بن شيخ نور الدّين على بن احمد بن شيخ</w:t>
            </w:r>
            <w:r>
              <w:rPr>
                <w:rStyle w:val="IndexLink"/>
                <w:rtl w:val="true"/>
              </w:rPr>
              <w:tab/>
            </w:r>
            <w:r>
              <w:rPr>
                <w:rStyle w:val="IndexLink"/>
              </w:rPr>
              <w:t>549</w:t>
            </w:r>
          </w:hyperlink>
        </w:p>
        <w:p>
          <w:pPr>
            <w:pStyle w:val="Contents4"/>
            <w:tabs>
              <w:tab w:val="clear" w:pos="8176"/>
              <w:tab w:val="right" w:pos="9026" w:leader="dot"/>
            </w:tabs>
            <w:rPr/>
          </w:pPr>
          <w:hyperlink w:anchor="__RefHeading___Toc3317571_2322387425">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3317573_2322387425">
            <w:r>
              <w:rPr>
                <w:webHidden/>
                <w:rStyle w:val="IndexLink"/>
                <w:rtl w:val="true"/>
              </w:rPr>
              <w:t>قصه رؤياى شيخ محمد جبانى</w:t>
            </w:r>
            <w:r>
              <w:rPr>
                <w:rStyle w:val="IndexLink"/>
                <w:rtl w:val="true"/>
              </w:rPr>
              <w:tab/>
            </w:r>
            <w:r>
              <w:rPr>
                <w:rStyle w:val="IndexLink"/>
              </w:rPr>
              <w:t>569</w:t>
            </w:r>
          </w:hyperlink>
        </w:p>
        <w:p>
          <w:pPr>
            <w:pStyle w:val="Contents3"/>
            <w:tabs>
              <w:tab w:val="clear" w:pos="8459"/>
              <w:tab w:val="right" w:pos="9026" w:leader="dot"/>
            </w:tabs>
            <w:rPr/>
          </w:pPr>
          <w:hyperlink w:anchor="__RefHeading___Toc3317575_2322387425">
            <w:r>
              <w:rPr>
                <w:webHidden/>
                <w:rStyle w:val="IndexLink"/>
                <w:rtl w:val="true"/>
              </w:rPr>
              <w:t>شيخ زين الدّين بن على بن فاضل مازندرانى غروى</w:t>
            </w:r>
            <w:r>
              <w:rPr>
                <w:rStyle w:val="IndexLink"/>
                <w:rtl w:val="true"/>
              </w:rPr>
              <w:tab/>
            </w:r>
            <w:r>
              <w:rPr>
                <w:rStyle w:val="IndexLink"/>
              </w:rPr>
              <w:t>583</w:t>
            </w:r>
          </w:hyperlink>
        </w:p>
        <w:p>
          <w:pPr>
            <w:pStyle w:val="Contents3"/>
            <w:tabs>
              <w:tab w:val="clear" w:pos="8459"/>
              <w:tab w:val="right" w:pos="9026" w:leader="dot"/>
            </w:tabs>
            <w:rPr/>
          </w:pPr>
          <w:hyperlink w:anchor="__RefHeading___Toc3317577_2322387425">
            <w:r>
              <w:rPr>
                <w:webHidden/>
                <w:rStyle w:val="IndexLink"/>
                <w:rtl w:val="true"/>
              </w:rPr>
              <w:t>شيخ زين الدّين بن على فقعانى عاملى</w:t>
            </w:r>
            <w:r>
              <w:rPr>
                <w:rStyle w:val="IndexLink"/>
                <w:rtl w:val="true"/>
              </w:rPr>
              <w:tab/>
            </w:r>
            <w:r>
              <w:rPr>
                <w:rStyle w:val="IndexLink"/>
              </w:rPr>
              <w:t>584</w:t>
            </w:r>
          </w:hyperlink>
        </w:p>
        <w:p>
          <w:pPr>
            <w:pStyle w:val="Contents3"/>
            <w:tabs>
              <w:tab w:val="clear" w:pos="8459"/>
              <w:tab w:val="right" w:pos="9026" w:leader="dot"/>
            </w:tabs>
            <w:rPr/>
          </w:pPr>
          <w:hyperlink w:anchor="__RefHeading___Toc3317579_2322387425">
            <w:r>
              <w:rPr>
                <w:webHidden/>
                <w:rStyle w:val="IndexLink"/>
                <w:rtl w:val="true"/>
              </w:rPr>
              <w:t>شيخ زين الدّين بن شيخ على بن شيخ محمّد بن شيخ حسن بن شيخ</w:t>
            </w:r>
            <w:r>
              <w:rPr>
                <w:rStyle w:val="IndexLink"/>
                <w:rtl w:val="true"/>
              </w:rPr>
              <w:tab/>
            </w:r>
            <w:r>
              <w:rPr>
                <w:rStyle w:val="IndexLink"/>
              </w:rPr>
              <w:t>584</w:t>
            </w:r>
          </w:hyperlink>
        </w:p>
        <w:p>
          <w:pPr>
            <w:pStyle w:val="Contents3"/>
            <w:tabs>
              <w:tab w:val="clear" w:pos="8459"/>
              <w:tab w:val="right" w:pos="9026" w:leader="dot"/>
            </w:tabs>
            <w:rPr/>
          </w:pPr>
          <w:hyperlink w:anchor="__RefHeading___Toc3317581_2322387425">
            <w:r>
              <w:rPr>
                <w:webHidden/>
                <w:rStyle w:val="IndexLink"/>
                <w:rtl w:val="true"/>
              </w:rPr>
              <w:t>شيخ زين الدّين بن فروخ نجفى</w:t>
            </w:r>
            <w:r>
              <w:rPr>
                <w:rStyle w:val="IndexLink"/>
                <w:rtl w:val="true"/>
              </w:rPr>
              <w:tab/>
            </w:r>
            <w:r>
              <w:rPr>
                <w:rStyle w:val="IndexLink"/>
              </w:rPr>
              <w:t>584</w:t>
            </w:r>
          </w:hyperlink>
        </w:p>
        <w:p>
          <w:pPr>
            <w:pStyle w:val="Contents3"/>
            <w:tabs>
              <w:tab w:val="clear" w:pos="8459"/>
              <w:tab w:val="right" w:pos="9026" w:leader="dot"/>
            </w:tabs>
            <w:rPr/>
          </w:pPr>
          <w:hyperlink w:anchor="__RefHeading___Toc3317583_2322387425">
            <w:r>
              <w:rPr>
                <w:webHidden/>
                <w:rStyle w:val="IndexLink"/>
                <w:rtl w:val="true"/>
              </w:rPr>
              <w:t>شيخ اجل زين الدّين بن محمّد بن حسن بن شيخ زين الدّين شهيد ثانى</w:t>
            </w:r>
            <w:r>
              <w:rPr>
                <w:rStyle w:val="IndexLink"/>
                <w:rtl w:val="true"/>
              </w:rPr>
              <w:tab/>
            </w:r>
            <w:r>
              <w:rPr>
                <w:rStyle w:val="IndexLink"/>
              </w:rPr>
              <w:t>585</w:t>
            </w:r>
          </w:hyperlink>
        </w:p>
        <w:p>
          <w:pPr>
            <w:pStyle w:val="Contents3"/>
            <w:tabs>
              <w:tab w:val="clear" w:pos="8459"/>
              <w:tab w:val="right" w:pos="9026" w:leader="dot"/>
            </w:tabs>
            <w:rPr/>
          </w:pPr>
          <w:hyperlink w:anchor="__RefHeading___Toc3317585_2322387425">
            <w:r>
              <w:rPr>
                <w:webHidden/>
                <w:rStyle w:val="IndexLink"/>
                <w:rtl w:val="true"/>
              </w:rPr>
              <w:t>شيخ زين العابدين بن حسن بن على بن محمّد حر عاملى مشغرى</w:t>
            </w:r>
            <w:r>
              <w:rPr>
                <w:rStyle w:val="IndexLink"/>
                <w:rtl w:val="true"/>
              </w:rPr>
              <w:tab/>
            </w:r>
            <w:r>
              <w:rPr>
                <w:rStyle w:val="IndexLink"/>
              </w:rPr>
              <w:t>592</w:t>
            </w:r>
          </w:hyperlink>
        </w:p>
        <w:p>
          <w:pPr>
            <w:pStyle w:val="Contents3"/>
            <w:tabs>
              <w:tab w:val="clear" w:pos="8459"/>
              <w:tab w:val="right" w:pos="9026" w:leader="dot"/>
            </w:tabs>
            <w:rPr/>
          </w:pPr>
          <w:hyperlink w:anchor="__RefHeading___Toc3317587_2322387425">
            <w:r>
              <w:rPr>
                <w:webHidden/>
                <w:rStyle w:val="IndexLink"/>
                <w:rtl w:val="true"/>
              </w:rPr>
              <w:t>شيخ زين الدّين بن شيخ شمس الدّين محمّد بن على بن حسن تولينى</w:t>
            </w:r>
            <w:r>
              <w:rPr>
                <w:rStyle w:val="IndexLink"/>
                <w:rtl w:val="true"/>
              </w:rPr>
              <w:tab/>
            </w:r>
            <w:r>
              <w:rPr>
                <w:rStyle w:val="IndexLink"/>
              </w:rPr>
              <w:t>594</w:t>
            </w:r>
          </w:hyperlink>
        </w:p>
        <w:p>
          <w:pPr>
            <w:pStyle w:val="Contents3"/>
            <w:tabs>
              <w:tab w:val="clear" w:pos="8459"/>
              <w:tab w:val="right" w:pos="9026" w:leader="dot"/>
            </w:tabs>
            <w:rPr/>
          </w:pPr>
          <w:hyperlink w:anchor="__RefHeading___Toc3317589_2322387425">
            <w:r>
              <w:rPr>
                <w:webHidden/>
                <w:rStyle w:val="IndexLink"/>
                <w:rtl w:val="true"/>
              </w:rPr>
              <w:t>شيخ زين الدّين بن محمّد بن قاسم بززهى</w:t>
            </w:r>
            <w:r>
              <w:rPr>
                <w:rStyle w:val="IndexLink"/>
                <w:rtl w:val="true"/>
              </w:rPr>
              <w:tab/>
            </w:r>
            <w:r>
              <w:rPr>
                <w:rStyle w:val="IndexLink"/>
              </w:rPr>
              <w:t>595</w:t>
            </w:r>
          </w:hyperlink>
        </w:p>
        <w:p>
          <w:pPr>
            <w:pStyle w:val="Contents3"/>
            <w:tabs>
              <w:tab w:val="clear" w:pos="8459"/>
              <w:tab w:val="right" w:pos="9026" w:leader="dot"/>
            </w:tabs>
            <w:rPr/>
          </w:pPr>
          <w:hyperlink w:anchor="__RefHeading___Toc3317591_2322387425">
            <w:r>
              <w:rPr>
                <w:webHidden/>
                <w:rStyle w:val="IndexLink"/>
                <w:rtl w:val="true"/>
              </w:rPr>
              <w:t>شيخ زين الدّين بياضى</w:t>
            </w:r>
            <w:r>
              <w:rPr>
                <w:rStyle w:val="IndexLink"/>
                <w:rtl w:val="true"/>
              </w:rPr>
              <w:tab/>
            </w:r>
            <w:r>
              <w:rPr>
                <w:rStyle w:val="IndexLink"/>
              </w:rPr>
              <w:t>596</w:t>
            </w:r>
          </w:hyperlink>
        </w:p>
        <w:p>
          <w:pPr>
            <w:pStyle w:val="Contents3"/>
            <w:tabs>
              <w:tab w:val="clear" w:pos="8459"/>
              <w:tab w:val="right" w:pos="9026" w:leader="dot"/>
            </w:tabs>
            <w:rPr/>
          </w:pPr>
          <w:hyperlink w:anchor="__RefHeading___Toc3317593_2322387425">
            <w:r>
              <w:rPr>
                <w:webHidden/>
                <w:rStyle w:val="IndexLink"/>
                <w:rtl w:val="true"/>
              </w:rPr>
              <w:t>شيخ زين الدّين بن يونس عاملى</w:t>
            </w:r>
            <w:r>
              <w:rPr>
                <w:rStyle w:val="IndexLink"/>
                <w:rtl w:val="true"/>
              </w:rPr>
              <w:tab/>
            </w:r>
            <w:r>
              <w:rPr>
                <w:rStyle w:val="IndexLink"/>
              </w:rPr>
              <w:t>596</w:t>
            </w:r>
          </w:hyperlink>
        </w:p>
        <w:p>
          <w:pPr>
            <w:pStyle w:val="Contents3"/>
            <w:tabs>
              <w:tab w:val="clear" w:pos="8459"/>
              <w:tab w:val="right" w:pos="9026" w:leader="dot"/>
            </w:tabs>
            <w:rPr/>
          </w:pPr>
          <w:hyperlink w:anchor="__RefHeading___Toc3317595_2322387425">
            <w:r>
              <w:rPr>
                <w:webHidden/>
                <w:rStyle w:val="IndexLink"/>
                <w:rtl w:val="true"/>
              </w:rPr>
              <w:t>ملا زين العابدين تبريزى</w:t>
            </w:r>
            <w:r>
              <w:rPr>
                <w:rStyle w:val="IndexLink"/>
                <w:rtl w:val="true"/>
              </w:rPr>
              <w:tab/>
            </w:r>
            <w:r>
              <w:rPr>
                <w:rStyle w:val="IndexLink"/>
              </w:rPr>
              <w:t>596</w:t>
            </w:r>
          </w:hyperlink>
        </w:p>
        <w:p>
          <w:pPr>
            <w:pStyle w:val="Contents3"/>
            <w:tabs>
              <w:tab w:val="clear" w:pos="8459"/>
              <w:tab w:val="right" w:pos="9026" w:leader="dot"/>
            </w:tabs>
            <w:rPr/>
          </w:pPr>
          <w:hyperlink w:anchor="__RefHeading___Toc3317597_2322387425">
            <w:r>
              <w:rPr>
                <w:webHidden/>
                <w:rStyle w:val="IndexLink"/>
                <w:rtl w:val="true"/>
              </w:rPr>
              <w:t>شيخ زين الدّين بن على بن احمد بن محمّد بن على بن جمال الدّين</w:t>
            </w:r>
            <w:r>
              <w:rPr>
                <w:rStyle w:val="IndexLink"/>
                <w:rtl w:val="true"/>
              </w:rPr>
              <w:tab/>
            </w:r>
            <w:r>
              <w:rPr>
                <w:rStyle w:val="IndexLink"/>
              </w:rPr>
              <w:t>596</w:t>
            </w:r>
          </w:hyperlink>
        </w:p>
        <w:p>
          <w:pPr>
            <w:pStyle w:val="Contents3"/>
            <w:tabs>
              <w:tab w:val="clear" w:pos="8459"/>
              <w:tab w:val="right" w:pos="9026" w:leader="dot"/>
            </w:tabs>
            <w:rPr/>
          </w:pPr>
          <w:hyperlink w:anchor="__RefHeading___Toc3317599_2322387425">
            <w:r>
              <w:rPr>
                <w:webHidden/>
                <w:rStyle w:val="IndexLink"/>
                <w:rtl w:val="true"/>
              </w:rPr>
              <w:t>سيد امير زين العابدين حسينى خادم</w:t>
            </w:r>
            <w:r>
              <w:rPr>
                <w:rStyle w:val="IndexLink"/>
                <w:rtl w:val="true"/>
              </w:rPr>
              <w:tab/>
            </w:r>
            <w:r>
              <w:rPr>
                <w:rStyle w:val="IndexLink"/>
              </w:rPr>
              <w:t>597</w:t>
            </w:r>
          </w:hyperlink>
        </w:p>
        <w:p>
          <w:pPr>
            <w:pStyle w:val="Contents3"/>
            <w:tabs>
              <w:tab w:val="clear" w:pos="8459"/>
              <w:tab w:val="right" w:pos="9026" w:leader="dot"/>
            </w:tabs>
            <w:rPr/>
          </w:pPr>
          <w:hyperlink w:anchor="__RefHeading___Toc3317601_2322387425">
            <w:r>
              <w:rPr>
                <w:webHidden/>
                <w:rStyle w:val="IndexLink"/>
                <w:rtl w:val="true"/>
              </w:rPr>
              <w:t>سيد امير زين العابدين بن عبد الحى موسوى</w:t>
            </w:r>
            <w:r>
              <w:rPr>
                <w:rStyle w:val="IndexLink"/>
                <w:rtl w:val="true"/>
              </w:rPr>
              <w:tab/>
            </w:r>
            <w:r>
              <w:rPr>
                <w:rStyle w:val="IndexLink"/>
              </w:rPr>
              <w:t>598</w:t>
            </w:r>
          </w:hyperlink>
        </w:p>
        <w:p>
          <w:pPr>
            <w:pStyle w:val="Contents3"/>
            <w:tabs>
              <w:tab w:val="clear" w:pos="8459"/>
              <w:tab w:val="right" w:pos="9026" w:leader="dot"/>
            </w:tabs>
            <w:rPr/>
          </w:pPr>
          <w:hyperlink w:anchor="__RefHeading___Toc3317603_2322387425">
            <w:r>
              <w:rPr>
                <w:webHidden/>
                <w:rStyle w:val="IndexLink"/>
                <w:rtl w:val="true"/>
              </w:rPr>
              <w:t>امير زين العابدين نقيب حسينى</w:t>
            </w:r>
            <w:r>
              <w:rPr>
                <w:rStyle w:val="IndexLink"/>
                <w:rtl w:val="true"/>
              </w:rPr>
              <w:tab/>
            </w:r>
            <w:r>
              <w:rPr>
                <w:rStyle w:val="IndexLink"/>
              </w:rPr>
              <w:t>598</w:t>
            </w:r>
          </w:hyperlink>
        </w:p>
        <w:p>
          <w:pPr>
            <w:pStyle w:val="Contents3"/>
            <w:tabs>
              <w:tab w:val="clear" w:pos="8459"/>
              <w:tab w:val="right" w:pos="9026" w:leader="dot"/>
            </w:tabs>
            <w:rPr/>
          </w:pPr>
          <w:hyperlink w:anchor="__RefHeading___Toc3317605_2322387425">
            <w:r>
              <w:rPr>
                <w:webHidden/>
                <w:rStyle w:val="IndexLink"/>
                <w:rtl w:val="true"/>
              </w:rPr>
              <w:t>سيد زين العابدين بن على</w:t>
            </w:r>
            <w:r>
              <w:rPr>
                <w:rStyle w:val="IndexLink"/>
                <w:rtl w:val="true"/>
              </w:rPr>
              <w:t>(</w:t>
            </w:r>
            <w:r>
              <w:rPr>
                <w:rStyle w:val="IndexLink"/>
                <w:rtl w:val="true"/>
              </w:rPr>
              <w:t>بن</w:t>
            </w:r>
            <w:r>
              <w:rPr>
                <w:rStyle w:val="IndexLink"/>
                <w:rtl w:val="true"/>
              </w:rPr>
              <w:t>)</w:t>
            </w:r>
            <w:r>
              <w:rPr>
                <w:rStyle w:val="IndexLink"/>
                <w:rtl w:val="true"/>
              </w:rPr>
              <w:t>سعيد</w:t>
            </w:r>
            <w:r>
              <w:rPr>
                <w:rStyle w:val="IndexLink"/>
                <w:rtl w:val="true"/>
              </w:rPr>
              <w:t>(</w:t>
            </w:r>
            <w:r>
              <w:rPr>
                <w:rStyle w:val="IndexLink"/>
                <w:rtl w:val="true"/>
              </w:rPr>
              <w:t>سيد</w:t>
            </w:r>
            <w:r>
              <w:rPr>
                <w:rStyle w:val="IndexLink"/>
                <w:rtl w:val="true"/>
              </w:rPr>
              <w:t>)</w:t>
            </w:r>
            <w:r>
              <w:rPr>
                <w:rStyle w:val="IndexLink"/>
                <w:rtl w:val="true"/>
              </w:rPr>
              <w:t>ابى عبد اللّه حسين بن</w:t>
            </w:r>
            <w:r>
              <w:rPr>
                <w:rStyle w:val="IndexLink"/>
                <w:rtl w:val="true"/>
              </w:rPr>
              <w:tab/>
            </w:r>
            <w:r>
              <w:rPr>
                <w:rStyle w:val="IndexLink"/>
              </w:rPr>
              <w:t>599</w:t>
            </w:r>
          </w:hyperlink>
        </w:p>
        <w:p>
          <w:pPr>
            <w:pStyle w:val="Contents3"/>
            <w:tabs>
              <w:tab w:val="clear" w:pos="8459"/>
              <w:tab w:val="right" w:pos="9026" w:leader="dot"/>
            </w:tabs>
            <w:rPr/>
          </w:pPr>
          <w:hyperlink w:anchor="__RefHeading___Toc3317607_2322387425">
            <w:r>
              <w:rPr>
                <w:webHidden/>
                <w:rStyle w:val="IndexLink"/>
                <w:rtl w:val="true"/>
              </w:rPr>
              <w:t>شيخ زين الدّين تولينى</w:t>
            </w:r>
            <w:r>
              <w:rPr>
                <w:rStyle w:val="IndexLink"/>
                <w:rtl w:val="true"/>
              </w:rPr>
              <w:tab/>
            </w:r>
            <w:r>
              <w:rPr>
                <w:rStyle w:val="IndexLink"/>
              </w:rPr>
              <w:t>599</w:t>
            </w:r>
          </w:hyperlink>
        </w:p>
        <w:p>
          <w:pPr>
            <w:pStyle w:val="Contents3"/>
            <w:tabs>
              <w:tab w:val="clear" w:pos="8459"/>
              <w:tab w:val="right" w:pos="9026" w:leader="dot"/>
            </w:tabs>
            <w:rPr/>
          </w:pPr>
          <w:hyperlink w:anchor="__RefHeading___Toc3317609_2322387425">
            <w:r>
              <w:rPr>
                <w:webHidden/>
                <w:rStyle w:val="IndexLink"/>
                <w:rtl w:val="true"/>
              </w:rPr>
              <w:t>سيد زين العابدين سيد نور الدّين على بن سيد على بن حسين بن</w:t>
            </w:r>
            <w:r>
              <w:rPr>
                <w:rStyle w:val="IndexLink"/>
                <w:rtl w:val="true"/>
              </w:rPr>
              <w:tab/>
            </w:r>
            <w:r>
              <w:rPr>
                <w:rStyle w:val="IndexLink"/>
              </w:rPr>
              <w:t>600</w:t>
            </w:r>
          </w:hyperlink>
        </w:p>
        <w:p>
          <w:pPr>
            <w:pStyle w:val="Contents3"/>
            <w:tabs>
              <w:tab w:val="clear" w:pos="8459"/>
              <w:tab w:val="right" w:pos="9026" w:leader="dot"/>
            </w:tabs>
            <w:rPr/>
          </w:pPr>
          <w:hyperlink w:anchor="__RefHeading___Toc3317611_2322387425">
            <w:r>
              <w:rPr>
                <w:webHidden/>
                <w:rStyle w:val="IndexLink"/>
                <w:rtl w:val="true"/>
              </w:rPr>
              <w:t>شيخ زين العابدين بن محمّد بن احمد بن سليمان عاملى نباطى</w:t>
            </w:r>
            <w:r>
              <w:rPr>
                <w:rStyle w:val="IndexLink"/>
                <w:rtl w:val="true"/>
              </w:rPr>
              <w:tab/>
            </w:r>
            <w:r>
              <w:rPr>
                <w:rStyle w:val="IndexLink"/>
              </w:rPr>
              <w:t>601</w:t>
            </w:r>
          </w:hyperlink>
        </w:p>
        <w:p>
          <w:pPr>
            <w:pStyle w:val="Contents3"/>
            <w:tabs>
              <w:tab w:val="clear" w:pos="8459"/>
              <w:tab w:val="right" w:pos="9026" w:leader="dot"/>
            </w:tabs>
            <w:rPr/>
          </w:pPr>
          <w:hyperlink w:anchor="__RefHeading___Toc3317613_2322387425">
            <w:r>
              <w:rPr>
                <w:webHidden/>
                <w:rStyle w:val="IndexLink"/>
                <w:rtl w:val="true"/>
              </w:rPr>
              <w:t>سيد سند شهيد امير زين العابدين بن نور الدّين بن مراد بن على بن</w:t>
            </w:r>
            <w:r>
              <w:rPr>
                <w:rStyle w:val="IndexLink"/>
                <w:rtl w:val="true"/>
              </w:rPr>
              <w:tab/>
            </w:r>
            <w:r>
              <w:rPr>
                <w:rStyle w:val="IndexLink"/>
              </w:rPr>
              <w:t>601</w:t>
            </w:r>
          </w:hyperlink>
        </w:p>
        <w:p>
          <w:pPr>
            <w:pStyle w:val="Contents3"/>
            <w:tabs>
              <w:tab w:val="clear" w:pos="8459"/>
              <w:tab w:val="right" w:pos="9026" w:leader="dot"/>
            </w:tabs>
            <w:rPr/>
          </w:pPr>
          <w:hyperlink w:anchor="__RefHeading___Toc3317615_2322387425">
            <w:r>
              <w:rPr>
                <w:webHidden/>
                <w:rStyle w:val="IndexLink"/>
                <w:rtl w:val="true"/>
              </w:rPr>
              <w:t>زيد زراد و زيد نرسى</w:t>
            </w:r>
            <w:r>
              <w:rPr>
                <w:rStyle w:val="IndexLink"/>
                <w:rtl w:val="true"/>
              </w:rPr>
              <w:tab/>
            </w:r>
            <w:r>
              <w:rPr>
                <w:rStyle w:val="IndexLink"/>
              </w:rPr>
              <w:t>603</w:t>
            </w:r>
          </w:hyperlink>
        </w:p>
        <w:p>
          <w:pPr>
            <w:pStyle w:val="Contents2"/>
            <w:tabs>
              <w:tab w:val="clear" w:pos="8743"/>
              <w:tab w:val="right" w:pos="9026" w:leader="dot"/>
            </w:tabs>
            <w:rPr/>
          </w:pPr>
          <w:hyperlink w:anchor="__RefHeading___Toc3317617_2322387425">
            <w:r>
              <w:rPr>
                <w:webHidden/>
                <w:rStyle w:val="IndexLink"/>
                <w:rtl w:val="true"/>
              </w:rPr>
              <w:t>«</w:t>
            </w:r>
            <w:r>
              <w:rPr>
                <w:rStyle w:val="IndexLink"/>
                <w:rtl w:val="true"/>
              </w:rPr>
              <w:t>حرف سين</w:t>
            </w:r>
            <w:r>
              <w:rPr>
                <w:rStyle w:val="IndexLink"/>
                <w:rtl w:val="true"/>
              </w:rPr>
              <w:t>»</w:t>
              <w:tab/>
            </w:r>
            <w:r>
              <w:rPr>
                <w:rStyle w:val="IndexLink"/>
              </w:rPr>
              <w:t>615</w:t>
            </w:r>
          </w:hyperlink>
        </w:p>
        <w:p>
          <w:pPr>
            <w:pStyle w:val="Contents3"/>
            <w:tabs>
              <w:tab w:val="clear" w:pos="8459"/>
              <w:tab w:val="right" w:pos="9026" w:leader="dot"/>
            </w:tabs>
            <w:rPr/>
          </w:pPr>
          <w:hyperlink w:anchor="__RefHeading___Toc3317619_2322387425">
            <w:r>
              <w:rPr>
                <w:webHidden/>
                <w:rStyle w:val="IndexLink"/>
                <w:rtl w:val="true"/>
              </w:rPr>
              <w:t>شيخ ابو يعلا سالار بن عبد العزيز ديلمى</w:t>
            </w:r>
            <w:r>
              <w:rPr>
                <w:rStyle w:val="IndexLink"/>
                <w:rtl w:val="true"/>
              </w:rPr>
              <w:tab/>
            </w:r>
            <w:r>
              <w:rPr>
                <w:rStyle w:val="IndexLink"/>
              </w:rPr>
              <w:t>615</w:t>
            </w:r>
          </w:hyperlink>
        </w:p>
        <w:p>
          <w:pPr>
            <w:pStyle w:val="Contents3"/>
            <w:tabs>
              <w:tab w:val="clear" w:pos="8459"/>
              <w:tab w:val="right" w:pos="9026" w:leader="dot"/>
            </w:tabs>
            <w:rPr/>
          </w:pPr>
          <w:hyperlink w:anchor="__RefHeading___Toc3317621_2322387425">
            <w:r>
              <w:rPr>
                <w:webHidden/>
                <w:rStyle w:val="IndexLink"/>
                <w:rtl w:val="true"/>
              </w:rPr>
              <w:t>شيخ امام سعيد فقيه معين الدّين سالم بن بدران بن على مصرى مازنى</w:t>
            </w:r>
            <w:r>
              <w:rPr>
                <w:rStyle w:val="IndexLink"/>
                <w:rtl w:val="true"/>
              </w:rPr>
              <w:tab/>
            </w:r>
            <w:r>
              <w:rPr>
                <w:rStyle w:val="IndexLink"/>
              </w:rPr>
              <w:t>615</w:t>
            </w:r>
          </w:hyperlink>
        </w:p>
        <w:p>
          <w:pPr>
            <w:pStyle w:val="Contents3"/>
            <w:tabs>
              <w:tab w:val="clear" w:pos="8459"/>
              <w:tab w:val="right" w:pos="9026" w:leader="dot"/>
            </w:tabs>
            <w:rPr/>
          </w:pPr>
          <w:hyperlink w:anchor="__RefHeading___Toc3317623_2322387425">
            <w:r>
              <w:rPr>
                <w:webHidden/>
                <w:rStyle w:val="IndexLink"/>
                <w:rtl w:val="true"/>
              </w:rPr>
              <w:t>شيخ سالم بن قبادويه</w:t>
            </w:r>
            <w:r>
              <w:rPr>
                <w:rStyle w:val="IndexLink"/>
                <w:rtl w:val="true"/>
              </w:rPr>
              <w:tab/>
            </w:r>
            <w:r>
              <w:rPr>
                <w:rStyle w:val="IndexLink"/>
              </w:rPr>
              <w:t>618</w:t>
            </w:r>
          </w:hyperlink>
        </w:p>
        <w:p>
          <w:pPr>
            <w:pStyle w:val="Contents3"/>
            <w:tabs>
              <w:tab w:val="clear" w:pos="8459"/>
              <w:tab w:val="right" w:pos="9026" w:leader="dot"/>
            </w:tabs>
            <w:rPr/>
          </w:pPr>
          <w:hyperlink w:anchor="__RefHeading___Toc3317625_2322387425">
            <w:r>
              <w:rPr>
                <w:webHidden/>
                <w:rStyle w:val="IndexLink"/>
                <w:rtl w:val="true"/>
              </w:rPr>
              <w:t>شيخ سديد الدّين سالم بن عزيزه</w:t>
            </w:r>
            <w:r>
              <w:rPr>
                <w:rStyle w:val="IndexLink"/>
                <w:rtl w:val="true"/>
              </w:rPr>
              <w:tab/>
            </w:r>
            <w:r>
              <w:rPr>
                <w:rStyle w:val="IndexLink"/>
              </w:rPr>
              <w:t>619</w:t>
            </w:r>
          </w:hyperlink>
        </w:p>
        <w:p>
          <w:pPr>
            <w:pStyle w:val="Contents3"/>
            <w:tabs>
              <w:tab w:val="clear" w:pos="8459"/>
              <w:tab w:val="right" w:pos="9026" w:leader="dot"/>
            </w:tabs>
            <w:rPr/>
          </w:pPr>
          <w:hyperlink w:anchor="__RefHeading___Toc3317627_2322387425">
            <w:r>
              <w:rPr>
                <w:webHidden/>
                <w:rStyle w:val="IndexLink"/>
                <w:rtl w:val="true"/>
              </w:rPr>
              <w:t>شيخ سديد الدّين سالم بن محفوظ بن عزيزة بن وشاح سوراوى حلى</w:t>
            </w:r>
            <w:r>
              <w:rPr>
                <w:rStyle w:val="IndexLink"/>
                <w:rtl w:val="true"/>
              </w:rPr>
              <w:tab/>
            </w:r>
            <w:r>
              <w:rPr>
                <w:rStyle w:val="IndexLink"/>
              </w:rPr>
              <w:t>619</w:t>
            </w:r>
          </w:hyperlink>
        </w:p>
        <w:p>
          <w:pPr>
            <w:pStyle w:val="Contents3"/>
            <w:tabs>
              <w:tab w:val="clear" w:pos="8459"/>
              <w:tab w:val="right" w:pos="9026" w:leader="dot"/>
            </w:tabs>
            <w:rPr/>
          </w:pPr>
          <w:hyperlink w:anchor="__RefHeading___Toc3317629_2322387425">
            <w:r>
              <w:rPr>
                <w:webHidden/>
                <w:rStyle w:val="IndexLink"/>
                <w:rtl w:val="true"/>
              </w:rPr>
              <w:t>شيخ سديد الدّين بن مطهر حلى</w:t>
            </w:r>
            <w:r>
              <w:rPr>
                <w:rStyle w:val="IndexLink"/>
                <w:rtl w:val="true"/>
              </w:rPr>
              <w:tab/>
            </w:r>
            <w:r>
              <w:rPr>
                <w:rStyle w:val="IndexLink"/>
              </w:rPr>
              <w:t>620</w:t>
            </w:r>
          </w:hyperlink>
        </w:p>
        <w:p>
          <w:pPr>
            <w:pStyle w:val="Contents3"/>
            <w:tabs>
              <w:tab w:val="clear" w:pos="8459"/>
              <w:tab w:val="right" w:pos="9026" w:leader="dot"/>
            </w:tabs>
            <w:rPr/>
          </w:pPr>
          <w:hyperlink w:anchor="__RefHeading___Toc3317631_2322387425">
            <w:r>
              <w:rPr>
                <w:webHidden/>
                <w:rStyle w:val="IndexLink"/>
                <w:rtl w:val="true"/>
              </w:rPr>
              <w:t>ملا ضياء الدّين سديد گرگانى</w:t>
            </w:r>
            <w:r>
              <w:rPr>
                <w:rStyle w:val="IndexLink"/>
                <w:rtl w:val="true"/>
              </w:rPr>
              <w:tab/>
            </w:r>
            <w:r>
              <w:rPr>
                <w:rStyle w:val="IndexLink"/>
              </w:rPr>
              <w:t>620</w:t>
            </w:r>
          </w:hyperlink>
        </w:p>
        <w:p>
          <w:pPr>
            <w:pStyle w:val="Contents3"/>
            <w:tabs>
              <w:tab w:val="clear" w:pos="8459"/>
              <w:tab w:val="right" w:pos="9026" w:leader="dot"/>
            </w:tabs>
            <w:rPr/>
          </w:pPr>
          <w:hyperlink w:anchor="__RefHeading___Toc3317633_2322387425">
            <w:r>
              <w:rPr>
                <w:webHidden/>
                <w:rStyle w:val="IndexLink"/>
                <w:rtl w:val="true"/>
              </w:rPr>
              <w:t>شيخ معين الدّين ابو المکارم سعد بن ابى طالب بن عيسى متکلم رازى،</w:t>
            </w:r>
            <w:r>
              <w:rPr>
                <w:rStyle w:val="IndexLink"/>
                <w:rtl w:val="true"/>
              </w:rPr>
              <w:tab/>
            </w:r>
            <w:r>
              <w:rPr>
                <w:rStyle w:val="IndexLink"/>
              </w:rPr>
              <w:t>621</w:t>
            </w:r>
          </w:hyperlink>
        </w:p>
        <w:p>
          <w:pPr>
            <w:pStyle w:val="Contents3"/>
            <w:tabs>
              <w:tab w:val="clear" w:pos="8459"/>
              <w:tab w:val="right" w:pos="9026" w:leader="dot"/>
            </w:tabs>
            <w:rPr/>
          </w:pPr>
          <w:hyperlink w:anchor="__RefHeading___Toc3317635_2322387425">
            <w:r>
              <w:rPr>
                <w:webHidden/>
                <w:rStyle w:val="IndexLink"/>
                <w:rtl w:val="true"/>
              </w:rPr>
              <w:t>شيخ سعد اربلى</w:t>
            </w:r>
            <w:r>
              <w:rPr>
                <w:rStyle w:val="IndexLink"/>
                <w:rtl w:val="true"/>
              </w:rPr>
              <w:tab/>
            </w:r>
            <w:r>
              <w:rPr>
                <w:rStyle w:val="IndexLink"/>
              </w:rPr>
              <w:t>621</w:t>
            </w:r>
          </w:hyperlink>
        </w:p>
        <w:p>
          <w:pPr>
            <w:pStyle w:val="Contents3"/>
            <w:tabs>
              <w:tab w:val="clear" w:pos="8459"/>
              <w:tab w:val="right" w:pos="9026" w:leader="dot"/>
            </w:tabs>
            <w:rPr/>
          </w:pPr>
          <w:hyperlink w:anchor="__RefHeading___Toc3317637_2322387425">
            <w:r>
              <w:rPr>
                <w:webHidden/>
                <w:rStyle w:val="IndexLink"/>
                <w:rtl w:val="true"/>
              </w:rPr>
              <w:t>شيخ ابو المعالى سعد بن حسن بن حسين بن بابويه</w:t>
            </w:r>
            <w:r>
              <w:rPr>
                <w:rStyle w:val="IndexLink"/>
                <w:rtl w:val="true"/>
              </w:rPr>
              <w:tab/>
            </w:r>
            <w:r>
              <w:rPr>
                <w:rStyle w:val="IndexLink"/>
              </w:rPr>
              <w:t>621</w:t>
            </w:r>
          </w:hyperlink>
        </w:p>
        <w:p>
          <w:pPr>
            <w:pStyle w:val="Contents3"/>
            <w:tabs>
              <w:tab w:val="clear" w:pos="8459"/>
              <w:tab w:val="right" w:pos="9026" w:leader="dot"/>
            </w:tabs>
            <w:rPr/>
          </w:pPr>
          <w:hyperlink w:anchor="__RefHeading___Toc3317639_2322387425">
            <w:r>
              <w:rPr>
                <w:webHidden/>
                <w:rStyle w:val="IndexLink"/>
                <w:rtl w:val="true"/>
              </w:rPr>
              <w:t>شيخ ابو الفتح</w:t>
            </w:r>
            <w:r>
              <w:rPr>
                <w:rStyle w:val="IndexLink"/>
                <w:rtl w:val="true"/>
              </w:rPr>
              <w:t>(</w:t>
            </w:r>
            <w:r>
              <w:rPr>
                <w:rStyle w:val="IndexLink"/>
                <w:rtl w:val="true"/>
              </w:rPr>
              <w:t>ابو الفتوح</w:t>
            </w:r>
            <w:r>
              <w:rPr>
                <w:rStyle w:val="IndexLink"/>
                <w:rtl w:val="true"/>
              </w:rPr>
              <w:t>)</w:t>
            </w:r>
            <w:r>
              <w:rPr>
                <w:rStyle w:val="IndexLink"/>
                <w:rtl w:val="true"/>
              </w:rPr>
              <w:t>سعد بن سعيد بن مسعود بزاز حنيفى</w:t>
            </w:r>
            <w:r>
              <w:rPr>
                <w:rStyle w:val="IndexLink"/>
                <w:rtl w:val="true"/>
              </w:rPr>
              <w:tab/>
            </w:r>
            <w:r>
              <w:rPr>
                <w:rStyle w:val="IndexLink"/>
              </w:rPr>
              <w:t>622</w:t>
            </w:r>
          </w:hyperlink>
        </w:p>
        <w:p>
          <w:pPr>
            <w:pStyle w:val="Contents3"/>
            <w:tabs>
              <w:tab w:val="clear" w:pos="8459"/>
              <w:tab w:val="right" w:pos="9026" w:leader="dot"/>
            </w:tabs>
            <w:rPr/>
          </w:pPr>
          <w:hyperlink w:anchor="__RefHeading___Toc3317641_2322387425">
            <w:r>
              <w:rPr>
                <w:webHidden/>
                <w:rStyle w:val="IndexLink"/>
                <w:rtl w:val="true"/>
              </w:rPr>
              <w:t>شيخ ابو القاسم سعد بن شيخ ابو اليقظان عمار بن ياسر،سامحه اللّه</w:t>
            </w:r>
            <w:r>
              <w:rPr>
                <w:rStyle w:val="IndexLink"/>
                <w:rtl w:val="true"/>
              </w:rPr>
              <w:tab/>
            </w:r>
            <w:r>
              <w:rPr>
                <w:rStyle w:val="IndexLink"/>
              </w:rPr>
              <w:t>622</w:t>
            </w:r>
          </w:hyperlink>
        </w:p>
        <w:p>
          <w:pPr>
            <w:pStyle w:val="Contents3"/>
            <w:tabs>
              <w:tab w:val="clear" w:pos="8459"/>
              <w:tab w:val="right" w:pos="9026" w:leader="dot"/>
            </w:tabs>
            <w:rPr/>
          </w:pPr>
          <w:hyperlink w:anchor="__RefHeading___Toc3317643_2322387425">
            <w:r>
              <w:rPr>
                <w:webHidden/>
                <w:rStyle w:val="IndexLink"/>
                <w:rtl w:val="true"/>
              </w:rPr>
              <w:t>شيخ سعد بن وهب بن احمد بن على بن حسين بن سلمان دهقان</w:t>
            </w:r>
            <w:r>
              <w:rPr>
                <w:rStyle w:val="IndexLink"/>
                <w:rtl w:val="true"/>
              </w:rPr>
              <w:tab/>
            </w:r>
            <w:r>
              <w:rPr>
                <w:rStyle w:val="IndexLink"/>
              </w:rPr>
              <w:t>622</w:t>
            </w:r>
          </w:hyperlink>
        </w:p>
        <w:p>
          <w:pPr>
            <w:pStyle w:val="Contents3"/>
            <w:tabs>
              <w:tab w:val="clear" w:pos="8459"/>
              <w:tab w:val="right" w:pos="9026" w:leader="dot"/>
            </w:tabs>
            <w:rPr/>
          </w:pPr>
          <w:hyperlink w:anchor="__RefHeading___Toc3317645_2322387425">
            <w:r>
              <w:rPr>
                <w:webHidden/>
                <w:rStyle w:val="IndexLink"/>
                <w:rtl w:val="true"/>
              </w:rPr>
              <w:t>شيخ سعد بن نصر</w:t>
            </w:r>
            <w:r>
              <w:rPr>
                <w:rStyle w:val="IndexLink"/>
                <w:rtl w:val="true"/>
              </w:rPr>
              <w:tab/>
            </w:r>
            <w:r>
              <w:rPr>
                <w:rStyle w:val="IndexLink"/>
              </w:rPr>
              <w:t>623</w:t>
            </w:r>
          </w:hyperlink>
        </w:p>
        <w:p>
          <w:pPr>
            <w:pStyle w:val="Contents3"/>
            <w:tabs>
              <w:tab w:val="clear" w:pos="8459"/>
              <w:tab w:val="right" w:pos="9026" w:leader="dot"/>
            </w:tabs>
            <w:rPr/>
          </w:pPr>
          <w:hyperlink w:anchor="__RefHeading___Toc3317647_2322387425">
            <w:r>
              <w:rPr>
                <w:webHidden/>
                <w:rStyle w:val="IndexLink"/>
                <w:rtl w:val="true"/>
              </w:rPr>
              <w:t>شيخ ابو غالب سعيد بن محمّد</w:t>
            </w:r>
            <w:r>
              <w:rPr>
                <w:rStyle w:val="IndexLink"/>
                <w:rtl w:val="true"/>
              </w:rPr>
              <w:tab/>
            </w:r>
            <w:r>
              <w:rPr>
                <w:rStyle w:val="IndexLink"/>
              </w:rPr>
              <w:t>623</w:t>
            </w:r>
          </w:hyperlink>
        </w:p>
        <w:p>
          <w:pPr>
            <w:pStyle w:val="Contents3"/>
            <w:tabs>
              <w:tab w:val="clear" w:pos="8459"/>
              <w:tab w:val="right" w:pos="9026" w:leader="dot"/>
            </w:tabs>
            <w:rPr/>
          </w:pPr>
          <w:hyperlink w:anchor="__RefHeading___Toc3317649_2322387425">
            <w:r>
              <w:rPr>
                <w:webHidden/>
                <w:rStyle w:val="IndexLink"/>
                <w:rtl w:val="true"/>
              </w:rPr>
              <w:t>شيخ سعيد حلى</w:t>
            </w:r>
            <w:r>
              <w:rPr>
                <w:rStyle w:val="IndexLink"/>
                <w:rtl w:val="true"/>
              </w:rPr>
              <w:tab/>
            </w:r>
            <w:r>
              <w:rPr>
                <w:rStyle w:val="IndexLink"/>
              </w:rPr>
              <w:t>623</w:t>
            </w:r>
          </w:hyperlink>
        </w:p>
        <w:p>
          <w:pPr>
            <w:pStyle w:val="Contents3"/>
            <w:tabs>
              <w:tab w:val="clear" w:pos="8459"/>
              <w:tab w:val="right" w:pos="9026" w:leader="dot"/>
            </w:tabs>
            <w:rPr/>
          </w:pPr>
          <w:hyperlink w:anchor="__RefHeading___Toc3317651_2322387425">
            <w:r>
              <w:rPr>
                <w:webHidden/>
                <w:rStyle w:val="IndexLink"/>
                <w:rtl w:val="true"/>
              </w:rPr>
              <w:t>شيخ ابو غالب سعيد بن محمّد بن احمد ثقفى کوفى</w:t>
            </w:r>
            <w:r>
              <w:rPr>
                <w:rStyle w:val="IndexLink"/>
                <w:rtl w:val="true"/>
              </w:rPr>
              <w:tab/>
            </w:r>
            <w:r>
              <w:rPr>
                <w:rStyle w:val="IndexLink"/>
              </w:rPr>
              <w:t>624</w:t>
            </w:r>
          </w:hyperlink>
        </w:p>
        <w:p>
          <w:pPr>
            <w:pStyle w:val="Contents3"/>
            <w:tabs>
              <w:tab w:val="clear" w:pos="8459"/>
              <w:tab w:val="right" w:pos="9026" w:leader="dot"/>
            </w:tabs>
            <w:rPr/>
          </w:pPr>
          <w:hyperlink w:anchor="__RefHeading___Toc3317653_2322387425">
            <w:r>
              <w:rPr>
                <w:webHidden/>
                <w:rStyle w:val="IndexLink"/>
                <w:rtl w:val="true"/>
              </w:rPr>
              <w:t>شيخ سعيد بن منصور</w:t>
            </w:r>
            <w:r>
              <w:rPr>
                <w:rStyle w:val="IndexLink"/>
                <w:rtl w:val="true"/>
              </w:rPr>
              <w:tab/>
            </w:r>
            <w:r>
              <w:rPr>
                <w:rStyle w:val="IndexLink"/>
              </w:rPr>
              <w:t>625</w:t>
            </w:r>
          </w:hyperlink>
        </w:p>
        <w:p>
          <w:pPr>
            <w:pStyle w:val="Contents3"/>
            <w:tabs>
              <w:tab w:val="clear" w:pos="8459"/>
              <w:tab w:val="right" w:pos="9026" w:leader="dot"/>
            </w:tabs>
            <w:rPr/>
          </w:pPr>
          <w:hyperlink w:anchor="__RefHeading___Toc3317655_2322387425">
            <w:r>
              <w:rPr>
                <w:webHidden/>
                <w:rStyle w:val="IndexLink"/>
                <w:rtl w:val="true"/>
              </w:rPr>
              <w:t>شيخ ابو النجيب سعيد بن محمّد بن ابى بکر حمامى</w:t>
            </w:r>
            <w:r>
              <w:rPr>
                <w:rStyle w:val="IndexLink"/>
                <w:rtl w:val="true"/>
              </w:rPr>
              <w:tab/>
            </w:r>
            <w:r>
              <w:rPr>
                <w:rStyle w:val="IndexLink"/>
              </w:rPr>
              <w:t>626</w:t>
            </w:r>
          </w:hyperlink>
        </w:p>
        <w:p>
          <w:pPr>
            <w:pStyle w:val="Contents3"/>
            <w:tabs>
              <w:tab w:val="clear" w:pos="8459"/>
              <w:tab w:val="right" w:pos="9026" w:leader="dot"/>
            </w:tabs>
            <w:rPr/>
          </w:pPr>
          <w:hyperlink w:anchor="__RefHeading___Toc3317657_2322387425">
            <w:r>
              <w:rPr>
                <w:webHidden/>
                <w:rStyle w:val="IndexLink"/>
                <w:rtl w:val="true"/>
              </w:rPr>
              <w:t>شيخ ابو الفرج سعيد بن ابى الرجاء صيرفى اصفهانى</w:t>
            </w:r>
            <w:r>
              <w:rPr>
                <w:rStyle w:val="IndexLink"/>
                <w:rtl w:val="true"/>
              </w:rPr>
              <w:tab/>
            </w:r>
            <w:r>
              <w:rPr>
                <w:rStyle w:val="IndexLink"/>
              </w:rPr>
              <w:t>626</w:t>
            </w:r>
          </w:hyperlink>
        </w:p>
        <w:p>
          <w:pPr>
            <w:pStyle w:val="Contents3"/>
            <w:tabs>
              <w:tab w:val="clear" w:pos="8459"/>
              <w:tab w:val="right" w:pos="9026" w:leader="dot"/>
            </w:tabs>
            <w:rPr/>
          </w:pPr>
          <w:hyperlink w:anchor="__RefHeading___Toc3317659_2322387425">
            <w:r>
              <w:rPr>
                <w:webHidden/>
                <w:rStyle w:val="IndexLink"/>
                <w:rtl w:val="true"/>
              </w:rPr>
              <w:t>شيخ ابو عمرو سعيد بن عمرو</w:t>
            </w:r>
            <w:r>
              <w:rPr>
                <w:rStyle w:val="IndexLink"/>
                <w:rtl w:val="true"/>
              </w:rPr>
              <w:tab/>
            </w:r>
            <w:r>
              <w:rPr>
                <w:rStyle w:val="IndexLink"/>
              </w:rPr>
              <w:t>626</w:t>
            </w:r>
          </w:hyperlink>
        </w:p>
        <w:p>
          <w:pPr>
            <w:pStyle w:val="Contents3"/>
            <w:tabs>
              <w:tab w:val="clear" w:pos="8459"/>
              <w:tab w:val="right" w:pos="9026" w:leader="dot"/>
            </w:tabs>
            <w:rPr/>
          </w:pPr>
          <w:hyperlink w:anchor="__RefHeading___Toc3317661_2322387425">
            <w:r>
              <w:rPr>
                <w:webHidden/>
                <w:rStyle w:val="IndexLink"/>
                <w:rtl w:val="true"/>
              </w:rPr>
              <w:t>شيخ امام فقيه،قطب الدّين،ابو الحسين سعيد بن هبة اللّه بن حسن</w:t>
            </w:r>
            <w:r>
              <w:rPr>
                <w:rStyle w:val="IndexLink"/>
                <w:rtl w:val="true"/>
              </w:rPr>
              <w:tab/>
            </w:r>
            <w:r>
              <w:rPr>
                <w:rStyle w:val="IndexLink"/>
              </w:rPr>
              <w:t>627</w:t>
            </w:r>
          </w:hyperlink>
        </w:p>
        <w:p>
          <w:pPr>
            <w:pStyle w:val="Contents3"/>
            <w:tabs>
              <w:tab w:val="clear" w:pos="8459"/>
              <w:tab w:val="right" w:pos="9026" w:leader="dot"/>
            </w:tabs>
            <w:rPr/>
          </w:pPr>
          <w:hyperlink w:anchor="__RefHeading___Toc3317663_2322387425">
            <w:r>
              <w:rPr>
                <w:webHidden/>
                <w:rStyle w:val="IndexLink"/>
                <w:rtl w:val="true"/>
              </w:rPr>
              <w:t>شيخ سلار بن حبيش بغدادى</w:t>
            </w:r>
            <w:r>
              <w:rPr>
                <w:rStyle w:val="IndexLink"/>
                <w:rtl w:val="true"/>
              </w:rPr>
              <w:tab/>
            </w:r>
            <w:r>
              <w:rPr>
                <w:rStyle w:val="IndexLink"/>
              </w:rPr>
              <w:t>652</w:t>
            </w:r>
          </w:hyperlink>
        </w:p>
        <w:p>
          <w:pPr>
            <w:pStyle w:val="Contents3"/>
            <w:tabs>
              <w:tab w:val="clear" w:pos="8459"/>
              <w:tab w:val="right" w:pos="9026" w:leader="dot"/>
            </w:tabs>
            <w:rPr/>
          </w:pPr>
          <w:hyperlink w:anchor="__RefHeading___Toc3317665_2322387425">
            <w:r>
              <w:rPr>
                <w:webHidden/>
                <w:rStyle w:val="IndexLink"/>
                <w:rtl w:val="true"/>
              </w:rPr>
              <w:t>شيخ ابو يعلى سلار بن عبد العزيز ديلمى طبرستانى</w:t>
            </w:r>
            <w:r>
              <w:rPr>
                <w:rStyle w:val="IndexLink"/>
                <w:rtl w:val="true"/>
              </w:rPr>
              <w:tab/>
            </w:r>
            <w:r>
              <w:rPr>
                <w:rStyle w:val="IndexLink"/>
              </w:rPr>
              <w:t>653</w:t>
            </w:r>
          </w:hyperlink>
        </w:p>
        <w:p>
          <w:pPr>
            <w:pStyle w:val="Contents3"/>
            <w:tabs>
              <w:tab w:val="clear" w:pos="8459"/>
              <w:tab w:val="right" w:pos="9026" w:leader="dot"/>
            </w:tabs>
            <w:rPr/>
          </w:pPr>
          <w:hyperlink w:anchor="__RefHeading___Toc3317667_2322387425">
            <w:r>
              <w:rPr>
                <w:webHidden/>
                <w:rStyle w:val="IndexLink"/>
                <w:rtl w:val="true"/>
              </w:rPr>
              <w:t>شيخ ابو الخير سلامة بن ذکاء موصلى حرانى</w:t>
            </w:r>
            <w:r>
              <w:rPr>
                <w:rStyle w:val="IndexLink"/>
                <w:rtl w:val="true"/>
              </w:rPr>
              <w:tab/>
            </w:r>
            <w:r>
              <w:rPr>
                <w:rStyle w:val="IndexLink"/>
              </w:rPr>
              <w:t>661</w:t>
            </w:r>
          </w:hyperlink>
        </w:p>
        <w:p>
          <w:pPr>
            <w:pStyle w:val="Contents3"/>
            <w:tabs>
              <w:tab w:val="clear" w:pos="8459"/>
              <w:tab w:val="right" w:pos="9026" w:leader="dot"/>
            </w:tabs>
            <w:rPr/>
          </w:pPr>
          <w:hyperlink w:anchor="__RefHeading___Toc3317669_2322387425">
            <w:r>
              <w:rPr>
                <w:webHidden/>
                <w:rStyle w:val="IndexLink"/>
                <w:rtl w:val="true"/>
              </w:rPr>
              <w:t>شيخ ثقه،نظام الدّين ابو عبد اللّه</w:t>
            </w:r>
            <w:r>
              <w:rPr>
                <w:rStyle w:val="IndexLink"/>
                <w:rtl w:val="true"/>
              </w:rPr>
              <w:t>(</w:t>
            </w:r>
            <w:r>
              <w:rPr>
                <w:rStyle w:val="IndexLink"/>
                <w:rtl w:val="true"/>
              </w:rPr>
              <w:t>ابو الحسن</w:t>
            </w:r>
            <w:r>
              <w:rPr>
                <w:rStyle w:val="IndexLink"/>
                <w:rtl w:val="true"/>
              </w:rPr>
              <w:t>)</w:t>
            </w:r>
            <w:r>
              <w:rPr>
                <w:rStyle w:val="IndexLink"/>
                <w:rtl w:val="true"/>
              </w:rPr>
              <w:t>سلمان بن حسن بن سلمان</w:t>
            </w:r>
            <w:r>
              <w:rPr>
                <w:rStyle w:val="IndexLink"/>
                <w:rtl w:val="true"/>
              </w:rPr>
              <w:tab/>
            </w:r>
            <w:r>
              <w:rPr>
                <w:rStyle w:val="IndexLink"/>
              </w:rPr>
              <w:t>662</w:t>
            </w:r>
          </w:hyperlink>
        </w:p>
        <w:p>
          <w:pPr>
            <w:pStyle w:val="Contents3"/>
            <w:tabs>
              <w:tab w:val="clear" w:pos="8459"/>
              <w:tab w:val="right" w:pos="9026" w:leader="dot"/>
            </w:tabs>
            <w:rPr/>
          </w:pPr>
          <w:hyperlink w:anchor="__RefHeading___Toc3317671_2322387425">
            <w:r>
              <w:rPr>
                <w:webHidden/>
                <w:rStyle w:val="IndexLink"/>
                <w:rtl w:val="true"/>
              </w:rPr>
              <w:t>شيخ سليمان بن حسين بن محمّد بن احمد بن سليمان عاملى نباطى</w:t>
            </w:r>
            <w:r>
              <w:rPr>
                <w:rStyle w:val="IndexLink"/>
                <w:rtl w:val="true"/>
              </w:rPr>
              <w:tab/>
            </w:r>
            <w:r>
              <w:rPr>
                <w:rStyle w:val="IndexLink"/>
              </w:rPr>
              <w:t>669</w:t>
            </w:r>
          </w:hyperlink>
        </w:p>
        <w:p>
          <w:pPr>
            <w:pStyle w:val="Contents3"/>
            <w:tabs>
              <w:tab w:val="clear" w:pos="8459"/>
              <w:tab w:val="right" w:pos="9026" w:leader="dot"/>
            </w:tabs>
            <w:rPr/>
          </w:pPr>
          <w:hyperlink w:anchor="__RefHeading___Toc3317673_2322387425">
            <w:r>
              <w:rPr>
                <w:webHidden/>
                <w:rStyle w:val="IndexLink"/>
                <w:rtl w:val="true"/>
              </w:rPr>
              <w:t>شيخ ابو عبد اللّه سليمان حسين</w:t>
            </w:r>
            <w:r>
              <w:rPr>
                <w:rStyle w:val="IndexLink"/>
                <w:rtl w:val="true"/>
              </w:rPr>
              <w:t>(</w:t>
            </w:r>
            <w:r>
              <w:rPr>
                <w:rStyle w:val="IndexLink"/>
                <w:rtl w:val="true"/>
              </w:rPr>
              <w:t>حسن</w:t>
            </w:r>
            <w:r>
              <w:rPr>
                <w:rStyle w:val="IndexLink"/>
                <w:rtl w:val="true"/>
              </w:rPr>
              <w:t>)</w:t>
            </w:r>
            <w:r>
              <w:rPr>
                <w:rStyle w:val="IndexLink"/>
                <w:rtl w:val="true"/>
              </w:rPr>
              <w:t>بن محمّد صهرشتى</w:t>
            </w:r>
            <w:r>
              <w:rPr>
                <w:rStyle w:val="IndexLink"/>
                <w:rtl w:val="true"/>
              </w:rPr>
              <w:tab/>
            </w:r>
            <w:r>
              <w:rPr>
                <w:rStyle w:val="IndexLink"/>
              </w:rPr>
              <w:t>670</w:t>
            </w:r>
          </w:hyperlink>
        </w:p>
        <w:p>
          <w:pPr>
            <w:pStyle w:val="Contents3"/>
            <w:tabs>
              <w:tab w:val="clear" w:pos="8459"/>
              <w:tab w:val="right" w:pos="9026" w:leader="dot"/>
            </w:tabs>
            <w:rPr/>
          </w:pPr>
          <w:hyperlink w:anchor="__RefHeading___Toc3317675_2322387425">
            <w:r>
              <w:rPr>
                <w:webHidden/>
                <w:rStyle w:val="IndexLink"/>
                <w:rtl w:val="true"/>
              </w:rPr>
              <w:t>شيخ سليمان بن عصفور بحرانى درازى</w:t>
            </w:r>
            <w:r>
              <w:rPr>
                <w:rStyle w:val="IndexLink"/>
                <w:rtl w:val="true"/>
              </w:rPr>
              <w:tab/>
            </w:r>
            <w:r>
              <w:rPr>
                <w:rStyle w:val="IndexLink"/>
              </w:rPr>
              <w:t>671</w:t>
            </w:r>
          </w:hyperlink>
        </w:p>
        <w:p>
          <w:pPr>
            <w:pStyle w:val="Contents3"/>
            <w:tabs>
              <w:tab w:val="clear" w:pos="8459"/>
              <w:tab w:val="right" w:pos="9026" w:leader="dot"/>
            </w:tabs>
            <w:rPr/>
          </w:pPr>
          <w:hyperlink w:anchor="__RefHeading___Toc3317677_2322387425">
            <w:r>
              <w:rPr>
                <w:webHidden/>
                <w:rStyle w:val="IndexLink"/>
                <w:rtl w:val="true"/>
              </w:rPr>
              <w:t>شيخ سليمان بن على بحرانى شاخورى</w:t>
            </w:r>
            <w:r>
              <w:rPr>
                <w:rStyle w:val="IndexLink"/>
                <w:rtl w:val="true"/>
              </w:rPr>
              <w:tab/>
            </w:r>
            <w:r>
              <w:rPr>
                <w:rStyle w:val="IndexLink"/>
              </w:rPr>
              <w:t>671</w:t>
            </w:r>
          </w:hyperlink>
        </w:p>
        <w:p>
          <w:pPr>
            <w:pStyle w:val="Contents3"/>
            <w:tabs>
              <w:tab w:val="clear" w:pos="8459"/>
              <w:tab w:val="right" w:pos="9026" w:leader="dot"/>
            </w:tabs>
            <w:rPr/>
          </w:pPr>
          <w:hyperlink w:anchor="__RefHeading___Toc3317679_2322387425">
            <w:r>
              <w:rPr>
                <w:webHidden/>
                <w:rStyle w:val="IndexLink"/>
                <w:rtl w:val="true"/>
              </w:rPr>
              <w:t>شيخ سليمان بن محمّد صيداوى عاملى</w:t>
            </w:r>
            <w:r>
              <w:rPr>
                <w:rStyle w:val="IndexLink"/>
                <w:rtl w:val="true"/>
              </w:rPr>
              <w:tab/>
            </w:r>
            <w:r>
              <w:rPr>
                <w:rStyle w:val="IndexLink"/>
              </w:rPr>
              <w:t>672</w:t>
            </w:r>
          </w:hyperlink>
        </w:p>
        <w:p>
          <w:pPr>
            <w:pStyle w:val="Contents3"/>
            <w:tabs>
              <w:tab w:val="clear" w:pos="8459"/>
              <w:tab w:val="right" w:pos="9026" w:leader="dot"/>
            </w:tabs>
            <w:rPr/>
          </w:pPr>
          <w:hyperlink w:anchor="__RefHeading___Toc3317681_2322387425">
            <w:r>
              <w:rPr>
                <w:webHidden/>
                <w:rStyle w:val="IndexLink"/>
                <w:rtl w:val="true"/>
              </w:rPr>
              <w:t>شيخ سليمان بن محمّد عيناثى عاملى</w:t>
            </w:r>
            <w:r>
              <w:rPr>
                <w:rStyle w:val="IndexLink"/>
                <w:rtl w:val="true"/>
              </w:rPr>
              <w:tab/>
            </w:r>
            <w:r>
              <w:rPr>
                <w:rStyle w:val="IndexLink"/>
              </w:rPr>
              <w:t>672</w:t>
            </w:r>
          </w:hyperlink>
        </w:p>
        <w:p>
          <w:pPr>
            <w:pStyle w:val="Contents3"/>
            <w:tabs>
              <w:tab w:val="clear" w:pos="8459"/>
              <w:tab w:val="right" w:pos="9026" w:leader="dot"/>
            </w:tabs>
            <w:rPr/>
          </w:pPr>
          <w:hyperlink w:anchor="__RefHeading___Toc3317683_2322387425">
            <w:r>
              <w:rPr>
                <w:webHidden/>
                <w:rStyle w:val="IndexLink"/>
                <w:rtl w:val="true"/>
              </w:rPr>
              <w:t>سيد معين الدّين سيف النبى بن منتهى بن حسين بن على حسينى</w:t>
            </w:r>
            <w:r>
              <w:rPr>
                <w:rStyle w:val="IndexLink"/>
                <w:rtl w:val="true"/>
              </w:rPr>
              <w:tab/>
            </w:r>
            <w:r>
              <w:rPr>
                <w:rStyle w:val="IndexLink"/>
              </w:rPr>
              <w:t>672</w:t>
            </w:r>
          </w:hyperlink>
        </w:p>
        <w:p>
          <w:pPr>
            <w:pStyle w:val="Contents3"/>
            <w:tabs>
              <w:tab w:val="clear" w:pos="8459"/>
              <w:tab w:val="right" w:pos="9026" w:leader="dot"/>
            </w:tabs>
            <w:rPr/>
          </w:pPr>
          <w:hyperlink w:anchor="__RefHeading___Toc3317685_2322387425">
            <w:r>
              <w:rPr>
                <w:webHidden/>
                <w:rStyle w:val="IndexLink"/>
                <w:rtl w:val="true"/>
              </w:rPr>
              <w:t>ملا سلطان حسين يزدى ندوشنى</w:t>
            </w:r>
            <w:r>
              <w:rPr>
                <w:rStyle w:val="IndexLink"/>
                <w:rtl w:val="true"/>
              </w:rPr>
              <w:tab/>
            </w:r>
            <w:r>
              <w:rPr>
                <w:rStyle w:val="IndexLink"/>
              </w:rPr>
              <w:t>672</w:t>
            </w:r>
          </w:hyperlink>
        </w:p>
        <w:p>
          <w:pPr>
            <w:pStyle w:val="Contents3"/>
            <w:tabs>
              <w:tab w:val="clear" w:pos="8459"/>
              <w:tab w:val="right" w:pos="9026" w:leader="dot"/>
            </w:tabs>
            <w:rPr/>
          </w:pPr>
          <w:hyperlink w:anchor="__RefHeading___Toc3317687_2322387425">
            <w:r>
              <w:rPr>
                <w:webHidden/>
                <w:rStyle w:val="IndexLink"/>
                <w:rtl w:val="true"/>
              </w:rPr>
              <w:t>ملا سلطان حسين بن ملا سلطان محمّد استرآبادى</w:t>
            </w:r>
            <w:r>
              <w:rPr>
                <w:rStyle w:val="IndexLink"/>
                <w:rtl w:val="true"/>
              </w:rPr>
              <w:tab/>
            </w:r>
            <w:r>
              <w:rPr>
                <w:rStyle w:val="IndexLink"/>
              </w:rPr>
              <w:t>674</w:t>
            </w:r>
          </w:hyperlink>
        </w:p>
        <w:p>
          <w:pPr>
            <w:pStyle w:val="Contents3"/>
            <w:tabs>
              <w:tab w:val="clear" w:pos="8459"/>
              <w:tab w:val="right" w:pos="9026" w:leader="dot"/>
            </w:tabs>
            <w:rPr/>
          </w:pPr>
          <w:hyperlink w:anchor="__RefHeading___Toc3317689_2322387425">
            <w:r>
              <w:rPr>
                <w:webHidden/>
                <w:rStyle w:val="IndexLink"/>
                <w:rtl w:val="true"/>
              </w:rPr>
              <w:t>ملا سلطان محمّد صدقى استرآبادى</w:t>
            </w:r>
            <w:r>
              <w:rPr>
                <w:rStyle w:val="IndexLink"/>
                <w:rtl w:val="true"/>
              </w:rPr>
              <w:tab/>
            </w:r>
            <w:r>
              <w:rPr>
                <w:rStyle w:val="IndexLink"/>
              </w:rPr>
              <w:t>675</w:t>
            </w:r>
          </w:hyperlink>
        </w:p>
        <w:p>
          <w:pPr>
            <w:pStyle w:val="Contents3"/>
            <w:tabs>
              <w:tab w:val="clear" w:pos="8459"/>
              <w:tab w:val="right" w:pos="9026" w:leader="dot"/>
            </w:tabs>
            <w:rPr/>
          </w:pPr>
          <w:hyperlink w:anchor="__RefHeading___Toc3317691_2322387425">
            <w:r>
              <w:rPr>
                <w:webHidden/>
                <w:rStyle w:val="IndexLink"/>
                <w:rtl w:val="true"/>
              </w:rPr>
              <w:t>شيخ ابو محمّد سهل بن عبد الرحمن بن محمّد سراج نيشابورى زاهد</w:t>
            </w:r>
            <w:r>
              <w:rPr>
                <w:rStyle w:val="IndexLink"/>
                <w:rtl w:val="true"/>
              </w:rPr>
              <w:tab/>
            </w:r>
            <w:r>
              <w:rPr>
                <w:rStyle w:val="IndexLink"/>
              </w:rPr>
              <w:t>676</w:t>
            </w:r>
          </w:hyperlink>
        </w:p>
        <w:p>
          <w:pPr>
            <w:pStyle w:val="Contents3"/>
            <w:tabs>
              <w:tab w:val="clear" w:pos="8459"/>
              <w:tab w:val="right" w:pos="9026" w:leader="dot"/>
            </w:tabs>
            <w:rPr/>
          </w:pPr>
          <w:hyperlink w:anchor="__RefHeading___Toc3317693_2322387425">
            <w:r>
              <w:rPr>
                <w:webHidden/>
                <w:rStyle w:val="IndexLink"/>
                <w:rtl w:val="true"/>
              </w:rPr>
              <w:t>سيد سلطان صدر بن غياث الدّين محمّد رضوى</w:t>
            </w:r>
            <w:r>
              <w:rPr>
                <w:rStyle w:val="IndexLink"/>
                <w:rtl w:val="true"/>
              </w:rPr>
              <w:tab/>
            </w:r>
            <w:r>
              <w:rPr>
                <w:rStyle w:val="IndexLink"/>
              </w:rPr>
              <w:t>677</w:t>
            </w:r>
          </w:hyperlink>
        </w:p>
        <w:p>
          <w:pPr>
            <w:pStyle w:val="Contents3"/>
            <w:tabs>
              <w:tab w:val="clear" w:pos="8459"/>
              <w:tab w:val="right" w:pos="9026" w:leader="dot"/>
            </w:tabs>
            <w:rPr/>
          </w:pPr>
          <w:hyperlink w:anchor="__RefHeading___Toc3317695_2322387425">
            <w:r>
              <w:rPr>
                <w:webHidden/>
                <w:rStyle w:val="IndexLink"/>
                <w:rtl w:val="true"/>
              </w:rPr>
              <w:t>ملا سلطان محمود بن غلام على طبسى مشهدى</w:t>
            </w:r>
            <w:r>
              <w:rPr>
                <w:rStyle w:val="IndexLink"/>
                <w:rtl w:val="true"/>
              </w:rPr>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4_154798"/>
      <w:bookmarkStart w:id="1" w:name="pg13354_154798"/>
      <w:bookmarkEnd w:id="1"/>
    </w:p>
    <w:p>
      <w:pPr>
        <w:pStyle w:val="Heading2"/>
        <w:numPr>
          <w:ilvl w:val="1"/>
          <w:numId w:val="1"/>
        </w:numPr>
        <w:rPr/>
      </w:pPr>
      <w:bookmarkStart w:id="2" w:name="pg13354_154798"/>
      <w:bookmarkStart w:id="3" w:name="__RefHeading___Toc3316905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افندی اصفهانی؛ ترجمه محمدباقر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 پژوهشهای اسلامی تغییر یافته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محمدباقر،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6907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ریاض العلماء و حیاض الفضلاء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عبدالله افندی اصفهانی؛ ترجمه محمدباقر ساعدی </w:t>
      </w:r>
      <w:bookmarkStart w:id="7" w:name="pg13354_154800"/>
    </w:p>
    <w:p>
      <w:pPr>
        <w:pStyle w:val="Heading2"/>
        <w:numPr>
          <w:ilvl w:val="1"/>
          <w:numId w:val="1"/>
        </w:numPr>
        <w:rPr/>
      </w:pPr>
      <w:bookmarkStart w:id="8" w:name="__RefHeading___Toc3316909_2322387425"/>
      <w:bookmarkStart w:id="9" w:name="_Toc3"/>
      <w:bookmarkEnd w:id="7"/>
      <w:bookmarkEnd w:id="8"/>
      <w:r>
        <w:rPr>
          <w:rtl w:val="true"/>
        </w:rPr>
        <w:t>فهرست مطالب</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حرف 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ابراهيم بن على قمى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حسين بن ابزر حسينى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حسين بن ابى الحسين قزوينى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حسين بن ابى الحسن حسينى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حسين بن ابى الحسين موسوى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حسين بن ابى الحسن كاشغرى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حسين بن قطب الدّين راوندى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حسين بن ابى الحسين ورامينى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حسين بن ابى الرشيد نيشابورى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حسين بن ابى الفرج بن رده نيلى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حسين بن احمد بن ابى مغيره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حسين بن ابى الفضل راوندى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حسين بن ابى موسى بن محمّد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حسين بن احمد بغدادى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حسين بن احمد،ابو الطيب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حسين بن احمد صيرفى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حسين بن احمد بيهقى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حسين بن احمد،ابن الحجّاج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حسين بن احمد بن حسين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حسين بن احمد بن رده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حسين بن احمد سوراوى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حسين بن احمد مقدادى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حسين بن احمد،ابن قاروره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حسين بن احمد بن خالويه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حسين بن احمد فقيه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حسين بن احمد بن طحال مقدادى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حسين بن احمد بوشنجى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حسين بن احمد بن موسى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حسين،سيد قاضى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حسين،ملا كمال الدّين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حسين،ابو عبد اللّه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حسين بن ابراهيم قزوينى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حسين بن ابراهيم مكتب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حسين بن ابراهيم بن بابويه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حسين بن ابراهيم گيلانى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حسين بن ابراهيم حسينى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حسين،ملا عزّ الدّين استرآبادى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حسين بن اردشير طبرى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حسين،معز الدّين اصفهانى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حسين بن جبر </w:t>
      </w:r>
      <w:r>
        <w:rPr>
          <w:rFonts w:eastAsia="Amiri" w:cs="Amiri" w:ascii="Amiri" w:hAnsi="Amiri"/>
          <w:color w:val="111111"/>
          <w:sz w:val="28"/>
          <w:szCs w:val="28"/>
          <w:lang w:bidi="ar-SA"/>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جعفر مخزومى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جعل بصرى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حسين بن حسام عاملى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حسين بن حسن غريفى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حسين بن حسن قمى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حسين بن حسن حسينى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حسين بن حسن مؤدب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حسين بن حسن عاملى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حسين بن حسن عيناثى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حسين بن حسن كاشغرى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حسين بن حسن مشغرى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حسين بن حسن بن على قمى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حسين بن حسن بن حسين قمى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حسين بن حسن بن محمّد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حسين بن حسن بن محمّد قمى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حسين بن حسن ظهيرى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حسين بن حسين مؤدب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حسين حسينى عميدى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حسين بن حمدان حضينى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حسين بن صدر كبير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حسين بن محمّد حلوانى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حسين بن محمّد حمدانى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حسين بن جمال الدّين خوانسارى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حسين بن حسام عيناثى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حسين بن حسن بن شدقم مدنى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حسين بن حسن،ابن اخى الكوكب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حسين بن ضياء الدّين كركى اردبيلى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حسين بن حسين عاملى جبعى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حسين بن شهاب الدّين كركى عاملى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حسين حسينى رضوى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حسين بن متويه سندى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حسين مؤدب قمى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حسين مجتهد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حسين بن محمّد طرابلسى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حسين بن محمّد اشناسى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حسين بن محمّد ريحانى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حسين بن محمّد زينوآبادى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حسين بن محمّد شيرازى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حسين بن محمّد بن طحال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حسين بن محمّد نيلى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حسين بن محمّد صيرفى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حسين بن محمّد بغدادى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حسين بن حسن جرجانى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حسين بن ابى القاسم قمى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حسين بن حسن مؤدب فقيه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حسين بن حسن جرجانى فصى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حسين بن حيدر بن ابراهيم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حسين بن حيدر حسينى كركى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حسين بن خالويه نحوى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حسين بن خزيمه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حسين بن خشرم،سديد الدّين </w:t>
      </w:r>
      <w:r>
        <w:rPr>
          <w:rFonts w:eastAsia="Amiri" w:cs="Amiri" w:ascii="Amiri" w:hAnsi="Amiri"/>
          <w:color w:val="111111"/>
          <w:sz w:val="28"/>
          <w:szCs w:val="28"/>
          <w:lang w:bidi="ar-SA"/>
        </w:rPr>
        <w:t>133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سيد حيدر كركى عاملى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روح اللّه صدر جهان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حسين بن رده،مهذب الدّين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حسين بن رطبه سوراوى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حسين بن راشد قطيفى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حسين بن سفيان بزوفرى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حسين،كمال الدّين شيرازى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حسين،نصير الدّين شيرازى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حسين بن صدر الدّين طولى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حسين بن صغانى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حسين بن طاهر صورى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حسين بن طحال مقدادى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حسين بن عبد الجبار طوسى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حسين بن خواجه الهى اردبيلى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حسين بن عبد الصمد عاملى جبعى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حسين بن عبد العالى كركى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حسين بن عبد الغنى،شاه ملاّ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حسين بن ابى الرضا حسينى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حسين بن احمد غضائرى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حسين بن عبيد اللّه سعدى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حسين بن على بصرى،ابو عبد اللّه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حسين بن عبيد اللّه واسطى،ابو عبد اللّه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حسين بن عبيد اللّه واسطى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حسين بن على بن زهره حلبى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حسين بن على مرعشى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على زينوآبادى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على طغرايى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على كاقوسى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على تمار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على حسينى عاملى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على بصرى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بن على بن زهره حسينى حلبى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بن على طبرى هوسم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بن على شدقم مدنى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حسين بن على اوالى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حسين بن سيد مرتضى موسوى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حسين بن على عاملى فرزلى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حسين بن على ليثى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حسين بن على مغربى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حسين بن على بن بابويه قمى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حسين بن على حسينى سبزوارى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بن على سيلقى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بن على بن سفيان بزوفرى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حسين بن على بحرانى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حسين بن على قزوينى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حسين بن على تميمى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حسين بن على جعفرى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حسين بن على خزاعى نيشابورى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حسين بن على عاملى مشغرى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حسين بن على بن زين الدّين </w:t>
      </w:r>
      <w:r>
        <w:rPr>
          <w:rFonts w:eastAsia="Amiri" w:cs="Amiri" w:ascii="Amiri" w:hAnsi="Amiri"/>
          <w:color w:val="111111"/>
          <w:sz w:val="28"/>
          <w:szCs w:val="28"/>
          <w:lang w:bidi="ar-SA"/>
        </w:rPr>
        <w:t>235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عاملى ميسى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على بن مهدى حسينى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حسين بن على بن هند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حسين بن فتونى عاملى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حسين بن على اصفهانى منشى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حسين بن فتح بكرآبادى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حسين بن كمال الدّين حلبى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حسين بن محمّد ميكالى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حسين بن محمّد موسوى عاملى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حسين بن محمّد نيشابورى مكى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حسين بن محمّد قريب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حسين بن محمّد قمى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حسين بن محمّد راغب اصفهانى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حسين بن محمّد مقرى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حسين بن محمّد بن موسى،ابو عبد اللّه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حسين بن محمّد،ابو محمّد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حسين بن محمّد ورشاهى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حسين بن ابى الحسن تلعكبرى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حسين بن محيى الدّين عاملى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حسين بن مساعد حسينى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حسين مشرف عاملى عيناثى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حسين بن مطر جزايرى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حسين بن مظفّر حمدانى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حسين بن مفلح صيمرى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حسين بن موسى اردبيلى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حسين بن موسى عاملى نابلى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حسين بن معين الدّين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حسين بن منتهى حسينى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حسين بن علاء الدّين قمى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حسين بن موسى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حسين بن نصير الدّين،شرف الدّين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حسين بن موسى موسوى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حسين بن ملا مسعود كاشانى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حسين مفتى اصفهانى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حسين واعظ كاشفى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حسين بن هادى حسينى شجرى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حسين بن جمال الدّين سوراوى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حسين بن يحيى حسينى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حسين يزدى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حكيم يزدى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حمدان بن حمدان حمدانى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حمزة ابن ابى الاغر حسينى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حمزة بن ابى عبد اللّه غفارى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حمزه اردبيلى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حمزة بن حمزه علوى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حمزة بن زهره حسينى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حمزة بن زيد حسينى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حمزة بن شهريار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حمزه شيرازى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حمزة بن عبد العزيز ديلمى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حمزة بن عبد اللّه جعفرى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حمزة بن على حسينى حلبى </w:t>
      </w:r>
      <w:r>
        <w:rPr>
          <w:rFonts w:eastAsia="Amiri" w:cs="Amiri" w:ascii="Amiri" w:hAnsi="Amiri"/>
          <w:color w:val="111111"/>
          <w:sz w:val="28"/>
          <w:szCs w:val="28"/>
          <w:lang w:bidi="ar-SA"/>
        </w:rPr>
        <w:t>292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على طوسى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بن على علوى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حمزة بن قاسم،ابو يعلى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حمزة بن محمّد سلاّر ديلمى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حمزة بن محمّد بن احمد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حمزة بن محمّد خازن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حمزة بن محمّد جعفرى،ابو طالب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حمزة بن محمّد جعفرى،ابو يعلى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حمزة بن محمّد علوى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حمزة بن محمّد الدهان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حميد نجّار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حيدر بن ابى نصر جاجانى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حيدر بن احمد مقرى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حيدر بن بختيار شنشنى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حيدر بن على صوفى آملى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حيدر بن على علوى حسينى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حيدر بن نور الدّين موسوى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حيدر بن على سكيكى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حيدر بن شرف الدّين بيهقى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حيدر بن محمّد حسينى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حيدر بن محمّد خوانسارى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حيدر بن محمّد شيرازى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حيدر بن محمّد سمرقندى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حيدر بن مرعش حسينى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حيدر بن نعمة اللّه طبسى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حيدر بن اسامة خطيب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حيدر بن محمّد جاسبى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حيدر بن محمّد،كمال الدّين حسينى </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بن عبد الملك بن مسعود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خان ميرزا بن وزير معصوم بيك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خداوردى بن قاسم افشارى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خسرو فيروز بن شاهور ديلمى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خضر،ملا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خضر بن سعد خليلى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خضر بن شمس الدّين رازى حبلرودى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خضر بن محمّد مطارآبادى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خلف بن عبد المطلب،مهدى موسوى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خليفة بن ابى اللحيم شهيد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خلف بن عبد الملك بن مسعود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خليفه سلطان حسينى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خليفه علوى جعفرى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خليل بن احمد يحمدى ازدى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خليل بن اوفى شامى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خليل اللّه تونى اصفهانى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خليل بن ظفر اسدى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خليل بن غازى قزوينى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خير الدّين بن عبد الرزاق عاملى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خير الدّين يحيى فقيه </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بن رضا علوى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داعى بن ظفر حمدانى </w:t>
      </w:r>
      <w:r>
        <w:rPr>
          <w:rFonts w:eastAsia="IRNazanin" w:cs="IRNazanin"/>
          <w:color w:val="111111"/>
          <w:sz w:val="28"/>
          <w:szCs w:val="28"/>
          <w:lang w:bidi="fa-IR"/>
        </w:rPr>
        <w:t>383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داعى بن مهدى بن احمد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داعى بن على سروى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داعى بن مهدى علوى عمرى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داود بن ابى شافين بحرينى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داود بن ابى الفرج علوى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داود بن احمد نعمانى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داود بن محمّد جاستى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داود بن يوسف بحرانى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درويش محمّد بن شيخ حسن نطنزى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درويش محمّد استرآبادى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درويش محمّد بن حسن عاملى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دوست محمّد حسينى استرآبادى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دولت شاه بن امير على حسينى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دينار الخصى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الفقار بن ابو الشرف كيا حسينى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ذو الفقار بن ابى طاهر شرفشاهى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ذو الفقار بن كامروز حسينى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ذو الفقار بن محمّد حسينى مروزى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ذو الفقار بن معبد حسينى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ذو المناقب بن طاهر حسينى رازى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راشد بن ابراهيم بحرانى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راشد بن محمّد بن عبد الملك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رجب،ملا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رجبعلى بن ميرزا تبريزى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ربيع بن خيثم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ربيع بن خثيم بن عايذ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رجب بن محمّد برسى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رحمة اللّه فتّال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رزق بن عبد الوهاب تميمى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رشيد الدّين اصفهانى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رضا بن ابى زيد حسينى ابهرى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رضا بن ابو طاهر حسينى نقيب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رضا قلى اصفهانى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رضا بن ابى طاهر حسينى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رضا بن احمد جعفرى ارمى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رضا بن اميركا حسينى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رضا بن داعى حسينى عقيقى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رضى بغدادى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امير قوام الدّين محمّد اصفهانى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رضى بن احمد حسينى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رضى بن سيد حسن عاملى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رضى بن آقا حسين خوانسارى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رضى شيرازى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رضى بن عبد اللّه جعفرى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رضى بن مرتضى حسينى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رضى قزوينى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روح اللّه حافظ،ملا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روح الامين نائينى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ريحان بن عبد اللّه حبشى </w:t>
      </w:r>
      <w:r>
        <w:rPr>
          <w:rFonts w:eastAsia="Amiri" w:cs="Amiri" w:ascii="Amiri" w:hAnsi="Amiri"/>
          <w:color w:val="111111"/>
          <w:sz w:val="28"/>
          <w:szCs w:val="28"/>
          <w:lang w:bidi="ar-SA"/>
        </w:rPr>
        <w:t>453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بن آميرزا حسينى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زادان بن محمّد بن زادان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زرينكم بن ايزد داد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زنگى بن رشيد نيشابورى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زهرة بن حسن حسينى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زيد بن اسحاق جعفرى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زيد بن اسماعيل حسينى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زيد بن حسن بيهقى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زيد بن جعفر علوى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زيد بن شروانشاه علوى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زيد بن حسين بيهقى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زيد بن على بن الحسين عليه السّلام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زيد بن على بن الحسين حسينى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زيد بن على بن منصور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زيد بن مانكديم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زيد بن محمّد،ابن ابى الياس كوفى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زيد بن محمّد حلقى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زيدان بن ابى دلف كلينى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زيد بن ناصر علوى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زيد مجنون مصرى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زين بن اسماعيل حسينى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زين بن داعى حسينى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زين الدّين بن حسام عاملى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زين الدّين بن نور الدّين،ابن حجّت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زين الدّين بن على مازندرانى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زين الدّين بن على فقعانى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زين الدّين بن على بن محمّد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زين الدّين بن فروخ نجفى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زين الدّين بن محمّد عاملى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زين العابدين بن حسن عاملى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زين الدّين بن شمس الدّين تولينى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زين الدّين بن محمّد بززهى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زين الدّين بياضى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زين الدّين بن يونس عاملى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زين العابدين تبريزى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زين الدّين بن على بن احمد،شهيد ثانى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زين العابدين حسينى خادم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زين العابدين بن عبد الحى موسوى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زين العابدين نقيب حسينى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زين العابدين بن على موسوى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زين الدّين تولينى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زين العابدين على بن على عاملى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زين العابدين بن محمّد عاملى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زين العابدين بن نور الدّين كاشى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زيد زراد و زيد نرسى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سالار بن عبد العزيز ديلمى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سالم بن بدران مازنى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سالم بن قبادويه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سالم بن عزيزه </w:t>
      </w:r>
      <w:r>
        <w:rPr>
          <w:rFonts w:eastAsia="Amiri" w:cs="Amiri" w:ascii="Amiri" w:hAnsi="Amiri"/>
          <w:color w:val="111111"/>
          <w:sz w:val="28"/>
          <w:szCs w:val="28"/>
          <w:lang w:bidi="ar-SA"/>
        </w:rPr>
        <w:t>600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بن محفوظ سوراوى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سديد الدّين مطهر حلى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سديد گرگانى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سعد بن ابى طالب،نجيب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سعد اربلى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سعد بن حسن بن حسين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سعد بن سعيد حنيفى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سعد بن ابو اليقظان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سعد بن وهب دهقان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سعد بن نصر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سعيد حلّى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سعيد بن محمّد ثقفى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سعيد بن محمّد حمّامى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سعيد بن ابى الرجاء صيرفى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سعيد بن عمرو،ابو عمرو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سعيد بن هبة اللّه راوندى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سلاّر بن حبيش بغدادى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سلاّر بن عبد العزيز ديلمى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سلامة بن ذكاء موصلى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سلمان بن حسن بن صهرشتى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سليمان بن حسين عاملى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سليمان بن حسين صهرشتى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سليمان بن عصفور بحرانى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سليمان بن على بحرانى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سليمان بن محمّد صيداوى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سليمان بن محمّد عيناثى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سيف النبى بن منتهى حسينى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سلطان حسين يزدى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سلطان حسين استرآبادى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 xml:space="preserve">سلطان محمّد صدقى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 xml:space="preserve">سهل بن عبد الرحمن نيشابورى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سلطان صدر بن غياث الدّين رضوى </w:t>
      </w:r>
      <w:r>
        <w:rPr>
          <w:rFonts w:eastAsia="Amiri" w:cs="Amiri" w:ascii="Amiri" w:hAnsi="Amiri"/>
          <w:color w:val="111111"/>
          <w:sz w:val="28"/>
          <w:szCs w:val="28"/>
          <w:lang w:bidi="ar-SA"/>
        </w:rPr>
        <w:t>658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محمود بن غلام على طبسى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bookmarkStart w:id="10" w:name="pg13354_154808"/>
    </w:p>
    <w:p>
      <w:pPr>
        <w:pStyle w:val="BookText"/>
        <w:rPr/>
      </w:pPr>
      <w:bookmarkEnd w:id="10"/>
      <w:r>
        <w:rPr>
          <w:rFonts w:ascii="Amiri" w:hAnsi="Amiri" w:eastAsia="Amiri" w:cs="Amiri"/>
          <w:color w:val="111111"/>
          <w:sz w:val="28"/>
          <w:sz w:val="28"/>
          <w:szCs w:val="28"/>
          <w:rtl w:val="true"/>
          <w:lang w:bidi="ar-SA"/>
        </w:rPr>
        <w:t>الحمد للّه المقدّس بكماله و الصلاة و السّلام على محمّد و آله</w:t>
      </w:r>
    </w:p>
    <w:p>
      <w:pPr>
        <w:pStyle w:val="BookText"/>
        <w:rPr/>
      </w:pPr>
      <w:r>
        <w:rPr>
          <w:rFonts w:ascii="IRNazanin" w:hAnsi="IRNazanin" w:eastAsia="IRNazanin"/>
          <w:color w:val="111111"/>
          <w:sz w:val="28"/>
          <w:sz w:val="28"/>
          <w:szCs w:val="28"/>
          <w:rtl w:val="true"/>
          <w:lang w:bidi="fa-IR"/>
        </w:rPr>
        <w:t>ترجمۀ مجلد دوم كتاب رياض العلماء و حياض الفضلاء را،پس از ترجمۀ مجلد اوّل آن با كمترين بضاعت آغاز مى‌كنم و از خداى متعال و اولياى طاهرين او براى اتمام آن و ساير مجلدات،استمداد مى‌جويم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انا الحقير محمّد باقر ساعدى يكشنبه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Heading2"/>
        <w:numPr>
          <w:ilvl w:val="1"/>
          <w:numId w:val="1"/>
        </w:numPr>
        <w:rPr/>
      </w:pPr>
      <w:bookmarkStart w:id="11" w:name="__RefHeading___Toc3316911_2322387425"/>
      <w:bookmarkStart w:id="12" w:name="_Toc4"/>
      <w:bookmarkEnd w:id="11"/>
      <w:r>
        <w:rPr>
          <w:rtl w:val="true"/>
        </w:rPr>
        <w:t>«</w:t>
      </w:r>
      <w:r>
        <w:rPr>
          <w:rtl w:val="true"/>
        </w:rPr>
        <w:t>ادامۀ حرف حاء</w:t>
      </w:r>
      <w:r>
        <w:rPr>
          <w:rtl w:val="true"/>
        </w:rPr>
        <w:t>»</w:t>
      </w:r>
      <w:bookmarkEnd w:id="12"/>
    </w:p>
    <w:p>
      <w:pPr>
        <w:pStyle w:val="Heading3"/>
        <w:numPr>
          <w:ilvl w:val="2"/>
          <w:numId w:val="1"/>
        </w:numPr>
        <w:rPr/>
      </w:pPr>
      <w:bookmarkStart w:id="13" w:name="__RefHeading___Toc3316913_2322387425"/>
      <w:bookmarkStart w:id="14" w:name="_Toc5"/>
      <w:bookmarkEnd w:id="13"/>
      <w:r>
        <w:rPr>
          <w:rtl w:val="true"/>
        </w:rPr>
        <w:t>شيخ ابو عبد اللّه حسين بن ابراهيم بن على قمى معروف به ابن خياط</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فاضلى جليل و عالمى فقيه بوده است كه معاصر شيخ مفيد و ديگر دانشمندان نظير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محمّد هارون بن موسى تلعكبرى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از وى روايت كرده است و سيد ابن طاوس بر روايات و كتاب‌هاى او اعتماد كرده است و رواياتى بسيار از ايشان در كتاب مهج الدعوات و غيره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در بعضى از اجازاتش از او نام برده است</w:t>
      </w:r>
      <w:r>
        <w:rPr>
          <w:rFonts w:eastAsia="IRNazanin" w:cs="IRNazanin"/>
          <w:color w:val="111111"/>
          <w:sz w:val="28"/>
          <w:szCs w:val="28"/>
          <w:rtl w:val="true"/>
          <w:lang w:bidi="fa-IR"/>
        </w:rPr>
        <w:t xml:space="preserve">. </w:t>
      </w:r>
      <w:bookmarkStart w:id="15" w:name="pg13354_154809"/>
    </w:p>
    <w:p>
      <w:pPr>
        <w:pStyle w:val="BookText"/>
        <w:rPr/>
      </w:pPr>
      <w:bookmarkEnd w:id="15"/>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قمى معروف به ابن خياط،فاضلى جليل و از مشايخ شيخ طوسى و از رجال شيعه بوده است چنان‌كه علامه حلّى در اجازاتش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 او حق اين است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تأييد اين مطلب رسالۀ بعضى از شاگردان شيخ على كركى است كه دربارۀ نام‌هاى اساتيد و مشايخ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ايشان،شيخ ابو عبد اللّه حسين بن ابراهيم بن على قمى معروف به ابن خياط است كه از ابو محمّد هارون بن موسى تلعكبرى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316915_2322387425"/>
      <w:bookmarkStart w:id="17" w:name="_Toc6"/>
      <w:bookmarkEnd w:id="16"/>
      <w:r>
        <w:rPr>
          <w:rtl w:val="true"/>
        </w:rPr>
        <w:t>سيد حسين بن ابزر حسينى حلّى</w:t>
      </w:r>
      <w:bookmarkEnd w:id="17"/>
    </w:p>
    <w:p>
      <w:pPr>
        <w:pStyle w:val="BookText"/>
        <w:rPr/>
      </w:pPr>
      <w:r>
        <w:rPr>
          <w:rFonts w:ascii="IRNazanin" w:hAnsi="IRNazanin" w:eastAsia="IRNazanin"/>
          <w:color w:val="111111"/>
          <w:sz w:val="28"/>
          <w:sz w:val="28"/>
          <w:szCs w:val="28"/>
          <w:rtl w:val="true"/>
          <w:lang w:bidi="fa-IR"/>
        </w:rPr>
        <w:t>دانشمندى فقيه و محدّثى بزرگوار و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او،كتابى در رجال و ديگرى در نحو و امثال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مؤلف سلافة العصر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،از وى به خوبى ياد مى‌كند و پاره‌اى از اشعار او را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زودى،از سيد حسين بن كمال الدّين بن ابزر حسينى حلّى،نام خواهيم برد و به ظاهر هر دو،نام يك‌تن باشد،زيراكه منسوب به جد شايع است</w:t>
      </w:r>
      <w:r>
        <w:rPr>
          <w:rFonts w:eastAsia="IRNazanin" w:cs="IRNazanin"/>
          <w:color w:val="111111"/>
          <w:sz w:val="28"/>
          <w:szCs w:val="28"/>
          <w:rtl w:val="true"/>
          <w:lang w:bidi="fa-IR"/>
        </w:rPr>
        <w:t>.</w:t>
      </w:r>
    </w:p>
    <w:p>
      <w:pPr>
        <w:pStyle w:val="Heading3"/>
        <w:numPr>
          <w:ilvl w:val="2"/>
          <w:numId w:val="1"/>
        </w:numPr>
        <w:rPr/>
      </w:pPr>
      <w:bookmarkStart w:id="18" w:name="__RefHeading___Toc3316917_2322387425"/>
      <w:bookmarkStart w:id="19" w:name="_Toc7"/>
      <w:bookmarkEnd w:id="18"/>
      <w:r>
        <w:rPr>
          <w:rtl w:val="true"/>
        </w:rPr>
        <w:t>شيخ امام أوحد الدّين،حسين بن ابى الحسين بن ابو الفضل قزوينى</w:t>
      </w:r>
      <w:bookmarkEnd w:id="19"/>
    </w:p>
    <w:p>
      <w:pPr>
        <w:pStyle w:val="BookText"/>
        <w:rPr/>
      </w:pPr>
      <w:r>
        <w:rPr>
          <w:rFonts w:ascii="IRNazanin" w:hAnsi="IRNazanin" w:eastAsia="IRNazanin"/>
          <w:color w:val="111111"/>
          <w:sz w:val="28"/>
          <w:sz w:val="28"/>
          <w:szCs w:val="28"/>
          <w:rtl w:val="true"/>
          <w:lang w:bidi="fa-IR"/>
        </w:rPr>
        <w:t>منتجب الدّين،در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 و واعظى مورد وثوق بوده است</w:t>
      </w:r>
      <w:r>
        <w:rPr>
          <w:rFonts w:eastAsia="IRNazanin" w:cs="IRNazanin"/>
          <w:color w:val="111111"/>
          <w:sz w:val="28"/>
          <w:szCs w:val="28"/>
          <w:rtl w:val="true"/>
          <w:lang w:bidi="fa-IR"/>
        </w:rPr>
        <w:t>.</w:t>
      </w:r>
    </w:p>
    <w:p>
      <w:pPr>
        <w:pStyle w:val="Heading3"/>
        <w:numPr>
          <w:ilvl w:val="2"/>
          <w:numId w:val="1"/>
        </w:numPr>
        <w:rPr/>
      </w:pPr>
      <w:bookmarkStart w:id="20" w:name="__RefHeading___Toc3316919_2322387425"/>
      <w:bookmarkStart w:id="21" w:name="_Toc8"/>
      <w:bookmarkEnd w:id="20"/>
      <w:r>
        <w:rPr>
          <w:rtl w:val="true"/>
        </w:rPr>
        <w:t>سيد حسين بن ابى الحسن حسينى عاملى</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افتخار خدمت عتبه عليه رضويه را داشته است</w:t>
      </w:r>
      <w:r>
        <w:rPr>
          <w:rFonts w:eastAsia="Amiri" w:cs="Amiri" w:ascii="Amiri" w:hAnsi="Amiri"/>
          <w:color w:val="111111"/>
          <w:sz w:val="28"/>
          <w:szCs w:val="28"/>
          <w:rtl w:val="true"/>
          <w:lang w:bidi="ar-SA"/>
        </w:rPr>
        <w:t xml:space="preserve">. </w:t>
      </w:r>
      <w:bookmarkStart w:id="22" w:name="pg13354_154810"/>
    </w:p>
    <w:p>
      <w:pPr>
        <w:pStyle w:val="BookText"/>
        <w:rPr/>
      </w:pPr>
      <w:bookmarkEnd w:id="22"/>
      <w:r>
        <w:rPr>
          <w:rFonts w:ascii="IRNazanin" w:hAnsi="IRNazanin" w:eastAsia="IRNazanin"/>
          <w:color w:val="111111"/>
          <w:sz w:val="28"/>
          <w:sz w:val="28"/>
          <w:szCs w:val="28"/>
          <w:rtl w:val="true"/>
          <w:lang w:bidi="fa-IR"/>
        </w:rPr>
        <w:t>عاملى،از دانشوران روزگار شاه‌عباس كبير و شاه صفى بوده است بلكه زمان شاه‌عباس دوم را هم درك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خط شريف او را،كه بر كتاب نزهة الناظر فى الجمع بين الاشباه و النظائر شيخ نجيب الدّين يحيى بن سعيد، نگاشته بود ديده‌ام و تاريخ آن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ممكن است پس از اين تاريخ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كه اين سيد،با سيد حسين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باشد</w:t>
      </w:r>
      <w:r>
        <w:rPr>
          <w:rFonts w:eastAsia="IRNazanin" w:cs="IRNazanin"/>
          <w:color w:val="111111"/>
          <w:sz w:val="28"/>
          <w:szCs w:val="28"/>
          <w:rtl w:val="true"/>
          <w:lang w:bidi="fa-IR"/>
        </w:rPr>
        <w:t>.</w:t>
      </w:r>
    </w:p>
    <w:p>
      <w:pPr>
        <w:pStyle w:val="Heading3"/>
        <w:numPr>
          <w:ilvl w:val="2"/>
          <w:numId w:val="1"/>
        </w:numPr>
        <w:rPr/>
      </w:pPr>
      <w:bookmarkStart w:id="23" w:name="__RefHeading___Toc3316921_2322387425"/>
      <w:bookmarkStart w:id="24" w:name="_Toc9"/>
      <w:bookmarkEnd w:id="23"/>
      <w:r>
        <w:rPr>
          <w:rtl w:val="true"/>
        </w:rPr>
        <w:t>سيد حسين بن ابى الحسين موسوى عاملى جبعى</w:t>
      </w:r>
      <w:bookmarkEnd w:id="24"/>
    </w:p>
    <w:p>
      <w:pPr>
        <w:pStyle w:val="BookText"/>
        <w:rPr/>
      </w:pPr>
      <w:r>
        <w:rPr>
          <w:rFonts w:ascii="IRNazanin" w:hAnsi="IRNazanin" w:eastAsia="IRNazanin"/>
          <w:color w:val="111111"/>
          <w:sz w:val="28"/>
          <w:sz w:val="28"/>
          <w:szCs w:val="28"/>
          <w:rtl w:val="true"/>
          <w:lang w:bidi="fa-IR"/>
        </w:rPr>
        <w:t>نام و نشان او پس از اين به عنوان حسين بن ابى الحسن موسوى عاملى جبعى خواهد آمد و مشهور در نسب او همان است كه ما ياد كرديم</w:t>
      </w:r>
      <w:r>
        <w:rPr>
          <w:rFonts w:eastAsia="IRNazanin" w:cs="IRNazanin"/>
          <w:color w:val="111111"/>
          <w:sz w:val="28"/>
          <w:szCs w:val="28"/>
          <w:rtl w:val="true"/>
          <w:lang w:bidi="fa-IR"/>
        </w:rPr>
        <w:t>.</w:t>
      </w:r>
    </w:p>
    <w:p>
      <w:pPr>
        <w:pStyle w:val="Heading3"/>
        <w:numPr>
          <w:ilvl w:val="2"/>
          <w:numId w:val="1"/>
        </w:numPr>
        <w:rPr/>
      </w:pPr>
      <w:bookmarkStart w:id="25" w:name="__RefHeading___Toc3316923_2322387425"/>
      <w:bookmarkStart w:id="26" w:name="_Toc10"/>
      <w:bookmarkEnd w:id="25"/>
      <w:r>
        <w:rPr>
          <w:rtl w:val="true"/>
        </w:rPr>
        <w:t>شيخ حسين بن ابى الحسن بن خلف کاشغرى ملقب به فضل</w:t>
      </w:r>
      <w:bookmarkEnd w:id="26"/>
    </w:p>
    <w:p>
      <w:pPr>
        <w:pStyle w:val="BookText"/>
        <w:rPr/>
      </w:pPr>
      <w:r>
        <w:rPr>
          <w:rFonts w:ascii="Amiri" w:hAnsi="Amiri" w:eastAsia="Amiri" w:cs="Amiri"/>
          <w:color w:val="111111"/>
          <w:sz w:val="28"/>
          <w:sz w:val="28"/>
          <w:szCs w:val="28"/>
          <w:rtl w:val="true"/>
          <w:lang w:bidi="ar-SA"/>
        </w:rPr>
        <w:t>از آثار او كتاب زاد العابدين است كه سيد ابن طاوس،در المواسعة فى قضاء الصلوات و ساير تأليفاتش از آن كتاب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آن است كه،فضل از علماى خاصه بوده است،زيرا در طى سلسله سند بعضى از اخبار كه از حضرت على عليه السّلام،از رسول خدا صلّى اللّه عليه و آله نقل مى‌كند، نام ابو الفضل،جعفر بن محمّد،مؤلف كتاب العروس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العروس در خصائص و فضائل روز جمعه،و از آثار شيخ متقدم ابو محمّد جعفر بن احمد بن على قمى است كه در شهر رى،مى‌زيسته و كتاب المسلسلات و جامع الأحاديث از آثار او مى‌باشد،و معاصر با شيخ صدوق بوده،و از او و صاحب بن عباد روايت مى‌كرده است و شيخ صدوق هم از او روايت مى‌كرده،و كتاب معروفش كتاب مختصريست كه 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مستدرك و مرحوم مجلسى از وى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در اين مجلد و ساير اجزاى،كنيه او را ابو محمّد و نام جدش را احمد نام برده،و در بالا كنيه‌اش ابو الفضل و نام جدش محمّد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آقا بزرگ تهرانى،الذريعة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3354_154811"/>
    </w:p>
    <w:p>
      <w:pPr>
        <w:pStyle w:val="Heading3"/>
        <w:numPr>
          <w:ilvl w:val="2"/>
          <w:numId w:val="1"/>
        </w:numPr>
        <w:rPr/>
      </w:pPr>
      <w:bookmarkStart w:id="28" w:name="__RefHeading___Toc3316925_2322387425"/>
      <w:bookmarkStart w:id="29" w:name="_Toc11"/>
      <w:bookmarkEnd w:id="27"/>
      <w:bookmarkEnd w:id="28"/>
      <w:r>
        <w:rPr>
          <w:rtl w:val="true"/>
        </w:rPr>
        <w:t>شيخ نصير الدّين ابو عبد اللّه،حسين بن شيخ امام قطب الدّين،ابو الحسين</w:t>
      </w:r>
      <w:bookmarkEnd w:id="29"/>
    </w:p>
    <w:p>
      <w:pPr>
        <w:pStyle w:val="BookText"/>
        <w:rPr/>
      </w:pPr>
      <w:r>
        <w:rPr>
          <w:rFonts w:ascii="IRNazanin" w:hAnsi="IRNazanin" w:eastAsia="IRNazanin"/>
          <w:color w:val="111111"/>
          <w:sz w:val="28"/>
          <w:sz w:val="28"/>
          <w:szCs w:val="28"/>
          <w:rtl w:val="true"/>
          <w:lang w:bidi="fa-IR"/>
        </w:rPr>
        <w:t>راوندى</w:t>
      </w:r>
    </w:p>
    <w:p>
      <w:pPr>
        <w:pStyle w:val="BookText"/>
        <w:rPr/>
      </w:pPr>
      <w:r>
        <w:rPr>
          <w:rFonts w:ascii="Amiri" w:hAnsi="Amiri" w:eastAsia="Amiri" w:cs="Amiri"/>
          <w:color w:val="111111"/>
          <w:sz w:val="28"/>
          <w:sz w:val="28"/>
          <w:szCs w:val="28"/>
          <w:rtl w:val="true"/>
          <w:lang w:bidi="ar-SA"/>
        </w:rPr>
        <w:t>منتجب الدّين در فهرست او را عالمى صالح و شهيد،معرفى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قرينه پيداست كه ابو الحسين،سعيد بن هبة اللّه راوندى است،پس نصير الدّين،در درجۀ منتجب الدّين و از معاصران او مى‌باشد</w:t>
      </w:r>
      <w:r>
        <w:rPr>
          <w:rFonts w:eastAsia="IRNazanin" w:cs="IRNazanin"/>
          <w:color w:val="111111"/>
          <w:sz w:val="28"/>
          <w:szCs w:val="28"/>
          <w:rtl w:val="true"/>
          <w:lang w:bidi="fa-IR"/>
        </w:rPr>
        <w:t>.</w:t>
      </w:r>
    </w:p>
    <w:p>
      <w:pPr>
        <w:pStyle w:val="Heading3"/>
        <w:numPr>
          <w:ilvl w:val="2"/>
          <w:numId w:val="1"/>
        </w:numPr>
        <w:rPr/>
      </w:pPr>
      <w:bookmarkStart w:id="30" w:name="__RefHeading___Toc3316927_2322387425"/>
      <w:bookmarkStart w:id="31" w:name="_Toc12"/>
      <w:bookmarkEnd w:id="30"/>
      <w:r>
        <w:rPr>
          <w:rtl w:val="true"/>
        </w:rPr>
        <w:t>اديب رشيد الدّين،حسين بن ابى الحسين بن هموسة ورامينى</w:t>
      </w:r>
      <w:bookmarkEnd w:id="31"/>
    </w:p>
    <w:p>
      <w:pPr>
        <w:pStyle w:val="BookText"/>
        <w:rPr/>
      </w:pPr>
      <w:r>
        <w:rPr>
          <w:rFonts w:ascii="Amiri" w:hAnsi="Amiri" w:eastAsia="Amiri" w:cs="Amiri"/>
          <w:color w:val="111111"/>
          <w:sz w:val="28"/>
          <w:sz w:val="28"/>
          <w:szCs w:val="28"/>
          <w:rtl w:val="true"/>
          <w:lang w:bidi="ar-SA"/>
        </w:rPr>
        <w:t>منتجب الدّين،او را فاضل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316929_2322387425"/>
      <w:bookmarkStart w:id="33" w:name="_Toc13"/>
      <w:bookmarkEnd w:id="32"/>
      <w:r>
        <w:rPr>
          <w:rtl w:val="true"/>
        </w:rPr>
        <w:t>شيخ رضى الدّين حسين بن ابى الرشيد،نيشابورى</w:t>
      </w:r>
      <w:bookmarkEnd w:id="3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وى،پرهيزگارى شايسته و باصلاحيت بود</w:t>
      </w:r>
      <w:r>
        <w:rPr>
          <w:rFonts w:eastAsia="IRNazanin" w:cs="IRNazanin"/>
          <w:color w:val="111111"/>
          <w:sz w:val="28"/>
          <w:szCs w:val="28"/>
          <w:rtl w:val="true"/>
          <w:lang w:bidi="fa-IR"/>
        </w:rPr>
        <w:t>.</w:t>
      </w:r>
    </w:p>
    <w:p>
      <w:pPr>
        <w:pStyle w:val="Heading3"/>
        <w:numPr>
          <w:ilvl w:val="2"/>
          <w:numId w:val="1"/>
        </w:numPr>
        <w:rPr/>
      </w:pPr>
      <w:bookmarkStart w:id="34" w:name="__RefHeading___Toc3316931_2322387425"/>
      <w:bookmarkStart w:id="35" w:name="_Toc14"/>
      <w:bookmarkEnd w:id="34"/>
      <w:r>
        <w:rPr>
          <w:rtl w:val="true"/>
        </w:rPr>
        <w:t>شيخ فقيه،مهذب الدّين ابو عبد اللّه حسين بن ابى الفرج بن رده نيلى</w:t>
      </w:r>
      <w:bookmarkEnd w:id="35"/>
    </w:p>
    <w:p>
      <w:pPr>
        <w:pStyle w:val="BookText"/>
        <w:rPr/>
      </w:pPr>
      <w:r>
        <w:rPr>
          <w:rFonts w:ascii="IRNazanin" w:hAnsi="IRNazanin" w:eastAsia="IRNazanin"/>
          <w:color w:val="111111"/>
          <w:sz w:val="28"/>
          <w:sz w:val="28"/>
          <w:szCs w:val="28"/>
          <w:rtl w:val="true"/>
          <w:lang w:bidi="fa-IR"/>
        </w:rPr>
        <w:t>به طورى كه از فرائد السمطين استفاده مى‌شود وى از مردمى شريف و از فقها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نام ابن رده و گاهى به عنوان شيخ مهذب الدّين بن رده،شهرت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طورى كه از فرائد السمطين استفاده مى‌شود ابن رده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رده،در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قمرى،در نيل درگذشت،جنازۀ او را نخست به حله برده در آنجا بر آن نماز گزاردند،سپس جنازه‌اش را به كربلا برده و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امين،اعيان الشيعة،</w:t>
      </w:r>
      <w:r>
        <w:rPr>
          <w:rFonts w:eastAsia="IRNazanin" w:cs="IRNazanin"/>
          <w:color w:val="111111"/>
          <w:sz w:val="28"/>
          <w:szCs w:val="28"/>
          <w:lang w:bidi="fa-IR"/>
        </w:rPr>
        <w:t>42/26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مشايخ شيخ سديد الدّين يوسف،پدر علامه حلّى بوده است،وى از شيخ محمّد بن حسين بن على بن عبد الصمد،از پدرش از جدش محمّد از پدر جدش از گروهى از مشايخ،مانند سيد ابو البركات،على بن حسين خوزى علوى، روايت مى‌كرده است</w:t>
      </w:r>
      <w:r>
        <w:rPr>
          <w:rFonts w:eastAsia="IRNazanin" w:cs="IRNazanin"/>
          <w:color w:val="111111"/>
          <w:sz w:val="28"/>
          <w:szCs w:val="28"/>
          <w:rtl w:val="true"/>
          <w:lang w:bidi="fa-IR"/>
        </w:rPr>
        <w:t>.</w:t>
      </w:r>
      <w:bookmarkStart w:id="36" w:name="pg13354_154812"/>
    </w:p>
    <w:p>
      <w:pPr>
        <w:pStyle w:val="BookText"/>
        <w:rPr/>
      </w:pPr>
      <w:bookmarkEnd w:id="36"/>
      <w:r>
        <w:rPr>
          <w:rFonts w:ascii="IRNazanin" w:hAnsi="IRNazanin" w:eastAsia="IRNazanin"/>
          <w:color w:val="111111"/>
          <w:sz w:val="28"/>
          <w:sz w:val="28"/>
          <w:szCs w:val="28"/>
          <w:rtl w:val="true"/>
          <w:lang w:bidi="fa-IR"/>
        </w:rPr>
        <w:t>و به طورى كه از آن كتاب برمى‌آيد ابن رده،علاوه بر شيخ محمّد،از جمعى ديگر،مانند حسن بن شيخ ابو على طبرسى روايت كرده است</w:t>
      </w:r>
      <w:r>
        <w:rPr>
          <w:rFonts w:eastAsia="IRNazanin" w:cs="IRNazanin"/>
          <w:color w:val="111111"/>
          <w:sz w:val="28"/>
          <w:szCs w:val="28"/>
          <w:rtl w:val="true"/>
          <w:lang w:bidi="fa-IR"/>
        </w:rPr>
        <w:t>.</w:t>
      </w:r>
    </w:p>
    <w:p>
      <w:pPr>
        <w:pStyle w:val="Heading3"/>
        <w:numPr>
          <w:ilvl w:val="2"/>
          <w:numId w:val="1"/>
        </w:numPr>
        <w:rPr/>
      </w:pPr>
      <w:bookmarkStart w:id="37" w:name="__RefHeading___Toc3316933_2322387425"/>
      <w:bookmarkStart w:id="38" w:name="_Toc15"/>
      <w:bookmarkEnd w:id="37"/>
      <w:r>
        <w:rPr>
          <w:rtl w:val="true"/>
        </w:rPr>
        <w:t>شيخ ابو عبد اللّه،حسين بن احمد بن ابى مغيره</w:t>
      </w:r>
      <w:bookmarkEnd w:id="38"/>
    </w:p>
    <w:p>
      <w:pPr>
        <w:pStyle w:val="BookText"/>
        <w:rPr/>
      </w:pPr>
      <w:r>
        <w:rPr>
          <w:rFonts w:ascii="IRNazanin" w:hAnsi="IRNazanin" w:eastAsia="IRNazanin"/>
          <w:color w:val="111111"/>
          <w:sz w:val="28"/>
          <w:sz w:val="28"/>
          <w:szCs w:val="28"/>
          <w:rtl w:val="true"/>
          <w:lang w:bidi="fa-IR"/>
        </w:rPr>
        <w:t>محمّد بن ابو القاسم طبرى،در كتاب بشارة المصطفى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از مشايخ شيخ مفيد بوده است و از ابو احمد حيدر بن محمّد،از ابو عمر و محمّد بن عمر كشى،از جعفر بن احمد،روايت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من،ابو احمد حيدر بن محمّد،همان ابو محمّد حيدر بن محمّد بن نعيم سمرقندى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خواهد آمد،كه شيخ ابو عبد اللّه،حسين بن احمد بن مغيره بوشنجى،از مشايخ شيخ مفيد است و ممكن است هر دو عنوان نام يك شخص باشد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316935_2322387425"/>
      <w:bookmarkStart w:id="40" w:name="_Toc16"/>
      <w:bookmarkEnd w:id="39"/>
      <w:r>
        <w:rPr>
          <w:rtl w:val="true"/>
        </w:rPr>
        <w:t>شيخ رشيد الدّين،حسين بن ابو الفضل بن محمّد راوندى</w:t>
      </w:r>
      <w:bookmarkEnd w:id="40"/>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رشيد الدّين،در قوهده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الوادى از اعمال 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مى‌زيسته است و مردى شايسته و از قارى‌ها به شمار است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316937_2322387425"/>
      <w:bookmarkStart w:id="42" w:name="_Toc17"/>
      <w:bookmarkEnd w:id="41"/>
      <w:r>
        <w:rPr>
          <w:rtl w:val="true"/>
        </w:rPr>
        <w:t>شيخ حسين بن ابو موسى بن محمّد مولى آل محمّد</w:t>
      </w:r>
      <w:bookmarkEnd w:id="42"/>
    </w:p>
    <w:p>
      <w:pPr>
        <w:pStyle w:val="BookText"/>
        <w:rPr/>
      </w:pPr>
      <w:r>
        <w:rPr>
          <w:rFonts w:ascii="IRNazanin" w:hAnsi="IRNazanin" w:eastAsia="IRNazanin"/>
          <w:color w:val="111111"/>
          <w:sz w:val="28"/>
          <w:sz w:val="28"/>
          <w:szCs w:val="28"/>
          <w:rtl w:val="true"/>
          <w:lang w:bidi="fa-IR"/>
        </w:rPr>
        <w:t>شيخ منتجب الدّين،در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فقيهى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از مولى،آل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3" w:name="__RefHeading___Toc3316939_2322387425"/>
      <w:bookmarkStart w:id="44" w:name="_Toc18"/>
      <w:bookmarkEnd w:id="43"/>
      <w:r>
        <w:rPr>
          <w:rtl w:val="true"/>
        </w:rPr>
        <w:t>شيخ ابو عبد اللّه،حسين بن احمد بن جبران بغدادى</w:t>
      </w:r>
      <w:bookmarkEnd w:id="4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اللّه،از مشايخ محمّد بن ابو القاسم طبرى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بشارة المصطفى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از مشايخ اصحاب ما بود كه در بغداد مى‌زيست و به عنوان زيارت به خانه ما وارد شد و مى‌افزايد كه،شيخ </w:t>
      </w:r>
      <w:bookmarkStart w:id="45" w:name="pg13354_154813"/>
    </w:p>
    <w:p>
      <w:pPr>
        <w:pStyle w:val="BookText"/>
        <w:rPr/>
      </w:pPr>
      <w:bookmarkEnd w:id="45"/>
      <w:r>
        <w:rPr>
          <w:rFonts w:ascii="Amiri" w:hAnsi="Amiri" w:eastAsia="Amiri" w:cs="Amiri"/>
          <w:color w:val="111111"/>
          <w:sz w:val="28"/>
          <w:sz w:val="28"/>
          <w:szCs w:val="28"/>
          <w:rtl w:val="true"/>
          <w:lang w:bidi="ar-SA"/>
        </w:rPr>
        <w:t>ابو عبد اللّه از ابو عبد اللّه احمد بن عيسى بن شرى،از ابو عبد اللّه احمد بن محمّد بصرى مقرى،از ابو طالب عبد اللّه بن فضل مالكى از عبد الرحمن ازدى ساح،از عبد الواحد بن زيد،از جاريه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كه،از حضرت على عليه السّلام روايت كرده است،روايت مى‌نمايد</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316941_2322387425"/>
      <w:bookmarkStart w:id="47" w:name="_Toc19"/>
      <w:bookmarkEnd w:id="46"/>
      <w:r>
        <w:rPr>
          <w:rtl w:val="true"/>
        </w:rPr>
        <w:t>شيخ ابو طيب،حسين بن احمد</w:t>
      </w:r>
      <w:bookmarkEnd w:id="47"/>
    </w:p>
    <w:p>
      <w:pPr>
        <w:pStyle w:val="BookText"/>
        <w:rPr/>
      </w:pPr>
      <w:r>
        <w:rPr>
          <w:rFonts w:ascii="IRNazanin" w:hAnsi="IRNazanin" w:eastAsia="IRNazanin"/>
          <w:color w:val="111111"/>
          <w:sz w:val="28"/>
          <w:sz w:val="28"/>
          <w:szCs w:val="28"/>
          <w:rtl w:val="true"/>
          <w:lang w:bidi="fa-IR"/>
        </w:rPr>
        <w:t>از فضلا و فقها و محدثان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استاد استناد ما،در اوايل مجلد مزار بحار الانوار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حسين بن عبد الصمد حارثى،پدر شيخ بهايى برخى اخبار وارده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زائر،بايستى آن‌ها را در مقام تشرف در برابر ضريح‌هاى مقدسۀ ائمه طاهرين صلوات اللّه عليهم اجمعين،انجام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كه والد شيخ بهايى آن‌ها را،از كتاب او نقل كرده باشد نه اينكه معاصر با ابو طيب باشد</w:t>
      </w:r>
      <w:r>
        <w:rPr>
          <w:rFonts w:eastAsia="IRNazanin" w:cs="IRNazanin"/>
          <w:color w:val="111111"/>
          <w:sz w:val="28"/>
          <w:szCs w:val="28"/>
          <w:rtl w:val="true"/>
          <w:lang w:bidi="fa-IR"/>
        </w:rPr>
        <w:t>.</w:t>
      </w:r>
    </w:p>
    <w:p>
      <w:pPr>
        <w:pStyle w:val="Heading3"/>
        <w:numPr>
          <w:ilvl w:val="2"/>
          <w:numId w:val="1"/>
        </w:numPr>
        <w:rPr/>
      </w:pPr>
      <w:bookmarkStart w:id="48" w:name="__RefHeading___Toc3316943_2322387425"/>
      <w:bookmarkStart w:id="49" w:name="_Toc20"/>
      <w:bookmarkEnd w:id="48"/>
      <w:r>
        <w:rPr>
          <w:rtl w:val="true"/>
        </w:rPr>
        <w:t>حسين بن احمد بن بکير صيرفى بغدادى تمار</w:t>
      </w:r>
      <w:bookmarkEnd w:id="49"/>
    </w:p>
    <w:p>
      <w:pPr>
        <w:pStyle w:val="BookText"/>
        <w:rPr/>
      </w:pP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ابن شهرآشوب،در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عيون مناقب اهل البيت عليهم السّلام از اوست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316945_2322387425"/>
      <w:bookmarkStart w:id="51" w:name="_Toc21"/>
      <w:bookmarkEnd w:id="50"/>
      <w:r>
        <w:rPr>
          <w:rtl w:val="true"/>
        </w:rPr>
        <w:t>حاکم ابو على،حسين بن احمد بيهقى</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حاكم،از مشايخ شيخ صدوق رحمه اللّه بوده است،به طورى كه از كتاب‌هاى خود او برمى‌آيد،از محمّد بن يحيى صولى،روايت مى‌كرده است</w:t>
      </w:r>
      <w:r>
        <w:rPr>
          <w:rFonts w:eastAsia="Amiri" w:cs="Amiri" w:ascii="Amiri" w:hAnsi="Amiri"/>
          <w:color w:val="111111"/>
          <w:sz w:val="28"/>
          <w:szCs w:val="28"/>
          <w:rtl w:val="true"/>
          <w:lang w:bidi="ar-SA"/>
        </w:rPr>
        <w:t xml:space="preserve">. </w:t>
      </w:r>
      <w:bookmarkStart w:id="52" w:name="pg13354_154814"/>
    </w:p>
    <w:p>
      <w:pPr>
        <w:pStyle w:val="Heading3"/>
        <w:numPr>
          <w:ilvl w:val="2"/>
          <w:numId w:val="1"/>
        </w:numPr>
        <w:rPr/>
      </w:pPr>
      <w:bookmarkStart w:id="53" w:name="__RefHeading___Toc3316947_2322387425"/>
      <w:bookmarkStart w:id="54" w:name="_Toc22"/>
      <w:bookmarkEnd w:id="52"/>
      <w:bookmarkEnd w:id="53"/>
      <w:r>
        <w:rPr>
          <w:rtl w:val="true"/>
        </w:rPr>
        <w:t>شيخ ابو عبد اللّه،حسين بن احمد بن حجاج،کاتب محتسب بغدادى</w:t>
      </w:r>
      <w:bookmarkEnd w:id="54"/>
    </w:p>
    <w:p>
      <w:pPr>
        <w:pStyle w:val="BookText"/>
        <w:rPr/>
      </w:pPr>
      <w:r>
        <w:rPr>
          <w:rFonts w:ascii="IRNazanin" w:hAnsi="IRNazanin" w:eastAsia="IRNazanin"/>
          <w:color w:val="111111"/>
          <w:sz w:val="28"/>
          <w:sz w:val="28"/>
          <w:szCs w:val="28"/>
          <w:rtl w:val="true"/>
          <w:lang w:bidi="fa-IR"/>
        </w:rPr>
        <w:t>مشهور به ابن حجاج</w:t>
      </w:r>
    </w:p>
    <w:p>
      <w:pPr>
        <w:pStyle w:val="BookText"/>
        <w:rPr/>
      </w:pPr>
      <w:r>
        <w:rPr>
          <w:rFonts w:ascii="IRNazanin" w:hAnsi="IRNazanin" w:eastAsia="IRNazanin"/>
          <w:color w:val="111111"/>
          <w:sz w:val="28"/>
          <w:sz w:val="28"/>
          <w:szCs w:val="28"/>
          <w:rtl w:val="true"/>
          <w:lang w:bidi="fa-IR"/>
        </w:rPr>
        <w:t>ابن حجاج،از فضلاى سرايندگان و از بزرگان دانشوران و از معاصران سيد مرتضى علم الهدى قدّس سرّه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رحمه اللّه،در رسالۀ ايضاح المقاصد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بيست و هفتم ماه جمادى الثانى،فاضل اديب،حسين بن احمد،مشهور به ابن حجاج درگذشت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حجاج،هفت روز،از ماه جمادى ثانى باقى مانده 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بغدادى،تاريخ بغداد،ج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،ذيل نام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حجاج،از بزرگان سرايندگان و اربابان فضيلت بود و از امامى مذهبان به شمار است و در مذهب تشيّع تعصب ويژه‌اى داشت و همواره به نكوهش از مخالفان مى‌پرداخت و آنان را با اشعار خود هجو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خلكان،در وفيات الاعيان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حجاج،در شهر بغداد،در جوار روضۀ مباركه حضرت موسى بن جعفر عليهما السّلام دفن گرديده است و مخصوصا وصيت كرده بود،او را در پايين پاى مبارك آن حضرت،دفن كنند و بر لوح مزارش بنويسند وَ كَلْبُهُمْ باسِطٌ ذِراعَيْهِ بِالْوَصِيدِ </w:t>
      </w:r>
      <w:r>
        <w:rPr>
          <w:rStyle w:val="FootnoteAnchor"/>
          <w:rtl w:val="true"/>
        </w:rPr>
        <w:footnoteReference w:id="6"/>
      </w:r>
      <w:r>
        <w:rPr>
          <w:rFonts w:ascii="IRNazanin" w:hAnsi="IRNazanin" w:eastAsia="IRNazanin"/>
          <w:color w:val="111111"/>
          <w:sz w:val="28"/>
          <w:sz w:val="28"/>
          <w:szCs w:val="28"/>
          <w:rtl w:val="true"/>
          <w:lang w:bidi="fa-IR"/>
        </w:rPr>
        <w:t>تا بدينجا كلام شيخ بهايى رحمه اللّه به پايان رسيد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شهرآشوب،در معالم العلماء،ص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شمار نام‌هاى سرايندگانى كه در مدح اهل بيت عليهم السّلام تظاهر داشته‌اند،مى‌نويسد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حجاج،ابو عبد اللّه حسين بن احمد بن حجاج كاتب،محتسب بغدادى،از </w:t>
      </w:r>
    </w:p>
    <w:p>
      <w:pPr>
        <w:pStyle w:val="BookText"/>
        <w:rPr/>
      </w:pPr>
      <w:r>
        <w:rPr>
          <w:rFonts w:ascii="IRNazanin" w:hAnsi="IRNazanin" w:eastAsia="IRNazanin"/>
          <w:color w:val="111111"/>
          <w:sz w:val="28"/>
          <w:sz w:val="28"/>
          <w:szCs w:val="28"/>
          <w:rtl w:val="true"/>
          <w:lang w:bidi="fa-IR"/>
        </w:rPr>
        <w:t xml:space="preserve">شاگردان ابن رومى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عباس،معروف به ابن رومى،يكى از سرايندگان غزل،و مديحه و هجا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اوصاف او را بسيار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ادبا از وى روايت مى‌كنند،از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دام للمرء الشباب و اخلقت محاسنه ظن السواد خضابا</w:t>
      </w:r>
    </w:p>
    <w:p>
      <w:pPr>
        <w:pStyle w:val="BookText"/>
        <w:rPr/>
      </w:pPr>
      <w:r>
        <w:rPr>
          <w:rFonts w:ascii="Amiri" w:hAnsi="Amiri" w:eastAsia="Amiri" w:cs="Amiri"/>
          <w:color w:val="111111"/>
          <w:sz w:val="28"/>
          <w:sz w:val="28"/>
          <w:szCs w:val="28"/>
          <w:rtl w:val="true"/>
          <w:lang w:bidi="ar-SA"/>
        </w:rPr>
        <w:t>فكيف نطق الشيخ ان خضابه يظن سوادا او سنحال شبابا</w:t>
      </w:r>
    </w:p>
    <w:p>
      <w:pPr>
        <w:pStyle w:val="BookText"/>
        <w:rPr/>
      </w:pPr>
      <w:r>
        <w:rPr>
          <w:rFonts w:ascii="IRNazanin" w:hAnsi="IRNazanin" w:eastAsia="IRNazanin"/>
          <w:color w:val="111111"/>
          <w:sz w:val="28"/>
          <w:sz w:val="28"/>
          <w:szCs w:val="28"/>
          <w:rtl w:val="true"/>
          <w:lang w:bidi="fa-IR"/>
        </w:rPr>
        <w:t>ابن رومى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مضمون هيچ‌يك از شعرا،بر من پيشى نگرفت،او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هجرى،درگذشته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خطيب بغدادى،تاريخ بغداد،ج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قمى در كنى و القاب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علما ابن رومى را در رديف شعراى شيعه نام</w:t>
      </w:r>
    </w:p>
    <w:p>
      <w:pPr>
        <w:pStyle w:val="BookText"/>
        <w:rPr/>
      </w:pPr>
      <w:r>
        <w:rPr>
          <w:rFonts w:ascii="Amiri" w:hAnsi="Amiri" w:eastAsia="Amiri" w:cs="Amiri"/>
          <w:color w:val="111111"/>
          <w:sz w:val="28"/>
          <w:sz w:val="28"/>
          <w:szCs w:val="28"/>
          <w:rtl w:val="true"/>
          <w:lang w:bidi="ar-SA"/>
        </w:rPr>
        <w:t>برده و اين دو شعر را مؤيد تشيّع او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تراب ابى تراب كحلى عينى اذا رمدت جلوت بها قذاها</w:t>
      </w:r>
    </w:p>
    <w:p>
      <w:pPr>
        <w:pStyle w:val="BookText"/>
        <w:rPr/>
      </w:pPr>
      <w:r>
        <w:rPr>
          <w:rFonts w:ascii="Amiri" w:hAnsi="Amiri" w:eastAsia="Amiri" w:cs="Amiri"/>
          <w:color w:val="111111"/>
          <w:sz w:val="28"/>
          <w:sz w:val="28"/>
          <w:szCs w:val="28"/>
          <w:rtl w:val="true"/>
          <w:lang w:bidi="ar-SA"/>
        </w:rPr>
        <w:t>تلذ لى الملامة فى هواه لذكراه و استحلى اذاها</w:t>
      </w:r>
    </w:p>
    <w:p>
      <w:pPr>
        <w:pStyle w:val="BookText"/>
        <w:rPr/>
      </w:pPr>
      <w:r>
        <w:rPr>
          <w:rFonts w:ascii="Amiri" w:hAnsi="Amiri" w:eastAsia="Amiri" w:cs="Amiri"/>
          <w:color w:val="111111"/>
          <w:sz w:val="28"/>
          <w:sz w:val="28"/>
          <w:szCs w:val="28"/>
          <w:rtl w:val="true"/>
          <w:lang w:bidi="ar-SA"/>
        </w:rPr>
        <w:t>و از مردم ديار عجم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بهاء الدّين على بن عبد الحميد نجفى حسينى،در كتاب الدر النضيد فى تعازى الامام الشهيد كه در مقتل آن حضرت تأليف كرده، رؤيايى را كه مربوط به ابن حجاج است،ايراد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شايسته مى‌دانم،آن رؤيا را در ضمن شرح حال ابن حجاج يادآورى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عزّ الدّين،حسن بن عبد اللّه بن حسن تغلبى،رؤيا را چنين نقل مى‌كند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بن محمّد بن زرزور سوراوى و شيخ محمّد بن قارون سيبى كه هر دو تن،از نيكوكاران عصر خود بوده‌اند،به اشعار ابن حجاج به چشم تمسخر و استهزا مى‌نگريستند و اجازه نمى‌دادند،تا كسى اشعار او را انشاد نمايد و كسى كه ديوان او را مطالعه قرار مى‌داد سرزنش مى‌كردند و علتش آن بود،كه ديوان او مملو از سخنان ناشايسته و هجو و نكوهش‌هاى آشكار بوده است كه معمولا دل خواننده و شنونده را متنفر مى‌ساخت و آنان، چندى از روزگار خود را بدين رويه به پايان رسانيدند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بود كه شمس الدّين،محمّد بن قارون به عتبۀ عليۀ حضرت سيد الشهداء عليه السّلام شرفياب شد،در آن سرزمين ولايت آيين در خواب ديد در حايل شريف حضور دارد،در آن حال مشاهده كرد حضرت زهراى مرضيه عليها آلاف الثناء و التحية،دم در حرم مبارك جلوس فرموده و به آستانه طرف چپ در ورودى،در زاويه‌اى كه ميان مرقد مبارك حضرت سيد الشهداء و قبر مطهر حضرت على اكبر عليه السّلام واقع شده بود،تكيه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و حضرت امام حسن و حضرت امام حسين و حضرت امام زين العابدين و حضرت امام باقر و حضرت امام صادق عليهم السّلام هم،جلوس فرمودند و با يكديگر گفتگويى مى‌كردند،كه فهميده نمى‌شد از چه مقوله‌اى سخن مى‌گويند و على بن محمّد زرزور،در كنار ضريح حضرت سيد الشهداء،نزديك به ائمه طاهرين قرار گرفته است و سر بر روى زانو گذارده بود و محمّد بن قارون،كه صاحب اين رؤياست در برابر ائمه طاهرين ايستاده بود و از ديدار آن‌ها كمال ابتهاج و سرور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محمّد بن قارون،به بيرون از حرم مطهر متوجه مى‌شود،كه ابن حجاج در حالى كه جامۀ سبزرنگى،كه به طلاى احمر مزيّن بود در پوشيده و عمامه سبزرنگى بر سر دارد و نورى از آن متلالئ است،كه آفاق را منور ساخته و از صحن مبارك مى‌گذرد،محمّد بن قارون،خطاب به على ابن محمّد زرزور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ابن حجاج و چگونگى وضع و حال او نگران نمى‌شوى؟ابن زرزور در پاسخش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دست بدار،كه من او را دوست نمى‌دارم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اظهاريه او،حضرت زهراى مرضيه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نمى‌دارى؟نه چنين است بلكه او را دوست بداريد؛زيرا كسى كه او را دوست ندارد،از شيعيان ما به شمار نخواهد آمد،در تأييد </w:t>
      </w:r>
    </w:p>
    <w:p>
      <w:pPr>
        <w:pStyle w:val="BookText"/>
        <w:rPr/>
      </w:pPr>
      <w:r>
        <w:rPr>
          <w:rFonts w:ascii="IRNazanin" w:hAnsi="IRNazanin" w:eastAsia="IRNazanin"/>
          <w:color w:val="111111"/>
          <w:sz w:val="28"/>
          <w:sz w:val="28"/>
          <w:szCs w:val="28"/>
          <w:rtl w:val="true"/>
          <w:lang w:bidi="fa-IR"/>
        </w:rPr>
        <w:t>بيانيۀ حضرت زهرا عليها السّلام سخنى از ائمه طاهرين به گوش رسيد،آرى كسى كه ابو عبد اللّه را دوست نمى‌دارد،مؤمن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 شنيدم،ليكن ندانستم اين سخن را كدام يك از ائمه فرمود،در اين حال از خواب بيدار شدم و از كوتاهى‌اى كه محمّد بن زرزور،پيش از اين نسبت به ابن حجاج كرده بود سخت بيمناك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قارون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خواب را،از خاطر بردم چنانچه گويا خوابى نديده‌ام و سابقه‌اى هم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بار ديگر،عازم زيارت عتبه عليه،حضرت سيد الشهداء عليه السّلام گرديده،در راه به گروهى از شيعيان برخورد كردم،همچنان‌كه به مسير خود ادامه مى‌دادند،پاره‌اى از اشعار ابن حجاج را،با صداى بلند مى‌خواندند،بدانها نزديك شدم و على ابن زرزور را در ميان آن‌ها ديدم،در آن هنگام به ياد خواب از ياد رفته خويش،افتادم و به يكى از دوستان،كه از مؤمنان،و از ارادتمندان اهل بيت عصمت بود،و با من،در آن سفر،همراهى مى‌كرد،گفتم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طرفه خوابى،براى تو نقل كنم؟گفت آرى،سپس خواب خود را،از آغاز تا انجام،براى او نقل كردم سپس با سرعت بيشترى خود را،به على بن زرزور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من و رفيقم،به وى سلام كرديم و پاسخ شنيديم،گفتم اى برادر هيچ‌گاه به خاطر ندارم شعر ابن حجاج را،از كسى شنيده باشى و اظهار ناراحتى نكرده باشى و يا به كسى اجازه بدهى،كه شعر ابن حجاج را، نزد تو بخواند،اينك چه شده است،كه خود شعر وى را،مى‌خوانى و به خواندن ديگران هم،گوش فرامى‌دهى؟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زرزور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مى‌خواهى خوابى را،كه براى او ديده‌ام،از براى تو نقل كنم،گفتم آرى،چه خوابى ديده‌اى؟همان خواب را كه من هم ديده </w:t>
      </w:r>
    </w:p>
    <w:p>
      <w:pPr>
        <w:pStyle w:val="BookText"/>
        <w:rPr/>
      </w:pPr>
      <w:r>
        <w:rPr>
          <w:rFonts w:ascii="IRNazanin" w:hAnsi="IRNazanin" w:eastAsia="IRNazanin"/>
          <w:color w:val="111111"/>
          <w:sz w:val="28"/>
          <w:sz w:val="28"/>
          <w:szCs w:val="28"/>
          <w:rtl w:val="true"/>
          <w:lang w:bidi="fa-IR"/>
        </w:rPr>
        <w:t>بودم،از اوّل تا به آخر بدون كم و زياد نقل كرد و رفيقم كه همراه من بود، از شنيدن آن به شگفت آمد سپس،از على بن زرزور پرسيدم آيا آن مرد،كه به تو گفت،به ابن حجاج نگران شو،او را شناختى؟گفت به خدا سوگند، او را نشناختم همين‌قدر مى‌دانم،او در حضور ائمه طاهرين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مردم و خوابى را كه تو ديده بودى،من هم ديده بودم و خدا مرا موفق داشت،تا خوابم را،براى اين دوستم پيش از آنكه از تو بشنوم براى او حكايت كنم و از خدا سپاسگزارم،كه من و تو را از فرورفتن در گرداب ضلالت و نكوهش كردن از مردى كه دوستار آل بيت رسول است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آن،هر دو به مدح،و منقبت او پرداختند و اشعار و پيش‌آمدهاى او را،در محافل و مجالس،ياد مى‌كردند و به نشر آثار او مى‌كوشيدند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تغلبى،راوى اين خواب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چندى،با شيخ محمّد بن قارون، در حائر شريف حضرت سيد الشهداء عليه السّلام،ملاقات كردم،رؤيا را تذكر دادم، و محلى كه ائمه طاهرين عليهم السّلام و حضرت زهرا عليها السّلام،جلوس فرموده بودند،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همين اتفاق هم در روزگار حياتش،براى خود ابن حجاج پيش آمد به اين توضيح،كه سيد مرتضى وى را،از تغزلات و هجوياتى كه در 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القبة البيضاء فى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ان‌شاءاللّه به زودى به ذكر آن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كرده بود،نكوهش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پيش‌آمد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سلطان مسعود بن بابويه باروى نجف اشرف را بنيان كرد،وارد روضه مباركه علويه على،صاحبها آلاف الثناء و التحية شد،پس از اينكه عتبۀ مباركه را بوسيد،با كمال ادب در پيشگاه مبارك جلوس كرد،ابن حجاج،در برابر او ايستاد و در آستانۀ روضۀ </w:t>
      </w:r>
    </w:p>
    <w:p>
      <w:pPr>
        <w:pStyle w:val="BookText"/>
        <w:rPr/>
      </w:pPr>
      <w:r>
        <w:rPr>
          <w:rFonts w:ascii="IRNazanin" w:hAnsi="IRNazanin" w:eastAsia="IRNazanin"/>
          <w:color w:val="111111"/>
          <w:sz w:val="28"/>
          <w:sz w:val="28"/>
          <w:szCs w:val="28"/>
          <w:rtl w:val="true"/>
          <w:lang w:bidi="fa-IR"/>
        </w:rPr>
        <w:t>مباركه،قرار گرفت و قصيدۀ،ذيل را انشا كرد،هنگامى كه به اشعار هجائيه، كه در ذيل آن قصيده،سروده بود رسيد،سيد مرتضى،علم الهدى كه حضور داشت،بسيار ناراحت شد،وى را از خواندن آن‌ها در پيشگاه مبارك حضرت مولى عليه السّلام بازداشت،ابن حجاج از خواندن آن‌ها،منصرف شد و فرمان سيد را اطاعت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حجاج،كه از اين پيش‌آمد ناراحت شده بود،شب در رؤيا به خاك پاى ولايت كليه الهيه حضرت مولى الموالى امير المؤمنين على عليه السّلام مشرف شده،مظهر لطف خداوندى خطاب به وى فرمود،دل‌شكسته و خاطر ناآسوده مباش،مرتضى علم الهدى را به‌سوى تو فرستاديم،تا از تو پوزش بخواهد،بنابراين،تو به پيشگاه او مرو،بلكه به او دستور داده‌ايم تا به خانۀ تو بيايد،و بر تو وارد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سيد مرتضى علم الهدى،رضوان اللّه تعالى على روحه،پيمبر اكرم صلّى اللّه عليه و آله را در خواب مى‌بيند،كه ائمه طاهرين صلوات اللّه عليهم اجمعين، گرد حضرتش جلوس كرده‌اند،سيد،برابر با ايمان قرار مى‌گيرد،و بر ايشان سلامى كنند،توجهى به وى نمى‌فرمايد،سيد از اين معنى ناراحت مى‌شود، و بر او گران مى‌آيد،به عرض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مواليان من،همانا من بندۀ شما و فرزند شما و از ارادتمندان به شمايم،چه عملى از من سرزده است،كه مورد بى‌مهرى شما قرار گرفته‌ام؟فرمودند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اينكه،خاطر شاعر ما را خستى،و دل او را شكستى،بر توست كه به خانه‌اش بروى و بر او وارد شوى و از او پوزش بخواهى،و ازآن‌پس ،دست او را بگيرى و او را نزد مسعود بن بابويه ببرى،و عنايت خاصه،و مهربانى ما را،كه نسبت به وى داريم،به اطلاع او برسانى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سيد،از خواب برخاست و بلافاصله به خانه ابن حجاج رفت،و كوبه در را كوبيد ابن حجاج،گفت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من،آن كس كه شما را به منزل من فرستاده دستور داده است به‌سوى شما عزيمت ننمايم،و فرموده است او به‌سوى تو خواهد آمد و بر تو وارد خواهد شد،سيد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شنيدم و از فرمان اهل بيت عليهم السّلام اطاعت كردم آن‌گاه سيد،بر او وارد شد،و از وى پوزش خواست،و در موقع معينى او را به حضور سلطان برد و هر دو تن، خواب خود را،به اطلاع وى رسانيده،سلطان،ابن حجاج را مورد اكرام و انعام خود قرار داد،و رتبه‌اى شايسته،براى او مقرر داشت،و به مقام و فضيلت او اعتراف كرد،و دستور داد،تا آن قصيده را بار ديگر از آغاز تا انجام بخواند،ابن حجاج قصيده را به شرح زير براى او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القبة البيضاء فى من زار قبرك و استشفى لديك شفى</w:t>
      </w:r>
    </w:p>
    <w:p>
      <w:pPr>
        <w:pStyle w:val="BookText"/>
        <w:rPr/>
      </w:pPr>
      <w:r>
        <w:rPr>
          <w:rFonts w:ascii="Amiri" w:hAnsi="Amiri" w:eastAsia="Amiri" w:cs="Amiri"/>
          <w:color w:val="111111"/>
          <w:sz w:val="28"/>
          <w:sz w:val="28"/>
          <w:szCs w:val="28"/>
          <w:rtl w:val="true"/>
          <w:lang w:bidi="ar-SA"/>
        </w:rPr>
        <w:t>زوروا ابا الحسن الهادى فانكم تحظون بالاجر و الاقبال و الزلف</w:t>
      </w:r>
    </w:p>
    <w:p>
      <w:pPr>
        <w:pStyle w:val="BookText"/>
        <w:rPr/>
      </w:pPr>
      <w:r>
        <w:rPr>
          <w:rFonts w:ascii="Amiri" w:hAnsi="Amiri" w:eastAsia="Amiri" w:cs="Amiri"/>
          <w:color w:val="111111"/>
          <w:sz w:val="28"/>
          <w:sz w:val="28"/>
          <w:szCs w:val="28"/>
          <w:rtl w:val="true"/>
          <w:lang w:bidi="ar-SA"/>
        </w:rPr>
        <w:t>زوروا لمن يسمع النجوى لديه يزره بالقبر ملهوفا لديه كفى</w:t>
      </w:r>
    </w:p>
    <w:p>
      <w:pPr>
        <w:pStyle w:val="BookText"/>
        <w:rPr/>
      </w:pPr>
      <w:r>
        <w:rPr>
          <w:rFonts w:ascii="Amiri" w:hAnsi="Amiri" w:eastAsia="Amiri" w:cs="Amiri"/>
          <w:color w:val="111111"/>
          <w:sz w:val="28"/>
          <w:sz w:val="28"/>
          <w:szCs w:val="28"/>
          <w:rtl w:val="true"/>
          <w:lang w:bidi="ar-SA"/>
        </w:rPr>
        <w:t>اذا وصلت فأحرم قبل فادخله ملبيا واسع سبعا حوله وطف</w:t>
      </w:r>
    </w:p>
    <w:p>
      <w:pPr>
        <w:pStyle w:val="BookText"/>
        <w:rPr/>
      </w:pPr>
      <w:r>
        <w:rPr>
          <w:rFonts w:ascii="IRNazanin" w:hAnsi="IRNazanin" w:eastAsia="IRNazanin"/>
          <w:color w:val="111111"/>
          <w:sz w:val="28"/>
          <w:sz w:val="28"/>
          <w:szCs w:val="28"/>
          <w:rtl w:val="true"/>
          <w:lang w:bidi="fa-IR"/>
        </w:rPr>
        <w:t>حتى اذا طفت سبعا حول قبته تأمل الباب تلقا وجهه فقف</w:t>
      </w:r>
    </w:p>
    <w:p>
      <w:pPr>
        <w:pStyle w:val="BookText"/>
        <w:rPr/>
      </w:pPr>
      <w:r>
        <w:rPr>
          <w:rFonts w:ascii="IRNazanin" w:hAnsi="IRNazanin" w:eastAsia="IRNazanin"/>
          <w:color w:val="111111"/>
          <w:sz w:val="28"/>
          <w:sz w:val="28"/>
          <w:szCs w:val="28"/>
          <w:rtl w:val="true"/>
          <w:lang w:bidi="fa-IR"/>
        </w:rPr>
        <w:t>و قل سلام من اللّه السّلام على اهل السّلام و اهل العلم و الشرف</w:t>
      </w:r>
    </w:p>
    <w:p>
      <w:pPr>
        <w:pStyle w:val="BookText"/>
        <w:rPr/>
      </w:pPr>
      <w:r>
        <w:rPr>
          <w:rFonts w:ascii="Amiri" w:hAnsi="Amiri" w:eastAsia="Amiri" w:cs="Amiri"/>
          <w:color w:val="111111"/>
          <w:sz w:val="28"/>
          <w:sz w:val="28"/>
          <w:szCs w:val="28"/>
          <w:rtl w:val="true"/>
          <w:lang w:bidi="ar-SA"/>
        </w:rPr>
        <w:t>انى أتيتك يا مولاى من بلدى مستمسكا بحبال الحق بالطرف</w:t>
      </w:r>
    </w:p>
    <w:p>
      <w:pPr>
        <w:pStyle w:val="BookText"/>
        <w:rPr/>
      </w:pPr>
      <w:r>
        <w:rPr>
          <w:rFonts w:ascii="Amiri" w:hAnsi="Amiri" w:eastAsia="Amiri" w:cs="Amiri"/>
          <w:color w:val="111111"/>
          <w:sz w:val="28"/>
          <w:sz w:val="28"/>
          <w:szCs w:val="28"/>
          <w:rtl w:val="true"/>
          <w:lang w:bidi="ar-SA"/>
        </w:rPr>
        <w:t>راجع بأنك يا مولاى تشفع لى و تسقينى من رحيق شافى اللهف</w:t>
      </w:r>
    </w:p>
    <w:p>
      <w:pPr>
        <w:pStyle w:val="BookText"/>
        <w:rPr/>
      </w:pPr>
      <w:r>
        <w:rPr>
          <w:rFonts w:ascii="Amiri" w:hAnsi="Amiri" w:eastAsia="Amiri" w:cs="Amiri"/>
          <w:color w:val="111111"/>
          <w:sz w:val="28"/>
          <w:sz w:val="28"/>
          <w:szCs w:val="28"/>
          <w:rtl w:val="true"/>
          <w:lang w:bidi="ar-SA"/>
        </w:rPr>
        <w:t>لانك العروة الوثقى فمن علقت بها يداه فلن يشفى و لن يخف</w:t>
      </w:r>
    </w:p>
    <w:p>
      <w:pPr>
        <w:pStyle w:val="BookText"/>
        <w:rPr/>
      </w:pPr>
      <w:r>
        <w:rPr>
          <w:rFonts w:ascii="Amiri" w:hAnsi="Amiri" w:eastAsia="Amiri" w:cs="Amiri"/>
          <w:color w:val="111111"/>
          <w:sz w:val="28"/>
          <w:sz w:val="28"/>
          <w:szCs w:val="28"/>
          <w:rtl w:val="true"/>
          <w:lang w:bidi="ar-SA"/>
        </w:rPr>
        <w:t>و ان اسمائك الحسنى اذا تليت على مريض شفى من سقمه الدنف</w:t>
      </w:r>
    </w:p>
    <w:p>
      <w:pPr>
        <w:pStyle w:val="BookText"/>
        <w:rPr/>
      </w:pPr>
      <w:r>
        <w:rPr>
          <w:rFonts w:ascii="Amiri" w:hAnsi="Amiri" w:eastAsia="Amiri" w:cs="Amiri"/>
          <w:color w:val="111111"/>
          <w:sz w:val="28"/>
          <w:sz w:val="28"/>
          <w:szCs w:val="28"/>
          <w:rtl w:val="true"/>
          <w:lang w:bidi="ar-SA"/>
        </w:rPr>
        <w:t>لان شأنك شأن غير منتقص و ان نورك نور غير منكسف</w:t>
      </w:r>
    </w:p>
    <w:p>
      <w:pPr>
        <w:pStyle w:val="BookText"/>
        <w:rPr/>
      </w:pPr>
      <w:r>
        <w:rPr>
          <w:rFonts w:ascii="Amiri" w:hAnsi="Amiri" w:eastAsia="Amiri" w:cs="Amiri"/>
          <w:color w:val="111111"/>
          <w:sz w:val="28"/>
          <w:sz w:val="28"/>
          <w:szCs w:val="28"/>
          <w:rtl w:val="true"/>
          <w:lang w:bidi="ar-SA"/>
        </w:rPr>
        <w:t>و انك الآية الكبرى التى ظهرت للعارفين بأنواع من الطرف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هذى ملائكة الرحمن دائمة يهبطن نحوك بالالطاف و التحف </w:t>
      </w:r>
    </w:p>
    <w:p>
      <w:pPr>
        <w:pStyle w:val="BookText"/>
        <w:rPr/>
      </w:pPr>
      <w:r>
        <w:rPr>
          <w:rFonts w:ascii="Amiri" w:hAnsi="Amiri" w:eastAsia="Amiri" w:cs="Amiri"/>
          <w:color w:val="111111"/>
          <w:sz w:val="28"/>
          <w:sz w:val="28"/>
          <w:szCs w:val="28"/>
          <w:rtl w:val="true"/>
          <w:lang w:bidi="ar-SA"/>
        </w:rPr>
        <w:t>كالسطل و الجام و المنديل جاء به جبريل ما أحد فيه بمختلف</w:t>
      </w:r>
    </w:p>
    <w:p>
      <w:pPr>
        <w:pStyle w:val="BookText"/>
        <w:rPr/>
      </w:pPr>
      <w:r>
        <w:rPr>
          <w:rFonts w:ascii="Amiri" w:hAnsi="Amiri" w:eastAsia="Amiri" w:cs="Amiri"/>
          <w:color w:val="111111"/>
          <w:sz w:val="28"/>
          <w:sz w:val="28"/>
          <w:szCs w:val="28"/>
          <w:rtl w:val="true"/>
          <w:lang w:bidi="ar-SA"/>
        </w:rPr>
        <w:t>كان النبي اذا استكفاك معضلة من الامور و قد أعيت لديه كفى</w:t>
      </w:r>
    </w:p>
    <w:p>
      <w:pPr>
        <w:pStyle w:val="BookText"/>
        <w:rPr/>
      </w:pPr>
      <w:r>
        <w:rPr>
          <w:rFonts w:ascii="Amiri" w:hAnsi="Amiri" w:eastAsia="Amiri" w:cs="Amiri"/>
          <w:color w:val="111111"/>
          <w:sz w:val="28"/>
          <w:sz w:val="28"/>
          <w:szCs w:val="28"/>
          <w:rtl w:val="true"/>
          <w:lang w:bidi="ar-SA"/>
        </w:rPr>
        <w:t>و قصة الطائر المشوى عن أنس يخبر بما قصه المختار من شرف</w:t>
      </w:r>
    </w:p>
    <w:p>
      <w:pPr>
        <w:pStyle w:val="BookText"/>
        <w:rPr/>
      </w:pPr>
      <w:r>
        <w:rPr>
          <w:rFonts w:ascii="Amiri" w:hAnsi="Amiri" w:eastAsia="Amiri" w:cs="Amiri"/>
          <w:color w:val="111111"/>
          <w:sz w:val="28"/>
          <w:sz w:val="28"/>
          <w:szCs w:val="28"/>
          <w:rtl w:val="true"/>
          <w:lang w:bidi="ar-SA"/>
        </w:rPr>
        <w:t>و الحب و القضب و الزيتون حين اتوا تكرما من اله العرش ذى اللطف</w:t>
      </w:r>
    </w:p>
    <w:p>
      <w:pPr>
        <w:pStyle w:val="BookText"/>
        <w:rPr/>
      </w:pPr>
      <w:r>
        <w:rPr>
          <w:rFonts w:ascii="Amiri" w:hAnsi="Amiri" w:eastAsia="Amiri" w:cs="Amiri"/>
          <w:color w:val="111111"/>
          <w:sz w:val="28"/>
          <w:sz w:val="28"/>
          <w:szCs w:val="28"/>
          <w:rtl w:val="true"/>
          <w:lang w:bidi="ar-SA"/>
        </w:rPr>
        <w:t>و الخيل راكعة فى النقع ساجدة و المشرفيات قد ضجت على الجحف</w:t>
      </w:r>
    </w:p>
    <w:p>
      <w:pPr>
        <w:pStyle w:val="BookText"/>
        <w:rPr/>
      </w:pPr>
      <w:r>
        <w:rPr>
          <w:rFonts w:ascii="Amiri" w:hAnsi="Amiri" w:eastAsia="Amiri" w:cs="Amiri"/>
          <w:color w:val="111111"/>
          <w:sz w:val="28"/>
          <w:sz w:val="28"/>
          <w:szCs w:val="28"/>
          <w:rtl w:val="true"/>
          <w:lang w:bidi="ar-SA"/>
        </w:rPr>
        <w:t>بعثت اغصان بان فى جموعهم فاصبحوا كرماد غير منتسف</w:t>
      </w:r>
    </w:p>
    <w:p>
      <w:pPr>
        <w:pStyle w:val="BookText"/>
        <w:rPr/>
      </w:pPr>
      <w:r>
        <w:rPr>
          <w:rFonts w:ascii="Amiri" w:hAnsi="Amiri" w:eastAsia="Amiri" w:cs="Amiri"/>
          <w:color w:val="111111"/>
          <w:sz w:val="28"/>
          <w:sz w:val="28"/>
          <w:szCs w:val="28"/>
          <w:rtl w:val="true"/>
          <w:lang w:bidi="ar-SA"/>
        </w:rPr>
        <w:t>لو شئت مسخهم فى دورهم او شئت قلت لهم يا ارض انخسفى</w:t>
      </w:r>
    </w:p>
    <w:p>
      <w:pPr>
        <w:pStyle w:val="BookText"/>
        <w:rPr/>
      </w:pPr>
      <w:r>
        <w:rPr>
          <w:rFonts w:ascii="Amiri" w:hAnsi="Amiri" w:eastAsia="Amiri" w:cs="Amiri"/>
          <w:color w:val="111111"/>
          <w:sz w:val="28"/>
          <w:sz w:val="28"/>
          <w:szCs w:val="28"/>
          <w:rtl w:val="true"/>
          <w:lang w:bidi="ar-SA"/>
        </w:rPr>
        <w:t>و الموت طوعك و الارواح تملكها و قد حكمت و لم تظلم و لم تخف</w:t>
      </w:r>
    </w:p>
    <w:p>
      <w:pPr>
        <w:pStyle w:val="BookText"/>
        <w:rPr/>
      </w:pPr>
      <w:r>
        <w:rPr>
          <w:rFonts w:ascii="IRNazanin" w:hAnsi="IRNazanin" w:eastAsia="IRNazanin"/>
          <w:color w:val="111111"/>
          <w:sz w:val="28"/>
          <w:sz w:val="28"/>
          <w:szCs w:val="28"/>
          <w:rtl w:val="true"/>
          <w:lang w:bidi="fa-IR"/>
        </w:rPr>
        <w:t>خلاف من زهقت فى الغار مهجته فظل مدمعه جار بمنذرف</w:t>
      </w:r>
    </w:p>
    <w:p>
      <w:pPr>
        <w:pStyle w:val="BookText"/>
        <w:rPr/>
      </w:pPr>
      <w:r>
        <w:rPr>
          <w:rFonts w:ascii="Amiri" w:hAnsi="Amiri" w:eastAsia="Amiri" w:cs="Amiri"/>
          <w:color w:val="111111"/>
          <w:sz w:val="28"/>
          <w:sz w:val="28"/>
          <w:szCs w:val="28"/>
          <w:rtl w:val="true"/>
          <w:lang w:bidi="ar-SA"/>
        </w:rPr>
        <w:t>لا قدس اللّه قوما قال قائلهم بخ‌بخ لك من فضل و من شرف</w:t>
      </w:r>
    </w:p>
    <w:p>
      <w:pPr>
        <w:pStyle w:val="BookText"/>
        <w:rPr/>
      </w:pPr>
      <w:r>
        <w:rPr>
          <w:rFonts w:ascii="Amiri" w:hAnsi="Amiri" w:eastAsia="Amiri" w:cs="Amiri"/>
          <w:color w:val="111111"/>
          <w:sz w:val="28"/>
          <w:sz w:val="28"/>
          <w:szCs w:val="28"/>
          <w:rtl w:val="true"/>
          <w:lang w:bidi="ar-SA"/>
        </w:rPr>
        <w:t>و بايعوك بخم ثم أكدها محمّد بمقال منه غير خفى</w:t>
      </w:r>
    </w:p>
    <w:p>
      <w:pPr>
        <w:pStyle w:val="BookText"/>
        <w:rPr/>
      </w:pPr>
      <w:r>
        <w:rPr>
          <w:rFonts w:ascii="Amiri" w:hAnsi="Amiri" w:eastAsia="Amiri" w:cs="Amiri"/>
          <w:color w:val="111111"/>
          <w:sz w:val="28"/>
          <w:sz w:val="28"/>
          <w:szCs w:val="28"/>
          <w:rtl w:val="true"/>
          <w:lang w:bidi="ar-SA"/>
        </w:rPr>
        <w:t>عافوك و اطرحوا قول النبى و لم يمنعهم قوله هذا أخى خلفى</w:t>
      </w:r>
    </w:p>
    <w:p>
      <w:pPr>
        <w:pStyle w:val="BookText"/>
        <w:rPr/>
      </w:pPr>
      <w:r>
        <w:rPr>
          <w:rFonts w:ascii="Amiri" w:hAnsi="Amiri" w:eastAsia="Amiri" w:cs="Amiri"/>
          <w:color w:val="111111"/>
          <w:sz w:val="28"/>
          <w:sz w:val="28"/>
          <w:szCs w:val="28"/>
          <w:rtl w:val="true"/>
          <w:lang w:bidi="ar-SA"/>
        </w:rPr>
        <w:t>هذا وليكم بعدى فمن علقت به يداه فلن يخشى و لم يخف</w:t>
      </w:r>
    </w:p>
    <w:p>
      <w:pPr>
        <w:pStyle w:val="BookText"/>
        <w:rPr/>
      </w:pPr>
      <w:r>
        <w:rPr>
          <w:rFonts w:ascii="Amiri" w:hAnsi="Amiri" w:eastAsia="Amiri" w:cs="Amiri"/>
          <w:color w:val="111111"/>
          <w:sz w:val="28"/>
          <w:sz w:val="28"/>
          <w:szCs w:val="28"/>
          <w:rtl w:val="true"/>
          <w:lang w:bidi="ar-SA"/>
        </w:rPr>
        <w:t>فقلدوها أخا تيم فقال لهم يا ويلكم أقبلوا قولى فلست أفي</w:t>
      </w:r>
    </w:p>
    <w:p>
      <w:pPr>
        <w:pStyle w:val="BookText"/>
        <w:rPr/>
      </w:pPr>
      <w:r>
        <w:rPr>
          <w:rFonts w:ascii="Amiri" w:hAnsi="Amiri" w:eastAsia="Amiri" w:cs="Amiri"/>
          <w:color w:val="111111"/>
          <w:sz w:val="28"/>
          <w:sz w:val="28"/>
          <w:szCs w:val="28"/>
          <w:rtl w:val="true"/>
          <w:lang w:bidi="ar-SA"/>
        </w:rPr>
        <w:t>لى مارد يعترينى لا اطيق له ردا فيخدعنى بالقول و العنف</w:t>
      </w:r>
    </w:p>
    <w:p>
      <w:pPr>
        <w:pStyle w:val="BookText"/>
        <w:rPr/>
      </w:pPr>
      <w:r>
        <w:rPr>
          <w:rFonts w:ascii="Amiri" w:hAnsi="Amiri" w:eastAsia="Amiri" w:cs="Amiri"/>
          <w:color w:val="111111"/>
          <w:sz w:val="28"/>
          <w:sz w:val="28"/>
          <w:szCs w:val="28"/>
          <w:rtl w:val="true"/>
          <w:lang w:bidi="ar-SA"/>
        </w:rPr>
        <w:t>حتى اذا ما دعاه الموت نص على شيطانه يا له من مارد خلف</w:t>
      </w:r>
    </w:p>
    <w:p>
      <w:pPr>
        <w:pStyle w:val="BookText"/>
        <w:rPr/>
      </w:pPr>
      <w:r>
        <w:rPr>
          <w:rFonts w:ascii="Amiri" w:hAnsi="Amiri" w:eastAsia="Amiri" w:cs="Amiri"/>
          <w:color w:val="111111"/>
          <w:sz w:val="28"/>
          <w:sz w:val="28"/>
          <w:szCs w:val="28"/>
          <w:rtl w:val="true"/>
          <w:lang w:bidi="ar-SA"/>
        </w:rPr>
        <w:t>فصيّر الامر شورى خدعة ودها و حيلة و هو أمر منه غير خفى</w:t>
      </w:r>
    </w:p>
    <w:p>
      <w:pPr>
        <w:pStyle w:val="BookText"/>
        <w:rPr/>
      </w:pPr>
      <w:r>
        <w:rPr>
          <w:rFonts w:ascii="Amiri" w:hAnsi="Amiri" w:eastAsia="Amiri" w:cs="Amiri"/>
          <w:color w:val="111111"/>
          <w:sz w:val="28"/>
          <w:sz w:val="28"/>
          <w:szCs w:val="28"/>
          <w:rtl w:val="true"/>
          <w:lang w:bidi="ar-SA"/>
        </w:rPr>
        <w:t>و ثالث القوم ابدى فى الورى بدعا و أصبحت ملة الاسلام فى تلف</w:t>
      </w:r>
    </w:p>
    <w:p>
      <w:pPr>
        <w:pStyle w:val="BookText"/>
        <w:rPr/>
      </w:pPr>
      <w:r>
        <w:rPr>
          <w:rFonts w:ascii="Amiri" w:hAnsi="Amiri" w:eastAsia="Amiri" w:cs="Amiri"/>
          <w:color w:val="111111"/>
          <w:sz w:val="28"/>
          <w:sz w:val="28"/>
          <w:szCs w:val="28"/>
          <w:rtl w:val="true"/>
          <w:lang w:bidi="ar-SA"/>
        </w:rPr>
        <w:t>لا خير فى آل حرب مع عدى و لا فى آل تيم و لا فى شيخها الخرف</w:t>
      </w:r>
    </w:p>
    <w:p>
      <w:pPr>
        <w:pStyle w:val="BookText"/>
        <w:rPr/>
      </w:pPr>
      <w:r>
        <w:rPr>
          <w:rFonts w:ascii="Amiri" w:hAnsi="Amiri" w:eastAsia="Amiri" w:cs="Amiri"/>
          <w:color w:val="111111"/>
          <w:sz w:val="28"/>
          <w:sz w:val="28"/>
          <w:szCs w:val="28"/>
          <w:rtl w:val="true"/>
          <w:lang w:bidi="ar-SA"/>
        </w:rPr>
        <w:t>ضلوا و كان عكوفا فى ضلالهم مثل الكلاب مكبات على الجيف</w:t>
      </w:r>
    </w:p>
    <w:p>
      <w:pPr>
        <w:pStyle w:val="BookText"/>
        <w:rPr/>
      </w:pPr>
      <w:r>
        <w:rPr>
          <w:rFonts w:ascii="Amiri" w:hAnsi="Amiri" w:eastAsia="Amiri" w:cs="Amiri"/>
          <w:color w:val="111111"/>
          <w:sz w:val="28"/>
          <w:sz w:val="28"/>
          <w:szCs w:val="28"/>
          <w:rtl w:val="true"/>
          <w:lang w:bidi="ar-SA"/>
        </w:rPr>
        <w:t>كم بدعة ظهرت من جورهم فبدا منها الفساد من الاصلاب و النطف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شاعت بدائعهم فى الناس فعل اللياط و شرب الخمر من سرف </w:t>
      </w:r>
    </w:p>
    <w:p>
      <w:pPr>
        <w:pStyle w:val="BookText"/>
        <w:rPr/>
      </w:pPr>
      <w:r>
        <w:rPr>
          <w:rFonts w:ascii="Amiri" w:hAnsi="Amiri" w:eastAsia="Amiri" w:cs="Amiri"/>
          <w:color w:val="111111"/>
          <w:sz w:val="28"/>
          <w:sz w:val="28"/>
          <w:szCs w:val="28"/>
          <w:rtl w:val="true"/>
          <w:lang w:bidi="ar-SA"/>
        </w:rPr>
        <w:t>فذاك عن انس يروى و ذاك و ابى هر و ذاك يروى راء مختلف</w:t>
      </w:r>
    </w:p>
    <w:p>
      <w:pPr>
        <w:pStyle w:val="BookText"/>
        <w:rPr/>
      </w:pPr>
      <w:r>
        <w:rPr>
          <w:rFonts w:ascii="Amiri" w:hAnsi="Amiri" w:eastAsia="Amiri" w:cs="Amiri"/>
          <w:color w:val="111111"/>
          <w:sz w:val="28"/>
          <w:sz w:val="28"/>
          <w:szCs w:val="28"/>
          <w:rtl w:val="true"/>
          <w:lang w:bidi="ar-SA"/>
        </w:rPr>
        <w:t>فذاك يأت بما لم يأت ذاك و ذا مخالف للذى قد جاء فى الصحف</w:t>
      </w:r>
    </w:p>
    <w:p>
      <w:pPr>
        <w:pStyle w:val="BookText"/>
        <w:rPr/>
      </w:pPr>
      <w:r>
        <w:rPr>
          <w:rFonts w:ascii="Amiri" w:hAnsi="Amiri" w:eastAsia="Amiri" w:cs="Amiri"/>
          <w:color w:val="111111"/>
          <w:sz w:val="28"/>
          <w:sz w:val="28"/>
          <w:szCs w:val="28"/>
          <w:rtl w:val="true"/>
          <w:lang w:bidi="ar-SA"/>
        </w:rPr>
        <w:t>فالشافعى يرى الشطرنج من ادب و ابن حنبل فيما قال لم يخف</w:t>
      </w:r>
    </w:p>
    <w:p>
      <w:pPr>
        <w:pStyle w:val="BookText"/>
        <w:rPr/>
      </w:pPr>
      <w:r>
        <w:rPr>
          <w:rFonts w:ascii="Amiri" w:hAnsi="Amiri" w:eastAsia="Amiri" w:cs="Amiri"/>
          <w:color w:val="111111"/>
          <w:sz w:val="28"/>
          <w:sz w:val="28"/>
          <w:szCs w:val="28"/>
          <w:rtl w:val="true"/>
          <w:lang w:bidi="ar-SA"/>
        </w:rPr>
        <w:t>يقول ان اله العرش ينزل فى زى الانام بقد اللين و الهيف</w:t>
      </w:r>
    </w:p>
    <w:p>
      <w:pPr>
        <w:pStyle w:val="BookText"/>
        <w:rPr/>
      </w:pPr>
      <w:r>
        <w:rPr>
          <w:rFonts w:ascii="Amiri" w:hAnsi="Amiri" w:eastAsia="Amiri" w:cs="Amiri"/>
          <w:color w:val="111111"/>
          <w:sz w:val="28"/>
          <w:sz w:val="28"/>
          <w:szCs w:val="28"/>
          <w:rtl w:val="true"/>
          <w:lang w:bidi="ar-SA"/>
        </w:rPr>
        <w:t>فى زى أمرد نضو الخصر منهضم ال حشا طليق المحيا وافر الردف</w:t>
      </w:r>
    </w:p>
    <w:p>
      <w:pPr>
        <w:pStyle w:val="BookText"/>
        <w:rPr/>
      </w:pPr>
      <w:r>
        <w:rPr>
          <w:rFonts w:ascii="Amiri" w:hAnsi="Amiri" w:eastAsia="Amiri" w:cs="Amiri"/>
          <w:color w:val="111111"/>
          <w:sz w:val="28"/>
          <w:sz w:val="28"/>
          <w:szCs w:val="28"/>
          <w:rtl w:val="true"/>
          <w:lang w:bidi="ar-SA"/>
        </w:rPr>
        <w:t>على حمار يصلى فى المساجد قد أرخى ذوائبه منه على الكتف</w:t>
      </w:r>
    </w:p>
    <w:p>
      <w:pPr>
        <w:pStyle w:val="BookText"/>
        <w:rPr/>
      </w:pPr>
      <w:r>
        <w:rPr>
          <w:rFonts w:ascii="Amiri" w:hAnsi="Amiri" w:eastAsia="Amiri" w:cs="Amiri"/>
          <w:color w:val="111111"/>
          <w:sz w:val="28"/>
          <w:sz w:val="28"/>
          <w:szCs w:val="28"/>
          <w:rtl w:val="true"/>
          <w:lang w:bidi="ar-SA"/>
        </w:rPr>
        <w:t>يمشى بنعلين من تبر شراكهما در و يخطر فى ثوب من الصلف</w:t>
      </w:r>
    </w:p>
    <w:p>
      <w:pPr>
        <w:pStyle w:val="BookText"/>
        <w:rPr/>
      </w:pPr>
      <w:r>
        <w:rPr>
          <w:rFonts w:ascii="Amiri" w:hAnsi="Amiri" w:eastAsia="Amiri" w:cs="Amiri"/>
          <w:color w:val="111111"/>
          <w:sz w:val="28"/>
          <w:sz w:val="28"/>
          <w:szCs w:val="28"/>
          <w:rtl w:val="true"/>
          <w:lang w:bidi="ar-SA"/>
        </w:rPr>
        <w:t>هذا و لا يبتدى عند الصلاة ببسم اللّه و هى أتت فى مبدا الصحف</w:t>
      </w:r>
    </w:p>
    <w:p>
      <w:pPr>
        <w:pStyle w:val="BookText"/>
        <w:rPr/>
      </w:pPr>
      <w:r>
        <w:rPr>
          <w:rFonts w:ascii="Amiri" w:hAnsi="Amiri" w:eastAsia="Amiri" w:cs="Amiri"/>
          <w:color w:val="111111"/>
          <w:sz w:val="28"/>
          <w:sz w:val="28"/>
          <w:szCs w:val="28"/>
          <w:rtl w:val="true"/>
          <w:lang w:bidi="ar-SA"/>
        </w:rPr>
        <w:t>و قول نعمان فى شرب المدام بأن لا حد فيه و لا اثم لمقترف</w:t>
      </w:r>
    </w:p>
    <w:p>
      <w:pPr>
        <w:pStyle w:val="BookText"/>
        <w:rPr/>
      </w:pPr>
      <w:r>
        <w:rPr>
          <w:rFonts w:ascii="Amiri" w:hAnsi="Amiri" w:eastAsia="Amiri" w:cs="Amiri"/>
          <w:color w:val="111111"/>
          <w:sz w:val="28"/>
          <w:sz w:val="28"/>
          <w:szCs w:val="28"/>
          <w:rtl w:val="true"/>
          <w:lang w:bidi="ar-SA"/>
        </w:rPr>
        <w:t>و عنده القول فى أخذ الحريرة أو وطي الاجيرة رأى غير مختلف</w:t>
      </w:r>
    </w:p>
    <w:p>
      <w:pPr>
        <w:pStyle w:val="BookText"/>
        <w:rPr/>
      </w:pPr>
      <w:r>
        <w:rPr>
          <w:rFonts w:ascii="Amiri" w:hAnsi="Amiri" w:eastAsia="Amiri" w:cs="Amiri"/>
          <w:color w:val="111111"/>
          <w:sz w:val="28"/>
          <w:sz w:val="28"/>
          <w:szCs w:val="28"/>
          <w:rtl w:val="true"/>
          <w:lang w:bidi="ar-SA"/>
        </w:rPr>
        <w:t>أ هكذا كان فى عهد النبى جرى فأنبنا يا عمى ان كنت ذا نصف</w:t>
      </w:r>
    </w:p>
    <w:p>
      <w:pPr>
        <w:pStyle w:val="BookText"/>
        <w:rPr/>
      </w:pPr>
      <w:r>
        <w:rPr>
          <w:rFonts w:ascii="Amiri" w:hAnsi="Amiri" w:eastAsia="Amiri" w:cs="Amiri"/>
          <w:color w:val="111111"/>
          <w:sz w:val="28"/>
          <w:sz w:val="28"/>
          <w:szCs w:val="28"/>
          <w:rtl w:val="true"/>
          <w:lang w:bidi="ar-SA"/>
        </w:rPr>
        <w:t>و مالك قال لوطوا بالغلام و لا تخشوا مقالة ممن جاء بالسخف</w:t>
      </w:r>
    </w:p>
    <w:p>
      <w:pPr>
        <w:pStyle w:val="BookText"/>
        <w:rPr/>
      </w:pPr>
      <w:r>
        <w:rPr>
          <w:rFonts w:ascii="Amiri" w:hAnsi="Amiri" w:eastAsia="Amiri" w:cs="Amiri"/>
          <w:color w:val="111111"/>
          <w:sz w:val="28"/>
          <w:sz w:val="28"/>
          <w:szCs w:val="28"/>
          <w:rtl w:val="true"/>
          <w:lang w:bidi="ar-SA"/>
        </w:rPr>
        <w:t>محللا أكل لحم الكلب مبتدعا مخالفا للذى يروى عن السلف</w:t>
      </w:r>
    </w:p>
    <w:p>
      <w:pPr>
        <w:pStyle w:val="BookText"/>
        <w:rPr/>
      </w:pPr>
      <w:r>
        <w:rPr>
          <w:rFonts w:ascii="Amiri" w:hAnsi="Amiri" w:eastAsia="Amiri" w:cs="Amiri"/>
          <w:color w:val="111111"/>
          <w:sz w:val="28"/>
          <w:sz w:val="28"/>
          <w:szCs w:val="28"/>
          <w:rtl w:val="true"/>
          <w:lang w:bidi="ar-SA"/>
        </w:rPr>
        <w:t>فقول كل امام من ائمتهم ماضى العزيمة فى زيغ و فى حيف</w:t>
      </w:r>
    </w:p>
    <w:p>
      <w:pPr>
        <w:pStyle w:val="BookText"/>
        <w:rPr/>
      </w:pPr>
      <w:r>
        <w:rPr>
          <w:rFonts w:ascii="Amiri" w:hAnsi="Amiri" w:eastAsia="Amiri" w:cs="Amiri"/>
          <w:color w:val="111111"/>
          <w:sz w:val="28"/>
          <w:sz w:val="28"/>
          <w:szCs w:val="28"/>
          <w:rtl w:val="true"/>
          <w:lang w:bidi="ar-SA"/>
        </w:rPr>
        <w:t>قل لابن سكرة ذى البخل و الخرف عن ابن حجاج قولا غير منحرف</w:t>
      </w:r>
    </w:p>
    <w:p>
      <w:pPr>
        <w:pStyle w:val="BookText"/>
        <w:rPr/>
      </w:pPr>
      <w:r>
        <w:rPr>
          <w:rFonts w:ascii="Amiri" w:hAnsi="Amiri" w:eastAsia="Amiri" w:cs="Amiri"/>
          <w:color w:val="111111"/>
          <w:sz w:val="28"/>
          <w:sz w:val="28"/>
          <w:szCs w:val="28"/>
          <w:rtl w:val="true"/>
          <w:lang w:bidi="ar-SA"/>
        </w:rPr>
        <w:t>يا ابن البغايا الزوانى العاهرات و من سلقلقاتهم قد حض من خلف</w:t>
      </w:r>
    </w:p>
    <w:p>
      <w:pPr>
        <w:pStyle w:val="BookText"/>
        <w:rPr/>
      </w:pPr>
      <w:r>
        <w:rPr>
          <w:rFonts w:ascii="Amiri" w:hAnsi="Amiri" w:eastAsia="Amiri" w:cs="Amiri"/>
          <w:color w:val="111111"/>
          <w:sz w:val="28"/>
          <w:sz w:val="28"/>
          <w:szCs w:val="28"/>
          <w:rtl w:val="true"/>
          <w:lang w:bidi="ar-SA"/>
        </w:rPr>
        <w:t>يا من هجا بضعة الهادى لان نشبت كفاى منك على تمكين منتصف</w:t>
      </w:r>
    </w:p>
    <w:p>
      <w:pPr>
        <w:pStyle w:val="BookText"/>
        <w:rPr/>
      </w:pPr>
      <w:r>
        <w:rPr>
          <w:rFonts w:ascii="Amiri" w:hAnsi="Amiri" w:eastAsia="Amiri" w:cs="Amiri"/>
          <w:color w:val="111111"/>
          <w:sz w:val="28"/>
          <w:sz w:val="28"/>
          <w:szCs w:val="28"/>
          <w:rtl w:val="true"/>
          <w:lang w:bidi="ar-SA"/>
        </w:rPr>
        <w:t>لاوردنك يا من بضر زوجته شبيه عذق قرنط يابس الحشف</w:t>
      </w:r>
    </w:p>
    <w:p>
      <w:pPr>
        <w:pStyle w:val="BookText"/>
        <w:rPr/>
      </w:pPr>
      <w:r>
        <w:rPr>
          <w:rFonts w:ascii="Amiri" w:hAnsi="Amiri" w:eastAsia="Amiri" w:cs="Amiri"/>
          <w:color w:val="111111"/>
          <w:sz w:val="28"/>
          <w:sz w:val="28"/>
          <w:szCs w:val="28"/>
          <w:rtl w:val="true"/>
          <w:lang w:bidi="ar-SA"/>
        </w:rPr>
        <w:t>موارد الحتف ان امكنت سوف ترى توسلى بالامام الحجة الخلف</w:t>
      </w:r>
    </w:p>
    <w:p>
      <w:pPr>
        <w:pStyle w:val="BookText"/>
        <w:rPr/>
      </w:pPr>
      <w:r>
        <w:rPr>
          <w:rFonts w:ascii="Amiri" w:hAnsi="Amiri" w:eastAsia="Amiri" w:cs="Amiri"/>
          <w:color w:val="111111"/>
          <w:sz w:val="28"/>
          <w:sz w:val="28"/>
          <w:szCs w:val="28"/>
          <w:rtl w:val="true"/>
          <w:lang w:bidi="ar-SA"/>
        </w:rPr>
        <w:t>القائم العلم المهدى ناصرنا و جاعل الشرك فى ذل من التلف</w:t>
      </w:r>
    </w:p>
    <w:p>
      <w:pPr>
        <w:pStyle w:val="BookText"/>
        <w:rPr/>
      </w:pPr>
      <w:r>
        <w:rPr>
          <w:rFonts w:ascii="Amiri" w:hAnsi="Amiri" w:eastAsia="Amiri" w:cs="Amiri"/>
          <w:color w:val="111111"/>
          <w:sz w:val="28"/>
          <w:sz w:val="28"/>
          <w:szCs w:val="28"/>
          <w:rtl w:val="true"/>
          <w:lang w:bidi="ar-SA"/>
        </w:rPr>
        <w:t>من يملأ الارض عدلا بعد ما ملئت جورا و يقمع أهل الزيغ و الحيف</w:t>
      </w:r>
    </w:p>
    <w:p>
      <w:pPr>
        <w:pStyle w:val="BookText"/>
        <w:rPr/>
      </w:pPr>
      <w:r>
        <w:rPr>
          <w:rFonts w:ascii="Amiri" w:hAnsi="Amiri" w:eastAsia="Amiri" w:cs="Amiri"/>
          <w:color w:val="111111"/>
          <w:sz w:val="28"/>
          <w:sz w:val="28"/>
          <w:szCs w:val="28"/>
          <w:rtl w:val="true"/>
          <w:lang w:bidi="ar-SA"/>
        </w:rPr>
        <w:t>سقى البقيع و طوسا و الطفوف و سامر او بغداد و المدفون فى النجف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مهرق مغدق صبا غدا سجما مغدودق هاطل مستهطف و كف </w:t>
      </w:r>
    </w:p>
    <w:p>
      <w:pPr>
        <w:pStyle w:val="BookText"/>
        <w:rPr/>
      </w:pPr>
      <w:r>
        <w:rPr>
          <w:rFonts w:ascii="Amiri" w:hAnsi="Amiri" w:eastAsia="Amiri" w:cs="Amiri"/>
          <w:color w:val="111111"/>
          <w:sz w:val="28"/>
          <w:sz w:val="28"/>
          <w:szCs w:val="28"/>
          <w:rtl w:val="true"/>
          <w:lang w:bidi="ar-SA"/>
        </w:rPr>
        <w:t>خذها اليك امير المؤمنين بلا عيب يشين قوافيها و لا سخف</w:t>
      </w:r>
    </w:p>
    <w:p>
      <w:pPr>
        <w:pStyle w:val="BookText"/>
        <w:rPr/>
      </w:pPr>
      <w:r>
        <w:rPr>
          <w:rFonts w:ascii="IRNazanin" w:hAnsi="IRNazanin" w:eastAsia="IRNazanin"/>
          <w:color w:val="111111"/>
          <w:sz w:val="28"/>
          <w:sz w:val="28"/>
          <w:szCs w:val="28"/>
          <w:rtl w:val="true"/>
          <w:lang w:bidi="fa-IR"/>
        </w:rPr>
        <w:t>من اقوافى التى لو رامها خلف صفعت بالمائع الجارى قفا خلف</w:t>
      </w:r>
    </w:p>
    <w:p>
      <w:pPr>
        <w:pStyle w:val="BookText"/>
        <w:rPr/>
      </w:pPr>
      <w:r>
        <w:rPr>
          <w:rFonts w:ascii="Amiri" w:hAnsi="Amiri" w:eastAsia="Amiri" w:cs="Amiri"/>
          <w:color w:val="111111"/>
          <w:sz w:val="28"/>
          <w:sz w:val="28"/>
          <w:szCs w:val="28"/>
          <w:rtl w:val="true"/>
          <w:lang w:bidi="ar-SA"/>
        </w:rPr>
        <w:t>تنفى ولاء على يا ابن زانية و تبتغى بدلا من أنحس السلف</w:t>
      </w:r>
    </w:p>
    <w:p>
      <w:pPr>
        <w:pStyle w:val="BookText"/>
        <w:rPr/>
      </w:pPr>
      <w:r>
        <w:rPr>
          <w:rFonts w:ascii="Amiri" w:hAnsi="Amiri" w:eastAsia="Amiri" w:cs="Amiri"/>
          <w:color w:val="111111"/>
          <w:sz w:val="28"/>
          <w:sz w:val="28"/>
          <w:szCs w:val="28"/>
          <w:rtl w:val="true"/>
          <w:lang w:bidi="ar-SA"/>
        </w:rPr>
        <w:t>لا أبتغى بعتيق من ابى حسن و لو بليت بسوء الكيد و الحرف</w:t>
      </w:r>
    </w:p>
    <w:p>
      <w:pPr>
        <w:pStyle w:val="BookText"/>
        <w:rPr/>
      </w:pPr>
      <w:r>
        <w:rPr>
          <w:rFonts w:ascii="Amiri" w:hAnsi="Amiri" w:eastAsia="Amiri" w:cs="Amiri"/>
          <w:color w:val="111111"/>
          <w:sz w:val="28"/>
          <w:sz w:val="28"/>
          <w:szCs w:val="28"/>
          <w:rtl w:val="true"/>
          <w:lang w:bidi="ar-SA"/>
        </w:rPr>
        <w:t>فاستجلها من فتى الحجاج بنت ثنا تشق كل فؤاد كافر دنف</w:t>
      </w:r>
    </w:p>
    <w:p>
      <w:pPr>
        <w:pStyle w:val="BookText"/>
        <w:rPr/>
      </w:pPr>
      <w:r>
        <w:rPr>
          <w:rFonts w:ascii="Amiri" w:hAnsi="Amiri" w:eastAsia="Amiri" w:cs="Amiri"/>
          <w:color w:val="111111"/>
          <w:sz w:val="28"/>
          <w:sz w:val="28"/>
          <w:szCs w:val="28"/>
          <w:rtl w:val="true"/>
          <w:lang w:bidi="ar-SA"/>
        </w:rPr>
        <w:t>بحب حيدرة الكرار مفتخرى به شرفت و هذا منتهى شرفى</w:t>
      </w:r>
    </w:p>
    <w:p>
      <w:pPr>
        <w:pStyle w:val="BookText"/>
        <w:rPr/>
      </w:pPr>
      <w:r>
        <w:rPr>
          <w:rFonts w:ascii="IRNazanin" w:hAnsi="IRNazanin" w:eastAsia="IRNazanin"/>
          <w:color w:val="111111"/>
          <w:sz w:val="28"/>
          <w:sz w:val="28"/>
          <w:szCs w:val="28"/>
          <w:rtl w:val="true"/>
          <w:lang w:bidi="fa-IR"/>
        </w:rPr>
        <w:t>اى صاحب گنبد سفيدرنگى كه در نجف اشرف بنيان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هستى كه هرگاه ارادتمندى به زيارت مرقد مطهر تو بيايد و از مقام تو،درخواست شفاى بيمارى خويش را بنمايد،بهبودى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اى ارادتمندان از فرصت استفاده كنيد،و به زيارت حضرت ابو الحسن كه گمراهان را هدايت مى‌كند حاضر شويد و از مزد و اقبال،و رسيدن به مراتب عاليه،كه از اين راه به دست مى‌آوريد بهرۀ كاملى به دست آوريد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آرى،بزرگوارى را زيارت كنيد كه از راز دل همگان باخبر است،و به خواسته قلبى هر درمانده‌اى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بنابراين،هرگاه به درگاه او دست پيدا كردى،پيش از آنكه وارد بارگاه همايونى او بشوى،به لباس احرام درآى،و تلبيه كن،و هفت شوط گرداگرد مرقد او،به طواف بپرداز پس از آنكه از طواف آسوده‌خاطر شدى،در برابر درگاه او متوقف شو و بگو،درود خدا بر كسى كه شايستگى هر نوع درودى را دارد،و اوست كه شايسته همه گونه مقامات علمى،و شرافتمندانه‌ايست،و اضافه كن،اى آقاى من از شهر خودم كوچ كردم،و به عزم دربار تو بار سفر را بر دوش خويش كشيدم و به ريسمان استوار ولايت تو،دستاويز گرديدم و آرزومندم،در روز رستاخيز، از شفاعت من،خاطر نفرمايى،و مرا از آب خوشگوار كوثر،سيراب سازى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آرى،تو ريسمان استوار پروردگارى و هركه در آن آويزد،هيچ‌گاه به بلاى شقاوت مبتلا نشود و هرگز به بند خوف و بيم،گرفتار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نيكويت،هرگاه بر بيمار خوانده شود،از بيمارى دامن‌گير،بهبودى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موقعيت ازآنجا براى تو به وجود آمد كه از مقام تو كاسته نمى‌شود، و خورشيد نورانيت تو،در پردۀ كسوف قرار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نشانۀ بزرگى هستى كه به انواع مختلف،براى ارباب معرفت هويداست،اينك فرشتگان رحمت‌اند كه همواره با تحفه‌ها و هديه‌ها،به درگاه تو نزول مى‌كنند،و جبريل كه هداياى الهى را با سطل و جام،همراه با دستار به حضور تو مى‌رسد،اين حقيقتى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اختلاف هيچ‌يك از افراد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ويژگى‌هاى تو آنكه پيمبر اكرم صلّى اللّه عليه و آله هرگاه،به مشكلى برمى‌خورد، براى رفع آن،تو وى را بسنده بودى داستان مرغ بريان شده،كه از انس روايت شده بهترين دليل بر شرافتمندى توست و از آن‌هاست دانه و شاخه زيتونى كه از سوى خداى مهربان،براى تو آورده شد،و پايه توانايى تو تا آنجا است كه اسب‌هاى تندرو،در ميان گرد و غبار،در برابر تو به زانو درمى‌آيند،و شمشيرهاى تيز از بيم تو نالان مى‌گردد،آرى،تو بودى كه شاخه‌هاى درخت بان را،در ميان گروه آنان افكندى،و آنان را سوزانيدى و به صورت خاكسترى درآوردى،و قادر به هيچ‌گونه مقابله‌اى نبودند،بلكه اگر اراده مى‌كردى،مى‌توانستى آن‌ها را در خانه خودشان،مسخ نمايى مسخ مى‌شدند،و اگر هم اراده مى‌كردى،مى‌توانستى آن‌ها را در زمين فرو ببرى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نيرو،از آن است كه مرگ در فرمان توست،و ارواح موجودات در اختيار تو مى‌باشد،آرى،تو فرمان‌دار مطلق العنانى،و به كسى ستم نمى‌كنى، و از كسى هم بيمى ندارى تو جز آن ديگرى،كه در غار دلش از بيم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مى‌طپيد،و اشك چشمش از كمال بيم‌ناكى،چون جويى جارى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نگذرد از آن‌ها كه به مقام شرافتمندى و فضيلت تو رسيده بودند،و به مقام خلافتى كه تعيين شده بودى آفرين گفتند،و در محل خم،با تو بيعت كردند،و در عين حال همه‌گونه تأكيدات پيمبر را دربارۀ تو ناديده گرفتند، و برادرى و ولايتى را كه پيغمبر پس از خود به تو ارزانى داشته بود،ناچيز انگاشتند،و با آنكه پيغمبر اكرم فرمود،اين على ولى شما است،و كسى كه دست به دامن او بشود،از هرگونه بيم و هراسى در امان است،بازهم ديگرى را براى خويش برگزيدند و به گفته خود او هم كه من شايسته نيستم،و ديگرى مرا بر اين عمل وادار مى‌كند،و تاب تخلف از او را ندارم توجهى ننمودند،تا اينكه درگذشت،و آن ديگرى را به جاى خويش برگزيد او هم با همه نيرنگ‌هايش،كار پيشوايى و امور مردم را به شورا گذاشت و نتيجه‌اى را كه سرانجام آن،بر همگان پوشيده نيست،به دست آورد،و ثالث ثلاثه،امور خلق را به دست گرفت،و تازگى‌ها به وجود آورد، و ملت اسلام را،گرفتار ساخت،اينجاست كه بايد بگويم،مردم از حربى‌ها،و عدى‌ها،و تيمى‌ها،هيچ‌گونه روى آسايش نديدند و به گمراهى افتادند،و به خاطر آن‌ها كه دست و چنگال به مردار دنيا دراز كرده بودند، جامه‌هاى بيچارگى،بر اندام خود راست آوردند،واه كه مردم چه تازگى‌ها از ستمگرى‌هاى آنان مشاهده كردند،و چه نطفه‌هاى فساد از آن‌ها به ظهور رسيد،و چه آثار ننگينى از قبيل باده‌گسارى،و زشت عملى از آن‌ها به وجود آمد،و آرايى نابسامان به امضاى خود رسانيدند،و احكامى توزيع نمودند كه همه آن‌ها برخلاف احكام قرآنى بود،چنانچه بازى شطرنج را تجويز كردند،و بى‌باكانه به مردم گفتند،خداى عرش به زى مردمان درآيد، به چهرۀ جوانى بس ظريف و زيباروى و امردى خوش‌موى،و مغبچه‌اى </w:t>
      </w:r>
    </w:p>
    <w:p>
      <w:pPr>
        <w:pStyle w:val="BookText"/>
        <w:rPr/>
      </w:pPr>
      <w:r>
        <w:rPr>
          <w:rFonts w:ascii="IRNazanin" w:hAnsi="IRNazanin" w:eastAsia="IRNazanin"/>
          <w:color w:val="111111"/>
          <w:sz w:val="28"/>
          <w:sz w:val="28"/>
          <w:szCs w:val="28"/>
          <w:rtl w:val="true"/>
          <w:lang w:bidi="fa-IR"/>
        </w:rPr>
        <w:t>نيكو كه دل فريبد،و جان از قالب تهى سازد بر حمارى سوار شود،و در مساجد ظاهر شود و در حالى به شكل دل‌فريبى هويدا گردد كه كفش‌هايى از زر،كه بند كفشش از گوهر غلتان،ترتيب يافته است،بر پاى دارد و گيسوان جان‌ستانش شانه‌هايش را پوشيده باشد،و از كارهاى او اينكه در هنگام نماز،بسم اللّه كه كلام عزيز بدان آغاز شده در هنگام نماز به زبان راز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ديگرى،براى باده‌گسارى به حد شرعى اعتنايى ندارد و شرب خمر را گناه نمى‌داند و مى‌گويد با پارچه‌اى نازك،مى‌توان به هم‌خوابى اقدام كرد، و وطى مزدور ماده را،تجويز مى‌نمايد،اينك اين سؤال پيش مى‌آيد كه آيا در روزگار پيمبر هم اين احكام رواج داشت؟اى كورباطن،اگر باانصافى ما را آگاه گردان و همچنان،آميزش با جوان نورس را رفع هوس دانند،و نهى از اين عمل ناپسند را سخيف انگارند،و خوردن گوشت سگ را كه مخالف با رأى گذشتگان است،جايز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گفتار عادت پيشوايانى است كه با قدرت هرچه تمام‌تر،به صحت آن‌ها صحه گذارده‌اند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اينك،روى سخنم با پسره سكره بغدادى است كه موجودى بخيل و از كار وامانده است،و از بدكاره‌هايى به وجود آمد كه از شدت شهوت‌رانى، از پس حيض مى‌شدند،مى‌گويم اى كسى كه با پارۀ دل هادى درافتادى،و او را به نيش هجاى خود آزار مى‌دهى هرگاه دستم به تو برسد تو را كه لب بالاى فلان همسرت،از خشكى چونان شاخه خشكيده است،به بيچارگى مى‌افكنم،و براى نابودى تو به حجت بالغۀ الهى حضرت صاحب الامر متوسل مى‌شوم،آن بزرگوارى كه قائم آل محمّد است،و پرچم برافراختۀ هدايت‌شدۀ الهى است كه ما را يارى مى‌كند،و مشركان را كه در كمال </w:t>
      </w:r>
    </w:p>
    <w:p>
      <w:pPr>
        <w:pStyle w:val="BookText"/>
        <w:rPr/>
      </w:pPr>
      <w:r>
        <w:rPr>
          <w:rFonts w:ascii="IRNazanin" w:hAnsi="IRNazanin" w:eastAsia="IRNazanin"/>
          <w:color w:val="111111"/>
          <w:sz w:val="28"/>
          <w:sz w:val="28"/>
          <w:szCs w:val="28"/>
          <w:rtl w:val="true"/>
          <w:lang w:bidi="fa-IR"/>
        </w:rPr>
        <w:t>ذلت و بيچارگى زيست مى‌كنند از پاى درمى‌آورد،و زمين را از جور و ستم پاكيزه مى‌سازد،و ستمگران را نابود مى‌گرداند،و سرزمين بقيع و طوس و كربلا و بغداد و نجف را،از خون ستمگران شاداب مى‌گرداند،و آن سرزمين‌هاى بهشت آيين را از لوث وجود كافران،و خون‌ريزان و بدكاران پاك و مطهر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اينك،اى امير مؤمنان اين قصيده‌ام را به نظر ولايت اثر خويش بپذير،و آن را بدون آنكه عيبى در آن مشاهده شود و يا سخافتى در قوافى آن ديده شود قبول فرما،و چنان پندار،كه قصيدۀ من پر از قافيه‌هايى است،كه هرگاه سرايندگان حاضر،آن‌ها را در اختيار داشته باشند،چنان آبى روان بر پس گردن ديگران فرود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بازهم خطاب به ابن سكره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كسى هستى،كه دوستى على بن ابى طالب را از دست دادى،و به جاى آن از علاقه‌مندى به منحوس‌ترين گذشتگان دل بسته‌اى،و من برخلاف تو بندۀ آزادشدۀ على عليه السّلام را بر هيچ‌كسى برترى نمى‌دهم،و از هيچ‌گونه گرفتارى و ناراحتى كه مخالفان براى من به‌وجود بياورند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صاحب ولايت اين قصيده را،از ابن حجاج بديدۀ عنايت قبول كن،قصيده‌اى كه دل بيمار كافران كور باطن را مى‌شكافد،در پايان مى‌گويد،اينك افتخار من به دوستى حيدر كرار است،و از ناحيه ولايت او بهترين شرافتمندى‌ها را،كسب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ذكر قصيده ابن حجاج،مى‌نويسد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آنچه را،از كتاب الدر النضيد به دست آورديم،به پايان رسانيديم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معاصر،در امل الآمل پس از آنچه را كه در معرفى وى،در آغاز اين شرح حال،يادآور شده‌ايم،مى‌نويسد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حجاج،فاضلى سراينده و </w:t>
      </w:r>
    </w:p>
    <w:p>
      <w:pPr>
        <w:pStyle w:val="BookText"/>
        <w:rPr/>
      </w:pPr>
      <w:r>
        <w:rPr>
          <w:rFonts w:ascii="IRNazanin" w:hAnsi="IRNazanin" w:eastAsia="IRNazanin"/>
          <w:color w:val="111111"/>
          <w:sz w:val="28"/>
          <w:sz w:val="28"/>
          <w:szCs w:val="28"/>
          <w:rtl w:val="true"/>
          <w:lang w:bidi="fa-IR"/>
        </w:rPr>
        <w:t>اديب بود،ابن شهرآشوب،وى در 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سرايندگان اهل بيت معرفى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مى‌كند ابن حجاج،از دست‌پروردگان ابن رومى،و از مردم عجم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حجاج،ديوان شعر بزرگى دارد كه در چند مجلد تدوين نموده و امامى مذهب بوده،و از شعر او،استفاده مى‌شود كه از نوادگان حجاج بن يوسف ثقفى به شمار است و اين موضوع منافى با آن است كه وى از مردم عجم باشد،مگر اينكه در بلاد عجم،متولد شده باشد،و يا ثقفى از بردگان عجم است نه آنكه از مردم عجم باشد،و ما اين معنى را مى‌توانيم از پاره‌اى از اخبار و گزارش‌هاى احوال او استفاده بنماييم،از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شعرى سخفة لا بد منه فقد طبنا و زال الاحتشام</w:t>
      </w:r>
    </w:p>
    <w:p>
      <w:pPr>
        <w:pStyle w:val="BookText"/>
        <w:rPr/>
      </w:pPr>
      <w:r>
        <w:rPr>
          <w:rFonts w:ascii="Amiri" w:hAnsi="Amiri" w:eastAsia="Amiri" w:cs="Amiri"/>
          <w:color w:val="111111"/>
          <w:sz w:val="28"/>
          <w:sz w:val="28"/>
          <w:szCs w:val="28"/>
          <w:rtl w:val="true"/>
          <w:lang w:bidi="ar-SA"/>
        </w:rPr>
        <w:t>و هل دار تكون بلا كنيف فيمكن عاقلا فيها المقام</w:t>
      </w:r>
    </w:p>
    <w:p>
      <w:pPr>
        <w:pStyle w:val="BookText"/>
        <w:rPr/>
      </w:pPr>
      <w:r>
        <w:rPr>
          <w:rFonts w:ascii="IRNazanin" w:hAnsi="IRNazanin" w:eastAsia="IRNazanin"/>
          <w:color w:val="111111"/>
          <w:sz w:val="28"/>
          <w:sz w:val="28"/>
          <w:szCs w:val="28"/>
          <w:rtl w:val="true"/>
          <w:lang w:bidi="fa-IR"/>
        </w:rPr>
        <w:t>سرودۀ من،داراى يك نوع بى‌ارزشى است و در عين حال سخافت را، براى سرودۀ خود لازم مى‌دانم،و خود را بدان خرسند مشاهده مى‌كنم،و از هيچ‌گونه شوكت و شكوهى،باك ندارم،زيرا مى‌دانم اين‌گونه سخافت، مانند مستراحى است كه وجود آن در منزل لازم است،ليكن مستراح محل آسايش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هذى القصيدة مثل العروس موشحة بالمعانى الملاح</w:t>
      </w:r>
    </w:p>
    <w:p>
      <w:pPr>
        <w:pStyle w:val="BookText"/>
        <w:rPr/>
      </w:pPr>
      <w:r>
        <w:rPr>
          <w:rFonts w:ascii="Amiri" w:hAnsi="Amiri" w:eastAsia="Amiri" w:cs="Amiri"/>
          <w:color w:val="111111"/>
          <w:sz w:val="28"/>
          <w:sz w:val="28"/>
          <w:szCs w:val="28"/>
          <w:rtl w:val="true"/>
          <w:lang w:bidi="ar-SA"/>
        </w:rPr>
        <w:t>و لا بد للشعر من سخفة و لا بد للدار من مستراح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چكامۀ من،مانند عروسى است كه به حجله‌گاه مى‌رود،و به انواع مضامين نمكين آراسته گرديده،و در عين حال،خالى از الفاظ سخيف نبوده است،زيرا همان‌طور كه منزل،مستراح لازم دارد،شعر من هم خالى از الفاظ سخيف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بنى برمك لو شاهدوا فعلك بالغائب و الشاهد</w:t>
      </w:r>
    </w:p>
    <w:p>
      <w:pPr>
        <w:pStyle w:val="BookText"/>
        <w:rPr/>
      </w:pPr>
      <w:r>
        <w:rPr>
          <w:rFonts w:ascii="Amiri" w:hAnsi="Amiri" w:eastAsia="Amiri" w:cs="Amiri"/>
          <w:color w:val="111111"/>
          <w:sz w:val="28"/>
          <w:sz w:val="28"/>
          <w:szCs w:val="28"/>
          <w:rtl w:val="true"/>
          <w:lang w:bidi="ar-SA"/>
        </w:rPr>
        <w:t>ما اعترف الفضل بيحيى أبا و لا انتمى يحيى الى خالد</w:t>
      </w:r>
    </w:p>
    <w:p>
      <w:pPr>
        <w:pStyle w:val="BookText"/>
        <w:rPr/>
      </w:pPr>
      <w:r>
        <w:rPr>
          <w:rFonts w:ascii="IRNazanin" w:hAnsi="IRNazanin" w:eastAsia="IRNazanin"/>
          <w:color w:val="111111"/>
          <w:sz w:val="28"/>
          <w:sz w:val="28"/>
          <w:szCs w:val="28"/>
          <w:rtl w:val="true"/>
          <w:lang w:bidi="fa-IR"/>
        </w:rPr>
        <w:t>پسران برمك،از آن‌ها كه حاضرند،و از آن‌ها كه غائب‌اند،هرگاه متوجه به كار ناپسند تو بشوند نه فضل به فرزندى يحيى مى‌بالد،و نه هم يحيى خود را به خالد پيوسته مى‌انگارد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كاتب بارع بلاغته تجلو علينا كلام سحبان</w:t>
      </w:r>
    </w:p>
    <w:p>
      <w:pPr>
        <w:pStyle w:val="BookText"/>
        <w:rPr/>
      </w:pPr>
      <w:r>
        <w:rPr>
          <w:rFonts w:ascii="Amiri" w:hAnsi="Amiri" w:eastAsia="Amiri" w:cs="Amiri"/>
          <w:color w:val="111111"/>
          <w:sz w:val="28"/>
          <w:sz w:val="28"/>
          <w:szCs w:val="28"/>
          <w:rtl w:val="true"/>
          <w:lang w:bidi="ar-SA"/>
        </w:rPr>
        <w:t>لو كان عند المأمون جوهرة اهداه او بعضه لبوران</w:t>
      </w:r>
    </w:p>
    <w:p>
      <w:pPr>
        <w:pStyle w:val="BookText"/>
        <w:rPr/>
      </w:pPr>
      <w:r>
        <w:rPr>
          <w:rFonts w:ascii="IRNazanin" w:hAnsi="IRNazanin" w:eastAsia="IRNazanin"/>
          <w:color w:val="111111"/>
          <w:sz w:val="28"/>
          <w:sz w:val="28"/>
          <w:szCs w:val="28"/>
          <w:rtl w:val="true"/>
          <w:lang w:bidi="fa-IR"/>
        </w:rPr>
        <w:t>كاتبى كه در چرب‌زبانى و سخن‌آرايى به پايه‌اى رسيده بود،كه بلاغت كلام سبحان را به خاطر ما مى‌آورد،مى‌گفت هرگاه در پيش مأمون عباسى گوهر گران‌بهايى بود همۀ آن يا بعضى از آن را،به پوران دختر حسن بن سهل كه همسرش بود اهدا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حديثى تنمى عجائبه بكثرة القال فيه و القيل</w:t>
      </w:r>
    </w:p>
    <w:p>
      <w:pPr>
        <w:pStyle w:val="BookText"/>
        <w:rPr/>
      </w:pPr>
      <w:r>
        <w:rPr>
          <w:rFonts w:ascii="Amiri" w:hAnsi="Amiri" w:eastAsia="Amiri" w:cs="Amiri"/>
          <w:color w:val="111111"/>
          <w:sz w:val="28"/>
          <w:sz w:val="28"/>
          <w:szCs w:val="28"/>
          <w:rtl w:val="true"/>
          <w:lang w:bidi="ar-SA"/>
        </w:rPr>
        <w:t>اعجزنى دفنه فشاع كما اعجز قابيل دفن هابيل</w:t>
      </w:r>
    </w:p>
    <w:p>
      <w:pPr>
        <w:pStyle w:val="BookText"/>
        <w:rPr/>
      </w:pPr>
      <w:r>
        <w:rPr>
          <w:rFonts w:ascii="IRNazanin" w:hAnsi="IRNazanin" w:eastAsia="IRNazanin"/>
          <w:color w:val="111111"/>
          <w:sz w:val="28"/>
          <w:sz w:val="28"/>
          <w:szCs w:val="28"/>
          <w:rtl w:val="true"/>
          <w:lang w:bidi="fa-IR"/>
        </w:rPr>
        <w:t>خبر من كه آن به آن،امور بى‌سابقه آن آشكار مى‌شود و پيوسته گرفتار قيل و قال مى‌گردد آن قدر شهرت يافته،كه نمى‌توانم آن را دفن كنم،و از خاطره‌ها ببرم،همچنان‌كه قابيل،از دفن كردن كشته برادرش هابيل عاجز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دردر الرجال ما ذا يرون من حلة النساء </w:t>
      </w:r>
    </w:p>
    <w:p>
      <w:pPr>
        <w:pStyle w:val="BookText"/>
        <w:rPr/>
      </w:pPr>
      <w:r>
        <w:rPr>
          <w:rFonts w:ascii="Amiri" w:hAnsi="Amiri" w:eastAsia="Amiri" w:cs="Amiri"/>
          <w:color w:val="111111"/>
          <w:sz w:val="28"/>
          <w:sz w:val="28"/>
          <w:szCs w:val="28"/>
          <w:rtl w:val="true"/>
          <w:lang w:bidi="ar-SA"/>
        </w:rPr>
        <w:t>و إنما هم أسود غاب تصرعهم أعين الظباء</w:t>
      </w:r>
    </w:p>
    <w:p>
      <w:pPr>
        <w:pStyle w:val="BookText"/>
        <w:rPr/>
      </w:pPr>
      <w:r>
        <w:rPr>
          <w:rFonts w:ascii="IRNazanin" w:hAnsi="IRNazanin" w:eastAsia="IRNazanin"/>
          <w:color w:val="111111"/>
          <w:sz w:val="28"/>
          <w:sz w:val="28"/>
          <w:szCs w:val="28"/>
          <w:rtl w:val="true"/>
          <w:lang w:bidi="fa-IR"/>
        </w:rPr>
        <w:t>از پايه مردى،بهره‌اى ندارند كه از پس حلۀ زنان،چشم‌اندازى مى‌كنند، آرى،آنان شيران بيشه‌اند كه به تير جگردوز آهوان،از پاى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ابرص من بنى الزوانى ملمع أبقع اليدين</w:t>
      </w:r>
    </w:p>
    <w:p>
      <w:pPr>
        <w:pStyle w:val="BookText"/>
        <w:rPr/>
      </w:pPr>
      <w:r>
        <w:rPr>
          <w:rFonts w:ascii="Amiri" w:hAnsi="Amiri" w:eastAsia="Amiri" w:cs="Amiri"/>
          <w:color w:val="111111"/>
          <w:sz w:val="28"/>
          <w:sz w:val="28"/>
          <w:szCs w:val="28"/>
          <w:rtl w:val="true"/>
          <w:lang w:bidi="ar-SA"/>
        </w:rPr>
        <w:t>قلت و قد لج بى أذاه و زاد ما بينه و بينى</w:t>
      </w:r>
    </w:p>
    <w:p>
      <w:pPr>
        <w:pStyle w:val="BookText"/>
        <w:rPr/>
      </w:pPr>
      <w:r>
        <w:rPr>
          <w:rFonts w:ascii="Amiri" w:hAnsi="Amiri" w:eastAsia="Amiri" w:cs="Amiri"/>
          <w:color w:val="111111"/>
          <w:sz w:val="28"/>
          <w:sz w:val="28"/>
          <w:szCs w:val="28"/>
          <w:rtl w:val="true"/>
          <w:lang w:bidi="ar-SA"/>
        </w:rPr>
        <w:t>يا معشر الشيعة الحقونى قد ظفر الشمر بالحسين</w:t>
      </w:r>
    </w:p>
    <w:p>
      <w:pPr>
        <w:pStyle w:val="BookText"/>
        <w:rPr/>
      </w:pPr>
      <w:r>
        <w:rPr>
          <w:rFonts w:ascii="IRNazanin" w:hAnsi="IRNazanin" w:eastAsia="IRNazanin"/>
          <w:color w:val="111111"/>
          <w:sz w:val="28"/>
          <w:sz w:val="28"/>
          <w:szCs w:val="28"/>
          <w:rtl w:val="true"/>
          <w:lang w:bidi="fa-IR"/>
        </w:rPr>
        <w:t>پيس اندامى،كه از زنان بدكاره پيدا شده،و سراسر بدن او را خال‌هاى سياه و سپيد فراگرفته است،و دست‌هاى او براثر آن خال‌ها،از حالت عادى بيرون رفته بود،مرا مى‌آزرد،و آزار او نسبت به من از حد اعتدال بيرون رفت،اكنون كه از آزار او به ستوه آمده‌ام،خطاب به شيعيان،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دريابيد،كه اينك شمر بر حسين،چيره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حجاج،معاصر با سيد مرتضى و سيد رضى،رحمة اللّه عليهما بود،پايان آنچه،در كتاب امل الآمل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نسبت داشتن با حجاج،به ابن حجاج،شهرت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اكنون،حجاجى كه در طى نسب او آمده است،جد نزديك او نمى‌باشد،و نام‌هايى ديگر،از طى نسب او حذف شده است،و حذف نام نياكان از باب اختصار بوده،و اين‌گونه حذف فراوان است،و محتمل است، حجاج مزبور،نام جد نزديكش باشد،و حجاج بن يوسف ثقفى،جد دور او باشد،و اشتهار او به ابن حجاج،در حال حاضر يا به اعتبار جد نزديكش و </w:t>
      </w:r>
      <w:bookmarkStart w:id="55" w:name="pg13354_154831"/>
    </w:p>
    <w:p>
      <w:pPr>
        <w:pStyle w:val="BookText"/>
        <w:rPr/>
      </w:pPr>
      <w:bookmarkEnd w:id="55"/>
      <w:r>
        <w:rPr>
          <w:rFonts w:ascii="Amiri" w:hAnsi="Amiri" w:eastAsia="Amiri" w:cs="Amiri"/>
          <w:color w:val="111111"/>
          <w:sz w:val="28"/>
          <w:sz w:val="28"/>
          <w:szCs w:val="28"/>
          <w:rtl w:val="true"/>
          <w:lang w:bidi="ar-SA"/>
        </w:rPr>
        <w:t xml:space="preserve">يا به واسطۀ جد بعيدش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الجنات،شرح حال او را مفصلا يادآور شده و به برخى از اشعار او اشاره كرده</w:t>
      </w:r>
    </w:p>
    <w:p>
      <w:pPr>
        <w:pStyle w:val="BookText"/>
        <w:rPr/>
      </w:pPr>
      <w:r>
        <w:rPr>
          <w:rFonts w:ascii="Amiri" w:hAnsi="Amiri" w:eastAsia="Amiri" w:cs="Amiri"/>
          <w:color w:val="111111"/>
          <w:sz w:val="28"/>
          <w:sz w:val="28"/>
          <w:szCs w:val="28"/>
          <w:rtl w:val="true"/>
          <w:lang w:bidi="ar-SA"/>
        </w:rPr>
        <w:t>است،و ما هم در ترجمه مجلد سوم آنكه به حمد اللّه به طبع رسيده است ذيل احوال او</w:t>
      </w:r>
    </w:p>
    <w:p>
      <w:pPr>
        <w:pStyle w:val="BookText"/>
        <w:rPr/>
      </w:pPr>
      <w:r>
        <w:rPr>
          <w:rFonts w:ascii="Amiri" w:hAnsi="Amiri" w:eastAsia="Amiri" w:cs="Amiri"/>
          <w:color w:val="111111"/>
          <w:sz w:val="28"/>
          <w:sz w:val="28"/>
          <w:szCs w:val="28"/>
          <w:rtl w:val="true"/>
          <w:lang w:bidi="ar-SA"/>
        </w:rPr>
        <w:t>مطالبى را افزوده‌ايم علامه خوانسارى مرقوم فرموده ابن حجاج از مردم نيل بغداد و از</w:t>
      </w:r>
    </w:p>
    <w:p>
      <w:pPr>
        <w:pStyle w:val="BookText"/>
        <w:rPr/>
      </w:pPr>
      <w:r>
        <w:rPr>
          <w:rFonts w:ascii="IRNazanin" w:hAnsi="IRNazanin" w:eastAsia="IRNazanin"/>
          <w:color w:val="111111"/>
          <w:sz w:val="28"/>
          <w:sz w:val="28"/>
          <w:szCs w:val="28"/>
          <w:rtl w:val="true"/>
          <w:lang w:bidi="fa-IR"/>
        </w:rPr>
        <w:t>شيعيان امامى مذهب است و در صنعت شعر و سرايندگى شهره آفاقى داشته،و از</w:t>
      </w:r>
    </w:p>
    <w:p>
      <w:pPr>
        <w:pStyle w:val="BookText"/>
        <w:rPr/>
      </w:pPr>
      <w:r>
        <w:rPr>
          <w:rFonts w:ascii="IRNazanin" w:hAnsi="IRNazanin" w:eastAsia="IRNazanin"/>
          <w:color w:val="111111"/>
          <w:sz w:val="28"/>
          <w:sz w:val="28"/>
          <w:szCs w:val="28"/>
          <w:rtl w:val="true"/>
          <w:lang w:bidi="fa-IR"/>
        </w:rPr>
        <w:t>محتسبان است و پس از ذكر قصيده معروفش و دو فقره خوابى كه در اين كتاب هم آورده</w:t>
      </w:r>
    </w:p>
    <w:p>
      <w:pPr>
        <w:pStyle w:val="BookText"/>
        <w:rPr/>
      </w:pPr>
      <w:r>
        <w:rPr>
          <w:rFonts w:ascii="Amiri" w:hAnsi="Amiri" w:eastAsia="Amiri" w:cs="Amiri"/>
          <w:color w:val="111111"/>
          <w:sz w:val="28"/>
          <w:sz w:val="28"/>
          <w:szCs w:val="28"/>
          <w:rtl w:val="true"/>
          <w:lang w:bidi="ar-SA"/>
        </w:rPr>
        <w:t>شده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او مشتمل بر ده مجلد است و هزل و جد را در نهايت خوبى</w:t>
      </w:r>
    </w:p>
    <w:p>
      <w:pPr>
        <w:pStyle w:val="BookText"/>
        <w:rPr/>
      </w:pPr>
      <w:r>
        <w:rPr>
          <w:rFonts w:ascii="IRNazanin" w:hAnsi="IRNazanin" w:eastAsia="IRNazanin"/>
          <w:color w:val="111111"/>
          <w:sz w:val="28"/>
          <w:sz w:val="28"/>
          <w:szCs w:val="28"/>
          <w:rtl w:val="true"/>
          <w:lang w:bidi="fa-IR"/>
        </w:rPr>
        <w:t>گفته،با روى كار آمدن ابو سعيد اصطخرى از منصب احتساب عزل شده،و در سرايندگى</w:t>
      </w:r>
    </w:p>
    <w:p>
      <w:pPr>
        <w:pStyle w:val="BookText"/>
        <w:rPr/>
      </w:pPr>
      <w:r>
        <w:rPr>
          <w:rFonts w:ascii="Amiri" w:hAnsi="Amiri" w:eastAsia="Amiri" w:cs="Amiri"/>
          <w:color w:val="111111"/>
          <w:sz w:val="28"/>
          <w:sz w:val="28"/>
          <w:szCs w:val="28"/>
          <w:rtl w:val="true"/>
          <w:lang w:bidi="ar-SA"/>
        </w:rPr>
        <w:t xml:space="preserve">هم‌رديف با امرؤ القيس بوده و با ابن سكره بغدادى شاعر 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معارضت‌ها و</w:t>
      </w:r>
    </w:p>
    <w:p>
      <w:pPr>
        <w:pStyle w:val="BookText"/>
        <w:rPr/>
      </w:pPr>
      <w:r>
        <w:rPr>
          <w:rFonts w:ascii="Amiri" w:hAnsi="Amiri" w:eastAsia="Amiri" w:cs="Amiri"/>
          <w:color w:val="111111"/>
          <w:sz w:val="28"/>
          <w:sz w:val="28"/>
          <w:szCs w:val="28"/>
          <w:rtl w:val="true"/>
          <w:lang w:bidi="ar-SA"/>
        </w:rPr>
        <w:t xml:space="preserve">مخالفت‌ها داشته است،و در روز سه‌شنبه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سال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محل نيل</w:t>
      </w:r>
    </w:p>
    <w:p>
      <w:pPr>
        <w:pStyle w:val="BookText"/>
        <w:rPr/>
      </w:pPr>
      <w:r>
        <w:rPr>
          <w:rFonts w:ascii="Amiri" w:hAnsi="Amiri" w:eastAsia="Amiri" w:cs="Amiri"/>
          <w:color w:val="111111"/>
          <w:sz w:val="28"/>
          <w:sz w:val="28"/>
          <w:szCs w:val="28"/>
          <w:rtl w:val="true"/>
          <w:lang w:bidi="ar-SA"/>
        </w:rPr>
        <w:t>وفات يافت،جنازه او را به بغداد برده در حرم مطهر حضرت موسى بن جعفر عليه السّلام دفن</w:t>
      </w:r>
    </w:p>
    <w:p>
      <w:pPr>
        <w:pStyle w:val="BookText"/>
        <w:rPr/>
      </w:pPr>
      <w:r>
        <w:rPr>
          <w:rFonts w:ascii="Amiri" w:hAnsi="Amiri" w:eastAsia="Amiri" w:cs="Amiri"/>
          <w:color w:val="111111"/>
          <w:sz w:val="28"/>
          <w:sz w:val="28"/>
          <w:szCs w:val="28"/>
          <w:rtl w:val="true"/>
          <w:lang w:bidi="ar-SA"/>
        </w:rPr>
        <w:t>كردند و بنا به وصيت خودش بر لوح قبرش نوشتند و كلبهم باسط ذراعيه بالوصيد و</w:t>
      </w:r>
    </w:p>
    <w:p>
      <w:pPr>
        <w:pStyle w:val="BookText"/>
        <w:rPr/>
      </w:pPr>
      <w:r>
        <w:rPr>
          <w:rFonts w:ascii="IRNazanin" w:hAnsi="IRNazanin" w:eastAsia="IRNazanin"/>
          <w:color w:val="111111"/>
          <w:sz w:val="28"/>
          <w:sz w:val="28"/>
          <w:szCs w:val="28"/>
          <w:rtl w:val="true"/>
          <w:lang w:bidi="fa-IR"/>
        </w:rPr>
        <w:t>سيد رضى او را مرثيه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56" w:name="__RefHeading___Toc3316949_2322387425"/>
      <w:bookmarkStart w:id="57" w:name="_Toc23"/>
      <w:bookmarkEnd w:id="56"/>
      <w:r>
        <w:rPr>
          <w:rtl w:val="true"/>
        </w:rPr>
        <w:t>شيخ حسين بن احمد بن حسين،جد مادرى سيد امام ضياء الدّين،</w:t>
      </w:r>
      <w:bookmarkEnd w:id="57"/>
    </w:p>
    <w:p>
      <w:pPr>
        <w:pStyle w:val="BookText"/>
        <w:rPr/>
      </w:pPr>
      <w:r>
        <w:rPr>
          <w:rFonts w:ascii="Amiri" w:hAnsi="Amiri" w:eastAsia="Amiri" w:cs="Amiri"/>
          <w:color w:val="111111"/>
          <w:sz w:val="28"/>
          <w:sz w:val="28"/>
          <w:szCs w:val="28"/>
          <w:rtl w:val="true"/>
          <w:lang w:bidi="ar-SA"/>
        </w:rPr>
        <w:t>فضل اللّه بن على حسينى راوندى</w:t>
      </w:r>
    </w:p>
    <w:p>
      <w:pPr>
        <w:pStyle w:val="BookText"/>
        <w:rPr/>
      </w:pPr>
      <w:r>
        <w:rPr>
          <w:rFonts w:ascii="Amiri" w:hAnsi="Amiri" w:eastAsia="Amiri" w:cs="Amiri"/>
          <w:color w:val="111111"/>
          <w:sz w:val="28"/>
          <w:sz w:val="28"/>
          <w:szCs w:val="28"/>
          <w:rtl w:val="true"/>
          <w:lang w:bidi="ar-SA"/>
        </w:rPr>
        <w:t>منتجب الدّين،در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وى،فقيهى صالح و محدث بود</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316951_2322387425"/>
      <w:bookmarkStart w:id="59" w:name="_Toc24"/>
      <w:bookmarkEnd w:id="58"/>
      <w:r>
        <w:rPr>
          <w:rtl w:val="true"/>
        </w:rPr>
        <w:t>شيخ ابو جعفر،حسين بن احمد بن رده</w:t>
      </w:r>
      <w:bookmarkEnd w:id="59"/>
    </w:p>
    <w:p>
      <w:pPr>
        <w:pStyle w:val="BookText"/>
        <w:rPr/>
      </w:pPr>
      <w:r>
        <w:rPr>
          <w:rFonts w:ascii="IRNazanin" w:hAnsi="IRNazanin" w:eastAsia="IRNazanin"/>
          <w:color w:val="111111"/>
          <w:sz w:val="28"/>
          <w:sz w:val="28"/>
          <w:szCs w:val="28"/>
          <w:rtl w:val="true"/>
          <w:lang w:bidi="fa-IR"/>
        </w:rPr>
        <w:t>شيخ معاصر،در امل الآمل</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رده،فاضلى فقيه بوده است و شهيد اوّل به توسط محمّد بن جعفر مشهدى،از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ازاين‌پس ،بخشى از احوال او را،در ذيل شرح حال شيخ مهذب الدّين حسين بن رده،متذكر خواهيم شد،و حق آن است كه اين دو تن با يكديگر متحد نباشند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مهذب الدّين،حسين بن ابو الفرج بن رده نيلى باشد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3354_154832"/>
    </w:p>
    <w:p>
      <w:pPr>
        <w:pStyle w:val="Heading3"/>
        <w:numPr>
          <w:ilvl w:val="2"/>
          <w:numId w:val="1"/>
        </w:numPr>
        <w:rPr/>
      </w:pPr>
      <w:bookmarkStart w:id="61" w:name="__RefHeading___Toc3316953_2322387425"/>
      <w:bookmarkStart w:id="62" w:name="_Toc25"/>
      <w:bookmarkEnd w:id="60"/>
      <w:bookmarkEnd w:id="61"/>
      <w:r>
        <w:rPr>
          <w:rtl w:val="true"/>
        </w:rPr>
        <w:t>شيخ حسين بن احمد سوراوى</w:t>
      </w:r>
      <w:bookmarkEnd w:id="62"/>
    </w:p>
    <w:p>
      <w:pPr>
        <w:pStyle w:val="BookText"/>
        <w:rPr/>
      </w:pPr>
      <w:r>
        <w:rPr>
          <w:rFonts w:ascii="IRNazanin" w:hAnsi="IRNazanin" w:eastAsia="IRNazanin"/>
          <w:color w:val="111111"/>
          <w:sz w:val="28"/>
          <w:sz w:val="28"/>
          <w:szCs w:val="28"/>
          <w:rtl w:val="true"/>
          <w:lang w:bidi="fa-IR"/>
        </w:rPr>
        <w:t>سوراوى،از معاصران احمد بن عبد القادر اصفهانى بوده،و از مشايخ ابن طاوس و از بزرگان علماى اماميه،و از اكابر فقهاى اين طايفه به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ابو القاسم طبرى،روايت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طاوس،آنجا كه از تفسير محمّد بن ماهيار نقل مى‌كند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داد مرا شيخ صالح حسين بن احمد سوراوى،در ماه جمادى الآخر سال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از شيخ سعيد ابو القاسم طبرى،از شيخ مفيد ابو على حسن بن شيخ ابو جعفر طوسى تا آخر 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جايى از اقبال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عالم،حسين بن احمد سوراوى،و نيز از كتاب جمال الاسبوع و ديگر آثار ابن طاوس،استفاده مى‌شود سوراوى از مشايخ ابن طاوس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سوراوى،عالمى فاضل و جليل القدر بوده،و از سيد رضى الدّين على بن موسى بن طاوس،روايت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سيد ابن طاوس،از سوراوى روايت مى‌كرده است نه آنكه سوراوى،از وى روايت كرده باشد،شايد اشتباه از نساخ باشد،نه از ناحيه خود او و شاهد بر صحت نظريه ما،آنكه شيخ بهايى رحمه اللّه در آغاز اربعينش اشاره كرده،سوراوى،از مشايخ سيد ابن طاوس رحمه اللّه مى‌باشد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برخى مواضع به دست مى‌آيد،كه حسين بن احمد سوراوى،همان حسين بن رطبة سوراوى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 الترجمه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است،با اين تفاوت،كه دومى منسوب به جدش مى‌شود با اين توضيح،نسبت دومى منتهى به جد او </w:t>
      </w:r>
      <w:bookmarkStart w:id="63" w:name="pg13354_154833"/>
    </w:p>
    <w:p>
      <w:pPr>
        <w:pStyle w:val="BookText"/>
        <w:rPr/>
      </w:pPr>
      <w:bookmarkEnd w:id="63"/>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رطبة سوراوى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محل تأمل است،زيرا حسين بن رطبة سوراوى،شيخ روايت عربى بن مسافر،بوده و به زودى در شرح حال،حسين بن رطبة،خواهيم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ابن رطبه،با حسين بن هبة اللّه بن رطبة سورانى يكى باشد</w:t>
      </w:r>
      <w:r>
        <w:rPr>
          <w:rFonts w:eastAsia="IRNazanin" w:cs="IRNazanin"/>
          <w:color w:val="111111"/>
          <w:sz w:val="28"/>
          <w:szCs w:val="28"/>
          <w:rtl w:val="true"/>
          <w:lang w:bidi="fa-IR"/>
        </w:rPr>
        <w:t>.</w:t>
      </w:r>
    </w:p>
    <w:p>
      <w:pPr>
        <w:pStyle w:val="Heading3"/>
        <w:numPr>
          <w:ilvl w:val="2"/>
          <w:numId w:val="1"/>
        </w:numPr>
        <w:rPr/>
      </w:pPr>
      <w:bookmarkStart w:id="64" w:name="__RefHeading___Toc3316955_2322387425"/>
      <w:bookmarkStart w:id="65" w:name="_Toc26"/>
      <w:bookmarkEnd w:id="64"/>
      <w:r>
        <w:rPr>
          <w:rtl w:val="true"/>
        </w:rPr>
        <w:t>شيخ ابو عبد اللّه،حسين بن احمد بن محمّد بن على بن طحال</w:t>
      </w:r>
      <w:bookmarkEnd w:id="65"/>
    </w:p>
    <w:p>
      <w:pPr>
        <w:pStyle w:val="BookText"/>
        <w:rPr/>
      </w:pPr>
      <w:r>
        <w:rPr>
          <w:rFonts w:ascii="IRNazanin" w:hAnsi="IRNazanin" w:eastAsia="IRNazanin"/>
          <w:color w:val="111111"/>
          <w:sz w:val="28"/>
          <w:sz w:val="28"/>
          <w:szCs w:val="28"/>
          <w:rtl w:val="true"/>
          <w:lang w:bidi="fa-IR"/>
        </w:rPr>
        <w:t>مقدادى رضى اللّه عنه</w:t>
      </w:r>
    </w:p>
    <w:p>
      <w:pPr>
        <w:pStyle w:val="BookText"/>
        <w:rPr/>
      </w:pPr>
      <w:r>
        <w:rPr>
          <w:rFonts w:ascii="Amiri" w:hAnsi="Amiri" w:eastAsia="Amiri" w:cs="Amiri"/>
          <w:color w:val="111111"/>
          <w:sz w:val="28"/>
          <w:sz w:val="28"/>
          <w:szCs w:val="28"/>
          <w:rtl w:val="true"/>
          <w:lang w:bidi="ar-SA"/>
        </w:rPr>
        <w:t>او از علما و امناى عصر خود بوده و در نجف اشرف،و در مجاورت حضرت مولى على عليه السّلام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مقدادى،از اكابر علماى ما،و از مشايخ ابن شهرآشوب،بوده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طورى كه از سند كتاب سليم بن قيس هلالى استفاده مى‌شود،عربى بن مسافر عبادى،و شيخ ابو البقا،هبة اللّه بن نما بن على بن حمدون،سال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قمرى،از وى روايت كرده‌اند،ابن شهرآشوب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از عده‌اى،مانند ابو الوفاء،عبد الجبار بن على مقرى رازى از شيخ طوسى،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امين،عالم، ابو عبد اللّه،حسين بن احمد بن طحال مقدادى،كه مجاور مشهد مقدس مولانا على عليه السّلام است،عالمى جليل القدر بوده،و ابن شهرآشوب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صالح،و از شاگردان شيخ ابو على طوسى 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ابو على،فرزند شيخ طوسى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آغاز سند احاديث حسن بن ذكروان فارسى،كه از اصحاب حضرت امير المؤمنين على عليه السّلام بوده،و من آن‌ها را به خط وزيرى فاضل مشهور،كه از شاگردان شيخ منتجب الدّين،مؤلف فهرست بوده،چنين يافتم،كه حسين ابن طحال مقدادى از مفيد علماء ابو الوفا،عبد الجبار بن عبد اللّه بن على رازى،در شعبان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قمرى،در شهر رى،روايت مى‌كرده است،و شيخ زين الدّين ابو القاسم،هبة اللّه بن نافع بن على از ابن طحال،روايت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سند زيارت جامعه كبيره،در نسخه‌اى از مزار شيخ مفيد يا شيخ طوسى،چنين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اجل فقيه عفيف ابو عبد اللّه،حسين بن احمد بن محمّد بن طحال مقدادى،مجاور 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مقدس حضرت مولانا،حسين بن على بن ابى طالب عليهما السّلام در باب قبه شريفه، در نيمه شعبان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ما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نيز،شيخ اجل فقيه، ابو محمّد،الياس بن هشام حايرى،در خانه‌اش در حاير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ساكنه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نيمه شعبان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قمرى،ما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هر 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سعيد مفيد،ابو على حسن بن محمّد طوسى،از پدرش شيخ طوسى،از شيخ مفيد از شيخ 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سند ما را،حديث كرده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كه مقدادى،منسوب به مقداد بن اسود باشد،كه از اصحاب به نام رسول خدا صلّى اللّه عليه و آله است و بعد از اين،عالمى به نام ابو عبد اللّه حسين بن طحال مقدادى،و شيخ حسين بن محمّد بن طحال،خواهد آمد، و پيش از اين هم،حسين بن طحال را نام برده‌ايم،و ممكن است همه اين </w:t>
      </w:r>
      <w:bookmarkStart w:id="66" w:name="pg13354_154835"/>
    </w:p>
    <w:p>
      <w:pPr>
        <w:pStyle w:val="BookText"/>
        <w:rPr/>
      </w:pPr>
      <w:bookmarkEnd w:id="66"/>
      <w:r>
        <w:rPr>
          <w:rFonts w:ascii="Amiri" w:hAnsi="Amiri" w:eastAsia="Amiri" w:cs="Amiri"/>
          <w:color w:val="111111"/>
          <w:sz w:val="28"/>
          <w:sz w:val="28"/>
          <w:szCs w:val="28"/>
          <w:rtl w:val="true"/>
          <w:lang w:bidi="ar-SA"/>
        </w:rPr>
        <w:t>نام‌ها متوجه به يك شخص بوده باشد؛زيرا منسوب به جد،در اصطلاح مورّخان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مقدادى،صاحب دو فرزند فاضل بوده است به نام شيخ محمّد بن حسين بن احمد بن طحال،كه شرح حالش خواهد آمد،و ديگرى،به نام شيخ حسن بن حسين بن طحال كه شرح حال آن گذشت</w:t>
      </w:r>
      <w:r>
        <w:rPr>
          <w:rFonts w:eastAsia="IRNazanin" w:cs="IRNazanin"/>
          <w:color w:val="111111"/>
          <w:sz w:val="28"/>
          <w:szCs w:val="28"/>
          <w:rtl w:val="true"/>
          <w:lang w:bidi="fa-IR"/>
        </w:rPr>
        <w:t>.</w:t>
      </w:r>
    </w:p>
    <w:p>
      <w:pPr>
        <w:pStyle w:val="Heading3"/>
        <w:numPr>
          <w:ilvl w:val="2"/>
          <w:numId w:val="1"/>
        </w:numPr>
        <w:rPr/>
      </w:pPr>
      <w:bookmarkStart w:id="67" w:name="__RefHeading___Toc3316957_2322387425"/>
      <w:bookmarkStart w:id="68" w:name="_Toc27"/>
      <w:bookmarkEnd w:id="67"/>
      <w:r>
        <w:rPr>
          <w:rtl w:val="true"/>
        </w:rPr>
        <w:t>ابو عبد اللّه،حسين بن احمد بن محمّد بن ابراهيم،معروف به ابن</w:t>
      </w:r>
      <w:bookmarkEnd w:id="68"/>
    </w:p>
    <w:p>
      <w:pPr>
        <w:pStyle w:val="BookText"/>
        <w:rPr/>
      </w:pPr>
      <w:r>
        <w:rPr>
          <w:rFonts w:ascii="IRNazanin" w:hAnsi="IRNazanin" w:eastAsia="IRNazanin"/>
          <w:color w:val="111111"/>
          <w:sz w:val="28"/>
          <w:sz w:val="28"/>
          <w:szCs w:val="28"/>
          <w:rtl w:val="true"/>
          <w:lang w:bidi="fa-IR"/>
        </w:rPr>
        <w:t>قاروره بصرى</w:t>
      </w:r>
    </w:p>
    <w:p>
      <w:pPr>
        <w:pStyle w:val="BookText"/>
        <w:rPr/>
      </w:pPr>
      <w:r>
        <w:rPr>
          <w:rFonts w:ascii="Amiri" w:hAnsi="Amiri" w:eastAsia="Amiri" w:cs="Amiri"/>
          <w:color w:val="111111"/>
          <w:sz w:val="28"/>
          <w:sz w:val="28"/>
          <w:szCs w:val="28"/>
          <w:rtl w:val="true"/>
          <w:lang w:bidi="ar-SA"/>
        </w:rPr>
        <w:t xml:space="preserve">ابن شهرآشوب در معالم العلماء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آثارى در فقه دارد</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316959_2322387425"/>
      <w:bookmarkStart w:id="70" w:name="_Toc28"/>
      <w:bookmarkEnd w:id="69"/>
      <w:r>
        <w:rPr>
          <w:rtl w:val="true"/>
        </w:rPr>
        <w:t>شيخ ابو عبد اللّه،حسين بن احمد بن خالويه،نحوى امامى شيعى</w:t>
      </w:r>
      <w:bookmarkEnd w:id="70"/>
    </w:p>
    <w:p>
      <w:pPr>
        <w:pStyle w:val="BookText"/>
        <w:rPr/>
      </w:pPr>
      <w:r>
        <w:rPr>
          <w:rFonts w:ascii="IRNazanin" w:hAnsi="IRNazanin" w:eastAsia="IRNazanin"/>
          <w:color w:val="111111"/>
          <w:sz w:val="28"/>
          <w:sz w:val="28"/>
          <w:szCs w:val="28"/>
          <w:rtl w:val="true"/>
          <w:lang w:bidi="fa-IR"/>
        </w:rPr>
        <w:t>همدانى حلبى</w:t>
      </w:r>
    </w:p>
    <w:p>
      <w:pPr>
        <w:pStyle w:val="BookText"/>
        <w:rPr/>
      </w:pPr>
      <w:r>
        <w:rPr>
          <w:rFonts w:ascii="IRNazanin" w:hAnsi="IRNazanin" w:eastAsia="IRNazanin"/>
          <w:color w:val="111111"/>
          <w:sz w:val="28"/>
          <w:sz w:val="28"/>
          <w:szCs w:val="28"/>
          <w:rtl w:val="true"/>
          <w:lang w:bidi="fa-IR"/>
        </w:rPr>
        <w:t>به طورى كه از اقبال سيد ابن طاوس برمى‌آيد و پس از اين متعرض مى‌شويم نام پدرش محمّد است نه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خالويه،دانشمندى مفسر و اديب بود و در فنون ادب بر ديگران حق تقدم داشت،و به ابن خالويه نحوى معروف است،و معاصر با زجاجى نحوى و ابو على فارسى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را به اختصار،حسين بن خالويه،با حذف نام پدرش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كتاب‌هاى رجال اصحاب ما،چنان‌كه خواهد آمد به نام حسين بن خالويه معرفى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مى‌شود،كه اين ابن خالويه،غير از ابن خالويه امامى است،و او ابو الحسن،على بن محمّد بن يوسف بن مهجور فارسى است،و به طورى كه شرح حال آن خواهد آمد،هر دو معاصر يكديگرند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مورخان كه گويا ابن خلكان باشد،مى‌نويسد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خالويه،اصلا از مردم همدان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حلب مى‌زيست،و در آن سرزمين،يكى از افراد به نام عصر خودش بوده،و در همه بخش‌هاى ادب،مهارت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نيازمندان به فنون ادب،از اطراف و اكناف،براى بهره‌گيرى از او،به درگاه وى،سفر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حمدان،به او كمال بزرگداشت را داشتند،و از مراتب علمى او،بهره‌بردارى مى‌كردند،و از سبك ويژۀ او اقتباس درجات ادبى را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دربار سيف الدوله حمدان وارد شدم،و در برابر او قرار گرفتم،به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طرز بيان دانستم كه وى،عشق و علاقه ويژه‌اى به اهداب ادب دارد،و از اسرار كلام عرب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خرسندى ابن خالويه از نحوه گفتار سيف الدوله ازآن‌جهت است كه ارباب ادب،خطاب به ايستاده كه بايد بنشيند با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را،به نشستن مى‌خوانند،و براى خوابيده و يا سجده درآمده،كه مى‌خواهند او را،به نشستن دعوت كنند،از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ادبا،علت بهره‌گيرى از اين دو كلمه را چنين بازگو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بالا به پايين است،و به همين مناسبت،به كسى كه به فلج مبتلا گرديده است،مى‌گويند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زمين‌گير مى‌گردد،و جلوس، انتقال از پايين به بالا است،و به‌همين‌جهت به زمين نجد به علت ارتفاع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مى‌گويند،و به كسى كه وارد آن سرزمين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وارد آنجا شد،و از اين قبيل است گفتۀ مروان بن حكم والى مدينه،كه خطاب به فرزدق مى‌گويد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للفرزدق و السفاهة كاسمها ان كنت تارك ما أمرتك فاجلس </w:t>
      </w:r>
    </w:p>
    <w:p>
      <w:pPr>
        <w:pStyle w:val="BookText"/>
        <w:rPr/>
      </w:pPr>
      <w:r>
        <w:rPr>
          <w:rFonts w:ascii="IRNazanin" w:hAnsi="IRNazanin" w:eastAsia="IRNazanin"/>
          <w:color w:val="111111"/>
          <w:sz w:val="28"/>
          <w:sz w:val="28"/>
          <w:szCs w:val="28"/>
          <w:rtl w:val="true"/>
          <w:lang w:bidi="fa-IR"/>
        </w:rPr>
        <w:t>به فرزدق نادان بگو هرگاه،برخلاف فرمان رفتار كنى،بايد به نجد بروى گويند ابن خالويه،كتابى در ادب،به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كرده،و اين اثر دليل بر اطلاع بى‌اندازۀ اوست،زيرا سبك آن از آغاز تا انجام،بدين شيوه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كلام العرب كذا و ليس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كتابى ارزنده،به نام الآل،از تأليفات اوست،كه در آغاز آن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آل،به بيست و پنج بخش تقسيم مى‌شود،و در اين كتاب،از تاريخ تولد و وفات و مادرهاى ائمه اثنى عشر عليهم السّلام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علتى كه او به تأليف اين كتاب برانگيخته آن است كه در ذيل عدۀ از اقسام آل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عليهم السّلام 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 نيز طبع شعر داشته،و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صدر المجالس سيدا فلا خير فيمن صدرته المجالس</w:t>
      </w:r>
    </w:p>
    <w:p>
      <w:pPr>
        <w:pStyle w:val="BookText"/>
        <w:rPr/>
      </w:pPr>
      <w:r>
        <w:rPr>
          <w:rFonts w:ascii="Amiri" w:hAnsi="Amiri" w:eastAsia="Amiri" w:cs="Amiri"/>
          <w:color w:val="111111"/>
          <w:sz w:val="28"/>
          <w:sz w:val="28"/>
          <w:szCs w:val="28"/>
          <w:rtl w:val="true"/>
          <w:lang w:bidi="ar-SA"/>
        </w:rPr>
        <w:t>و كم قائل ما لي رأيتك راجلا فقلت له من أجل انك فارس</w:t>
      </w:r>
    </w:p>
    <w:p>
      <w:pPr>
        <w:pStyle w:val="BookText"/>
        <w:rPr/>
      </w:pPr>
      <w:r>
        <w:rPr>
          <w:rFonts w:ascii="IRNazanin" w:hAnsi="IRNazanin" w:eastAsia="IRNazanin"/>
          <w:color w:val="111111"/>
          <w:sz w:val="28"/>
          <w:sz w:val="28"/>
          <w:szCs w:val="28"/>
          <w:rtl w:val="true"/>
          <w:lang w:bidi="fa-IR"/>
        </w:rPr>
        <w:t>هنگامى،كه بزرگوارى،در بالاى مجلس قرار نگيرد،در وجود كسى كه در صدر مجالس،قرار گرفته باشد،خيرى نخواهد بود،چه بسيار كسى است،كه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هيچ‌گاه تو را پياده نديده‌ام،در پاسخ او مى‌گويم،براى آن است كه تو سواره‌اى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اشعار او كه در بغية الوعاة سيوطى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طبعى و ليكن ليس لى مال فكيف يبذل من بالقرض يحتال</w:t>
      </w:r>
    </w:p>
    <w:p>
      <w:pPr>
        <w:pStyle w:val="BookText"/>
        <w:rPr/>
      </w:pPr>
      <w:r>
        <w:rPr>
          <w:rFonts w:ascii="Amiri" w:hAnsi="Amiri" w:eastAsia="Amiri" w:cs="Amiri"/>
          <w:color w:val="111111"/>
          <w:sz w:val="28"/>
          <w:sz w:val="28"/>
          <w:szCs w:val="28"/>
          <w:rtl w:val="true"/>
          <w:lang w:bidi="ar-SA"/>
        </w:rPr>
        <w:t>فهاك خطى فخذه اليوم تذكرة الى اتساعى فلى فى الغيب آمال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 خالويه به فتح حاء و فتح لام و واو،و سكون ياء و هاء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خالويه،در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ابن خالويه،كتاب الطارقيه است،كه آن را به منظور اعراب،و حركات سوره و الطارق،تا آخر قرآن،تأليف نموده،و من، نسخه‌اى كهن از آن كتاب را،در شهر اردبيل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كتابت آن،</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ديده‌ام،و كتابى پرفايده است،و خود او در آغاز آن،مى‌نويسد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اعراب و حركات سى سوره،از سوره‌هاى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سوره‌هايى است كه فواصل آيات آن‌ها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را متذكر شده‌ام،و اصول هر حرف را،مشروحا و فروع آن را به اختصار ايراد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آن،به مطالب دور از ذهن كه موجبات اشكال حركات حروف،و كلمه‌اى را،ايجاد مى‌كند،مصدرها و تثنيه،و جمع آن‌ها را يادآور شده‌ام،تا از اين راه به ديگر از حركات حروف و كلمات شريفۀ قرآن مجيد،كه ممكن است مورد نيازمندى تو قرار بگيرد،كمك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بسيار كهن،از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موجود است، و در اين نسخه كه در اختيار ما مى‌باشد اعراب بسمله،و استعاذه و سوره حمد،آورده شده و پس از آن،به اعراب سورۀ و الطارق تا به آخر قرآن پرداخته است،و از آن نسخه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خالويه،از علماى شافعى مذهب بوده،و اين موضوع خالى از تأمل و ملاحظه نخواهد بود،و در همين كتاب،از ابو سعيد حافظ،از ابو بكر نيشابورى،از شافعى،روايت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سند،دليل بر آن است كه ابن خالويه مؤلف طارقيه،غير از ابن خالويه است كه ما به ترجمۀ احوال او پرداخته‌ايم،زيرا بعيد است ابن خالويه مترجم ما،با دو واسطه از شافعى روايت كرده باشد،بلكه هرگاه شافعى مذهب باشد،بايستى با واسطه‌هاى عديدۀ،از وى روايت كرده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آشكارترين دليل بر مغايرت ابن خالويه ما،و مؤلف طارقيه،آن است كه </w:t>
      </w:r>
    </w:p>
    <w:p>
      <w:pPr>
        <w:pStyle w:val="BookText"/>
        <w:rPr/>
      </w:pPr>
      <w:r>
        <w:rPr>
          <w:rFonts w:ascii="IRNazanin" w:hAnsi="IRNazanin" w:eastAsia="IRNazanin"/>
          <w:color w:val="111111"/>
          <w:sz w:val="28"/>
          <w:sz w:val="28"/>
          <w:szCs w:val="28"/>
          <w:rtl w:val="true"/>
          <w:lang w:bidi="fa-IR"/>
        </w:rPr>
        <w:t>مؤلف طارقيه،در آخر سوره حمد،به وجوب گفتن آمين پس از و لا الضالين،تصريح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خالويه،كتابى ديگر در اخبار دارد و اين كتاب را سيد حسين مجتهد در كتاب دفع المناواة به وى نسبت داده،و ممكن است اين كتاب يكى از آثار او باشد كه پس از اين نام برده مى‌شوند،و يا همان كتاب الآل اوست كه سيد در دفع المناواة از آن نقل كرده است،و ظاهر آن است كه مراد مجتهد، از ابن خالويه،همين اديبى است كه ما به ترجمه او اقدام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اللّه،حسين بن خالويه نحوى در شهر حلب ساكن بوده و همان‌جا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اطلاعات دقيقى كه راجع به علوم ادبيه و لغت و شعر داشته،از مذهب ما هم كمال شناسايى را،دارا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خالويه،آثارى دارد از آن جمله كتاب الآل است و انگيزه او در تأليف اين كتاب،يادآورى از امامت حضرت امير المؤمنين على عليه السّلام بوده است،حديث كرد ما را بدان كتاب،قاضى ابو الحسن نصيبى،كه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را در شهر حلب،بر وى قرائت كردم،و از آثار او كتاب مستحسن القراءات و الشواذ و كتاب ارزنده‌اى در لغت و ديگرى در اشتقاق الشهور و الايام است،انتهى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شرح مقصوره ابن دريد است اين كتاب را شهيد ثانى در بخش دوم از كتاب تمهيد القواعد و همچنين شيخ حسين بن على ابن حماد ليثى واسطى،در يكى از اجازاتش به وى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اين،ذيل نام‌هاى آثار او،بدان كتاب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ابن طاوس،در كتاب اقبال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ابن خالويه،حسين بن محمّد،و كنيه‌اش ابو عبد اللّه بوده،نجاشى از او يادآورى كرده،و مى‌نويسد از مذهب ما،كمال اطلاع را داشته است،و در علوم عربيه و لغت و شعر مهارت داشته،و در حلب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نجار،در كتاب الذيل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او را در جزء سوم از آفاق نوشته‌ايم و در حلب ساكن بود،و آل حمدون كمال بزرگداشت را دربارۀ او،رعايت مى‌كردند،و در همان‌جا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سيد برخى از دعاها را از ابن خالويه،نقل كرده از آن جمله مناجات حضرت مولى على عليه السّلام و ديگر از ائمه عليهم السّلام است،در ضمن ادعيه ماه شعبان،و ممكن است سيد،اين بخش از دعاها را از كتاب الآل او نقل كرده باشد و يا كتاب ويژه‌اى در ادعيه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آن است كه،كتاب او كتاب الآل است و حال آنكه در بسيارى از نسخه‌هاى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ميرزا محمّد در رجالش به نقل از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است،و حق آن است كه الاوّل،از سهو ناسخان بوده و صحيح همان الآل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كتابى است در اسماء ساعات الليل و در آن كتاب صد و سى و پنج نام را متذكر شده،و كفعمى در كتاب فرج الكرب و فرح القلب از اين كتاب نام برده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شهرآشوب،در معالم العلماء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حسين بن خالويه نحوى،را كتابى به نام الآل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خود او در كتاب طارقيه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اسماء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است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كتاب الطارقيه از ابن خالويه ديگرى باشد،چنانچه مؤلف احتمال داده است</w:t>
      </w:r>
    </w:p>
    <w:p>
      <w:pPr>
        <w:pStyle w:val="BookText"/>
        <w:rPr/>
      </w:pPr>
      <w:r>
        <w:rPr>
          <w:rFonts w:ascii="IRNazanin" w:hAnsi="IRNazanin" w:eastAsia="IRNazanin"/>
          <w:color w:val="111111"/>
          <w:sz w:val="28"/>
          <w:sz w:val="28"/>
          <w:szCs w:val="28"/>
          <w:rtl w:val="true"/>
          <w:lang w:bidi="fa-IR"/>
        </w:rPr>
        <w:t>شرح اسماء الحسنى هم از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در خلاصة الاقوال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اللّه،حسين بن خالويه نحوى در حلب ساكن بوده،و همان‌جا درگذشته و،از مذهب ما باخبر بوده است،و از آثار او كتابى است راجع به امامت امير المؤمنين على عليه السّلام است،انتهى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كتاب امامت،همان كتاب الآل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ابن خالويه،بر شيخ على بن محمّد بن يوسف بن مهجور فارسى،معروف به ابن خالويه اطلاق مى‌شود،بنابراين نمى‌توان اين دو شهرت را،ويژه شخص واحد دانست،هرچند شيخ على هم،امامى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همان‌طور كه نوشتيم،حسين است و در كتاب‌هاى رجال ما،و آثار اهل سنت نيز حسين آورده شده است،ليكن در آغاز نسخۀ بسيار كهن الطارقيه كه پيش از اين يادآورى كرديم نام وى،شيخ ابو عبد اللّه حسن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ايضاح الاشتباه نام او را حسين بن خالويه نوشته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نور اللّه در مجالس المؤمنين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احمد همدانى معروف به ابن خالويه نحوى،از فضلاى مذهب اماميه و از دانشوران علوم عربيه بوده،و به خاطر موافقت مذهب و اعتقاد حقى كه داشته،و از شرح </w:t>
      </w:r>
    </w:p>
    <w:p>
      <w:pPr>
        <w:pStyle w:val="BookText"/>
        <w:rPr/>
      </w:pPr>
      <w:r>
        <w:rPr>
          <w:rFonts w:ascii="IRNazanin" w:hAnsi="IRNazanin" w:eastAsia="IRNazanin"/>
          <w:color w:val="111111"/>
          <w:sz w:val="28"/>
          <w:sz w:val="28"/>
          <w:szCs w:val="28"/>
          <w:rtl w:val="true"/>
          <w:lang w:bidi="fa-IR"/>
        </w:rPr>
        <w:t>صدر و استعدادى كه برخوردار بوده،همواره در مجالس آل حمدان در صدر قرار مى‌گرفته،و از اكابر اماميه به حساب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يافعى در تاريخ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خالويه،به بغداد رفت و در آنجا از دانشوران آن سرزمين به اخذ علم ادب پرداخت و از محضر ابن انبارى،و ابو عمر و زاهد و ابن دريد،و سيرافى بهره‌گيرى نمود،پس از آن به شام رفت و در حلب مقيم گرديد،و در فنون فضل و ادب به سرحد كمال رسيد،و بدين معنى شهرت يافت،چنان‌كه طالبان دانش از اطراف به‌سوى او رحل اقامت مى‌افكندند،و به قدرى كه استحقاق و استطاعت داشتند،از وى بهره‌مند مى‌شدند،و آل حمدان در تعظيم و تكريم او فروگذارى نداشتند و پيش او به قرائت علوم ادبى اشتغال مى‌ورزيده،و از مراتب علمى او بهره‌ورى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 كتابى بزرگ،به نام الليس دارد،و انگيزه او در تأليف اين كتاب بر آن است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كلام العرب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نيز كتابى لطيف به نام الآل است كه در آغاز آن معانى الآل را،مفصلا شرح داده پس از آن از تاريخ تولد،وفات،پدران و مادران ائمه اثنا عشر،كه آل پيغمبر عليهم‌السّلام‌اند،ياد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آثار او كتاب الاشتقاق و كتاب الحل در نحو و كتاب القراءات و كتاب المقصور و الممدود و كتاب المذكر و المؤنث و كتاب الالقاب و كتاب شرح مقصوره ابن دريد و كتاب الاسد و امثال اين‌ها مى‌باشد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خالويه،شعر خوب مى‌گفته،و ثعالبى در يتيمة الدهر</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از وى نقل كرده است از جمله اين دو بيت است اذا لم يكن صدر المجالس </w:t>
      </w:r>
      <w:bookmarkStart w:id="71" w:name="pg13354_154843"/>
    </w:p>
    <w:p>
      <w:pPr>
        <w:pStyle w:val="BookText"/>
        <w:rPr/>
      </w:pPr>
      <w:bookmarkEnd w:id="71"/>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پيش از اين نوشته و ترجمه شده است و وفات او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سيوطى در بغية الوعاة،ص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خالويه سال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وارد بغداد</w:t>
      </w:r>
    </w:p>
    <w:p>
      <w:pPr>
        <w:pStyle w:val="BookText"/>
        <w:rPr/>
      </w:pPr>
      <w:r>
        <w:rPr>
          <w:rFonts w:ascii="IRNazanin" w:hAnsi="IRNazanin" w:eastAsia="IRNazanin"/>
          <w:color w:val="111111"/>
          <w:sz w:val="28"/>
          <w:sz w:val="28"/>
          <w:szCs w:val="28"/>
          <w:rtl w:val="true"/>
          <w:lang w:bidi="fa-IR"/>
        </w:rPr>
        <w:t>شد،فنون ادب و حديث را فراگرفت،و در جامع مدينه به املاء حديث،اشتغال مى‌ورزيد</w:t>
      </w:r>
    </w:p>
    <w:p>
      <w:pPr>
        <w:pStyle w:val="BookText"/>
        <w:rPr/>
      </w:pPr>
      <w:r>
        <w:rPr>
          <w:rFonts w:ascii="IRNazanin" w:hAnsi="IRNazanin" w:eastAsia="IRNazanin"/>
          <w:color w:val="111111"/>
          <w:sz w:val="28"/>
          <w:sz w:val="28"/>
          <w:szCs w:val="28"/>
          <w:rtl w:val="true"/>
          <w:lang w:bidi="fa-IR"/>
        </w:rPr>
        <w:t>و معافا ابن زكريا و ديگران از وى روايت مى‌كنند و با متنبى،مناظراتى داشته است و از</w:t>
      </w:r>
    </w:p>
    <w:p>
      <w:pPr>
        <w:pStyle w:val="BookText"/>
        <w:rPr/>
      </w:pPr>
      <w:r>
        <w:rPr>
          <w:rFonts w:ascii="IRNazanin" w:hAnsi="IRNazanin" w:eastAsia="IRNazanin"/>
          <w:color w:val="111111"/>
          <w:sz w:val="28"/>
          <w:sz w:val="28"/>
          <w:szCs w:val="28"/>
          <w:rtl w:val="true"/>
          <w:lang w:bidi="fa-IR"/>
        </w:rPr>
        <w:t>افراد به نام روزگارش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اوقات،مردى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مى‌خواهم،مراتب</w:t>
      </w:r>
    </w:p>
    <w:p>
      <w:pPr>
        <w:pStyle w:val="BookText"/>
        <w:rPr/>
      </w:pPr>
      <w:r>
        <w:rPr>
          <w:rFonts w:ascii="IRNazanin" w:hAnsi="IRNazanin" w:eastAsia="IRNazanin"/>
          <w:color w:val="111111"/>
          <w:sz w:val="28"/>
          <w:sz w:val="28"/>
          <w:szCs w:val="28"/>
          <w:rtl w:val="true"/>
          <w:lang w:bidi="fa-IR"/>
        </w:rPr>
        <w:t>عربيت را آن‌چنان بياموزم كه اشتباهى براى من به وجود نيايد،ابن خالويه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p>
    <w:p>
      <w:pPr>
        <w:pStyle w:val="BookText"/>
        <w:rPr/>
      </w:pPr>
      <w:r>
        <w:rPr>
          <w:rFonts w:ascii="IRNazanin" w:hAnsi="IRNazanin" w:eastAsia="IRNazanin"/>
          <w:color w:val="111111"/>
          <w:sz w:val="28"/>
          <w:sz w:val="28"/>
          <w:szCs w:val="28"/>
          <w:rtl w:val="true"/>
          <w:lang w:bidi="fa-IR"/>
        </w:rPr>
        <w:t>سال است به فراگيرى علم نحو،اشتغال دارم هنوز نتوانسته‌ام،كاملا رفع اشتباه از خود</w:t>
      </w:r>
    </w:p>
    <w:p>
      <w:pPr>
        <w:pStyle w:val="BookText"/>
        <w:rPr/>
      </w:pPr>
      <w:r>
        <w:rPr>
          <w:rFonts w:ascii="IRNazanin" w:hAnsi="IRNazanin" w:eastAsia="IRNazanin"/>
          <w:color w:val="111111"/>
          <w:sz w:val="28"/>
          <w:sz w:val="28"/>
          <w:szCs w:val="28"/>
          <w:rtl w:val="true"/>
          <w:lang w:bidi="fa-IR"/>
        </w:rPr>
        <w:t>بنمايم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تاريخ حلب ابن عديم نقل كرده،روزى گروهى از ادبا در محضر سيف الدوله،</w:t>
      </w:r>
    </w:p>
    <w:p>
      <w:pPr>
        <w:pStyle w:val="BookText"/>
        <w:rPr/>
      </w:pPr>
      <w:r>
        <w:rPr>
          <w:rFonts w:ascii="Amiri" w:hAnsi="Amiri" w:eastAsia="Amiri" w:cs="Amiri"/>
          <w:color w:val="111111"/>
          <w:sz w:val="28"/>
          <w:sz w:val="28"/>
          <w:szCs w:val="28"/>
          <w:rtl w:val="true"/>
          <w:lang w:bidi="ar-SA"/>
        </w:rPr>
        <w:t>حضور داشتند،سخن از اين معنى به ميان آمد كه آيا اسم ممدودى وجود دارد كه جمع</w:t>
      </w:r>
    </w:p>
    <w:p>
      <w:pPr>
        <w:pStyle w:val="BookText"/>
        <w:rPr/>
      </w:pPr>
      <w:r>
        <w:rPr>
          <w:rFonts w:ascii="Amiri" w:hAnsi="Amiri" w:eastAsia="Amiri" w:cs="Amiri"/>
          <w:color w:val="111111"/>
          <w:sz w:val="28"/>
          <w:sz w:val="28"/>
          <w:szCs w:val="28"/>
          <w:rtl w:val="true"/>
          <w:lang w:bidi="ar-SA"/>
        </w:rPr>
        <w:t>آن،مقصور باشد؟حاضران اظهار بى‌اطلاعى كردند سيف الدوله،خطاب به ابن خالويه،شما</w:t>
      </w:r>
    </w:p>
    <w:p>
      <w:pPr>
        <w:pStyle w:val="BookText"/>
        <w:rPr/>
      </w:pPr>
      <w:r>
        <w:rPr>
          <w:rFonts w:ascii="IRNazanin" w:hAnsi="IRNazanin" w:eastAsia="IRNazanin"/>
          <w:color w:val="111111"/>
          <w:sz w:val="28"/>
          <w:sz w:val="28"/>
          <w:szCs w:val="28"/>
          <w:rtl w:val="true"/>
          <w:lang w:bidi="fa-IR"/>
        </w:rPr>
        <w:t>در اين خصوص،چه نظريه داريد؟در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اسم را به اين كيفيت مى‌شناسم،</w:t>
      </w:r>
    </w:p>
    <w:p>
      <w:pPr>
        <w:pStyle w:val="BookText"/>
        <w:rPr/>
      </w:pPr>
      <w:r>
        <w:rPr>
          <w:rFonts w:ascii="IRNazanin" w:hAnsi="IRNazanin" w:eastAsia="IRNazanin"/>
          <w:color w:val="111111"/>
          <w:sz w:val="28"/>
          <w:sz w:val="28"/>
          <w:szCs w:val="28"/>
          <w:rtl w:val="true"/>
          <w:lang w:bidi="fa-IR"/>
        </w:rPr>
        <w:t>سيف الدوله پرسيد آن دو اسم كدام است؟ابن خالويه اظهار داشت تا هزار درهم از تو</w:t>
      </w:r>
    </w:p>
    <w:p>
      <w:pPr>
        <w:pStyle w:val="BookText"/>
        <w:rPr/>
      </w:pPr>
      <w:r>
        <w:rPr>
          <w:rFonts w:ascii="IRNazanin" w:hAnsi="IRNazanin" w:eastAsia="IRNazanin"/>
          <w:color w:val="111111"/>
          <w:sz w:val="28"/>
          <w:sz w:val="28"/>
          <w:szCs w:val="28"/>
          <w:rtl w:val="true"/>
          <w:lang w:bidi="fa-IR"/>
        </w:rPr>
        <w:t>نگيرم،آن دو اسم را براى تو،نخواهم گفت و منظورم از اين،درخواست آن است كه</w:t>
      </w:r>
    </w:p>
    <w:p>
      <w:pPr>
        <w:pStyle w:val="BookText"/>
        <w:rPr/>
      </w:pPr>
      <w:r>
        <w:rPr>
          <w:rFonts w:ascii="IRNazanin" w:hAnsi="IRNazanin" w:eastAsia="IRNazanin"/>
          <w:color w:val="111111"/>
          <w:sz w:val="28"/>
          <w:sz w:val="28"/>
          <w:szCs w:val="28"/>
          <w:rtl w:val="true"/>
          <w:lang w:bidi="fa-IR"/>
        </w:rPr>
        <w:t>كمالى را رايگان به دست نياورده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هزار درهم را گرفت گفت آن دو</w:t>
      </w:r>
    </w:p>
    <w:p>
      <w:pPr>
        <w:pStyle w:val="BookText"/>
        <w:rPr/>
      </w:pPr>
      <w:r>
        <w:rPr>
          <w:rFonts w:ascii="IRNazanin" w:hAnsi="IRNazanin" w:eastAsia="IRNazanin"/>
          <w:color w:val="111111"/>
          <w:sz w:val="28"/>
          <w:sz w:val="28"/>
          <w:szCs w:val="28"/>
          <w:rtl w:val="true"/>
          <w:lang w:bidi="fa-IR"/>
        </w:rPr>
        <w:t>اسم،صحرا و عذرايند بر صحارى و عذارى جمع بسته مى‌شوند،پس از يك ماه كه از اين</w:t>
      </w:r>
    </w:p>
    <w:p>
      <w:pPr>
        <w:pStyle w:val="BookText"/>
        <w:rPr/>
      </w:pPr>
      <w:r>
        <w:rPr>
          <w:rFonts w:ascii="IRNazanin" w:hAnsi="IRNazanin" w:eastAsia="IRNazanin"/>
          <w:color w:val="111111"/>
          <w:sz w:val="28"/>
          <w:sz w:val="28"/>
          <w:szCs w:val="28"/>
          <w:rtl w:val="true"/>
          <w:lang w:bidi="fa-IR"/>
        </w:rPr>
        <w:t>قضيه گذشته بود،دو اسم ديگر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صلفاء و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 آن‌ها،صلافى و</w:t>
      </w:r>
    </w:p>
    <w:p>
      <w:pPr>
        <w:pStyle w:val="BookText"/>
        <w:rPr/>
      </w:pPr>
      <w:r>
        <w:rPr>
          <w:rFonts w:ascii="IRNazanin" w:hAnsi="IRNazanin" w:eastAsia="IRNazanin"/>
          <w:color w:val="111111"/>
          <w:sz w:val="28"/>
          <w:sz w:val="28"/>
          <w:szCs w:val="28"/>
          <w:rtl w:val="true"/>
          <w:lang w:bidi="fa-IR"/>
        </w:rPr>
        <w:t>خبارى است و پس از بيست سال كه گذشته بود اسم پنجمى هم به دست آورد كه سبتا و</w:t>
      </w:r>
    </w:p>
    <w:p>
      <w:pPr>
        <w:pStyle w:val="BookText"/>
        <w:rPr/>
      </w:pPr>
      <w:r>
        <w:rPr>
          <w:rFonts w:ascii="IRNazanin" w:hAnsi="IRNazanin" w:eastAsia="IRNazanin"/>
          <w:color w:val="111111"/>
          <w:sz w:val="28"/>
          <w:sz w:val="28"/>
          <w:szCs w:val="28"/>
          <w:rtl w:val="true"/>
          <w:lang w:bidi="fa-IR"/>
        </w:rPr>
        <w:t>جمع آن سباتى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316961_2322387425"/>
      <w:bookmarkStart w:id="73" w:name="_Toc29"/>
      <w:bookmarkEnd w:id="72"/>
      <w:r>
        <w:rPr>
          <w:rtl w:val="true"/>
        </w:rPr>
        <w:t>شيخ ابو طبيب حسين بن احمد فقيه</w:t>
      </w:r>
      <w:bookmarkEnd w:id="73"/>
    </w:p>
    <w:p>
      <w:pPr>
        <w:pStyle w:val="BookText"/>
        <w:rPr/>
      </w:pPr>
      <w:r>
        <w:rPr>
          <w:rFonts w:ascii="IRNazanin" w:hAnsi="IRNazanin" w:eastAsia="IRNazanin"/>
          <w:color w:val="111111"/>
          <w:sz w:val="28"/>
          <w:sz w:val="28"/>
          <w:szCs w:val="28"/>
          <w:rtl w:val="true"/>
          <w:lang w:bidi="fa-IR"/>
        </w:rPr>
        <w:t>از بزرگان اصحاب ما بوده است و گاهى شيخ حسين بن عبد الصمد پدر شيخ بهايى به طورى كه از اوايل مزار بحار استفاده مى‌شود،پاره‌اى از اخبار را از خط او نقل كرده است،و من در كتاب‌هاى رجال به شرح او دست نيافته‌ام،و نمى‌دانم در چه روزگارى مى‌زيسته است</w:t>
      </w:r>
      <w:r>
        <w:rPr>
          <w:rFonts w:eastAsia="IRNazanin" w:cs="IRNazanin"/>
          <w:color w:val="111111"/>
          <w:sz w:val="28"/>
          <w:szCs w:val="28"/>
          <w:rtl w:val="true"/>
          <w:lang w:bidi="fa-IR"/>
        </w:rPr>
        <w:t>.</w:t>
      </w:r>
    </w:p>
    <w:p>
      <w:pPr>
        <w:pStyle w:val="Heading3"/>
        <w:numPr>
          <w:ilvl w:val="2"/>
          <w:numId w:val="1"/>
        </w:numPr>
        <w:rPr/>
      </w:pPr>
      <w:bookmarkStart w:id="74" w:name="__RefHeading___Toc3316963_2322387425"/>
      <w:bookmarkStart w:id="75" w:name="_Toc30"/>
      <w:bookmarkEnd w:id="74"/>
      <w:r>
        <w:rPr>
          <w:rtl w:val="true"/>
        </w:rPr>
        <w:t>شيخ امين ابو عبد اللّه حسين بن احمد بن محمّد بن على بن طحال</w:t>
      </w:r>
      <w:bookmarkEnd w:id="75"/>
    </w:p>
    <w:p>
      <w:pPr>
        <w:pStyle w:val="BookText"/>
        <w:rPr/>
      </w:pPr>
      <w:r>
        <w:rPr>
          <w:rFonts w:ascii="IRNazanin" w:hAnsi="IRNazanin" w:eastAsia="IRNazanin"/>
          <w:color w:val="111111"/>
          <w:sz w:val="28"/>
          <w:sz w:val="28"/>
          <w:szCs w:val="28"/>
          <w:rtl w:val="true"/>
          <w:lang w:bidi="fa-IR"/>
        </w:rPr>
        <w:t>مقدادى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مزار كبير شيخ محمّد بن جعفر مشهدى،استفاده مى‌شود،مقدادى از شيخ ابو على فرزند شيخ طوسى روايت مى‌كرده است،و سند روايتى او در نجف اشرف،در صفه بزرگ بالاسر مبارك،در دهۀ آخر ذى‌قعده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76" w:name="pg13354_154844"/>
    </w:p>
    <w:p>
      <w:pPr>
        <w:pStyle w:val="BookText"/>
        <w:rPr/>
      </w:pPr>
      <w:bookmarkEnd w:id="76"/>
      <w:r>
        <w:rPr>
          <w:rFonts w:ascii="Amiri" w:hAnsi="Amiri" w:eastAsia="Amiri" w:cs="Amiri"/>
          <w:color w:val="111111"/>
          <w:sz w:val="28"/>
          <w:sz w:val="28"/>
          <w:szCs w:val="28"/>
          <w:rtl w:val="true"/>
          <w:lang w:bidi="ar-SA"/>
        </w:rPr>
        <w:t xml:space="preserve">هجرى قمرى بوده است،و شيخ ابو محمّد عربى بن مسافر عبادى،و ابو البقا، هبة اللّه بن نما بن على بن حمدون،در نجف اشرف در بالاسر مبارك،در دهۀ آخر ذيحجۀ سال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هجرى،از وى روايت كرده‌اند،و خود محمّد ابن جعفر مذكور،به توسط ايشان،از وى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يادآور مى‌شود كه از مقدادى،به صورت‌هايى مختلف،در اختصار به نسب تعبير كرده‌اند،و اين تعبيرات،موجبات تعدد را،در صاحب اين عنوان‌ها ايجاد نموده است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امين،اعيان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را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316965_2322387425"/>
      <w:bookmarkStart w:id="78" w:name="_Toc31"/>
      <w:bookmarkEnd w:id="77"/>
      <w:r>
        <w:rPr>
          <w:rtl w:val="true"/>
        </w:rPr>
        <w:t>شيخ ابو عبد اللّه حسين بن احمد بن مغيره بوشنجى</w:t>
      </w:r>
      <w:bookmarkEnd w:id="78"/>
    </w:p>
    <w:p>
      <w:pPr>
        <w:pStyle w:val="BookText"/>
        <w:rPr/>
      </w:pP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كتاب بشارة المصطفى محمّد بن ابو القاسم طبرى، برمى‌آيد شيخ مفيد از وى روايت مى‌كرده و خود او از حيدر بن محمّد بن نعيم سمرقندى،روايت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نجاشى نيز از وى روايت مى‌كرده،و به طورى كه خود در رجالش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شيخ ابو عبد اللّه حميرى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عالمى را به نام شيخ ابو عبد اللّه،حسين بن احمد بن ابو المغيره،اشاره كرديم</w:t>
      </w:r>
      <w:r>
        <w:rPr>
          <w:rFonts w:eastAsia="IRNazanin" w:cs="IRNazanin"/>
          <w:color w:val="111111"/>
          <w:sz w:val="28"/>
          <w:szCs w:val="28"/>
          <w:rtl w:val="true"/>
          <w:lang w:bidi="fa-IR"/>
        </w:rPr>
        <w:t>.</w:t>
      </w:r>
    </w:p>
    <w:p>
      <w:pPr>
        <w:pStyle w:val="Heading3"/>
        <w:numPr>
          <w:ilvl w:val="2"/>
          <w:numId w:val="1"/>
        </w:numPr>
        <w:rPr/>
      </w:pPr>
      <w:bookmarkStart w:id="79" w:name="__RefHeading___Toc3316967_2322387425"/>
      <w:bookmarkStart w:id="80" w:name="_Toc32"/>
      <w:bookmarkEnd w:id="79"/>
      <w:r>
        <w:rPr>
          <w:rtl w:val="true"/>
        </w:rPr>
        <w:t>شيخ ابو عبد اللّه حسين بن احمد بن موسى بن هديه</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نشان او،پس از اين به عنوان شيخ ابو عبد اللّه،حسين بن محمّد بن موسى بن هديه،كه يكى از مشايخ شيخ مفيد است،خواهد آمد</w:t>
      </w:r>
      <w:r>
        <w:rPr>
          <w:rFonts w:eastAsia="IRNazanin" w:cs="IRNazanin"/>
          <w:color w:val="111111"/>
          <w:sz w:val="28"/>
          <w:szCs w:val="28"/>
          <w:rtl w:val="true"/>
          <w:lang w:bidi="fa-IR"/>
        </w:rPr>
        <w:t xml:space="preserve">. </w:t>
      </w:r>
      <w:bookmarkStart w:id="81" w:name="pg13354_154845"/>
    </w:p>
    <w:p>
      <w:pPr>
        <w:pStyle w:val="Heading3"/>
        <w:numPr>
          <w:ilvl w:val="2"/>
          <w:numId w:val="1"/>
        </w:numPr>
        <w:rPr/>
      </w:pPr>
      <w:bookmarkStart w:id="82" w:name="__RefHeading___Toc3316969_2322387425"/>
      <w:bookmarkStart w:id="83" w:name="_Toc33"/>
      <w:bookmarkEnd w:id="81"/>
      <w:bookmarkEnd w:id="82"/>
      <w:r>
        <w:rPr>
          <w:rtl w:val="true"/>
        </w:rPr>
        <w:t>سيد قاضى امير حسين</w:t>
      </w:r>
      <w:bookmarkEnd w:id="83"/>
    </w:p>
    <w:p>
      <w:pPr>
        <w:pStyle w:val="BookText"/>
        <w:rPr/>
      </w:pPr>
      <w:r>
        <w:rPr>
          <w:rFonts w:ascii="IRNazanin" w:hAnsi="IRNazanin" w:eastAsia="IRNazanin"/>
          <w:color w:val="111111"/>
          <w:sz w:val="28"/>
          <w:sz w:val="28"/>
          <w:szCs w:val="28"/>
          <w:rtl w:val="true"/>
          <w:lang w:bidi="fa-IR"/>
        </w:rPr>
        <w:t>وى،فاضلى عالم و جليل القدرى خردمند بود،و از مشايخ اجازۀ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فيضه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مى‌باشد،و استاد ما به مقتضاى اعتمادى كه به امير مبرور داشت،كتاب فقه الرضا را تأييد كرده و انتساب آن را به حضرت رضا عليه السّلام تصحيح نموده است،و در فهرست اوائل بحار راجع به فقه الرضا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به اين كتاب،سيد فاضل محدث،قاضى امير حسين طاب ثراه،آن‌گاه كه به اصفهان وارد شد او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سال‌هاى مجاورتم در جوار بيت اللّه الحرام،گروهى از قمى‌ها به منظور حج بيت اللّه وارد مكه شدند و كتابى كهن،كه تاريخ آن با روزگار حضرت رضا عليه السّلام موافقت داشت،همراه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سيد شنيدم،اظهار مى‌داشت،خط حضرت رضا عليه السّلام را بر آن كتاب زيارت كردم،و گروه بسيار،از فضلا بر آن اجازاتى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سيد،گفته براثر اين‌گونه از قرائن،براى من يقين حاصل شد كه كتاب فقه الرضا از آثار حضرت رضا عليه السّلام است،به همين مناسبت كتاب را گرفتم،و پس از استنساخ با اصل كتاب تطبيق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همان كتاب را،از آن سيد گرفت و استنساخ و تصحيح كرد،و بيشتر عبارات آن موافق با مطالبى بود،كه شيخ صدوق ابو جعفر بابويه،در كتاب من لا يحضره الفقيه بدون سند آورده بود،و همچنين مطابق با مسائلى بود،كه پدرش در رساله‌اى كه به وى نوشته بود مى‌باشد و همچنين بسيارى از احكامى كه، اصحاب ما آن‌ها را متعرض شده‌اند،و سند آن‌ها معلوم نيست،از آن رساله به دست مى‌آيد،چنانچه به زودى در ابواب عبادات،بدانها اشاره 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بدينجا كلام استاد استناد ما به پايان مى‌رسد بحار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كتاب فقه الرضا بايستى به خط كوفى نوشته شده باشد،زيرا خط نسخ و امثال آن در روزگار ابن مقله وزير،كه خطاطى مشهور بوده و خط نسخ را اختراع كرده،به‌وجود آمده و پس از او خطاطان از وى تبعيت كرده‌اند و به خطوطى ديگر،دست پيدا كرده‌اند و ابن مقله در عهد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پس از اين،از اصل مطبوع حذف شده،در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اصح اقوال،ابن</w:t>
      </w:r>
    </w:p>
    <w:p>
      <w:pPr>
        <w:pStyle w:val="BookText"/>
        <w:rPr/>
      </w:pPr>
      <w:r>
        <w:rPr>
          <w:rFonts w:ascii="IRNazanin" w:hAnsi="IRNazanin" w:eastAsia="IRNazanin"/>
          <w:color w:val="111111"/>
          <w:sz w:val="28"/>
          <w:sz w:val="28"/>
          <w:szCs w:val="28"/>
          <w:rtl w:val="true"/>
          <w:lang w:bidi="fa-IR"/>
        </w:rPr>
        <w:t xml:space="preserve">مقله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درگذشته،و وزير مقتدر و قاهر راضى عباسى بوده،و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پس از شهادت حضرت رضا عليه السّلام كه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فقه الرضا،به عينه همان رساله‌اى است كه على ابن بابويه به فرزندش شيخ صدوق نوشته و انتساب آن به حضرت رضا عليه السّلام، اشتباهى است كه از ناحيه اشتراك اسم و اسم پدر ايجاد شده است،زيرا اسم پدر صدوق،على و نام جدش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اشتباه،و با عدم توجه بدان،پنداشته‌اند كه كتاب از على بن موسى الرضا عليهما السّلام است،تا آنجا كه رساله مزبور را،فقه الرضا ملقب ساخته‌اند،و استاد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نظريه تمايل داشته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ممكن است،اين نظريه را بدين توضيح تأييد كرد،كه علاوه بر اينكه رساله موسوم به فقه الرضا،با رساله‌اى كه على بن بابويه،براى فرزندش نوشته است،در بسيارى از مسائل با يكديگر موافقت دارند، رساله فقه الرضا مشتمل بر مسائل بى‌سابقه‌اى است،از جمله مى‌توان غسل جمعه را تا جمعۀ ديگر به عنوان قضا به جاى آورد،يعنى در هر روز از ايام هفته،كه بخواهند مى‌توانند قضاى غسل جمعه را به جاى آورند،و حال آنكه مشهور و مروى آن است كه قضاى غسل جمعه،ويژه روز شنبه است </w:t>
      </w:r>
      <w:bookmarkStart w:id="84" w:name="pg13354_154847"/>
    </w:p>
    <w:p>
      <w:pPr>
        <w:pStyle w:val="BookText"/>
        <w:rPr/>
      </w:pPr>
      <w:bookmarkEnd w:id="84"/>
      <w:r>
        <w:rPr>
          <w:rFonts w:ascii="IRNazanin" w:hAnsi="IRNazanin" w:eastAsia="IRNazanin"/>
          <w:color w:val="111111"/>
          <w:sz w:val="28"/>
          <w:sz w:val="28"/>
          <w:szCs w:val="28"/>
          <w:rtl w:val="true"/>
          <w:lang w:bidi="fa-IR"/>
        </w:rPr>
        <w:t>و بس،و امثال اين مسئله از مسائل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اين حال بر آن سيد مشتبه نشده باشد،نظريه وى كه به مقتضاى قرائن،آن را تأليف حضرت رضا عليه السّلام دانسته،ثابت مى‌شود و نيز اختيار استاد استناد را،تأييد مى‌كند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فقه الرضا و درستى مطالب آن،و صحت انتساب آن به حضرت رضا عليه السّلام،و</w:t>
      </w:r>
    </w:p>
    <w:p>
      <w:pPr>
        <w:pStyle w:val="BookText"/>
        <w:rPr/>
      </w:pPr>
      <w:r>
        <w:rPr>
          <w:rFonts w:ascii="IRNazanin" w:hAnsi="IRNazanin" w:eastAsia="IRNazanin"/>
          <w:color w:val="111111"/>
          <w:sz w:val="28"/>
          <w:sz w:val="28"/>
          <w:szCs w:val="28"/>
          <w:rtl w:val="true"/>
          <w:lang w:bidi="fa-IR"/>
        </w:rPr>
        <w:t>عدم صحت آن،و ديگر از مطالب مربوط به آن،مورد تحقيق اعلام قرار گرفته،و</w:t>
      </w:r>
    </w:p>
    <w:p>
      <w:pPr>
        <w:pStyle w:val="BookText"/>
        <w:rPr/>
      </w:pPr>
      <w:r>
        <w:rPr>
          <w:rFonts w:ascii="Amiri" w:hAnsi="Amiri" w:eastAsia="Amiri" w:cs="Amiri"/>
          <w:color w:val="111111"/>
          <w:sz w:val="28"/>
          <w:sz w:val="28"/>
          <w:szCs w:val="28"/>
          <w:rtl w:val="true"/>
          <w:lang w:bidi="ar-SA"/>
        </w:rPr>
        <w:t>بهترين تحقيقات منوط به اين رساله،در خاتمه مستدرك الوسائل علامه نورى،رحمة</w:t>
      </w:r>
    </w:p>
    <w:p>
      <w:pPr>
        <w:pStyle w:val="BookText"/>
        <w:rPr/>
      </w:pPr>
      <w:r>
        <w:rPr>
          <w:rFonts w:ascii="IRNazanin" w:hAnsi="IRNazanin" w:eastAsia="IRNazanin"/>
          <w:color w:val="111111"/>
          <w:sz w:val="28"/>
          <w:sz w:val="28"/>
          <w:szCs w:val="28"/>
          <w:rtl w:val="true"/>
          <w:lang w:bidi="fa-IR"/>
        </w:rPr>
        <w:t>اللّه عليه آورده شده است،و اين كتاب شريف در اين عصر،به نوعى خوب به چاپ</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يادآور مى‌شود كه قاضى امير حسين فعلى،غير از امير حسين ميبدى شارح هدايه در حكمت است،زيرا روزگار ميبدى،به سال‌ها جلوتر از قاضى امير حسين بوده است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آثار معروف او شرح ديوان حضرت امير عليه السّلام كه سال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شرح حال آن را</w:t>
      </w:r>
    </w:p>
    <w:p>
      <w:pPr>
        <w:pStyle w:val="BookText"/>
        <w:rPr/>
      </w:pPr>
      <w:r>
        <w:rPr>
          <w:rFonts w:ascii="IRNazanin" w:hAnsi="IRNazanin" w:eastAsia="IRNazanin"/>
          <w:color w:val="111111"/>
          <w:sz w:val="28"/>
          <w:sz w:val="28"/>
          <w:szCs w:val="28"/>
          <w:rtl w:val="true"/>
          <w:lang w:bidi="fa-IR"/>
        </w:rPr>
        <w:t>تمام كرده است و هدايه اثيريه را نيز شرح كرده است،و كتابى پارسى در حكمت به نام</w:t>
      </w:r>
    </w:p>
    <w:p>
      <w:pPr>
        <w:pStyle w:val="BookText"/>
        <w:rPr/>
      </w:pPr>
      <w:r>
        <w:rPr>
          <w:rFonts w:ascii="IRNazanin" w:hAnsi="IRNazanin" w:eastAsia="IRNazanin"/>
          <w:color w:val="111111"/>
          <w:sz w:val="28"/>
          <w:sz w:val="28"/>
          <w:szCs w:val="28"/>
          <w:rtl w:val="true"/>
          <w:lang w:bidi="fa-IR"/>
        </w:rPr>
        <w:t xml:space="preserve">جام گيتى‌نما دارد كه در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316971_2322387425"/>
      <w:bookmarkStart w:id="86" w:name="_Toc34"/>
      <w:bookmarkEnd w:id="85"/>
      <w:r>
        <w:rPr>
          <w:rtl w:val="true"/>
        </w:rPr>
        <w:t>ملا کمال الدّين شيخ حسين</w:t>
      </w:r>
      <w:bookmarkEnd w:id="86"/>
    </w:p>
    <w:p>
      <w:pPr>
        <w:pStyle w:val="BookText"/>
        <w:rPr/>
      </w:pPr>
      <w:r>
        <w:rPr>
          <w:rFonts w:ascii="Amiri" w:hAnsi="Amiri" w:eastAsia="Amiri" w:cs="Amiri"/>
          <w:color w:val="111111"/>
          <w:sz w:val="28"/>
          <w:sz w:val="28"/>
          <w:szCs w:val="28"/>
          <w:rtl w:val="true"/>
          <w:lang w:bidi="ar-SA"/>
        </w:rPr>
        <w:t>كمال الدّين،فاضلى عالم و متكلمى جليل القدر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نبيل امير جليل رضوى،در حاشيه تصديقات شرح شمسيه نوشته و تصريح مى‌كند،كه مراتب منطق را از كمال الدّين استفاده كرده است،و در ضمن آن توجه به مذهب او قابل ملاحظه است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316973_2322387425"/>
      <w:bookmarkStart w:id="88" w:name="_Toc35"/>
      <w:bookmarkEnd w:id="87"/>
      <w:r>
        <w:rPr>
          <w:rtl w:val="true"/>
        </w:rPr>
        <w:t>شيخ ثقه ابو عبد اللّه حسين</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اجله علماى ماست،و از آثار او كتاب الاعتبار فى ابطال الاختيار است كه راجع به امامت بوده است،اين كتاب را شيخ حسن بن على كركى، </w:t>
      </w:r>
      <w:bookmarkStart w:id="89" w:name="pg13354_154848"/>
    </w:p>
    <w:p>
      <w:pPr>
        <w:pStyle w:val="BookText"/>
        <w:rPr/>
      </w:pPr>
      <w:bookmarkEnd w:id="89"/>
      <w:r>
        <w:rPr>
          <w:rFonts w:ascii="IRNazanin" w:hAnsi="IRNazanin" w:eastAsia="IRNazanin"/>
          <w:color w:val="111111"/>
          <w:sz w:val="28"/>
          <w:sz w:val="28"/>
          <w:szCs w:val="28"/>
          <w:rtl w:val="true"/>
          <w:lang w:bidi="fa-IR"/>
        </w:rPr>
        <w:t>در كتاب عمدة المطلب به وى نسبت داده،و به توثيق او اعتراف كرده،و اخبارى را از او نقل كرده است،و من از روزگار او اطلاعى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شيخ ابو عبد اللّه،همان شيخ ابو عبد اللّه حسين بن ابراهيم بن على قمى معروف به ابن خياط،بوده باشد،كه از مشايخ شيخ طوسى است، احتمال دارد شيخ ابو عبد اللّه،همان شيخ فقيه صالح،ابو عبد اللّه حسين باشد، كه از شاگردان يا از اساتيد شيخ محمّد بن على بن احمد بن بندار است،كه كتاب نهج البلاغة را در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نزد او خوانده است،و ما شرح حال او را در باب ميم مى‌نگاريم،و شايد قسمت اخير به صحت نزديك‌تر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آن اجازه بدين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جزء از نهج البلاغة را شيخ فقيه و اصلح من،ابو عبد اللّه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قرائت كرد،و اين اجازه را محمّد بن على بن احمد بن بندار در جمادى الآخر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خط خودش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بدان اجازه و از سياق آن به دست مى‌آيد كه شيخ ابو عبد اللّه حسين همان استاد ابن بندار است،زيرا معمول پيشينيان آن بوده كه خود شيخ اجازه كتاب مورد نظر را،براى شاگرد قرائت مى‌كرده،و يكى از طرق اجازه،بلكه كامل‌تر و تمام‌تر آن‌هم،همين بخش از قرائت بوده است</w:t>
      </w:r>
      <w:r>
        <w:rPr>
          <w:rFonts w:eastAsia="IRNazanin" w:cs="IRNazanin"/>
          <w:color w:val="111111"/>
          <w:sz w:val="28"/>
          <w:szCs w:val="28"/>
          <w:rtl w:val="true"/>
          <w:lang w:bidi="fa-IR"/>
        </w:rPr>
        <w:t>.</w:t>
      </w:r>
    </w:p>
    <w:p>
      <w:pPr>
        <w:pStyle w:val="Heading3"/>
        <w:numPr>
          <w:ilvl w:val="2"/>
          <w:numId w:val="1"/>
        </w:numPr>
        <w:rPr/>
      </w:pPr>
      <w:bookmarkStart w:id="90" w:name="__RefHeading___Toc3316975_2322387425"/>
      <w:bookmarkStart w:id="91" w:name="_Toc36"/>
      <w:bookmarkEnd w:id="90"/>
      <w:r>
        <w:rPr>
          <w:rtl w:val="true"/>
        </w:rPr>
        <w:t>شيخ حسين بن ابراهيم قزوينى</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مشايخ شيخ طوسى است،و به طورى كه از كتاب الغيبه شيخ طوسى استفاده مى‌شود شيخ حسين،از ابن نوح و محمّد بن وهبان روايت مى‌كرده است،و من در كتاب‌هاى رجال به ترجمۀ او دست نيافتم،و هرگاه احتمال برود كه مترجم حاضر،شيخ غضائرى باشد كه رعايت اختصار در </w:t>
      </w:r>
      <w:bookmarkStart w:id="92" w:name="pg13354_154849"/>
    </w:p>
    <w:p>
      <w:pPr>
        <w:pStyle w:val="BookText"/>
        <w:rPr/>
      </w:pPr>
      <w:bookmarkEnd w:id="92"/>
      <w:r>
        <w:rPr>
          <w:rFonts w:ascii="Amiri" w:hAnsi="Amiri" w:eastAsia="Amiri" w:cs="Amiri"/>
          <w:color w:val="111111"/>
          <w:sz w:val="28"/>
          <w:sz w:val="28"/>
          <w:szCs w:val="28"/>
          <w:rtl w:val="true"/>
          <w:lang w:bidi="ar-SA"/>
        </w:rPr>
        <w:t>نسب او شده،نادرست است به خصوص كه مترجم حاضر با نام قزوينى،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مترجم حاضر،غير از شيخ ابو عبد اللّه حسين بن ابراهيم بن على قمى معروف به ابن خياط است كه از مشايخ شيخ طوسى بوده است</w:t>
      </w:r>
      <w:r>
        <w:rPr>
          <w:rFonts w:eastAsia="IRNazanin" w:cs="IRNazanin"/>
          <w:color w:val="111111"/>
          <w:sz w:val="28"/>
          <w:szCs w:val="28"/>
          <w:rtl w:val="true"/>
          <w:lang w:bidi="fa-IR"/>
        </w:rPr>
        <w:t>.</w:t>
      </w:r>
    </w:p>
    <w:p>
      <w:pPr>
        <w:pStyle w:val="Heading3"/>
        <w:numPr>
          <w:ilvl w:val="2"/>
          <w:numId w:val="1"/>
        </w:numPr>
        <w:rPr/>
      </w:pPr>
      <w:bookmarkStart w:id="93" w:name="__RefHeading___Toc3316977_2322387425"/>
      <w:bookmarkStart w:id="94" w:name="_Toc37"/>
      <w:bookmarkEnd w:id="93"/>
      <w:r>
        <w:rPr>
          <w:rtl w:val="true"/>
        </w:rPr>
        <w:t>شيخ حسين بن ابراهيم بن احمد بن هشام مکتب</w:t>
      </w:r>
      <w:bookmarkEnd w:id="94"/>
    </w:p>
    <w:p>
      <w:pPr>
        <w:pStyle w:val="BookText"/>
        <w:rPr/>
      </w:pPr>
      <w:r>
        <w:rPr>
          <w:rFonts w:ascii="IRNazanin" w:hAnsi="IRNazanin" w:eastAsia="IRNazanin"/>
          <w:color w:val="111111"/>
          <w:sz w:val="28"/>
          <w:sz w:val="28"/>
          <w:szCs w:val="28"/>
          <w:rtl w:val="true"/>
          <w:lang w:bidi="fa-IR"/>
        </w:rPr>
        <w:t>وى،از مشايخ بزرگ شيخ صدوق است،و به طورى كه از كتاب‌هاى شيخ صدوق برمى‌آيد،از احمد بن يحيى بن زكريا قطان روايت مى‌كرده است و به حسين مكتب معروف است</w:t>
      </w:r>
      <w:r>
        <w:rPr>
          <w:rFonts w:eastAsia="IRNazanin" w:cs="IRNazanin"/>
          <w:color w:val="111111"/>
          <w:sz w:val="28"/>
          <w:szCs w:val="28"/>
          <w:rtl w:val="true"/>
          <w:lang w:bidi="fa-IR"/>
        </w:rPr>
        <w:t>.</w:t>
      </w:r>
    </w:p>
    <w:p>
      <w:pPr>
        <w:pStyle w:val="Heading3"/>
        <w:numPr>
          <w:ilvl w:val="2"/>
          <w:numId w:val="1"/>
        </w:numPr>
        <w:rPr/>
      </w:pPr>
      <w:bookmarkStart w:id="95" w:name="__RefHeading___Toc3316979_2322387425"/>
      <w:bookmarkStart w:id="96" w:name="_Toc38"/>
      <w:bookmarkEnd w:id="95"/>
      <w:r>
        <w:rPr>
          <w:rtl w:val="true"/>
        </w:rPr>
        <w:t>شيخ حسين بن ابراهيم بن بابويه</w:t>
      </w:r>
      <w:bookmarkEnd w:id="96"/>
    </w:p>
    <w:p>
      <w:pPr>
        <w:pStyle w:val="BookText"/>
        <w:rPr/>
      </w:pPr>
      <w:r>
        <w:rPr>
          <w:rFonts w:ascii="Amiri" w:hAnsi="Amiri" w:eastAsia="Amiri" w:cs="Amiri"/>
          <w:color w:val="111111"/>
          <w:sz w:val="28"/>
          <w:sz w:val="28"/>
          <w:szCs w:val="28"/>
          <w:rtl w:val="true"/>
          <w:lang w:bidi="ar-SA"/>
        </w:rPr>
        <w:t>وى،از مشايخ شيخ صدوق است و از على بن ابراهيم روايت مى‌كرده و در كتاب‌هاى رجال نام او را نيافتم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از كتاب نهاية الكمال سيد هاشم بحرانى،استفاده مى‌شود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مشايخ شيخ صدوق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آن است كه مترجم حاضر غير از حسين مكتب بوده باشد،و ممكن است تحريفى اتفاق افتاده باشد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316981_2322387425"/>
      <w:bookmarkStart w:id="98" w:name="_Toc39"/>
      <w:bookmarkEnd w:id="97"/>
      <w:r>
        <w:rPr>
          <w:rtl w:val="true"/>
        </w:rPr>
        <w:t>شيخ حسين بن ابراهيم گيلانى تنکابنى</w:t>
      </w:r>
      <w:bookmarkEnd w:id="98"/>
    </w:p>
    <w:p>
      <w:pPr>
        <w:pStyle w:val="BookText"/>
        <w:rPr/>
      </w:pPr>
      <w:r>
        <w:rPr>
          <w:rFonts w:ascii="IRNazanin" w:hAnsi="IRNazanin" w:eastAsia="IRNazanin"/>
          <w:color w:val="111111"/>
          <w:sz w:val="28"/>
          <w:sz w:val="28"/>
          <w:szCs w:val="28"/>
          <w:rtl w:val="true"/>
          <w:lang w:bidi="fa-IR"/>
        </w:rPr>
        <w:t>وى،حكيمى صوفى مشرب بود و مرام اشراقى‌ها را برگزيده،و فاضلى دانشور،و از شاگردان ملا صدر الدّين محمّد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مى‌آمد،و حداكثر اطلاعات او منوط به فلسفه بود،و اطلاعات ديگرى نداشت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 ملا فاضل قزوينى،حكما و معتقدان به عقايد فاسدۀ آنان را تكفير مى‌نمايد،از رفتن به قزوين امتناع مى‌ورزيد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فاضل،سابقۀ دوستى دارم و ازآنجاكه مشاراليه،حكما را </w:t>
      </w:r>
    </w:p>
    <w:p>
      <w:pPr>
        <w:pStyle w:val="BookText"/>
        <w:rPr/>
      </w:pPr>
      <w:r>
        <w:rPr>
          <w:rFonts w:ascii="IRNazanin" w:hAnsi="IRNazanin" w:eastAsia="IRNazanin"/>
          <w:color w:val="111111"/>
          <w:sz w:val="28"/>
          <w:sz w:val="28"/>
          <w:szCs w:val="28"/>
          <w:rtl w:val="true"/>
          <w:lang w:bidi="fa-IR"/>
        </w:rPr>
        <w:t>تكفير كرده است بيم دارم هرگاه به قزوين بروم از ورود من ناراحت بشود، موقعى كه اين خبر به فاضل رسيد پيام داد كسى را تكفير مى‌كنم كه سخن حكما را بفهمد و با آن‌ها هم‌عقيده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 تو باكى نخواهد بود، شيخ حسين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دربارۀ من از تكفير سخت‌تر است،زيرا او معتقد است كه من سخن حكما را نمى‌فهمم،و به گفتار آنان اعتقادى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بارى،بين ايشان گفتگويى پيش نيامد و محبت سابقى زيادتر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آنجا،كه حكيم تنكابنى از وى درخواست كرد،هرگاه از خبر مرگش با اطلاع شود دو ركعت نماز بخواند و به روح او نثار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حكيم تنكابنى،عازم مكه مكرمه شد و چندى در آنجا ماندگار شد،در اوقات مجاورتش،مردم عامى مى‌ديدند كه وى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مى‌چسباند و يا حجرالاسود را استلام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 كه وى عورت خود را به خانۀ كعبه تماس مى‌دهد،براثر اين پندار نابجا وى را تا سرحد هلاكت مضروب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مشاراليه در حالى كه به سختى بيمار شده بود و از مردم مكه،بيمناك بود به طرف مدينه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براثر ناراحتى بسيار،كه از ضرب و شتم آنان ديده بود در راه مكه و مدينه،شهيد شد و در ربذه در كنار قبر ابو ذر غفارى رضى اللّه عنه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ربذه،در حال حاضر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مى‌شود و هنگامى كه فاضل قزوينى از شهادت او خبردار شد به حسب وعده‌اى كه داده بود دو ركعت نماز خواند و به روح او نثار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تنكابنى،فرزندى به نام شيخ ابراهيم داشت،كه از طلاب علم به شمار مى‌آمد و با ما،در درس‌ها شركت مى‌كرد،و در روزگار ما،در اصفهان درگذشت</w:t>
      </w:r>
      <w:r>
        <w:rPr>
          <w:rFonts w:eastAsia="IRNazanin" w:cs="IRNazanin"/>
          <w:color w:val="111111"/>
          <w:sz w:val="28"/>
          <w:szCs w:val="28"/>
          <w:rtl w:val="true"/>
          <w:lang w:bidi="fa-IR"/>
        </w:rPr>
        <w:t xml:space="preserve">. </w:t>
      </w:r>
      <w:bookmarkStart w:id="99" w:name="pg13354_154851"/>
    </w:p>
    <w:p>
      <w:pPr>
        <w:pStyle w:val="BookText"/>
        <w:rPr/>
      </w:pPr>
      <w:bookmarkEnd w:id="99"/>
      <w:r>
        <w:rPr>
          <w:rFonts w:ascii="IRNazanin" w:hAnsi="IRNazanin" w:eastAsia="IRNazanin"/>
          <w:color w:val="111111"/>
          <w:sz w:val="28"/>
          <w:sz w:val="28"/>
          <w:szCs w:val="28"/>
          <w:rtl w:val="true"/>
          <w:lang w:bidi="fa-IR"/>
        </w:rPr>
        <w:t>حكيم تنكابنى تأليفات و حاشيه‌هايى دارد از جمله حاشيه بر حاشيه خفرى بر الهيات شرح تجريد و رسالۀ مختصرى در اثبات حدوث عالم به سبك حكما و رسالۀ در تحقيق وحدة و تجلياته و تنزلاته در اين رساله به پيروى از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تصوف و حكمت اشراق و مشاء جمع كرده است و امثال اين‌ها از رساله‌ها و تعليقات و از جملۀ آن‌ها تعليقاتى است كه بر كتاب الشفاء شيخ الرئيس داشته است</w:t>
      </w:r>
      <w:r>
        <w:rPr>
          <w:rFonts w:eastAsia="IRNazanin" w:cs="IRNazanin"/>
          <w:color w:val="111111"/>
          <w:sz w:val="28"/>
          <w:szCs w:val="28"/>
          <w:rtl w:val="true"/>
          <w:lang w:bidi="fa-IR"/>
        </w:rPr>
        <w:t>.</w:t>
      </w:r>
    </w:p>
    <w:p>
      <w:pPr>
        <w:pStyle w:val="Heading3"/>
        <w:numPr>
          <w:ilvl w:val="2"/>
          <w:numId w:val="1"/>
        </w:numPr>
        <w:rPr/>
      </w:pPr>
      <w:bookmarkStart w:id="100" w:name="__RefHeading___Toc3316983_2322387425"/>
      <w:bookmarkStart w:id="101" w:name="_Toc40"/>
      <w:bookmarkEnd w:id="100"/>
      <w:r>
        <w:rPr>
          <w:rtl w:val="true"/>
        </w:rPr>
        <w:t>امير نصير الدّين،حسين بن ابراهيم بن سلام اللّه حسينى</w:t>
      </w:r>
      <w:bookmarkEnd w:id="101"/>
    </w:p>
    <w:p>
      <w:pPr>
        <w:pStyle w:val="BookText"/>
        <w:rPr/>
      </w:pPr>
      <w:r>
        <w:rPr>
          <w:rFonts w:ascii="Amiri" w:hAnsi="Amiri" w:eastAsia="Amiri" w:cs="Amiri"/>
          <w:color w:val="111111"/>
          <w:sz w:val="28"/>
          <w:sz w:val="28"/>
          <w:szCs w:val="28"/>
          <w:rtl w:val="true"/>
          <w:lang w:bidi="ar-SA"/>
        </w:rPr>
        <w:t>شيخ معاصر در امل الآمل،</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عالمى فاضل و سرايندۀ اديب بود مؤلف سلافة العصر،ص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نام برده و اظهار داشته است، مشاراليه جد او مى‌باشد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وى برادر جد اوست،زيرا مؤلف سلافه،پس از</w:t>
      </w:r>
    </w:p>
    <w:p>
      <w:pPr>
        <w:pStyle w:val="BookText"/>
        <w:rPr/>
      </w:pPr>
      <w:r>
        <w:rPr>
          <w:rFonts w:ascii="IRNazanin" w:hAnsi="IRNazanin" w:eastAsia="IRNazanin"/>
          <w:color w:val="111111"/>
          <w:sz w:val="28"/>
          <w:sz w:val="28"/>
          <w:szCs w:val="28"/>
          <w:rtl w:val="true"/>
          <w:lang w:bidi="fa-IR"/>
        </w:rPr>
        <w:t>جدش از او چنين ياد كرده است و از ايشان است برادرش امير نصير الدّين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وى كاملا بزرگداشت به عمل آورده،و متذكر است او و برادرش احمد كه پيش از اين،ياد شده است مانند سيد مرتضى و سيد رضى مى‌باشند و او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درگذشته است،پايان</w:t>
      </w:r>
      <w:r>
        <w:rPr>
          <w:rFonts w:eastAsia="IRNazanin" w:cs="IRNazanin"/>
          <w:color w:val="111111"/>
          <w:sz w:val="28"/>
          <w:szCs w:val="28"/>
          <w:rtl w:val="true"/>
          <w:lang w:bidi="fa-IR"/>
        </w:rPr>
        <w:t>.</w:t>
      </w:r>
    </w:p>
    <w:p>
      <w:pPr>
        <w:pStyle w:val="Heading3"/>
        <w:numPr>
          <w:ilvl w:val="2"/>
          <w:numId w:val="1"/>
        </w:numPr>
        <w:rPr/>
      </w:pPr>
      <w:bookmarkStart w:id="102" w:name="__RefHeading___Toc3316985_2322387425"/>
      <w:bookmarkStart w:id="103" w:name="_Toc41"/>
      <w:bookmarkEnd w:id="102"/>
      <w:r>
        <w:rPr>
          <w:rtl w:val="true"/>
        </w:rPr>
        <w:t>ملا عزّ الدّين،حسين استرآبادى</w:t>
      </w:r>
      <w:bookmarkEnd w:id="103"/>
    </w:p>
    <w:p>
      <w:pPr>
        <w:pStyle w:val="BookText"/>
        <w:rPr/>
      </w:pPr>
      <w:r>
        <w:rPr>
          <w:rFonts w:ascii="IRNazanin" w:hAnsi="IRNazanin" w:eastAsia="IRNazanin"/>
          <w:color w:val="111111"/>
          <w:sz w:val="28"/>
          <w:sz w:val="28"/>
          <w:szCs w:val="28"/>
          <w:rtl w:val="true"/>
          <w:lang w:bidi="fa-IR"/>
        </w:rPr>
        <w:t>وى،فاضلى و متكلمى منطقى بود،از روزگارش اطلاعى نداريم،و ممكن است از علماى دولت صفويه باشد،و من در اردبيل از آثار او رسالۀ مختصرى مربوط به ضبط اشكال اربعه منطقيه و احكام آن‌ها را ديده‌ام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 به خطى كهن،از او چنين تعريف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العالم المتبحر النحرير فى زمانه</w:t>
      </w:r>
      <w:r>
        <w:rPr>
          <w:rFonts w:eastAsia="IRNazanin" w:cs="IRNazanin"/>
          <w:color w:val="111111"/>
          <w:sz w:val="28"/>
          <w:szCs w:val="28"/>
          <w:rtl w:val="true"/>
          <w:lang w:bidi="fa-IR"/>
        </w:rPr>
        <w:t xml:space="preserve">). </w:t>
      </w:r>
      <w:bookmarkStart w:id="104" w:name="pg13354_154852"/>
    </w:p>
    <w:p>
      <w:pPr>
        <w:pStyle w:val="Heading3"/>
        <w:numPr>
          <w:ilvl w:val="2"/>
          <w:numId w:val="1"/>
        </w:numPr>
        <w:rPr/>
      </w:pPr>
      <w:bookmarkStart w:id="105" w:name="__RefHeading___Toc3316987_2322387425"/>
      <w:bookmarkStart w:id="106" w:name="_Toc42"/>
      <w:bookmarkEnd w:id="104"/>
      <w:bookmarkEnd w:id="105"/>
      <w:r>
        <w:rPr>
          <w:rtl w:val="true"/>
        </w:rPr>
        <w:t>سيد نجم الدّين،ابو عبد اللّه حسين بن اردشير بن محمّد طبرى</w:t>
      </w:r>
      <w:bookmarkEnd w:id="106"/>
    </w:p>
    <w:p>
      <w:pPr>
        <w:pStyle w:val="BookText"/>
        <w:rPr/>
      </w:pPr>
      <w:r>
        <w:rPr>
          <w:rFonts w:ascii="IRNazanin" w:hAnsi="IRNazanin" w:eastAsia="IRNazanin"/>
          <w:color w:val="111111"/>
          <w:sz w:val="28"/>
          <w:sz w:val="28"/>
          <w:szCs w:val="28"/>
          <w:rtl w:val="true"/>
          <w:lang w:bidi="fa-IR"/>
        </w:rPr>
        <w:t>وى فاضلى دانشور و بزرگوار،و از شاگردان شيخ نجيب الدّين يحيى بن سعيد بود و از او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اصفهان به نسخه‌اى از نهج البلاغة،به خط او دست يافتم،كه تاريخ كتابت آن،آخر ماه صفر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حله سيفيه در مقام صاحب الزمان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نجيب الدّين يادشده به خط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 خوبى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نهج البلاغة را نزد من قرائت كرد و به شرح آن پرداخت،و از توضيح مشكلات آن به خوبى برآمد،خدا او را توفيق،كرامت فرمايد و او و ما را از حقايق آن سودمند سازد،به محمّد و آل او،و كتب يحيى بن احمد بن يحيى بن حسن بن سعيد هذلى حلى در شهر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سيد محمّد بن ابى الرضا علوى به خط خود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نهج البلاغة را در نزد من قرائت كرد و به خوبى از عهده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محمّد بن ابى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قرينه پيداست كه سيد محمّد بن ابى الرضا،اجازه مزبور را براى يكى از شاگردان خود نوشته و كسى كه نهج البلاغة را نزد او قرائت كرده است غير از مترجم حاضر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به خط يحيى و سيد محمّد علوى بر نسخۀ مزبور نوشته 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اجل اوحد،فقيه عالم فاضل برگزيده نجم الدّين، ابو عبد اللّه،حسين بن اردشير بن محمّد طبرى اصلح اللّه اعماله و بلغه آماله بمحمّد و آله همگى اين كتاب،از آغاز تا انجام آن را نزد من قرائت كرد و من هم در خلال قراءتى كه بر من داشت مشكلات آن را براى وى شرح </w:t>
      </w:r>
    </w:p>
    <w:p>
      <w:pPr>
        <w:pStyle w:val="BookText"/>
        <w:rPr/>
      </w:pPr>
      <w:r>
        <w:rPr>
          <w:rFonts w:ascii="IRNazanin" w:hAnsi="IRNazanin" w:eastAsia="IRNazanin"/>
          <w:color w:val="111111"/>
          <w:sz w:val="28"/>
          <w:sz w:val="28"/>
          <w:szCs w:val="28"/>
          <w:rtl w:val="true"/>
          <w:lang w:bidi="fa-IR"/>
        </w:rPr>
        <w:t>مى‌دادم و بسيارى از معانى آن را از جهت او بيان مى‌كردم و به وى اجازه دادم تا نهج البلاغة را به توسط من،از سيد فقيه عالم مقرى و متكلم، محيى الدّين،ابو حامد،محمّد بن عبد اللّه بن على بن زهره حسينى حلبى رضى اللّه عنه از شيخ فقيه رشيد الدّين،ابو جعفر محمّد بن على بن شهرآشوب مازندرانى،از سيد ابو الصمصام ذو الفقار بن معبد حسينى مروزى،از ابو عبد اللّه محمّد بن على حلوانى،از سيد رضى ابو الحسن محمّد بن حسين ابن موسى بن محمّد موسوى و از او،از فقيه عزّ الدّين ابو الحرث محمّد بن حسن بن على حسينى بغدادى،از قطب الدّين،ابو الحسين راوندى از سيد مرتضى و سيد مجتبى فرزندان داعى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دوريستى از سيد رضى روايت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هركسى كه بخواهد و دوست داشته باشد اجازه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مواضع خط شريف او از ميان رفته و گمان مى‌كنم،مطالب از ميان رفته،نام شيخ نجيب الدّين،يحيى بن سعيد مذكور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اجازۀ موجود،از شيخ نجيب الدّين مذكور بوده كه به خط سيد نجم الدّين،نوشته شده چه آنكه شيخ نجيب الدّين از سيد محيى الدّين روايت مى‌كرده و تاريخ هر دو اجازه كه در آخر نسخه نهج البلاغة مرقوم شده،يكى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نسخه در رمضان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با نسخۀ صحيحه مقابله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من،خط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حاكى از مقابله مزبور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يكى از علما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حواشى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ابن ميثم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نسخه ديده مى‌شود و تاريخ كتابت حواشى يادشده،اواخر ماه رمضان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نجف اشرف بوده است،و بر پشت همان نسخه،خط شيخ حسن بن حسين بن سراوسنوى و اجازۀ او به چشم </w:t>
      </w:r>
      <w:bookmarkStart w:id="107" w:name="pg13354_154854"/>
    </w:p>
    <w:p>
      <w:pPr>
        <w:pStyle w:val="BookText"/>
        <w:rPr/>
      </w:pPr>
      <w:bookmarkEnd w:id="107"/>
      <w:r>
        <w:rPr>
          <w:rFonts w:ascii="IRNazanin" w:hAnsi="IRNazanin" w:eastAsia="IRNazanin"/>
          <w:color w:val="111111"/>
          <w:sz w:val="28"/>
          <w:sz w:val="28"/>
          <w:szCs w:val="28"/>
          <w:rtl w:val="true"/>
          <w:lang w:bidi="fa-IR"/>
        </w:rPr>
        <w:t xml:space="preserve">مى‌خورد و اين شيخ،از شاگردان علامه حلى است و تاريخ اجازۀ وى در ماه ذيحجه،سال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حله سيفيه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ازآنجاكه پاره‌اى از مواضع اين خط،از ميان رفته معلوم نيست اين اجازه براى چه كسى،نوشته شده است و در آغاز آن چنين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به نام نهج البلاغة موسوم مى‌باشد مولاى معظم،ملك الصلحاء سيد الزهاد و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قرائت كرد</w:t>
      </w:r>
      <w:r>
        <w:rPr>
          <w:rFonts w:eastAsia="IRNazanin" w:cs="IRNazanin"/>
          <w:color w:val="111111"/>
          <w:sz w:val="28"/>
          <w:szCs w:val="28"/>
          <w:rtl w:val="true"/>
          <w:lang w:bidi="fa-IR"/>
        </w:rPr>
        <w:t>.</w:t>
      </w:r>
    </w:p>
    <w:p>
      <w:pPr>
        <w:pStyle w:val="Heading3"/>
        <w:numPr>
          <w:ilvl w:val="2"/>
          <w:numId w:val="1"/>
        </w:numPr>
        <w:rPr/>
      </w:pPr>
      <w:bookmarkStart w:id="108" w:name="__RefHeading___Toc3316989_2322387425"/>
      <w:bookmarkStart w:id="109" w:name="_Toc43"/>
      <w:bookmarkEnd w:id="108"/>
      <w:r>
        <w:rPr>
          <w:rtl w:val="true"/>
        </w:rPr>
        <w:t>المولى الجليل قاضى معز الدّين حسين بن</w:t>
      </w:r>
      <w:r>
        <w:rPr>
          <w:rtl w:val="true"/>
        </w:rPr>
        <w:t>...</w:t>
      </w:r>
      <w:r>
        <w:rPr>
          <w:rtl w:val="true"/>
        </w:rPr>
        <w:t>اصفهانى</w:t>
      </w:r>
      <w:bookmarkEnd w:id="109"/>
    </w:p>
    <w:p>
      <w:pPr>
        <w:pStyle w:val="BookText"/>
        <w:rPr/>
      </w:pPr>
      <w:r>
        <w:rPr>
          <w:rFonts w:ascii="IRNazanin" w:hAnsi="IRNazanin" w:eastAsia="IRNazanin"/>
          <w:color w:val="111111"/>
          <w:sz w:val="28"/>
          <w:sz w:val="28"/>
          <w:szCs w:val="28"/>
          <w:rtl w:val="true"/>
          <w:lang w:bidi="fa-IR"/>
        </w:rPr>
        <w:t>وى فاضلى دانشور و كاملى مدقق و سخن‌گستر و معروف به قاضى معز بود كه در اصفهان،سمت قضاوت و داورى را عهده‌دار مى‌شد و از دانشمندان بزرگ روزگار شاه‌عباس كبير بلكه اعلم دانشمندان آن زمان به 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وى،در همگى فنون بر ديگران برترى داشت و در علم الهى و طبيعى و رياضى استادى ماهر به حساب مى‌آمد و دانشمندى متدين بود و در امور دينى و ديگر از مراتب شرع محمّدى تعصب خاصى از خود ابراز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نوادگان او تا حال حاضر،موجود و در اصفهان ساكن مى‌باشند و حكايت‌ها و تدينى كه در اوقات داورى از وى به ظهور مى‌رسيد مشهور و زبان‌زد همه مردم است از جمله،پيش‌آمد او با آلوبالوبيك پدر وزير جليل القدر شيخ على خان و ديگر پيش‌آمد او با شاه‌عباس ،نقل محافل خردمندان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معز،در سال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اتفاق دانشور فاضل سلطان حسين ندوشنى يزدى،همراه با صدر جليل قاضى خان سيفى حسينى قزوينى،به </w:t>
      </w:r>
    </w:p>
    <w:p>
      <w:pPr>
        <w:pStyle w:val="BookText"/>
        <w:rPr/>
      </w:pPr>
      <w:r>
        <w:rPr>
          <w:rFonts w:ascii="IRNazanin" w:hAnsi="IRNazanin" w:eastAsia="IRNazanin"/>
          <w:color w:val="111111"/>
          <w:sz w:val="28"/>
          <w:sz w:val="28"/>
          <w:szCs w:val="28"/>
          <w:rtl w:val="true"/>
          <w:lang w:bidi="fa-IR"/>
        </w:rPr>
        <w:t xml:space="preserve">فرمان شاه‌عباس به عنوان سفارت نزد پادشاه روم گسيل شد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عالم‌آراى </w:t>
      </w:r>
      <w:r>
        <w:rPr>
          <w:rFonts w:eastAsia="IRNazanin" w:cs="IRNazanin"/>
          <w:color w:val="111111"/>
          <w:sz w:val="28"/>
          <w:szCs w:val="28"/>
          <w:lang w:bidi="fa-IR"/>
        </w:rPr>
        <w:t>848/2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شاه‌عباس ،سيادت پناه قاضى خان را كه سيدى بزرگ و</w:t>
      </w:r>
    </w:p>
    <w:p>
      <w:pPr>
        <w:pStyle w:val="BookText"/>
        <w:rPr/>
      </w:pPr>
      <w:r>
        <w:rPr>
          <w:rFonts w:ascii="Amiri" w:hAnsi="Amiri" w:eastAsia="Amiri" w:cs="Amiri"/>
          <w:color w:val="111111"/>
          <w:sz w:val="28"/>
          <w:sz w:val="28"/>
          <w:szCs w:val="28"/>
          <w:rtl w:val="true"/>
          <w:lang w:bidi="ar-SA"/>
        </w:rPr>
        <w:t>عالى‌شأن و نيكواخلاق و منصب صدارت را داشت از ثروتمندان بود به رسالت روم تعيين</w:t>
      </w:r>
    </w:p>
    <w:p>
      <w:pPr>
        <w:pStyle w:val="BookText"/>
        <w:rPr/>
      </w:pPr>
      <w:r>
        <w:rPr>
          <w:rFonts w:ascii="IRNazanin" w:hAnsi="IRNazanin" w:eastAsia="IRNazanin"/>
          <w:color w:val="111111"/>
          <w:sz w:val="28"/>
          <w:sz w:val="28"/>
          <w:szCs w:val="28"/>
          <w:rtl w:val="true"/>
          <w:lang w:bidi="fa-IR"/>
        </w:rPr>
        <w:t>كرد و مبلغ هزار تومان و ديگر از لوازم را در اختيار او گذارد،و از فضلاى اين ديار قاضى</w:t>
      </w:r>
    </w:p>
    <w:p>
      <w:pPr>
        <w:pStyle w:val="BookText"/>
        <w:rPr/>
      </w:pPr>
      <w:r>
        <w:rPr>
          <w:rFonts w:ascii="IRNazanin" w:hAnsi="IRNazanin" w:eastAsia="IRNazanin"/>
          <w:color w:val="111111"/>
          <w:sz w:val="28"/>
          <w:sz w:val="28"/>
          <w:szCs w:val="28"/>
          <w:rtl w:val="true"/>
          <w:lang w:bidi="fa-IR"/>
        </w:rPr>
        <w:t>معز اصفهانى و ملا حسين ندوشنى يزدى كه از دانشمندان روزگار است،قاضى مؤمن و</w:t>
      </w:r>
    </w:p>
    <w:p>
      <w:pPr>
        <w:pStyle w:val="BookText"/>
        <w:rPr/>
      </w:pPr>
      <w:r>
        <w:rPr>
          <w:rFonts w:ascii="Amiri" w:hAnsi="Amiri" w:eastAsia="Amiri" w:cs="Amiri"/>
          <w:color w:val="111111"/>
          <w:sz w:val="28"/>
          <w:sz w:val="28"/>
          <w:szCs w:val="28"/>
          <w:rtl w:val="true"/>
          <w:lang w:bidi="ar-SA"/>
        </w:rPr>
        <w:t>حكيم عبدى طبيب اردبيلى را به همراهى با صدر مذكور مأمور 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مى‌شود،نام او را در آغاز اين ترجمه طبق برخى از تاريخ‌هاى پارسى كه در روزگار شاه‌عباس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نوشتيم ليكن از خلال پاره‌اى از اجازه‌هايى كه در اين روزگاران صادر شده و از آخر وسائل الشيعة شيخ معاصر و از امل الآمل چنان‌كه نقل خواهيم كرد نام او قاضى معز الدّين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معز الدّين از گروهى از جمله،شيخ عبد العالى بن شيخ على كركى روايت مى‌كرده،شيخ معاصر در امل الآمل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معز الدّين محمّد،فاضلى بزرگوار است و از شيخ بهايى روايت مى‌كند،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مى‌توان گفت،مقصود شيخ معاصر،از معز الدّين محمّد،مترجم حاضر،قاضى معز است،و از اينكه نوشته است وى،از شيخ بهايى روايت مى‌كند سخن بى‌اساسى است؛زيرا هر دوى آن‌ها از شيخ عبد العالى كركى كه فوقا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مى‌كنند و خود شيخ معاصر،در آخر وسائل و ديگران در تأليفاتشان،به اين موضوع متوجه‌اند كه هر دو بزرگوار در اجازۀ روايتى از عبد العالى مشترك‌اند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اصفهانى در روزگار شاه‌عباس ،قاضى اصفهان بود و محمّد تقى مجلسى از وى روايت</w:t>
      </w:r>
    </w:p>
    <w:p>
      <w:pPr>
        <w:pStyle w:val="BookText"/>
        <w:rPr/>
      </w:pPr>
      <w:r>
        <w:rPr>
          <w:rFonts w:ascii="Amiri" w:hAnsi="Amiri" w:eastAsia="Amiri" w:cs="Amiri"/>
          <w:color w:val="111111"/>
          <w:sz w:val="28"/>
          <w:sz w:val="28"/>
          <w:szCs w:val="28"/>
          <w:rtl w:val="true"/>
          <w:lang w:bidi="ar-SA"/>
        </w:rPr>
        <w:t>مى‌كند و او از شيخ عبد العالى كركى روايت مى‌نمايد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نامۀ دانشوران ذيل شيخ ابراهيم</w:t>
      </w:r>
    </w:p>
    <w:p>
      <w:pPr>
        <w:pStyle w:val="BookText"/>
        <w:rPr/>
      </w:pPr>
      <w:r>
        <w:rPr>
          <w:rFonts w:ascii="Amiri" w:hAnsi="Amiri" w:eastAsia="Amiri" w:cs="Amiri"/>
          <w:color w:val="111111"/>
          <w:sz w:val="28"/>
          <w:sz w:val="28"/>
          <w:szCs w:val="28"/>
          <w:rtl w:val="true"/>
          <w:lang w:bidi="ar-SA"/>
        </w:rPr>
        <w:t>قطيفى به دست مى‌آيد كه قاضى معز سيد حسينى است و به همين مناسبت اجازۀ از سيد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3354_154856"/>
    </w:p>
    <w:p>
      <w:pPr>
        <w:pStyle w:val="Heading3"/>
        <w:numPr>
          <w:ilvl w:val="2"/>
          <w:numId w:val="1"/>
        </w:numPr>
        <w:rPr/>
      </w:pPr>
      <w:bookmarkStart w:id="111" w:name="__RefHeading___Toc3316991_2322387425"/>
      <w:bookmarkStart w:id="112" w:name="_Toc44"/>
      <w:bookmarkEnd w:id="110"/>
      <w:bookmarkEnd w:id="111"/>
      <w:r>
        <w:rPr>
          <w:rtl w:val="true"/>
        </w:rPr>
        <w:t>شيخ ابو عبد اللّه حسين بن جبير</w:t>
      </w:r>
      <w:r>
        <w:rPr>
          <w:rtl w:val="true"/>
        </w:rPr>
        <w:t>(</w:t>
      </w:r>
      <w:r>
        <w:rPr>
          <w:rtl w:val="true"/>
        </w:rPr>
        <w:t>جبر</w:t>
      </w:r>
      <w:r>
        <w:rPr>
          <w:rtl w:val="true"/>
        </w:rPr>
        <w:t>)</w:t>
      </w:r>
      <w:r>
        <w:rPr>
          <w:rtl w:val="true"/>
        </w:rPr>
        <w:t>معروف به ابن جبر</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وى،فاضلى دانشمند و كاملى برومند بود،و با يك واسطه از ابن شهرآشوب قدّس سرّه روايت مى‌كند،از تأليفات او كتاب نخب المناقب است كه نسخۀ از نيمۀ اوّل آن در نزد ما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الاعتبار فى ابطال الاختيار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گروهى از اعلام،از جمله،نوادۀ دختريش،شيخ زين الدّين،على بن يوسف بن جبر در كتاب نهج الايمان به وى نسبت داده </w:t>
      </w:r>
    </w:p>
    <w:p>
      <w:pPr>
        <w:pStyle w:val="BookText"/>
        <w:rPr/>
      </w:pPr>
      <w:r>
        <w:rPr>
          <w:rFonts w:ascii="IRNazanin" w:hAnsi="IRNazanin" w:eastAsia="IRNazanin"/>
          <w:color w:val="111111"/>
          <w:sz w:val="28"/>
          <w:sz w:val="28"/>
          <w:szCs w:val="28"/>
          <w:rtl w:val="true"/>
          <w:lang w:bidi="fa-IR"/>
        </w:rPr>
        <w:t>است و همچنين شيخ محمّد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معاصر،در فهرست كتاب الهداة فى النصوص و المعجزات كتاب مزبور را از آثار او ياد كرده هرچند به‌طورى‌كه در كتاب امل الآمل از وى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مراد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اين معنى باشد كه امت نمى‌توانند براى خود پيشوايى اختيار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كفعمى،در يكى از مجموعه‌هايش از شيخ زين الدّين بياضى نقل كرده وى در كتاب الصراط المستقيم اظهار داشته است،نهج الايمان از تأليفات حسين بن جبر است و در ديباچه آن كتاب نوشته است،در هنگام تأليف اين كتاب هزار كتاب يا نزديك به آن را،به مطالعۀ خويش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تأليفات او نخبة المناقب لآل ابى طالب است كه گزيدۀ از كتاب شيخ محمّد ابن شهرآشوب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داشته از يكى از اصحاب شنيدم مى‌گفت، يك جزء از كتاب ابن شهرآشوب را به ميزان برده،نه،رطل وزن آن بوده است،پايان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سيف بن منصور در كتاب كنز جامع الفوائد مطالب بسيارى از آن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خود،نسخه‌هاى چندى از نخب المناقب را ديده‌ام و دو نسخه از آن،در نزد من مى‌باشد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سيد هاشم بحرانى،در آغاز كتاب معالم الزلفى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كتاب الحجج القويه فى اثبات الوصية لامير المؤمنين عليه السّلام بيست فقره كتاب را كه دربارۀ اثبات وصيت حضرت على عليه السّلام تأليف شده،همراه با نام مؤلفين آن‌ها متذكر شده است،و اضافه كرده،شيخ جليل و عالم نبيل شيخ طائفه شيعه و رئيس ايشان،حسين بن جبر،در كتاب نخب المناقب لآل ابى طالب </w:t>
      </w:r>
      <w:bookmarkStart w:id="113" w:name="pg13354_154858"/>
    </w:p>
    <w:p>
      <w:pPr>
        <w:pStyle w:val="BookText"/>
        <w:rPr/>
      </w:pPr>
      <w:bookmarkEnd w:id="113"/>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تأليف اين كتاب،اشتغال داشته است،هزار كتاب از كتاب‌هاى اصول،در اختيار او بوده است و سپس اضافه كرده،اين است، نص پيمبران براى اوصيا،و سند مطالب آن،منتهى به حضرت امير المؤمنين و حضرت صادق و حضرت رضا عليهم السّلام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طريق را در كتاب بصائر الانس همراه با يادآورى از رجال آن‌ها متذكر شده و مانند اين‌ها را در كتاب الاوصياء مرقوم داشته است،پايان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 بحرانى در كتاب‌هاى خود مطالب زيادى از كتاب نخب المناقب مترجم حاضر نقل مى‌كند،و در كتاب غاية المرام از شيخ شريف الدّين على نجفى نقل كرده است كه وى كتاب نهج الايمان را به شيخ على بن يوسف بن جبير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مزبور با آنچه را پيش از اين از كتاب الصراط المستقيم نقل كرديم سازگار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در بسيارى از مواضع،مترجم حاضر،به عنوان حسين ابن حبر با حاء مهمله مسكوره و در برخى از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جيم مفتوحه و باء يك نقطه و مكبر در برابر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معرفى شده است و اما على بن يوسف بن جبير،بدون شك با جيم و باء يك نقطه و ياء تحتانى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بر وزن حسين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316993_2322387425"/>
      <w:bookmarkStart w:id="115" w:name="_Toc45"/>
      <w:bookmarkEnd w:id="114"/>
      <w:r>
        <w:rPr>
          <w:rtl w:val="true"/>
        </w:rPr>
        <w:t>شيخ ابو عبد اللّه،حسين بن جعفر بن محمّد مخزومى</w:t>
      </w:r>
      <w:bookmarkEnd w:id="115"/>
    </w:p>
    <w:p>
      <w:pPr>
        <w:pStyle w:val="BookText"/>
        <w:rPr/>
      </w:pPr>
      <w:r>
        <w:rPr>
          <w:rFonts w:ascii="IRNazanin" w:hAnsi="IRNazanin" w:eastAsia="IRNazanin"/>
          <w:color w:val="111111"/>
          <w:sz w:val="28"/>
          <w:sz w:val="28"/>
          <w:szCs w:val="28"/>
          <w:rtl w:val="true"/>
          <w:lang w:bidi="fa-IR"/>
        </w:rPr>
        <w:t xml:space="preserve">بزرگوارى شايسته و معروف به ابن خمرى خزاز،است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به خط خود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كسر حاء بى‌نقطه و سكون</w:t>
      </w:r>
    </w:p>
    <w:p>
      <w:pPr>
        <w:pStyle w:val="BookText"/>
        <w:rPr/>
      </w:pPr>
      <w:r>
        <w:rPr>
          <w:rFonts w:ascii="Amiri" w:hAnsi="Amiri" w:eastAsia="Amiri" w:cs="Amiri"/>
          <w:color w:val="111111"/>
          <w:sz w:val="28"/>
          <w:sz w:val="28"/>
          <w:szCs w:val="28"/>
          <w:rtl w:val="true"/>
          <w:lang w:bidi="ar-SA"/>
        </w:rPr>
        <w:t>ميم و در حاشيه همين نسخه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الخمرى كه نسخه بدل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خاء نقطه‌دار و</w:t>
      </w:r>
    </w:p>
    <w:p>
      <w:pPr>
        <w:pStyle w:val="BookText"/>
        <w:rPr/>
      </w:pPr>
      <w:r>
        <w:rPr>
          <w:rFonts w:ascii="Amiri" w:hAnsi="Amiri" w:eastAsia="Amiri" w:cs="Amiri"/>
          <w:color w:val="111111"/>
          <w:sz w:val="28"/>
          <w:sz w:val="28"/>
          <w:szCs w:val="28"/>
          <w:rtl w:val="true"/>
          <w:lang w:bidi="ar-SA"/>
        </w:rPr>
        <w:t>تشديد ميم مفتوحه ضبط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3354_154859"/>
    </w:p>
    <w:p>
      <w:pPr>
        <w:pStyle w:val="BookText"/>
        <w:rPr/>
      </w:pPr>
      <w:bookmarkEnd w:id="116"/>
      <w:r>
        <w:rPr>
          <w:rFonts w:ascii="IRNazanin" w:hAnsi="IRNazanin" w:eastAsia="IRNazanin"/>
          <w:color w:val="111111"/>
          <w:sz w:val="28"/>
          <w:sz w:val="28"/>
          <w:szCs w:val="28"/>
          <w:rtl w:val="true"/>
          <w:lang w:bidi="fa-IR"/>
        </w:rPr>
        <w:t xml:space="preserve">وى،از مشايخ نجاشى بوده،و گاهى از او به ابو عبد اللّه حمربى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مؤلف به ضم حاء به نقطه،ضبط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بدون كنيه از وى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عبد اللّه از حسين بن احمد بن مغيره و محمّد بن هارون كندى و ديگران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مى‌شود،مؤلفان رجال،در آثار خود،ترجمه مستقلى براى او منعقد نساخته‌اند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آرى ميرزا محمّد استرآبادى در دو رجال كبير </w:t>
      </w:r>
      <w:r>
        <w:rPr>
          <w:rStyle w:val="FootnoteAnchor"/>
          <w:rtl w:val="true"/>
        </w:rPr>
        <w:footnoteReference w:id="23"/>
      </w:r>
      <w:r>
        <w:rPr>
          <w:rFonts w:ascii="Amiri" w:hAnsi="Amiri" w:eastAsia="Amiri" w:cs="Amiri"/>
          <w:color w:val="111111"/>
          <w:sz w:val="28"/>
          <w:sz w:val="28"/>
          <w:szCs w:val="28"/>
          <w:rtl w:val="true"/>
          <w:lang w:bidi="ar-SA"/>
        </w:rPr>
        <w:t>و وسيطش از وى نام مى‌برد و سيد امير مصطفى نيز در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عنوان ابو عبد اللّه خمرى، ياد كرده و نام او را متعرض نشده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همان باب به اختلاف نسخه‌ها كه مربوط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نجاشى،در رجال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ترجمه حسين بن احمد بن مغيره،اظهار داشته است از آثار او كتاب عمل السلطان است كه ما آن را به توسط شيخ صالح،ابو عبد اللّه بن خمرى در سال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نجف اشرف از وى روايت مى‌كنيم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316995_2322387425"/>
      <w:bookmarkStart w:id="118" w:name="_Toc46"/>
      <w:bookmarkEnd w:id="117"/>
      <w:r>
        <w:rPr>
          <w:rtl w:val="true"/>
        </w:rPr>
        <w:t>حسين</w:t>
      </w:r>
      <w:r>
        <w:rPr>
          <w:rtl w:val="true"/>
        </w:rPr>
        <w:t>(</w:t>
      </w:r>
      <w:r>
        <w:rPr>
          <w:rtl w:val="true"/>
        </w:rPr>
        <w:t>بن</w:t>
      </w:r>
      <w:r>
        <w:rPr>
          <w:rtl w:val="true"/>
        </w:rPr>
        <w:t>)</w:t>
      </w:r>
      <w:r>
        <w:rPr>
          <w:rtl w:val="true"/>
        </w:rPr>
        <w:t>جعل متکلم بصرى</w:t>
      </w:r>
      <w:bookmarkEnd w:id="118"/>
    </w:p>
    <w:p>
      <w:pPr>
        <w:pStyle w:val="BookText"/>
        <w:rPr/>
      </w:pPr>
      <w:r>
        <w:rPr>
          <w:rFonts w:ascii="Amiri" w:hAnsi="Amiri" w:eastAsia="Amiri" w:cs="Amiri"/>
          <w:color w:val="111111"/>
          <w:sz w:val="28"/>
          <w:sz w:val="28"/>
          <w:szCs w:val="28"/>
          <w:rtl w:val="true"/>
          <w:lang w:bidi="ar-SA"/>
        </w:rPr>
        <w:t xml:space="preserve">كتابى در جوار رد الشمس تأليف كرده و ابن شهرآشوب در معالم العلماء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تأليف اشاره نموده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وى از اعلام اماميه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اينكه ابن </w:t>
      </w:r>
      <w:bookmarkStart w:id="119" w:name="pg13354_154860"/>
    </w:p>
    <w:p>
      <w:pPr>
        <w:pStyle w:val="BookText"/>
        <w:rPr/>
      </w:pPr>
      <w:bookmarkEnd w:id="119"/>
      <w:r>
        <w:rPr>
          <w:rFonts w:ascii="Amiri" w:hAnsi="Amiri" w:eastAsia="Amiri" w:cs="Amiri"/>
          <w:color w:val="111111"/>
          <w:sz w:val="28"/>
          <w:sz w:val="28"/>
          <w:szCs w:val="28"/>
          <w:rtl w:val="true"/>
          <w:lang w:bidi="ar-SA"/>
        </w:rPr>
        <w:t>شهرآشوب در كتاب معالم از وى نام مى‌برد و از مذهب او اشاره‌اى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مى‌شود،غرض از تأليف چنان كتابى،آن بوده،تا ثابت كند چنان معجزه‌اى دوبار،از حضرت امير المؤمنين على عليه السّلام به وقوع پيوسته است،يكى در دوران زندگى رسول اكرم صلّى اللّه عليه و آله و ديگرى پس از رحلت آن حضرت،كه در زمين بابل نزديك به حله،از حضرت مولى عليه السّلام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مترجم حاضر،غير از ابو عبد اللّه جعل،دانشمند نامى است كه استاد شيخ مفيد بوده است،و ما هم در ترجمه مفيد به نام وى اشاره خواهيم كرد،براى اينكه ابو عبد اللّه جعل از علماى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ممكن است ابو عبد اللّه جعلى از نوادگان حسين جعل باشد</w:t>
      </w:r>
      <w:r>
        <w:rPr>
          <w:rFonts w:eastAsia="IRNazanin" w:cs="IRNazanin"/>
          <w:color w:val="111111"/>
          <w:sz w:val="28"/>
          <w:szCs w:val="28"/>
          <w:rtl w:val="true"/>
          <w:lang w:bidi="fa-IR"/>
        </w:rPr>
        <w:t>.</w:t>
      </w:r>
    </w:p>
    <w:p>
      <w:pPr>
        <w:pStyle w:val="Heading3"/>
        <w:numPr>
          <w:ilvl w:val="2"/>
          <w:numId w:val="1"/>
        </w:numPr>
        <w:rPr/>
      </w:pPr>
      <w:bookmarkStart w:id="120" w:name="__RefHeading___Toc3316997_2322387425"/>
      <w:bookmarkStart w:id="121" w:name="_Toc47"/>
      <w:bookmarkEnd w:id="120"/>
      <w:r>
        <w:rPr>
          <w:rtl w:val="true"/>
        </w:rPr>
        <w:t>شيخ حسين بن حسام عاملى</w:t>
      </w:r>
      <w:bookmarkEnd w:id="121"/>
    </w:p>
    <w:p>
      <w:pPr>
        <w:pStyle w:val="BookText"/>
        <w:rPr/>
      </w:pPr>
      <w:r>
        <w:rPr>
          <w:rFonts w:ascii="IRNazanin" w:hAnsi="IRNazanin" w:eastAsia="IRNazanin"/>
          <w:color w:val="111111"/>
          <w:sz w:val="28"/>
          <w:sz w:val="28"/>
          <w:szCs w:val="28"/>
          <w:rtl w:val="true"/>
          <w:lang w:bidi="fa-IR"/>
        </w:rPr>
        <w:t>نام او پس از اين به عنوان شيخ عزّ الدّين،حسين بن حسام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وى،فاضلى فقيه و دانشور است و همان كسى است كه به عنوان شيخ حسين بن على بن زين الدّين بن حسام عاملى عيناثى شهرت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برادرش شيخ ظهير الدّين بن على از وى روايت مى‌كرده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حاشيه مؤلف استفاده مى‌شود مترجم حاضر از برادرش روايت</w:t>
      </w:r>
    </w:p>
    <w:p>
      <w:pPr>
        <w:pStyle w:val="BookText"/>
        <w:rPr/>
      </w:pPr>
      <w:r>
        <w:rPr>
          <w:rFonts w:ascii="Amiri" w:hAnsi="Amiri" w:eastAsia="Amiri" w:cs="Amiri"/>
          <w:color w:val="111111"/>
          <w:sz w:val="28"/>
          <w:sz w:val="28"/>
          <w:szCs w:val="28"/>
          <w:rtl w:val="true"/>
          <w:lang w:bidi="ar-SA"/>
        </w:rPr>
        <w:t>مى‌كند نه آنكه برادرش از مترجم حاضر روايت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اجازه‌اى كه، شيخ احمد بن نعمة اللّه عاملى،به ملا عبد اللّه شوشترى داده است،چنان برمى‌آيد كه ظهير الدّين از وى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نسبت به جد و حذف وسائط شايع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مى‌شود،مترجم حاضر همان عزّ الدّين حسين بن حسام عيناثى عاملى است،كه پس از اين به احوال او اشاره خواهد شد</w:t>
      </w:r>
      <w:r>
        <w:rPr>
          <w:rFonts w:eastAsia="IRNazanin" w:cs="IRNazanin"/>
          <w:color w:val="111111"/>
          <w:sz w:val="28"/>
          <w:szCs w:val="28"/>
          <w:rtl w:val="true"/>
          <w:lang w:bidi="fa-IR"/>
        </w:rPr>
        <w:t xml:space="preserve">. </w:t>
      </w:r>
      <w:bookmarkStart w:id="122" w:name="pg13354_154861"/>
    </w:p>
    <w:p>
      <w:pPr>
        <w:pStyle w:val="Heading3"/>
        <w:numPr>
          <w:ilvl w:val="2"/>
          <w:numId w:val="1"/>
        </w:numPr>
        <w:rPr/>
      </w:pPr>
      <w:bookmarkStart w:id="123" w:name="__RefHeading___Toc3316999_2322387425"/>
      <w:bookmarkStart w:id="124" w:name="_Toc48"/>
      <w:bookmarkEnd w:id="122"/>
      <w:bookmarkEnd w:id="123"/>
      <w:r>
        <w:rPr>
          <w:rtl w:val="true"/>
        </w:rPr>
        <w:t>سيد ابو محمّد،حسين بن حسن بن احمد بن سليمان حسينى غريفى</w:t>
      </w:r>
      <w:bookmarkEnd w:id="124"/>
    </w:p>
    <w:p>
      <w:pPr>
        <w:pStyle w:val="BookText"/>
        <w:rPr/>
      </w:pPr>
      <w:r>
        <w:rPr>
          <w:rFonts w:ascii="IRNazanin" w:hAnsi="IRNazanin" w:eastAsia="IRNazanin"/>
          <w:color w:val="111111"/>
          <w:sz w:val="28"/>
          <w:sz w:val="28"/>
          <w:szCs w:val="28"/>
          <w:rtl w:val="true"/>
          <w:lang w:bidi="fa-IR"/>
        </w:rPr>
        <w:t>بحرانى</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وى،فاضلى فقيه و اديبى شاعر بود،سيد على در سلافة العصر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نام مى‌برد و او را به علم و فضل و ادب و نظم مى‌ستايد و پاره‌اى از سروده‌هايش را متذكر مى‌شود و اضافه مى‌كند شيخ جعفر بن محمّد خطى بحرانى،چكامه‌اى در سوگ او گفته و آن را در كتاب مزبور ايراد مى‌نمايد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مترجم حاضر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Heading3"/>
        <w:numPr>
          <w:ilvl w:val="2"/>
          <w:numId w:val="1"/>
        </w:numPr>
        <w:rPr/>
      </w:pPr>
      <w:bookmarkStart w:id="125" w:name="__RefHeading___Toc3317001_2322387425"/>
      <w:bookmarkStart w:id="126" w:name="_Toc49"/>
      <w:bookmarkEnd w:id="125"/>
      <w:r>
        <w:rPr>
          <w:rtl w:val="true"/>
        </w:rPr>
        <w:t>شيخ حسين بن حسن بن بابويه قمى</w:t>
      </w:r>
      <w:bookmarkEnd w:id="126"/>
    </w:p>
    <w:p>
      <w:pPr>
        <w:pStyle w:val="BookText"/>
        <w:rPr/>
      </w:pPr>
      <w:r>
        <w:rPr>
          <w:rFonts w:ascii="Amiri" w:hAnsi="Amiri" w:eastAsia="Amiri" w:cs="Amiri"/>
          <w:color w:val="111111"/>
          <w:sz w:val="28"/>
          <w:sz w:val="28"/>
          <w:szCs w:val="28"/>
          <w:rtl w:val="true"/>
          <w:lang w:bidi="ar-SA"/>
        </w:rPr>
        <w:t>شيخ الرئيس ابو عبد اللّه،حسين بن حسن بن حسين بن على بن حسين ابن بابويه قمى،برادرزاده شيخ صدوق و استاد صهرشتى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آن است كه شيخ حسين و شيخ الرئيس كه در آينده به نامش اشاره مى‌شود يكى باشند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317003_2322387425"/>
      <w:bookmarkStart w:id="128" w:name="_Toc50"/>
      <w:bookmarkEnd w:id="127"/>
      <w:r>
        <w:rPr>
          <w:rtl w:val="true"/>
        </w:rPr>
        <w:t>سيد تاج الدّين،حسين بن حسن بن تاج الدّين حسينى کيسکى</w:t>
      </w:r>
      <w:bookmarkEnd w:id="128"/>
    </w:p>
    <w:p>
      <w:pPr>
        <w:pStyle w:val="BookText"/>
        <w:rPr/>
      </w:pP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معرفى كرده و حقيقت آن است كه كيلكى باشد چنان‌كه در بالا هم كيلكى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واعظى دانشور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اين،ترجمه سيد تاج الدّين بن محمّد بن حسين بن محمّد حسينى كيلكى را با پاره‌اى از تحقيقاتى كه در اين‌باره داشتيم يادآورى كرديم </w:t>
      </w:r>
      <w:r>
        <w:rPr>
          <w:rStyle w:val="FootnoteAnchor"/>
          <w:rtl w:val="true"/>
        </w:rPr>
        <w:footnoteReference w:id="27"/>
      </w:r>
      <w:r>
        <w:rPr>
          <w:rFonts w:ascii="Amiri" w:hAnsi="Amiri" w:eastAsia="Amiri" w:cs="Amiri"/>
          <w:color w:val="111111"/>
          <w:sz w:val="28"/>
          <w:sz w:val="28"/>
          <w:szCs w:val="28"/>
          <w:rtl w:val="true"/>
          <w:lang w:bidi="ar-SA"/>
        </w:rPr>
        <w:t>و ظاهر آن است كه نام‌برده يا از نزديكان اوست و يا خود او مى‌باشد</w:t>
      </w:r>
      <w:r>
        <w:rPr>
          <w:rFonts w:eastAsia="Amiri" w:cs="Amiri" w:ascii="Amiri" w:hAnsi="Amiri"/>
          <w:color w:val="111111"/>
          <w:sz w:val="28"/>
          <w:szCs w:val="28"/>
          <w:rtl w:val="true"/>
          <w:lang w:bidi="ar-SA"/>
        </w:rPr>
        <w:t xml:space="preserve">. </w:t>
      </w:r>
      <w:bookmarkStart w:id="129" w:name="pg13354_154862"/>
    </w:p>
    <w:p>
      <w:pPr>
        <w:pStyle w:val="Heading3"/>
        <w:numPr>
          <w:ilvl w:val="2"/>
          <w:numId w:val="1"/>
        </w:numPr>
        <w:rPr/>
      </w:pPr>
      <w:bookmarkStart w:id="130" w:name="__RefHeading___Toc3317005_2322387425"/>
      <w:bookmarkStart w:id="131" w:name="_Toc51"/>
      <w:bookmarkEnd w:id="129"/>
      <w:bookmarkEnd w:id="130"/>
      <w:r>
        <w:rPr>
          <w:rtl w:val="true"/>
        </w:rPr>
        <w:t>شيخ حسين بن حسن بن حسين مؤدب</w:t>
      </w:r>
      <w:bookmarkEnd w:id="131"/>
    </w:p>
    <w:p>
      <w:pPr>
        <w:pStyle w:val="BookText"/>
        <w:rPr/>
      </w:pPr>
      <w:r>
        <w:rPr>
          <w:rFonts w:ascii="IRNazanin" w:hAnsi="IRNazanin" w:eastAsia="IRNazanin"/>
          <w:color w:val="111111"/>
          <w:sz w:val="28"/>
          <w:sz w:val="28"/>
          <w:szCs w:val="28"/>
          <w:rtl w:val="true"/>
          <w:lang w:bidi="fa-IR"/>
        </w:rPr>
        <w:t xml:space="preserve">وى از علماى شيعه است و ما نسخه‌اى از نهج البلاغة سيد رضى را كه به خط او بوده در اختيار داريم و او خود تحقيقاتى به خط خويش بر آن كتاب نوشته است،و خطش تا حدى پسنديده بوده و تاريخ كتابت آن نسخه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و شرح حال او را بايد از اجازات به دست آورد</w:t>
      </w:r>
      <w:r>
        <w:rPr>
          <w:rFonts w:eastAsia="IRNazanin" w:cs="IRNazanin"/>
          <w:color w:val="111111"/>
          <w:sz w:val="28"/>
          <w:szCs w:val="28"/>
          <w:rtl w:val="true"/>
          <w:lang w:bidi="fa-IR"/>
        </w:rPr>
        <w:t>.</w:t>
      </w:r>
    </w:p>
    <w:p>
      <w:pPr>
        <w:pStyle w:val="Heading3"/>
        <w:numPr>
          <w:ilvl w:val="2"/>
          <w:numId w:val="1"/>
        </w:numPr>
        <w:rPr/>
      </w:pPr>
      <w:bookmarkStart w:id="132" w:name="__RefHeading___Toc3317007_2322387425"/>
      <w:bookmarkStart w:id="133" w:name="_Toc52"/>
      <w:bookmarkEnd w:id="132"/>
      <w:r>
        <w:rPr>
          <w:rtl w:val="true"/>
        </w:rPr>
        <w:t>شيخ حسين بن حسن عاملى مشغرى</w:t>
      </w:r>
      <w:bookmarkEnd w:id="133"/>
    </w:p>
    <w:p>
      <w:pPr>
        <w:pStyle w:val="BookText"/>
        <w:rPr/>
      </w:pPr>
      <w:r>
        <w:rPr>
          <w:rFonts w:ascii="IRNazanin" w:hAnsi="IRNazanin" w:eastAsia="IRNazanin"/>
          <w:color w:val="111111"/>
          <w:sz w:val="28"/>
          <w:sz w:val="28"/>
          <w:szCs w:val="28"/>
          <w:rtl w:val="true"/>
          <w:lang w:bidi="fa-IR"/>
        </w:rPr>
        <w:t>وى،از سرشناسان دانشمندان و در روزگار خودش رئيس محدثان بوده است و نزديك به زمان ما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خط شريف او را بر پشت نسخه‌اى از كامل ابن اثير ديده‌ام،و تاريخ خط او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مى‌باشد،و شرح حال او را در امل الآمل نيافته‌ام،و بايد در خلال مطالعه كتاب مزبور به شرح حال او كه ممكن است نوشته باشد دست‌يافت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در امل الآمل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مؤلف،كلام شيخ حر را در</w:t>
      </w:r>
    </w:p>
    <w:p>
      <w:pPr>
        <w:pStyle w:val="BookText"/>
        <w:rPr/>
      </w:pPr>
      <w:r>
        <w:rPr>
          <w:rFonts w:ascii="Amiri" w:hAnsi="Amiri" w:eastAsia="Amiri" w:cs="Amiri"/>
          <w:color w:val="111111"/>
          <w:sz w:val="28"/>
          <w:sz w:val="28"/>
          <w:szCs w:val="28"/>
          <w:rtl w:val="true"/>
          <w:lang w:bidi="ar-SA"/>
        </w:rPr>
        <w:t>ترجمه‌اى كه به نام وى منعقد ساخته،نقل مى‌كند،و اينجا از آن غفلت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هرات در ضمن مجموعه‌اى كه آن را براى يادآورى ملا محمّد حسين مدرس كاشى هروى نوشته به پاره‌اى از مطالب كشاف كه به خط او بوده دست يافتيم و خطش تا حدى،خوب بوده و تاريخ آن اواخر رمضان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w:t>
      </w:r>
      <w:r>
        <w:rPr>
          <w:rFonts w:eastAsia="IRNazanin" w:cs="IRNazanin"/>
          <w:color w:val="111111"/>
          <w:sz w:val="28"/>
          <w:szCs w:val="28"/>
          <w:rtl w:val="true"/>
          <w:lang w:bidi="fa-IR"/>
        </w:rPr>
        <w:t>.</w:t>
      </w:r>
    </w:p>
    <w:p>
      <w:pPr>
        <w:pStyle w:val="Heading3"/>
        <w:numPr>
          <w:ilvl w:val="2"/>
          <w:numId w:val="1"/>
        </w:numPr>
        <w:rPr/>
      </w:pPr>
      <w:bookmarkStart w:id="134" w:name="__RefHeading___Toc3317009_2322387425"/>
      <w:bookmarkStart w:id="135" w:name="_Toc53"/>
      <w:bookmarkEnd w:id="134"/>
      <w:r>
        <w:rPr>
          <w:rtl w:val="true"/>
        </w:rPr>
        <w:t>شيخ حسين بن حسن بن يونس بن يوسف بن محمّد بن ظهير الدّين</w:t>
      </w:r>
      <w:bookmarkEnd w:id="135"/>
    </w:p>
    <w:p>
      <w:pPr>
        <w:pStyle w:val="BookText"/>
        <w:rPr/>
      </w:pPr>
      <w:r>
        <w:rPr>
          <w:rFonts w:ascii="Amiri" w:hAnsi="Amiri" w:eastAsia="Amiri" w:cs="Amiri"/>
          <w:color w:val="111111"/>
          <w:sz w:val="28"/>
          <w:sz w:val="28"/>
          <w:szCs w:val="28"/>
          <w:rtl w:val="true"/>
          <w:lang w:bidi="ar-SA"/>
        </w:rPr>
        <w:t>ابن على بن زين الدّين بن حسام عاملى عيناثى ظهيرى</w:t>
      </w:r>
    </w:p>
    <w:p>
      <w:pPr>
        <w:pStyle w:val="BookText"/>
        <w:rPr/>
      </w:pPr>
      <w:r>
        <w:rPr>
          <w:rStyle w:val="FootnoteAnchor"/>
          <w:rtl w:val="true"/>
        </w:rPr>
        <w:footnoteReference w:id="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وى،فاضلى عالم و فقيهى كامل و از شاگردان بزرگ ملا محمّد امين </w:t>
      </w:r>
      <w:bookmarkStart w:id="136" w:name="pg13354_154863"/>
    </w:p>
    <w:p>
      <w:pPr>
        <w:pStyle w:val="BookText"/>
        <w:rPr/>
      </w:pPr>
      <w:bookmarkEnd w:id="136"/>
      <w:r>
        <w:rPr>
          <w:rFonts w:ascii="IRNazanin" w:hAnsi="IRNazanin" w:eastAsia="IRNazanin"/>
          <w:color w:val="111111"/>
          <w:sz w:val="28"/>
          <w:sz w:val="28"/>
          <w:szCs w:val="28"/>
          <w:rtl w:val="true"/>
          <w:lang w:bidi="fa-IR"/>
        </w:rPr>
        <w:t>استرآبادى،محدث به نام است و مراتب قرائت را در مكه معظّمه از او استفاده كرده و از تأليفات او رساله‌اى است در پاسخ برخى از مسائل مشكلۀ اصلى و فرعى فقهى و نسخه‌اى از آن در اختيار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شيخ از نوادگان شيخ ظهير الدّين بن حسام عيناثى به نام است و چنان‌كه مى‌دانيم آل ظهير،از دانشوران روزگار خود بوده‌اند</w:t>
      </w:r>
      <w:r>
        <w:rPr>
          <w:rFonts w:eastAsia="IRNazanin" w:cs="IRNazanin"/>
          <w:color w:val="111111"/>
          <w:sz w:val="28"/>
          <w:szCs w:val="28"/>
          <w:rtl w:val="true"/>
          <w:lang w:bidi="fa-IR"/>
        </w:rPr>
        <w:t>.</w:t>
      </w:r>
    </w:p>
    <w:p>
      <w:pPr>
        <w:pStyle w:val="Heading3"/>
        <w:numPr>
          <w:ilvl w:val="2"/>
          <w:numId w:val="1"/>
        </w:numPr>
        <w:rPr/>
      </w:pPr>
      <w:bookmarkStart w:id="137" w:name="__RefHeading___Toc3317011_2322387425"/>
      <w:bookmarkStart w:id="138" w:name="_Toc54"/>
      <w:bookmarkEnd w:id="137"/>
      <w:r>
        <w:rPr>
          <w:rtl w:val="true"/>
        </w:rPr>
        <w:t>شيخ حسين بن حسن بن خلف کاشغرى</w:t>
      </w:r>
      <w:bookmarkEnd w:id="138"/>
    </w:p>
    <w:p>
      <w:pPr>
        <w:pStyle w:val="BookText"/>
        <w:rPr/>
      </w:pP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راهى مى‌شوند،و در ميان شهرهاى ترك واقع شده،و مردم آنجا مسلمان‌اند و گروهى از</w:t>
      </w:r>
    </w:p>
    <w:p>
      <w:pPr>
        <w:pStyle w:val="BookText"/>
        <w:rPr/>
      </w:pPr>
      <w:r>
        <w:rPr>
          <w:rFonts w:ascii="IRNazanin" w:hAnsi="IRNazanin" w:eastAsia="IRNazanin"/>
          <w:color w:val="111111"/>
          <w:sz w:val="28"/>
          <w:sz w:val="28"/>
          <w:szCs w:val="28"/>
          <w:rtl w:val="true"/>
          <w:lang w:bidi="fa-IR"/>
        </w:rPr>
        <w:t>علما به آنجا منسوب‌اند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وى،از علماى بزرگ اصحاب است،و از منصور بن بهرام روايت مى‌كند و كتاب زين العابدين از تأليفات اوست،و سيد ابن طاوس در رساله المواسعة فى قضاء فوائت الصلاة از كتاب او نقل مى‌كند،و من از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سند روايت او كه سيد ابن طاوس در كتاب مزبور نقل كرده است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منصور بن بهرام،از محمّد بن محمّد بن اشعث انصارى،از شريح بن عبد الكريم و غير از او،از جعفر بن محمّد مؤلف كتاب العروس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شده است و اين كتاب از تأليفات ابو محمّد جعفر بن احمد بن على قمى است كه از</w:t>
      </w:r>
    </w:p>
    <w:p>
      <w:pPr>
        <w:pStyle w:val="BookText"/>
        <w:rPr/>
      </w:pPr>
      <w:r>
        <w:rPr>
          <w:rFonts w:ascii="IRNazanin" w:hAnsi="IRNazanin" w:eastAsia="IRNazanin"/>
          <w:color w:val="111111"/>
          <w:sz w:val="28"/>
          <w:sz w:val="28"/>
          <w:szCs w:val="28"/>
          <w:rtl w:val="true"/>
          <w:lang w:bidi="fa-IR"/>
        </w:rPr>
        <w:t>پيشينيان بوده و در رى زندگى مى‌كرده و كتاب المسلسلات و جامع الاحاديث و امثال</w:t>
      </w:r>
    </w:p>
    <w:p>
      <w:pPr>
        <w:pStyle w:val="BookText"/>
        <w:rPr/>
      </w:pPr>
      <w:r>
        <w:rPr>
          <w:rFonts w:ascii="IRNazanin" w:hAnsi="IRNazanin" w:eastAsia="IRNazanin"/>
          <w:color w:val="111111"/>
          <w:sz w:val="28"/>
          <w:sz w:val="28"/>
          <w:szCs w:val="28"/>
          <w:rtl w:val="true"/>
          <w:lang w:bidi="fa-IR"/>
        </w:rPr>
        <w:t>اين‌ها از آثار اوست و در روزگار صدوق بوده و از وى و صاحب بن عباد روايت مى‌كرده</w:t>
      </w:r>
    </w:p>
    <w:p>
      <w:pPr>
        <w:pStyle w:val="BookText"/>
        <w:rPr/>
      </w:pPr>
      <w:r>
        <w:rPr>
          <w:rFonts w:ascii="Amiri" w:hAnsi="Amiri" w:eastAsia="Amiri" w:cs="Amiri"/>
          <w:color w:val="111111"/>
          <w:sz w:val="28"/>
          <w:sz w:val="28"/>
          <w:szCs w:val="28"/>
          <w:rtl w:val="true"/>
          <w:lang w:bidi="ar-SA"/>
        </w:rPr>
        <w:t>و صدوق هم از وى روايت داشته،كتاب العروس،رساله مختصرى است مشتمل بر صد</w:t>
      </w:r>
    </w:p>
    <w:p>
      <w:pPr>
        <w:pStyle w:val="BookText"/>
        <w:rPr/>
      </w:pPr>
      <w:r>
        <w:rPr>
          <w:rFonts w:ascii="Amiri" w:hAnsi="Amiri" w:eastAsia="Amiri" w:cs="Amiri"/>
          <w:color w:val="111111"/>
          <w:sz w:val="28"/>
          <w:sz w:val="28"/>
          <w:szCs w:val="28"/>
          <w:rtl w:val="true"/>
          <w:lang w:bidi="ar-SA"/>
        </w:rPr>
        <w:t>بيت كه نسخه‌اى از آن نزد من موجود است و شيخ نورى در المستدرك و مجلسى در بحار</w:t>
      </w:r>
    </w:p>
    <w:p>
      <w:pPr>
        <w:pStyle w:val="BookText"/>
        <w:rPr/>
      </w:pPr>
      <w:r>
        <w:rPr>
          <w:rFonts w:ascii="Amiri" w:hAnsi="Amiri" w:eastAsia="Amiri" w:cs="Amiri"/>
          <w:color w:val="111111"/>
          <w:sz w:val="28"/>
          <w:sz w:val="28"/>
          <w:szCs w:val="28"/>
          <w:rtl w:val="true"/>
          <w:lang w:bidi="ar-SA"/>
        </w:rPr>
        <w:t>از آن نقل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منذر از ابو عروه از قتاده از خلاص از حضرت مولى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از قدماى اصحاب است</w:t>
      </w:r>
      <w:r>
        <w:rPr>
          <w:rFonts w:eastAsia="Amiri" w:cs="Amiri" w:ascii="Amiri" w:hAnsi="Amiri"/>
          <w:color w:val="111111"/>
          <w:sz w:val="28"/>
          <w:szCs w:val="28"/>
          <w:rtl w:val="true"/>
          <w:lang w:bidi="ar-SA"/>
        </w:rPr>
        <w:t>.</w:t>
      </w:r>
      <w:bookmarkStart w:id="139" w:name="pg13354_154864"/>
    </w:p>
    <w:p>
      <w:pPr>
        <w:pStyle w:val="BookText"/>
        <w:rPr/>
      </w:pPr>
      <w:bookmarkEnd w:id="139"/>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سند،خالى از اشكال نمى‌باشد براى اينكه مراد از جعفر بن محمّد،مؤلف العروس همان شيخ جليل جعفر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چنان‌كه مى‌دانيم مؤلف مزبور پيش از محمّد بن محمّد اشعث نمى‌زيسته و ديگر آنكه چگونه ممكن است مؤلف كتاب العروس با چهار واسطه از حضرت مولى على عليه السّلام روايت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ممكن است مؤلف كتاب العروس شخص ديگرى باشد</w:t>
      </w:r>
      <w:r>
        <w:rPr>
          <w:rFonts w:eastAsia="IRNazanin" w:cs="IRNazanin"/>
          <w:color w:val="111111"/>
          <w:sz w:val="28"/>
          <w:szCs w:val="28"/>
          <w:rtl w:val="true"/>
          <w:lang w:bidi="fa-IR"/>
        </w:rPr>
        <w:t>.</w:t>
      </w:r>
    </w:p>
    <w:p>
      <w:pPr>
        <w:pStyle w:val="Heading3"/>
        <w:numPr>
          <w:ilvl w:val="2"/>
          <w:numId w:val="1"/>
        </w:numPr>
        <w:rPr/>
      </w:pPr>
      <w:bookmarkStart w:id="140" w:name="__RefHeading___Toc3317013_2322387425"/>
      <w:bookmarkStart w:id="141" w:name="_Toc55"/>
      <w:bookmarkEnd w:id="140"/>
      <w:r>
        <w:rPr>
          <w:rtl w:val="true"/>
        </w:rPr>
        <w:t>شيخ حسين بن حسن عاملى مشغرى</w:t>
      </w:r>
      <w:bookmarkEnd w:id="141"/>
    </w:p>
    <w:p>
      <w:pPr>
        <w:pStyle w:val="BookText"/>
        <w:rPr/>
      </w:pPr>
      <w:r>
        <w:rPr>
          <w:rFonts w:ascii="IRNazanin" w:hAnsi="IRNazanin" w:eastAsia="IRNazanin"/>
          <w:color w:val="111111"/>
          <w:sz w:val="28"/>
          <w:sz w:val="28"/>
          <w:szCs w:val="28"/>
          <w:rtl w:val="true"/>
          <w:lang w:bidi="fa-IR"/>
        </w:rPr>
        <w:t>وى،فاضلى علامه و شاگرد شيخ بهايى و ديگران بوده است،و از شاگردان شيخ عبد الكاظم كاظمى هم به شمار مى‌آيد،و من اجازه‌اى را كه كاظمى به خط مبارك خود براى او،مرقوم داشته ديده‌ام و تاريخ آن در اوائل قرن يازدهم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شايسته و بزرگوار و سراينده‌اى اديب و شاگرد شيخ بهايى و شيخ محمّد بن حسن بن شهيد ثانى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حسين،مسافرتى به هند كرد و ازآنجا به اصفهان و خراسان رفت و در خراسان ماندگار شد و همان‌جا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عموى من،شيخ محمّد بن على بن محمّد عاملى مشغرى،علم و فضل و فصاحت و كرم او را مى‌ستود،و من بخشى از كتاب‌هاى او را ديده‌ام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كتاب‌هايى است كه مشغرى به خط خود نوشته است و يا در كتابخانۀ او موجود</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جمله،كتاب النكاح از تذكره علامه است كه اجازۀ شيخ بهايى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داده است به خط خود بر پشت آن كتاب مرقوم داشته است،و ما هم به</w:t>
      </w:r>
      <w:bookmarkStart w:id="142" w:name="pg13354_154865"/>
    </w:p>
    <w:p>
      <w:pPr>
        <w:pStyle w:val="BookText"/>
        <w:rPr/>
      </w:pPr>
      <w:bookmarkEnd w:id="142"/>
      <w:r>
        <w:rPr>
          <w:rFonts w:ascii="IRNazanin" w:hAnsi="IRNazanin" w:eastAsia="IRNazanin"/>
          <w:color w:val="111111"/>
          <w:sz w:val="28"/>
          <w:sz w:val="28"/>
          <w:szCs w:val="28"/>
          <w:rtl w:val="true"/>
          <w:lang w:bidi="fa-IR"/>
        </w:rPr>
        <w:t>توسط عمويمان از وى روايت مى‌كنيم،پايان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او كه در نزد ما،موجود مى‌باشد،تاريخ الكامل ابن اثير است كه خط او،بر پشت آن كتاب،ديده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 نخست،در ملك شيخ محمّد بن خاتون عاملى بوده و سپس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ملك مترجم حاضر قرار گرفته است</w:t>
      </w:r>
      <w:r>
        <w:rPr>
          <w:rFonts w:eastAsia="IRNazanin" w:cs="IRNazanin"/>
          <w:color w:val="111111"/>
          <w:sz w:val="28"/>
          <w:szCs w:val="28"/>
          <w:rtl w:val="true"/>
          <w:lang w:bidi="fa-IR"/>
        </w:rPr>
        <w:t>.</w:t>
      </w:r>
    </w:p>
    <w:p>
      <w:pPr>
        <w:pStyle w:val="Heading3"/>
        <w:numPr>
          <w:ilvl w:val="2"/>
          <w:numId w:val="1"/>
        </w:numPr>
        <w:rPr/>
      </w:pPr>
      <w:bookmarkStart w:id="143" w:name="__RefHeading___Toc3317015_2322387425"/>
      <w:bookmarkStart w:id="144" w:name="_Toc56"/>
      <w:bookmarkEnd w:id="143"/>
      <w:r>
        <w:rPr>
          <w:rtl w:val="true"/>
        </w:rPr>
        <w:t>شيخ ابو عبد اللّه،حسين بن حسن</w:t>
      </w:r>
      <w:r>
        <w:rPr>
          <w:rtl w:val="true"/>
        </w:rPr>
        <w:t>(</w:t>
      </w:r>
      <w:r>
        <w:rPr>
          <w:rtl w:val="true"/>
        </w:rPr>
        <w:t>حسين</w:t>
      </w:r>
      <w:r>
        <w:rPr>
          <w:rtl w:val="true"/>
        </w:rPr>
        <w:t>)</w:t>
      </w:r>
      <w:r>
        <w:rPr>
          <w:rtl w:val="true"/>
        </w:rPr>
        <w:t>بن على بن حسين بن</w:t>
      </w:r>
      <w:bookmarkEnd w:id="144"/>
    </w:p>
    <w:p>
      <w:pPr>
        <w:pStyle w:val="BookText"/>
        <w:rPr/>
      </w:pPr>
      <w:r>
        <w:rPr>
          <w:rFonts w:ascii="Amiri" w:hAnsi="Amiri" w:eastAsia="Amiri" w:cs="Amiri"/>
          <w:color w:val="111111"/>
          <w:sz w:val="28"/>
          <w:sz w:val="28"/>
          <w:szCs w:val="28"/>
          <w:rtl w:val="true"/>
          <w:lang w:bidi="ar-SA"/>
        </w:rPr>
        <w:t>موسى بن بابويه قمى</w:t>
      </w:r>
    </w:p>
    <w:p>
      <w:pPr>
        <w:pStyle w:val="BookText"/>
        <w:rPr/>
      </w:pPr>
      <w:r>
        <w:rPr>
          <w:rFonts w:ascii="IRNazanin" w:hAnsi="IRNazanin" w:eastAsia="IRNazanin"/>
          <w:color w:val="111111"/>
          <w:sz w:val="28"/>
          <w:sz w:val="28"/>
          <w:szCs w:val="28"/>
          <w:rtl w:val="true"/>
          <w:lang w:bidi="fa-IR"/>
        </w:rPr>
        <w:t>وى،برادرزادۀ شيخ صدوق بوده و از او روايت مى‌كرده است و شيخ صهرشتى در كتاب قبس المصباح از وى روايت داشته و پيش از اين هم نام برده شده است</w:t>
      </w:r>
      <w:r>
        <w:rPr>
          <w:rFonts w:eastAsia="IRNazanin" w:cs="IRNazanin"/>
          <w:color w:val="111111"/>
          <w:sz w:val="28"/>
          <w:szCs w:val="28"/>
          <w:rtl w:val="true"/>
          <w:lang w:bidi="fa-IR"/>
        </w:rPr>
        <w:t>.</w:t>
      </w:r>
    </w:p>
    <w:p>
      <w:pPr>
        <w:pStyle w:val="Heading3"/>
        <w:numPr>
          <w:ilvl w:val="2"/>
          <w:numId w:val="1"/>
        </w:numPr>
        <w:rPr/>
      </w:pPr>
      <w:bookmarkStart w:id="145" w:name="__RefHeading___Toc3317017_2322387425"/>
      <w:bookmarkStart w:id="146" w:name="_Toc57"/>
      <w:bookmarkEnd w:id="145"/>
      <w:r>
        <w:rPr>
          <w:rtl w:val="true"/>
        </w:rPr>
        <w:t>شيخ ابو عبد اللّه،حسين بن حسن بن حسين بن على بن حسين بن</w:t>
      </w:r>
      <w:bookmarkEnd w:id="146"/>
    </w:p>
    <w:p>
      <w:pPr>
        <w:pStyle w:val="BookText"/>
        <w:rPr/>
      </w:pPr>
      <w:r>
        <w:rPr>
          <w:rFonts w:ascii="Amiri" w:hAnsi="Amiri" w:eastAsia="Amiri" w:cs="Amiri"/>
          <w:color w:val="111111"/>
          <w:sz w:val="28"/>
          <w:sz w:val="28"/>
          <w:szCs w:val="28"/>
          <w:rtl w:val="true"/>
          <w:lang w:bidi="ar-SA"/>
        </w:rPr>
        <w:t>موسى بن بابويه قمى</w:t>
      </w:r>
    </w:p>
    <w:p>
      <w:pPr>
        <w:pStyle w:val="BookText"/>
        <w:rPr/>
      </w:pPr>
      <w:r>
        <w:rPr>
          <w:rFonts w:ascii="IRNazanin" w:hAnsi="IRNazanin" w:eastAsia="IRNazanin"/>
          <w:color w:val="111111"/>
          <w:sz w:val="28"/>
          <w:sz w:val="28"/>
          <w:szCs w:val="28"/>
          <w:rtl w:val="true"/>
          <w:lang w:bidi="fa-IR"/>
        </w:rPr>
        <w:t>اين شخص،نوادۀ برادر صدوق است و پيش از اين به يكى بودن آن‌ها اشاره كرديم و از جمال الاسبوع سيد ابن طاوس استفاده مى‌شود حسين ابن حسن بن بابويه از ماجيلويه از برقى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بنابراين،مترجم حاضر،هم درجۀ با صدوق است،زيرا شيخ صدوق هم،از ماجيلويه روايت مى‌كرده است</w:t>
      </w:r>
      <w:r>
        <w:rPr>
          <w:rFonts w:eastAsia="IRNazanin" w:cs="IRNazanin"/>
          <w:color w:val="111111"/>
          <w:sz w:val="28"/>
          <w:szCs w:val="28"/>
          <w:rtl w:val="true"/>
          <w:lang w:bidi="fa-IR"/>
        </w:rPr>
        <w:t>.</w:t>
      </w:r>
    </w:p>
    <w:p>
      <w:pPr>
        <w:pStyle w:val="Heading3"/>
        <w:numPr>
          <w:ilvl w:val="2"/>
          <w:numId w:val="1"/>
        </w:numPr>
        <w:rPr/>
      </w:pPr>
      <w:bookmarkStart w:id="147" w:name="__RefHeading___Toc3317019_2322387425"/>
      <w:bookmarkStart w:id="148" w:name="_Toc58"/>
      <w:bookmarkEnd w:id="147"/>
      <w:r>
        <w:rPr>
          <w:rtl w:val="true"/>
        </w:rPr>
        <w:t>حسين بن حسن بن محمّد</w:t>
      </w:r>
      <w:bookmarkEnd w:id="148"/>
    </w:p>
    <w:p>
      <w:pPr>
        <w:pStyle w:val="BookText"/>
        <w:rPr/>
      </w:pPr>
      <w:r>
        <w:rPr>
          <w:rFonts w:ascii="Amiri" w:hAnsi="Amiri" w:eastAsia="Amiri" w:cs="Amiri"/>
          <w:color w:val="111111"/>
          <w:sz w:val="28"/>
          <w:sz w:val="28"/>
          <w:szCs w:val="28"/>
          <w:rtl w:val="true"/>
          <w:lang w:bidi="ar-SA"/>
        </w:rPr>
        <w:t>حسين بن حسن بن محمّد بن موسى بن بابويه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هر دو تن متحداند</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3317021_2322387425"/>
      <w:bookmarkStart w:id="150" w:name="_Toc59"/>
      <w:bookmarkEnd w:id="149"/>
      <w:r>
        <w:rPr>
          <w:rtl w:val="true"/>
        </w:rPr>
        <w:t>حسين بن حسن بن محمّد بن موسى بن بابويه قمى</w:t>
      </w:r>
      <w:bookmarkEnd w:id="1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وى،از نزديكان شيخ صدوق،و از خاندان آل بابويه قمى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داود در رجال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بن محمّد بن موسى بن بابويه شيخ طوسى در رجالش در باب آن‌هايى كه درك روزگار معصوم عليه السّلام را ننموده‌اند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دانشور بود و از دايى‌اش على بن حسين بن بابويه روايت داشته است،پايان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شيخ طوسى در رجالش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حسن بن محمّد از محمّد بن على بن حسين بن بابويه روايت داشته است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تصريحى را در باب اخير رجال طوسى نديده‌ايم بلكه 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مزبور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بن محمّد بن موسى بن بابويه،</w:t>
      </w:r>
    </w:p>
    <w:p>
      <w:pPr>
        <w:pStyle w:val="BookText"/>
        <w:rPr/>
      </w:pPr>
      <w:r>
        <w:rPr>
          <w:rFonts w:ascii="Amiri" w:hAnsi="Amiri" w:eastAsia="Amiri" w:cs="Amiri"/>
          <w:color w:val="111111"/>
          <w:sz w:val="28"/>
          <w:sz w:val="28"/>
          <w:szCs w:val="28"/>
          <w:rtl w:val="true"/>
          <w:lang w:bidi="ar-SA"/>
        </w:rPr>
        <w:t>فقيهى دانشور بود و از دايى‌اش،على بن حسين بن موسى بن بابويه و محمّد بن حسن</w:t>
      </w:r>
    </w:p>
    <w:p>
      <w:pPr>
        <w:pStyle w:val="BookText"/>
        <w:rPr/>
      </w:pPr>
      <w:r>
        <w:rPr>
          <w:rFonts w:ascii="IRNazanin" w:hAnsi="IRNazanin" w:eastAsia="IRNazanin"/>
          <w:color w:val="111111"/>
          <w:sz w:val="28"/>
          <w:sz w:val="28"/>
          <w:szCs w:val="28"/>
          <w:rtl w:val="true"/>
          <w:lang w:bidi="fa-IR"/>
        </w:rPr>
        <w:t>ابن وليد و على بن محمّد ماجيلويه و ديگران روايت مى‌كرده است،و جعفر بن احمد قمى</w:t>
      </w:r>
    </w:p>
    <w:p>
      <w:pPr>
        <w:pStyle w:val="BookText"/>
        <w:rPr/>
      </w:pPr>
      <w:r>
        <w:rPr>
          <w:rFonts w:ascii="Amiri" w:hAnsi="Amiri" w:eastAsia="Amiri" w:cs="Amiri"/>
          <w:color w:val="111111"/>
          <w:sz w:val="28"/>
          <w:sz w:val="28"/>
          <w:szCs w:val="28"/>
          <w:rtl w:val="true"/>
          <w:lang w:bidi="ar-SA"/>
        </w:rPr>
        <w:t>و محمّد بن احمد بن سنان و محمّد بن على ملبيه از وى روايت داشته‌اند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در جمال الاسبوع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حسين بن حسن بن بابويه از ماجيلويه از برقى،پايان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مصطفى در رجالش پس از معرفى از وى و پس از نقل كلام ابن داود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شيخ طوسى وى را به طرزى كه ابن داود معرفى كرده است 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به طورى كه پيش از اين نوشتيم در رجال شيخ طوسى،حسين بن حسن بن محمّد آمده است،پايان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در رجالش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حسن بن محمّد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باب اخير رجال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معصوم روايت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ياد مى‌كند و پيش از اين هم،ذيل احمد بن ادريس نوشتيم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حسين بن بابويه از وى روايت مى‌كرده است، </w:t>
      </w:r>
      <w:bookmarkStart w:id="151" w:name="pg13354_154867"/>
    </w:p>
    <w:p>
      <w:pPr>
        <w:pStyle w:val="BookText"/>
        <w:rPr/>
      </w:pPr>
      <w:bookmarkEnd w:id="151"/>
      <w:r>
        <w:rPr>
          <w:rFonts w:ascii="IRNazanin" w:hAnsi="IRNazanin" w:eastAsia="IRNazanin"/>
          <w:color w:val="111111"/>
          <w:sz w:val="28"/>
          <w:sz w:val="28"/>
          <w:szCs w:val="28"/>
          <w:rtl w:val="true"/>
          <w:lang w:bidi="fa-IR"/>
        </w:rPr>
        <w:t xml:space="preserve">پايان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المقال،ص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پيش،نوشتيم،در رجال طوسى ابن</w:t>
      </w:r>
    </w:p>
    <w:p>
      <w:pPr>
        <w:pStyle w:val="BookText"/>
        <w:rPr/>
      </w:pPr>
      <w:r>
        <w:rPr>
          <w:rFonts w:ascii="Amiri" w:hAnsi="Amiri" w:eastAsia="Amiri" w:cs="Amiri"/>
          <w:color w:val="111111"/>
          <w:sz w:val="28"/>
          <w:sz w:val="28"/>
          <w:szCs w:val="28"/>
          <w:rtl w:val="true"/>
          <w:lang w:bidi="ar-SA"/>
        </w:rPr>
        <w:t>بابويه را به طرزى كه در رجال ابن داود آمده است ياد كرده است و ممكن است در اين</w:t>
      </w:r>
    </w:p>
    <w:p>
      <w:pPr>
        <w:pStyle w:val="BookText"/>
        <w:rPr/>
      </w:pPr>
      <w:r>
        <w:rPr>
          <w:rFonts w:ascii="Amiri" w:hAnsi="Amiri" w:eastAsia="Amiri" w:cs="Amiri"/>
          <w:color w:val="111111"/>
          <w:sz w:val="28"/>
          <w:sz w:val="28"/>
          <w:szCs w:val="28"/>
          <w:rtl w:val="true"/>
          <w:lang w:bidi="ar-SA"/>
        </w:rPr>
        <w:t>بخش،نسخه‌هاى رجال شيخ طوسى مختلف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 حسين بن حسن بن بابويه از ماجيلويه كه صدوق هم از وى روايت مى‌كرده دليل بر آن است كه،تا به آخر</w:t>
      </w:r>
      <w:r>
        <w:rPr>
          <w:rFonts w:eastAsia="IRNazanin" w:cs="IRNazanin"/>
          <w:color w:val="111111"/>
          <w:sz w:val="28"/>
          <w:szCs w:val="28"/>
          <w:rtl w:val="true"/>
          <w:lang w:bidi="fa-IR"/>
        </w:rPr>
        <w:t>.</w:t>
      </w:r>
    </w:p>
    <w:p>
      <w:pPr>
        <w:pStyle w:val="Heading3"/>
        <w:numPr>
          <w:ilvl w:val="2"/>
          <w:numId w:val="1"/>
        </w:numPr>
        <w:rPr/>
      </w:pPr>
      <w:bookmarkStart w:id="152" w:name="__RefHeading___Toc3317023_2322387425"/>
      <w:bookmarkStart w:id="153" w:name="_Toc60"/>
      <w:bookmarkEnd w:id="152"/>
      <w:r>
        <w:rPr>
          <w:rtl w:val="true"/>
        </w:rPr>
        <w:t>شيخ حسين بن حسن بن يونس بن يوسف بن محمّد،ظهير الدّين بن</w:t>
      </w:r>
      <w:bookmarkEnd w:id="153"/>
    </w:p>
    <w:p>
      <w:pPr>
        <w:pStyle w:val="BookText"/>
        <w:rPr/>
      </w:pPr>
      <w:r>
        <w:rPr>
          <w:rFonts w:ascii="Amiri" w:hAnsi="Amiri" w:eastAsia="Amiri" w:cs="Amiri"/>
          <w:color w:val="111111"/>
          <w:sz w:val="28"/>
          <w:sz w:val="28"/>
          <w:szCs w:val="28"/>
          <w:rtl w:val="true"/>
          <w:lang w:bidi="ar-SA"/>
        </w:rPr>
        <w:t>على بن زين الدّين بن حسام ظهيرى عاملى عيناثى</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وى،استاد ما است و فاضلى عالم و ثقه‌اى صالح و پارسايى عابد و پرهيزكارى فقيه،و استادى سراينده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بسيار از فضلاى اين زمان از محضر او استفاده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عده‌اى بسيار از دانشوران پيش از ايشان هم از شاگردان او بوده‌اند،و بالاخره از بركت انفاس او حداكثر شاگردان وى،از مراتب علم و فضل او كمال بهره‌ورى را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هم،بخش مهمى از كتاب‌هاى عربى و فقه و ديگر از فنون را،از وى استفاده كرده‌ام و از جمله،حداكثر كتاب المختلف علامه را نزد او خوانده‌ام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وى،رساله‌هاى متعدد و كتاب‌هايى در حديث و عبادات و دعا تأليف نموده است و او نخستين كسى است كه به من اجازه داده است و در جبع مى‌زيست و در همان‌جا هم درگذشت،رحمه اللّه پايان</w:t>
      </w:r>
      <w:r>
        <w:rPr>
          <w:rFonts w:eastAsia="IRNazanin" w:cs="IRNazanin"/>
          <w:color w:val="111111"/>
          <w:sz w:val="28"/>
          <w:szCs w:val="28"/>
          <w:rtl w:val="true"/>
          <w:lang w:bidi="fa-IR"/>
        </w:rPr>
        <w:t xml:space="preserve">. </w:t>
      </w:r>
      <w:bookmarkStart w:id="154" w:name="pg13354_154868"/>
    </w:p>
    <w:p>
      <w:pPr>
        <w:pStyle w:val="BookText"/>
        <w:rPr/>
      </w:pPr>
      <w:bookmarkEnd w:id="154"/>
      <w:r>
        <w:rPr>
          <w:rFonts w:ascii="IRNazanin" w:hAnsi="IRNazanin" w:eastAsia="IRNazanin"/>
          <w:color w:val="111111"/>
          <w:sz w:val="28"/>
          <w:sz w:val="28"/>
          <w:szCs w:val="28"/>
          <w:rtl w:val="true"/>
          <w:lang w:bidi="fa-IR"/>
        </w:rPr>
        <w:t>و باز شيخ معاصر،در آخر كتاب وسائل الشيعة چنين مرقوم داشته است، ما كتاب‌هاى يادشده و امثال آن‌ها را از گروهى از اعلام روايت مى‌كنيم از جمله،از شيخ فقيه پرهيزكار ابو عبد اللّه،حسين بن 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يوسف بن ظهير الدّين عاملى كه با اجازه‌اى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وى دارم به نقل روايت از او مى‌پردازم و او نخستين كسى است كه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 اجازه داده است و از شيخ فاضل نجيب الدّين على بن محمّد بن مكى عاملى است و از سيد جليل نور الدّين على بن ابى الحسن موسوى عاملى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رساله‌هاى او رساله‌اى است كه مشتمل بر پاسخ به سؤال‌هايى كه مردم دربارۀ مسائل مربوط به طهارت و صلاة و زكاة و امثال اين‌ها از او داشته‌اند،و طرح اين‌گونه پرسش‌ها دليل بر كمال فضيلت و نيروى بصيرت او نسبت به امور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رساله،از ملا محمّد امين استرآبادى،مدحى بليغ به عمل آورده است و از طرز برداشت به دست مى‌آيد كه به استرآبادى اعتقادى كامل داشته است و ضمنا از آن سؤالات به دست مى‌آيد،كه اين شيخ در آن هنگام به مرتبه ارباب فتوا نرسيده بود و نسخه‌اى از آن رساله نزد 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ايضا رسالة</w:t>
      </w:r>
      <w:r>
        <w:rPr>
          <w:rFonts w:eastAsia="IRNazanin" w:cs="IRNazanin"/>
          <w:color w:val="111111"/>
          <w:sz w:val="28"/>
          <w:szCs w:val="28"/>
          <w:rtl w:val="true"/>
          <w:lang w:bidi="fa-IR"/>
        </w:rPr>
        <w:t>....).</w:t>
      </w:r>
    </w:p>
    <w:p>
      <w:pPr>
        <w:pStyle w:val="Heading3"/>
        <w:numPr>
          <w:ilvl w:val="2"/>
          <w:numId w:val="1"/>
        </w:numPr>
        <w:rPr/>
      </w:pPr>
      <w:bookmarkStart w:id="155" w:name="__RefHeading___Toc3317025_2322387425"/>
      <w:bookmarkStart w:id="156" w:name="_Toc61"/>
      <w:bookmarkEnd w:id="155"/>
      <w:r>
        <w:rPr>
          <w:rtl w:val="true"/>
        </w:rPr>
        <w:t>حسين بن حسين مؤدب</w:t>
      </w:r>
      <w:bookmarkEnd w:id="1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مؤدب از علما بوده و كتاب نهج البلاغة را كه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خط نوشته است در نزد ما موجود است و او نزديك به زمان سيد رضى مؤلف نهج البلاغة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جزء اوّل از نهج البلاغة،چنين آمده است اين جزء را شيخ فقيه و اصلح من ابو عبد اللّه حسين رعاه اللّه،بر من قرائت كرد،و امضا كرده،كتب محمّد بن على بن احمد بن بندار،به خط خودش در ماه جمادى الآخر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bookmarkStart w:id="157" w:name="pg13354_154869"/>
    </w:p>
    <w:p>
      <w:pPr>
        <w:pStyle w:val="BookText"/>
        <w:rPr/>
      </w:pPr>
      <w:bookmarkEnd w:id="157"/>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اين كلام،بر آن است كه در طرق اجازه معمول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كتابى را،بر شاگردش قرائت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مراد از ابو عبد اللّه حسين،همين حسين بن حسين مؤدب باشد،و محتمل است مراد از آن،عالم ديگرى باشد از قبيل شيخ ابو عبد اللّه حسين بن حسن بن على،برادرزاده صدوق</w:t>
      </w:r>
      <w:r>
        <w:rPr>
          <w:rFonts w:eastAsia="IRNazanin" w:cs="IRNazanin"/>
          <w:color w:val="111111"/>
          <w:sz w:val="28"/>
          <w:szCs w:val="28"/>
          <w:rtl w:val="true"/>
          <w:lang w:bidi="fa-IR"/>
        </w:rPr>
        <w:t>.</w:t>
      </w:r>
    </w:p>
    <w:p>
      <w:pPr>
        <w:pStyle w:val="Heading3"/>
        <w:numPr>
          <w:ilvl w:val="2"/>
          <w:numId w:val="1"/>
        </w:numPr>
        <w:rPr/>
      </w:pPr>
      <w:bookmarkStart w:id="158" w:name="__RefHeading___Toc3317027_2322387425"/>
      <w:bookmarkStart w:id="159" w:name="_Toc62"/>
      <w:bookmarkEnd w:id="158"/>
      <w:r>
        <w:rPr>
          <w:rtl w:val="true"/>
        </w:rPr>
        <w:t>سيد حسين حسينى عميدى</w:t>
      </w:r>
      <w:bookmarkEnd w:id="159"/>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فضلا و فقها بوده كه ارشاد علامه را شرح كرده،و من نسخه‌اى از آن را،در كتابخانۀ آستان قدس رضوى ديده‌ام،انتهى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 به فتح عين بى‌نقطه و كسر ميم و سكون ياء، منسوب است به سيد عميد الدّين،خواهرزاده علامه حلى</w:t>
      </w:r>
      <w:r>
        <w:rPr>
          <w:rFonts w:eastAsia="IRNazanin" w:cs="IRNazanin"/>
          <w:color w:val="111111"/>
          <w:sz w:val="28"/>
          <w:szCs w:val="28"/>
          <w:rtl w:val="true"/>
          <w:lang w:bidi="fa-IR"/>
        </w:rPr>
        <w:t>.</w:t>
      </w:r>
    </w:p>
    <w:p>
      <w:pPr>
        <w:pStyle w:val="Heading3"/>
        <w:numPr>
          <w:ilvl w:val="2"/>
          <w:numId w:val="1"/>
        </w:numPr>
        <w:rPr/>
      </w:pPr>
      <w:bookmarkStart w:id="160" w:name="__RefHeading___Toc3317029_2322387425"/>
      <w:bookmarkStart w:id="161" w:name="_Toc63"/>
      <w:bookmarkEnd w:id="160"/>
      <w:r>
        <w:rPr>
          <w:rtl w:val="true"/>
        </w:rPr>
        <w:t>شيخ ابو عبد اللّه حسين بن حمدان حضينى جنبلانى</w:t>
      </w:r>
      <w:bookmarkEnd w:id="161"/>
    </w:p>
    <w:p>
      <w:pPr>
        <w:pStyle w:val="BookText"/>
        <w:rPr/>
      </w:pP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گويا همان جنبلاء باشد كه ياقوت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كوره شهركى است واقع ميان واسط و</w:t>
      </w:r>
    </w:p>
    <w:p>
      <w:pPr>
        <w:pStyle w:val="BookText"/>
        <w:rPr/>
      </w:pPr>
      <w:r>
        <w:rPr>
          <w:rFonts w:ascii="Amiri" w:hAnsi="Amiri" w:eastAsia="Amiri" w:cs="Amiri"/>
          <w:color w:val="111111"/>
          <w:sz w:val="28"/>
          <w:sz w:val="28"/>
          <w:szCs w:val="28"/>
          <w:rtl w:val="true"/>
          <w:lang w:bidi="ar-SA"/>
        </w:rPr>
        <w:t>كوفه،و ازآنجا به قنطره‌هاى بنى دار،به واسط منتهى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جنبلانى،از قدماى فضلا و علما و محدثان بوده،و كتاب الهداية فى فضائل</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ما در رجال خود از وى نام برده‌اند،و تا آنجا كه در حد امكان بوده از وى نكوهش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شيخ معاصر ما در كتاب اثبات الهداة فى النصوص و المعجزات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نام مى‌برد،و كتاب الهدايه را به وى نسبت داده،و از كتاب او در اثبات الهداة،احاديثى نقل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سيد ابن طاوس،در اوائل اقبال از وى به حسين بن حمدان بن خطيب، تعبير مى‌كند و گويا اين اشتباه كه وى را به خطيب معرفى كرده،ناشى از نساخ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كتاب،كتاب الروضة فى الفضائل و المعجزات را به وى نسبت داده،و گاهى به عنوان كتاب الفضائل نام برده است و در محلى ديگر از اقبال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 فى الفضائل به ابن بابويه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هر دو نام مربوط به كتاب واحد باشد،در عين حال الفضائل و الروضة غير از كتاب الهداية فى الفضائل است،فلاحظ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استناد ما،در فهرست اوائل بحار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الهدايه كه در تواريخ ائمه و معجزات ايشان عليهم السّلام تأليف يافته،از آثار شيخ حسين بن حمدان حضينى است،و كتاب او مشتمل بر اخبارى بسيار در فضائل اهل بيت عليهم السّلام،در عين حال بعضى از ارباب رجال،او را مورد بى‌مهرى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كه جنبلانى مورد بى‌مهرى بعضى از رجالى‌ها قرار گرفته باشد،بلكه همه رجالى‌ها بالاتر از آنچه به تصور درآيد،وى را هدف تير طعنۀ خويش قرار داده و او را به دروغ‌گويى و فساد مذهب و امثال اين‌ها از نكوهش‌هاى ديگر،منتسب داشته‌اند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قهپائى در مجمع الرجال از غضائرى نقل كرده است،ابو عبد اللّه حسين جنبلانى مردى كذاب</w:t>
      </w:r>
    </w:p>
    <w:p>
      <w:pPr>
        <w:pStyle w:val="BookText"/>
        <w:rPr/>
      </w:pPr>
      <w:r>
        <w:rPr>
          <w:rFonts w:ascii="Amiri" w:hAnsi="Amiri" w:eastAsia="Amiri" w:cs="Amiri"/>
          <w:color w:val="111111"/>
          <w:sz w:val="28"/>
          <w:sz w:val="28"/>
          <w:szCs w:val="28"/>
          <w:rtl w:val="true"/>
          <w:lang w:bidi="ar-SA"/>
        </w:rPr>
        <w:t>و فاسد المذهب و صاحب مقاله ملعونه‌اى است و مورد التفات ما نمى‌باشد،شيخ طوسى</w:t>
      </w:r>
    </w:p>
    <w:p>
      <w:pPr>
        <w:pStyle w:val="BookText"/>
        <w:rPr/>
      </w:pPr>
      <w:r>
        <w:rPr>
          <w:rFonts w:ascii="Amiri" w:hAnsi="Amiri" w:eastAsia="Amiri" w:cs="Amiri"/>
          <w:color w:val="111111"/>
          <w:sz w:val="28"/>
          <w:sz w:val="28"/>
          <w:szCs w:val="28"/>
          <w:rtl w:val="true"/>
          <w:lang w:bidi="ar-SA"/>
        </w:rPr>
        <w:t>ذيل من لم يرو عن الائمه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تلعكبرى از وى روايت مى‌كرده نجاشى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جنبلانى مردى فاسد المذهب است و كتاب‌هايى دارد از جمله الاخوان،و كتاب</w:t>
      </w:r>
    </w:p>
    <w:p>
      <w:pPr>
        <w:pStyle w:val="BookText"/>
        <w:rPr/>
      </w:pPr>
      <w:r>
        <w:rPr>
          <w:rFonts w:ascii="Amiri" w:hAnsi="Amiri" w:eastAsia="Amiri" w:cs="Amiri"/>
          <w:color w:val="111111"/>
          <w:sz w:val="28"/>
          <w:sz w:val="28"/>
          <w:szCs w:val="28"/>
          <w:rtl w:val="true"/>
          <w:lang w:bidi="ar-SA"/>
        </w:rPr>
        <w:t>المسائل و كتاب تاريخ الائمه عليهم السّلام و كتاب الرسالة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جنبلانى فاسد</w:t>
      </w:r>
    </w:p>
    <w:p>
      <w:pPr>
        <w:pStyle w:val="BookText"/>
        <w:rPr/>
      </w:pPr>
      <w:r>
        <w:rPr>
          <w:rFonts w:ascii="Amiri" w:hAnsi="Amiri" w:eastAsia="Amiri" w:cs="Amiri"/>
          <w:color w:val="111111"/>
          <w:sz w:val="28"/>
          <w:sz w:val="28"/>
          <w:szCs w:val="28"/>
          <w:rtl w:val="true"/>
          <w:lang w:bidi="ar-SA"/>
        </w:rPr>
        <w:t>المذهب بود و كتاب اسماء النبى و الائمه از آثار اوست و از ذيل غياث بن ابراهيم بصرى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3354_154871"/>
    </w:p>
    <w:p>
      <w:pPr>
        <w:pStyle w:val="BookText"/>
        <w:rPr/>
      </w:pPr>
      <w:bookmarkEnd w:id="162"/>
      <w:r>
        <w:rPr>
          <w:rFonts w:ascii="IRNazanin" w:hAnsi="IRNazanin" w:eastAsia="IRNazanin"/>
          <w:color w:val="111111"/>
          <w:sz w:val="28"/>
          <w:sz w:val="28"/>
          <w:szCs w:val="28"/>
          <w:rtl w:val="true"/>
          <w:lang w:bidi="fa-IR"/>
        </w:rPr>
        <w:t>و از آثار او كه در نزد ما موجود است،كتابى است كه مشتمل بر گزارش‌هاى اصحاب ائمه و راويان ايشان مى‌باشد،و كتابى ديگر مشتمل بر</w:t>
      </w:r>
      <w:r>
        <w:rPr>
          <w:rFonts w:eastAsia="IRNazanin" w:cs="IRNazanin"/>
          <w:color w:val="111111"/>
          <w:sz w:val="28"/>
          <w:szCs w:val="28"/>
          <w:rtl w:val="true"/>
          <w:lang w:bidi="fa-IR"/>
        </w:rPr>
        <w:t>...</w:t>
      </w:r>
    </w:p>
    <w:p>
      <w:pPr>
        <w:pStyle w:val="Heading3"/>
        <w:numPr>
          <w:ilvl w:val="2"/>
          <w:numId w:val="1"/>
        </w:numPr>
        <w:rPr/>
      </w:pPr>
      <w:bookmarkStart w:id="163" w:name="__RefHeading___Toc3317031_2322387425"/>
      <w:bookmarkStart w:id="164" w:name="_Toc64"/>
      <w:bookmarkEnd w:id="163"/>
      <w:r>
        <w:rPr>
          <w:rtl w:val="true"/>
        </w:rPr>
        <w:t>وزير جليل القدر و سيد خردمند،علاء الدّين حسين بن صدر کبير</w:t>
      </w:r>
      <w:bookmarkEnd w:id="1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رفيع الدّين محمّد بن سيد امير شجاع الدّين محمود بن امير سيد على، مشهور به خليفه سلطان بن ميرزا هداية اللّه خليفه سلطان بن امير علاء الدّين حسين بن امير نظام الدّين على بن امير قوام الدّين محمّد بن ابو محمّد سيد علاء الدّين حسين بن سيد امير مرتضى ملك طبرستان بن سيد على ملك طبرستان بن سيد كمال الدّين والى سارى،ابو المعالى بن امير كبير قوام الدّين، مشهور به مير بزرگ بن سيد كمال الدّين احمد،مشهور به صادق بن امير سيد على،ملقب به مرتضى بن شريف عبد اللّه بن ابو عبد اللّه محمّد بن امير ابو محمّد هاشم بن سيد ابو الحسن على نقيب به طبرستان بن ابو عبد اللّه حسين شريف بن امير ابو على سيد شريف حسن محدث بن ابو الحسن سيد على مرعش بن سيد عبد اللّه بن ابو الحسن سيد محمّد اكبر بن ابو محمّد سيد حسن محدث بن حسين اصغر بن امام بدر تمام ماه شب شب‌زنده‌داران و خورشيد روز آمرزش‌خواهان مولانا زين العابدين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حسين حسينى اصفهانى معروف به خليفه سلطان و ملقب به سلطان العلماء،و او از فرزندان امير قوام الدّين والى مازندران،و معروف به مير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خليفه سلطان،فاضلى عالم و محققى مدقق،و از اكثر فنون بود بااطلاع بود،شعر مى‌سرود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نصرآبادى چند رباعى ذيل را از او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عمر گشت بيهوده تلف دنيا به تعب گذشت و دين رفت ز كف</w:t>
      </w:r>
    </w:p>
    <w:p>
      <w:pPr>
        <w:pStyle w:val="BookText"/>
        <w:rPr/>
      </w:pPr>
      <w:r>
        <w:rPr>
          <w:rFonts w:ascii="IRNazanin" w:hAnsi="IRNazanin" w:eastAsia="IRNazanin"/>
          <w:color w:val="111111"/>
          <w:sz w:val="28"/>
          <w:sz w:val="28"/>
          <w:szCs w:val="28"/>
          <w:rtl w:val="true"/>
          <w:lang w:bidi="fa-IR"/>
        </w:rPr>
        <w:t>رنجيد خدا و خلق راضى نشدند ضايع كرديم پاره‌اى آب و علف</w:t>
      </w:r>
    </w:p>
    <w:p>
      <w:pPr>
        <w:pStyle w:val="BookText"/>
        <w:rPr/>
      </w:pPr>
      <w:r>
        <w:rPr>
          <w:rFonts w:ascii="Amiri" w:hAnsi="Amiri" w:eastAsia="Amiri" w:cs="Amiri"/>
          <w:color w:val="111111"/>
          <w:sz w:val="28"/>
          <w:sz w:val="28"/>
          <w:szCs w:val="28"/>
          <w:rtl w:val="true"/>
          <w:lang w:bidi="ar-SA"/>
        </w:rPr>
        <w:t>مى‌كوش كه كيسۀ تو بى‌زر باشد تا در دوجهان عيش تو خوش‌تر باشد</w:t>
      </w:r>
    </w:p>
    <w:p>
      <w:pPr>
        <w:pStyle w:val="BookText"/>
        <w:rPr/>
      </w:pPr>
      <w:r>
        <w:rPr>
          <w:rFonts w:ascii="IRNazanin" w:hAnsi="IRNazanin" w:eastAsia="IRNazanin"/>
          <w:color w:val="111111"/>
          <w:sz w:val="28"/>
          <w:sz w:val="28"/>
          <w:szCs w:val="28"/>
          <w:rtl w:val="true"/>
          <w:lang w:bidi="fa-IR"/>
        </w:rPr>
        <w:t>درهم چه كنى كزان تو درهم باشى دينار چه مى‌كنى كه دين‌بر باشد</w:t>
      </w:r>
    </w:p>
    <w:p>
      <w:pPr>
        <w:pStyle w:val="BookText"/>
        <w:rPr/>
      </w:pPr>
      <w:r>
        <w:rPr>
          <w:rFonts w:ascii="IRNazanin" w:hAnsi="IRNazanin" w:eastAsia="IRNazanin"/>
          <w:color w:val="111111"/>
          <w:sz w:val="28"/>
          <w:sz w:val="28"/>
          <w:szCs w:val="28"/>
          <w:rtl w:val="true"/>
          <w:lang w:bidi="fa-IR"/>
        </w:rPr>
        <w:t>حسن تو فزونست بگردت گردم با درد تو كش به خون‌دل پروردم</w:t>
      </w:r>
    </w:p>
    <w:p>
      <w:pPr>
        <w:pStyle w:val="BookText"/>
        <w:rPr/>
      </w:pPr>
      <w:r>
        <w:rPr>
          <w:rFonts w:ascii="IRNazanin" w:hAnsi="IRNazanin" w:eastAsia="IRNazanin"/>
          <w:color w:val="111111"/>
          <w:sz w:val="28"/>
          <w:sz w:val="28"/>
          <w:szCs w:val="28"/>
          <w:rtl w:val="true"/>
          <w:lang w:bidi="fa-IR"/>
        </w:rPr>
        <w:t>بى‌دردى باشد اگر بگويم حسنت بى‌انصافى است اگر بگويم دردم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فن انشا و نامه‌نگارى مهارت داشت،و علامه عصر و استاد علماى دهر به 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آثارش از زوائد خالى،و تأليفاتش عالى و متعالى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رفيع و جدش شجاع الدّين محمود نيز از مشاهير علما و دانشوران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او،داماد شاه‌عباس صفوى بود،و دختر او را به همسرى‌اش درآورد،و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سلمان خان وزير درگذشت،و در هنگامى كه پدرش ميرزا رفيع الدّين محمّد، منصب صدارت را عهده‌دار بود،خليفه سلطان به مقام وزارت نامزد شد،و به سلطان العلماء،ملقب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يك عصر پدر و پسر از مقام صدارت و وزارت برخوردار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خان كبير،در سلافه،ذيل نام‌بردارى،از سيد على خان حويزى حاكم حويزه مى‌نويسد،</w:t>
      </w:r>
    </w:p>
    <w:p>
      <w:pPr>
        <w:pStyle w:val="BookText"/>
        <w:rPr/>
      </w:pPr>
      <w:r>
        <w:rPr>
          <w:rFonts w:ascii="IRNazanin" w:hAnsi="IRNazanin" w:eastAsia="IRNazanin"/>
          <w:color w:val="111111"/>
          <w:sz w:val="28"/>
          <w:sz w:val="28"/>
          <w:szCs w:val="28"/>
          <w:rtl w:val="true"/>
          <w:lang w:bidi="fa-IR"/>
        </w:rPr>
        <w:t>برخى از كسانى كه از ديار حويزه آمده بودند مى‌گفتند،سيد على خان،با خليفه سلطان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دو تن در يك‌خانه قرار داشتند،و مردمى</w:t>
      </w:r>
    </w:p>
    <w:p>
      <w:pPr>
        <w:pStyle w:val="BookText"/>
        <w:rPr/>
      </w:pPr>
      <w:r>
        <w:rPr>
          <w:rFonts w:ascii="IRNazanin" w:hAnsi="IRNazanin" w:eastAsia="IRNazanin"/>
          <w:color w:val="111111"/>
          <w:sz w:val="28"/>
          <w:sz w:val="28"/>
          <w:szCs w:val="28"/>
          <w:rtl w:val="true"/>
          <w:lang w:bidi="fa-IR"/>
        </w:rPr>
        <w:t>كه امور مربوط به وزارت و صدارت مورد توجه‌شان بود در كارگزارى ايشان،به آن‌ها مراجعت مى‌كردند و مدتى بر اين گذشت تا پدرش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هنگامى كه نوبت سلطنت به شاه صفى رسيد،وى چشم‌هاى فرزندان او را كور كرد،و خود او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هجرى،پس از آنكه دو سال به وزارت او برقرار بود،از مقام وزارت عزل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دستور داد تا در شهر قم اقامت نمايد،و در واقع او را به قم تبعيد كرد،پس از چندى وى را به اصفهان طلبيد،و سيد مدتى را در اصفهان به سر برد،تا نوبت پادشاهى به شاه‌عباس ثانى رسيد،و اواسط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ساروتقى،وزير شاه‌عباس كشته شد،خليفه سلطان،به وزارت شاه‌عباس برگزيده شد،و در آن هنگام كه سلطان به قندهار رفت و آنجا را فتح كرد،همراه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از قندهار،به اصفهان آمد،و اين‌بار مدت هشت سال و شش ماه بر اريكۀ وزارت برقرار بود تا اينكه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هجرى،در مازندران درگذشت،و جنازۀ او را با تشريفات لازم به نجف اشرف حمل كردند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سيد شريف خليفه سلطان،سلطان العلمائى،در نجف اشرف،در كفش‌دارى</w:t>
      </w:r>
    </w:p>
    <w:p>
      <w:pPr>
        <w:pStyle w:val="BookText"/>
        <w:rPr/>
      </w:pPr>
      <w:r>
        <w:rPr>
          <w:rFonts w:ascii="Amiri" w:hAnsi="Amiri" w:eastAsia="Amiri" w:cs="Amiri"/>
          <w:color w:val="111111"/>
          <w:sz w:val="28"/>
          <w:sz w:val="28"/>
          <w:szCs w:val="28"/>
          <w:rtl w:val="true"/>
          <w:lang w:bidi="ar-SA"/>
        </w:rPr>
        <w:t>ايوان مطهر است،نصرآبادى،در تذكره،ذيل احوال امرا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شهور سنۀ</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مازندران طاير روح پرفتوحش به قصد مأمن جاويد بال پرواز گشود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 تبريزى،در سوگ او چكامه‌اى سرود،و در ماه تاريخ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دستور عالم واى از سلطان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بدينجا خلاصه‌اى بود،از آنچه آميرزا حبيب اللّه بن ميرزا عبد اللّه اصفهانى،در رساله‌اى كه به پارسى،در بيان توصيف و معرفى از وزراى پادشاهان صفوى تأليف كرده،آورده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رفيع الدّين،در روزگار شاه‌عباس صفوى به مقام صدارت نائل گرديده بود،و فرزندش خليفه سلطان،در روزگار پدرش متعهد وزارت بود،و مدت پنج سال در هنگام پادشاهى شاه‌عباس ،به مسند وزارت برقرار بود،و همچنان دو سال وزارت او در زمان شاه صفى امتداد يافت تا پادشاه مذكور،خليفه سلطان را،از وزارت عزل كرد،و ديدگان فرزندانش را كور نمود،و او را به قم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آنجا به مطالعه كتاب‌ها و مراجعه آثار اعلام پرداخت،و كار از دست داده را تجديد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براى دومين بار،كه اوايل جلوس شاه‌عباس ثانى،و مصادف با كشته شدن مير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ساروتقى</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بود،و آثار خيرى از خود به شرح زير باقى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و چهارسو و كاروانسرا و</w:t>
      </w:r>
    </w:p>
    <w:p>
      <w:pPr>
        <w:pStyle w:val="BookText"/>
        <w:rPr/>
      </w:pPr>
      <w:r>
        <w:rPr>
          <w:rFonts w:ascii="IRNazanin" w:hAnsi="IRNazanin" w:eastAsia="IRNazanin"/>
          <w:color w:val="111111"/>
          <w:sz w:val="28"/>
          <w:sz w:val="28"/>
          <w:szCs w:val="28"/>
          <w:rtl w:val="true"/>
          <w:lang w:bidi="fa-IR"/>
        </w:rPr>
        <w:t xml:space="preserve">دو مسجد كوچك و بزرگ،مسجد بزرگش را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روزگار شاه‌عباس</w:t>
      </w:r>
    </w:p>
    <w:p>
      <w:pPr>
        <w:pStyle w:val="BookText"/>
        <w:rPr/>
      </w:pPr>
      <w:r>
        <w:rPr>
          <w:rFonts w:ascii="IRNazanin" w:hAnsi="IRNazanin" w:eastAsia="IRNazanin"/>
          <w:color w:val="111111"/>
          <w:sz w:val="28"/>
          <w:sz w:val="28"/>
          <w:szCs w:val="28"/>
          <w:rtl w:val="true"/>
          <w:lang w:bidi="fa-IR"/>
        </w:rPr>
        <w:t>باتمام رسانيده است،عباس نامه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شعبان،سال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جانى‌خانى،از پاى درآمد،و همان سال خليفه سلطان،از سوى</w:t>
      </w:r>
    </w:p>
    <w:p>
      <w:pPr>
        <w:pStyle w:val="BookText"/>
        <w:rPr/>
      </w:pPr>
      <w:r>
        <w:rPr>
          <w:rFonts w:ascii="IRNazanin" w:hAnsi="IRNazanin" w:eastAsia="IRNazanin"/>
          <w:color w:val="111111"/>
          <w:sz w:val="28"/>
          <w:sz w:val="28"/>
          <w:szCs w:val="28"/>
          <w:rtl w:val="true"/>
          <w:lang w:bidi="fa-IR"/>
        </w:rPr>
        <w:t>شاه‌عباس به منصب وزارت نايل گرديد،و تاريخ او را به نوشته وقايع السنين،اين مصراع</w:t>
      </w:r>
    </w:p>
    <w:p>
      <w:pPr>
        <w:pStyle w:val="BookText"/>
        <w:rPr/>
      </w:pPr>
      <w:r>
        <w:rPr>
          <w:rFonts w:ascii="Amiri" w:hAnsi="Amiri" w:eastAsia="Amiri" w:cs="Amiri"/>
          <w:color w:val="111111"/>
          <w:sz w:val="28"/>
          <w:sz w:val="28"/>
          <w:szCs w:val="28"/>
          <w:rtl w:val="true"/>
          <w:lang w:bidi="ar-SA"/>
        </w:rPr>
        <w:t>يافته‌اند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سلطان،اعتماد الدوله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نامه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شاه‌عباس</w:t>
      </w:r>
    </w:p>
    <w:p>
      <w:pPr>
        <w:pStyle w:val="BookText"/>
        <w:rPr/>
      </w:pPr>
      <w:r>
        <w:rPr>
          <w:rFonts w:ascii="IRNazanin" w:hAnsi="IRNazanin" w:eastAsia="IRNazanin"/>
          <w:color w:val="111111"/>
          <w:sz w:val="28"/>
          <w:sz w:val="28"/>
          <w:szCs w:val="28"/>
          <w:rtl w:val="true"/>
          <w:lang w:bidi="fa-IR"/>
        </w:rPr>
        <w:t>ثانى به ساختن عمارت چهل ستون اقدام كرد،هريك از سرايندگان،ماده تاريخى</w:t>
      </w:r>
    </w:p>
    <w:p>
      <w:pPr>
        <w:pStyle w:val="BookText"/>
        <w:rPr/>
      </w:pPr>
      <w:r>
        <w:rPr>
          <w:rFonts w:ascii="IRNazanin" w:hAnsi="IRNazanin" w:eastAsia="IRNazanin"/>
          <w:color w:val="111111"/>
          <w:sz w:val="28"/>
          <w:sz w:val="28"/>
          <w:szCs w:val="28"/>
          <w:rtl w:val="true"/>
          <w:lang w:bidi="fa-IR"/>
        </w:rPr>
        <w:t>گفتند،از جمله سلطان العلماء اين ماده تاريخ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مبارك‌ترين بناهاى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بود،به</w:t>
      </w:r>
    </w:p>
    <w:p>
      <w:pPr>
        <w:pStyle w:val="BookText"/>
        <w:rPr/>
      </w:pPr>
      <w:r>
        <w:rPr>
          <w:rFonts w:ascii="IRNazanin" w:hAnsi="IRNazanin" w:eastAsia="IRNazanin"/>
          <w:color w:val="111111"/>
          <w:sz w:val="28"/>
          <w:sz w:val="28"/>
          <w:szCs w:val="28"/>
          <w:rtl w:val="true"/>
          <w:lang w:bidi="fa-IR"/>
        </w:rPr>
        <w:t>وزارت نامزد شد،و همچنين تا هنگام رحلتش بدين مقام برقرار بود،تا وفات يافت و نزديك زمان ما در اوايل حكومت سلطان مذكور بود،و پس از درگذشت وى جنازۀ او را به نجف اشرف حمل كرده،و در آنجا مدفون ساختند،قبرش معروف است و پدرش از فضلاى عهد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سلطان،مطالب علمى را در شئون مختلف،از گروهى از اعلام،از جمله پدرش ميرزا رفيع الدّين،و شيخ بهايى فراگرفت،و از شيخ به اخذ اجازه نائل آمد،و ديگرى ملا سلطان حسين يزدى ندوشنى و نيز از ملا حاج محمود رنانى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خليفه سلطان،شريك درس ملا خليل قزوينى بود،و حاشيه‌اى چند، بر شرح لمعه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سلطان،فرزندان و نوادگان پسر و دختر داشته،و همۀ فرزندان او، با آنكه از كودكى به امر شاه صفى،يا شاه‌عباس كبير كور شده‌اند،از فضلا و علماى روزگار خود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ميرزا ابراهيم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آقاى مهدوى،در تذكره دانشمندان اصفهان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ابراهيم سال </w:t>
      </w:r>
      <w:r>
        <w:rPr>
          <w:rFonts w:eastAsia="Amiri" w:cs="Amiri" w:ascii="Amiri" w:hAnsi="Amiri"/>
          <w:color w:val="111111"/>
          <w:sz w:val="28"/>
          <w:szCs w:val="28"/>
          <w:lang w:bidi="ar-SA"/>
        </w:rPr>
        <w:t>1038</w:t>
      </w:r>
    </w:p>
    <w:p>
      <w:pPr>
        <w:pStyle w:val="BookText"/>
        <w:rPr/>
      </w:pPr>
      <w:r>
        <w:rPr>
          <w:rFonts w:ascii="IRNazanin" w:hAnsi="IRNazanin" w:eastAsia="IRNazanin"/>
          <w:color w:val="111111"/>
          <w:sz w:val="28"/>
          <w:sz w:val="28"/>
          <w:szCs w:val="28"/>
          <w:rtl w:val="true"/>
          <w:lang w:bidi="fa-IR"/>
        </w:rPr>
        <w:t>هجرى قمرى،متولد شده،و در سن سه‌سالگى در سومين سال سلطنت شاه صفى،به</w:t>
      </w:r>
    </w:p>
    <w:p>
      <w:pPr>
        <w:pStyle w:val="BookText"/>
        <w:rPr/>
      </w:pPr>
      <w:r>
        <w:rPr>
          <w:rFonts w:ascii="Amiri" w:hAnsi="Amiri" w:eastAsia="Amiri" w:cs="Amiri"/>
          <w:color w:val="111111"/>
          <w:sz w:val="28"/>
          <w:sz w:val="28"/>
          <w:szCs w:val="28"/>
          <w:rtl w:val="true"/>
          <w:lang w:bidi="ar-SA"/>
        </w:rPr>
        <w:t>دستور،وى كور شد،و در عين حال از همه فضائل برخوردار شد،و به ابن الخليفة مشهور</w:t>
      </w:r>
    </w:p>
    <w:p>
      <w:pPr>
        <w:pStyle w:val="BookText"/>
        <w:rPr/>
      </w:pPr>
      <w:r>
        <w:rPr>
          <w:rFonts w:ascii="IRNazanin" w:hAnsi="IRNazanin" w:eastAsia="IRNazanin"/>
          <w:color w:val="111111"/>
          <w:sz w:val="28"/>
          <w:sz w:val="28"/>
          <w:szCs w:val="28"/>
          <w:rtl w:val="true"/>
          <w:lang w:bidi="fa-IR"/>
        </w:rPr>
        <w:t>بود،و حاشيه روضه و مدارك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هفت فرزند داشت و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فرزند ميانه اوست،از فضلاى محققان بوده،و تعليقات ارزنده و افادات قابل توجه بر بسيارى از كتاب‌هاى فقه و كلام و اصول و امثال اين‌ها دارد،و بهترين اثر تدوين‌شدۀ او حاشيۀ شرح لمعه كه تنها باب طهارت را به حاشيه خويش آراسته و حاشيۀ نافع و دامنه‌دارى است و در آن به نظرات حاشيۀ شرح لمعه پدرش اشاره كرده است،و گاهى هم مناقشاتى با وى داشته،و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جليل حسين مشهور به خليفه سلطان حسينى،عالمى محقق و مدقق و عظيم الشأن جليل القدر و صدر دانشمندان عهدش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سلطان آثارى دارد از جمله حاشيه شرح لمعه و حاشيه معالم و رساله‌هاى متفرقه و حواشى بسيار و از معاصران است،مؤلف سلافة العصر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نام برده،و از وى ستايش مى‌كند،و يادآور مى‌شود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در سال رحلت او اشتباهى براى مؤلف سلافه رخ داده باشد،زيرا خليفه سلطان،پس از بازگشت از فتح قندهار،در شهر اشرف مازندران،در اوايل پادشاهى شاه‌عباس دوم درگذشت،و تقريبا روزگار درگذشت او،تا روزگار ما كه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بيش از پنجاه سال افزون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واژه‌شناسان و ديگران،در اشتقاق لفظ وزير كه از چه ريشه‌اى گرفته شده،گفتارى دارند،يكى گفته است واژه وزير از وزر گرفته شده كه به معناى پناهگاه است،خداى بزرگ هم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قيامت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رَبِّكَ يَوْمَئِذٍ الْمُسْتَقَرُّ چنان نيست كه در روز رستاخيز كه قرارگاه مردم است پناهگاهى به‌سوى پروردگار تو داشته باشند،و ديگرى گفته از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كه به معناى نيرو بوده باشد،چنانچه خدا در سورۀ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فرموده،و اُشْدُدْ بِهِ أَزْرِي نيروى مرا به وى استوار گردان،ديگرى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شده،كه به معناى رنج و سنگينى است چنانچه خدا در سورۀ 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وَضَعْنا عَنْكَ وِزْرَكَ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أَنْقَضَ ظَهْرَكَ رنجورى و سنگينى را كه پشت تو را خميده كرده بود،از تو زدوديم و هم گفته شده ريشۀ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معناى گناه باشد،چه آنكه پذيرش وزارت همراه با انجام دادن گناهان است،يا ازآن‌جهت كه وزير پادشاه ناپسندى‌ها و گناهان پادشاه را بر دوش مى‌كشد،و يا ريشۀ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آن هم به معناى رنجورى و سنگينى است،و بنابراين كه وزير از ريشه‌ى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باشد، بايستى واو وزير به جاى همزۀ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طرف واقع شده،قرار داده شده باشد،و همانند آن هم بسيار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سلطان،براى اولين بار كه به مقام وزارت رسيد،در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درگذشت سلمان خان و چهار سال تقريبى پيش از درگذشت شاه‌عباس كبير بود،و ماده تاريخ وزارت او در اين جمله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زيبنده افسر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شاه شد سلطان داماد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خليفه سلطان،آثارى دارد از جمله،حاشيۀ شرح مختصر عضدى و متعلقات آن،خليفه سلطان حاشيه خود را از مسئله چهارم،از مسائل چهارگانه‌اى كه دائر در بحث واجب از مبادى احكام بوده است شروع كرده،و نزديك به همان موضعى است كه حاشيه سيد شريف جرجانى به اتمام رسيده است،و تا بحث عموم و خصوص و يا پس از آن ادامه يافت، و نسخه‌اى از آنكه از بهترين حواشى و نافع‌تر و دقيق‌تر آن‌ها است،در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ديگر او توضيح الاخلاق است،اين كتاب كه به فارسى تدوين شده است،خلاصه‌اى از كتاب اخلاق ناصرى خواجه نصير الدّين طوسى رحمه اللّه، كه آن هم به پارسى تأليف شده است،خليفه سلطان،در تلخيص خويش عبارت‌هاى نامأنوس اخلاق ناصرى را به عبارت‌هاى مأنوس و متداول روزگار خويش تغيير داده است،و آن كتاب را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امر شاه صفى تلخيص نموده است،و نسخه‌اى از آن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حاشية على الحاشية الخفرى در الهيات شرح تجريد و ديگرى رساله انموذج العلوم و حاشيه مختلف علامه،و حاشيۀ شرح لمعه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شرح لمعه سلطان العلماء،در بعضى از چاپ‌ها از قبيل چاپ عبد الرحيم ضميمه</w:t>
      </w:r>
    </w:p>
    <w:p>
      <w:pPr>
        <w:pStyle w:val="BookText"/>
        <w:rPr/>
      </w:pPr>
      <w:r>
        <w:rPr>
          <w:rFonts w:ascii="Amiri" w:hAnsi="Amiri" w:eastAsia="Amiri" w:cs="Amiri"/>
          <w:color w:val="111111"/>
          <w:sz w:val="28"/>
          <w:sz w:val="28"/>
          <w:szCs w:val="28"/>
          <w:rtl w:val="true"/>
          <w:lang w:bidi="ar-SA"/>
        </w:rPr>
        <w:t>شده،و اشتباها نام او را محمود حسينى نوشته است،و آغاز آن،از جمله كرمنا منتهى نهاية</w:t>
      </w:r>
    </w:p>
    <w:p>
      <w:pPr>
        <w:pStyle w:val="BookText"/>
        <w:rPr/>
      </w:pPr>
      <w:r>
        <w:rPr>
          <w:rFonts w:ascii="Amiri" w:hAnsi="Amiri" w:eastAsia="Amiri" w:cs="Amiri"/>
          <w:color w:val="111111"/>
          <w:sz w:val="28"/>
          <w:sz w:val="28"/>
          <w:szCs w:val="28"/>
          <w:rtl w:val="true"/>
          <w:lang w:bidi="ar-SA"/>
        </w:rPr>
        <w:t>الارشاد است كه دومين خط از خطبه مرحوم شهيد ثانى قدّس سرّه است،و حاشيه معالم او به</w:t>
      </w:r>
    </w:p>
    <w:p>
      <w:pPr>
        <w:pStyle w:val="BookText"/>
        <w:rPr/>
      </w:pPr>
      <w:r>
        <w:rPr>
          <w:rFonts w:ascii="Amiri" w:hAnsi="Amiri" w:eastAsia="Amiri" w:cs="Amiri"/>
          <w:color w:val="111111"/>
          <w:sz w:val="28"/>
          <w:sz w:val="28"/>
          <w:szCs w:val="28"/>
          <w:rtl w:val="true"/>
          <w:lang w:bidi="ar-SA"/>
        </w:rPr>
        <w:t>ضميمه حاشيه مرحوم ملا صالح مازندرانى،به طبع رسيده است،در آغاز آن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العبد الغريق فى بحر العصيان المشرف بالانتساب الى ثانى سيدى شباب اهل الجنان</w:t>
      </w:r>
    </w:p>
    <w:p>
      <w:pPr>
        <w:pStyle w:val="BookText"/>
        <w:rPr/>
      </w:pPr>
      <w:r>
        <w:rPr>
          <w:rFonts w:ascii="Amiri" w:hAnsi="Amiri" w:eastAsia="Amiri" w:cs="Amiri"/>
          <w:color w:val="111111"/>
          <w:sz w:val="28"/>
          <w:sz w:val="28"/>
          <w:szCs w:val="28"/>
          <w:rtl w:val="true"/>
          <w:lang w:bidi="ar-SA"/>
        </w:rPr>
        <w:t>الحسين المدعو بخليفة السلطان عفى اللّه عنه الرحيم و الرحمن،و اين حاشيه تا آخر باب</w:t>
      </w:r>
    </w:p>
    <w:p>
      <w:pPr>
        <w:pStyle w:val="BookText"/>
        <w:rPr/>
      </w:pPr>
      <w:r>
        <w:rPr>
          <w:rFonts w:ascii="Amiri" w:hAnsi="Amiri" w:eastAsia="Amiri" w:cs="Amiri"/>
          <w:color w:val="111111"/>
          <w:sz w:val="28"/>
          <w:sz w:val="28"/>
          <w:szCs w:val="28"/>
          <w:rtl w:val="true"/>
          <w:lang w:bidi="ar-SA"/>
        </w:rPr>
        <w:t>روايت و متعلقات آن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حاشيۀ شرح معالم كه پيش از اين نام برده شد،ليكن حاشيۀ شرح لمعه تدوين نشده است و شيخ على نواده شهيد ثانى همگى ايرادهايى را كه خليفه سلطان،بر</w:t>
      </w:r>
    </w:p>
    <w:p>
      <w:pPr>
        <w:pStyle w:val="BookText"/>
        <w:rPr/>
      </w:pPr>
      <w:r>
        <w:rPr>
          <w:rFonts w:ascii="IRNazanin" w:hAnsi="IRNazanin" w:eastAsia="IRNazanin"/>
          <w:color w:val="111111"/>
          <w:sz w:val="28"/>
          <w:sz w:val="28"/>
          <w:szCs w:val="28"/>
          <w:rtl w:val="true"/>
          <w:lang w:bidi="fa-IR"/>
        </w:rPr>
        <w:t>شرح لمعه داشته است پاسخ گفته است،و از آثار او تعليقات من لا يحضره الفقيه،و رساله پارسى در آداب حج و تعليقات الحاشية القديمة الجلالية تعليقاتى است بر حاشيه قديم جلالى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جلال دوانى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شرح تجريد داشته است،و از آثار اوست شبهه‌هاى و پاسخ‌هايى كه در بخشى از علوم داشته و همچنين،فوائد متفرقه و تعليقاتى كه بر عده‌اى از كتاب‌ها كه در علوم مختلفه گرد آمده است،و از آن جمله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برخى از آثارش،كه مؤلف متعرض شده در نسخه مطبوع آورده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تاريخ عالم‌آراى عباسى مطالبى به پارسى ارائه داده كه معناى آن چنين نيست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آورده نشده،مطالب آن كتاب را به لفظها در اين پاورقى ايراد مى‌نمايند،اسكندر بيك،</w:t>
      </w:r>
    </w:p>
    <w:p>
      <w:pPr>
        <w:pStyle w:val="BookText"/>
        <w:rPr/>
      </w:pPr>
      <w:r>
        <w:rPr>
          <w:rFonts w:ascii="Amiri" w:hAnsi="Amiri" w:eastAsia="Amiri" w:cs="Amiri"/>
          <w:color w:val="111111"/>
          <w:sz w:val="28"/>
          <w:sz w:val="28"/>
          <w:szCs w:val="28"/>
          <w:rtl w:val="true"/>
          <w:lang w:bidi="ar-SA"/>
        </w:rPr>
        <w:t>مؤلف تاريخ،يادشده در ذيل ارباب مناصب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العلمايى و دستورالوزرايى</w:t>
      </w:r>
    </w:p>
    <w:p>
      <w:pPr>
        <w:pStyle w:val="BookText"/>
        <w:rPr/>
      </w:pPr>
      <w:r>
        <w:rPr>
          <w:rFonts w:ascii="Amiri" w:hAnsi="Amiri" w:eastAsia="Amiri" w:cs="Amiri"/>
          <w:color w:val="111111"/>
          <w:sz w:val="28"/>
          <w:sz w:val="28"/>
          <w:szCs w:val="28"/>
          <w:rtl w:val="true"/>
          <w:lang w:bidi="ar-SA"/>
        </w:rPr>
        <w:t>خليفه سلطان خلف موفور الشرف مير رفيع الدّين،محمّد صدر كه شرف مصاهرت حضرت</w:t>
      </w:r>
    </w:p>
    <w:p>
      <w:pPr>
        <w:pStyle w:val="BookText"/>
        <w:rPr/>
      </w:pP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شاه‌عباس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يافته،بدين رتبه‌ى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معزز و سربلند گرديد،و به</w:t>
      </w:r>
    </w:p>
    <w:p>
      <w:pPr>
        <w:pStyle w:val="BookText"/>
        <w:rPr/>
      </w:pPr>
      <w:r>
        <w:rPr>
          <w:rFonts w:ascii="IRNazanin" w:hAnsi="IRNazanin" w:eastAsia="IRNazanin"/>
          <w:color w:val="111111"/>
          <w:sz w:val="28"/>
          <w:sz w:val="28"/>
          <w:szCs w:val="28"/>
          <w:rtl w:val="true"/>
          <w:lang w:bidi="fa-IR"/>
        </w:rPr>
        <w:t>همه جهتى مورد تربيت و مشمول نوازش و الطاف شاهانه گشته،من حيث الاستقلال به</w:t>
      </w:r>
    </w:p>
    <w:p>
      <w:pPr>
        <w:pStyle w:val="BookText"/>
        <w:rPr/>
      </w:pPr>
      <w:r>
        <w:rPr>
          <w:rFonts w:ascii="IRNazanin" w:hAnsi="IRNazanin" w:eastAsia="IRNazanin"/>
          <w:color w:val="111111"/>
          <w:sz w:val="28"/>
          <w:sz w:val="28"/>
          <w:szCs w:val="28"/>
          <w:rtl w:val="true"/>
          <w:lang w:bidi="fa-IR"/>
        </w:rPr>
        <w:t>امر وزارت پرداخت و الحق سيد بزرگ عالى‌شان و فاضل دانشمند نيكواخلاق است،و از</w:t>
      </w:r>
    </w:p>
    <w:p>
      <w:pPr>
        <w:pStyle w:val="BookText"/>
        <w:rPr/>
      </w:pPr>
      <w:r>
        <w:rPr>
          <w:rFonts w:ascii="Amiri" w:hAnsi="Amiri" w:eastAsia="Amiri" w:cs="Amiri"/>
          <w:color w:val="111111"/>
          <w:sz w:val="28"/>
          <w:sz w:val="28"/>
          <w:szCs w:val="28"/>
          <w:rtl w:val="true"/>
          <w:lang w:bidi="ar-SA"/>
        </w:rPr>
        <w:t>عهد صبى و اوان حد تميز و نشو و نما،تا زمان ارتقا به مدارج عليا،منصب مذكور</w:t>
      </w:r>
    </w:p>
    <w:p>
      <w:pPr>
        <w:pStyle w:val="BookText"/>
        <w:rPr/>
      </w:pPr>
      <w:r>
        <w:rPr>
          <w:rFonts w:ascii="IRNazanin" w:hAnsi="IRNazanin" w:eastAsia="IRNazanin"/>
          <w:color w:val="111111"/>
          <w:sz w:val="28"/>
          <w:sz w:val="28"/>
          <w:szCs w:val="28"/>
          <w:rtl w:val="true"/>
          <w:lang w:bidi="fa-IR"/>
        </w:rPr>
        <w:t>خلاصه عمر گرامى را صرف مطالعه و مباحثه كرده،و در فنون علوم معقول و منقول</w:t>
      </w:r>
    </w:p>
    <w:p>
      <w:pPr>
        <w:pStyle w:val="BookText"/>
        <w:rPr/>
      </w:pPr>
      <w:r>
        <w:rPr>
          <w:rFonts w:ascii="IRNazanin" w:hAnsi="IRNazanin" w:eastAsia="IRNazanin"/>
          <w:color w:val="111111"/>
          <w:sz w:val="28"/>
          <w:sz w:val="28"/>
          <w:szCs w:val="28"/>
          <w:rtl w:val="true"/>
          <w:lang w:bidi="fa-IR"/>
        </w:rPr>
        <w:t>سرآمد روزگار گرديده،و در اندك زمانى به وفور فهم و فطرت،عالى و طبع مستقيم در</w:t>
      </w:r>
    </w:p>
    <w:p>
      <w:pPr>
        <w:pStyle w:val="BookText"/>
        <w:rPr/>
      </w:pPr>
      <w:r>
        <w:rPr>
          <w:rFonts w:ascii="Amiri" w:hAnsi="Amiri" w:eastAsia="Amiri" w:cs="Amiri"/>
          <w:color w:val="111111"/>
          <w:sz w:val="28"/>
          <w:sz w:val="28"/>
          <w:szCs w:val="28"/>
          <w:rtl w:val="true"/>
          <w:lang w:bidi="ar-SA"/>
        </w:rPr>
        <w:t>علم حساب‌دانى مهارت كامل يافته،به رأى صايب و فكر ثاقب او را در دقايق امر وزارت</w:t>
      </w:r>
    </w:p>
    <w:p>
      <w:pPr>
        <w:pStyle w:val="BookText"/>
        <w:rPr/>
      </w:pPr>
      <w:r>
        <w:rPr>
          <w:rFonts w:ascii="Amiri" w:hAnsi="Amiri" w:eastAsia="Amiri" w:cs="Amiri"/>
          <w:color w:val="111111"/>
          <w:sz w:val="28"/>
          <w:sz w:val="28"/>
          <w:szCs w:val="28"/>
          <w:rtl w:val="true"/>
          <w:lang w:bidi="ar-SA"/>
        </w:rPr>
        <w:t>ترقيات عظيم روى داد،به نوعى به لوازم اين منصب عالى اشتغال دارد كه تصرفاتش در</w:t>
      </w:r>
    </w:p>
    <w:p>
      <w:pPr>
        <w:pStyle w:val="BookText"/>
        <w:rPr/>
      </w:pPr>
      <w:r>
        <w:rPr>
          <w:rFonts w:ascii="Amiri" w:hAnsi="Amiri" w:eastAsia="Amiri" w:cs="Amiri"/>
          <w:color w:val="111111"/>
          <w:sz w:val="28"/>
          <w:sz w:val="28"/>
          <w:szCs w:val="28"/>
          <w:rtl w:val="true"/>
          <w:lang w:bidi="ar-SA"/>
        </w:rPr>
        <w:t>علم حساب قانون و نتايج ارقام سعادت انتظامش از حروف خطا مصون است،و ذات</w:t>
      </w:r>
    </w:p>
    <w:p>
      <w:pPr>
        <w:pStyle w:val="BookText"/>
        <w:rPr/>
      </w:pPr>
      <w:r>
        <w:rPr>
          <w:rFonts w:ascii="IRNazanin" w:hAnsi="IRNazanin" w:eastAsia="IRNazanin"/>
          <w:color w:val="111111"/>
          <w:sz w:val="28"/>
          <w:sz w:val="28"/>
          <w:szCs w:val="28"/>
          <w:rtl w:val="true"/>
          <w:lang w:bidi="fa-IR"/>
        </w:rPr>
        <w:t>كامل‌الصفاتش جامع كمالات صورى،و حاوى فضائل و استعداد معنوى و شايستگى اين</w:t>
      </w:r>
    </w:p>
    <w:p>
      <w:pPr>
        <w:pStyle w:val="BookText"/>
        <w:rPr/>
      </w:pPr>
      <w:r>
        <w:rPr>
          <w:rFonts w:ascii="IRNazanin" w:hAnsi="IRNazanin" w:eastAsia="IRNazanin"/>
          <w:color w:val="111111"/>
          <w:sz w:val="28"/>
          <w:sz w:val="28"/>
          <w:szCs w:val="28"/>
          <w:rtl w:val="true"/>
          <w:lang w:bidi="fa-IR"/>
        </w:rPr>
        <w:t>رتبه والا،و زيبندگى،اين منصب عليا،از جبهه آمالش ظاهر و هويدا است،والى غايت من</w:t>
      </w:r>
    </w:p>
    <w:p>
      <w:pPr>
        <w:pStyle w:val="BookText"/>
        <w:rPr/>
      </w:pPr>
      <w:r>
        <w:rPr>
          <w:rFonts w:ascii="Amiri" w:hAnsi="Amiri" w:eastAsia="Amiri" w:cs="Amiri"/>
          <w:color w:val="111111"/>
          <w:sz w:val="28"/>
          <w:sz w:val="28"/>
          <w:szCs w:val="28"/>
          <w:rtl w:val="true"/>
          <w:lang w:bidi="ar-SA"/>
        </w:rPr>
        <w:t>حيث الاستعداد و الانفراد شاغل اين مشغله عظيمه است،و در حسن خلق و اوصاف</w:t>
      </w:r>
    </w:p>
    <w:p>
      <w:pPr>
        <w:pStyle w:val="BookText"/>
        <w:rPr/>
      </w:pPr>
      <w:r>
        <w:rPr>
          <w:rFonts w:ascii="IRNazanin" w:hAnsi="IRNazanin" w:eastAsia="IRNazanin"/>
          <w:color w:val="111111"/>
          <w:sz w:val="28"/>
          <w:sz w:val="28"/>
          <w:szCs w:val="28"/>
          <w:rtl w:val="true"/>
          <w:lang w:bidi="fa-IR"/>
        </w:rPr>
        <w:t xml:space="preserve">حميده‌اش هرچند خوض رود،اندكى از بسيار در ديباچۀ اظهار نمى‌تواند نهاد رياض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 ارباب قلم،و اصحاب فضل و كمال از رشحات كلك گهربارش،مخضر و شاداب</w:t>
      </w:r>
    </w:p>
    <w:p>
      <w:pPr>
        <w:pStyle w:val="BookText"/>
        <w:rPr/>
      </w:pPr>
      <w:r>
        <w:rPr>
          <w:rFonts w:ascii="Amiri" w:hAnsi="Amiri" w:eastAsia="Amiri" w:cs="Amiri"/>
          <w:color w:val="111111"/>
          <w:sz w:val="28"/>
          <w:sz w:val="28"/>
          <w:szCs w:val="28"/>
          <w:rtl w:val="true"/>
          <w:lang w:bidi="ar-SA"/>
        </w:rPr>
        <w:t>است،و ارباب قابليت و استعداد در ظل رأفت و امتنان آن صاحب دولت مسرور و</w:t>
      </w:r>
    </w:p>
    <w:p>
      <w:pPr>
        <w:pStyle w:val="BookText"/>
        <w:rPr/>
      </w:pPr>
      <w:r>
        <w:rPr>
          <w:rFonts w:ascii="Amiri" w:hAnsi="Amiri" w:eastAsia="Amiri" w:cs="Amiri"/>
          <w:color w:val="111111"/>
          <w:sz w:val="28"/>
          <w:sz w:val="28"/>
          <w:szCs w:val="28"/>
          <w:rtl w:val="true"/>
          <w:lang w:bidi="ar-SA"/>
        </w:rPr>
        <w:t>كامياب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زو رسم وزارت تازه گرديد ز نام او بلندآوازه گرديد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3354_154880"/>
    </w:p>
    <w:p>
      <w:pPr>
        <w:pStyle w:val="Heading3"/>
        <w:numPr>
          <w:ilvl w:val="2"/>
          <w:numId w:val="1"/>
        </w:numPr>
        <w:rPr/>
      </w:pPr>
      <w:bookmarkStart w:id="166" w:name="__RefHeading___Toc3317033_2322387425"/>
      <w:bookmarkStart w:id="167" w:name="_Toc65"/>
      <w:bookmarkEnd w:id="165"/>
      <w:bookmarkEnd w:id="166"/>
      <w:r>
        <w:rPr>
          <w:rtl w:val="true"/>
        </w:rPr>
        <w:t>رئيس ابو عبد اللّه حسين بن محمّد حلوانى</w:t>
      </w:r>
      <w:bookmarkEnd w:id="167"/>
    </w:p>
    <w:p>
      <w:pPr>
        <w:pStyle w:val="BookText"/>
        <w:rPr/>
      </w:pPr>
      <w:r>
        <w:rPr>
          <w:rFonts w:ascii="Amiri" w:hAnsi="Amiri" w:eastAsia="Amiri" w:cs="Amiri"/>
          <w:color w:val="111111"/>
          <w:sz w:val="28"/>
          <w:sz w:val="28"/>
          <w:szCs w:val="28"/>
          <w:rtl w:val="true"/>
          <w:lang w:bidi="ar-SA"/>
        </w:rPr>
        <w:t xml:space="preserve">ابن شهرآشوب،در معالم العلماء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السقيفة و الدار و الجمل و الصفين و مثالب الادعياء از آثار اوست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ادعيا،جمعى از مخالفان به انضمام معاويه و يزيد و عمرو بن عاص،و بلكه همۀ خاندان بنى أميه است</w:t>
      </w:r>
      <w:r>
        <w:rPr>
          <w:rFonts w:eastAsia="IRNazanin" w:cs="IRNazanin"/>
          <w:color w:val="111111"/>
          <w:sz w:val="28"/>
          <w:szCs w:val="28"/>
          <w:rtl w:val="true"/>
          <w:lang w:bidi="fa-IR"/>
        </w:rPr>
        <w:t xml:space="preserve">. </w:t>
      </w:r>
      <w:bookmarkStart w:id="168" w:name="pg13354_154881"/>
    </w:p>
    <w:p>
      <w:pPr>
        <w:pStyle w:val="BookText"/>
        <w:rPr/>
      </w:pPr>
      <w:bookmarkEnd w:id="168"/>
      <w:r>
        <w:rPr>
          <w:rFonts w:ascii="Amiri" w:hAnsi="Amiri" w:eastAsia="Amiri" w:cs="Amiri"/>
          <w:color w:val="111111"/>
          <w:sz w:val="28"/>
          <w:sz w:val="28"/>
          <w:szCs w:val="28"/>
          <w:rtl w:val="true"/>
          <w:lang w:bidi="ar-SA"/>
        </w:rPr>
        <w:t>و از اواخر برخى از نسخه‌هاى كهن كتاب الروضة فى الفضائل،استفاده مى‌شود كه الروضة،از آثار شيخ حسين بن محمّد حلوانى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حلوانى به ضم حاء منسوب است به حلوان عراق،ياقوت،معجم البلدان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317035_2322387425"/>
      <w:bookmarkStart w:id="170" w:name="_Toc66"/>
      <w:bookmarkEnd w:id="169"/>
      <w:r>
        <w:rPr>
          <w:rtl w:val="true"/>
        </w:rPr>
        <w:t>شيخ امام ناصر الدّين حسين بن محمّد بن حمدان حمدانى قزوينى</w:t>
      </w:r>
      <w:bookmarkEnd w:id="170"/>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فقها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حمدانى به فتح حا و سكون ميم،و دال بى‌نقطه،منسوب به حمدان است كه سلسلۀ بزرگى در جلالت و فضيلت بوده‌اند</w:t>
      </w:r>
      <w:r>
        <w:rPr>
          <w:rFonts w:eastAsia="IRNazanin" w:cs="IRNazanin"/>
          <w:color w:val="111111"/>
          <w:sz w:val="28"/>
          <w:szCs w:val="28"/>
          <w:rtl w:val="true"/>
          <w:lang w:bidi="fa-IR"/>
        </w:rPr>
        <w:t>.</w:t>
      </w:r>
    </w:p>
    <w:p>
      <w:pPr>
        <w:pStyle w:val="Heading3"/>
        <w:numPr>
          <w:ilvl w:val="2"/>
          <w:numId w:val="1"/>
        </w:numPr>
        <w:rPr/>
      </w:pPr>
      <w:bookmarkStart w:id="171" w:name="__RefHeading___Toc3317037_2322387425"/>
      <w:bookmarkStart w:id="172" w:name="_Toc67"/>
      <w:bookmarkEnd w:id="171"/>
      <w:r>
        <w:rPr>
          <w:rtl w:val="true"/>
        </w:rPr>
        <w:t>آقا حسين بن جمال الدّين محمّد خوانسارى</w:t>
      </w:r>
      <w:bookmarkEnd w:id="172"/>
    </w:p>
    <w:p>
      <w:pPr>
        <w:pStyle w:val="BookText"/>
        <w:rPr/>
      </w:pPr>
      <w:r>
        <w:rPr>
          <w:rFonts w:ascii="IRNazanin" w:hAnsi="IRNazanin" w:eastAsia="IRNazanin"/>
          <w:color w:val="111111"/>
          <w:sz w:val="28"/>
          <w:sz w:val="28"/>
          <w:szCs w:val="28"/>
          <w:rtl w:val="true"/>
          <w:lang w:bidi="fa-IR"/>
        </w:rPr>
        <w:t>استادى محقق و پناهگاهى مدقق بود،زادگاهش خوانسار،و مسكن و مدفنش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خوانسارى،فاضلى بس دانا و دانشورى بس بافر است،و در روزگار خودش استاد استادان بود و از فضيلت‌هاى ناشمار و بخشش‌هاى بى‌نهايت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فضلاى زمان،و دانشوران اعيان، در علوم عقلى و اصولى و فقهى افتخار شاگردى او را داشتند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خوانسارى،يكتاى دهر و بى‌همتاى روزگار خود بوده،ديدۀ روزگار همتاى او را نديده و كسى را هم برابر با او مشاهده نكرده،به خدا سوگند،چشم كمال،بوده و چشمۀ كمال هم از دل او ريزان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خوانسارى،پشت و پشتيوار همه دانشمندان و پناهگاه استوار ارباب فضل و بردبارى بوده،از لطائف خاطر او كه خود گفته است،خود را به مناسبت اساتيد بسيارى كه داشته تلميذ البشر ناميد،و در برابر سيد داماد،و همتايان </w:t>
      </w:r>
    </w:p>
    <w:p>
      <w:pPr>
        <w:pStyle w:val="BookText"/>
        <w:rPr/>
      </w:pPr>
      <w:r>
        <w:rPr>
          <w:rFonts w:ascii="IRNazanin" w:hAnsi="IRNazanin" w:eastAsia="IRNazanin"/>
          <w:color w:val="111111"/>
          <w:sz w:val="28"/>
          <w:sz w:val="28"/>
          <w:szCs w:val="28"/>
          <w:rtl w:val="true"/>
          <w:lang w:bidi="fa-IR"/>
        </w:rPr>
        <w:t xml:space="preserve">او،به استاد البشر موسوم گرديده،و اين لقب از آغاز شروع به شهرت،تا نزديك به اواسط موقعيت او بوده است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به اين مدت را مى‌توان از نظريه‌اى كه مؤلف قدّس سرّه در تعريف از شرح دروس محقق</w:t>
      </w:r>
    </w:p>
    <w:p>
      <w:pPr>
        <w:pStyle w:val="BookText"/>
        <w:rPr/>
      </w:pPr>
      <w:r>
        <w:rPr>
          <w:rFonts w:ascii="Amiri" w:hAnsi="Amiri" w:eastAsia="Amiri" w:cs="Amiri"/>
          <w:color w:val="111111"/>
          <w:sz w:val="28"/>
          <w:sz w:val="28"/>
          <w:szCs w:val="28"/>
          <w:rtl w:val="true"/>
          <w:lang w:bidi="ar-SA"/>
        </w:rPr>
        <w:t>خوانسارى نموده،تأييد كرد،آنجا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علامه شيروانى اظهار داشته مطالبى را كه محقق خوانسارى در آغاز كار مرقوم داشته،به</w:t>
      </w:r>
    </w:p>
    <w:p>
      <w:pPr>
        <w:pStyle w:val="BookText"/>
        <w:rPr/>
      </w:pPr>
      <w:r>
        <w:rPr>
          <w:rFonts w:ascii="Amiri" w:hAnsi="Amiri" w:eastAsia="Amiri" w:cs="Amiri"/>
          <w:color w:val="111111"/>
          <w:sz w:val="28"/>
          <w:sz w:val="28"/>
          <w:szCs w:val="28"/>
          <w:rtl w:val="true"/>
          <w:lang w:bidi="ar-SA"/>
        </w:rPr>
        <w:t>درجاتى برتر از مطالبى است كه اخيرا مرقوم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مى‌گويم محقق خوانسارى،نتوانسته پس از آن،آنچه را كه در اوّل تأليف</w:t>
      </w:r>
    </w:p>
    <w:p>
      <w:pPr>
        <w:pStyle w:val="BookText"/>
        <w:rPr/>
      </w:pPr>
      <w:r>
        <w:rPr>
          <w:rFonts w:ascii="Amiri" w:hAnsi="Amiri" w:eastAsia="Amiri" w:cs="Amiri"/>
          <w:color w:val="111111"/>
          <w:sz w:val="28"/>
          <w:sz w:val="28"/>
          <w:szCs w:val="28"/>
          <w:rtl w:val="true"/>
          <w:lang w:bidi="ar-SA"/>
        </w:rPr>
        <w:t>نموده تأليف بنمايد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خوانسارى،مطالب عقلى را،از مير ابو القاسم فندرسكى و ديگران فراگرفته است،و مطالب نقلى را از ملا محمّد تقى مجلسى و ديگران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خوانسارى،در منشآت مهارت داشت،و در سرايندگى استاد بود، و به خوبى از عهدۀ هر دو فن به زبان عربى و پارسى برمى‌آمد،و نگارشات و سروده‌هاى او بر زبان‌ها مشهور،و در مجموعه‌هاى ارباب كمال مسطور 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وى نسبت داده هرچند ظاهر آن است كه از فرزندش آقا جمال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 به همت رسايى نزنى بر منت خلق پشت پايى نزنى</w:t>
      </w:r>
    </w:p>
    <w:p>
      <w:pPr>
        <w:pStyle w:val="BookText"/>
        <w:rPr/>
      </w:pPr>
      <w:r>
        <w:rPr>
          <w:rFonts w:ascii="IRNazanin" w:hAnsi="IRNazanin" w:eastAsia="IRNazanin"/>
          <w:color w:val="111111"/>
          <w:sz w:val="28"/>
          <w:sz w:val="28"/>
          <w:szCs w:val="28"/>
          <w:rtl w:val="true"/>
          <w:lang w:bidi="fa-IR"/>
        </w:rPr>
        <w:t>چون حلقه مباش در جهان چشم تهى تا هر ساعت در سرايى نزنى</w:t>
      </w:r>
    </w:p>
    <w:p>
      <w:pPr>
        <w:pStyle w:val="BookText"/>
        <w:rPr/>
      </w:pPr>
      <w:r>
        <w:rPr>
          <w:rFonts w:ascii="IRNazanin" w:hAnsi="IRNazanin" w:eastAsia="IRNazanin"/>
          <w:color w:val="111111"/>
          <w:sz w:val="28"/>
          <w:sz w:val="28"/>
          <w:szCs w:val="28"/>
          <w:rtl w:val="true"/>
          <w:lang w:bidi="fa-IR"/>
        </w:rPr>
        <w:t>اى باد صبا طرب‌فزا مى‌آيى از طرف كدامين كف پا مى‌آيى</w:t>
      </w:r>
    </w:p>
    <w:p>
      <w:pPr>
        <w:pStyle w:val="BookText"/>
        <w:rPr/>
      </w:pPr>
      <w:r>
        <w:rPr>
          <w:rFonts w:ascii="IRNazanin" w:hAnsi="IRNazanin" w:eastAsia="IRNazanin"/>
          <w:color w:val="111111"/>
          <w:sz w:val="28"/>
          <w:sz w:val="28"/>
          <w:szCs w:val="28"/>
          <w:rtl w:val="true"/>
          <w:lang w:bidi="fa-IR"/>
        </w:rPr>
        <w:t>از كوى كه برخاسته‌اى راست بگو اى گرد به چشم آشنا مى‌آيى</w:t>
      </w:r>
    </w:p>
    <w:p>
      <w:pPr>
        <w:pStyle w:val="BookText"/>
        <w:rPr/>
      </w:pPr>
      <w:r>
        <w:rPr>
          <w:rFonts w:ascii="IRNazanin" w:hAnsi="IRNazanin" w:eastAsia="IRNazanin"/>
          <w:color w:val="111111"/>
          <w:sz w:val="28"/>
          <w:sz w:val="28"/>
          <w:szCs w:val="28"/>
          <w:rtl w:val="true"/>
          <w:lang w:bidi="fa-IR"/>
        </w:rPr>
        <w:t>مسواك چه سود زاهد پاك روان صد ريشه فروبرده طمع در دل‌وجان</w:t>
      </w:r>
    </w:p>
    <w:p>
      <w:pPr>
        <w:pStyle w:val="BookText"/>
        <w:rPr/>
      </w:pPr>
      <w:r>
        <w:rPr>
          <w:rFonts w:ascii="Amiri" w:hAnsi="Amiri" w:eastAsia="Amiri" w:cs="Amiri"/>
          <w:color w:val="111111"/>
          <w:sz w:val="28"/>
          <w:sz w:val="28"/>
          <w:szCs w:val="28"/>
          <w:rtl w:val="true"/>
          <w:lang w:bidi="ar-SA"/>
        </w:rPr>
        <w:t>از ذكر ريايى تو هردم تسبيح دندان ز غصه مى‌زند بر دندان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خوانسارى،بسيار هوشمند و با فطانت بوده،و در آغاز تحصيلش براثر هوشمندى كه داشت كمتر به مطالعه مى‌پرداخت،بلكه رويه‌اش آن بود،كه در مجالس اساتيد و هنگامى كه ديگران سرگرم بهره‌گيرى از اساتيد بودند چرت مى‌زد،و از آغاز كار به كم گفتن خوى گرفته بود،حتى اوقاتى كه ديگران به فراگيرى از او مى‌پرداختند چرت مى‌زد،و در حال تدريس كتاب به دست نمى‌گرفت و بيشتر از حد ضرورت،يعنى مواقع مقتضى،لب به سخن نمى‌گشود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حسين،فاضلى عالم و حكيمى متكلم و محققى مدقق و ثقه‌اى جليل القدر و عظيم الشأن،علامه علما و يگانه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 كه ناتمام مانده و كتاب‌هايى چند در فن كلام و حكمت،و ترجمه قرآن كريم و ترجمه صحيفه سجاديه،و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محقق،از معاصران است و ما از وى اجازه داريم،و سيد على بن ميرزا احمد در سلافة العصر،ص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نام برده است،و از مقامش ستايشى بليغ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او قدّس سرّه نشنيده‌ام كه ترجمة القرآن از آثار او بوده باشد، و همچنين هيچ‌يك از فرزندانش نگفته‌اند،ترجمۀ القرآن از او باشد و فرزندش آقا جمال،در ضمن آثار او كه براى من فهرست كرده،نامى از آن نبرده است،بنابراين سهوى بوده كه از جهت صاحب امل به وقوع پيوسته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خوانسارى،در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قمرى،در اصفهان درگذشت،و بنا بر وصيتى كه كرده بود در مجاورت قبر بابا ركن الدّين مدفون شد،و </w:t>
      </w:r>
    </w:p>
    <w:p>
      <w:pPr>
        <w:pStyle w:val="BookText"/>
        <w:rPr/>
      </w:pPr>
      <w:r>
        <w:rPr>
          <w:rFonts w:ascii="Amiri" w:hAnsi="Amiri" w:eastAsia="Amiri" w:cs="Amiri"/>
          <w:color w:val="111111"/>
          <w:sz w:val="28"/>
          <w:sz w:val="28"/>
          <w:szCs w:val="28"/>
          <w:rtl w:val="true"/>
          <w:lang w:bidi="ar-SA"/>
        </w:rPr>
        <w:t xml:space="preserve">سلطان سليمان صفوى،بر فراز مرقد او قبه عالى و رفيعى بنيان كرد كه هم‌اكنون معمور و مزار مردم است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ترجمه مجلد سوم روضات الجنات كه اين جانب افتخار ترجمۀ آن را دارد و به طبع هم</w:t>
      </w:r>
    </w:p>
    <w:p>
      <w:pPr>
        <w:pStyle w:val="BookText"/>
        <w:rPr/>
      </w:pPr>
      <w:r>
        <w:rPr>
          <w:rFonts w:ascii="IRNazanin" w:hAnsi="IRNazanin" w:eastAsia="IRNazanin"/>
          <w:color w:val="111111"/>
          <w:sz w:val="28"/>
          <w:sz w:val="28"/>
          <w:szCs w:val="28"/>
          <w:rtl w:val="true"/>
          <w:lang w:bidi="fa-IR"/>
        </w:rPr>
        <w:t>رسيده چنين آمده به طورى كه از حدائق المقربين استفاده مى‌شود آقا حسين در پايان سال</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وفات يافت و در مزار تخت پولاد نزديك به بقعه بابا ركن الدّين</w:t>
      </w:r>
    </w:p>
    <w:p>
      <w:pPr>
        <w:pStyle w:val="BookText"/>
        <w:rPr/>
      </w:pPr>
      <w:r>
        <w:rPr>
          <w:rFonts w:ascii="IRNazanin" w:hAnsi="IRNazanin" w:eastAsia="IRNazanin"/>
          <w:color w:val="111111"/>
          <w:sz w:val="28"/>
          <w:sz w:val="28"/>
          <w:szCs w:val="28"/>
          <w:rtl w:val="true"/>
          <w:lang w:bidi="fa-IR"/>
        </w:rPr>
        <w:t>عارف مشهور مدفون شد،شاه سليمان پس از رحلت او دستور داد قبه عاليه‌اى بر مرقد</w:t>
      </w:r>
    </w:p>
    <w:p>
      <w:pPr>
        <w:pStyle w:val="BookText"/>
        <w:rPr/>
      </w:pPr>
      <w:r>
        <w:rPr>
          <w:rFonts w:ascii="IRNazanin" w:hAnsi="IRNazanin" w:eastAsia="IRNazanin"/>
          <w:color w:val="111111"/>
          <w:sz w:val="28"/>
          <w:sz w:val="28"/>
          <w:szCs w:val="28"/>
          <w:rtl w:val="true"/>
          <w:lang w:bidi="fa-IR"/>
        </w:rPr>
        <w:t>آقا حسين با آخرين تشريفات بنيان كردند،لوح مزارش از سنگ يشم و مرتفع از زمين</w:t>
      </w:r>
    </w:p>
    <w:p>
      <w:pPr>
        <w:pStyle w:val="BookText"/>
        <w:rPr/>
      </w:pPr>
      <w:r>
        <w:rPr>
          <w:rFonts w:ascii="IRNazanin" w:hAnsi="IRNazanin" w:eastAsia="IRNazanin"/>
          <w:color w:val="111111"/>
          <w:sz w:val="28"/>
          <w:sz w:val="28"/>
          <w:szCs w:val="28"/>
          <w:rtl w:val="true"/>
          <w:lang w:bidi="fa-IR"/>
        </w:rPr>
        <w:t>ساخته شده بود،و در هجوم افاغنه و موقع تسلط آنان بر دار السلطنه اصفهان،به دست</w:t>
      </w:r>
    </w:p>
    <w:p>
      <w:pPr>
        <w:pStyle w:val="BookText"/>
        <w:rPr/>
      </w:pPr>
      <w:r>
        <w:rPr>
          <w:rFonts w:ascii="IRNazanin" w:hAnsi="IRNazanin" w:eastAsia="IRNazanin"/>
          <w:color w:val="111111"/>
          <w:sz w:val="28"/>
          <w:sz w:val="28"/>
          <w:szCs w:val="28"/>
          <w:rtl w:val="true"/>
          <w:lang w:bidi="fa-IR"/>
        </w:rPr>
        <w:t>آن‌ها شكسته شد،پس از چندى كه مقبره مزبور در دست تعمير قرار گرفت،دو سنگ</w:t>
      </w:r>
    </w:p>
    <w:p>
      <w:pPr>
        <w:pStyle w:val="BookText"/>
        <w:rPr/>
      </w:pPr>
      <w:r>
        <w:rPr>
          <w:rFonts w:ascii="Amiri" w:hAnsi="Amiri" w:eastAsia="Amiri" w:cs="Amiri"/>
          <w:color w:val="111111"/>
          <w:sz w:val="28"/>
          <w:sz w:val="28"/>
          <w:szCs w:val="28"/>
          <w:rtl w:val="true"/>
          <w:lang w:bidi="ar-SA"/>
        </w:rPr>
        <w:t>مرمر بر روى قبر آقا حسين و آقا جمال ترتيب داده شد و جريان بدعملى افغان‌ها را با يك</w:t>
      </w:r>
    </w:p>
    <w:p>
      <w:pPr>
        <w:pStyle w:val="BookText"/>
        <w:rPr/>
      </w:pPr>
      <w:r>
        <w:rPr>
          <w:rFonts w:ascii="IRNazanin" w:hAnsi="IRNazanin" w:eastAsia="IRNazanin"/>
          <w:color w:val="111111"/>
          <w:sz w:val="28"/>
          <w:sz w:val="28"/>
          <w:szCs w:val="28"/>
          <w:rtl w:val="true"/>
          <w:lang w:bidi="fa-IR"/>
        </w:rPr>
        <w:t>خط بر روى هر دو سنگ قبر با آنكه فاصله‌شان بيست و دو سال بود نوشته شد،اهميت</w:t>
      </w:r>
    </w:p>
    <w:p>
      <w:pPr>
        <w:pStyle w:val="BookText"/>
        <w:rPr/>
      </w:pPr>
      <w:r>
        <w:rPr>
          <w:rFonts w:ascii="IRNazanin" w:hAnsi="IRNazanin" w:eastAsia="IRNazanin"/>
          <w:color w:val="111111"/>
          <w:sz w:val="28"/>
          <w:sz w:val="28"/>
          <w:szCs w:val="28"/>
          <w:rtl w:val="true"/>
          <w:lang w:bidi="fa-IR"/>
        </w:rPr>
        <w:t>تكيه آقا حسين كه مى‌توان آن را نسبت به تكاياى ديگر تخت پولاد منحصر به فرد دانست</w:t>
      </w:r>
    </w:p>
    <w:p>
      <w:pPr>
        <w:pStyle w:val="BookText"/>
        <w:rPr/>
      </w:pPr>
      <w:r>
        <w:rPr>
          <w:rFonts w:ascii="IRNazanin" w:hAnsi="IRNazanin" w:eastAsia="IRNazanin"/>
          <w:color w:val="111111"/>
          <w:sz w:val="28"/>
          <w:sz w:val="28"/>
          <w:szCs w:val="28"/>
          <w:rtl w:val="true"/>
          <w:lang w:bidi="fa-IR"/>
        </w:rPr>
        <w:t>آن است كه زائرين قبر مشاراليه از ساير تكايا بيشتر است و هجوم زوار از محال ديگر آن</w:t>
      </w:r>
    </w:p>
    <w:p>
      <w:pPr>
        <w:pStyle w:val="BookText"/>
        <w:rPr/>
      </w:pPr>
      <w:r>
        <w:rPr>
          <w:rFonts w:ascii="IRNazanin" w:hAnsi="IRNazanin" w:eastAsia="IRNazanin"/>
          <w:color w:val="111111"/>
          <w:sz w:val="28"/>
          <w:sz w:val="28"/>
          <w:szCs w:val="28"/>
          <w:rtl w:val="true"/>
          <w:lang w:bidi="fa-IR"/>
        </w:rPr>
        <w:t>قبرستان فراوان‌تر است،مى‌توان گفت اين عنايت از،ناحيه حضرت سيد مظلومان به مرقد</w:t>
      </w:r>
    </w:p>
    <w:p>
      <w:pPr>
        <w:pStyle w:val="BookText"/>
        <w:rPr/>
      </w:pPr>
      <w:r>
        <w:rPr>
          <w:rFonts w:ascii="IRNazanin" w:hAnsi="IRNazanin" w:eastAsia="IRNazanin"/>
          <w:color w:val="111111"/>
          <w:sz w:val="28"/>
          <w:sz w:val="28"/>
          <w:szCs w:val="28"/>
          <w:rtl w:val="true"/>
          <w:lang w:bidi="fa-IR"/>
        </w:rPr>
        <w:t>وى كه افتخار همنامى با آن حضرت را دارد شده باشد،چنانچه بعضى از سرايندگان</w:t>
      </w:r>
    </w:p>
    <w:p>
      <w:pPr>
        <w:pStyle w:val="BookText"/>
        <w:rPr/>
      </w:pPr>
      <w:r>
        <w:rPr>
          <w:rFonts w:ascii="IRNazanin" w:hAnsi="IRNazanin" w:eastAsia="IRNazanin"/>
          <w:color w:val="111111"/>
          <w:sz w:val="28"/>
          <w:sz w:val="28"/>
          <w:szCs w:val="28"/>
          <w:rtl w:val="true"/>
          <w:lang w:bidi="fa-IR"/>
        </w:rPr>
        <w:t>تاريخ رحلت او را چنين يافته‌اند،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ملائكه گفتند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تاريخ</w:t>
      </w:r>
    </w:p>
    <w:p>
      <w:pPr>
        <w:pStyle w:val="BookText"/>
        <w:rPr/>
      </w:pPr>
      <w:r>
        <w:rPr>
          <w:rFonts w:ascii="IRNazanin" w:hAnsi="IRNazanin" w:eastAsia="IRNazanin"/>
          <w:color w:val="111111"/>
          <w:sz w:val="28"/>
          <w:sz w:val="28"/>
          <w:szCs w:val="28"/>
          <w:rtl w:val="true"/>
          <w:lang w:bidi="fa-IR"/>
        </w:rPr>
        <w:t>رحلت او را به عربى كه اقتباس از قرآن نموده،چنين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هم</w:t>
      </w:r>
    </w:p>
    <w:p>
      <w:pPr>
        <w:pStyle w:val="BookText"/>
        <w:rPr/>
      </w:pPr>
      <w:r>
        <w:rPr>
          <w:rFonts w:ascii="Amiri" w:hAnsi="Amiri" w:eastAsia="Amiri" w:cs="Amiri"/>
          <w:color w:val="111111"/>
          <w:sz w:val="28"/>
          <w:sz w:val="28"/>
          <w:szCs w:val="28"/>
          <w:rtl w:val="true"/>
          <w:lang w:bidi="ar-SA"/>
        </w:rPr>
        <w:t>موضوع فوق را تأييد مى‌كند،زيرا به طورى كه از اخبار استفاده مى‌شود سوره فجر كه</w:t>
      </w:r>
    </w:p>
    <w:p>
      <w:pPr>
        <w:pStyle w:val="BookText"/>
        <w:rPr/>
      </w:pPr>
      <w:r>
        <w:rPr>
          <w:rFonts w:ascii="IRNazanin" w:hAnsi="IRNazanin" w:eastAsia="IRNazanin"/>
          <w:color w:val="111111"/>
          <w:sz w:val="28"/>
          <w:sz w:val="28"/>
          <w:szCs w:val="28"/>
          <w:rtl w:val="true"/>
          <w:lang w:bidi="fa-IR"/>
        </w:rPr>
        <w:t>جمله مزبور در پايان آن قرار گرفته،سورۀ حسين عليه السّلام است و ضمير مؤنث در مقام تأويل</w:t>
      </w:r>
    </w:p>
    <w:p>
      <w:pPr>
        <w:pStyle w:val="BookText"/>
        <w:rPr/>
      </w:pPr>
      <w:r>
        <w:rPr>
          <w:rFonts w:ascii="Amiri" w:hAnsi="Amiri" w:eastAsia="Amiri" w:cs="Amiri"/>
          <w:color w:val="111111"/>
          <w:sz w:val="28"/>
          <w:sz w:val="28"/>
          <w:szCs w:val="28"/>
          <w:rtl w:val="true"/>
          <w:lang w:bidi="ar-SA"/>
        </w:rPr>
        <w:t>خطاب به نفس مطهره آن جناب است،انتهى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جانب از ذيل تذكرة القبور،مرحوم معلم</w:t>
      </w:r>
    </w:p>
    <w:p>
      <w:pPr>
        <w:pStyle w:val="BookText"/>
        <w:rPr/>
      </w:pPr>
      <w:r>
        <w:rPr>
          <w:rFonts w:ascii="IRNazanin" w:hAnsi="IRNazanin" w:eastAsia="IRNazanin"/>
          <w:color w:val="111111"/>
          <w:sz w:val="28"/>
          <w:sz w:val="28"/>
          <w:szCs w:val="28"/>
          <w:rtl w:val="true"/>
          <w:lang w:bidi="fa-IR"/>
        </w:rPr>
        <w:t>حبيب‌آبادى رحمه اللّه شيخ اجازه‌ام چنين نقل كرده‌ام،تاريخ مزبور صحيح نگاشته نشده،و تاريخ</w:t>
      </w:r>
    </w:p>
    <w:p>
      <w:pPr>
        <w:pStyle w:val="BookText"/>
        <w:rPr/>
      </w:pPr>
      <w:r>
        <w:rPr>
          <w:rFonts w:ascii="IRNazanin" w:hAnsi="IRNazanin" w:eastAsia="IRNazanin"/>
          <w:color w:val="111111"/>
          <w:sz w:val="28"/>
          <w:sz w:val="28"/>
          <w:szCs w:val="28"/>
          <w:rtl w:val="true"/>
          <w:lang w:bidi="fa-IR"/>
        </w:rPr>
        <w:t>اوّلى را بايد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ملائكه گفتند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عدد آن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 xml:space="preserve">است و حال آنكه مطابق با نوشته فوق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تاريخ دومى هم چنين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جنتى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آنكه مطابق با جمله فوق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و تاريخ تأثير</w:t>
      </w:r>
    </w:p>
    <w:p>
      <w:pPr>
        <w:pStyle w:val="BookText"/>
        <w:rPr/>
      </w:pPr>
      <w:r>
        <w:rPr>
          <w:rFonts w:ascii="Amiri" w:hAnsi="Amiri" w:eastAsia="Amiri" w:cs="Amiri"/>
          <w:color w:val="111111"/>
          <w:sz w:val="28"/>
          <w:sz w:val="28"/>
          <w:szCs w:val="28"/>
          <w:rtl w:val="true"/>
          <w:lang w:bidi="ar-SA"/>
        </w:rPr>
        <w:t>تبريزى را مؤيد آورده</w:t>
      </w:r>
    </w:p>
    <w:p>
      <w:pPr>
        <w:pStyle w:val="BookText"/>
        <w:rPr/>
      </w:pPr>
      <w:r>
        <w:rPr>
          <w:rFonts w:ascii="IRNazanin" w:hAnsi="IRNazanin" w:eastAsia="IRNazanin"/>
          <w:color w:val="111111"/>
          <w:sz w:val="28"/>
          <w:sz w:val="28"/>
          <w:szCs w:val="28"/>
          <w:rtl w:val="true"/>
          <w:lang w:bidi="fa-IR"/>
        </w:rPr>
        <w:t>تأثير گفت از پى تاريخ رحلتش آن دم كه بود اختر طالع كفيل او</w:t>
      </w:r>
    </w:p>
    <w:p>
      <w:pPr>
        <w:pStyle w:val="BookText"/>
        <w:rPr/>
      </w:pPr>
      <w:r>
        <w:rPr>
          <w:rFonts w:ascii="IRNazanin" w:hAnsi="IRNazanin" w:eastAsia="IRNazanin"/>
          <w:color w:val="111111"/>
          <w:sz w:val="28"/>
          <w:sz w:val="28"/>
          <w:szCs w:val="28"/>
          <w:rtl w:val="true"/>
          <w:lang w:bidi="fa-IR"/>
        </w:rPr>
        <w:t xml:space="preserve">زد چاك‌جامه خامه مشكين لباس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از ميان كسى كه نيابى عديل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انتهى،دانشمندان اصفهان تاريخ مزبور را چنين ياد كرده،از آسمان به جمع يكى سر نمود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ملائكه گفتند يا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سال رحلتش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خواهد بود و دومى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جناتى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ليكن ظاهر</w:t>
      </w:r>
    </w:p>
    <w:p>
      <w:pPr>
        <w:pStyle w:val="BookText"/>
        <w:rPr/>
      </w:pPr>
      <w:r>
        <w:rPr>
          <w:rFonts w:ascii="IRNazanin" w:hAnsi="IRNazanin" w:eastAsia="IRNazanin"/>
          <w:color w:val="111111"/>
          <w:sz w:val="28"/>
          <w:sz w:val="28"/>
          <w:szCs w:val="28"/>
          <w:rtl w:val="true"/>
          <w:lang w:bidi="fa-IR"/>
        </w:rPr>
        <w:t>تاريخ دومى صحيح نيست،زيرا،به نوشته تذكره خوانسار شعر از محمّد امين است و چنين</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دروس محقق ما شرح ارزنده و كبيرى است،بخشى از آنكه از آغاز طهارت،تا بحث فقاع از نجاسات باشد،نزديك به هزار و بيست و پنج بيت تدوين كرده،و متعرض مباحث حيض،و استحاضه و نفاس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دروس كتابى است كه مانند آن تأليف نشده،مؤلف بخشى از آغاز آن كتاب را تأليف كرد،پس از آن از نوشتن آن بازمانده،و پس از روزگارى طولانى،به باقى‌ماندۀ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 استاد علامه شيروانى قدّس سرّه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آغاز كار شرح دروس مرقوم داشته به درجاتى بهتر است از آنچه را كه اخيرا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مى‌گويم پس از متاركه كه شروع به نوشتن باقيمانده شرح نموده،نتوانست آنچه را كه در آغاز تأليف آن كتاب،مرقوم نموده تأليف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شرح اشارات و متعلقات آن از طبيعى و الهى،و اين حاشيه در كمال خوبى تدوين شده و حاشيه‌اى ديگر نيز،بر شرح اشارات دارد،و استاد فاضل ما محقق سبزوارى در حاشيه‌اى كه،بر شرح اشارات دارد از ايرادهاى او پاسخ گفته،و گويا به اتمام نرسيده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حاشية على الحاشية القديمة الجلالية بر حاشيه قديم ملا جلال كه بر شرح جديد تجريد و متعلقات آن تدوين نموده است،كه از بهترين،و </w:t>
      </w:r>
    </w:p>
    <w:p>
      <w:pPr>
        <w:pStyle w:val="BookText"/>
        <w:rPr/>
      </w:pPr>
      <w:r>
        <w:rPr>
          <w:rFonts w:ascii="IRNazanin" w:hAnsi="IRNazanin" w:eastAsia="IRNazanin"/>
          <w:color w:val="111111"/>
          <w:sz w:val="28"/>
          <w:sz w:val="28"/>
          <w:szCs w:val="28"/>
          <w:rtl w:val="true"/>
          <w:lang w:bidi="fa-IR"/>
        </w:rPr>
        <w:t>سودمندترين و دقيق‌ترين حواشى است و حاشيه‌اى ديگر،بر حاشيه جلالى دارد كه به اتمام نرسانيد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حواشى بخشى از آن مربوط به اوايل حاشيه جلالى و پاره‌اى ديگر از آن،ويژۀ برخى از آن حاشيه است و تقريبا دو جزء تدوين شده،و حاشيه‌اى ديگر،بر الهيات شفا دارد كه اصلا بدانها مراجعه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 كه استاد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حاشيه‌اى كه بر شفاى بو على داشت،و نظريات محقق خوانسارى را رد مى‌كرد،محقق خوانسارى حاشيه‌اى ديگر،به منظور ردّ نظريات استاد فاضل تدوين نمود، و اين حاشيه،از آخرين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رساله‌اى در بيان مقدمه واجب تدوين كرده و در اين رساله،نظريات فاضل قزوينى،و فاضل نائينى،و استاد فاضل را مردود دانسته است،و رساله‌اى در مسائل متفرقه تدوين نمود و در اين رساله،به رد نظريات شاگردش،استاد علامه،ملا ميرزا شيروانى پرداخت،و به تتبّع آثار او برآمد، و هركجا كه به خلافى برخورد نموده،به مؤاخذۀ او اقدام نموده است،به دنبال آن استاد علامه رسالۀ مجزايى تدوين كرده و همگى نظريات او را جواب داده است،و مطالب مورد بحث،مربوط به حكمت و منطق و كلام و اصول و امثال آن بوده است و اين هم آخرين تأليفات اوست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خوانسارى حاشيه‌اى ديگر،بر حاشيه جلالى دارد،و اين حاشيه كه ناتمام مانده و پاكنويس نشده است به طورى كه از خود محقق 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به فراگيرى شرح اشارات اشتغال داشتم،اين رساله را تدوين كردم و مفقود شد،و اين حاشيه از آثار اوّلى اوست،و نيز رساله‌اى در شبهه‌هاى متفرقه چندى دارد،از آن جمله شبهه در ايمان و كفر كه در ضمن آن به پاسخ‌هاى آن‌ها هم پاسخ داده است،و رساله‌اى در تشكيك دارد،كه از فائده‌هايى ارزنده،برخوردار است،و رساله‌اى مختصر،در مسأله </w:t>
      </w:r>
    </w:p>
    <w:p>
      <w:pPr>
        <w:pStyle w:val="BookText"/>
        <w:rPr/>
      </w:pPr>
      <w:r>
        <w:rPr>
          <w:rFonts w:ascii="IRNazanin" w:hAnsi="IRNazanin" w:eastAsia="IRNazanin"/>
          <w:color w:val="111111"/>
          <w:sz w:val="28"/>
          <w:sz w:val="28"/>
          <w:szCs w:val="28"/>
          <w:rtl w:val="true"/>
          <w:lang w:bidi="fa-IR"/>
        </w:rPr>
        <w:t xml:space="preserve">جبر و اختيار دارد،كه اين هم سودمند مى‌باشد و اين رساله را به منظور اين بحث كه در شرح مختصر عضدى آمده و در فن اصول تدوين شده،تأليف كرده است و رساله شبهه الطفرة از آثار اوست كه در كمال لطافت تدوين شده،و رساله‌اى ديگر،در شبهه استلزام دارد،در اين رساله به رد اعتراضات فاضل نائينى،و فاضل قزوينى،اقدام نموده است،و امثال اين‌ها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مرادش از فاضل نائينى،ميرزا رفيع الدّين محمّد طباطبايى نائينى است،كه از حكما و</w:t>
      </w:r>
    </w:p>
    <w:p>
      <w:pPr>
        <w:pStyle w:val="BookText"/>
        <w:rPr/>
      </w:pPr>
      <w:r>
        <w:rPr>
          <w:rFonts w:ascii="IRNazanin" w:hAnsi="IRNazanin" w:eastAsia="IRNazanin"/>
          <w:color w:val="111111"/>
          <w:sz w:val="28"/>
          <w:sz w:val="28"/>
          <w:szCs w:val="28"/>
          <w:rtl w:val="true"/>
          <w:lang w:bidi="fa-IR"/>
        </w:rPr>
        <w:t xml:space="preserve">علماى قرن يازدهم هجرى بوده،سال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تاريخ وفاتش اين است به تاريخ</w:t>
      </w:r>
    </w:p>
    <w:p>
      <w:pPr>
        <w:pStyle w:val="BookText"/>
        <w:rPr/>
      </w:pPr>
      <w:r>
        <w:rPr>
          <w:rFonts w:ascii="IRNazanin" w:hAnsi="IRNazanin" w:eastAsia="IRNazanin"/>
          <w:color w:val="111111"/>
          <w:sz w:val="28"/>
          <w:sz w:val="28"/>
          <w:szCs w:val="28"/>
          <w:rtl w:val="true"/>
          <w:lang w:bidi="fa-IR"/>
        </w:rPr>
        <w:t>فوتش خردمند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رفيع مقام 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فاضل قزوينى ملا خليل قزوينى</w:t>
      </w:r>
    </w:p>
    <w:p>
      <w:pPr>
        <w:pStyle w:val="BookText"/>
        <w:rPr/>
      </w:pP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اين كتاب‌ها و رساله‌ها،مشهور و معروف و متداول در ميان طلبه‌ها است،و من خودم نام برخى از آن‌ها را از خود محقق قدّس سرّه شنيده‌ام،و نام و نشان همه آثار وى را،فرزند فاضل كاملش آقا جمال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من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مرحوم،دو فرزند فاضل و عالم و جليل القدر و خردمند داشته، يكى از آن‌ها مولاى اعظم،آقا جمال الدّين محمّد،و ديگرى آقا رضى الدّين محمّد است،شرح حال آقا جمال الدّين محمّد خواهد آمد و اما آقا رضى الدّين،فاضلى دانشور و هوشمند و بافر است و تيزرأى بوده است، مراتب دانشورى را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فراگرفته،و همان وقت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درس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رضى الدّين،فوائد و تعليقات و آثارى داشته است،از آن جمله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نهج الحق علامه حلى در امامت كه از عربى به پارسى برگردانيده،و به خواست شاه سليمان صفوى،كه سلطان زمان است ترجمه نموده است، </w:t>
      </w:r>
      <w:bookmarkStart w:id="173" w:name="pg13354_154888"/>
    </w:p>
    <w:p>
      <w:pPr>
        <w:pStyle w:val="BookText"/>
        <w:rPr/>
      </w:pPr>
      <w:bookmarkEnd w:id="173"/>
      <w:r>
        <w:rPr>
          <w:rFonts w:ascii="IRNazanin" w:hAnsi="IRNazanin" w:eastAsia="IRNazanin"/>
          <w:color w:val="111111"/>
          <w:sz w:val="28"/>
          <w:sz w:val="28"/>
          <w:szCs w:val="28"/>
          <w:rtl w:val="true"/>
          <w:lang w:bidi="fa-IR"/>
        </w:rPr>
        <w:t xml:space="preserve">و ديگرى المائدة السليمانيه كه براى او نوشت و اين كتاب به زبان پارسى است،و در ابواب طعام‌ها و نوشيدنى‌ها مطالب مناسب با اين دو باب، تأليف شده است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 آقا رضى شرح كتاب صوم و اعتكاف دروس ديگرى شرح حديث البيضه است</w:t>
      </w:r>
    </w:p>
    <w:p>
      <w:pPr>
        <w:pStyle w:val="BookText"/>
        <w:rPr/>
      </w:pPr>
      <w:r>
        <w:rPr>
          <w:rFonts w:ascii="IRNazanin" w:hAnsi="IRNazanin" w:eastAsia="IRNazanin"/>
          <w:color w:val="111111"/>
          <w:sz w:val="28"/>
          <w:sz w:val="28"/>
          <w:szCs w:val="28"/>
          <w:rtl w:val="true"/>
          <w:lang w:bidi="fa-IR"/>
        </w:rPr>
        <w:t>كه در كافى روايت شده،آقا رضى در روزگار جوانى،و هنگام غوغاى افغان درگذشته و</w:t>
      </w:r>
    </w:p>
    <w:p>
      <w:pPr>
        <w:pStyle w:val="BookText"/>
        <w:rPr/>
      </w:pPr>
      <w:r>
        <w:rPr>
          <w:rFonts w:ascii="IRNazanin" w:hAnsi="IRNazanin" w:eastAsia="IRNazanin"/>
          <w:color w:val="111111"/>
          <w:sz w:val="28"/>
          <w:sz w:val="28"/>
          <w:szCs w:val="28"/>
          <w:rtl w:val="true"/>
          <w:lang w:bidi="fa-IR"/>
        </w:rPr>
        <w:t>قبرش در نزديك قبر پدرش آقا حسين بوده،و آقا شريف آقا ربيع از فرزندان او مى‌باشد،</w:t>
      </w:r>
    </w:p>
    <w:p>
      <w:pPr>
        <w:pStyle w:val="BookText"/>
        <w:rPr/>
      </w:pPr>
      <w:r>
        <w:rPr>
          <w:rFonts w:ascii="IRNazanin" w:hAnsi="IRNazanin" w:eastAsia="IRNazanin"/>
          <w:color w:val="111111"/>
          <w:sz w:val="28"/>
          <w:sz w:val="28"/>
          <w:szCs w:val="28"/>
          <w:rtl w:val="true"/>
          <w:lang w:bidi="fa-IR"/>
        </w:rPr>
        <w:t>و آقا حسين فرزند ديگرى به نام آقا كمال الدّين داشته،كه از علما و دانشمندان بوده و</w:t>
      </w:r>
    </w:p>
    <w:p>
      <w:pPr>
        <w:pStyle w:val="BookText"/>
        <w:rPr/>
      </w:pPr>
      <w:r>
        <w:rPr>
          <w:rFonts w:ascii="IRNazanin" w:hAnsi="IRNazanin" w:eastAsia="IRNazanin"/>
          <w:color w:val="111111"/>
          <w:sz w:val="28"/>
          <w:sz w:val="28"/>
          <w:szCs w:val="28"/>
          <w:rtl w:val="true"/>
          <w:lang w:bidi="fa-IR"/>
        </w:rPr>
        <w:t>قبرش در كنار قبر پدرش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317039_2322387425"/>
      <w:bookmarkStart w:id="175" w:name="_Toc68"/>
      <w:bookmarkEnd w:id="174"/>
      <w:r>
        <w:rPr>
          <w:rtl w:val="true"/>
        </w:rPr>
        <w:t>شيخ عزّ الدّين حسين بن حسام عيناثى عاملى</w:t>
      </w:r>
      <w:bookmarkEnd w:id="175"/>
    </w:p>
    <w:p>
      <w:pPr>
        <w:pStyle w:val="BookText"/>
        <w:rPr/>
      </w:pPr>
      <w:r>
        <w:rPr>
          <w:rFonts w:ascii="IRNazanin" w:hAnsi="IRNazanin" w:eastAsia="IRNazanin"/>
          <w:color w:val="111111"/>
          <w:sz w:val="28"/>
          <w:sz w:val="28"/>
          <w:szCs w:val="28"/>
          <w:rtl w:val="true"/>
          <w:lang w:bidi="fa-IR"/>
        </w:rPr>
        <w:t>ازاين‌پس به عنوان شيخ عزّ الدّين حسين بن على بن زين الدّين بن حسام عيناثى عاملى،عزّ الدّين،فاضلى عالم و فقيه،و از مشايخ اجازه است، و نامش در سند اجازات علما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شيخ نعمة اللّه بن شيخ جمال الدّين ابو العباس احمد بن شيخ شمس الدّين محمّد بن خاتون عاملى كه به سيد بن شدقم مدنى داده،و در آن اجازه گفته شده است كه پدر نعمة اللّه؛يعنى شيخ جمال الدّين ابو العباس احمد،از استادش شيخ عزّ الدّين حسين بن حسام عيناثى عاملى،روايت مى‌كرد،و عزّ الدّين از برادرش شيخ ظهير الدّين محمّد بن حسام،از شيخ شمس الدّين محمّد، مشهور به عريضى،از سيد حسن بن ايوب مشهور به ابن نجم اطراوى عاملى، از شهيد اوّل روايت مى‌كرده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اجازات شيخ عزّ الدّين حسين را كه تاريخش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ديده‌ام،و شيخ عزّ الدّين از برادرش و ديگرى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عزّ الدّين حسين بن على،به عينه همان شيخ، حسين بن حسام عاملى است</w:t>
      </w:r>
      <w:r>
        <w:rPr>
          <w:rFonts w:eastAsia="IRNazanin" w:cs="IRNazanin"/>
          <w:color w:val="111111"/>
          <w:sz w:val="28"/>
          <w:szCs w:val="28"/>
          <w:rtl w:val="true"/>
          <w:lang w:bidi="fa-IR"/>
        </w:rPr>
        <w:t xml:space="preserve">. </w:t>
      </w:r>
      <w:bookmarkStart w:id="176" w:name="pg13354_154889"/>
    </w:p>
    <w:p>
      <w:pPr>
        <w:pStyle w:val="BookText"/>
        <w:rPr/>
      </w:pPr>
      <w:bookmarkEnd w:id="176"/>
      <w:r>
        <w:rPr>
          <w:rFonts w:ascii="Amiri" w:hAnsi="Amiri" w:eastAsia="Amiri" w:cs="Amiri"/>
          <w:color w:val="111111"/>
          <w:sz w:val="28"/>
          <w:sz w:val="28"/>
          <w:szCs w:val="28"/>
          <w:rtl w:val="true"/>
          <w:lang w:bidi="ar-SA"/>
        </w:rPr>
        <w:t>در يكى از مواضع نسخه‌اى از حاشيه شيخ عزّ الدّين حسين عاملى را بر الفيه شيخ شهيد ديده‌ام،ظاهر آن است كه صاحب حاشيه با عزّ الدّين حسين ابن حسام،متحد باشد و محتمل است حاشيه يادشده از شيخ عزّ الدّين حسين بن على بن محمّد بن سودون شامى عاملى بستى و يا از آثار شيخ عزّ الدّين حسين بن عبد الصمد حارثى والد شيخ بهايى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عزّ الدّين حسين بن حسام عيناثى عاملى،همان شيخ حسين بن على بن زين الدّين بن حسام عاملى عيناثى بوده است كه برادرش شيخ ظهير الدّين على،از وى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ديگر عزّ الدّين حسين است،كه از برادرش روايت مى‌نمايد و به زودى در نام‌بردارى از برادرش خواهيم گفت،كه پدر و عمويشان از دانشمندان بوده‌اند و برادرش،از پدرش على بن زين الدّين بن حسام،از عمويش جعفر بن حسام،روايت مى‌كرده است</w:t>
      </w:r>
      <w:r>
        <w:rPr>
          <w:rFonts w:eastAsia="IRNazanin" w:cs="IRNazanin"/>
          <w:color w:val="111111"/>
          <w:sz w:val="28"/>
          <w:szCs w:val="28"/>
          <w:rtl w:val="true"/>
          <w:lang w:bidi="fa-IR"/>
        </w:rPr>
        <w:t>.</w:t>
      </w:r>
    </w:p>
    <w:p>
      <w:pPr>
        <w:pStyle w:val="Heading3"/>
        <w:numPr>
          <w:ilvl w:val="2"/>
          <w:numId w:val="1"/>
        </w:numPr>
        <w:rPr/>
      </w:pPr>
      <w:bookmarkStart w:id="177" w:name="__RefHeading___Toc3317041_2322387425"/>
      <w:bookmarkStart w:id="178" w:name="_Toc69"/>
      <w:bookmarkEnd w:id="177"/>
      <w:r>
        <w:rPr>
          <w:rtl w:val="true"/>
        </w:rPr>
        <w:t>سيد حسين بن حسن بن شدقم حسينى مدنى</w:t>
      </w:r>
      <w:bookmarkEnd w:id="178"/>
    </w:p>
    <w:p>
      <w:pPr>
        <w:pStyle w:val="BookText"/>
        <w:rPr/>
      </w:pPr>
      <w:r>
        <w:rPr>
          <w:rFonts w:ascii="IRNazanin" w:hAnsi="IRNazanin" w:eastAsia="IRNazanin"/>
          <w:color w:val="111111"/>
          <w:sz w:val="28"/>
          <w:sz w:val="28"/>
          <w:szCs w:val="28"/>
          <w:rtl w:val="true"/>
          <w:lang w:bidi="fa-IR"/>
        </w:rPr>
        <w:t>پيش از اين ذيل يادآورى از پدرش به نام او هم اشاره‌اى شد</w:t>
      </w:r>
      <w:r>
        <w:rPr>
          <w:rFonts w:eastAsia="IRNazanin" w:cs="IRNazanin"/>
          <w:color w:val="111111"/>
          <w:sz w:val="28"/>
          <w:szCs w:val="28"/>
          <w:rtl w:val="true"/>
          <w:lang w:bidi="fa-IR"/>
        </w:rPr>
        <w:t>.</w:t>
      </w:r>
    </w:p>
    <w:p>
      <w:pPr>
        <w:pStyle w:val="Heading3"/>
        <w:numPr>
          <w:ilvl w:val="2"/>
          <w:numId w:val="1"/>
        </w:numPr>
        <w:rPr/>
      </w:pPr>
      <w:bookmarkStart w:id="179" w:name="__RefHeading___Toc3317043_2322387425"/>
      <w:bookmarkStart w:id="180" w:name="_Toc70"/>
      <w:bookmarkEnd w:id="179"/>
      <w:r>
        <w:rPr>
          <w:rtl w:val="true"/>
        </w:rPr>
        <w:t>شريف ابو القاسم حسين بن حسن،معروف به ابن اخى الکوکب</w:t>
      </w:r>
      <w:bookmarkEnd w:id="1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ابو القاسم،از بزرگان پيشينيان راويان اصحاب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علماى رجال در آثار خود از وى نام نبرده‌اند،و من نام او را در آغاز سند كتاب المتعه تأليف ابو عبد اللّه حسين بن سهل سعدى ديده‌ام كه،از شيخ ابو على احمد بن اسماعيل سلمانى كه بر او قرائت مى‌نموده،و به توسط او، از ابو عمرو احمد بن على فائدى،از شيخ حسين بن عبيد اللّه بن سهل سعدى مذكور مؤلف كتاب المتعه روايت مى‌كرده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نيست،مراد از كوكب شيخ زكريا ابو يحيى موصلى كوكب الدم باشد،كه علماى رجال در توثيق او اختلاف كرده‌اند،بنابراين، شريف ابو القاسم،پسر برادر زكريا ابو يحيى موصلى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طبقه شريف با ابو يحيى تناسبى ندارد،و ممكن است ارتباط نسبى با كوكب الدم نداشته باشد،و شخص ديگرى باشد،و بايد تحقيقات بيشترى راجع به شخص ملقب به كوكب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شيخ طوسى در كتاب غيبت به سند خود از عبد اللّه بن عباس علوى نقل كرده است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 راستگوتر از او نديدم،به طورى كه در بسيارى از امور،كه احساس خلاف مى‌شد،مخالفت مى‌كرد،و اضافه مى‌كند،ابو الفضل حسين بن حسن علوى،گفته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به حضور انور حضرت ابو محمّد عسكرى عليه السّلام وارد شدم،و از ميلاد باسر سعادت حضرت بقية اللّه الاعظم،به حضور مباركش تبريك گفتم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مراد از ابو الفضل حسين،همان شريف ابو القاسم باشد،كه به نام و نشانش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اين اتحاد از نظر من محل تأمل است، زيرا گذشته از اختلاف در كنيه ابن اخى الكوكب،در روزگار حضرت عسكرى عليه السّلام نمى‌زيسته است،تا به منظور عرض تبريك حضور اقدسش شرفياب شده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آرى،سيد ابن طاوس در رساله المواسعة فى قضاء الصلاة از كتاب المنسك سيد حسين بن حسن علوى كوكبى،مطالبى را نقل كرده است،و حقيقت آن است كه مؤلف المنسك با شريف ابو القاسم يكى بوده باشد</w:t>
      </w:r>
      <w:r>
        <w:rPr>
          <w:rFonts w:eastAsia="Amiri" w:cs="Amiri" w:ascii="Amiri" w:hAnsi="Amiri"/>
          <w:color w:val="111111"/>
          <w:sz w:val="28"/>
          <w:szCs w:val="28"/>
          <w:rtl w:val="true"/>
          <w:lang w:bidi="ar-SA"/>
        </w:rPr>
        <w:t xml:space="preserve">. </w:t>
      </w:r>
      <w:bookmarkStart w:id="181" w:name="pg13354_154891"/>
    </w:p>
    <w:p>
      <w:pPr>
        <w:pStyle w:val="Heading3"/>
        <w:numPr>
          <w:ilvl w:val="2"/>
          <w:numId w:val="1"/>
        </w:numPr>
        <w:rPr/>
      </w:pPr>
      <w:bookmarkStart w:id="182" w:name="__RefHeading___Toc3317045_2322387425"/>
      <w:bookmarkStart w:id="183" w:name="_Toc71"/>
      <w:bookmarkEnd w:id="181"/>
      <w:bookmarkEnd w:id="182"/>
      <w:r>
        <w:rPr>
          <w:rtl w:val="true"/>
        </w:rPr>
        <w:t>سيد مجتهد ابو عبد اللّه حسين بن سيد ضياء الدّين ابو تراب حسن بن</w:t>
      </w:r>
      <w:bookmarkEnd w:id="183"/>
    </w:p>
    <w:p>
      <w:pPr>
        <w:pStyle w:val="BookText"/>
        <w:rPr/>
      </w:pPr>
      <w:r>
        <w:rPr>
          <w:rFonts w:ascii="IRNazanin" w:hAnsi="IRNazanin" w:eastAsia="IRNazanin"/>
          <w:color w:val="111111"/>
          <w:sz w:val="28"/>
          <w:sz w:val="28"/>
          <w:szCs w:val="28"/>
          <w:rtl w:val="true"/>
          <w:lang w:bidi="fa-IR"/>
        </w:rPr>
        <w:t>صاحب کرامات زاهره و مقامات باهره شمس الدّين ابو جعفر محمّد</w:t>
      </w:r>
    </w:p>
    <w:p>
      <w:pPr>
        <w:pStyle w:val="BookText"/>
        <w:rPr/>
      </w:pPr>
      <w:r>
        <w:rPr>
          <w:rFonts w:ascii="IRNazanin" w:hAnsi="IRNazanin" w:eastAsia="IRNazanin"/>
          <w:color w:val="111111"/>
          <w:sz w:val="28"/>
          <w:sz w:val="28"/>
          <w:szCs w:val="28"/>
          <w:rtl w:val="true"/>
          <w:lang w:bidi="fa-IR"/>
        </w:rPr>
        <w:t>حسينى موسوى عاملى کرکى اردبيلى</w:t>
      </w:r>
    </w:p>
    <w:p>
      <w:pPr>
        <w:pStyle w:val="BookText"/>
        <w:rPr/>
      </w:pP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دست مى‌آيد نسب ديگر سيد حسين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السيد بدر الدّين حسن بن السيد</w:t>
      </w:r>
    </w:p>
    <w:p>
      <w:pPr>
        <w:pStyle w:val="BookText"/>
        <w:rPr/>
      </w:pPr>
      <w:r>
        <w:rPr>
          <w:rFonts w:ascii="Amiri" w:hAnsi="Amiri" w:eastAsia="Amiri" w:cs="Amiri"/>
          <w:color w:val="111111"/>
          <w:sz w:val="28"/>
          <w:sz w:val="28"/>
          <w:szCs w:val="28"/>
          <w:rtl w:val="true"/>
          <w:lang w:bidi="ar-SA"/>
        </w:rPr>
        <w:t xml:space="preserve">جعفر بن فخر الدّين حسن بن ايوب بن نجم الدّين الاعرج و باز مؤلف در حاشيه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حسين در رساله تحقيق معنى السيد و السياده،در توصيف از جدش</w:t>
      </w:r>
    </w:p>
    <w:p>
      <w:pPr>
        <w:pStyle w:val="BookText"/>
        <w:rPr/>
      </w:pPr>
      <w:r>
        <w:rPr>
          <w:rFonts w:ascii="Amiri" w:hAnsi="Amiri" w:eastAsia="Amiri" w:cs="Amiri"/>
          <w:color w:val="111111"/>
          <w:sz w:val="28"/>
          <w:sz w:val="28"/>
          <w:szCs w:val="28"/>
          <w:rtl w:val="true"/>
          <w:lang w:bidi="ar-SA"/>
        </w:rPr>
        <w:t>شمس الدّين ابو جعفر محمّد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مجموعه‌اى كه به خط العالم الربانى و العارف</w:t>
      </w:r>
    </w:p>
    <w:p>
      <w:pPr>
        <w:pStyle w:val="BookText"/>
        <w:rPr/>
      </w:pPr>
      <w:r>
        <w:rPr>
          <w:rFonts w:ascii="Amiri" w:hAnsi="Amiri" w:eastAsia="Amiri" w:cs="Amiri"/>
          <w:color w:val="111111"/>
          <w:sz w:val="28"/>
          <w:sz w:val="28"/>
          <w:szCs w:val="28"/>
          <w:rtl w:val="true"/>
          <w:lang w:bidi="ar-SA"/>
        </w:rPr>
        <w:t>الصمدانى ذو العوارف شمس المعارف قطب الواصلين فى العباده فخر اهل البيت فى الزيادة</w:t>
      </w:r>
    </w:p>
    <w:p>
      <w:pPr>
        <w:pStyle w:val="BookText"/>
        <w:rPr/>
      </w:pPr>
      <w:r>
        <w:rPr>
          <w:rFonts w:ascii="Amiri" w:hAnsi="Amiri" w:eastAsia="Amiri" w:cs="Amiri"/>
          <w:color w:val="111111"/>
          <w:sz w:val="28"/>
          <w:sz w:val="28"/>
          <w:szCs w:val="28"/>
          <w:rtl w:val="true"/>
          <w:lang w:bidi="ar-SA"/>
        </w:rPr>
        <w:t>صاحب المقامات الزاهرة و الكرامات الباهرة جدى ابو جعفر محمّد الحسينى سقى اللّه رمسه</w:t>
      </w:r>
    </w:p>
    <w:p>
      <w:pPr>
        <w:pStyle w:val="BookText"/>
        <w:rPr/>
      </w:pPr>
      <w:r>
        <w:rPr>
          <w:rFonts w:ascii="Amiri" w:hAnsi="Amiri" w:eastAsia="Amiri" w:cs="Amiri"/>
          <w:color w:val="111111"/>
          <w:sz w:val="28"/>
          <w:sz w:val="28"/>
          <w:szCs w:val="28"/>
          <w:rtl w:val="true"/>
          <w:lang w:bidi="ar-SA"/>
        </w:rPr>
        <w:t>صوب الغمام و ألحقه بآبائه الكرام عليهم صلوات اللّه الملك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معظّم‌له فقيهى فاضل،و جليل القدرى كامل،معروف به امير سيد حسين مجتهد بود،و گاهى هم با نام امير سيد حسين مفتى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سيد حسين،پدر بزرگوار آميرزا حبيب اللّه مشهور است،كه صدارت سلاطين صفويه را در روزگار شاه‌عباس كبير،و شاه صفى و شاه‌عباس ثانى داشت، و در اوايل پادشاهى عباس ثانى درگذشت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صدارت بوده و ممكن است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باشد و پس از او صدارت به</w:t>
      </w:r>
    </w:p>
    <w:p>
      <w:pPr>
        <w:pStyle w:val="BookText"/>
        <w:rPr/>
      </w:pPr>
      <w:r>
        <w:rPr>
          <w:rFonts w:ascii="Amiri" w:hAnsi="Amiri" w:eastAsia="Amiri" w:cs="Amiri"/>
          <w:color w:val="111111"/>
          <w:sz w:val="28"/>
          <w:sz w:val="28"/>
          <w:szCs w:val="28"/>
          <w:rtl w:val="true"/>
          <w:lang w:bidi="ar-SA"/>
        </w:rPr>
        <w:t xml:space="preserve">فرزندش ميرزا مهدى رسيده تا سال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نوشته نصرآبادى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حسين،از جبل عامل عازم بلاد عجم شد،و از زمان شاه‌تهماسب صفوى تا روزگار شاه‌عباس كبير مى‌زيسته،و سه فرزند داشته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حبيب اللّه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احمد كه نامش در باب همزه گذشت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پدر يا جد ميرزا ابراهيم،كه از معاصران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ابراهيم،در تهران به مقام شيخ الاسلامى نايل آمد،و در اين اوقات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ميرزا،دو فرزند ديگر نيز داشت،بزرگ‌ترينشان سيد محمّد بوده،كه سهمى از دانش داشت،و در روزگار پدرش درگذشت،ديگرى آقا ميرزا جعفر است كه مانند پدرش از كمالات علمى برخوردار نبوده،و اكنون شيخ الاسلام تهران مى‌باشد و كتاب‌هايى خوب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شيخ معاصر در شگفتم،كه در امل الآمل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معرفى ابراهيم بن محمّد بن حسين بن حسن موسوى عاملى كركى مى‌پردازد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جليل القدر،و شيخ الاسلام تهران و از معاصران است،و پسر برادر ميرزا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 الترجمه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شگفتى من ازآنجاست كه مؤلف امل الآمل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مردى را از علما دانسته،و نام او را در اين رجال كه امل الآمل باشد و ويژۀ فضلا است ذكر كرده است،و نتيجۀ ذكر او به اين است كه خوانندگان را نسبت به ديگر نام‌بردگان در آن،به گمان‌هاى ناشايست وادار مى‌كند،و اين انديشه بود كه هرگاه به نام كسى كه او را نمى‌شناسيم،يا تنها صاحب امل به نقل از احوال او پرداخته است مى‌رسيم صحت مطالب و نوشته‌هايش را به عهدۀ خود او برگزار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به اين موضوع شگفت‌آور،بلكه شگفت‌آورتر از آن،آن است كه ميرزا حبيب اللّه مذكور را در رديف ديگر اعلام در اين رجال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ميرزا على رضا بن ميرزا حبيب اللّه موسوى عاملى كركى،فاضلى عالم و محققى مدقق و فقيهى متكلم و جليل القدر و عظيم الشأن،و شيخ الاسلام اصفهان بود،و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در امل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 محمّد معصوم بن ميرزا محمّد مهدى بن ميرزا حبيب اللّه موسوى عاملى كركى،عالمى فاضل و محققى جليل القدر و عظيم الشأن و شيخ الاسلام اصفهان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باز در امل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 محمّد مهدى بن ميرزا حبيب اللّه موسوى عاملى كركى،عالمى فاضل و جليل القدر و عظيم الشأن و اعتماد الدولۀ اصفهان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عدۀ يادشده را در شمار علماى جليل القدر آوردن و هم‌رديف دانشمندان بزرگوار قرار دادن از حد وقاحت و نادرستى بيرون است،به ويژه كه آنان را به عالى‌ترين ستايشى كه مخصوص اعلام از دانشمندان است بستايد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ايرادى را كه مؤلف بر شيخ حر عاملى كرده،نامناسب دانسته و بالاخره به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 ادرى بما فى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روضات الجنات،ص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آنكه سيد حسين مجتهد به طورى كه در خاطر دارم،و پس از اين از كتاب دفع المناواة خود او يادآور مى‌شود خواهرزاده شيخ عبد العالى ابن شيخ على كركى مشهور است،براى اينكه شيخ على مذكور داراى دو دختر بود،يكى از آن‌ها را به پدر سيد داماد و ديگرى را به پدر اين سيد داده است،بنابراين مير سيد حسين خواهرزادۀ شيخ عبد العالى بن شيخ على كركى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ترجمۀ جدش،سيد بدر الدّين حسن بن سيد جعفر بن فخر الدّين حسن بن نجم الدّين بن اعرج حسينى عاملى كركى نوشتيم،وى از نياى آميرزا حبيب اللّه است،و سيد بدر الدّين پسرخاله شيخ على بن عبد العالى كركى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مجتهد،چندى را در شهرهاى گيلان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آثار خود را به نام پادشاهش تأليف كرد،و پس از اين بدانها،اشاره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سيد،با شاه اسماعيل ثانى سنى صفوى راجع به تشيّع حكايتى معروف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سيد،پس از درگذشت شيخ على در پيشگاه شاه‌تهماسب صفوى از موقعيت خاصى برخوردار بود،و به همين نسبت هم در حضور شاه‌عباس كبير،مقام ويژه‌اى داشت،و چندى را در قزوين به سر برد پس از آن به پيشنهاد شاه‌عباس عازم اردبيل شد و در آنجا مقام شيخ الاسلامى را عهده‌دار گرديده و همچنين در آن شهر بدان مقام باقى بود،تا در اردبيل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سيد مجتهد،از مشايخ شهيد ثانى و از اكابر علما بلكه از مشايخ شيخ حسين بن عبد الصمد،پدر شيخ بهايى به شمار مى‌آيد،و جد اعلايش سيد حسن بن ايوب بن نجم الدّين اعرج حسينى،نيز از اعاظم فقها و از شاگردان شهيد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سيد حسين مجتهد،از مشاهير فضلا به شمار است،و در پيشگاه صفوى‌ها و ديگر از اعيان و شخصيت‌ها،عظمت فوق‌العاده‌اى داشت،و او را شاگردانى با جلالت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شمس الدّين محمّد بن شيخ ظهير الدّين ابراهيم بحرانى و شيخ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مجتهد،آثارى دارد رساله رفع البدعة فى حل المتعه رساله دامنه‌دار و به راستى پرفايده است،و نسخه‌اى از آن نزد ما موجود است،و اين كتاب را سيد،براى كمال الدّين شيخ اويس تأليف كرده است،ديگرى رساله اللمعة فى امر صلاة الجمعة نسخه‌هايى از آن را ديده‌ام،و نسخه‌اى از آن نزد ما موجود مى‌باشد،سيد،در ماه رمضان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تأليف آن فارغ شد و آن‌گاه كه مجاور عتبه شيخ صفى در اردبيل بود،به تأليف آن پرداخت،و به نام تهماسب صفوى تأليف كرده است از آن رساله به دست </w:t>
      </w:r>
    </w:p>
    <w:p>
      <w:pPr>
        <w:pStyle w:val="BookText"/>
        <w:rPr/>
      </w:pPr>
      <w:r>
        <w:rPr>
          <w:rFonts w:ascii="IRNazanin" w:hAnsi="IRNazanin" w:eastAsia="IRNazanin"/>
          <w:color w:val="111111"/>
          <w:sz w:val="28"/>
          <w:sz w:val="28"/>
          <w:szCs w:val="28"/>
          <w:rtl w:val="true"/>
          <w:lang w:bidi="fa-IR"/>
        </w:rPr>
        <w:t>مى‌آيد كه وى نماز جمعه را تخييرى مى‌دانسته،و متوجه به اين معنى بوده كه امام جمعه بايد مجتهد و فقيهى جامع شرايط فتوا بوده باشد،و در اين رساله به مناقضه با شهيد ثانى،در رساله‌اى كه به منظور وجوب صلاة جمعه نوشته پرداخته است،و همۀ ادلۀ او را تا جايى كه مقدور بود رد كرده است بلكه با ناپسنديده‌ترين لحنى به رد آن‌ها اقدام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اوست رساله‌اى در تحقيق معناى سيد و سيادت،و مشتمل بر فوائدى بسيار است،و اين كتاب را به نام وزير اعظم امير شجاع الدّين صفوى حيدرى موسوى حسينى،تأليف كرده است،و ظاهر آن است كه امير شجاع وزير سلطان تهماسب صفوى بوده،و ما نسخه‌هايى را از آن ديده‌ايم،و نسخه‌اى هم از آن در نزد ما موجود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آثار او رساله‌اى،در پاسخ پرسش‌هاى يكى از اكابر مازندران و يا گيلان است و اين رسالۀ ارزنده و دامنه‌دارى است كه مشتمل بر فوائد جليليه فقهيه مى‌باشد كه سيد مجتهد،آن را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كرده،و نسخه‌اى از آن نزد ما موجود است،اين رساله را سيد مجتهد به نام النفحات القدسية فى اجوبة المسائل الطبرسية ناميده است،و از بعضى نسخه‌هاى آن به دست مى‌آيد،نامش النفحات الصمدية فى اجوبة المسائل الاحمديه است،و ظاهر آن است كه پرسنده احمد خان،مالك شهرهاى گيلان است،و به طورى كه از لابلاى احوال مجتهد برمى‌آيد،او آثارى بسيار از تأليفات خود را،به نام احمد خان نوشته است،و اين كتاب را هم بدان مناسبت به نام وى تأليف كرده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رساله رفع البدعة فى حل المتعه سيد برمى‌آيد كه تأليفاتى هم در علم كلام و اصول الدّين داشته است،از آن جمله كتاب الاقتصاد فى ايضاح </w:t>
      </w:r>
    </w:p>
    <w:p>
      <w:pPr>
        <w:pStyle w:val="BookText"/>
        <w:rPr/>
      </w:pPr>
      <w:r>
        <w:rPr>
          <w:rFonts w:ascii="IRNazanin" w:hAnsi="IRNazanin" w:eastAsia="IRNazanin"/>
          <w:color w:val="111111"/>
          <w:sz w:val="28"/>
          <w:sz w:val="28"/>
          <w:szCs w:val="28"/>
          <w:rtl w:val="true"/>
          <w:lang w:bidi="fa-IR"/>
        </w:rPr>
        <w:t>الاعتقاد در امامت،و ديگرى كتاب تذكرة الموقنين فى تبصرة المؤمنين در اصول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التبصرة كه به خط شريف سيد بوده،نزد ما موجود است،و چنانچه نوشتيم در مسائل كلامى است و خطش بسيار ناخوانا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 كتاب دفع المناواة عن التفضيل و المساواة در شأن ذات اقدس حضرت امير المؤمنين على عليه السّلام نسبت به پيمبر و ائمه طاهرين و فرشتگان و انبيا عليهم السّلام است،اين كتاب را در شهر لاهيجان،از شهرهاى گيلان ديده‌ام، كتابى است بس نيكو و سودمند،و مشتمل بر اخبار نادرى است و آن را براى سلطان احمد خان مالك گيلان زمين و داماد شاه‌عباس كبير،تأليف كرده است،و نسخه‌اى ديگر از آن كتاب در نزد ما موجود مى‌باشد،و از ديباچۀ آن استفاده مى‌شود،كتاب را براى تهماسب صفوى و يا شاه‌عباس صفوى نوشته است،و اين احتمال ايجاد اختلاف نمى‌كند،زيرا مانند اين تغييرها در خطبه‌هاى كتاب،و ديباچه‌هاى آن‌ها شيوع دارد،و در پايان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آن حسين بن حسن حسينى در ربيع الاوّل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تأليف و تسويد آن آسوده گرديده،و ممكن است همين نسخه كه در اختيار ما مى‌باشد به خط خود سيد باشد،و در اين كتاب از كتاب‌هاى كم‌سابقه استفاده كرده،و در چندين محل از آن تصريح كرده است،كه جدش شيخ على شارح قواعد است،و بديهى است كه مراد وى، جد امى او است،زيرا شيخ على سيد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پاره‌اى از مطالب آن كتاب به دست مى‌آيد،سيد تمايلى به آيين صوفيه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در آخر اين كتاب،وعده داده است،كه كتاب ويژه‌اى در باب ايمان حضرت ابو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او را مهلت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بنمايد،كه ممكن است تأليف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رضاى تجلى در رسالۀ خود اللمعة فى امر صلاة الجمعة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مجتهد رساله‌اى در نماز جمعه دارد،و در آن رساله،وجوب عينى نماز جمعه را نفى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همان رساله اللمعة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رساله الطهماسبيه در امامت است كه نيكو و سودمند مى‌باشد،و از آثار ديگر او رساله‌اى است در پاسخ كسى كه از حرمت ذبيحۀ اهل سنت پرسيده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شرح روضه كافى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كتابى به نام نقض دعامة الخلاف فى كفر عامة اهل الخلاف اين كتاب را در آثار ديگرش از جمله النفحات القدسية به خود نسبت داده،و اين رساله جواب استفتاى سلطان احمد خان والى گيلان است،كه دربارۀ اهل خلاف،سؤال كرده است،و در ضمن نامه‌اى كه،سلطان احمد به سيد نوشته كمال مبالغه را نسبت به او و توضيح اوصاف و اخلاق و مراتب علمى او رعايت نموده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صحيفۀ الامان در ادعيه است،و من بخشى از آن را در اردبيل ديده‌ام،ديگرى شرح شرايع است و من بخش طهارت آن را در اردبيل ديده‌ام،و شايد بيشتر از اين تدوين نشده باشد،از اوست حاشيه عيون اخبار الرضا و تعليقات صحيفه سجاديه و خود به اين اثر،در ضمن اجازه‌اى كه به شاگردش شيخ شمس الدّين بحرانى مذكور داده،تصريح كرده است،و من آن تعليقات را در حاشيه صحيفه،در اردبيل ديده‌ام و ممكن است تدوين نشده باشد،و از اوست پاسخ‌هاى استفتاهاى بسيارى كه برخى از آن‌ها را، </w:t>
      </w:r>
    </w:p>
    <w:p>
      <w:pPr>
        <w:pStyle w:val="BookText"/>
        <w:rPr/>
      </w:pPr>
      <w:r>
        <w:rPr>
          <w:rFonts w:ascii="IRNazanin" w:hAnsi="IRNazanin" w:eastAsia="IRNazanin"/>
          <w:color w:val="111111"/>
          <w:sz w:val="28"/>
          <w:sz w:val="28"/>
          <w:szCs w:val="28"/>
          <w:rtl w:val="true"/>
          <w:lang w:bidi="fa-IR"/>
        </w:rPr>
        <w:t>در اردبيل و جاهاى ديگر ديده‌ام،و از آثار او،تعليقات چندى كه بر حواشى بسيارى از كتاب‌ها نوشته است،و برخى از آن‌ها را در اردبيل ديده‌ام،و از اوست رساله‌اى در نيات النائب فى جميع العقود اين كتاب را به درخواست يكى از مقربان سلطان احمد تأليف كرده،و كتابى خوب و سودمند است و نسخه‌اى از آن نزد ما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اوست رساله‌اى فى تعيين قتل الرمع و العمل منه و او را است رساله‌اى به نام المقدمة الاحمديه فيما لا بد من الشريعة المحمديه در اصول الدّين و طهارت و صلاة،و رساله بزرگى در توحيد اين كتاب براى يكى از اركان شاه‌تهماسب تأليف كرده،و رساله‌اى در تفسير قوله تعالى اَلْيَوْمَ أُحِلَّ لَكُمُ الطَّيِّباتُ وَ طَعامُ الَّذِينَ أُوتُوا الْكِتابَ حِلٌّ لَكُمْ وَ طَعامُكُمْ حِلٌّ لَهُمْ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رساله‌اى در تحقيق معنى السيد و السيادة و ما يناسبها كتابى پسنديده و سودمند است،و رساله‌اى در تحقيق كيفيت تحقيق چگونگى استقبال ميت و مطالب مربوط به ميت است،و در همين رساله به تحقيق قبله و فوائد بسيارى ديگر،پرداخته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دوم 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هجرى،در روزگار دولت شاه‌عباس كبير طاعون عظيمى در قزوين اتفاق افتاد،و مردمى بسيار براثر اين بيمارى مهلك درگذشتند از آن جمله سيد جليل خاتم مجتهدان سيد حسين حسينى كركى عاملى بود كه براثر اين بيمارى رحلت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حسين،بزرگوارى عالى الشأن و جليل المكان بود،و دخترزادۀ شيخ عبد العالى مجتهد مشهور به شمار مى‌آيد،و اين بزرگوار،در ميان عرب و عجم به شيرين بيانى و فصاحت زبانى،معوف بوده،و اجتهادش در </w:t>
      </w:r>
    </w:p>
    <w:p>
      <w:pPr>
        <w:pStyle w:val="BookText"/>
        <w:rPr/>
      </w:pPr>
      <w:r>
        <w:rPr>
          <w:rFonts w:ascii="IRNazanin" w:hAnsi="IRNazanin" w:eastAsia="IRNazanin"/>
          <w:color w:val="111111"/>
          <w:sz w:val="28"/>
          <w:sz w:val="28"/>
          <w:szCs w:val="28"/>
          <w:rtl w:val="true"/>
          <w:lang w:bidi="fa-IR"/>
        </w:rPr>
        <w:t xml:space="preserve">شهرهاى عجم شهرت داشت،و در آثار اصول و فروع شيعه اماميه، رساله‌هايى تدوين نموده،و بر شيخ عبد العالى بن شيخ على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روزگار شاه‌تهماسب صفوى مى‌زيسته،برترى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حسين،به اين اوصاف ملقب بوده،سيد المحققين و سند المدققين وارث علوم الانبياء و المرسلين و خاتم المجتهدين،و خود او هم نام شريفش را در قبالها و سندها،به همان لقب‌ها مى‌نگاشت،و ليكن ديگر از علما در غيبت او اين ادعاها را نمى‌پذيرفتند،و حاضر نمى‌شدند او را بدين القاب بخوانند هرچند هم هيچ‌يك از فحول دانشوران تاب گفتگو و مباحثۀ او را نداشتند و در عين حال تا هنگامى كه دست از اين جهان شست،به خاتم المجتهدين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پس از آنكه سيد مجتهد دار فانى را وداع گفت به دستور شاه‌عباس جنازۀ او را به مشاهد ائمه طاهرين صلوات اللّه عليهم اجمعين در عراق حمل كردند،و در آن سرزمين مقدس مدفون گرديد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 بيك،در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مجتهد دخترزاده شيخ عبد العالى مجتهد است،مؤلف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او از شيخ عبد العالى،كه سيد دخترزاده‌ى او بوده،شيخ عبد العالى بن شيخ على كركى است،كه شيخ على جد او خواهد بود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اسكندر بيك مى‌رساند،سيد فرزندزاده شيخ عبد العالى بوده،و حال اينكه نوشتيم</w:t>
      </w:r>
    </w:p>
    <w:p>
      <w:pPr>
        <w:pStyle w:val="BookText"/>
        <w:rPr/>
      </w:pPr>
      <w:r>
        <w:rPr>
          <w:rFonts w:ascii="Amiri" w:hAnsi="Amiri" w:eastAsia="Amiri" w:cs="Amiri"/>
          <w:color w:val="111111"/>
          <w:sz w:val="28"/>
          <w:sz w:val="28"/>
          <w:szCs w:val="28"/>
          <w:rtl w:val="true"/>
          <w:lang w:bidi="ar-SA"/>
        </w:rPr>
        <w:t>وى خواهرزاده عبد العالى است نه فرزندزاده او،و از عبارت مؤلف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فوق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فرزندزادگى او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وى از شيخ عبد العالى مجتهد كه سيد بر او برترى داشته شيخ عبد العالى فرزند شيخ على ميسى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بن حسن موسوى عاملى كركى،والد ميرزا حبيب اللّه،عالمى فاضل و جليل القدر است كتابى تأليف كرده،و در اصفهان مى‌زيسته است،و همان‌جا نيز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مؤلف امل الآمل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نام‌بردارى از ميرزا حبيب اللّه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حبيب اللّه بن حسين بن حسن حسينى موسوى عاملى كركى،عالمى جليل القدر و عظيم الشأن و كثير العلم و العمل بوده،به اصفهان مسافرت كرد،و در پيشگاه ملوك آنجا قرب و منزلت يافته است تا در نتيجه او را صدر العلماء و الامراء قرار دادند،و فرزندان و پدر و جدش از فضلا بوده‌اند،و ياد برخى از آن‌ها خواهد آمد،و نام برادرش سيد احمد پيش از اين گذشت،و اين دو برادر از معاصران شيخ بهايى بوده،و احاديث اهل بيت عليهم السّلام را نزد او مقابله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سوگند،مؤلف امل در اوصاف فرزند افراط كرده و در شناسايى و تعريف پدر تقصير و تفريط نموده،و ما به اندازه‌اى كه لازم بود بخشى از حقيقت شرح حال پدرش را نگاشتيم،و اما راجع به يادآورى از فرزندش همين‌قدر كافى است كه مى‌گوييم بى‌اطلاعى او ما را از يادآورى از او،بى‌نياز مى‌سازد،و افسانه‌هاى نادانى او نسبت به علوم مختلفه،از امثال مشهور است،و حكاياتى كه ميان او و آميرزا قاضى اتفاق افتاده،بر سر زبان‌ها معروف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گفته است،فرزندان او همگى از فضلايند،بايد گفت يكى از فرزندان بلاواسطۀ او وزير كبير،آميرزا محمّد مهدى است،كه اندك مايه‌اى از علوم داشت،و پس از درگذشت پدرش،كه مصادف با اوايل سلطنت شاه‌عباس كبير بوده،عهده‌دار صدارت شد،پس از آن ترقى كرده و در اواسط روزگار سلطان مذكور به مقام وزارت نايل آمد،و مدت نه سال به </w:t>
      </w:r>
    </w:p>
    <w:p>
      <w:pPr>
        <w:pStyle w:val="BookText"/>
        <w:rPr/>
      </w:pPr>
      <w:r>
        <w:rPr>
          <w:rFonts w:ascii="IRNazanin" w:hAnsi="IRNazanin" w:eastAsia="IRNazanin"/>
          <w:color w:val="111111"/>
          <w:sz w:val="28"/>
          <w:sz w:val="28"/>
          <w:szCs w:val="28"/>
          <w:rtl w:val="true"/>
          <w:lang w:bidi="fa-IR"/>
        </w:rPr>
        <w:t xml:space="preserve">مقام وزارت برقرار بود،و آن‌گاه كه نوبت به سلطان سليمان بن سلطان مذكور رسيد،و هنوز اوايل روزگار او بود،از وزارت عزل شد،و پس از چندى كه از وزارت عزل شد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درگذشت،و چندين فرزند و نواده داشت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نصرآبادى،در ضمن امرا و خوانين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ميرزا مهدى از جانب پدر به</w:t>
      </w:r>
    </w:p>
    <w:p>
      <w:pPr>
        <w:pStyle w:val="BookText"/>
        <w:rPr/>
      </w:pPr>
      <w:r>
        <w:rPr>
          <w:rFonts w:ascii="Amiri" w:hAnsi="Amiri" w:eastAsia="Amiri" w:cs="Amiri"/>
          <w:color w:val="111111"/>
          <w:sz w:val="28"/>
          <w:sz w:val="28"/>
          <w:szCs w:val="28"/>
          <w:rtl w:val="true"/>
          <w:lang w:bidi="ar-SA"/>
        </w:rPr>
        <w:t>مجتهد الزمانى،و از طرف مادر به شيخ لطف اللّه ميسى مى‌رسد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صدق نواب ميرزا</w:t>
      </w:r>
    </w:p>
    <w:p>
      <w:pPr>
        <w:pStyle w:val="BookText"/>
        <w:rPr/>
      </w:pPr>
      <w:r>
        <w:rPr>
          <w:rFonts w:ascii="IRNazanin" w:hAnsi="IRNazanin" w:eastAsia="IRNazanin"/>
          <w:color w:val="111111"/>
          <w:sz w:val="28"/>
          <w:sz w:val="28"/>
          <w:szCs w:val="28"/>
          <w:rtl w:val="true"/>
          <w:lang w:bidi="fa-IR"/>
        </w:rPr>
        <w:t>حبيب اللّه كه مدتى به منصب صدارت سرافراز بود،پس از فوت پدرش به منصب صدارت</w:t>
      </w:r>
    </w:p>
    <w:p>
      <w:pPr>
        <w:pStyle w:val="BookText"/>
        <w:rPr/>
      </w:pPr>
      <w:r>
        <w:rPr>
          <w:rFonts w:ascii="Amiri" w:hAnsi="Amiri" w:eastAsia="Amiri" w:cs="Amiri"/>
          <w:color w:val="111111"/>
          <w:sz w:val="28"/>
          <w:sz w:val="28"/>
          <w:szCs w:val="28"/>
          <w:rtl w:val="true"/>
          <w:lang w:bidi="ar-SA"/>
        </w:rPr>
        <w:t>رسيد،و بعد از عزل عالى‌جاه محمّد خان به وزارت اعظم سرافراز شد،و بعد از مدتى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جوار رحمت حق پيوست،مولانا محمّد شريف ورنوسفادرانى،</w:t>
      </w:r>
    </w:p>
    <w:p>
      <w:pPr>
        <w:pStyle w:val="BookText"/>
        <w:rPr/>
      </w:pPr>
      <w:r>
        <w:rPr>
          <w:rFonts w:ascii="IRNazanin" w:hAnsi="IRNazanin" w:eastAsia="IRNazanin"/>
          <w:color w:val="111111"/>
          <w:sz w:val="28"/>
          <w:sz w:val="28"/>
          <w:szCs w:val="28"/>
          <w:rtl w:val="true"/>
          <w:lang w:bidi="fa-IR"/>
        </w:rPr>
        <w:t>تاريخ آن واقعه را بدين وجه گفته است،آفتاب از سر كله افكند و در تاريخ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p>
    <w:p>
      <w:pPr>
        <w:pStyle w:val="BookText"/>
        <w:rPr/>
      </w:pPr>
      <w:r>
        <w:rPr>
          <w:rFonts w:ascii="IRNazanin" w:hAnsi="IRNazanin" w:eastAsia="IRNazanin"/>
          <w:color w:val="111111"/>
          <w:sz w:val="28"/>
          <w:sz w:val="28"/>
          <w:szCs w:val="28"/>
          <w:rtl w:val="true"/>
          <w:lang w:bidi="fa-IR"/>
        </w:rPr>
        <w:t>دوران شد از بزم سليمان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پاكى ذات و حسن صفات و نظم و نسق سرآمد ابناى</w:t>
      </w:r>
    </w:p>
    <w:p>
      <w:pPr>
        <w:pStyle w:val="BookText"/>
        <w:rPr/>
      </w:pPr>
      <w:r>
        <w:rPr>
          <w:rFonts w:ascii="IRNazanin" w:hAnsi="IRNazanin" w:eastAsia="IRNazanin"/>
          <w:color w:val="111111"/>
          <w:sz w:val="28"/>
          <w:sz w:val="28"/>
          <w:szCs w:val="28"/>
          <w:rtl w:val="true"/>
          <w:lang w:bidi="fa-IR"/>
        </w:rPr>
        <w:t>دهر بود،حقا كه در علو همت و نظرات و سلامت طبيعت و پاكى ذات،حسن صفات و</w:t>
      </w:r>
    </w:p>
    <w:p>
      <w:pPr>
        <w:pStyle w:val="BookText"/>
        <w:rPr/>
      </w:pPr>
      <w:r>
        <w:rPr>
          <w:rFonts w:ascii="IRNazanin" w:hAnsi="IRNazanin" w:eastAsia="IRNazanin"/>
          <w:color w:val="111111"/>
          <w:sz w:val="28"/>
          <w:sz w:val="28"/>
          <w:szCs w:val="28"/>
          <w:rtl w:val="true"/>
          <w:lang w:bidi="fa-IR"/>
        </w:rPr>
        <w:t>كارشناسى و نظم امور در امر وزارت محتاج به توصيف نيست،گاهى از درياى خاطر،</w:t>
      </w:r>
    </w:p>
    <w:p>
      <w:pPr>
        <w:pStyle w:val="BookText"/>
        <w:rPr/>
      </w:pPr>
      <w:r>
        <w:rPr>
          <w:rFonts w:ascii="IRNazanin" w:hAnsi="IRNazanin" w:eastAsia="IRNazanin"/>
          <w:color w:val="111111"/>
          <w:sz w:val="28"/>
          <w:sz w:val="28"/>
          <w:szCs w:val="28"/>
          <w:rtl w:val="true"/>
          <w:lang w:bidi="fa-IR"/>
        </w:rPr>
        <w:t>گوهر نظمى به ساحل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دو روز يكى راز خاك برگيرد نديده‌ايم چو دولت عزيز دربه‌درى</w:t>
      </w:r>
    </w:p>
    <w:p>
      <w:pPr>
        <w:pStyle w:val="BookText"/>
        <w:rPr/>
      </w:pPr>
      <w:r>
        <w:rPr>
          <w:rFonts w:ascii="IRNazanin" w:hAnsi="IRNazanin" w:eastAsia="IRNazanin"/>
          <w:color w:val="111111"/>
          <w:sz w:val="28"/>
          <w:sz w:val="28"/>
          <w:szCs w:val="28"/>
          <w:rtl w:val="true"/>
          <w:lang w:bidi="fa-IR"/>
        </w:rPr>
        <w:t>تيغ از آن پيوسته دارد آن كمر را در يسال مى‌رسد آخر به جايى هركه صاحب جوهر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ميرزا حبيب كه بهره‌اى از دانش داشت ميرزا معصوم است،و پس از وفات عمويش به مقام شيخ الاسلامى اصفهان نايل گرديد،و پيش از آنكه در امور شيخ الاسلامى تصرفاتى به عمل آورد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فرزند ديگرش آميرز على رضا در بيمارى مرگ پدرش به شيخ الاسلامى اصفهان نايل گرديد،و در آن هنگام بيش از سى سال نداشت،و دوران روزگار او در اين اعصار سپرى شد فرزندان و نوادگانى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شيخ حر عاملى نوشته جدش از فضلا بوده شرح حال ويژه‌اى براى او منعقد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از جد اعلايش،سيد بدر الدّين </w:t>
      </w:r>
    </w:p>
    <w:p>
      <w:pPr>
        <w:pStyle w:val="BookText"/>
        <w:rPr/>
      </w:pPr>
      <w:r>
        <w:rPr>
          <w:rFonts w:ascii="Amiri" w:hAnsi="Amiri" w:eastAsia="Amiri" w:cs="Amiri"/>
          <w:color w:val="111111"/>
          <w:sz w:val="28"/>
          <w:sz w:val="28"/>
          <w:szCs w:val="28"/>
          <w:rtl w:val="true"/>
          <w:lang w:bidi="ar-SA"/>
        </w:rPr>
        <w:t>حسن بن سيد جعفر بن فخر الدّين حسن بن نجم الدّين بن اعرج حسينى كركى كه استاد شهيد ثانى بوده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بدر الدّين حسن قدّس سرّه از اجلۀ علما،و از ارباب كرامات و مقامات به شمار مى‌آمده است،از آن جمله حكايت دشمنى سلطان اسماعيل ثانى صفوى سنى است،كه به خاطر تشيّعى كه داشته،اسماعيل از هيچ‌گونه اذيت و آزار و اهانتى نسبت به وى دريغ نمى‌كرده است،تا آنجا كه وى را در حمامى بسيار گرم محبوس ساخت،تا خداى متعال در فرج و گشايش به روى او گشود،و همان شب اسماعيل بدون سابقه قبلى در رختخواب خود مرد،و سيد و ساير علماى اماميه،از چنگال آن بدسگال نجات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عالم‌آرا به دست مى‌آيد،كه سلطان اسماعيل سنى نسبت به همه دانشوران امامى،به ويژه اين سيد بزرگوار،و امير سيد على خطيب،و ديگر از دانشمندان شيعه از استرآباد مازندران كه در تشيّع غلوى داشتند،و در تبرى از دشمنان آل محمّد جديتى مى‌نمودند،بدبينى و عداوت فوق‌العاده‌اى داشت،و آنان را آزار مى‌داد و هريك از آن‌ها را كه شغل ارتشى داشت از مقام مى‌انداخت،و در اين خلال دستور داد همگى كتاب‌هاى سيد حسين مذكور را در اطاق‌هايى مخصوص گذاشتند،و در آن‌ها را مقفل ساختند و خود سيد را از خانه‌اش بيرون كردند و آنجا را منزلگاه ديگران قرار 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 بيك،در مجلد اوّل از تاريخ عالم‌آرا مى‌نويسد امير سيد حسين مجتهد كركى،دخترزاده شيخ على بن عبد العالى كركى مجتهد مشهور است، و از علماى روزگار شاه‌تهماسب صفوى و پس از او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سيد در روزگار تهماسب از جبل عامل به ايران آمد،و مقام شيخ الاسلامى اردبيل را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زمانى به كارهاى شريعتى مردم آن سرزمين روزگار مى‌گذرانيد،پس از اين به لشكرگاه سلطان آمد و امور آنجا تحت نظر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حسين بر تكيه‌گاه اجتهاد برقرار بود،و در نزد سلطان با كمال عزت به سر مى‌برد،و شخصيتى عالى‌مقام،و فطرتى كامل و حافظه‌اى عظيم داشت،و گاهى خود در لشكرگاه سلطان به امور داورى مى‌پرداخت،و هر روز گروه‌هاى مختلف به محكمۀ او مراجعه مى‌كردند و منشيان موظف بودند در سندهاى محكمۀ او نام او را به لقب خاتم المجتهدين مزيّن بدارند،هرچند علماى عصر از نوشتن و اعتراف كردن به اين عنوان از او مضايقه مى‌كردند،در عين حال ممانعتى به عمل نمى‌آوردند،و خود را در مقابل عمل انجام شده‌اى قرار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دانشورى زبان‌آور و نمكين كلام بود،و آثار ارزنده‌اى در فقه و حقانيت مذهب اماميه اثناعشريه ورد بر مرام‌هاى ابداعى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نظر على،شاگرد شيخ بهايى در رساله‌اى كه در شرح حال شيخ بهايى نوشته،در طى آن اظهار مى‌دارد،اسماعيل ميرزا صفوى،پس از درگذشت پدرش شاه‌تهماسب در قزوين بر سرير سلطنت جلوس كرد،و به مناسبت اينكه با ملا زين العابدين،معلم اسماعيل ميرزا،به واسطۀ ارتكاب پاره‌اى از كوتاهى‌ها،در قلعه قهقهه كه واقع در آخر ولايت قراداغ آذربايجان است، محبوس شده بود وى با گروهى از قلندران عامه ارتباط پيدا كرده بود و به مناسبت هم‌آهنگى كه اسماعيل با معلمش داشت،از مذهب شيعه و رويه نياكانش به طور كلى انحراف حاصل كرد،پس از آنكه تسلط كامل پيدا نمود،در شهرها ايران كمال مزاحمت و آزار را براى علماى شيعه ايجاد كرد </w:t>
      </w:r>
    </w:p>
    <w:p>
      <w:pPr>
        <w:pStyle w:val="BookText"/>
        <w:rPr/>
      </w:pPr>
      <w:r>
        <w:rPr>
          <w:rFonts w:ascii="IRNazanin" w:hAnsi="IRNazanin" w:eastAsia="IRNazanin"/>
          <w:color w:val="111111"/>
          <w:sz w:val="28"/>
          <w:sz w:val="28"/>
          <w:szCs w:val="28"/>
          <w:rtl w:val="true"/>
          <w:lang w:bidi="fa-IR"/>
        </w:rPr>
        <w:t>و از هيچ‌گونه اقدامى عليه شيعه خوددارى نمى‌كرد،تا آنجا كه تصميم گرفت خطبا،به آيين مخالفان به ايراد خطبه بپردازند،و به همين خيال عزيمت كرد تا شيخ اجل عبد العالى بن شيخ على كركى عاملى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سيد جليل امير سيد حسين،مجتهد كركى عاملى را در قزوين مسموم كند،شيخ عبد العالى كه از تصميم وى اطلاع حاصل كرد از قزوين به همدان گريخت،و امير سيد حسين كه فرصت گريختن پيدا نكرد ناچار در قزوين ماندگار شد،و براى رهايى خويش از چنگال آن بدسگال به خدا و اجدادش ائمه هدى صلوات اللّه عليهم اجمعين متوسل شد،و به قرائت دعاى علوى مصرى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علوى،مصرى در مهج الدعوات و ديگر از كتب ادعيه آورده شده است اين دعاى</w:t>
      </w:r>
    </w:p>
    <w:p>
      <w:pPr>
        <w:pStyle w:val="BookText"/>
        <w:rPr/>
      </w:pPr>
      <w:r>
        <w:rPr>
          <w:rFonts w:ascii="Amiri" w:hAnsi="Amiri" w:eastAsia="Amiri" w:cs="Amiri"/>
          <w:color w:val="111111"/>
          <w:sz w:val="28"/>
          <w:sz w:val="28"/>
          <w:szCs w:val="28"/>
          <w:rtl w:val="true"/>
          <w:lang w:bidi="ar-SA"/>
        </w:rPr>
        <w:t>شريف را حضرت ولى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محمّد بن على علوى مصرى آموخت و آن مرد را</w:t>
      </w:r>
    </w:p>
    <w:p>
      <w:pPr>
        <w:pStyle w:val="BookText"/>
        <w:rPr/>
      </w:pPr>
      <w:r>
        <w:rPr>
          <w:rFonts w:ascii="IRNazanin" w:hAnsi="IRNazanin" w:eastAsia="IRNazanin"/>
          <w:color w:val="111111"/>
          <w:sz w:val="28"/>
          <w:sz w:val="28"/>
          <w:szCs w:val="28"/>
          <w:rtl w:val="true"/>
          <w:lang w:bidi="fa-IR"/>
        </w:rPr>
        <w:t>كه از حاكم روزگارش سخت مى‌هراسيد،نجات بخشيد و حضرت بقية اللّه خطاب به او</w:t>
      </w:r>
    </w:p>
    <w:p>
      <w:pPr>
        <w:pStyle w:val="BookText"/>
        <w:rPr/>
      </w:pPr>
      <w:r>
        <w:rPr>
          <w:rFonts w:ascii="IRNazanin" w:hAnsi="IRNazanin" w:eastAsia="IRNazanin"/>
          <w:color w:val="111111"/>
          <w:sz w:val="28"/>
          <w:sz w:val="28"/>
          <w:szCs w:val="28"/>
          <w:rtl w:val="true"/>
          <w:lang w:bidi="fa-IR"/>
        </w:rPr>
        <w:t>فرموده اين دعاى شريف را نياكان من در قليه گرفتارى‌هاشان مى‌خواندند و خداى متعال</w:t>
      </w:r>
    </w:p>
    <w:p>
      <w:pPr>
        <w:pStyle w:val="BookText"/>
        <w:rPr/>
      </w:pPr>
      <w:r>
        <w:rPr>
          <w:rFonts w:ascii="IRNazanin" w:hAnsi="IRNazanin" w:eastAsia="IRNazanin"/>
          <w:color w:val="111111"/>
          <w:sz w:val="28"/>
          <w:sz w:val="28"/>
          <w:szCs w:val="28"/>
          <w:rtl w:val="true"/>
          <w:lang w:bidi="fa-IR"/>
        </w:rPr>
        <w:t>آن‌ها را نجات مى‌بخشيد علوى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شريف به خواندن دعا موفق گرديده</w:t>
      </w:r>
    </w:p>
    <w:p>
      <w:pPr>
        <w:pStyle w:val="BookText"/>
        <w:rPr/>
      </w:pPr>
      <w:r>
        <w:rPr>
          <w:rFonts w:ascii="Amiri" w:hAnsi="Amiri" w:eastAsia="Amiri" w:cs="Amiri"/>
          <w:color w:val="111111"/>
          <w:sz w:val="28"/>
          <w:sz w:val="28"/>
          <w:szCs w:val="28"/>
          <w:rtl w:val="true"/>
          <w:lang w:bidi="ar-SA"/>
        </w:rPr>
        <w:t>شب شنبه ذات اقدس ولى عصر را به همان هيئتى كه قبلا ديده بودم زيارت كردم فرمود</w:t>
      </w:r>
    </w:p>
    <w:p>
      <w:pPr>
        <w:pStyle w:val="BookText"/>
        <w:rPr/>
      </w:pPr>
      <w:r>
        <w:rPr>
          <w:rFonts w:ascii="Amiri" w:hAnsi="Amiri" w:eastAsia="Amiri" w:cs="Amiri"/>
          <w:color w:val="111111"/>
          <w:sz w:val="28"/>
          <w:sz w:val="28"/>
          <w:szCs w:val="28"/>
          <w:rtl w:val="true"/>
          <w:lang w:bidi="ar-SA"/>
        </w:rPr>
        <w:t>دعاى تو مستجاب شد و دشمنت به هلاكت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براى دفع دشمنان آزموده شده است،اشتغال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فرا رسيد،در شب سوم آن ماه،كه يك سال و اندى از سلطنت اسماعيل دوم گذشته بود،در يكى از شب‌ها اسماعيل به اتفاق حلواچى اوغلى،كه دلباخته‌اش بود،تفريح‌كنان از خانه‌اش به بازار آمد،و بنگ بسيار و مخدرهاى ديگر،بيش از حد استعمال كرد،و در نتيجۀ آن،در راه به تنگى نفس دچار شد،و بلافاصله او را به خانه بردند خون بسيار از بينى و دهان او بيرون آمد،و هنگام سحر بود كه اسماعيل مرد و جان به مالك سپرد،اطرافيان او سيد جليل امير سيد حسين را،در آن موقع</w:t>
      </w:r>
    </w:p>
    <w:p>
      <w:pPr>
        <w:pStyle w:val="BookText"/>
        <w:rPr/>
      </w:pPr>
      <w:r>
        <w:rPr>
          <w:rFonts w:ascii="IRNazanin" w:hAnsi="IRNazanin" w:eastAsia="IRNazanin"/>
          <w:color w:val="111111"/>
          <w:sz w:val="28"/>
          <w:sz w:val="28"/>
          <w:szCs w:val="28"/>
          <w:rtl w:val="true"/>
          <w:lang w:bidi="fa-IR"/>
        </w:rPr>
        <w:t>شب به جنازۀ او خواندند سيد بزرگوار،با همه آزارى كه از او كشيده بود، دعوت آن‌ها را اجابت كرد و حضور يافت و دستور داد جنازۀ او را غسل دادند و كفن كردند و به خاك سپردند و به امر او پى ستمگران بريده شد،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ميرزا و همدستان او در شب مرگش تصميم داشتند به مجرد بازگشت از بازار،گروهى را برانگيزانند،تا سيد بزرگوار را به خاطر تشيّعش از پاى درآورند،پيش از آنكه انديشۀ او و ديگران عملى گردد خداى متعال از وى انتقام گرفت،و اين پيش‌آمد يكى از كرامت‌هاى آن سيد بزرگوار بوده است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سال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براثر سمى كه در شراب او ريخته بودند مرد،و همان شب</w:t>
      </w:r>
    </w:p>
    <w:p>
      <w:pPr>
        <w:pStyle w:val="BookText"/>
        <w:rPr/>
      </w:pPr>
      <w:r>
        <w:rPr>
          <w:rFonts w:ascii="Amiri" w:hAnsi="Amiri" w:eastAsia="Amiri" w:cs="Amiri"/>
          <w:color w:val="111111"/>
          <w:sz w:val="28"/>
          <w:sz w:val="28"/>
          <w:szCs w:val="28"/>
          <w:rtl w:val="true"/>
          <w:lang w:bidi="ar-SA"/>
        </w:rPr>
        <w:t>تصميم داشت،فرداى آن،تمام خاندان صفويه را نابود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 نوشتيم،اسماعيل ميرزا دستور داد همگى كتاب‌هاى كتابخانه سيد را،در صندوق‌هايى قرار داده قفل كنند و به نزد او ببرند،خوشبختانه براثر مرگ،فرصتى به دست نياورد تا آن صندوق‌ها را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 مرگش ارادتمندان اين سيد بزرگوار همۀ آن‌ها را از دربار ذلت‌مدار آن بدكردار به خانۀ سيد بزرگوار برگردانيدند و حق به حق‌دار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نظر على،در رسالۀ شرح حال شيخ بهايى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زين العابدين تبريزى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روزها،اسماعيل ميرزا،كه به كمال سلطه و قدرت خود رسيده بود،يكى از پيش‌خدمت‌هاى خود را به خانه سيد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سيد بگويد،بر او لازم است،كه تبرائى‌ها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بودند،پيشاپيش آن‌ها عده‌اى از افراد ويژه حركت مى‌كردند،و از مخالفان اهل بيت تبرا</w:t>
      </w:r>
    </w:p>
    <w:p>
      <w:pPr>
        <w:pStyle w:val="BookText"/>
        <w:rPr/>
      </w:pPr>
      <w:r>
        <w:rPr>
          <w:rFonts w:ascii="IRNazanin" w:hAnsi="IRNazanin" w:eastAsia="IRNazanin"/>
          <w:color w:val="111111"/>
          <w:sz w:val="28"/>
          <w:sz w:val="28"/>
          <w:szCs w:val="28"/>
          <w:rtl w:val="true"/>
          <w:lang w:bidi="fa-IR"/>
        </w:rPr>
        <w:t>مى‌جستند و به خاندان پيغمبر عرض سلام مى‌كردند و اين عدۀ برگزيده را،تبرائى</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حركت كردن در ركابش ممانعت كند،و متوجه باشد هرگاه به آيين پيشين خود،رفتار نمايد،و تبرائى‌ها در ركاب او حركت كنند،او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به پيش خدمت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بگو من از همراهى تبرائى‌ها،در ركاب خودم،ممانعت نخواهم كرد و پيغام فرستاد،همان‌طور كه يزيد،جد بزرگوارم حسين بن على عليه السّلام را شهيد كرد،و مردم تا به حال او را لعنت مى‌كنند،هرگاه او هم مرا بكشد مردم خواهند گفت،يزيد ثانى حسين ثانى را كشت،و به خاطر همين عمل ناپسند او را لعنت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پيش‌خدمت پاسخ او را شنيد،و به دربار بازگشت،اسماعيل از وى پرسيد، سيد در پاسخ پيام ما چه گفت؟جواب داد،سيد گفت اختيار با خود اسماعيل است،اسماعيل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است كه سيد چنين پاسخى نداده است حقيقت را بازگو كن،و در غير اين صورت تو را خواهم كشت، پيش‌خدمت از خجالت سر به زير انداخت و گفت نمى‌توانم آنچه را سيد گفته به اطلاع تو برسانم،اسماعيل اصرار كرد كه به راستى گفتۀ سيد را بازگو كن،پيش‌خدمت ناگزير جواب سيد را به اطلاع وى رسانيد،اسماعيل به سختى ناراحت و متغير گرديد،و گفت من نمى‌دانم با اين سيد چگونه رفتار كنم،و با كمال خشم از جا برخاست و به حرم‌خانه 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رساله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براثر علاقه‌مندى به آيين مخالفان تصميم گرفت تا نقش سكه‌ها را كه به اسامى ائمه به خصوص،با جمله على ولى اللّه آراسته شده است تغيير بدهد،در يكى از نشست‌ها خطاب به علما و امرا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پول‌ها كه اكنون در دست يهود و نصارا و هندى‌ها و ديگر از كافران قرار مى‌گيرد،و آن‌ها،نام خدا را با دست‌هاى آلودۀ خويش مس مى‌كنند،بدين مناسبت تصميم گرفته‌ام تا ضرب اين سكه‌ها را تغيير بدهم،سادات و علما و فقهايى كه حضور داشتند از شنيدن اين موضوع </w:t>
      </w:r>
    </w:p>
    <w:p>
      <w:pPr>
        <w:pStyle w:val="BookText"/>
        <w:rPr/>
      </w:pPr>
      <w:r>
        <w:rPr>
          <w:rFonts w:ascii="IRNazanin" w:hAnsi="IRNazanin" w:eastAsia="IRNazanin"/>
          <w:color w:val="111111"/>
          <w:sz w:val="28"/>
          <w:sz w:val="28"/>
          <w:szCs w:val="28"/>
          <w:rtl w:val="true"/>
          <w:lang w:bidi="fa-IR"/>
        </w:rPr>
        <w:t>ناراحت شدند و رنگ از چهره‌شان پريد و دانستند كه وى چه اراده‌اى دارد، ليكن نتوانستند پاسخى بدهند و در فكر فرورفتند،امير سيد حسين كه حاضر بود،در پاسخ اسماعيل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بخواهيد نقش سكه‌ها را به منظور اينكه دست كافران،آن‌ها را مس مى‌كند تغيير بدهيد،نقشى را براى شما پيشنهاد مى‌كنم كه هرگاه در نجاست‌ها هم بيفتد،كوتاهى در آن به عمل نيامده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پرسيد آن كدام نقش است 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بيت شعر است كه ملا حيرتى شاعر مشهور به پارسى گفته است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حيرتى اصلا از مردم ماوراءالنهر بود،در مدح و قدح مهارت داشت،از شهر خود فرار</w:t>
      </w:r>
    </w:p>
    <w:p>
      <w:pPr>
        <w:pStyle w:val="BookText"/>
        <w:rPr/>
      </w:pPr>
      <w:r>
        <w:rPr>
          <w:rFonts w:ascii="IRNazanin" w:hAnsi="IRNazanin" w:eastAsia="IRNazanin"/>
          <w:color w:val="111111"/>
          <w:sz w:val="28"/>
          <w:sz w:val="28"/>
          <w:szCs w:val="28"/>
          <w:rtl w:val="true"/>
          <w:lang w:bidi="fa-IR"/>
        </w:rPr>
        <w:t>كرد،و به دربار شاه‌تهماسب صفوى بار يافت،و پس از چندى مورد بى‌مهرى قرار گرفت،</w:t>
      </w:r>
    </w:p>
    <w:p>
      <w:pPr>
        <w:pStyle w:val="BookText"/>
        <w:rPr/>
      </w:pPr>
      <w:r>
        <w:rPr>
          <w:rFonts w:ascii="IRNazanin" w:hAnsi="IRNazanin" w:eastAsia="IRNazanin"/>
          <w:color w:val="111111"/>
          <w:sz w:val="28"/>
          <w:sz w:val="28"/>
          <w:szCs w:val="28"/>
          <w:rtl w:val="true"/>
          <w:lang w:bidi="fa-IR"/>
        </w:rPr>
        <w:t>به گيلان رفت،و به واسطه قصيده‌اى كه در مدح حضرت مولى على عليه السّلام گفته بود،بار</w:t>
      </w:r>
    </w:p>
    <w:p>
      <w:pPr>
        <w:pStyle w:val="BookText"/>
        <w:rPr/>
      </w:pPr>
      <w:r>
        <w:rPr>
          <w:rFonts w:ascii="IRNazanin" w:hAnsi="IRNazanin" w:eastAsia="IRNazanin"/>
          <w:color w:val="111111"/>
          <w:sz w:val="28"/>
          <w:sz w:val="28"/>
          <w:szCs w:val="28"/>
          <w:rtl w:val="true"/>
          <w:lang w:bidi="fa-IR"/>
        </w:rPr>
        <w:t>ديگر به دربار پذيرفته شد،و كتابى به نام بهجة الباهج،و ديوان شعرى به،نام گلزار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درگذشت،اين شعر را در ماده تاريخ شاه‌تهماسب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شاه و شاه مى‌گفتند اندر ماتمش من همان الفاظ را تاريخ فوتش يافتم</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شعر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حيرتى ناله ز درد دل خود چندان كرد كه دل يار بدرد آمد و اغيار گريست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نقش است بر ديوار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مجردى كه اسماعيل اين پيشنهاد را شنيد رنگ از چهره‌اش پريد،و حالش دگرگون شد،و از تغيير نقش سكه پدرانش درهم و دينار را بدان آراسته بودند،صرف نظر كرد و پس از آن تصميم گرفت،تا در هر فرصتى سيد را از پاى درآورد،و در ظرف يك سال و اندى كه مدت جلوس او بود،به صورت‌هايى مختلف به آزار سيد مى‌پرداخت،ليكن خداى متعال شهادت او را به دست آلودۀ او مقدر نكرد بلكه همان‌طور كه نوشتيم،خداى متعال به او مهلت،نداد،و او را با زشت‌ترين حالى به چنگال مرگ دچار كرد و عموم شيعه به ويژه </w:t>
      </w:r>
      <w:bookmarkStart w:id="184" w:name="pg13354_154908"/>
    </w:p>
    <w:p>
      <w:pPr>
        <w:pStyle w:val="BookText"/>
        <w:rPr/>
      </w:pPr>
      <w:bookmarkEnd w:id="184"/>
      <w:r>
        <w:rPr>
          <w:rFonts w:ascii="Amiri" w:hAnsi="Amiri" w:eastAsia="Amiri" w:cs="Amiri"/>
          <w:color w:val="111111"/>
          <w:sz w:val="28"/>
          <w:sz w:val="28"/>
          <w:szCs w:val="28"/>
          <w:rtl w:val="true"/>
          <w:lang w:bidi="ar-SA"/>
        </w:rPr>
        <w:t>علماى شريعت،و سادات فقها را از شرارت او رهايى بخشيد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تعالى و منه فانه رءوف رحيم بعباده المؤمنين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روضات الجنات تحقيقات دامنه‌دارى،ذيل احوال سيد حسين مجتهد ارائه شده،قابل</w:t>
      </w:r>
    </w:p>
    <w:p>
      <w:pPr>
        <w:pStyle w:val="BookText"/>
        <w:rPr/>
      </w:pPr>
      <w:r>
        <w:rPr>
          <w:rFonts w:ascii="IRNazanin" w:hAnsi="IRNazanin" w:eastAsia="IRNazanin"/>
          <w:color w:val="111111"/>
          <w:sz w:val="28"/>
          <w:sz w:val="28"/>
          <w:szCs w:val="28"/>
          <w:rtl w:val="true"/>
          <w:lang w:bidi="fa-IR"/>
        </w:rPr>
        <w:t>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317047_2322387425"/>
      <w:bookmarkStart w:id="186" w:name="_Toc72"/>
      <w:bookmarkEnd w:id="185"/>
      <w:r>
        <w:rPr>
          <w:rtl w:val="true"/>
        </w:rPr>
        <w:t>سيد حسين بن حسين بن ابو الحسن موسوى عاملى جبعى</w:t>
      </w:r>
      <w:bookmarkEnd w:id="186"/>
    </w:p>
    <w:p>
      <w:pPr>
        <w:pStyle w:val="BookText"/>
        <w:rPr/>
      </w:pPr>
      <w:r>
        <w:rPr>
          <w:rFonts w:ascii="IRNazanin" w:hAnsi="IRNazanin" w:eastAsia="IRNazanin"/>
          <w:color w:val="111111"/>
          <w:sz w:val="28"/>
          <w:sz w:val="28"/>
          <w:szCs w:val="28"/>
          <w:rtl w:val="true"/>
          <w:lang w:bidi="fa-IR"/>
        </w:rPr>
        <w:t>از اجلۀ سادات علما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بن ابو الحسن موسوى عاملى جبعى،دانشورى فاضل،و فقيهى جليل القدر،و سرآمد دانشمندان و معاصر با شهيد ثانى بوده،و فرزندش سيد على،از شاگردان شهيد ثانى بوده،و شهيد هم،داماد سيد حسين است،او از اجلۀ سادات علما،بوده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سيد حسين ابو الحسن با حسين بن حسين،كه ما از او ياد كرده‌ايم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فرزندش استاد سيد داماد نبوده،زيرا كسى كه به سيد داماد اجازه داده است،همانا سيد على بن ابو الحسن عاملى است،هرچند هر دو،يعنى سيد حسين بن حسين،و سيد حسين بن ابو الحسن يا سيد على از شهيد ثانى روايت مى‌كردند مگر اينكه بگوييم ازآنجاكه انتساب به جد براى اختصار بوده،هر دو عنوان متوجه به فرد واحد است</w:t>
      </w:r>
      <w:r>
        <w:rPr>
          <w:rFonts w:eastAsia="IRNazanin" w:cs="IRNazanin"/>
          <w:color w:val="111111"/>
          <w:sz w:val="28"/>
          <w:szCs w:val="28"/>
          <w:rtl w:val="true"/>
          <w:lang w:bidi="fa-IR"/>
        </w:rPr>
        <w:t>.</w:t>
      </w:r>
    </w:p>
    <w:p>
      <w:pPr>
        <w:pStyle w:val="Heading3"/>
        <w:numPr>
          <w:ilvl w:val="2"/>
          <w:numId w:val="1"/>
        </w:numPr>
        <w:rPr/>
      </w:pPr>
      <w:bookmarkStart w:id="187" w:name="__RefHeading___Toc3317049_2322387425"/>
      <w:bookmarkStart w:id="188" w:name="_Toc73"/>
      <w:bookmarkEnd w:id="187"/>
      <w:r>
        <w:rPr>
          <w:rtl w:val="true"/>
        </w:rPr>
        <w:t>شيخ حسين بن شهاب الدّين بن حسين بن محمّد بن حسين بن حيدر</w:t>
      </w:r>
      <w:bookmarkEnd w:id="188"/>
    </w:p>
    <w:p>
      <w:pPr>
        <w:pStyle w:val="BookText"/>
        <w:rPr/>
      </w:pPr>
      <w:r>
        <w:rPr>
          <w:rFonts w:ascii="IRNazanin" w:hAnsi="IRNazanin" w:eastAsia="IRNazanin"/>
          <w:color w:val="111111"/>
          <w:sz w:val="28"/>
          <w:sz w:val="28"/>
          <w:szCs w:val="28"/>
          <w:rtl w:val="true"/>
          <w:lang w:bidi="fa-IR"/>
        </w:rPr>
        <w:t>کرکى عاملى حکيم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حسين،عالمى فاضل و اديبى ماهر،و شاعرى منشى و از معاصران است،آثار وى بدين </w:t>
      </w:r>
    </w:p>
    <w:p>
      <w:pPr>
        <w:pStyle w:val="BookText"/>
        <w:rPr/>
      </w:pPr>
      <w:r>
        <w:rPr>
          <w:rFonts w:ascii="IRNazanin" w:hAnsi="IRNazanin" w:eastAsia="IRNazanin"/>
          <w:color w:val="111111"/>
          <w:sz w:val="28"/>
          <w:sz w:val="28"/>
          <w:szCs w:val="28"/>
          <w:rtl w:val="true"/>
          <w:lang w:bidi="fa-IR"/>
        </w:rPr>
        <w:t>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كه شرح بزرگى است و كتاب ديگر عقود الدرر فى حل ابيات المطول و المختصر و حاشية المطول و كتابى بزرگ در طب و كتابى مختصر در طب،و حاشيه تفسير بيضاوى و رساله‌هايى در طب و فنون ديگر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هداية الابرار در اصول الدّين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كه در فن درايه و حديث و اصول بوده در اين زمان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الاغانى و كتاب الاسعاف و رساله‌اى در طريق عمل و ديوان شعر،و ارجوزه‌اى در نحو و در منطق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سروده‌هايى نيكو داشت،به‌ويژه مدايحى كه دربارۀ اهل بيت سروده به خوبى از عهده برآمده است،حكيم چندى را در اصفهان بسر برد سپس ساليانى چند،در حيدرآباد بوده و همان‌جا بدرود زندگى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حكيم،دانشورى زبان‌آور و حاضرجواب و متكلمى حكيم و خوش‌فكر بود،و از نعمت حافظه و استحضار مطالب به كمال برخوردار بود،و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چهل و دوسالگى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بن ميرزا احمد،در كتاب سلافة العصر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ياد كرده،و او را به اهميت بسيار ستوده است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شامى كركى عاملى پس از ستايش از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همواره در سفر بود و از جايى به</w:t>
      </w:r>
    </w:p>
    <w:p>
      <w:pPr>
        <w:pStyle w:val="BookText"/>
        <w:rPr/>
      </w:pPr>
      <w:r>
        <w:rPr>
          <w:rFonts w:ascii="IRNazanin" w:hAnsi="IRNazanin" w:eastAsia="IRNazanin"/>
          <w:color w:val="111111"/>
          <w:sz w:val="28"/>
          <w:sz w:val="28"/>
          <w:szCs w:val="28"/>
          <w:rtl w:val="true"/>
          <w:lang w:bidi="fa-IR"/>
        </w:rPr>
        <w:t xml:space="preserve">جايى مى‌رفت تا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حيدرآباد و بر پدر من وارد شد،و ازهرجهت مورد توجه</w:t>
      </w:r>
    </w:p>
    <w:p>
      <w:pPr>
        <w:pStyle w:val="BookText"/>
        <w:rPr/>
      </w:pPr>
      <w:r>
        <w:rPr>
          <w:rFonts w:ascii="IRNazanin" w:hAnsi="IRNazanin" w:eastAsia="IRNazanin"/>
          <w:color w:val="111111"/>
          <w:sz w:val="28"/>
          <w:sz w:val="28"/>
          <w:szCs w:val="28"/>
          <w:rtl w:val="true"/>
          <w:lang w:bidi="fa-IR"/>
        </w:rPr>
        <w:t xml:space="preserve">پدر من قرار گرفت،تا در روز دوشنبه يازده روز مانده از ماه صفر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حيدرآباد درگذشت،سيد چند چكامه‌اى كه وى در مدح پدرش سروده</w:t>
      </w:r>
    </w:p>
    <w:p>
      <w:pPr>
        <w:pStyle w:val="BookText"/>
        <w:rPr/>
      </w:pPr>
      <w:r>
        <w:rPr>
          <w:rFonts w:ascii="Amiri" w:hAnsi="Amiri" w:eastAsia="Amiri" w:cs="Amiri"/>
          <w:color w:val="111111"/>
          <w:sz w:val="28"/>
          <w:sz w:val="28"/>
          <w:szCs w:val="28"/>
          <w:rtl w:val="true"/>
          <w:lang w:bidi="ar-SA"/>
        </w:rPr>
        <w:t>است نقل كرده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همانند كوهى پابرجا و سر به آسمان كشيده است كه در قرارگاه علم و دانش همچنان راسخ و ثابت بود، و با خط علمى خويش رقم ناشايست نادانى را نابود ساخت،آن‌گاه كه ديدار او دست داد،وى را فردى يافتم در همه فضيلت‌ها بى‌همتا،و به</w:t>
      </w:r>
    </w:p>
    <w:p>
      <w:pPr>
        <w:pStyle w:val="BookText"/>
        <w:rPr/>
      </w:pPr>
      <w:r>
        <w:rPr>
          <w:rFonts w:ascii="IRNazanin" w:hAnsi="IRNazanin" w:eastAsia="IRNazanin"/>
          <w:color w:val="111111"/>
          <w:sz w:val="28"/>
          <w:sz w:val="28"/>
          <w:szCs w:val="28"/>
          <w:rtl w:val="true"/>
          <w:lang w:bidi="fa-IR"/>
        </w:rPr>
        <w:t>پايه‌اى از علم و فضل ارتقا يافته بود،كه وجود كمال قادر به اظهار بى‌نيازى از وى نبود،و همگان در برابر فضائل او انگشت تحير به دندان مى‌گزيدند و انگشت‌نماى علمى خاص و عام بود،از پيشينيان به بهترين طرزى همگامى كرد،و معاصران هم به فضيلت او اعتراف نموده‌اند،و از هيچ‌گونه كوششى در راه به ثمر رسانيدن مراتب علمى اظهار خستگى نمى‌كرد،و به احياى آنچه از دست رفته بوده مى‌كوشيده،و با تمام نيرو به تحصيل وسائل آن‌ها اقدام مى‌كرد،و سفرۀ ادب را براى سيرى گرسنگان علم و دانش گسترانيده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مراتبى بسيار از ستايشگرى‌هاى او را به زبان قلم ايراد نموده،به تذكار بخشى از آثار او كه پيش از اين نام برديم اشاره نموده،و به دنبال آن قصائدى چند از او را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اشعار او كه سيد متذكر شده شعرهايى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اقسم ما الفلك الجوارى تلاعبت بها الصرصر النكباء فى لجة البحر</w:t>
      </w:r>
    </w:p>
    <w:p>
      <w:pPr>
        <w:pStyle w:val="BookText"/>
        <w:rPr/>
      </w:pPr>
      <w:r>
        <w:rPr>
          <w:rFonts w:ascii="Amiri" w:hAnsi="Amiri" w:eastAsia="Amiri" w:cs="Amiri"/>
          <w:color w:val="111111"/>
          <w:sz w:val="28"/>
          <w:sz w:val="28"/>
          <w:szCs w:val="28"/>
          <w:rtl w:val="true"/>
          <w:lang w:bidi="ar-SA"/>
        </w:rPr>
        <w:t>باكثر من قلبى و جيبا و شملنا جميع و لكن خوف حادثة الدهر</w:t>
      </w:r>
    </w:p>
    <w:p>
      <w:pPr>
        <w:pStyle w:val="BookText"/>
        <w:rPr/>
      </w:pPr>
      <w:r>
        <w:rPr>
          <w:rFonts w:ascii="IRNazanin" w:hAnsi="IRNazanin" w:eastAsia="IRNazanin"/>
          <w:color w:val="111111"/>
          <w:sz w:val="28"/>
          <w:sz w:val="28"/>
          <w:szCs w:val="28"/>
          <w:rtl w:val="true"/>
          <w:lang w:bidi="fa-IR"/>
        </w:rPr>
        <w:t>به خدا سوگند ناراحتى‌هايى كه كشتى‌ها در ميان درياى خروشان،از وزش باد هيجان‌خيز نكبا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نكيبا،بادى است كه از ميان شمال و صبا مى‌وزد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مى‌كنند بيشتر از ناراحتى طپش قلب من نبوده و اين ناراحتى در هنگامى است كه همه گرد يكديگر اجتماع كرده‌ايم،در عين حال بيم پيش‌آمدهاى روزگار ما را راحت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جودى بوصل او ببين فاليأس احدى الراحتين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يحل فى شرع الهوى أن تذهبى بدم الحسين </w:t>
      </w:r>
    </w:p>
    <w:p>
      <w:pPr>
        <w:pStyle w:val="BookText"/>
        <w:rPr/>
      </w:pPr>
      <w:r>
        <w:rPr>
          <w:rFonts w:ascii="IRNazanin" w:hAnsi="IRNazanin" w:eastAsia="IRNazanin"/>
          <w:color w:val="111111"/>
          <w:sz w:val="28"/>
          <w:sz w:val="28"/>
          <w:szCs w:val="28"/>
          <w:rtl w:val="true"/>
          <w:lang w:bidi="fa-IR"/>
        </w:rPr>
        <w:t>اى نفس يكى از اين دو كار را به جاى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 به وصل يارم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او جدا كن،زيرا نااميدى يكى از دو راحتى است،آيا در شريعت عشق جايز است كه خون حسين را بدون مناسبتى،پايمال كنى تا بدينجا آنچه را از سلافة العصر يادداشت كرده‌ايم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بسيار از حكيم عاملى به خط خود او نزد من موجود است،و اين بخش از اشعار او همگى در ستايش اهل بيت طاهرين صلوات اللّه عليهم اجمعين مى‌باشد از جمله در قصيده‌اى عرضه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فخاض امير المؤمنين بسيفه لظاها و املاك السماء له جند</w:t>
      </w:r>
    </w:p>
    <w:p>
      <w:pPr>
        <w:pStyle w:val="BookText"/>
        <w:rPr/>
      </w:pPr>
      <w:r>
        <w:rPr>
          <w:rFonts w:ascii="Amiri" w:hAnsi="Amiri" w:eastAsia="Amiri" w:cs="Amiri"/>
          <w:color w:val="111111"/>
          <w:sz w:val="28"/>
          <w:sz w:val="28"/>
          <w:szCs w:val="28"/>
          <w:rtl w:val="true"/>
          <w:lang w:bidi="ar-SA"/>
        </w:rPr>
        <w:t>و صاح عليهم صيحة هاشمية تكاد لهاشم الشوامخ تنهد</w:t>
      </w:r>
    </w:p>
    <w:p>
      <w:pPr>
        <w:pStyle w:val="BookText"/>
        <w:rPr/>
      </w:pPr>
      <w:r>
        <w:rPr>
          <w:rFonts w:ascii="Amiri" w:hAnsi="Amiri" w:eastAsia="Amiri" w:cs="Amiri"/>
          <w:color w:val="111111"/>
          <w:sz w:val="28"/>
          <w:sz w:val="28"/>
          <w:szCs w:val="28"/>
          <w:rtl w:val="true"/>
          <w:lang w:bidi="ar-SA"/>
        </w:rPr>
        <w:t>غمام من الاعناق تهطل بالدما و من سيفه برق و من صوته رعد</w:t>
      </w:r>
    </w:p>
    <w:p>
      <w:pPr>
        <w:pStyle w:val="BookText"/>
        <w:rPr/>
      </w:pPr>
      <w:r>
        <w:rPr>
          <w:rFonts w:ascii="Amiri" w:hAnsi="Amiri" w:eastAsia="Amiri" w:cs="Amiri"/>
          <w:color w:val="111111"/>
          <w:sz w:val="28"/>
          <w:sz w:val="28"/>
          <w:szCs w:val="28"/>
          <w:rtl w:val="true"/>
          <w:lang w:bidi="ar-SA"/>
        </w:rPr>
        <w:t>لقد ضل من قاس الوصى بضده و ذو العرش يأبى ان يكون له ندّ</w:t>
      </w:r>
    </w:p>
    <w:p>
      <w:pPr>
        <w:pStyle w:val="BookText"/>
        <w:rPr/>
      </w:pPr>
      <w:r>
        <w:rPr>
          <w:rFonts w:ascii="IRNazanin" w:hAnsi="IRNazanin" w:eastAsia="IRNazanin"/>
          <w:color w:val="111111"/>
          <w:sz w:val="28"/>
          <w:sz w:val="28"/>
          <w:szCs w:val="28"/>
          <w:rtl w:val="true"/>
          <w:lang w:bidi="fa-IR"/>
        </w:rPr>
        <w:t>حضرت امير المؤمنين على عليه السّلام،با شمشير برندۀ خويش در ميان شعله‌هاى آتش جنگ درآمد،و همان وقت فرشتگان الهى،لشكريان او بودند،و آن‌چنان فرياد هاشمى از دل بركشيد،كه نزديك بود قله‌هاى سربه‌آسمان‌كشيدۀ كوه‌ها از يكديگر بپاشد،گردن‌هاى دشمنان مانند ابرهايى خون مى‌باريدند،و از شمشير او روشنى برق به چشم مى‌آمد،و از فرياد او صداى رعد به گوش مى‌رسيد آنچه گفته شد شمه‌اى از عظمت بى‌كران على عليه السّلام بود،و هركس وصى پيمبر اكرم را با ضدش بسنجد گمراه شده است،چه آنكه او چون خداى بزرگ يكتاى بى‌همتاست و خداى عرش، كه بر ماسواى خود مسلط است از داشتن همتايى امتناع مى‌فرمايد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چكامه‌اى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لعمرى لا اعذل ابن صهاك اذ بدت منه ريبة او بذاء</w:t>
      </w:r>
    </w:p>
    <w:p>
      <w:pPr>
        <w:pStyle w:val="BookText"/>
        <w:rPr/>
      </w:pPr>
      <w:r>
        <w:rPr>
          <w:rFonts w:ascii="Amiri" w:hAnsi="Amiri" w:eastAsia="Amiri" w:cs="Amiri"/>
          <w:color w:val="111111"/>
          <w:sz w:val="28"/>
          <w:sz w:val="28"/>
          <w:szCs w:val="28"/>
          <w:rtl w:val="true"/>
          <w:lang w:bidi="ar-SA"/>
        </w:rPr>
        <w:t>هل عجبت خبث البنين اذا ما خبث الامهات و الآباء</w:t>
      </w:r>
    </w:p>
    <w:p>
      <w:pPr>
        <w:pStyle w:val="BookText"/>
        <w:rPr/>
      </w:pPr>
      <w:r>
        <w:rPr>
          <w:rFonts w:ascii="IRNazanin" w:hAnsi="IRNazanin" w:eastAsia="IRNazanin"/>
          <w:color w:val="111111"/>
          <w:sz w:val="28"/>
          <w:sz w:val="28"/>
          <w:szCs w:val="28"/>
          <w:rtl w:val="true"/>
          <w:lang w:bidi="fa-IR"/>
        </w:rPr>
        <w:t>به حياتم سوگند،پسر صهاك را دوست نمى‌دارم،زيرا او بود كه موجبات شك و شبهه در ياوه‌سرايى را در ميان مردم رواج داد،و جاى هيچ‌گونه شگفتى نيست،هرگاه پدر و مادرى از سرشت ناپسند برخوردار باشند،فرزندان آن‌ها هم از طينت خبيث،سهم بسزايى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قصيده‌اى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اصبحت الا بصارم حيدر جزرا تنوشهم السباع كرامها</w:t>
      </w:r>
    </w:p>
    <w:p>
      <w:pPr>
        <w:pStyle w:val="BookText"/>
        <w:rPr/>
      </w:pPr>
      <w:r>
        <w:rPr>
          <w:rFonts w:ascii="Amiri" w:hAnsi="Amiri" w:eastAsia="Amiri" w:cs="Amiri"/>
          <w:color w:val="111111"/>
          <w:sz w:val="28"/>
          <w:sz w:val="28"/>
          <w:szCs w:val="28"/>
          <w:rtl w:val="true"/>
          <w:lang w:bidi="ar-SA"/>
        </w:rPr>
        <w:t>فكأنهم اذ صال فى أوساطهم شاء تخلل بينها ضرغامها</w:t>
      </w:r>
    </w:p>
    <w:p>
      <w:pPr>
        <w:pStyle w:val="BookText"/>
        <w:rPr/>
      </w:pPr>
      <w:r>
        <w:rPr>
          <w:rFonts w:ascii="IRNazanin" w:hAnsi="IRNazanin" w:eastAsia="IRNazanin"/>
          <w:color w:val="111111"/>
          <w:sz w:val="28"/>
          <w:sz w:val="28"/>
          <w:szCs w:val="28"/>
          <w:rtl w:val="true"/>
          <w:lang w:bidi="fa-IR"/>
        </w:rPr>
        <w:t>شتران راهوارى كه درندگان بيابان‌ها آن‌ها را دنبال مى‌كردند آيا به غير از شمشير تيز حيدر كرار،پشتيبان ديگرى وجود داشت كه بتواند آن‌ها را از شرّ درندگان محفوظ بدارد آرى،آن‌ها با حملۀ حيدرى آن‌چنان به اين‌سو و آن‌سو مى‌گريختند،كه گويا شير درنده‌اى در ميان رمه گوسفند،افتاده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چكامه‌اى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لنفسى حب آل محمّد طريقة حق لم يضع من يدينها</w:t>
      </w:r>
    </w:p>
    <w:p>
      <w:pPr>
        <w:pStyle w:val="BookText"/>
        <w:rPr/>
      </w:pPr>
      <w:r>
        <w:rPr>
          <w:rFonts w:ascii="Amiri" w:hAnsi="Amiri" w:eastAsia="Amiri" w:cs="Amiri"/>
          <w:color w:val="111111"/>
          <w:sz w:val="28"/>
          <w:sz w:val="28"/>
          <w:szCs w:val="28"/>
          <w:rtl w:val="true"/>
          <w:lang w:bidi="ar-SA"/>
        </w:rPr>
        <w:t>و حب على منقذى حين يحتوى لدى الحشر نفس لا يفادى رهينها</w:t>
      </w:r>
    </w:p>
    <w:p>
      <w:pPr>
        <w:pStyle w:val="BookText"/>
        <w:rPr/>
      </w:pPr>
      <w:r>
        <w:rPr>
          <w:rFonts w:ascii="IRNazanin" w:hAnsi="IRNazanin" w:eastAsia="IRNazanin"/>
          <w:color w:val="111111"/>
          <w:sz w:val="28"/>
          <w:sz w:val="28"/>
          <w:szCs w:val="28"/>
          <w:rtl w:val="true"/>
          <w:lang w:bidi="fa-IR"/>
        </w:rPr>
        <w:t>دوستى و ارادتمندى به آل محمّد عليهم السّلام را روش خويش قرار دادم،و بدان‌هم خرسندم،و به يقين مى‌دانم هركسى كه در اين راه حق،قدم بگذارد گمراه نشده است آرى،دوستى على عليه السّلام است كه مرا از گرفتارى رهايى مى‌بخشد و كسى كه در گرو ارادتمندى آن حضرت نباشد،در روز قيامت رهايى نخواهد داشت،از قصايد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حسن هذا الذى استطيعه بمدحك و هو المنهل السائغ العذب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شافعى يوم المعاد و مونسى لدى ظلمات اللحد اذ ضمنى الترب </w:t>
      </w:r>
    </w:p>
    <w:p>
      <w:pPr>
        <w:pStyle w:val="BookText"/>
        <w:rPr/>
      </w:pPr>
      <w:r>
        <w:rPr>
          <w:rFonts w:ascii="IRNazanin" w:hAnsi="IRNazanin" w:eastAsia="IRNazanin"/>
          <w:color w:val="111111"/>
          <w:sz w:val="28"/>
          <w:sz w:val="28"/>
          <w:szCs w:val="28"/>
          <w:rtl w:val="true"/>
          <w:lang w:bidi="fa-IR"/>
        </w:rPr>
        <w:t>اى ابو الحسن،اين قصيده كه چونان آبشخور گوارايى است چكامه‌اى است كه در حد توانايى خويش توانسته‌ام در ستايش شما به عرض برسانم، بنابراين در روز قيامت در پيشگاه خدا از من شفاعت كن و در تاريكى‌هاى گور كه خاك آن مرا در خود فرومى‌برد همراز و هم‌زبان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قطعه‌اى از سروده‌هاى او كه به خط ديگرى است،در اختيار من مى‌باشد،از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يطيب عيشى فى ربى طيبة يقرب ذاك القمر الزاهر</w:t>
      </w:r>
    </w:p>
    <w:p>
      <w:pPr>
        <w:pStyle w:val="BookText"/>
        <w:rPr/>
      </w:pPr>
      <w:r>
        <w:rPr>
          <w:rFonts w:ascii="Amiri" w:hAnsi="Amiri" w:eastAsia="Amiri" w:cs="Amiri"/>
          <w:color w:val="111111"/>
          <w:sz w:val="28"/>
          <w:sz w:val="28"/>
          <w:szCs w:val="28"/>
          <w:rtl w:val="true"/>
          <w:lang w:bidi="ar-SA"/>
        </w:rPr>
        <w:t>محمّد البدر الذى اشرق ال كون يباهى نوره الباهر</w:t>
      </w:r>
    </w:p>
    <w:p>
      <w:pPr>
        <w:pStyle w:val="BookText"/>
        <w:rPr/>
      </w:pPr>
      <w:r>
        <w:rPr>
          <w:rFonts w:ascii="Amiri" w:hAnsi="Amiri" w:eastAsia="Amiri" w:cs="Amiri"/>
          <w:color w:val="111111"/>
          <w:sz w:val="28"/>
          <w:sz w:val="28"/>
          <w:szCs w:val="28"/>
          <w:rtl w:val="true"/>
          <w:lang w:bidi="ar-SA"/>
        </w:rPr>
        <w:t>كوّنه الرحمن من نوره من قبل كون الفلك الدائر</w:t>
      </w:r>
    </w:p>
    <w:p>
      <w:pPr>
        <w:pStyle w:val="BookText"/>
        <w:rPr/>
      </w:pPr>
      <w:r>
        <w:rPr>
          <w:rFonts w:ascii="Amiri" w:hAnsi="Amiri" w:eastAsia="Amiri" w:cs="Amiri"/>
          <w:color w:val="111111"/>
          <w:sz w:val="28"/>
          <w:sz w:val="28"/>
          <w:szCs w:val="28"/>
          <w:rtl w:val="true"/>
          <w:lang w:bidi="ar-SA"/>
        </w:rPr>
        <w:t>حتى اذا أرسله للهدى كالشمس تغشى ناظر الناضر</w:t>
      </w:r>
    </w:p>
    <w:p>
      <w:pPr>
        <w:pStyle w:val="BookText"/>
        <w:rPr/>
      </w:pPr>
      <w:r>
        <w:rPr>
          <w:rFonts w:ascii="Amiri" w:hAnsi="Amiri" w:eastAsia="Amiri" w:cs="Amiri"/>
          <w:color w:val="111111"/>
          <w:sz w:val="28"/>
          <w:sz w:val="28"/>
          <w:szCs w:val="28"/>
          <w:rtl w:val="true"/>
          <w:lang w:bidi="ar-SA"/>
        </w:rPr>
        <w:t>أيّده بالمرتضى حيدر ليث الحروب الاروع الكاسر</w:t>
      </w:r>
    </w:p>
    <w:p>
      <w:pPr>
        <w:pStyle w:val="BookText"/>
        <w:rPr/>
      </w:pPr>
      <w:r>
        <w:rPr>
          <w:rFonts w:ascii="Amiri" w:hAnsi="Amiri" w:eastAsia="Amiri" w:cs="Amiri"/>
          <w:color w:val="111111"/>
          <w:sz w:val="28"/>
          <w:sz w:val="28"/>
          <w:szCs w:val="28"/>
          <w:rtl w:val="true"/>
          <w:lang w:bidi="ar-SA"/>
        </w:rPr>
        <w:t>فكان مذ كان نصيرا له بورك فى المنصور و الناصر</w:t>
      </w:r>
    </w:p>
    <w:p>
      <w:pPr>
        <w:pStyle w:val="BookText"/>
        <w:rPr/>
      </w:pPr>
      <w:r>
        <w:rPr>
          <w:rFonts w:ascii="Amiri" w:hAnsi="Amiri" w:eastAsia="Amiri" w:cs="Amiri"/>
          <w:color w:val="111111"/>
          <w:sz w:val="28"/>
          <w:sz w:val="28"/>
          <w:szCs w:val="28"/>
          <w:rtl w:val="true"/>
          <w:lang w:bidi="ar-SA"/>
        </w:rPr>
        <w:t>يجندل الابطال يوم الوغى بذى الفقار الصارم الباتر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زندگانى شادكامانه‌اى در جوار ماه فروزانى دارم آرى محمّد همان بدر فروزنده‌اى است كه جهان هستى را فروزان ساخت،و با نور رخشندۀ خويش بر ماسوا مباهات مى‌كند،خداى بخشنده پيش از آنكه چرخ گردان را به‌وجود بياورد،او را از نور خويش ايجاد كرد،و او را كه چون خورشيد تابانى بود،و ديدگان همگان را خيره مى‌ساخت براى هدايت بندگان خود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او را،به بازوى تواناى حيدر كرار،و شير بيشۀ دلاورى يارى فرمود،آرى على،از آغازى كه جناب او به راهنمايى مردم برخاست، در همه جا ياور او بود با بركت‌اند يار و ياور،در روز جنگ،دلاوران عرب را با شمشير برندۀ خويش،از پاى درمى‌آورد و نابودشان مى‌ساخت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قصيده‌اى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الانام محمّد المختار ذو المجد الاثيل</w:t>
      </w:r>
    </w:p>
    <w:p>
      <w:pPr>
        <w:pStyle w:val="BookText"/>
        <w:rPr/>
      </w:pPr>
      <w:r>
        <w:rPr>
          <w:rFonts w:ascii="Amiri" w:hAnsi="Amiri" w:eastAsia="Amiri" w:cs="Amiri"/>
          <w:color w:val="111111"/>
          <w:sz w:val="28"/>
          <w:sz w:val="28"/>
          <w:szCs w:val="28"/>
          <w:rtl w:val="true"/>
          <w:lang w:bidi="ar-SA"/>
        </w:rPr>
        <w:t>و المعجزات الباهرات الواضحات بلا شكول</w:t>
      </w:r>
    </w:p>
    <w:p>
      <w:pPr>
        <w:pStyle w:val="BookText"/>
        <w:rPr/>
      </w:pPr>
      <w:r>
        <w:rPr>
          <w:rFonts w:ascii="Amiri" w:hAnsi="Amiri" w:eastAsia="Amiri" w:cs="Amiri"/>
          <w:color w:val="111111"/>
          <w:sz w:val="28"/>
          <w:sz w:val="28"/>
          <w:szCs w:val="28"/>
          <w:rtl w:val="true"/>
          <w:lang w:bidi="ar-SA"/>
        </w:rPr>
        <w:t>ماحى الضلال بسيفه وا رث علمه بعل البتول</w:t>
      </w:r>
    </w:p>
    <w:p>
      <w:pPr>
        <w:pStyle w:val="BookText"/>
        <w:rPr/>
      </w:pPr>
      <w:r>
        <w:rPr>
          <w:rFonts w:ascii="Amiri" w:hAnsi="Amiri" w:eastAsia="Amiri" w:cs="Amiri"/>
          <w:color w:val="111111"/>
          <w:sz w:val="28"/>
          <w:sz w:val="28"/>
          <w:szCs w:val="28"/>
          <w:rtl w:val="true"/>
          <w:lang w:bidi="ar-SA"/>
        </w:rPr>
        <w:t>حامى حمى الاسلام يو م الروع بالسيف الصقيل</w:t>
      </w:r>
    </w:p>
    <w:p>
      <w:pPr>
        <w:pStyle w:val="BookText"/>
        <w:rPr/>
      </w:pPr>
      <w:r>
        <w:rPr>
          <w:rFonts w:ascii="Amiri" w:hAnsi="Amiri" w:eastAsia="Amiri" w:cs="Amiri"/>
          <w:color w:val="111111"/>
          <w:sz w:val="28"/>
          <w:sz w:val="28"/>
          <w:szCs w:val="28"/>
          <w:rtl w:val="true"/>
          <w:lang w:bidi="ar-SA"/>
        </w:rPr>
        <w:t>لولاه ما نضرت رياض الحق من بعد الذبول</w:t>
      </w:r>
    </w:p>
    <w:p>
      <w:pPr>
        <w:pStyle w:val="BookText"/>
        <w:rPr/>
      </w:pPr>
      <w:r>
        <w:rPr>
          <w:rFonts w:ascii="Amiri" w:hAnsi="Amiri" w:eastAsia="Amiri" w:cs="Amiri"/>
          <w:color w:val="111111"/>
          <w:sz w:val="28"/>
          <w:sz w:val="28"/>
          <w:szCs w:val="28"/>
          <w:rtl w:val="true"/>
          <w:lang w:bidi="ar-SA"/>
        </w:rPr>
        <w:t>لولاه ما اضحى سلاما حر نيران الخليل</w:t>
      </w:r>
    </w:p>
    <w:p>
      <w:pPr>
        <w:pStyle w:val="BookText"/>
        <w:rPr/>
      </w:pPr>
      <w:r>
        <w:rPr>
          <w:rFonts w:ascii="Amiri" w:hAnsi="Amiri" w:eastAsia="Amiri" w:cs="Amiri"/>
          <w:color w:val="111111"/>
          <w:sz w:val="28"/>
          <w:sz w:val="28"/>
          <w:szCs w:val="28"/>
          <w:rtl w:val="true"/>
          <w:lang w:bidi="ar-SA"/>
        </w:rPr>
        <w:t>ان الاولى جنحوا الى طرق الضلال بلا دليل</w:t>
      </w:r>
    </w:p>
    <w:p>
      <w:pPr>
        <w:pStyle w:val="BookText"/>
        <w:rPr/>
      </w:pPr>
      <w:r>
        <w:rPr>
          <w:rFonts w:ascii="Amiri" w:hAnsi="Amiri" w:eastAsia="Amiri" w:cs="Amiri"/>
          <w:color w:val="111111"/>
          <w:sz w:val="28"/>
          <w:sz w:val="28"/>
          <w:szCs w:val="28"/>
          <w:rtl w:val="true"/>
          <w:lang w:bidi="ar-SA"/>
        </w:rPr>
        <w:t>لو فكروا فى امرهم وجدوا السلامة فى العدول</w:t>
      </w:r>
    </w:p>
    <w:p>
      <w:pPr>
        <w:pStyle w:val="BookText"/>
        <w:rPr/>
      </w:pPr>
      <w:r>
        <w:rPr>
          <w:rFonts w:ascii="IRNazanin" w:hAnsi="IRNazanin" w:eastAsia="IRNazanin"/>
          <w:color w:val="111111"/>
          <w:sz w:val="28"/>
          <w:sz w:val="28"/>
          <w:szCs w:val="28"/>
          <w:rtl w:val="true"/>
          <w:lang w:bidi="fa-IR"/>
        </w:rPr>
        <w:t>بهترين مردم حضرت محمّد است،كه از ميان همگان برگزيده شده،و از بزرگوارى اصيلى برخوردار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 معجزاتى آشكار دارد و هيچ‌يك از مراتب اعجاز او بر مردم پوشيده نبوده،على عليه السّلام با شمشير تيز خود گمراهى را از پاى درآورد،و وارث دانش او،شوهر فاطمه زهراست، همان وارثى كه با شمشير خود،از اسلام كه پناهگاه مسلمانان است پشتيبانى نمود،اگر على نبود،بوستان حقيقت ازآن‌پس كه به دست آلودگان در حال پژمردن بود باطراوت نمى‌شد،اگر او نبود آتش نمرود بر حضرت خليل الرحمن سرد و سلامت نمى‌گرديد،صد حيف كه قبلى‌ها بدون داشتن دليلى به گمراهى افتادند،هرگاه اندكى دقت كرده بودند،يقين مى‌كردند كه آسودگى در پيروى از ولى مؤمنين و يعسوب الدّين على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اندرزهاى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قنوعا بحاضر العيش و البس من غنى النفس كل يوم غلاله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اقصر الطرف من بروق الامانى فالامانى ادام خبز البطاله </w:t>
      </w:r>
      <w:bookmarkStart w:id="189" w:name="pg13354_154915"/>
    </w:p>
    <w:p>
      <w:pPr>
        <w:pStyle w:val="BookText"/>
        <w:rPr/>
      </w:pPr>
      <w:bookmarkEnd w:id="189"/>
      <w:r>
        <w:rPr>
          <w:rFonts w:ascii="IRNazanin" w:hAnsi="IRNazanin" w:eastAsia="IRNazanin"/>
          <w:color w:val="111111"/>
          <w:sz w:val="28"/>
          <w:sz w:val="28"/>
          <w:szCs w:val="28"/>
          <w:rtl w:val="true"/>
          <w:lang w:bidi="fa-IR"/>
        </w:rPr>
        <w:t>به آنچه در حال حاضر دارى قناعت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استغنايى كه در خود احساس مى‌كنى لباس خرسندى را بر اندام خويش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برق‌هاى آرزو توجهى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آرزوها نان خورش كاهلى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بدينجا آنچه در امل الآمل </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يادداشت شده است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روضات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 به جاى آنكه از سيد حسين مفتى و مير سيد حسين</w:t>
      </w:r>
    </w:p>
    <w:p>
      <w:pPr>
        <w:pStyle w:val="BookText"/>
        <w:rPr/>
      </w:pPr>
      <w:r>
        <w:rPr>
          <w:rFonts w:ascii="Amiri" w:hAnsi="Amiri" w:eastAsia="Amiri" w:cs="Amiri"/>
          <w:color w:val="111111"/>
          <w:sz w:val="28"/>
          <w:sz w:val="28"/>
          <w:szCs w:val="28"/>
          <w:rtl w:val="true"/>
          <w:lang w:bidi="ar-SA"/>
        </w:rPr>
        <w:t>مجتهد نام ببرد،از شيخ حسين حكيم،نام برده است،اين اعتراض در صورتى است كه مير</w:t>
      </w:r>
    </w:p>
    <w:p>
      <w:pPr>
        <w:pStyle w:val="BookText"/>
        <w:rPr/>
      </w:pPr>
      <w:r>
        <w:rPr>
          <w:rFonts w:ascii="IRNazanin" w:hAnsi="IRNazanin" w:eastAsia="IRNazanin"/>
          <w:color w:val="111111"/>
          <w:sz w:val="28"/>
          <w:sz w:val="28"/>
          <w:szCs w:val="28"/>
          <w:rtl w:val="true"/>
          <w:lang w:bidi="fa-IR"/>
        </w:rPr>
        <w:t>سيد حسين والد ميرزا حبيب اللّه نباشد،چنانچه پيش از اين گذشت و هرگاه مى‌رسيد</w:t>
      </w:r>
    </w:p>
    <w:p>
      <w:pPr>
        <w:pStyle w:val="BookText"/>
        <w:rPr/>
      </w:pPr>
      <w:r>
        <w:rPr>
          <w:rFonts w:ascii="Amiri" w:hAnsi="Amiri" w:eastAsia="Amiri" w:cs="Amiri"/>
          <w:color w:val="111111"/>
          <w:sz w:val="28"/>
          <w:sz w:val="28"/>
          <w:szCs w:val="28"/>
          <w:rtl w:val="true"/>
          <w:lang w:bidi="ar-SA"/>
        </w:rPr>
        <w:t>حسين والد ميرزا حبيب اللّه باشد در امل ذكر شده و صاحب رياض هم به بى‌توجهى نسبت</w:t>
      </w:r>
    </w:p>
    <w:p>
      <w:pPr>
        <w:pStyle w:val="BookText"/>
        <w:rPr/>
      </w:pPr>
      <w:r>
        <w:rPr>
          <w:rFonts w:ascii="Amiri" w:hAnsi="Amiri" w:eastAsia="Amiri" w:cs="Amiri"/>
          <w:color w:val="111111"/>
          <w:sz w:val="28"/>
          <w:sz w:val="28"/>
          <w:szCs w:val="28"/>
          <w:rtl w:val="true"/>
          <w:lang w:bidi="ar-SA"/>
        </w:rPr>
        <w:t>به او اعتراض كرده،آرى صاحب روضات به سه تن حسين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و مفتى،و والد</w:t>
      </w:r>
    </w:p>
    <w:p>
      <w:pPr>
        <w:pStyle w:val="BookText"/>
        <w:rPr/>
      </w:pPr>
      <w:r>
        <w:rPr>
          <w:rFonts w:ascii="Amiri" w:hAnsi="Amiri" w:eastAsia="Amiri" w:cs="Amiri"/>
          <w:color w:val="111111"/>
          <w:sz w:val="28"/>
          <w:sz w:val="28"/>
          <w:szCs w:val="28"/>
          <w:rtl w:val="true"/>
          <w:lang w:bidi="ar-SA"/>
        </w:rPr>
        <w:t>ميرزا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حكيم عاملى،نوادۀ دخترى سيد حسين بن حيدر كركى عاملى،معروف به سيد حسين مفتى اصفهانى است،كه پس از اين به نام و نشان او اشاره خواهد شد</w:t>
      </w:r>
      <w:r>
        <w:rPr>
          <w:rFonts w:eastAsia="IRNazanin" w:cs="IRNazanin"/>
          <w:color w:val="111111"/>
          <w:sz w:val="28"/>
          <w:szCs w:val="28"/>
          <w:rtl w:val="true"/>
          <w:lang w:bidi="fa-IR"/>
        </w:rPr>
        <w:t>.</w:t>
      </w:r>
    </w:p>
    <w:p>
      <w:pPr>
        <w:pStyle w:val="Heading3"/>
        <w:numPr>
          <w:ilvl w:val="2"/>
          <w:numId w:val="1"/>
        </w:numPr>
        <w:rPr/>
      </w:pPr>
      <w:bookmarkStart w:id="190" w:name="__RefHeading___Toc3317051_2322387425"/>
      <w:bookmarkStart w:id="191" w:name="_Toc74"/>
      <w:bookmarkEnd w:id="190"/>
      <w:r>
        <w:rPr>
          <w:rtl w:val="true"/>
        </w:rPr>
        <w:t>سيد رفيع الدّين حسين حسينى رضوى</w:t>
      </w:r>
      <w:bookmarkEnd w:id="191"/>
    </w:p>
    <w:p>
      <w:pPr>
        <w:pStyle w:val="BookText"/>
        <w:rPr/>
      </w:pPr>
      <w:r>
        <w:rPr>
          <w:rFonts w:ascii="IRNazanin" w:hAnsi="IRNazanin" w:eastAsia="IRNazanin"/>
          <w:color w:val="111111"/>
          <w:sz w:val="28"/>
          <w:sz w:val="28"/>
          <w:szCs w:val="28"/>
          <w:rtl w:val="true"/>
          <w:lang w:bidi="fa-IR"/>
        </w:rPr>
        <w:t>وى،از طرف مادر و پدر انتساب به حضرت سيد الشهداء،و حضرت رضا عليه السّلام داشته،و در لنگرود گيلان،مى‌زيسته است و فاضلى عالم و فقيه،و از علماى روزگار شاه‌تهماسب صفوى بوده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رساله الحبوة للولد الاكبر من الميت را در رشت ديده‌ام،و از جمله رساله‌هايى است كه مشتمل بر فوائدى ارزنده بوده است،و اين رساله را به نام سلطان خان احمد،حاكم گيلان تأليف نموده،و در روز چهاردهم شوال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تأليف آن فراغت يافت</w:t>
      </w:r>
      <w:r>
        <w:rPr>
          <w:rFonts w:eastAsia="IRNazanin" w:cs="IRNazanin"/>
          <w:color w:val="111111"/>
          <w:sz w:val="28"/>
          <w:szCs w:val="28"/>
          <w:rtl w:val="true"/>
          <w:lang w:bidi="fa-IR"/>
        </w:rPr>
        <w:t xml:space="preserve">. </w:t>
      </w:r>
      <w:bookmarkStart w:id="192" w:name="pg13354_154916"/>
    </w:p>
    <w:p>
      <w:pPr>
        <w:pStyle w:val="Heading3"/>
        <w:numPr>
          <w:ilvl w:val="2"/>
          <w:numId w:val="1"/>
        </w:numPr>
        <w:rPr/>
      </w:pPr>
      <w:bookmarkStart w:id="193" w:name="__RefHeading___Toc3317053_2322387425"/>
      <w:bookmarkStart w:id="194" w:name="_Toc75"/>
      <w:bookmarkEnd w:id="192"/>
      <w:bookmarkEnd w:id="193"/>
      <w:r>
        <w:rPr>
          <w:rtl w:val="true"/>
        </w:rPr>
        <w:t>شيخ حسين بن متويه سندى</w:t>
      </w:r>
      <w:bookmarkEnd w:id="194"/>
    </w:p>
    <w:p>
      <w:pPr>
        <w:pStyle w:val="BookText"/>
        <w:rPr/>
      </w:pPr>
      <w:r>
        <w:rPr>
          <w:rFonts w:ascii="IRNazanin" w:hAnsi="IRNazanin" w:eastAsia="IRNazanin"/>
          <w:color w:val="111111"/>
          <w:sz w:val="28"/>
          <w:sz w:val="28"/>
          <w:szCs w:val="28"/>
          <w:rtl w:val="true"/>
          <w:lang w:bidi="fa-IR"/>
        </w:rPr>
        <w:t>پيش از اين،او را به عنوان،حسن بن متويه سندى،نام برديم،و گمان تعدد،در او نيست</w:t>
      </w:r>
      <w:r>
        <w:rPr>
          <w:rFonts w:eastAsia="IRNazanin" w:cs="IRNazanin"/>
          <w:color w:val="111111"/>
          <w:sz w:val="28"/>
          <w:szCs w:val="28"/>
          <w:rtl w:val="true"/>
          <w:lang w:bidi="fa-IR"/>
        </w:rPr>
        <w:t>.</w:t>
      </w:r>
    </w:p>
    <w:p>
      <w:pPr>
        <w:pStyle w:val="Heading3"/>
        <w:numPr>
          <w:ilvl w:val="2"/>
          <w:numId w:val="1"/>
        </w:numPr>
        <w:rPr/>
      </w:pPr>
      <w:bookmarkStart w:id="195" w:name="__RefHeading___Toc3317055_2322387425"/>
      <w:bookmarkStart w:id="196" w:name="_Toc76"/>
      <w:bookmarkEnd w:id="195"/>
      <w:r>
        <w:rPr>
          <w:rtl w:val="true"/>
        </w:rPr>
        <w:t>شيخ اديب،ابو عبد اللّه،حسين مؤدب قمى</w:t>
      </w:r>
      <w:bookmarkEnd w:id="196"/>
    </w:p>
    <w:p>
      <w:pPr>
        <w:pStyle w:val="BookText"/>
        <w:rPr/>
      </w:pPr>
      <w:r>
        <w:rPr>
          <w:rFonts w:ascii="Amiri" w:hAnsi="Amiri" w:eastAsia="Amiri" w:cs="Amiri"/>
          <w:color w:val="111111"/>
          <w:sz w:val="28"/>
          <w:sz w:val="28"/>
          <w:szCs w:val="28"/>
          <w:rtl w:val="true"/>
          <w:lang w:bidi="ar-SA"/>
        </w:rPr>
        <w:t>او فاضلى جليل القدر،و عالمى كامل،و خردمندى اديب بوده،و از شيخ جعفر بن محمّد بن عباس دوريستى،روايت مى‌كرده و به طورى كه از كتاب قصص الانبياء قطب راوندى،به دست مى‌آيد،جناب قطب راوندى قدّس سرّه از وى روايت داشته است،و من،به اثرى از ابو عبد اللّه،دست نيافتم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3317057_2322387425"/>
      <w:bookmarkStart w:id="198" w:name="_Toc77"/>
      <w:bookmarkEnd w:id="197"/>
      <w:r>
        <w:rPr>
          <w:rtl w:val="true"/>
        </w:rPr>
        <w:t>سيد حسين مجتهد</w:t>
      </w:r>
      <w:bookmarkEnd w:id="198"/>
    </w:p>
    <w:p>
      <w:pPr>
        <w:pStyle w:val="BookText"/>
        <w:rPr/>
      </w:pPr>
      <w:r>
        <w:rPr>
          <w:rFonts w:ascii="IRNazanin" w:hAnsi="IRNazanin" w:eastAsia="IRNazanin"/>
          <w:color w:val="111111"/>
          <w:sz w:val="28"/>
          <w:sz w:val="28"/>
          <w:szCs w:val="28"/>
          <w:rtl w:val="true"/>
          <w:lang w:bidi="fa-IR"/>
        </w:rPr>
        <w:t>پيش از اين به عنوان سيد مجتهد ابو عبد اللّه حسين بن ضياء الدّين ابو تراب حسن بن صاحب كرامات زاهره و مقامات باهره شمس الدّين ابو جعفر محمّد حسينى موسوى عاملى كركى نام برده شده است</w:t>
      </w:r>
      <w:r>
        <w:rPr>
          <w:rFonts w:eastAsia="IRNazanin" w:cs="IRNazanin"/>
          <w:color w:val="111111"/>
          <w:sz w:val="28"/>
          <w:szCs w:val="28"/>
          <w:rtl w:val="true"/>
          <w:lang w:bidi="fa-IR"/>
        </w:rPr>
        <w:t>.</w:t>
      </w:r>
    </w:p>
    <w:p>
      <w:pPr>
        <w:pStyle w:val="Heading3"/>
        <w:numPr>
          <w:ilvl w:val="2"/>
          <w:numId w:val="1"/>
        </w:numPr>
        <w:rPr/>
      </w:pPr>
      <w:bookmarkStart w:id="199" w:name="__RefHeading___Toc3317059_2322387425"/>
      <w:bookmarkStart w:id="200" w:name="_Toc78"/>
      <w:bookmarkEnd w:id="199"/>
      <w:r>
        <w:rPr>
          <w:rtl w:val="true"/>
        </w:rPr>
        <w:t>شيخ ابو محمّد حسين بن محمّد بن ابى ذهابه طرابلسى</w:t>
      </w:r>
      <w:bookmarkEnd w:id="2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طورى كه،از سند بعضى اخبار كتاب اربعين شيخ منتجب الدّين،مؤلف فهرست،به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مشايخ ابو محمّد عبد الرحمن بن احمد بن حسين حافظ،واعظ مشهور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ابو محمّد،از على بن حسين ابن محمّد بن منده،از ابو سهل محمود بن عمر بن محمود عكبرى،از محمّد ابن عمر،از يوسف بن يعقوب،از مسلم بن ابراهيم،از هشام دستوانى،از يحيى بن ابى كثير،از ابو سلمه،از ابو هريره،روايت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منتجب الدّين،از ابو محمّد،در فهرست نام نبرده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ظاهر ابو محمّد، از مشايخ عامه او مى‌باشد</w:t>
      </w:r>
      <w:r>
        <w:rPr>
          <w:rFonts w:eastAsia="Amiri" w:cs="Amiri" w:ascii="Amiri" w:hAnsi="Amiri"/>
          <w:color w:val="111111"/>
          <w:sz w:val="28"/>
          <w:szCs w:val="28"/>
          <w:rtl w:val="true"/>
          <w:lang w:bidi="ar-SA"/>
        </w:rPr>
        <w:t xml:space="preserve">. </w:t>
      </w:r>
      <w:bookmarkStart w:id="201" w:name="pg13354_154917"/>
    </w:p>
    <w:p>
      <w:pPr>
        <w:pStyle w:val="Heading3"/>
        <w:numPr>
          <w:ilvl w:val="2"/>
          <w:numId w:val="1"/>
        </w:numPr>
        <w:rPr/>
      </w:pPr>
      <w:bookmarkStart w:id="202" w:name="__RefHeading___Toc3317061_2322387425"/>
      <w:bookmarkStart w:id="203" w:name="_Toc79"/>
      <w:bookmarkEnd w:id="201"/>
      <w:bookmarkEnd w:id="202"/>
      <w:r>
        <w:rPr>
          <w:rtl w:val="true"/>
        </w:rPr>
        <w:t>شيخ ابو عبد اللّه،حسين بن محمّد اشناسى</w:t>
      </w:r>
      <w:r>
        <w:rPr>
          <w:rtl w:val="true"/>
        </w:rPr>
        <w:t>(</w:t>
      </w:r>
      <w:r>
        <w:rPr>
          <w:rtl w:val="true"/>
        </w:rPr>
        <w:t>اشنانى</w:t>
      </w:r>
      <w:r>
        <w:rPr>
          <w:rtl w:val="true"/>
        </w:rPr>
        <w:t>)</w:t>
      </w:r>
      <w:r>
        <w:rPr>
          <w:rtl w:val="true"/>
        </w:rPr>
        <w:t>رازى عدل</w:t>
      </w:r>
      <w:bookmarkEnd w:id="203"/>
    </w:p>
    <w:p>
      <w:pPr>
        <w:pStyle w:val="BookText"/>
        <w:rPr/>
      </w:pPr>
      <w:r>
        <w:rPr>
          <w:rFonts w:ascii="IRNazanin" w:hAnsi="IRNazanin" w:eastAsia="IRNazanin"/>
          <w:color w:val="111111"/>
          <w:sz w:val="28"/>
          <w:sz w:val="28"/>
          <w:szCs w:val="28"/>
          <w:rtl w:val="true"/>
          <w:lang w:bidi="fa-IR"/>
        </w:rPr>
        <w:t xml:space="preserve">او،از بزرگان مشايخ شيخ صدوق،رحمه اللّه بوده است و از على بن محمّد بن مهرويه قزوينى،روايت مى‌كند،و ممكن است،نام او در كتاب‌هاى رجال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رجالى،در منهج المقال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اللّه،حسين بن محمّد اشنانى رازى را،</w:t>
      </w:r>
    </w:p>
    <w:p>
      <w:pPr>
        <w:pStyle w:val="BookText"/>
        <w:rPr/>
      </w:pPr>
      <w:r>
        <w:rPr>
          <w:rFonts w:ascii="Amiri" w:hAnsi="Amiri" w:eastAsia="Amiri" w:cs="Amiri"/>
          <w:color w:val="111111"/>
          <w:sz w:val="28"/>
          <w:sz w:val="28"/>
          <w:szCs w:val="28"/>
          <w:rtl w:val="true"/>
          <w:lang w:bidi="ar-SA"/>
        </w:rPr>
        <w:t>شيخ صدوق در يكى از سندهاى عيون اخبار الرضا به كلمه عدل توصيف كرده است،و</w:t>
      </w:r>
    </w:p>
    <w:p>
      <w:pPr>
        <w:pStyle w:val="BookText"/>
        <w:rPr/>
      </w:pPr>
      <w:r>
        <w:rPr>
          <w:rFonts w:ascii="Amiri" w:hAnsi="Amiri" w:eastAsia="Amiri" w:cs="Amiri"/>
          <w:color w:val="111111"/>
          <w:sz w:val="28"/>
          <w:sz w:val="28"/>
          <w:szCs w:val="28"/>
          <w:rtl w:val="true"/>
          <w:lang w:bidi="ar-SA"/>
        </w:rPr>
        <w:t>همين معنى را هم جامع الرواة متعرض است،و اضافه كرده،در تهذيب و استبصار حديثى</w:t>
      </w:r>
    </w:p>
    <w:p>
      <w:pPr>
        <w:pStyle w:val="BookText"/>
        <w:rPr/>
      </w:pPr>
      <w:r>
        <w:rPr>
          <w:rFonts w:ascii="IRNazanin" w:hAnsi="IRNazanin" w:eastAsia="IRNazanin"/>
          <w:color w:val="111111"/>
          <w:sz w:val="28"/>
          <w:sz w:val="28"/>
          <w:szCs w:val="28"/>
          <w:rtl w:val="true"/>
          <w:lang w:bidi="fa-IR"/>
        </w:rPr>
        <w:t>از وى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آمده باشد</w:t>
      </w:r>
      <w:r>
        <w:rPr>
          <w:rFonts w:eastAsia="IRNazanin" w:cs="IRNazanin"/>
          <w:color w:val="111111"/>
          <w:sz w:val="28"/>
          <w:szCs w:val="28"/>
          <w:rtl w:val="true"/>
          <w:lang w:bidi="fa-IR"/>
        </w:rPr>
        <w:t>.</w:t>
      </w:r>
    </w:p>
    <w:p>
      <w:pPr>
        <w:pStyle w:val="Heading3"/>
        <w:numPr>
          <w:ilvl w:val="2"/>
          <w:numId w:val="1"/>
        </w:numPr>
        <w:rPr/>
      </w:pPr>
      <w:bookmarkStart w:id="204" w:name="__RefHeading___Toc3317063_2322387425"/>
      <w:bookmarkStart w:id="205" w:name="_Toc80"/>
      <w:bookmarkEnd w:id="204"/>
      <w:r>
        <w:rPr>
          <w:rtl w:val="true"/>
        </w:rPr>
        <w:t>شيخ حسين بن محمّد بن حسن</w:t>
      </w:r>
      <w:bookmarkEnd w:id="205"/>
    </w:p>
    <w:p>
      <w:pPr>
        <w:pStyle w:val="BookText"/>
        <w:rPr/>
      </w:pPr>
      <w:r>
        <w:rPr>
          <w:rFonts w:ascii="Amiri" w:hAnsi="Amiri" w:eastAsia="Amiri" w:cs="Amiri"/>
          <w:color w:val="111111"/>
          <w:sz w:val="28"/>
          <w:sz w:val="28"/>
          <w:szCs w:val="28"/>
          <w:rtl w:val="true"/>
          <w:lang w:bidi="ar-SA"/>
        </w:rPr>
        <w:t xml:space="preserve">ابن شهرآشوب در معالم العلماء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و تنبيه الخاطر از آثار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آنچه را از معالم العلماء نقل كرديم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مقصد الراغب فى فضائل على بن ابى طالب عليه السّلام او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اثبات الهداة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مقصد الراغب را به وى نسبت داده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نزهة الناظر يادشده،غير از نزهة الناظر فى الجمع بين الاشباه و النظائر مى‌باشد،و اين تفاوت به چندين وجه اثبات مى‌شود،وجه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نزهة الناظر فى الجمع بين الاشباه و النظائر شيخ نجيب الدّين، يحيى بن سعيد حلى عموزاده محقق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نزهة الناظر فى الجمع بين الاشباه به سال‌هايى بسيار،پس از ابن شهرآشوب مى‌زيسته است،و مى‌توان اين‌گونه تفاوت را از كتاب خود شيخ </w:t>
      </w:r>
    </w:p>
    <w:p>
      <w:pPr>
        <w:pStyle w:val="BookText"/>
        <w:rPr/>
      </w:pPr>
      <w:r>
        <w:rPr>
          <w:rFonts w:ascii="IRNazanin" w:hAnsi="IRNazanin" w:eastAsia="IRNazanin"/>
          <w:color w:val="111111"/>
          <w:sz w:val="28"/>
          <w:sz w:val="28"/>
          <w:szCs w:val="28"/>
          <w:rtl w:val="true"/>
          <w:lang w:bidi="fa-IR"/>
        </w:rPr>
        <w:t>نجيب الدّين استفاده كرد،بنابراين چگونه ممكن است ابن شهرآشوب در معالم العلماء از وى نام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دو كتاب،مخالف هم‌ديگر مى‌باشد،يكى به نام نزهة الناظر و تنبيه الخاطر و ديگرى نزهة الناظر فى الجمع بين الاشباه و النظائر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يحيى،در فقه، و نزهة الناظر شيخ حسين،در كلمات اولياى معصومين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نسبت،نزهة الناظر شيخ حسين،غير از نزهة الناظر و تنبيه الخاطر است،كه مشهور به مجموعۀ ورام بوده،و وجوه مزبور نيز،مؤيد اين تفاوت مى‌باشد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كتاب به نام نزهة الناظر ناميده شده است و عده‌اى از آن‌ها در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p>
    <w:p>
      <w:pPr>
        <w:pStyle w:val="BookText"/>
        <w:rPr/>
      </w:pPr>
      <w:r>
        <w:rPr>
          <w:rFonts w:ascii="Amiri" w:hAnsi="Amiri" w:eastAsia="Amiri" w:cs="Amiri"/>
          <w:color w:val="111111"/>
          <w:sz w:val="28"/>
          <w:sz w:val="28"/>
          <w:szCs w:val="28"/>
          <w:rtl w:val="true"/>
          <w:lang w:bidi="ar-SA"/>
        </w:rPr>
        <w:t>تذكر داده شده است از آن جمله نزهة الناظر طريحى است كه نام اصلى آن نزهة الخاطر و</w:t>
      </w:r>
    </w:p>
    <w:p>
      <w:pPr>
        <w:pStyle w:val="BookText"/>
        <w:rPr/>
      </w:pPr>
      <w:r>
        <w:rPr>
          <w:rFonts w:ascii="IRNazanin" w:hAnsi="IRNazanin" w:eastAsia="IRNazanin"/>
          <w:color w:val="111111"/>
          <w:sz w:val="28"/>
          <w:sz w:val="28"/>
          <w:szCs w:val="28"/>
          <w:rtl w:val="true"/>
          <w:lang w:bidi="fa-IR"/>
        </w:rPr>
        <w:t>سرور الناظر بوده ديگرى نزهة الناظر محمّد بن سليمان بحرانى حائرى است ديگرى نزهة</w:t>
      </w:r>
    </w:p>
    <w:p>
      <w:pPr>
        <w:pStyle w:val="BookText"/>
        <w:rPr/>
      </w:pPr>
      <w:r>
        <w:rPr>
          <w:rFonts w:ascii="IRNazanin" w:hAnsi="IRNazanin" w:eastAsia="IRNazanin"/>
          <w:color w:val="111111"/>
          <w:sz w:val="28"/>
          <w:sz w:val="28"/>
          <w:szCs w:val="28"/>
          <w:rtl w:val="true"/>
          <w:lang w:bidi="fa-IR"/>
        </w:rPr>
        <w:t>الناظر فى الجمع بين الاشباه و النظائر يحيى بن سعيد حلى است،ديگرى نزهة الناظر لتفريح</w:t>
      </w:r>
    </w:p>
    <w:p>
      <w:pPr>
        <w:pStyle w:val="BookText"/>
        <w:rPr/>
      </w:pPr>
      <w:r>
        <w:rPr>
          <w:rFonts w:ascii="IRNazanin" w:hAnsi="IRNazanin" w:eastAsia="IRNazanin"/>
          <w:color w:val="111111"/>
          <w:sz w:val="28"/>
          <w:sz w:val="28"/>
          <w:szCs w:val="28"/>
          <w:rtl w:val="true"/>
          <w:lang w:bidi="fa-IR"/>
        </w:rPr>
        <w:t>الخاطر حسين بن على قمى است،ديگرى نزهة الناظر و تنبيه الخاطر ابو يعلى محمّد بن</w:t>
      </w:r>
    </w:p>
    <w:p>
      <w:pPr>
        <w:pStyle w:val="BookText"/>
        <w:rPr/>
      </w:pPr>
      <w:r>
        <w:rPr>
          <w:rFonts w:ascii="IRNazanin" w:hAnsi="IRNazanin" w:eastAsia="IRNazanin"/>
          <w:color w:val="111111"/>
          <w:sz w:val="28"/>
          <w:sz w:val="28"/>
          <w:szCs w:val="28"/>
          <w:rtl w:val="true"/>
          <w:lang w:bidi="fa-IR"/>
        </w:rPr>
        <w:t>حسن بن حمزة جعفرى خليفه شيخ مفيد است،ديگرى نزهة الناظر و فرحة الخاطر ملا</w:t>
      </w:r>
    </w:p>
    <w:p>
      <w:pPr>
        <w:pStyle w:val="BookText"/>
        <w:rPr/>
      </w:pPr>
      <w:r>
        <w:rPr>
          <w:rFonts w:ascii="IRNazanin" w:hAnsi="IRNazanin" w:eastAsia="IRNazanin"/>
          <w:color w:val="111111"/>
          <w:sz w:val="28"/>
          <w:sz w:val="28"/>
          <w:szCs w:val="28"/>
          <w:rtl w:val="true"/>
          <w:lang w:bidi="fa-IR"/>
        </w:rPr>
        <w:t>داود خطيب كعبى است ديگرى نزهة الناظر مترجم حاضر ما است كه مؤلف الذريعة او را</w:t>
      </w:r>
    </w:p>
    <w:p>
      <w:pPr>
        <w:pStyle w:val="BookText"/>
        <w:rPr/>
      </w:pPr>
      <w:r>
        <w:rPr>
          <w:rFonts w:ascii="IRNazanin" w:hAnsi="IRNazanin" w:eastAsia="IRNazanin"/>
          <w:color w:val="111111"/>
          <w:sz w:val="28"/>
          <w:sz w:val="28"/>
          <w:szCs w:val="28"/>
          <w:rtl w:val="true"/>
          <w:lang w:bidi="fa-IR"/>
        </w:rPr>
        <w:t>به نام حسين بن محمّد بن حسن حلوانى شاگرد ابو يعلى جعفرى خليفه شيخ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راجع به كلمات معصومين است در اين زمان به طبع رسيده است و نيز چند</w:t>
      </w:r>
    </w:p>
    <w:p>
      <w:pPr>
        <w:pStyle w:val="BookText"/>
        <w:rPr/>
      </w:pPr>
      <w:r>
        <w:rPr>
          <w:rFonts w:ascii="Amiri" w:hAnsi="Amiri" w:eastAsia="Amiri" w:cs="Amiri"/>
          <w:color w:val="111111"/>
          <w:sz w:val="28"/>
          <w:sz w:val="28"/>
          <w:szCs w:val="28"/>
          <w:rtl w:val="true"/>
          <w:lang w:bidi="ar-SA"/>
        </w:rPr>
        <w:t>كتاب را به نام نزهة الناظرين به ترتيب به نام محمّد اسلم منعمى كشميرى و سيد اسماعيل و</w:t>
      </w:r>
    </w:p>
    <w:p>
      <w:pPr>
        <w:pStyle w:val="BookText"/>
        <w:rPr/>
      </w:pPr>
      <w:r>
        <w:rPr>
          <w:rFonts w:ascii="Amiri" w:hAnsi="Amiri" w:eastAsia="Amiri" w:cs="Amiri"/>
          <w:color w:val="111111"/>
          <w:sz w:val="28"/>
          <w:sz w:val="28"/>
          <w:szCs w:val="28"/>
          <w:rtl w:val="true"/>
          <w:lang w:bidi="ar-SA"/>
        </w:rPr>
        <w:t>عبد اللّه بن عباس بحرانى و احمد بن سليمان مقابى ياد كرده است و نيز در كشف الظنون</w:t>
      </w:r>
    </w:p>
    <w:p>
      <w:pPr>
        <w:pStyle w:val="BookText"/>
        <w:rPr/>
      </w:pPr>
      <w:r>
        <w:rPr>
          <w:rFonts w:ascii="IRNazanin" w:hAnsi="IRNazanin" w:eastAsia="IRNazanin"/>
          <w:color w:val="111111"/>
          <w:sz w:val="28"/>
          <w:sz w:val="28"/>
          <w:szCs w:val="28"/>
          <w:rtl w:val="true"/>
          <w:lang w:bidi="fa-IR"/>
        </w:rPr>
        <w:t>چند كتاب را به نام نزهة الناظر به ترتيب از عماد الدّين موسى و ابو العباس احمد معروف به</w:t>
      </w:r>
    </w:p>
    <w:p>
      <w:pPr>
        <w:pStyle w:val="BookText"/>
        <w:rPr/>
      </w:pPr>
      <w:r>
        <w:rPr>
          <w:rFonts w:ascii="Amiri" w:hAnsi="Amiri" w:eastAsia="Amiri" w:cs="Amiri"/>
          <w:color w:val="111111"/>
          <w:sz w:val="28"/>
          <w:sz w:val="28"/>
          <w:szCs w:val="28"/>
          <w:rtl w:val="true"/>
          <w:lang w:bidi="ar-SA"/>
        </w:rPr>
        <w:t>ابن عطار و محمّد بن محمّد صوفى و ابو شجاع زاير اصفهانى و فخر الدّين على تركى و</w:t>
      </w:r>
    </w:p>
    <w:p>
      <w:pPr>
        <w:pStyle w:val="BookText"/>
        <w:rPr/>
      </w:pPr>
      <w:r>
        <w:rPr>
          <w:rFonts w:ascii="Amiri" w:hAnsi="Amiri" w:eastAsia="Amiri" w:cs="Amiri"/>
          <w:color w:val="111111"/>
          <w:sz w:val="28"/>
          <w:sz w:val="28"/>
          <w:szCs w:val="28"/>
          <w:rtl w:val="true"/>
          <w:lang w:bidi="ar-SA"/>
        </w:rPr>
        <w:t>نجم الدّين بن لبودى و ابن عابده و شيخ تقى الدّين و مرعى ازهرى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موارد كتاب حسنيه كه موضوع آن امامت است و در رديف آثار شيخ ابو الفتوح رازى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كتاب را،از زبان زنى به نام حسنيه تأليف كرد،و به حسين بن محمّد بن حسن مذكور،نسبت داده است،به گمان من،اين نسبت به صاحب نزهة الناظر،سهو است،شايد اشتباه ازآنجا بوجود آمده،كه نام ابو الفتوح رازى هم،حسين بن على بن محمّد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بحار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مقصد الراغب الطالب فى فضائل على بن ابى طالب از شيخ حسين بن محمّد ابن حسن است،و روزگار او،نزديك به روزگار شيخ صدوق بوده،و اخبارى بسيار را،از ابراهيم بن على بن ابراهيم بن هاشم،نقل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دوم از بحار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المقصد مشتمل بر اخبار بى‌سابقه،و احكام كمياب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بعضى از آن‌ها را،به منظور تأييد و تأكيد،نقل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اينكه،ابن شهرآشوب،در معالم العلماء از وى نام برده و به يادآورى برخى،از آثارش پرداخته است،دليل بر آن است كه،به وى خوش‌گمان بوده و به او اعتماد داشته است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نسخه معالم العلماء كه حاضر دارم،فقط از نزهة الناظر و تنبيه الخاطر او،نام مى‌برد،</w:t>
      </w:r>
    </w:p>
    <w:p>
      <w:pPr>
        <w:pStyle w:val="BookText"/>
        <w:rPr/>
      </w:pPr>
      <w:r>
        <w:rPr>
          <w:rFonts w:ascii="IRNazanin" w:hAnsi="IRNazanin" w:eastAsia="IRNazanin"/>
          <w:color w:val="111111"/>
          <w:sz w:val="28"/>
          <w:sz w:val="28"/>
          <w:szCs w:val="28"/>
          <w:rtl w:val="true"/>
          <w:lang w:bidi="fa-IR"/>
        </w:rPr>
        <w:t>پيش از اين از الذريعة نقل كرديم،كتاب مزبور را،به شيخ حسين بن محمّد حلوانى نسبت</w:t>
      </w:r>
    </w:p>
    <w:p>
      <w:pPr>
        <w:pStyle w:val="BookText"/>
        <w:rPr/>
      </w:pPr>
      <w:r>
        <w:rPr>
          <w:rFonts w:ascii="Amiri" w:hAnsi="Amiri" w:eastAsia="Amiri" w:cs="Amiri"/>
          <w:color w:val="111111"/>
          <w:sz w:val="28"/>
          <w:sz w:val="28"/>
          <w:szCs w:val="28"/>
          <w:rtl w:val="true"/>
          <w:lang w:bidi="ar-SA"/>
        </w:rPr>
        <w:t>داده،از معالم العلماء به دست مى‌آيد حلوانى غير از شيخ حسين مترجم حاضر است،در</w:t>
      </w:r>
    </w:p>
    <w:p>
      <w:pPr>
        <w:pStyle w:val="BookText"/>
        <w:rPr/>
      </w:pPr>
      <w:r>
        <w:rPr>
          <w:rFonts w:ascii="Amiri" w:hAnsi="Amiri" w:eastAsia="Amiri" w:cs="Amiri"/>
          <w:color w:val="111111"/>
          <w:sz w:val="28"/>
          <w:sz w:val="28"/>
          <w:szCs w:val="28"/>
          <w:rtl w:val="true"/>
          <w:lang w:bidi="ar-SA"/>
        </w:rPr>
        <w:t>معالم او را به صفت رئيس ابو عبد اللّه،حسين بن محمّد حلوانى ستوده،و كتاب‌هاى</w:t>
      </w:r>
    </w:p>
    <w:p>
      <w:pPr>
        <w:pStyle w:val="BookText"/>
        <w:rPr/>
      </w:pPr>
      <w:r>
        <w:rPr>
          <w:rFonts w:ascii="IRNazanin" w:hAnsi="IRNazanin" w:eastAsia="IRNazanin"/>
          <w:color w:val="111111"/>
          <w:sz w:val="28"/>
          <w:sz w:val="28"/>
          <w:szCs w:val="28"/>
          <w:rtl w:val="true"/>
          <w:lang w:bidi="fa-IR"/>
        </w:rPr>
        <w:t>السقيفة،و الدار و الجمل و صفين و مثالب الادعية را از آثار او شمرده و پيش از اين هم،در</w:t>
      </w:r>
    </w:p>
    <w:p>
      <w:pPr>
        <w:pStyle w:val="BookText"/>
        <w:rPr/>
      </w:pPr>
      <w:r>
        <w:rPr>
          <w:rFonts w:ascii="Amiri" w:hAnsi="Amiri" w:eastAsia="Amiri" w:cs="Amiri"/>
          <w:color w:val="111111"/>
          <w:sz w:val="28"/>
          <w:sz w:val="28"/>
          <w:szCs w:val="28"/>
          <w:rtl w:val="true"/>
          <w:lang w:bidi="ar-SA"/>
        </w:rPr>
        <w:t>اين كتاب به نام حلوانى اشاره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از پدرش محمّد،از محمّد بن عبد الباقى معروف به ابن البطى،از على بن محمّد انبارى،از جعفر بن مالك ابن عبد اللّه بن يونس،از مفضل بن عمر،از امام صادق عليه السّلام روايت مى‌كرده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نسخه‌اى،از كتاب نزهة الناظر شيخ حسين را،در مشهد مقدس رضوى،ديده‌ام،و نسخه‌اى از آن نيز،در نزد ما موجود مى‌باشد،و در پايان آن،به نام مؤلف،به همان طرز كه ما ايراد كرديم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نزهة الناظر كتابى مختصر،و مشتمل بر كلمات قصار رسول اكرم و ائمه طاهرين صلوات اللّه عليهم اجمعين مى‌باشد،و از فوائدى ارزنده،برخوردار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لابلاى آن،به دست مى‌آيد،كه روزگار او پس از سيد رضى بوده؛ زيرا از نهج البلاغة سيد رضى،مطالبى را نقل مى‌كند،و در بعضى از مواضع آن،كه به يادآورى كلمات شريفه حضرت بقية اللّه عليه السّلام مى‌رسد،مى‌نويسد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مرا،شيخ ابو القاسم،على بن محمّد بن محمّد مفيد رضى اللّه عنه گفت حديث كرد ما را،ابو محمّد هارون بن موسى تلعكبرى رحمه اللّه گفت حديث كرد مرا،ابو على محمّد بن همام،گفت حديث كرد ما را،جعفر بن عبد اللّه،گفت حديث كرد مرا،ابو نعيم محمّد بن احمد انصارى،گفت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بودم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يكى از مواضع آن،سخنى را،از محمّد بن حسن جعفرى نقل كرده است،و در مكان ديگر،چنين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مفيد جرجرايى گفتم،از حضرت صادق عليه السّلام روايت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 سوء الظن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مكانى ديگر،چنين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شريف ابو يعلى،محمّد بن حسن جعفرى طالبى،لذلك الجواب و باللّه التوفيق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الغرض فهو المعرفة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آخر،و به حق،بايد گفت شريف ابو يعلى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جعفرى طالبى،همان محمّد بن حسن جعفرى پيش‌يادشده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نظر ما بود در اين كتاب ايراد كرديم تبصره‌اى،براى نوآموزان،و تذكارى،براى دانش‌پژوهان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مطالعه‌كنندگان را،از كتاب ابن مقفع،و على بن عبيده ريحانى،و سهل بن هارون،و ديگران بى‌نياز مى‌سازد و كسى كه،كتاب‌ها و رساله‌هاى ريحانى </w:t>
      </w:r>
      <w:bookmarkStart w:id="206" w:name="pg13354_154921"/>
    </w:p>
    <w:p>
      <w:pPr>
        <w:pStyle w:val="BookText"/>
        <w:rPr/>
      </w:pPr>
      <w:bookmarkEnd w:id="206"/>
      <w:r>
        <w:rPr>
          <w:rFonts w:ascii="IRNazanin" w:hAnsi="IRNazanin" w:eastAsia="IRNazanin"/>
          <w:color w:val="111111"/>
          <w:sz w:val="28"/>
          <w:sz w:val="28"/>
          <w:szCs w:val="28"/>
          <w:rtl w:val="true"/>
          <w:lang w:bidi="fa-IR"/>
        </w:rPr>
        <w:t>را مورد مطالعه قرار بدهد خواهد فهميد كه همگى مطالب و كلمات مندرج در آن،از خطبه‌ها،و نامه‌ها،و اندرزها،و كلمات حكمت‌آميز و آداب سلوك اهل بيت عليهم السّلام از آن نقل شده است،و هرگاه اين فاضل،فرمايش هر امامى را،به شخص شخيص آن و الاتبار نسبت داده بود،بهتر به پاداشش مى‌رسيد و نام او،با تأليف آن كتاب،پايدارتر مى‌ماند،انتهى</w:t>
      </w:r>
      <w:r>
        <w:rPr>
          <w:rFonts w:eastAsia="IRNazanin" w:cs="IRNazanin"/>
          <w:color w:val="111111"/>
          <w:sz w:val="28"/>
          <w:szCs w:val="28"/>
          <w:rtl w:val="true"/>
          <w:lang w:bidi="fa-IR"/>
        </w:rPr>
        <w:t>.</w:t>
      </w:r>
    </w:p>
    <w:p>
      <w:pPr>
        <w:pStyle w:val="Heading3"/>
        <w:numPr>
          <w:ilvl w:val="2"/>
          <w:numId w:val="1"/>
        </w:numPr>
        <w:rPr/>
      </w:pPr>
      <w:bookmarkStart w:id="207" w:name="__RefHeading___Toc3317065_2322387425"/>
      <w:bookmarkStart w:id="208" w:name="_Toc81"/>
      <w:bookmarkEnd w:id="207"/>
      <w:r>
        <w:rPr>
          <w:rtl w:val="true"/>
        </w:rPr>
        <w:t>فقيه حسين بن محمّد ريحانى</w:t>
      </w:r>
      <w:bookmarkEnd w:id="208"/>
    </w:p>
    <w:p>
      <w:pPr>
        <w:pStyle w:val="BookText"/>
        <w:rPr/>
      </w:pPr>
      <w:r>
        <w:rPr>
          <w:rFonts w:ascii="IRNazanin" w:hAnsi="IRNazanin" w:eastAsia="IRNazanin"/>
          <w:color w:val="111111"/>
          <w:sz w:val="28"/>
          <w:sz w:val="28"/>
          <w:szCs w:val="28"/>
          <w:rtl w:val="true"/>
          <w:lang w:bidi="fa-IR"/>
        </w:rPr>
        <w:t>وى،مجاور حرمين شريفين مكه و مدينه بود،منتجب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صلحا بوده است</w:t>
      </w:r>
      <w:r>
        <w:rPr>
          <w:rFonts w:eastAsia="IRNazanin" w:cs="IRNazanin"/>
          <w:color w:val="111111"/>
          <w:sz w:val="28"/>
          <w:szCs w:val="28"/>
          <w:rtl w:val="true"/>
          <w:lang w:bidi="fa-IR"/>
        </w:rPr>
        <w:t>.</w:t>
      </w:r>
    </w:p>
    <w:p>
      <w:pPr>
        <w:pStyle w:val="Heading3"/>
        <w:numPr>
          <w:ilvl w:val="2"/>
          <w:numId w:val="1"/>
        </w:numPr>
        <w:rPr/>
      </w:pPr>
      <w:bookmarkStart w:id="209" w:name="__RefHeading___Toc3317067_2322387425"/>
      <w:bookmarkStart w:id="210" w:name="_Toc82"/>
      <w:bookmarkEnd w:id="209"/>
      <w:r>
        <w:rPr>
          <w:rtl w:val="true"/>
        </w:rPr>
        <w:t>فقيه،حسين بن محمّد زينوآبادى</w:t>
      </w:r>
      <w:bookmarkEnd w:id="210"/>
    </w:p>
    <w:p>
      <w:pPr>
        <w:pStyle w:val="BookText"/>
        <w:rPr/>
      </w:pPr>
      <w:r>
        <w:rPr>
          <w:rFonts w:ascii="IRNazanin" w:hAnsi="IRNazanin" w:eastAsia="IRNazanin"/>
          <w:color w:val="111111"/>
          <w:sz w:val="28"/>
          <w:sz w:val="28"/>
          <w:szCs w:val="28"/>
          <w:rtl w:val="true"/>
          <w:lang w:bidi="fa-IR"/>
        </w:rPr>
        <w:t>منتجب الدّين،در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واعظى صالح بوده است</w:t>
      </w:r>
      <w:r>
        <w:rPr>
          <w:rFonts w:eastAsia="IRNazanin" w:cs="IRNazanin"/>
          <w:color w:val="111111"/>
          <w:sz w:val="28"/>
          <w:szCs w:val="28"/>
          <w:rtl w:val="true"/>
          <w:lang w:bidi="fa-IR"/>
        </w:rPr>
        <w:t>.</w:t>
      </w:r>
    </w:p>
    <w:p>
      <w:pPr>
        <w:pStyle w:val="Heading3"/>
        <w:numPr>
          <w:ilvl w:val="2"/>
          <w:numId w:val="1"/>
        </w:numPr>
        <w:rPr/>
      </w:pPr>
      <w:bookmarkStart w:id="211" w:name="__RefHeading___Toc3317069_2322387425"/>
      <w:bookmarkStart w:id="212" w:name="_Toc83"/>
      <w:bookmarkEnd w:id="211"/>
      <w:r>
        <w:rPr>
          <w:rtl w:val="true"/>
        </w:rPr>
        <w:t>مولى شمس الدّين،حسين بن محمّد شيرازى</w:t>
      </w:r>
      <w:bookmarkEnd w:id="212"/>
    </w:p>
    <w:p>
      <w:pPr>
        <w:pStyle w:val="BookText"/>
        <w:rPr/>
      </w:pPr>
      <w:r>
        <w:rPr>
          <w:rFonts w:ascii="IRNazanin" w:hAnsi="IRNazanin" w:eastAsia="IRNazanin"/>
          <w:color w:val="111111"/>
          <w:sz w:val="28"/>
          <w:sz w:val="28"/>
          <w:szCs w:val="28"/>
          <w:rtl w:val="true"/>
          <w:lang w:bidi="fa-IR"/>
        </w:rPr>
        <w:t>شمس الدّين،از دانشورانى است،كه نزديك به روزگار ما مى‌زيسته،و بلكه در روزگار ما درگذشته است،و در مكه،سكونت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آثار و مجموعه‌هاى او را،در اصفهان نزد فاضل هندى ديده‌ام، و عده‌اى از فضلا به خط خود،در مجموعۀ او،مطالبى ارزنده نگاشته‌اند،و در آن يادداشت‌ها او را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جمله،خط استاد فاضل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كه مجاور مكه مكرمه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حديث برّ الوالدين،كه در كافى روايت شده،مرقوم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عليه السّلام،از آن حديث،كاملا معلوم نيست،و در پايان آن حديث اين كلمات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هذه الكلمات فى شرح هذا الحديث الشريف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فقير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مؤمن شريف سبزوارى،بنا به درخواست فاضل كامل،و عالم عامل،پرهيزكار پاكيزه دامن تيز انديشه، </w:t>
      </w:r>
      <w:bookmarkStart w:id="213" w:name="pg13354_154922"/>
    </w:p>
    <w:p>
      <w:pPr>
        <w:pStyle w:val="BookText"/>
        <w:rPr/>
      </w:pPr>
      <w:bookmarkEnd w:id="213"/>
      <w:r>
        <w:rPr>
          <w:rFonts w:ascii="IRNazanin" w:hAnsi="IRNazanin" w:eastAsia="IRNazanin"/>
          <w:color w:val="111111"/>
          <w:sz w:val="28"/>
          <w:sz w:val="28"/>
          <w:szCs w:val="28"/>
          <w:rtl w:val="true"/>
          <w:lang w:bidi="fa-IR"/>
        </w:rPr>
        <w:t xml:space="preserve">كه با همت عالى كه داشته به بالاترين مراتب فضيلت نايل آمده،و با كوشش تام و تمامى كه داشته،در كامل كردن نفس،و تكميل خوى‌هاى پسنديده كوشيده،مولانا شمس الدّين حسين شيرازى،كه خدا او را،به آخرين درجات ترقى،نايل بسازد،و از بهترين مراتب كمال،برخوردار گرداند،و اين مطالب را بدان منظور نگاشتم،تا يادآور ايام جدايى،و دورى از خويش و تبار باشد،اميدم به خدا و توكلم به اوست،و تاريخ آن در ماه شوال،سال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محل طائف بوده است</w:t>
      </w:r>
      <w:r>
        <w:rPr>
          <w:rFonts w:eastAsia="IRNazanin" w:cs="IRNazanin"/>
          <w:color w:val="111111"/>
          <w:sz w:val="28"/>
          <w:szCs w:val="28"/>
          <w:rtl w:val="true"/>
          <w:lang w:bidi="fa-IR"/>
        </w:rPr>
        <w:t>».</w:t>
      </w:r>
    </w:p>
    <w:p>
      <w:pPr>
        <w:pStyle w:val="Heading3"/>
        <w:numPr>
          <w:ilvl w:val="2"/>
          <w:numId w:val="1"/>
        </w:numPr>
        <w:rPr/>
      </w:pPr>
      <w:bookmarkStart w:id="214" w:name="__RefHeading___Toc3317071_2322387425"/>
      <w:bookmarkStart w:id="215" w:name="_Toc84"/>
      <w:bookmarkEnd w:id="214"/>
      <w:r>
        <w:rPr>
          <w:rtl w:val="true"/>
        </w:rPr>
        <w:t>شيخ حسين بن محمّد بن طحال</w:t>
      </w:r>
      <w:bookmarkEnd w:id="215"/>
    </w:p>
    <w:p>
      <w:pPr>
        <w:pStyle w:val="BookText"/>
        <w:rPr/>
      </w:pPr>
      <w:r>
        <w:rPr>
          <w:rFonts w:ascii="Amiri" w:hAnsi="Amiri" w:eastAsia="Amiri" w:cs="Amiri"/>
          <w:color w:val="111111"/>
          <w:sz w:val="28"/>
          <w:sz w:val="28"/>
          <w:szCs w:val="28"/>
          <w:rtl w:val="true"/>
          <w:lang w:bidi="ar-SA"/>
        </w:rPr>
        <w:t>شيخ امين ابو عبد اللّه حسين بن احمد بن محمّد بن على بن طحال مقدادى در نجف اشرف مجاور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مشهدى،در كتاب مزار كبير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حسين،از شيخ هبة اللّه بن نما روايت مى‌كرده است،و هبة اللّه،از سيد هبة اللّه بن ناصر بن حسين بن نصر،روايت داشته، بنابراين شيخ حسين،در درجۀ ابو على فرزند شيخ طوسى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پيشتر،از شيخ ابو عبد اللّه،حسين بن احمد بن طحال مقدادى،كه مجاور در نجف اشرف بود ياد كرديم،و ممكن است يكى از اين دو، منسوب به جد بوده باشد،</w:t>
      </w:r>
    </w:p>
    <w:p>
      <w:pPr>
        <w:pStyle w:val="Heading3"/>
        <w:numPr>
          <w:ilvl w:val="2"/>
          <w:numId w:val="1"/>
        </w:numPr>
        <w:rPr/>
      </w:pPr>
      <w:bookmarkStart w:id="216" w:name="__RefHeading___Toc3317073_2322387425"/>
      <w:bookmarkStart w:id="217" w:name="_Toc85"/>
      <w:bookmarkEnd w:id="216"/>
      <w:r>
        <w:rPr>
          <w:rtl w:val="true"/>
        </w:rPr>
        <w:t>مهذب الدّين،حسين بن محمّد بن عبد اللّه بن رده نيلى</w:t>
      </w:r>
      <w:bookmarkEnd w:id="2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بزرگان اصحاب ما بوده است،در پايان نسخه‌اى كهن،از كتاب نزهة الناظر فى الجمع بين الاشباه و النظائر چنان يافتم،كه اين كتاب،تأليف شيخ فقيه عالم عامل،مهذب الدّين،حسين بن محمّد بن عبد اللّه قدّس سرّه است،و تاريخ نوشتن آن نسخه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بوده است،و پيش از اين،در شرح حال شيخ مهذب الدّين،حسين بن رده،نوشتيم،كتاب نزهة الناظر از </w:t>
      </w:r>
      <w:bookmarkStart w:id="218" w:name="pg13354_154923"/>
    </w:p>
    <w:p>
      <w:pPr>
        <w:pStyle w:val="BookText"/>
        <w:rPr/>
      </w:pPr>
      <w:bookmarkEnd w:id="218"/>
      <w:r>
        <w:rPr>
          <w:rFonts w:ascii="IRNazanin" w:hAnsi="IRNazanin" w:eastAsia="IRNazanin"/>
          <w:color w:val="111111"/>
          <w:sz w:val="28"/>
          <w:sz w:val="28"/>
          <w:szCs w:val="28"/>
          <w:rtl w:val="true"/>
          <w:lang w:bidi="fa-IR"/>
        </w:rPr>
        <w:t>آثار اوست،و يكى بودن اين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نظريه‌اى كه ممكن است،دربارۀ آنان اراده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احتمال نبوده است،و به زودى در شرح حال شيخ نجيب الدّين،يحيى بن سعيد،پسر عموى محقق حلى خواهد آمد كه نزهة الناظر منسوب به او باشد،و تحقيقات لازم،در آنجا ارائه خواهد شد</w:t>
      </w:r>
      <w:r>
        <w:rPr>
          <w:rFonts w:eastAsia="IRNazanin" w:cs="IRNazanin"/>
          <w:color w:val="111111"/>
          <w:sz w:val="28"/>
          <w:szCs w:val="28"/>
          <w:rtl w:val="true"/>
          <w:lang w:bidi="fa-IR"/>
        </w:rPr>
        <w:t>.</w:t>
      </w:r>
    </w:p>
    <w:p>
      <w:pPr>
        <w:pStyle w:val="Heading3"/>
        <w:numPr>
          <w:ilvl w:val="2"/>
          <w:numId w:val="1"/>
        </w:numPr>
        <w:rPr/>
      </w:pPr>
      <w:bookmarkStart w:id="219" w:name="__RefHeading___Toc3317075_2322387425"/>
      <w:bookmarkStart w:id="220" w:name="_Toc86"/>
      <w:bookmarkEnd w:id="219"/>
      <w:r>
        <w:rPr>
          <w:rtl w:val="true"/>
        </w:rPr>
        <w:t>شيخ اجل،حسين بن محمّد بن على صيرفى</w:t>
      </w:r>
      <w:bookmarkEnd w:id="220"/>
    </w:p>
    <w:p>
      <w:pPr>
        <w:pStyle w:val="BookText"/>
        <w:rPr/>
      </w:pPr>
      <w:r>
        <w:rPr>
          <w:rFonts w:ascii="IRNazanin" w:hAnsi="IRNazanin" w:eastAsia="IRNazanin"/>
          <w:color w:val="111111"/>
          <w:sz w:val="28"/>
          <w:sz w:val="28"/>
          <w:szCs w:val="28"/>
          <w:rtl w:val="true"/>
          <w:lang w:bidi="fa-IR"/>
        </w:rPr>
        <w:t>وى،از اكابر مشايخ قاضى ابو الفتح كراچكى است،كراچكى،در كنز الفوائد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صيرفى،از محمّد بن عمر حجابى،روايت مى‌كرده است،بنابراين حسين صيرفى،در درجۀ شيخ مفيد است</w:t>
      </w:r>
      <w:r>
        <w:rPr>
          <w:rFonts w:eastAsia="IRNazanin" w:cs="IRNazanin"/>
          <w:color w:val="111111"/>
          <w:sz w:val="28"/>
          <w:szCs w:val="28"/>
          <w:rtl w:val="true"/>
          <w:lang w:bidi="fa-IR"/>
        </w:rPr>
        <w:t>.</w:t>
      </w:r>
    </w:p>
    <w:p>
      <w:pPr>
        <w:pStyle w:val="Heading3"/>
        <w:numPr>
          <w:ilvl w:val="2"/>
          <w:numId w:val="1"/>
        </w:numPr>
        <w:rPr/>
      </w:pPr>
      <w:bookmarkStart w:id="221" w:name="__RefHeading___Toc3317077_2322387425"/>
      <w:bookmarkStart w:id="222" w:name="_Toc87"/>
      <w:bookmarkEnd w:id="221"/>
      <w:r>
        <w:rPr>
          <w:rtl w:val="true"/>
        </w:rPr>
        <w:t>ابو عبد اللّه،حسين بن محمّد بن عبد الوهاب بغدادى</w:t>
      </w:r>
      <w:bookmarkEnd w:id="222"/>
    </w:p>
    <w:p>
      <w:pPr>
        <w:pStyle w:val="BookText"/>
        <w:rPr/>
      </w:pPr>
      <w:r>
        <w:rPr>
          <w:rFonts w:ascii="IRNazanin" w:hAnsi="IRNazanin" w:eastAsia="IRNazanin"/>
          <w:color w:val="111111"/>
          <w:sz w:val="28"/>
          <w:sz w:val="28"/>
          <w:szCs w:val="28"/>
          <w:rtl w:val="true"/>
          <w:lang w:bidi="fa-IR"/>
        </w:rPr>
        <w:t>وى از بزرگان مشايخ سيد ضياء الدّين ابو الرضا،فضل اللّه راوندى است، راوندى،در بخشى از تعليقاتش كه بر الغرر و الدرر سيد مرتضى قدّس سرّه دارد،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بغدادى،از رئيس ابو الجوائز،حسن بن على بن محمّد بن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واسطى روايت مى‌كرده است،به ظاهر ابو عبد اللّه حسين بغدادى،و رئيس ابو الجوائز حسن واسطى،هر دو تن از اصحاب ما بوده‌اند،زيرا راوندى،در شرح حال ايشان رحمهما اللّه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شد،ممكن است،از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حروف آن، ساقط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3"/>
        <w:numPr>
          <w:ilvl w:val="2"/>
          <w:numId w:val="1"/>
        </w:numPr>
        <w:rPr/>
      </w:pPr>
      <w:bookmarkStart w:id="223" w:name="__RefHeading___Toc3317079_2322387425"/>
      <w:bookmarkStart w:id="224" w:name="_Toc88"/>
      <w:bookmarkEnd w:id="223"/>
      <w:r>
        <w:rPr>
          <w:rtl w:val="true"/>
        </w:rPr>
        <w:t>شيخ ابو المحاسن،حسين بن حسن جرجانى</w:t>
      </w:r>
      <w:r>
        <w:rPr>
          <w:rtl w:val="true"/>
        </w:rPr>
        <w:t>(</w:t>
      </w:r>
      <w:r>
        <w:rPr>
          <w:rtl w:val="true"/>
        </w:rPr>
        <w:t>گرگانى</w:t>
      </w:r>
      <w:r>
        <w:rPr>
          <w:rtl w:val="true"/>
        </w:rPr>
        <w:t>)</w:t>
      </w:r>
      <w:bookmarkEnd w:id="2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فاضلى دانشور،و مفسرى معروف،و از دانشمندان مشهور شيعه است،و از تأليفات او تفسير جلاء الاذهان و جلاء الاحزان كه تفسيرى بزرگ،و به پارسى است،كه از فوائدى ارزنده،برخوردار است،و اخبار ائمه طاهرين،و روايات اماميه را در آن،به كار برده است،و من نسخه‌اى از </w:t>
      </w:r>
      <w:bookmarkStart w:id="225" w:name="pg13354_154924"/>
    </w:p>
    <w:p>
      <w:pPr>
        <w:pStyle w:val="BookText"/>
        <w:rPr/>
      </w:pPr>
      <w:bookmarkEnd w:id="225"/>
      <w:r>
        <w:rPr>
          <w:rFonts w:ascii="IRNazanin" w:hAnsi="IRNazanin" w:eastAsia="IRNazanin"/>
          <w:color w:val="111111"/>
          <w:sz w:val="28"/>
          <w:sz w:val="28"/>
          <w:szCs w:val="28"/>
          <w:rtl w:val="true"/>
          <w:lang w:bidi="fa-IR"/>
        </w:rPr>
        <w:t xml:space="preserve">آن را در استرآباد و نسخه‌اى ديگر،در تبريز،و ديگرى را در رشت، چهارمين نسخه را،آن را در آمل ديده‌ام،و ممكن است،تفسير جلاء الاذهان همان تفسير گازر باشد،و من از روزگار مؤلف،اطلاعى ندارم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جلاء الاذهان از آثار ابو المحاسن،حسين بن حسن بن</w:t>
      </w:r>
    </w:p>
    <w:p>
      <w:pPr>
        <w:pStyle w:val="BookText"/>
        <w:rPr/>
      </w:pPr>
      <w:r>
        <w:rPr>
          <w:rFonts w:ascii="Amiri" w:hAnsi="Amiri" w:eastAsia="Amiri" w:cs="Amiri"/>
          <w:color w:val="111111"/>
          <w:sz w:val="28"/>
          <w:sz w:val="28"/>
          <w:szCs w:val="28"/>
          <w:rtl w:val="true"/>
          <w:lang w:bidi="ar-SA"/>
        </w:rPr>
        <w:t xml:space="preserve">حسن جرجانى است،و مطالب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كه ترجمه كرديم متذكر شده،و اضافه مى‌كند</w:t>
      </w:r>
    </w:p>
    <w:p>
      <w:pPr>
        <w:pStyle w:val="BookText"/>
        <w:rPr/>
      </w:pPr>
      <w:r>
        <w:rPr>
          <w:rFonts w:ascii="Amiri" w:hAnsi="Amiri" w:eastAsia="Amiri" w:cs="Amiri"/>
          <w:color w:val="111111"/>
          <w:sz w:val="28"/>
          <w:sz w:val="28"/>
          <w:szCs w:val="28"/>
          <w:rtl w:val="true"/>
          <w:lang w:bidi="ar-SA"/>
        </w:rPr>
        <w:t xml:space="preserve">مجلدى از آن را كه به عنوان مجلد سوم نام برده شده،و تاريخ كتابت آن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w:t>
      </w:r>
    </w:p>
    <w:p>
      <w:pPr>
        <w:pStyle w:val="BookText"/>
        <w:rPr/>
      </w:pPr>
      <w:r>
        <w:rPr>
          <w:rFonts w:ascii="IRNazanin" w:hAnsi="IRNazanin" w:eastAsia="IRNazanin"/>
          <w:color w:val="111111"/>
          <w:sz w:val="28"/>
          <w:sz w:val="28"/>
          <w:szCs w:val="28"/>
          <w:rtl w:val="true"/>
          <w:lang w:bidi="fa-IR"/>
        </w:rPr>
        <w:t>ديده‌ام،و در آن آمده،اين تفسير كه به نام گازر شهرت يافته،مؤلف آن،ابو المحاسن،</w:t>
      </w:r>
    </w:p>
    <w:p>
      <w:pPr>
        <w:pStyle w:val="BookText"/>
        <w:rPr/>
      </w:pPr>
      <w:r>
        <w:rPr>
          <w:rFonts w:ascii="Amiri" w:hAnsi="Amiri" w:eastAsia="Amiri" w:cs="Amiri"/>
          <w:color w:val="111111"/>
          <w:sz w:val="28"/>
          <w:sz w:val="28"/>
          <w:szCs w:val="28"/>
          <w:rtl w:val="true"/>
          <w:lang w:bidi="ar-SA"/>
        </w:rPr>
        <w:t>حسين بن على جرجانى است،و تمام آن تفسير،كه در دو مجلد تدوين شده،و تاريخ</w:t>
      </w:r>
    </w:p>
    <w:p>
      <w:pPr>
        <w:pStyle w:val="BookText"/>
        <w:rPr/>
      </w:pPr>
      <w:r>
        <w:rPr>
          <w:rFonts w:ascii="Amiri" w:hAnsi="Amiri" w:eastAsia="Amiri" w:cs="Amiri"/>
          <w:color w:val="111111"/>
          <w:sz w:val="28"/>
          <w:sz w:val="28"/>
          <w:szCs w:val="28"/>
          <w:rtl w:val="true"/>
          <w:lang w:bidi="ar-SA"/>
        </w:rPr>
        <w:t xml:space="preserve">كتابت آن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در كتابخانه آستانه مقدسه رضويه موجود است،در مجلد</w:t>
      </w:r>
    </w:p>
    <w:p>
      <w:pPr>
        <w:pStyle w:val="BookText"/>
        <w:rPr/>
      </w:pPr>
      <w:r>
        <w:rPr>
          <w:rFonts w:ascii="IRNazanin" w:hAnsi="IRNazanin" w:eastAsia="IRNazanin"/>
          <w:color w:val="111111"/>
          <w:sz w:val="28"/>
          <w:sz w:val="28"/>
          <w:szCs w:val="28"/>
          <w:rtl w:val="true"/>
          <w:lang w:bidi="fa-IR"/>
        </w:rPr>
        <w:t>چهارم الذريعة،مى‌نويسد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گازر،همان تفسير جلاء الاذهان است،كه از آثار</w:t>
      </w:r>
    </w:p>
    <w:p>
      <w:pPr>
        <w:pStyle w:val="BookText"/>
        <w:rPr/>
      </w:pPr>
      <w:r>
        <w:rPr>
          <w:rFonts w:ascii="IRNazanin" w:hAnsi="IRNazanin" w:eastAsia="IRNazanin"/>
          <w:color w:val="111111"/>
          <w:sz w:val="28"/>
          <w:sz w:val="28"/>
          <w:szCs w:val="28"/>
          <w:rtl w:val="true"/>
          <w:lang w:bidi="fa-IR"/>
        </w:rPr>
        <w:t>ابو المحاسن جرجانى بوده،و تفسير ديگرى كه به پارسى بوده،و در كتابخانه آستانه رضويه</w:t>
      </w:r>
    </w:p>
    <w:p>
      <w:pPr>
        <w:pStyle w:val="BookText"/>
        <w:rPr/>
      </w:pPr>
      <w:r>
        <w:rPr>
          <w:rFonts w:ascii="IRNazanin" w:hAnsi="IRNazanin" w:eastAsia="IRNazanin"/>
          <w:color w:val="111111"/>
          <w:sz w:val="28"/>
          <w:sz w:val="28"/>
          <w:szCs w:val="28"/>
          <w:rtl w:val="true"/>
          <w:lang w:bidi="fa-IR"/>
        </w:rPr>
        <w:t>موجود است،مؤلف فهرست آن كتابخانه آن را،تأليف سيد معروف به گازر دانسته،ليكن</w:t>
      </w:r>
    </w:p>
    <w:p>
      <w:pPr>
        <w:pStyle w:val="BookText"/>
        <w:rPr/>
      </w:pPr>
      <w:r>
        <w:rPr>
          <w:rFonts w:ascii="Amiri" w:hAnsi="Amiri" w:eastAsia="Amiri" w:cs="Amiri"/>
          <w:color w:val="111111"/>
          <w:sz w:val="28"/>
          <w:sz w:val="28"/>
          <w:szCs w:val="28"/>
          <w:rtl w:val="true"/>
          <w:lang w:bidi="ar-SA"/>
        </w:rPr>
        <w:t>مجرد احتمالى بيش نبوده،زيرا سيدى كه در فن تفسير،استاد ملا ابو الحسن زوارى است،</w:t>
      </w:r>
    </w:p>
    <w:p>
      <w:pPr>
        <w:pStyle w:val="BookText"/>
        <w:rPr/>
      </w:pPr>
      <w:r>
        <w:rPr>
          <w:rFonts w:ascii="Amiri" w:hAnsi="Amiri" w:eastAsia="Amiri" w:cs="Amiri"/>
          <w:color w:val="111111"/>
          <w:sz w:val="28"/>
          <w:sz w:val="28"/>
          <w:szCs w:val="28"/>
          <w:rtl w:val="true"/>
          <w:lang w:bidi="ar-SA"/>
        </w:rPr>
        <w:t>همانا سيد غياث الدّين جمشيد مفسر زوارى است،و مؤلف تفسير جلاء الاذهان نمى‌باشد،</w:t>
      </w:r>
    </w:p>
    <w:p>
      <w:pPr>
        <w:pStyle w:val="BookText"/>
        <w:rPr/>
      </w:pP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گازر،يكى از تفاسير اصحاب ما به شمار است،و مؤلف</w:t>
      </w:r>
    </w:p>
    <w:p>
      <w:pPr>
        <w:pStyle w:val="BookText"/>
        <w:rPr/>
      </w:pPr>
      <w:r>
        <w:rPr>
          <w:rFonts w:ascii="IRNazanin" w:hAnsi="IRNazanin" w:eastAsia="IRNazanin"/>
          <w:color w:val="111111"/>
          <w:sz w:val="28"/>
          <w:sz w:val="28"/>
          <w:szCs w:val="28"/>
          <w:rtl w:val="true"/>
          <w:lang w:bidi="fa-IR"/>
        </w:rPr>
        <w:t>تفسير گازر،غير از شيخ تاج الدّين گازرى است كه از فقهاء اواخر قرن ششم و از مردم</w:t>
      </w:r>
    </w:p>
    <w:p>
      <w:pPr>
        <w:pStyle w:val="BookText"/>
        <w:rPr/>
      </w:pPr>
      <w:r>
        <w:rPr>
          <w:rFonts w:ascii="IRNazanin" w:hAnsi="IRNazanin" w:eastAsia="IRNazanin"/>
          <w:color w:val="111111"/>
          <w:sz w:val="28"/>
          <w:sz w:val="28"/>
          <w:szCs w:val="28"/>
          <w:rtl w:val="true"/>
          <w:lang w:bidi="fa-IR"/>
        </w:rPr>
        <w:t xml:space="preserve">سبزوار بوده است،در ريحانه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 يا سيد گازر،لقب شيخ ابو المحاسن</w:t>
      </w:r>
    </w:p>
    <w:p>
      <w:pPr>
        <w:pStyle w:val="BookText"/>
        <w:rPr/>
      </w:pPr>
      <w:r>
        <w:rPr>
          <w:rFonts w:ascii="Amiri" w:hAnsi="Amiri" w:eastAsia="Amiri" w:cs="Amiri"/>
          <w:color w:val="111111"/>
          <w:sz w:val="28"/>
          <w:sz w:val="28"/>
          <w:szCs w:val="28"/>
          <w:rtl w:val="true"/>
          <w:lang w:bidi="ar-SA"/>
        </w:rPr>
        <w:t xml:space="preserve">است،و اضافه مى‌كند،از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شده،ابو المحاسن جرجانى،از اكابر علماى اماميه و</w:t>
      </w:r>
    </w:p>
    <w:p>
      <w:pPr>
        <w:pStyle w:val="BookText"/>
        <w:rPr/>
      </w:pPr>
      <w:r>
        <w:rPr>
          <w:rFonts w:ascii="IRNazanin" w:hAnsi="IRNazanin" w:eastAsia="IRNazanin"/>
          <w:color w:val="111111"/>
          <w:sz w:val="28"/>
          <w:sz w:val="28"/>
          <w:szCs w:val="28"/>
          <w:rtl w:val="true"/>
          <w:lang w:bidi="fa-IR"/>
        </w:rPr>
        <w:t>معاصر علامه حلى بوده،و كتاب تكملة السعادات فى كيفية العبادات المسنونات و به پارسى</w:t>
      </w:r>
    </w:p>
    <w:p>
      <w:pPr>
        <w:pStyle w:val="BookText"/>
        <w:rPr/>
      </w:pPr>
      <w:r>
        <w:rPr>
          <w:rFonts w:ascii="IRNazanin" w:hAnsi="IRNazanin" w:eastAsia="IRNazanin"/>
          <w:color w:val="111111"/>
          <w:sz w:val="28"/>
          <w:sz w:val="28"/>
          <w:szCs w:val="28"/>
          <w:rtl w:val="true"/>
          <w:lang w:bidi="fa-IR"/>
        </w:rPr>
        <w:t xml:space="preserve">نوشته شده،كه او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فارغ شده،انتهى آنچه در اين محل</w:t>
      </w:r>
    </w:p>
    <w:p>
      <w:pPr>
        <w:pStyle w:val="BookText"/>
        <w:rPr/>
      </w:pPr>
      <w:r>
        <w:rPr>
          <w:rFonts w:ascii="IRNazanin" w:hAnsi="IRNazanin" w:eastAsia="IRNazanin"/>
          <w:color w:val="111111"/>
          <w:sz w:val="28"/>
          <w:sz w:val="28"/>
          <w:szCs w:val="28"/>
          <w:rtl w:val="true"/>
          <w:lang w:bidi="fa-IR"/>
        </w:rPr>
        <w:t xml:space="preserve">مشاهده مى‌شود،و مؤلف رياض،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تكمله نام نبرده است،و از روزگار او اظهار</w:t>
      </w:r>
    </w:p>
    <w:p>
      <w:pPr>
        <w:pStyle w:val="BookText"/>
        <w:rPr/>
      </w:pPr>
      <w:r>
        <w:rPr>
          <w:rFonts w:ascii="IRNazanin" w:hAnsi="IRNazanin" w:eastAsia="IRNazanin"/>
          <w:color w:val="111111"/>
          <w:sz w:val="28"/>
          <w:sz w:val="28"/>
          <w:szCs w:val="28"/>
          <w:rtl w:val="true"/>
          <w:lang w:bidi="fa-IR"/>
        </w:rPr>
        <w:t>بى‌اطلاعى كرده،تفسير گازر،در روزگار ما با مقدمه فاضلانه‌اى به قلم مرحوم مغفور استاد</w:t>
      </w:r>
    </w:p>
    <w:p>
      <w:pPr>
        <w:pStyle w:val="BookText"/>
        <w:rPr/>
      </w:pPr>
      <w:r>
        <w:rPr>
          <w:rFonts w:ascii="Amiri" w:hAnsi="Amiri" w:eastAsia="Amiri" w:cs="Amiri"/>
          <w:color w:val="111111"/>
          <w:sz w:val="28"/>
          <w:sz w:val="28"/>
          <w:szCs w:val="28"/>
          <w:rtl w:val="true"/>
          <w:lang w:bidi="ar-SA"/>
        </w:rPr>
        <w:t>حاج سيد جلال الدّين محدث ارموى رحمه اللّه و به همت والاى ايشان در ده مجلد به طبع</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3317081_2322387425"/>
      <w:bookmarkStart w:id="227" w:name="_Toc89"/>
      <w:bookmarkEnd w:id="226"/>
      <w:r>
        <w:rPr>
          <w:rtl w:val="true"/>
        </w:rPr>
        <w:t>شيخ الرئيس ابو عبد اللّه حسين بن شيخ ابو القاسم،حسن بن حسين بن</w:t>
      </w:r>
      <w:bookmarkEnd w:id="227"/>
    </w:p>
    <w:p>
      <w:pPr>
        <w:pStyle w:val="BookText"/>
        <w:rPr/>
      </w:pPr>
      <w:r>
        <w:rPr>
          <w:rFonts w:ascii="Amiri" w:hAnsi="Amiri" w:eastAsia="Amiri" w:cs="Amiri"/>
          <w:color w:val="111111"/>
          <w:sz w:val="28"/>
          <w:sz w:val="28"/>
          <w:szCs w:val="28"/>
          <w:rtl w:val="true"/>
          <w:lang w:bidi="ar-SA"/>
        </w:rPr>
        <w:t>على بن حسين بن موسى بن بابويه قمى</w:t>
      </w:r>
    </w:p>
    <w:p>
      <w:pPr>
        <w:pStyle w:val="BookText"/>
        <w:rPr/>
      </w:pPr>
      <w:r>
        <w:rPr>
          <w:rFonts w:ascii="Amiri" w:hAnsi="Amiri" w:eastAsia="Amiri" w:cs="Amiri"/>
          <w:color w:val="111111"/>
          <w:sz w:val="28"/>
          <w:sz w:val="28"/>
          <w:szCs w:val="28"/>
          <w:rtl w:val="true"/>
          <w:lang w:bidi="ar-SA"/>
        </w:rPr>
        <w:t>او نوادۀ برادر شيخ صدوق رحمه اللّه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بزرگ‌ترين فقها،و دانشوران اماميه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برادرش،شيخ ابو جعفر محمّد بن شيخ ابو القاسم حسن،و پدرشان شيخ ابو القاسم حسن،و </w:t>
      </w:r>
    </w:p>
    <w:p>
      <w:pPr>
        <w:pStyle w:val="BookText"/>
        <w:rPr/>
      </w:pPr>
      <w:r>
        <w:rPr>
          <w:rFonts w:ascii="IRNazanin" w:hAnsi="IRNazanin" w:eastAsia="IRNazanin"/>
          <w:color w:val="111111"/>
          <w:sz w:val="28"/>
          <w:sz w:val="28"/>
          <w:szCs w:val="28"/>
          <w:rtl w:val="true"/>
          <w:lang w:bidi="fa-IR"/>
        </w:rPr>
        <w:t>بزرگ‌ترين فرزندان شيخ رئيس ابو عبد اللّه حسين،مترجم حاضر،و نوادگان او،تا روزگار شيخ منتجب الدّين،مؤلف فهرست همگى از فاضل دانشوران اصحاب اماميه بوده،و مهمترين ايشان،شيخ منتجب الدّين مؤلف فهرست است كه نوادۀ نزديك به شيخ ابو عبد اللّه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اين،در شرح حال شيخ حسين بن حسن بن محمّد بن موسى بن بابويه،خواهد آمد كه او،از دايى‌اش على بن حسين بن بابويه،روايت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توهم يكى بودن اين دو تن،درست نخواهد بود،زيرا از نظر طبقه با يكديگر اختلاف دارند،و تحقيقات لازم را،ارائه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طاوس،در جمال الاسبوع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بن حسن بن بابويه،از ماجيلويه،از برقى روايت مى‌كرده است،لذا اين شخصيت،با كسى كه در آينده به شرح آن پرداخته مى‌شود،يكى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بن حسين بن على بن حسين بن بابويه،فقيهى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صهرشتى در اواخر قبس المصابح به دنبال حديث حقوق،از كتاب من لا يحضره الفقيه صدوق،چنين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قمرى،حديث مذكور را،نزد برادرزاده شيخ صدوق،شيخ الرئيس ابو عبد اللّه،حسين بن حسن بن بابويه،در رى قرائت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همان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هجرى،از شيخ ابو عبد اللّه حسين بن حسن بن بابويه در شهر رى شنيدم كه از عمويش،ابو جعفر محمّد بن على بن بابويه روايت مى‌كرده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كلام صاحب قبس به دست مى‌آيد كه مراد از هر دو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 ابو عبد اللّه،و شيخ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حاضر باشد، </w:t>
      </w:r>
      <w:bookmarkStart w:id="228" w:name="pg13354_154926"/>
    </w:p>
    <w:p>
      <w:pPr>
        <w:pStyle w:val="BookText"/>
        <w:rPr/>
      </w:pPr>
      <w:bookmarkEnd w:id="228"/>
      <w:r>
        <w:rPr>
          <w:rFonts w:ascii="IRNazanin" w:hAnsi="IRNazanin" w:eastAsia="IRNazanin"/>
          <w:color w:val="111111"/>
          <w:sz w:val="28"/>
          <w:sz w:val="28"/>
          <w:szCs w:val="28"/>
          <w:rtl w:val="true"/>
          <w:lang w:bidi="fa-IR"/>
        </w:rPr>
        <w:t>تنها اشكالى كه احتمال مى‌رود آن است كه شيخ منتجب الدّين،او را به عنوان جد خويش،معرفى نكرده است،زيرا او در ترجمه‌اى ديگر،از اجدادش به غير از شخص واحدى،تصريح ننموده و بنابراين،ابو عبد اللّه، نواده برادر شيخ صدوق،و جد اعلاى شيخ منتجب الدّين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ميم،در شرح حال شيخ ابو جعفر،محمّد بن حسن ابن حسين بن على بن حسين بن موسى بن بابويه قمى،متذكر خواهيم شد، و شايد شرح حال پدرش،ابو القاسم حسن بن حسين را هم،ذكر كرده باشم</w:t>
      </w:r>
      <w:r>
        <w:rPr>
          <w:rFonts w:eastAsia="IRNazanin" w:cs="IRNazanin"/>
          <w:color w:val="111111"/>
          <w:sz w:val="28"/>
          <w:szCs w:val="28"/>
          <w:rtl w:val="true"/>
          <w:lang w:bidi="fa-IR"/>
        </w:rPr>
        <w:t>.</w:t>
      </w:r>
    </w:p>
    <w:p>
      <w:pPr>
        <w:pStyle w:val="Heading3"/>
        <w:numPr>
          <w:ilvl w:val="2"/>
          <w:numId w:val="1"/>
        </w:numPr>
        <w:rPr/>
      </w:pPr>
      <w:bookmarkStart w:id="229" w:name="__RefHeading___Toc3317083_2322387425"/>
      <w:bookmarkStart w:id="230" w:name="_Toc90"/>
      <w:bookmarkEnd w:id="229"/>
      <w:r>
        <w:rPr>
          <w:rtl w:val="true"/>
        </w:rPr>
        <w:t>شيخ ابو عبد اللّه،حسين بن حسن بن حسين مؤدب فقيه</w:t>
      </w:r>
      <w:bookmarkEnd w:id="230"/>
    </w:p>
    <w:p>
      <w:pPr>
        <w:pStyle w:val="BookText"/>
        <w:rPr/>
      </w:pPr>
      <w:r>
        <w:rPr>
          <w:rFonts w:ascii="IRNazanin" w:hAnsi="IRNazanin" w:eastAsia="IRNazanin"/>
          <w:color w:val="111111"/>
          <w:sz w:val="28"/>
          <w:sz w:val="28"/>
          <w:szCs w:val="28"/>
          <w:rtl w:val="true"/>
          <w:lang w:bidi="fa-IR"/>
        </w:rPr>
        <w:t>مؤدب،در روزگار سيد رضى،و سيد مرتضى مى‌زيسته،و از ظاهر پيدا است كه از اكابر علما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نهج البلاغة به خط مؤدب كه تاريخ نوشتن آن،</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مى‌باشد،در نزد ما موجود است،و اين نسخه،نزديك به وفات سيد رضى نوشته شده،و با نسخه‌اى كه در حضور سيد رضى قرائت شده تطبيق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اين،در آخر نصف اوّل،از نهج البلاغة،به خطى كهن،چنين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على هذا الجزء شيخى الفقيه اين جزء را شيخ فقيه اصلح ابو عبد اللّه،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قرائت كرد و نويسنده خود را به نام محمّد بن على ابن احمد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كرده،و تاريخ آن ماه جمادى‌الآخره،</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 و چنين دعايى دربارۀ او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يمنها بمنه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نويسنده از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همانا،ابو عبد اللّه مؤدب است و در روزگار پيشين چنين معمول بوده است كه شيخ اجازه كتابى را كه مورد اجازه قرار مى‌داده بر شاگردش قرائت مى‌كرده است و </w:t>
      </w:r>
      <w:bookmarkStart w:id="231" w:name="pg13354_154927"/>
    </w:p>
    <w:p>
      <w:pPr>
        <w:pStyle w:val="BookText"/>
        <w:rPr/>
      </w:pPr>
      <w:bookmarkEnd w:id="231"/>
      <w:r>
        <w:rPr>
          <w:rFonts w:ascii="IRNazanin" w:hAnsi="IRNazanin" w:eastAsia="IRNazanin"/>
          <w:color w:val="111111"/>
          <w:sz w:val="28"/>
          <w:sz w:val="28"/>
          <w:szCs w:val="28"/>
          <w:rtl w:val="true"/>
          <w:lang w:bidi="fa-IR"/>
        </w:rPr>
        <w:t>اين روش را از ميان طرق روايت،بهتر از طرق ديگر آن،مى‌دانسته است،به همين مناسبت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على هذا الجزء شيخى الفقيه</w:t>
      </w:r>
      <w:r>
        <w:rPr>
          <w:rFonts w:eastAsia="IRNazanin" w:cs="IRNazanin"/>
          <w:color w:val="111111"/>
          <w:sz w:val="28"/>
          <w:szCs w:val="28"/>
          <w:rtl w:val="true"/>
          <w:lang w:bidi="fa-IR"/>
        </w:rPr>
        <w:t>...».</w:t>
      </w:r>
    </w:p>
    <w:p>
      <w:pPr>
        <w:pStyle w:val="Heading3"/>
        <w:numPr>
          <w:ilvl w:val="2"/>
          <w:numId w:val="1"/>
        </w:numPr>
        <w:rPr/>
      </w:pPr>
      <w:bookmarkStart w:id="232" w:name="__RefHeading___Toc3317085_2322387425"/>
      <w:bookmarkStart w:id="233" w:name="_Toc91"/>
      <w:bookmarkEnd w:id="232"/>
      <w:r>
        <w:rPr>
          <w:rtl w:val="true"/>
        </w:rPr>
        <w:t>سيد زاهد ابو عبد اللّه،حسين بن حسن بن زيد بن محمّد حسينى</w:t>
      </w:r>
      <w:bookmarkEnd w:id="233"/>
    </w:p>
    <w:p>
      <w:pPr>
        <w:pStyle w:val="BookText"/>
        <w:rPr/>
      </w:pPr>
      <w:r>
        <w:rPr>
          <w:rFonts w:ascii="IRNazanin" w:hAnsi="IRNazanin" w:eastAsia="IRNazanin"/>
          <w:color w:val="111111"/>
          <w:sz w:val="28"/>
          <w:sz w:val="28"/>
          <w:szCs w:val="28"/>
          <w:rtl w:val="true"/>
          <w:lang w:bidi="fa-IR"/>
        </w:rPr>
        <w:t>جرجانى فصى</w:t>
      </w:r>
    </w:p>
    <w:p>
      <w:pPr>
        <w:pStyle w:val="BookText"/>
        <w:rPr/>
      </w:pPr>
      <w:r>
        <w:rPr>
          <w:rFonts w:ascii="IRNazanin" w:hAnsi="IRNazanin" w:eastAsia="IRNazanin"/>
          <w:color w:val="111111"/>
          <w:sz w:val="28"/>
          <w:sz w:val="28"/>
          <w:szCs w:val="28"/>
          <w:rtl w:val="true"/>
          <w:lang w:bidi="fa-IR"/>
        </w:rPr>
        <w:t>محمّد بن ابو القاسم طبرى،در بشارة المصطفى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مشايخ شيخ ابو محمّد،حسن بن حسين بن حسن بن حسين بن على بن حسين بن موسى بن بابويه قمى بوده است،و خود او،از پدرش حسن،از جدش زيد، از ابو طيب حسن بن احمد سبيعى روايت مى‌كرده است،بنابراين،هم‌درجۀ شيخ طوسى بوده است</w:t>
      </w:r>
      <w:r>
        <w:rPr>
          <w:rFonts w:eastAsia="IRNazanin" w:cs="IRNazanin"/>
          <w:color w:val="111111"/>
          <w:sz w:val="28"/>
          <w:szCs w:val="28"/>
          <w:rtl w:val="true"/>
          <w:lang w:bidi="fa-IR"/>
        </w:rPr>
        <w:t>.</w:t>
      </w:r>
    </w:p>
    <w:p>
      <w:pPr>
        <w:pStyle w:val="Heading3"/>
        <w:numPr>
          <w:ilvl w:val="2"/>
          <w:numId w:val="1"/>
        </w:numPr>
        <w:rPr/>
      </w:pPr>
      <w:bookmarkStart w:id="234" w:name="__RefHeading___Toc3317087_2322387425"/>
      <w:bookmarkStart w:id="235" w:name="_Toc92"/>
      <w:bookmarkEnd w:id="234"/>
      <w:r>
        <w:rPr>
          <w:rtl w:val="true"/>
        </w:rPr>
        <w:t>قاضى سديد الدّين حسين بن حيدر بن ابراهيم</w:t>
      </w:r>
      <w:bookmarkEnd w:id="235"/>
    </w:p>
    <w:p>
      <w:pPr>
        <w:pStyle w:val="BookText"/>
        <w:rPr/>
      </w:pPr>
      <w:r>
        <w:rPr>
          <w:rFonts w:ascii="Amiri" w:hAnsi="Amiri" w:eastAsia="Amiri" w:cs="Amiri"/>
          <w:color w:val="111111"/>
          <w:sz w:val="28"/>
          <w:sz w:val="28"/>
          <w:szCs w:val="28"/>
          <w:rtl w:val="true"/>
          <w:lang w:bidi="ar-SA"/>
        </w:rPr>
        <w:t>منتجب الدّين،در فهرست او را به عنوان فاضل ياد كرده است</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317089_2322387425"/>
      <w:bookmarkStart w:id="237" w:name="_Toc93"/>
      <w:bookmarkEnd w:id="236"/>
      <w:r>
        <w:rPr>
          <w:rtl w:val="true"/>
        </w:rPr>
        <w:t>سيد حسين بن سيد حيدر حسينى کرکى عاملى اصفهانى</w:t>
      </w:r>
      <w:bookmarkEnd w:id="237"/>
    </w:p>
    <w:p>
      <w:pPr>
        <w:pStyle w:val="BookText"/>
        <w:rPr/>
      </w:pPr>
      <w:r>
        <w:rPr>
          <w:rFonts w:ascii="Amiri" w:hAnsi="Amiri" w:eastAsia="Amiri" w:cs="Amiri"/>
          <w:color w:val="111111"/>
          <w:sz w:val="28"/>
          <w:sz w:val="28"/>
          <w:szCs w:val="28"/>
          <w:rtl w:val="true"/>
          <w:lang w:bidi="ar-SA"/>
        </w:rPr>
        <w:t>وى،فاضلى عالم و خردمند و معروف به سيد حسين مفتى بوده است، سيد،مفتى اصفهان،و از مشايخ سيد داماد بوده است،و من نسخه‌اى،از رساله جمعه،شهيد ثانى رحمه اللّه را ديدم كه سيد به خط شريف خود اجازه‌اى براى سيد داماد در آن نوشته بود و شيخ معاصر در امل الآمل از وى نام برده است و نسخه‌اى كهن از كتاب تلخيص الخلاف شيخ طوسى،كه سيد مالك آن بوده است ديدم و خط شريفش را بر آن مشاهده كردم او آن كتاب را نزد شيخ محمّد،سبط شهيد ثانى قرائت كرده است سيد،مراتب قرائت را، از شيخ محمّد نواده شهيد ثانى قدّس سرّه استفاده كرده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نسخه‌اى از تهذيب الحديث را،مطالعه كردم،كه سيد آن را بر نواده شهيد قرائت كرده بود،و سبط شهيد در آن نسخه،اجازه روايت،به او داده،و در </w:t>
      </w:r>
    </w:p>
    <w:p>
      <w:pPr>
        <w:pStyle w:val="BookText"/>
        <w:rPr/>
      </w:pPr>
      <w:r>
        <w:rPr>
          <w:rFonts w:ascii="IRNazanin" w:hAnsi="IRNazanin" w:eastAsia="IRNazanin"/>
          <w:color w:val="111111"/>
          <w:sz w:val="28"/>
          <w:sz w:val="28"/>
          <w:szCs w:val="28"/>
          <w:rtl w:val="true"/>
          <w:lang w:bidi="fa-IR"/>
        </w:rPr>
        <w:t>آن اجازه از وى كمال بزرگداشت را،به عمل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آن اجازه،در مكه مكرمه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 است،بنابراين، نمى‌توان سيد حسين مفتى را از مشايخ سيد داماد دانست،و ممكن است،دو تن از علما،بدين نام و نشان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تأليفات او رساله فى الصلاة را،ديده‌ام كه تاريخ نگاشتن آن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كتاب مراسم سلار در نزد ما،موجود است، كه آغاز آن،به خط اين سيد نوشته شده،و بر پشت آن،اسم شريف خويش را،به خط خود ضبط كرده است،و سيد مالك آن بوده است،و خط خوب، و متوسطى داشته است،و همچنين نسخه‌اى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انجاز از قطب راوندى متوفى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قمرى،در شرح كتاب ايجاز شيخ طوسى،كه در فرائض است،نزد ما موجود مى‌باشد،و مالك اين نسخه نيز،سيد بوده است و خط شريف او در پشت آن كتاب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استناد،در آغاز اربعينش مى‌نويسد،عده‌اى از افاضل كرام،از جمله پدر علامم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همگيشان را با ائمه انام محشور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حسيب،نسيب فاضل،سيد حسين بن سيد حيدر حسينى كركى،مفتى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نجيب الدّين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مرادش از نجيب الدّين،على بن محمّد بن مكى عاملى جبيعى است،كه از علما و فضلا و</w:t>
      </w:r>
    </w:p>
    <w:p>
      <w:pPr>
        <w:pStyle w:val="BookText"/>
        <w:rPr/>
      </w:pPr>
      <w:r>
        <w:rPr>
          <w:rFonts w:ascii="IRNazanin" w:hAnsi="IRNazanin" w:eastAsia="IRNazanin"/>
          <w:color w:val="111111"/>
          <w:sz w:val="28"/>
          <w:sz w:val="28"/>
          <w:szCs w:val="28"/>
          <w:rtl w:val="true"/>
          <w:lang w:bidi="fa-IR"/>
        </w:rPr>
        <w:t>سرايندگان اوائل قرن يازدهم هجرى،و از شاگردان صاحب معالم و صاحب مدارك و شيخ</w:t>
      </w:r>
    </w:p>
    <w:p>
      <w:pPr>
        <w:pStyle w:val="BookText"/>
        <w:rPr/>
      </w:pPr>
      <w:r>
        <w:rPr>
          <w:rFonts w:ascii="IRNazanin" w:hAnsi="IRNazanin" w:eastAsia="IRNazanin"/>
          <w:color w:val="111111"/>
          <w:sz w:val="28"/>
          <w:sz w:val="28"/>
          <w:szCs w:val="28"/>
          <w:rtl w:val="true"/>
          <w:lang w:bidi="fa-IR"/>
        </w:rPr>
        <w:t>بهايى بوده،و از پدرش و ديگر از مشايخش روايت مى‌كرده،و آثار چندى از قبيل شرح</w:t>
      </w:r>
    </w:p>
    <w:p>
      <w:pPr>
        <w:pStyle w:val="BookText"/>
        <w:rPr/>
      </w:pPr>
      <w:r>
        <w:rPr>
          <w:rFonts w:ascii="Amiri" w:hAnsi="Amiri" w:eastAsia="Amiri" w:cs="Amiri"/>
          <w:color w:val="111111"/>
          <w:sz w:val="28"/>
          <w:sz w:val="28"/>
          <w:szCs w:val="28"/>
          <w:rtl w:val="true"/>
          <w:lang w:bidi="ar-SA"/>
        </w:rPr>
        <w:t>اثنى‌عشريه صاحب معالم دارد،و اشعارى از او در امل الآمل نقل شده،و نقل روايت سيد</w:t>
      </w:r>
    </w:p>
    <w:p>
      <w:pPr>
        <w:pStyle w:val="BookText"/>
        <w:rPr/>
      </w:pPr>
      <w:r>
        <w:rPr>
          <w:rFonts w:ascii="Amiri" w:hAnsi="Amiri" w:eastAsia="Amiri" w:cs="Amiri"/>
          <w:color w:val="111111"/>
          <w:sz w:val="28"/>
          <w:sz w:val="28"/>
          <w:szCs w:val="28"/>
          <w:rtl w:val="true"/>
          <w:lang w:bidi="ar-SA"/>
        </w:rPr>
        <w:t>حسين از وى در فوائد،و اجازات سيد حسين در مجلد اجازات بحار آمده،صورت اجازه</w:t>
      </w:r>
    </w:p>
    <w:p>
      <w:pPr>
        <w:pStyle w:val="BookText"/>
        <w:rPr/>
      </w:pPr>
      <w:r>
        <w:rPr>
          <w:rFonts w:ascii="IRNazanin" w:hAnsi="IRNazanin" w:eastAsia="IRNazanin"/>
          <w:color w:val="111111"/>
          <w:sz w:val="28"/>
          <w:sz w:val="28"/>
          <w:szCs w:val="28"/>
          <w:rtl w:val="true"/>
          <w:lang w:bidi="fa-IR"/>
        </w:rPr>
        <w:t xml:space="preserve">نجيب الدّين،كه،به وى داده و از او به تمام معنى بزرگداشت نموده،و تاريخ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در مجلد اجازات بحار آمده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 المرتضى لى ازل ارغب فى ان امدحك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مكى بن عيسى بن</w:t>
      </w:r>
      <w:bookmarkStart w:id="238" w:name="pg13354_154929"/>
    </w:p>
    <w:p>
      <w:pPr>
        <w:pStyle w:val="BookText"/>
        <w:rPr/>
      </w:pPr>
      <w:bookmarkEnd w:id="238"/>
      <w:r>
        <w:rPr>
          <w:rFonts w:ascii="IRNazanin" w:hAnsi="IRNazanin" w:eastAsia="IRNazanin"/>
          <w:color w:val="111111"/>
          <w:sz w:val="28"/>
          <w:sz w:val="28"/>
          <w:szCs w:val="28"/>
          <w:rtl w:val="true"/>
          <w:lang w:bidi="fa-IR"/>
        </w:rPr>
        <w:t>حسن عاملى،از پدرش،از جدش،از شيخ ابراهيم ميسى از پدرش شيخ على بن عبد العالى مرا خبر دادند،انتهى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طورى كه استاد در اربعين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حسين مفتى،از شيخ نور الدّين،محمّد بن حبيب اللّه هم،روايت مى‌كرده است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ابن حبيب اللّه نسابه،از جمعى از علما،از جمله شيخ عبد العالى،و سيد سند امير</w:t>
      </w:r>
    </w:p>
    <w:p>
      <w:pPr>
        <w:pStyle w:val="BookText"/>
        <w:rPr/>
      </w:pPr>
      <w:r>
        <w:rPr>
          <w:rFonts w:ascii="IRNazanin" w:hAnsi="IRNazanin" w:eastAsia="IRNazanin"/>
          <w:color w:val="111111"/>
          <w:sz w:val="28"/>
          <w:sz w:val="28"/>
          <w:szCs w:val="28"/>
          <w:rtl w:val="true"/>
          <w:lang w:bidi="fa-IR"/>
        </w:rPr>
        <w:t>محمّد مهدى از پدرش،از شيخ محمّد بن جمهور روايت مى‌كرده،و در فائده ديگر</w:t>
      </w:r>
    </w:p>
    <w:p>
      <w:pPr>
        <w:pStyle w:val="BookText"/>
        <w:rPr/>
      </w:pPr>
      <w:r>
        <w:rPr>
          <w:rFonts w:ascii="Amiri" w:hAnsi="Amiri" w:eastAsia="Amiri" w:cs="Amiri"/>
          <w:color w:val="111111"/>
          <w:sz w:val="28"/>
          <w:sz w:val="28"/>
          <w:szCs w:val="28"/>
          <w:rtl w:val="true"/>
          <w:lang w:bidi="ar-SA"/>
        </w:rPr>
        <w:t>مى‌نويسد،اروى،عن الشيخ نور الدّين محمّد بن حبيب اللّه،عن السيد محمّد مهدى،عن</w:t>
      </w:r>
    </w:p>
    <w:p>
      <w:pPr>
        <w:pStyle w:val="BookText"/>
        <w:rPr/>
      </w:pPr>
      <w:r>
        <w:rPr>
          <w:rFonts w:ascii="Amiri" w:hAnsi="Amiri" w:eastAsia="Amiri" w:cs="Amiri"/>
          <w:color w:val="111111"/>
          <w:sz w:val="28"/>
          <w:sz w:val="28"/>
          <w:szCs w:val="28"/>
          <w:rtl w:val="true"/>
          <w:lang w:bidi="ar-SA"/>
        </w:rPr>
        <w:t>والده السيد محسن الرضوى المشهدى،عن ابن ابى جمهور الاحساوى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آن نيست كه سيد حسين مفتى را با سيد حسين مجتهد قدّس سرّه والد ميرزا حبيب اللّه صدر،يكى دانست هرچند هر دو تن معاصر يكديگر بوده‌اند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پيش از اين شرح حال نواده‌اش،سيد حسين بن شهاب الدّين بن حسين ابن محمّد بن حسين بن حيدر عاملى كركى را متذكر شديم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317091_2322387425"/>
      <w:bookmarkStart w:id="240" w:name="_Toc94"/>
      <w:bookmarkEnd w:id="239"/>
      <w:r>
        <w:rPr>
          <w:rtl w:val="true"/>
        </w:rPr>
        <w:t>حسين بن خالويه نحوى</w:t>
      </w:r>
      <w:bookmarkEnd w:id="240"/>
    </w:p>
    <w:p>
      <w:pPr>
        <w:pStyle w:val="BookText"/>
        <w:rPr/>
      </w:pPr>
      <w:r>
        <w:rPr>
          <w:rFonts w:ascii="IRNazanin" w:hAnsi="IRNazanin" w:eastAsia="IRNazanin"/>
          <w:color w:val="111111"/>
          <w:sz w:val="28"/>
          <w:sz w:val="28"/>
          <w:szCs w:val="28"/>
          <w:rtl w:val="true"/>
          <w:lang w:bidi="fa-IR"/>
        </w:rPr>
        <w:t>پيش از اين،او را به نام شيخ ابو عبد اللّه،حسين بن احمد بن خالويه، نحوى،امامى،همدانى،حلبى،ياد كرديم</w:t>
      </w:r>
      <w:r>
        <w:rPr>
          <w:rFonts w:eastAsia="IRNazanin" w:cs="IRNazanin"/>
          <w:color w:val="111111"/>
          <w:sz w:val="28"/>
          <w:szCs w:val="28"/>
          <w:rtl w:val="true"/>
          <w:lang w:bidi="fa-IR"/>
        </w:rPr>
        <w:t>.</w:t>
      </w:r>
    </w:p>
    <w:p>
      <w:pPr>
        <w:pStyle w:val="Heading3"/>
        <w:numPr>
          <w:ilvl w:val="2"/>
          <w:numId w:val="1"/>
        </w:numPr>
        <w:rPr/>
      </w:pPr>
      <w:bookmarkStart w:id="241" w:name="__RefHeading___Toc3317093_2322387425"/>
      <w:bookmarkStart w:id="242" w:name="_Toc95"/>
      <w:bookmarkEnd w:id="241"/>
      <w:r>
        <w:rPr>
          <w:rtl w:val="true"/>
        </w:rPr>
        <w:t>شيخ حسين بن خزيمه</w:t>
      </w:r>
      <w:bookmarkEnd w:id="2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وى،از علماى اماميه بوده،و ظاهر آن است كه،در عصر شيخ طوسى يا نزديك به زمان،او مى‌زيسته است</w:t>
      </w:r>
      <w:r>
        <w:rPr>
          <w:rFonts w:eastAsia="Amiri" w:cs="Amiri" w:ascii="Amiri" w:hAnsi="Amiri"/>
          <w:color w:val="111111"/>
          <w:sz w:val="28"/>
          <w:szCs w:val="28"/>
          <w:rtl w:val="true"/>
          <w:lang w:bidi="ar-SA"/>
        </w:rPr>
        <w:t xml:space="preserve">. </w:t>
      </w:r>
      <w:bookmarkStart w:id="243" w:name="pg13354_154930"/>
    </w:p>
    <w:p>
      <w:pPr>
        <w:pStyle w:val="BookText"/>
        <w:rPr/>
      </w:pPr>
      <w:bookmarkEnd w:id="243"/>
      <w:r>
        <w:rPr>
          <w:rFonts w:ascii="IRNazanin" w:hAnsi="IRNazanin" w:eastAsia="IRNazanin"/>
          <w:color w:val="111111"/>
          <w:sz w:val="28"/>
          <w:sz w:val="28"/>
          <w:szCs w:val="28"/>
          <w:rtl w:val="true"/>
          <w:lang w:bidi="fa-IR"/>
        </w:rPr>
        <w:t>كتابى،در احوال ائمه طاهرين عليهم السّلام تأليف كرده است،و ابن طاوس در اقبال از آن نقل نموده،و در يكى از مواضع آن كتاب،نقل كرده كه وى كتابى به نام المواليد داشته،و نام او را در عدد اسامى علماى اصحاب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 چگونگى حال او را،از كتاب‌هاى رجال،و امثال آن،به دست آورد</w:t>
      </w:r>
      <w:r>
        <w:rPr>
          <w:rFonts w:eastAsia="IRNazanin" w:cs="IRNazanin"/>
          <w:color w:val="111111"/>
          <w:sz w:val="28"/>
          <w:szCs w:val="28"/>
          <w:rtl w:val="true"/>
          <w:lang w:bidi="fa-IR"/>
        </w:rPr>
        <w:t>.</w:t>
      </w:r>
    </w:p>
    <w:p>
      <w:pPr>
        <w:pStyle w:val="Heading3"/>
        <w:numPr>
          <w:ilvl w:val="2"/>
          <w:numId w:val="1"/>
        </w:numPr>
        <w:rPr/>
      </w:pPr>
      <w:bookmarkStart w:id="244" w:name="__RefHeading___Toc3317095_2322387425"/>
      <w:bookmarkStart w:id="245" w:name="_Toc96"/>
      <w:bookmarkEnd w:id="244"/>
      <w:r>
        <w:rPr>
          <w:rtl w:val="true"/>
        </w:rPr>
        <w:t>ابو على،حسين بن خشرم ملقب به سديد الدّين</w:t>
      </w:r>
      <w:bookmarkEnd w:id="245"/>
    </w:p>
    <w:p>
      <w:pPr>
        <w:pStyle w:val="BookText"/>
        <w:rPr/>
      </w:pP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زين الدّين الرهمى،در پنجم شعبان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وى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وى،فاضلى جليل القدر بوده و سيد جمال الدّين احمد بن موسى بن طاوس،مؤلف فرحة الغرى تمام كتب اصحاب ما را از پيشينيان و مرويات ايشان،از وى روايت مى‌كنند،و شيخ معاصر در امل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بدين عنوان معرفى كرده است</w:t>
      </w:r>
      <w:r>
        <w:rPr>
          <w:rFonts w:eastAsia="IRNazanin" w:cs="IRNazanin"/>
          <w:color w:val="111111"/>
          <w:sz w:val="28"/>
          <w:szCs w:val="28"/>
          <w:rtl w:val="true"/>
          <w:lang w:bidi="fa-IR"/>
        </w:rPr>
        <w:t>.</w:t>
      </w:r>
    </w:p>
    <w:p>
      <w:pPr>
        <w:pStyle w:val="Heading3"/>
        <w:numPr>
          <w:ilvl w:val="2"/>
          <w:numId w:val="1"/>
        </w:numPr>
        <w:rPr/>
      </w:pPr>
      <w:bookmarkStart w:id="246" w:name="__RefHeading___Toc3317097_2322387425"/>
      <w:bookmarkStart w:id="247" w:name="_Toc97"/>
      <w:bookmarkEnd w:id="246"/>
      <w:r>
        <w:rPr>
          <w:rtl w:val="true"/>
        </w:rPr>
        <w:t>سيد حسين بن سيد حيدر بن على بن حيدر بن قمر حسينى کرکى</w:t>
      </w:r>
      <w:bookmarkEnd w:id="247"/>
    </w:p>
    <w:p>
      <w:pPr>
        <w:pStyle w:val="BookText"/>
        <w:rPr/>
      </w:pPr>
      <w:r>
        <w:rPr>
          <w:rFonts w:ascii="IRNazanin" w:hAnsi="IRNazanin" w:eastAsia="IRNazanin"/>
          <w:color w:val="111111"/>
          <w:sz w:val="28"/>
          <w:sz w:val="28"/>
          <w:szCs w:val="28"/>
          <w:rtl w:val="true"/>
          <w:lang w:bidi="fa-IR"/>
        </w:rPr>
        <w:t>عاملى</w:t>
      </w:r>
    </w:p>
    <w:p>
      <w:pPr>
        <w:pStyle w:val="BookText"/>
        <w:rPr/>
      </w:pPr>
      <w:r>
        <w:rPr>
          <w:rFonts w:ascii="Amiri" w:hAnsi="Amiri" w:eastAsia="Amiri" w:cs="Amiri"/>
          <w:color w:val="111111"/>
          <w:sz w:val="28"/>
          <w:sz w:val="28"/>
          <w:szCs w:val="28"/>
          <w:rtl w:val="true"/>
          <w:lang w:bidi="ar-SA"/>
        </w:rPr>
        <w:t>معظم‌له،معروف به سيد حسين،مفتى اصفهان است اسم‌هايى را كه در نسب او ياد كرديم،مطابق با مراتب نسبى اوست كه خود وى به خط شريفش،در يكى از مواضع كتاب تهذيب شيخ ايراد كرده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مفتى،از شاگردان شيخ محمّد،نواده شهيد ثانى بوده،و شيخ به خط خود اجازه‌اى به او داده است،در اجازۀ شيخ محمّد،و همچنين خط خودش در كتاب تهذيب،به عنوان سيد حسين بن مرحوم سيد حيدر عاملى كركى،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حسين مفتى غير از امير سيد حسين مجتهد است</w:t>
      </w:r>
      <w:r>
        <w:rPr>
          <w:rFonts w:eastAsia="IRNazanin" w:cs="IRNazanin"/>
          <w:color w:val="111111"/>
          <w:sz w:val="28"/>
          <w:szCs w:val="28"/>
          <w:rtl w:val="true"/>
          <w:lang w:bidi="fa-IR"/>
        </w:rPr>
        <w:t xml:space="preserve">. </w:t>
      </w:r>
      <w:bookmarkStart w:id="248" w:name="pg13354_154931"/>
    </w:p>
    <w:p>
      <w:pPr>
        <w:pStyle w:val="Heading3"/>
        <w:numPr>
          <w:ilvl w:val="2"/>
          <w:numId w:val="1"/>
        </w:numPr>
        <w:rPr/>
      </w:pPr>
      <w:bookmarkStart w:id="249" w:name="__RefHeading___Toc3317099_2322387425"/>
      <w:bookmarkStart w:id="250" w:name="_Toc98"/>
      <w:bookmarkEnd w:id="248"/>
      <w:bookmarkEnd w:id="249"/>
      <w:r>
        <w:rPr>
          <w:rtl w:val="true"/>
        </w:rPr>
        <w:t>امير حسين بن روح اللّه،حسينى طبسى مشهور به صدر جهان</w:t>
      </w:r>
      <w:bookmarkEnd w:id="250"/>
    </w:p>
    <w:p>
      <w:pPr>
        <w:pStyle w:val="BookText"/>
        <w:rPr/>
      </w:pPr>
      <w:r>
        <w:rPr>
          <w:rFonts w:ascii="IRNazanin" w:hAnsi="IRNazanin" w:eastAsia="IRNazanin"/>
          <w:color w:val="111111"/>
          <w:sz w:val="28"/>
          <w:sz w:val="28"/>
          <w:szCs w:val="28"/>
          <w:rtl w:val="true"/>
          <w:lang w:bidi="fa-IR"/>
        </w:rPr>
        <w:t xml:space="preserve">وى از فضلاى جليل القدر،و از متأخران علما است،در حيدرآباد هند، مى‌زيست و همان‌جا درگذشت،و از تأليفات او كتاب ذخيرة الجنة فى اعمال السنة و الادعية و الآداب را ديده‌ام،اين كتاب را،امير حسين،به زبان پارسى براى سلطان ابراهيم قطب شاه،پادشاه شيعه حيدرآباد هند،تأليف كرده است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حسين صدر جهان،از ملا محمود بن محمّد لاهيجانى شاگرد شهيد ثانى روايت</w:t>
      </w:r>
    </w:p>
    <w:p>
      <w:pPr>
        <w:pStyle w:val="BookText"/>
        <w:rPr/>
      </w:pPr>
      <w:r>
        <w:rPr>
          <w:rFonts w:ascii="Amiri" w:hAnsi="Amiri" w:eastAsia="Amiri" w:cs="Amiri"/>
          <w:color w:val="111111"/>
          <w:sz w:val="28"/>
          <w:sz w:val="28"/>
          <w:szCs w:val="28"/>
          <w:rtl w:val="true"/>
          <w:lang w:bidi="ar-SA"/>
        </w:rPr>
        <w:t xml:space="preserve">مى‌كرده،و صورت اجازۀ او،كه تاريخ آن روز،جمعه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در</w:t>
      </w:r>
    </w:p>
    <w:p>
      <w:pPr>
        <w:pStyle w:val="BookText"/>
        <w:rPr/>
      </w:pPr>
      <w:r>
        <w:rPr>
          <w:rFonts w:ascii="IRNazanin" w:hAnsi="IRNazanin" w:eastAsia="IRNazanin"/>
          <w:color w:val="111111"/>
          <w:sz w:val="28"/>
          <w:sz w:val="28"/>
          <w:szCs w:val="28"/>
          <w:rtl w:val="true"/>
          <w:lang w:bidi="fa-IR"/>
        </w:rPr>
        <w:t>مجلد اجازات بحار آمده،در اين اجازه ملا محمود،از وى كمال بزرگداشت را داشته،و او</w:t>
      </w:r>
    </w:p>
    <w:p>
      <w:pPr>
        <w:pStyle w:val="BookText"/>
        <w:rPr/>
      </w:pPr>
      <w:r>
        <w:rPr>
          <w:rFonts w:ascii="IRNazanin" w:hAnsi="IRNazanin" w:eastAsia="IRNazanin"/>
          <w:color w:val="111111"/>
          <w:sz w:val="28"/>
          <w:sz w:val="28"/>
          <w:szCs w:val="28"/>
          <w:rtl w:val="true"/>
          <w:lang w:bidi="fa-IR"/>
        </w:rPr>
        <w:t>را به فضيلت و كمال و جامع عمل و ديگر از صفات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3317101_2322387425"/>
      <w:bookmarkStart w:id="252" w:name="_Toc99"/>
      <w:bookmarkEnd w:id="251"/>
      <w:r>
        <w:rPr>
          <w:rtl w:val="true"/>
        </w:rPr>
        <w:t>مهذب الدّين حسين بن رده</w:t>
      </w:r>
      <w:bookmarkEnd w:id="252"/>
    </w:p>
    <w:p>
      <w:pPr>
        <w:pStyle w:val="BookText"/>
        <w:rPr/>
      </w:pPr>
      <w:r>
        <w:rPr>
          <w:rFonts w:ascii="IRNazanin" w:hAnsi="IRNazanin" w:eastAsia="IRNazanin"/>
          <w:color w:val="111111"/>
          <w:sz w:val="28"/>
          <w:sz w:val="28"/>
          <w:szCs w:val="28"/>
          <w:rtl w:val="true"/>
          <w:lang w:bidi="fa-IR"/>
        </w:rPr>
        <w:t>از فقها و فضلاى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رده،عالمى محقق،و جليل القدر است،آثارى دارد،و علامه حلى،به توسط پدرش سديد الدّين از او روايت مى‌كرد و خود او از حسن بن فضل بن حسن طبرسى و ديگران،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هم،به نام ابن احمد بن رده،يادآورى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مطالب امل استفاده مى‌شود،حسين بن رده،با ابن احمد يكى باشد،زيرا انتساب به جد،در احوال اعلام،شايع و همگانى است،و حال آنكه اين اتحاد،از نظر قرائنى كه در اختيار است درست نيست،زيرا حسين بن احمد كسى است كه شهيد اوّل،به توسط محمّد بن جعفر مشهدى،از وى روايت مى‌كند،پس چگونه ممكن است كه علامه </w:t>
      </w:r>
    </w:p>
    <w:p>
      <w:pPr>
        <w:pStyle w:val="BookText"/>
        <w:rPr/>
      </w:pPr>
      <w:r>
        <w:rPr>
          <w:rFonts w:ascii="IRNazanin" w:hAnsi="IRNazanin" w:eastAsia="IRNazanin"/>
          <w:color w:val="111111"/>
          <w:sz w:val="28"/>
          <w:sz w:val="28"/>
          <w:szCs w:val="28"/>
          <w:rtl w:val="true"/>
          <w:lang w:bidi="fa-IR"/>
        </w:rPr>
        <w:t>حلى به توسط پدرش،از وى روايت كرده باشد،بلكه خود او،در طبقه علامه حلى بوده،نه آنكه ابن رده،شيخ پدر علامه باشد،گذشته از اين به نوشتۀ مؤلف امل ابن رده،از فرزند صاحب مجمع البيان روايت مى‌كرده آرى ممكن است،حسين بن رده،جد حسين بن احمد رده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زودى در نام‌بردارى،از شيخ نصير الدّين عبد اللّه بن حمزة بن عبد اللّه ابن حمزة بن حسن بن على بن نصير الدّين طوسى،خواهد آمد كه شيخ حسين بن رده،از وى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نوشتيم،ابن ابى جمهور،در اوايل غوالى اللآلى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علامه،از حسين بن رده روايت مى‌كرد،و خود او از حسن ابن ابو على فضل بن حسن طبرسى،از پدرش ابو على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فرائد السمطين فى فضائل المرتضى و البتول و السبطين تأليف حموينى كه از علماى عامه،و معاصر با علامه حلى بوده،به دست مى‌آيد كه حموينى،از شيخ سديد الدّين پدر علامه،از شيخ امام فقيه فاضل مهذب الدّين ابو عبد اللّه،حسين بن ابو الفرج بن رده نيلى،از شيخ محمّد بن حسين بن على بن عبد الصمد تميمى،از دو جدش،از پدرشان على،و از ابو على فرزند شيخ طوسى،و هر دو تن،از ابو جعفر طوسى روايت كرده است،كه ابو العباس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حسن قطوانى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موضع ديگر كتاب حموينى،استفاده مى‌شود شيخ مهذب الدّين حسين بن ابو الفرج بن رده نيلى،از محمّد بن حسين بن على بن محمّد بن عبد الصمد،از پدرش،از جدش محمّد،از پدرش،از جمعى از اعلام،از صدوق روايت كرده است</w:t>
      </w:r>
      <w:r>
        <w:rPr>
          <w:rFonts w:eastAsia="IRNazanin" w:cs="IRNazanin"/>
          <w:color w:val="111111"/>
          <w:sz w:val="28"/>
          <w:szCs w:val="28"/>
          <w:rtl w:val="true"/>
          <w:lang w:bidi="fa-IR"/>
        </w:rPr>
        <w:t xml:space="preserve">. </w:t>
      </w:r>
      <w:bookmarkStart w:id="253" w:name="pg13354_154933"/>
    </w:p>
    <w:p>
      <w:pPr>
        <w:pStyle w:val="BookText"/>
        <w:rPr/>
      </w:pPr>
      <w:bookmarkEnd w:id="253"/>
      <w:r>
        <w:rPr>
          <w:rFonts w:ascii="IRNazanin" w:hAnsi="IRNazanin" w:eastAsia="IRNazanin"/>
          <w:color w:val="111111"/>
          <w:sz w:val="28"/>
          <w:sz w:val="28"/>
          <w:szCs w:val="28"/>
          <w:rtl w:val="true"/>
          <w:lang w:bidi="fa-IR"/>
        </w:rPr>
        <w:t>و در موضعى ديگر،از فرائد در ذيل سند اعلام الورى طبرسى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سديد الدّين يوسف بن على بن مطهر حلى،در ضمن نامه‌اى كه به خط خودش براى من نوشت،كه شيخ فقيه فاضل،شهاب الدّين ابو عبد اللّه،حسين ابن ابو الفرج بن رده نيلى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حسن بن على طبرسى،با اجازه‌اى كه از پدرش داشته همگى،روايات و تصانيفش را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اختلافى كه در نسب ابن رده موجود است، مى‌توان گفت در صورتى كه اختلافى هم در نسب باشد،به طورى كه مكرر گفتيم،زيانى نخواهد داشت و كار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شگفتى است كه ابن رده،با همۀ عظمتى كه دارد،و تأليفات و روات بسيارش كتابى از او مشهور نشده است،جز اينكه در پشت نسخه‌اى كهن،از كتاب نزهة الناظر فى الجمع بين الاشباه و النظائر كه به قرائت برخى از افاضل هم رسيده برد،چنان يافتيم كه اين كتاب،از آثار شيخ فقيه،عالم عامل مهذب الدّين،حسين بن محمّد بن عبد اللّه قدّس سرّه است،و تاريخ نگاشتن آن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بوده،و ممكن است مراد اين مهذب الدّين،يا مهذب الدّين ديگرى باشد،زيرا در آن نسخه نام جدش،رده ذكر نشده است بااين‌كه مشهور آن است كه نزهة الناظر از تأليفات شيخ نجيب الدّين يحيى ابن سعيد پسر عموى محقق است،و پس از اين،در پايان بخش اوّل اين كتاب،در شرح حال يحيى به حقيقت مطلب اشاره خواهد شد</w:t>
      </w:r>
      <w:r>
        <w:rPr>
          <w:rFonts w:eastAsia="IRNazanin" w:cs="IRNazanin"/>
          <w:color w:val="111111"/>
          <w:sz w:val="28"/>
          <w:szCs w:val="28"/>
          <w:rtl w:val="true"/>
          <w:lang w:bidi="fa-IR"/>
        </w:rPr>
        <w:t>.</w:t>
      </w:r>
    </w:p>
    <w:p>
      <w:pPr>
        <w:pStyle w:val="Heading3"/>
        <w:numPr>
          <w:ilvl w:val="2"/>
          <w:numId w:val="1"/>
        </w:numPr>
        <w:rPr/>
      </w:pPr>
      <w:bookmarkStart w:id="254" w:name="__RefHeading___Toc3317103_2322387425"/>
      <w:bookmarkStart w:id="255" w:name="_Toc100"/>
      <w:bookmarkEnd w:id="254"/>
      <w:r>
        <w:rPr>
          <w:rtl w:val="true"/>
        </w:rPr>
        <w:t>شيخ فقيه،حسين بن رطبه سوراوى</w:t>
      </w:r>
      <w:bookmarkEnd w:id="2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به عنوان،شيخ فقيه جليل ابو عبد اللّه،حسين بن هبة اللّه بن حسين بن رطبه سوراوى،خواهد آمد كه وى از اجلۀ طائفه اماميه،و فقهاى </w:t>
      </w:r>
    </w:p>
    <w:p>
      <w:pPr>
        <w:pStyle w:val="BookText"/>
        <w:rPr/>
      </w:pPr>
      <w:r>
        <w:rPr>
          <w:rFonts w:ascii="IRNazanin" w:hAnsi="IRNazanin" w:eastAsia="IRNazanin"/>
          <w:color w:val="111111"/>
          <w:sz w:val="28"/>
          <w:sz w:val="28"/>
          <w:szCs w:val="28"/>
          <w:rtl w:val="true"/>
          <w:lang w:bidi="fa-IR"/>
        </w:rPr>
        <w:t>ايشان است،و از ابو على فرزند شيخ طوسى رحمه اللّه روايت مى‌كند،و گروهى از اعلام و محدثان،از قبيل عربى بن مسافر عبادى،استاد ابن ادريس و شيخ ابراهيم صنعانى،و محمّد بن ابو البركات،و سيد موسى بن طاوس پدر رضى الدّين على،مؤلف اقبال از وى روايت مى‌كرده‌اند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سوراوى،از فضلا بوده،و از ابو على طوسى،روايت مى‌كند و خواهد آمد كه ابن هبة اللّه بن رطبه،همان مترجم حاضر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آرى،ابن هبة اللّه آينده،همان شيخ جمال الدّين حسين بن هبة اللّه بن رطبه سوراوى است و حقيقت آن است كه هر دو نام متوجه به شخص واحد است،زيرا هر دو تن از نظر طبقه يكى هستند،و منسوب به جد هم،از امور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احتمال داده مى‌شود كه شيخ حسين بن رطبه سوراوى،با شيخ حسين بن احمد سوراوى يكى باشد،و با توجه به مطالبى كه پيش از اين، دربارۀ او نوشتيم،نمى‌توان صحت اين احتمال را پذيرفت از طرف ديگر به حق بايد گفت مترجم حاضر،يا شيخ جمال الدّين ابو عبد اللّه،حسن بن هبة اللّه بن رطبه يكى است،بنابراين،اشتباهى كه احساس مى‌شود از ناحيۀ بعضى از ناسخان بوده كه لفظ حسن يا حسين را به يكديگر مشتبه ساخته‌اند و يا احتمال دارد صاحبان اين دو نام،برادر بوده‌اند،بنابراين اتحاد بى‌معنى است،و دو شخص متفرق‌اند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سند حديثى كه به خط شهيد اوّل بوده و شيخ نعمة اللّه بن خاتون عاملى،آن را در اجازه‌اى كه به سيد بن شدقم داده </w:t>
      </w:r>
      <w:bookmarkStart w:id="256" w:name="pg13354_154935"/>
    </w:p>
    <w:p>
      <w:pPr>
        <w:pStyle w:val="BookText"/>
        <w:rPr/>
      </w:pPr>
      <w:bookmarkEnd w:id="256"/>
      <w:r>
        <w:rPr>
          <w:rFonts w:ascii="Amiri" w:hAnsi="Amiri" w:eastAsia="Amiri" w:cs="Amiri"/>
          <w:color w:val="111111"/>
          <w:sz w:val="28"/>
          <w:sz w:val="28"/>
          <w:szCs w:val="28"/>
          <w:rtl w:val="true"/>
          <w:lang w:bidi="ar-SA"/>
        </w:rPr>
        <w:t>استفاده مى‌شود كه سيد ابو الحسن،على بن عريض حسينى،از حسين بن رطبه،و او از ابو على مفيد،فرزند شيخ طوسى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317105_2322387425"/>
      <w:bookmarkStart w:id="258" w:name="_Toc101"/>
      <w:bookmarkEnd w:id="257"/>
      <w:r>
        <w:rPr>
          <w:rtl w:val="true"/>
        </w:rPr>
        <w:t>شيخ رضى الدّين،حسين مشهور به ابن راشد قطيفى</w:t>
      </w:r>
      <w:bookmarkEnd w:id="258"/>
    </w:p>
    <w:p>
      <w:pPr>
        <w:pStyle w:val="BookText"/>
        <w:rPr/>
      </w:pPr>
      <w:r>
        <w:rPr>
          <w:rFonts w:ascii="IRNazanin" w:hAnsi="IRNazanin" w:eastAsia="IRNazanin"/>
          <w:color w:val="111111"/>
          <w:sz w:val="28"/>
          <w:sz w:val="28"/>
          <w:szCs w:val="28"/>
          <w:rtl w:val="true"/>
          <w:lang w:bidi="fa-IR"/>
        </w:rPr>
        <w:t>وى،عالمى فاضل و فقيهى جليل القدر بود،و از عده‌اى بسيار،از مشايخ بزرگ مانند ابن فهد حلى،روايت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جمهور احسائى،در آغاز غوالى اللآلى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الدّين،از شيخ ابن فهد،روايت مى‌نمود و شيخ كرم الدّين يوسف مشهور به ابن ابى قطيفى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انوار البدرين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 شيخ يوسف بن 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الف و سكون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قطيفى،از محققان و كاملان دانشوران بوده،از سيد اعرجى،كه از مشايخ شهيد اوّل است،</w:t>
      </w:r>
    </w:p>
    <w:p>
      <w:pPr>
        <w:pStyle w:val="BookText"/>
        <w:rPr/>
      </w:pPr>
      <w:r>
        <w:rPr>
          <w:rFonts w:ascii="Amiri" w:hAnsi="Amiri" w:eastAsia="Amiri" w:cs="Amiri"/>
          <w:color w:val="111111"/>
          <w:sz w:val="28"/>
          <w:sz w:val="28"/>
          <w:szCs w:val="28"/>
          <w:rtl w:val="true"/>
          <w:lang w:bidi="ar-SA"/>
        </w:rPr>
        <w:t>و از رضى الدّين حسين بن راشد روايت مى‌كرده،و از مردم رشاى قطيف به شمار است،و</w:t>
      </w:r>
    </w:p>
    <w:p>
      <w:pPr>
        <w:pStyle w:val="BookText"/>
        <w:rPr/>
      </w:pPr>
      <w:r>
        <w:rPr>
          <w:rFonts w:ascii="Amiri" w:hAnsi="Amiri" w:eastAsia="Amiri" w:cs="Amiri"/>
          <w:color w:val="111111"/>
          <w:sz w:val="28"/>
          <w:sz w:val="28"/>
          <w:szCs w:val="28"/>
          <w:rtl w:val="true"/>
          <w:lang w:bidi="ar-SA"/>
        </w:rPr>
        <w:t>از آثار او وفات رسول اللّه،و رسالۀ در نيات و عقود است،و سال وفاتش معلوم نيست،و</w:t>
      </w:r>
    </w:p>
    <w:p>
      <w:pPr>
        <w:pStyle w:val="BookText"/>
        <w:rPr/>
      </w:pPr>
      <w:r>
        <w:rPr>
          <w:rFonts w:ascii="Amiri" w:hAnsi="Amiri" w:eastAsia="Amiri" w:cs="Amiri"/>
          <w:color w:val="111111"/>
          <w:sz w:val="28"/>
          <w:sz w:val="28"/>
          <w:szCs w:val="28"/>
          <w:rtl w:val="true"/>
          <w:lang w:bidi="ar-SA"/>
        </w:rPr>
        <w:t>ظاهر آن است كه از علماى قرن هفتم هجرى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وى روايت مى‌كرده است،و او را چنين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العلام،و البحر القمقام،رضى الدّين حسين،مشهور به ابن راشد قطيفى</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317107_2322387425"/>
      <w:bookmarkStart w:id="260" w:name="_Toc102"/>
      <w:bookmarkEnd w:id="259"/>
      <w:r>
        <w:rPr>
          <w:rtl w:val="true"/>
        </w:rPr>
        <w:t>شيخ ابو عبد اللّه،حسين بن سفيان بزوفرى</w:t>
      </w:r>
      <w:bookmarkEnd w:id="260"/>
    </w:p>
    <w:p>
      <w:pPr>
        <w:pStyle w:val="BookText"/>
        <w:rPr/>
      </w:pPr>
      <w:r>
        <w:rPr>
          <w:rFonts w:ascii="Amiri" w:hAnsi="Amiri" w:eastAsia="Amiri" w:cs="Amiri"/>
          <w:color w:val="111111"/>
          <w:sz w:val="28"/>
          <w:sz w:val="28"/>
          <w:szCs w:val="28"/>
          <w:rtl w:val="true"/>
          <w:lang w:bidi="ar-SA"/>
        </w:rPr>
        <w:t xml:space="preserve">بزوفرى،از مشايخ مفيد،و غضائرى،و ابن عبدون و امثال ايشان است، او از حميد بن زياد،روايت مى‌كند و يكى از علماى معروف به بزوفرى است،و ليكن من شرح حال او را،در كتاب‌هاى رجال نديده‌ام،آرى نام و نشان او را به طورى كه نقل كردم،از آخر استبصار شيخ طوسى آورده‌ام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سفيان بزوفرى،از حميد بن زياد روايت مى‌كرده است،و در رجال در باب من لم يرو عن</w:t>
      </w:r>
    </w:p>
    <w:p>
      <w:pPr>
        <w:pStyle w:val="BookText"/>
        <w:rPr/>
      </w:pPr>
      <w:r>
        <w:rPr>
          <w:rFonts w:ascii="Amiri" w:hAnsi="Amiri" w:eastAsia="Amiri" w:cs="Amiri"/>
          <w:color w:val="111111"/>
          <w:sz w:val="28"/>
          <w:sz w:val="28"/>
          <w:szCs w:val="28"/>
          <w:rtl w:val="true"/>
          <w:lang w:bidi="ar-SA"/>
        </w:rPr>
        <w:t>الائمه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او را،در فهرست ياد كرده‌ايم،تلعكبرى،شيخ مفيد،حسين</w:t>
      </w:r>
    </w:p>
    <w:p>
      <w:pPr>
        <w:pStyle w:val="BookText"/>
        <w:rPr/>
      </w:pPr>
      <w:r>
        <w:rPr>
          <w:rFonts w:ascii="Amiri" w:hAnsi="Amiri" w:eastAsia="Amiri" w:cs="Amiri"/>
          <w:color w:val="111111"/>
          <w:sz w:val="28"/>
          <w:sz w:val="28"/>
          <w:szCs w:val="28"/>
          <w:rtl w:val="true"/>
          <w:lang w:bidi="ar-SA"/>
        </w:rPr>
        <w:t>غضائرى و ابن عبدون از وى روايت كرده‌اند،ليكن در فهرست نامى از او نبرده است،</w:t>
      </w:r>
    </w:p>
    <w:p>
      <w:pPr>
        <w:pStyle w:val="BookText"/>
        <w:rPr/>
      </w:pPr>
      <w:r>
        <w:rPr>
          <w:rFonts w:ascii="Amiri" w:hAnsi="Amiri" w:eastAsia="Amiri" w:cs="Amiri"/>
          <w:color w:val="111111"/>
          <w:sz w:val="28"/>
          <w:sz w:val="28"/>
          <w:szCs w:val="28"/>
          <w:rtl w:val="true"/>
          <w:lang w:bidi="ar-SA"/>
        </w:rPr>
        <w:t>نجاشى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اللّه،حسين بن على بن سفيان بن خالد بن سفيان،از ثقات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3354_154936"/>
    </w:p>
    <w:p>
      <w:pPr>
        <w:pStyle w:val="Heading3"/>
        <w:numPr>
          <w:ilvl w:val="2"/>
          <w:numId w:val="1"/>
        </w:numPr>
        <w:rPr/>
      </w:pPr>
      <w:bookmarkStart w:id="262" w:name="__RefHeading___Toc3317109_2322387425"/>
      <w:bookmarkStart w:id="263" w:name="_Toc103"/>
      <w:bookmarkEnd w:id="261"/>
      <w:bookmarkEnd w:id="262"/>
      <w:r>
        <w:rPr>
          <w:rtl w:val="true"/>
        </w:rPr>
        <w:t>حکيم کمال الدّين حسين شيرازى</w:t>
      </w:r>
      <w:bookmarkEnd w:id="263"/>
    </w:p>
    <w:p>
      <w:pPr>
        <w:pStyle w:val="BookText"/>
        <w:rPr/>
      </w:pPr>
      <w:r>
        <w:rPr>
          <w:rFonts w:ascii="IRNazanin" w:hAnsi="IRNazanin" w:eastAsia="IRNazanin"/>
          <w:color w:val="111111"/>
          <w:sz w:val="28"/>
          <w:sz w:val="28"/>
          <w:szCs w:val="28"/>
          <w:rtl w:val="true"/>
          <w:lang w:bidi="fa-IR"/>
        </w:rPr>
        <w:t>مؤلف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وى،طبيبى دانشمند و ماهر و فاضلى نيكوخوى بود و در روزگار شاه‌تهماسب صفوى،شهرتى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حكيم،در آغاز كارش طبيب مخصوص مرتضى اعظم،شاه نعمة اللّه يزدى بود و در نزد او از اهميت ويژه‌اى،برخوردار بود،و پس از درگذشت او، در رديف طبيبان تهماسب،قرار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ازآنجاكه به وسعت مشرب معروف و ضمنا متهم به باده‌گسارى بود،مورد بى‌مهرى تهماسب قرار گرفت،و تا روزگار،سلطان محمّد خدابنده به همان حال باقى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دوران او،به ملازمت سلطان خان احمد والى شهرهاى گيلان نايل گرديد،و روزگارى را،در استان گيلان به سر برد و در پيشگاه او،از عالى‌ترين درجه برخوردار بود،تا اينكه در آنجا درگذشت</w:t>
      </w:r>
      <w:r>
        <w:rPr>
          <w:rFonts w:eastAsia="IRNazanin" w:cs="IRNazanin"/>
          <w:color w:val="111111"/>
          <w:sz w:val="28"/>
          <w:szCs w:val="28"/>
          <w:rtl w:val="true"/>
          <w:lang w:bidi="fa-IR"/>
        </w:rPr>
        <w:t>.</w:t>
      </w:r>
    </w:p>
    <w:p>
      <w:pPr>
        <w:pStyle w:val="Heading3"/>
        <w:numPr>
          <w:ilvl w:val="2"/>
          <w:numId w:val="1"/>
        </w:numPr>
        <w:rPr/>
      </w:pPr>
      <w:bookmarkStart w:id="264" w:name="__RefHeading___Toc3317111_2322387425"/>
      <w:bookmarkStart w:id="265" w:name="_Toc104"/>
      <w:bookmarkEnd w:id="264"/>
      <w:r>
        <w:rPr>
          <w:rtl w:val="true"/>
        </w:rPr>
        <w:t>سيد امير نصير الدّين،حسين شيرازى دشتکى</w:t>
      </w:r>
      <w:bookmarkEnd w:id="265"/>
    </w:p>
    <w:p>
      <w:pPr>
        <w:pStyle w:val="BookText"/>
        <w:rPr/>
      </w:pPr>
      <w:r>
        <w:rPr>
          <w:rFonts w:ascii="IRNazanin" w:hAnsi="IRNazanin" w:eastAsia="IRNazanin"/>
          <w:color w:val="111111"/>
          <w:sz w:val="28"/>
          <w:sz w:val="28"/>
          <w:szCs w:val="28"/>
          <w:rtl w:val="true"/>
          <w:lang w:bidi="fa-IR"/>
        </w:rPr>
        <w:t>از آغاز تاريخ عالم‌آرا استفاده مى‌شود،امير نصير از اكابر به نام سادات و علما و از پرهيزكاران اين سلسله به شمار است،و در روزگار شاه‌عباس ،بلكه در زمان شاه‌تهماسب صفوى مى‌زيسته و در دوران شاه‌عباس ، با دختر سلطان ابراهيم ميرزا،برادرزاده شاه‌تهماسب ،ازدواج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نيز،فاضل و دانشورى پرهيزكار بوده است</w:t>
      </w:r>
      <w:r>
        <w:rPr>
          <w:rFonts w:eastAsia="IRNazanin" w:cs="IRNazanin"/>
          <w:color w:val="111111"/>
          <w:sz w:val="28"/>
          <w:szCs w:val="28"/>
          <w:rtl w:val="true"/>
          <w:lang w:bidi="fa-IR"/>
        </w:rPr>
        <w:t>.</w:t>
      </w:r>
    </w:p>
    <w:p>
      <w:pPr>
        <w:pStyle w:val="Heading3"/>
        <w:numPr>
          <w:ilvl w:val="2"/>
          <w:numId w:val="1"/>
        </w:numPr>
        <w:rPr/>
      </w:pPr>
      <w:bookmarkStart w:id="266" w:name="__RefHeading___Toc3317113_2322387425"/>
      <w:bookmarkStart w:id="267" w:name="_Toc105"/>
      <w:bookmarkEnd w:id="266"/>
      <w:r>
        <w:rPr>
          <w:rtl w:val="true"/>
        </w:rPr>
        <w:t>ملا حسين بن صدر الدّين طولى آستارايى</w:t>
      </w:r>
      <w:bookmarkEnd w:id="2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وى،فاضلى عالم،و حكيم مشرب،و صوفى مرام بود،گمان،مى‌كنم از شاگردان ميرداماد بوده باشد</w:t>
      </w:r>
      <w:r>
        <w:rPr>
          <w:rFonts w:eastAsia="IRNazanin" w:cs="IRNazanin"/>
          <w:color w:val="111111"/>
          <w:sz w:val="28"/>
          <w:szCs w:val="28"/>
          <w:rtl w:val="true"/>
          <w:lang w:bidi="fa-IR"/>
        </w:rPr>
        <w:t xml:space="preserve">. </w:t>
      </w:r>
      <w:bookmarkStart w:id="268" w:name="pg13354_154937"/>
    </w:p>
    <w:p>
      <w:pPr>
        <w:pStyle w:val="BookText"/>
        <w:rPr/>
      </w:pPr>
      <w:bookmarkEnd w:id="268"/>
      <w:r>
        <w:rPr>
          <w:rFonts w:ascii="IRNazanin" w:hAnsi="IRNazanin" w:eastAsia="IRNazanin"/>
          <w:color w:val="111111"/>
          <w:sz w:val="28"/>
          <w:sz w:val="28"/>
          <w:szCs w:val="28"/>
          <w:rtl w:val="true"/>
          <w:lang w:bidi="fa-IR"/>
        </w:rPr>
        <w:t>آستارايى،صاحب تأليفات،يادداشت‌ها،و افاداتى است،كه من برخى از آن‌ها را،در رشت از شهرهاى گيلان ديده‌ام،از آن جمله حاشيۀ شرح هياكل علامه دوانى و رساله مصطفويه در تحقيق خير و شر،بنا به رويه حكما و صوفيه و اين رساله،تلفيق و تركيب از عربى و پارسى است،و ضمنا حواشى بسيارى هم خود او بر آن رساله داشته،و رساله‌اى فارسى،در وحدت وجود،طبق مذاق صوفى‌ها و اشراقى‌ها،و رساله‌اى مختصر و فارسى شرح اسماء الحسنى در تفسير اسماء الحسنى و رساله حديقة الانوار در جواب شبهه ابن كمونه راجع به قدم حوادث روزانه و تعليقاتى فارسى بر رساله جام گيتى‌نما،قاضى امير حسين ميبدى،در فن حكمت،و براى اطلاعات بيشتر به احوال او مراجعه شود</w:t>
      </w:r>
      <w:r>
        <w:rPr>
          <w:rFonts w:eastAsia="IRNazanin" w:cs="IRNazanin"/>
          <w:color w:val="111111"/>
          <w:sz w:val="28"/>
          <w:szCs w:val="28"/>
          <w:rtl w:val="true"/>
          <w:lang w:bidi="fa-IR"/>
        </w:rPr>
        <w:t>.</w:t>
      </w:r>
    </w:p>
    <w:p>
      <w:pPr>
        <w:pStyle w:val="Heading3"/>
        <w:numPr>
          <w:ilvl w:val="2"/>
          <w:numId w:val="1"/>
        </w:numPr>
        <w:rPr/>
      </w:pPr>
      <w:bookmarkStart w:id="269" w:name="__RefHeading___Toc3317115_2322387425"/>
      <w:bookmarkStart w:id="270" w:name="_Toc106"/>
      <w:bookmarkEnd w:id="269"/>
      <w:r>
        <w:rPr>
          <w:rtl w:val="true"/>
        </w:rPr>
        <w:t>حاج حسين بن صغانى</w:t>
      </w:r>
      <w:bookmarkEnd w:id="270"/>
    </w:p>
    <w:p>
      <w:pPr>
        <w:pStyle w:val="BookText"/>
        <w:rPr/>
      </w:pPr>
      <w:r>
        <w:rPr>
          <w:rFonts w:ascii="IRNazanin" w:hAnsi="IRNazanin" w:eastAsia="IRNazanin"/>
          <w:color w:val="111111"/>
          <w:sz w:val="28"/>
          <w:sz w:val="28"/>
          <w:szCs w:val="28"/>
          <w:rtl w:val="true"/>
          <w:lang w:bidi="fa-IR"/>
        </w:rPr>
        <w:t>وى،از بزرگان علماى اماميه و فقهاى روزگارش بود،و محمّد بن داود مؤذن جزينى،پدر شمس الدّين محمّد جزينى،پسر عموى شهيد ثانى،از وى روايت مى‌كرده است،و سند روايتى او،از اجازه‌اى كه،شيخ شمس الدّين ابن مؤذن،به شيخ على بن عبد العالى ميسى معروف داده است،استفاده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در لابلاى كتاب‌مان به وى اشاره‌اى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نسخۀ اجازه وى،خوانا نبود و همان اندازه را كه توانستيم نقل كرديم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اين اجازه،كه تاريخ 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بوده،در مجلد اجازات</w:t>
      </w:r>
    </w:p>
    <w:p>
      <w:pPr>
        <w:pStyle w:val="BookText"/>
        <w:rPr/>
      </w:pPr>
      <w:r>
        <w:rPr>
          <w:rFonts w:ascii="Amiri" w:hAnsi="Amiri" w:eastAsia="Amiri" w:cs="Amiri"/>
          <w:color w:val="111111"/>
          <w:sz w:val="28"/>
          <w:sz w:val="28"/>
          <w:szCs w:val="28"/>
          <w:rtl w:val="true"/>
          <w:lang w:bidi="ar-SA"/>
        </w:rPr>
        <w:t>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اجزت له رواية كتاب ارشاد الاذهان،الذى عندى و ما علمته به خط ابن</w:t>
      </w:r>
    </w:p>
    <w:p>
      <w:pPr>
        <w:pStyle w:val="BookText"/>
        <w:rPr/>
      </w:pPr>
      <w:r>
        <w:rPr>
          <w:rFonts w:ascii="Amiri" w:hAnsi="Amiri" w:eastAsia="Amiri" w:cs="Amiri"/>
          <w:color w:val="111111"/>
          <w:sz w:val="28"/>
          <w:sz w:val="28"/>
          <w:szCs w:val="28"/>
          <w:rtl w:val="true"/>
          <w:lang w:bidi="ar-SA"/>
        </w:rPr>
        <w:t>عمى الشهيد و العمل به عنى عن والدى،عن زين الحاج و المعتمرين حسين العقابى،عن</w:t>
      </w:r>
    </w:p>
    <w:p>
      <w:pPr>
        <w:pStyle w:val="BookText"/>
        <w:rPr/>
      </w:pPr>
      <w:r>
        <w:rPr>
          <w:rFonts w:ascii="IRNazanin" w:hAnsi="IRNazanin" w:eastAsia="IRNazanin"/>
          <w:color w:val="111111"/>
          <w:sz w:val="28"/>
          <w:sz w:val="28"/>
          <w:szCs w:val="28"/>
          <w:rtl w:val="true"/>
          <w:lang w:bidi="fa-IR"/>
        </w:rPr>
        <w:t>حميه ابن عمى الشهيد،ظاهر عبارت به جاى صغانى،در نسخه اصل،كه گردآور شده،در</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جديد،عقابى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3354_154938"/>
    </w:p>
    <w:p>
      <w:pPr>
        <w:pStyle w:val="Heading3"/>
        <w:numPr>
          <w:ilvl w:val="2"/>
          <w:numId w:val="1"/>
        </w:numPr>
        <w:rPr/>
      </w:pPr>
      <w:bookmarkStart w:id="272" w:name="__RefHeading___Toc3317117_2322387425"/>
      <w:bookmarkStart w:id="273" w:name="_Toc107"/>
      <w:bookmarkEnd w:id="271"/>
      <w:bookmarkEnd w:id="272"/>
      <w:r>
        <w:rPr>
          <w:rtl w:val="true"/>
        </w:rPr>
        <w:t>شيخ ابو عبد اللّه،حسين بن طاهر بن حسين صورى</w:t>
      </w:r>
      <w:bookmarkEnd w:id="273"/>
    </w:p>
    <w:p>
      <w:pPr>
        <w:pStyle w:val="BookText"/>
        <w:rPr/>
      </w:pP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اللّه،فاضلى فقيه و جليل القدر بوده است و سيد ابو المكارم،حمزة بن زهره حلبى،از وى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تقويم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صورى،به ضم صاد بى‌نقطه و سكون واو،و راء، منسوب به صور است،كه يكى از شهرهاى روم بوده،و در حال حاضر ويران شده است</w:t>
      </w:r>
      <w:r>
        <w:rPr>
          <w:rFonts w:eastAsia="IRNazanin" w:cs="IRNazanin"/>
          <w:color w:val="111111"/>
          <w:sz w:val="28"/>
          <w:szCs w:val="28"/>
          <w:rtl w:val="true"/>
          <w:lang w:bidi="fa-IR"/>
        </w:rPr>
        <w:t>.</w:t>
      </w:r>
    </w:p>
    <w:p>
      <w:pPr>
        <w:pStyle w:val="Heading3"/>
        <w:numPr>
          <w:ilvl w:val="2"/>
          <w:numId w:val="1"/>
        </w:numPr>
        <w:rPr/>
      </w:pPr>
      <w:bookmarkStart w:id="274" w:name="__RefHeading___Toc3317119_2322387425"/>
      <w:bookmarkStart w:id="275" w:name="_Toc108"/>
      <w:bookmarkEnd w:id="274"/>
      <w:r>
        <w:rPr>
          <w:rtl w:val="true"/>
        </w:rPr>
        <w:t>شيخ ابو عبد اللّه،حسين بن طحال مقدادى</w:t>
      </w:r>
      <w:bookmarkEnd w:id="275"/>
    </w:p>
    <w:p>
      <w:pPr>
        <w:pStyle w:val="BookText"/>
        <w:rPr/>
      </w:pPr>
      <w:r>
        <w:rPr>
          <w:rFonts w:ascii="IRNazanin" w:hAnsi="IRNazanin" w:eastAsia="IRNazanin"/>
          <w:color w:val="111111"/>
          <w:sz w:val="28"/>
          <w:sz w:val="28"/>
          <w:szCs w:val="28"/>
          <w:rtl w:val="true"/>
          <w:lang w:bidi="fa-IR"/>
        </w:rPr>
        <w:t>پيش از اين به نام شيخ امين عالم ابو عبد اللّه،حسين بن احمد بن طحال مقدادى،مجاور نجف اشرف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مقدادى،دانشورى فقيه و جليل القدر بود او،از شيخ ابو على طوسى،از پدر ارجمندش شيخ طوسى رحمه اللّه،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به نام حسين بن احمد بن طحال،ياد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كه،حسين بن طحال،و حسين بن احمد ابن طحال 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اين هم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مقدادى از شيخ طوسى،به توسط ابو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 است،و چنان‌كه در خاطر است بدون واسطه هم،از شيخ طوسى روايت كرده باشد</w:t>
      </w:r>
      <w:r>
        <w:rPr>
          <w:rFonts w:eastAsia="IRNazanin" w:cs="IRNazanin"/>
          <w:color w:val="111111"/>
          <w:sz w:val="28"/>
          <w:szCs w:val="28"/>
          <w:rtl w:val="true"/>
          <w:lang w:bidi="fa-IR"/>
        </w:rPr>
        <w:t>.</w:t>
      </w:r>
    </w:p>
    <w:p>
      <w:pPr>
        <w:pStyle w:val="Heading3"/>
        <w:numPr>
          <w:ilvl w:val="2"/>
          <w:numId w:val="1"/>
        </w:numPr>
        <w:rPr/>
      </w:pPr>
      <w:bookmarkStart w:id="276" w:name="__RefHeading___Toc3317121_2322387425"/>
      <w:bookmarkStart w:id="277" w:name="_Toc109"/>
      <w:bookmarkEnd w:id="276"/>
      <w:r>
        <w:rPr>
          <w:rtl w:val="true"/>
        </w:rPr>
        <w:t>ابو منصور حسين بن عبد الجبار طوسى</w:t>
      </w:r>
      <w:bookmarkEnd w:id="277"/>
    </w:p>
    <w:p>
      <w:pPr>
        <w:pStyle w:val="BookText"/>
        <w:rPr/>
      </w:pPr>
      <w:r>
        <w:rPr>
          <w:rFonts w:ascii="Amiri" w:hAnsi="Amiri" w:eastAsia="Amiri" w:cs="Amiri"/>
          <w:color w:val="111111"/>
          <w:sz w:val="28"/>
          <w:sz w:val="28"/>
          <w:szCs w:val="28"/>
          <w:rtl w:val="true"/>
          <w:lang w:bidi="ar-SA"/>
        </w:rPr>
        <w:t>ملقب به قاضى خطير الدّين،در كاشان مى‌زيسته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الدّين،در فهرست او را به عنوان ثقه‌اى فقيه و فاضل ستوده است</w:t>
      </w:r>
      <w:r>
        <w:rPr>
          <w:rFonts w:eastAsia="Amiri" w:cs="Amiri" w:ascii="Amiri" w:hAnsi="Amiri"/>
          <w:color w:val="111111"/>
          <w:sz w:val="28"/>
          <w:szCs w:val="28"/>
          <w:rtl w:val="true"/>
          <w:lang w:bidi="ar-SA"/>
        </w:rPr>
        <w:t xml:space="preserve">. </w:t>
      </w:r>
      <w:bookmarkStart w:id="278" w:name="pg13354_154939"/>
    </w:p>
    <w:p>
      <w:pPr>
        <w:pStyle w:val="Heading3"/>
        <w:numPr>
          <w:ilvl w:val="2"/>
          <w:numId w:val="1"/>
        </w:numPr>
        <w:rPr/>
      </w:pPr>
      <w:bookmarkStart w:id="279" w:name="__RefHeading___Toc3317123_2322387425"/>
      <w:bookmarkStart w:id="280" w:name="_Toc110"/>
      <w:bookmarkEnd w:id="278"/>
      <w:bookmarkEnd w:id="279"/>
      <w:r>
        <w:rPr>
          <w:rtl w:val="true"/>
        </w:rPr>
        <w:t>جلال الدّين،کمال الدّين،حسين بن خواجه شرف الدّين عبد الحق</w:t>
      </w:r>
      <w:bookmarkEnd w:id="280"/>
    </w:p>
    <w:p>
      <w:pPr>
        <w:pStyle w:val="BookText"/>
        <w:rPr/>
      </w:pPr>
      <w:r>
        <w:rPr>
          <w:rFonts w:ascii="Amiri" w:hAnsi="Amiri" w:eastAsia="Amiri" w:cs="Amiri"/>
          <w:color w:val="111111"/>
          <w:sz w:val="28"/>
          <w:sz w:val="28"/>
          <w:szCs w:val="28"/>
          <w:rtl w:val="true"/>
          <w:lang w:bidi="ar-SA"/>
        </w:rPr>
        <w:t>اردبيلى،معروف به الهى</w:t>
      </w:r>
    </w:p>
    <w:p>
      <w:pPr>
        <w:pStyle w:val="BookText"/>
        <w:rPr/>
      </w:pPr>
      <w:r>
        <w:rPr>
          <w:rFonts w:ascii="IRNazanin" w:hAnsi="IRNazanin" w:eastAsia="IRNazanin"/>
          <w:color w:val="111111"/>
          <w:sz w:val="28"/>
          <w:sz w:val="28"/>
          <w:szCs w:val="28"/>
          <w:rtl w:val="true"/>
          <w:lang w:bidi="fa-IR"/>
        </w:rPr>
        <w:t>بزرگى صاحب مقام،و از مواليان حضرت مولى على عليه السّلام بود،و گاهى هم به لقب كمال الدّين،خوانده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الهى،فاضلى دانشور و متبحرى كامل و سراينده‌اى جامع و ماهر در علوم عقلى و نقلى بوده است،و به طورى كه از اجازات و افادات و تعليقاتش به دست مى‌آيد،در فن طبابت نيز استاد بوده،و به فراگيرى انواع علوم مى‌پرداخته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الهى،از شيعيان پاك‌باخته بود و در مذهب حق تشيّع،تعصبى ويژه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جايى كه نابخردان او را به غلو نسبت داده‌اند،و على اللهى مى‌دانسته‌اند و حال آنكه تعصب وى،از ناحيه علاقه‌مندى و كثرت ارادت، به مقام مقدس حضرت مولى و خاندان ولايت‌مدار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اين حقيقت را،خود در آثارش به صراحت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الهى،در روزگار ظهور شاه اسماعيل صفوى و در زمان پادشاهى شاه‌تهماسب مى‌زيست،و گويند،نخستين دانشورى است كه آيين شرعى شيعه اثنى عشرى را،در آن روزگار،به قلم ارادتمندانه خويش،به پارسى تصنيف كرد و آنچه را كه تا زمان تسلط سنى‌ها پوشيده بود،آشكارا ساخت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در دوران نشو و نما و به منظور فراگيرى مراتب فضل و كمال،از اردبيل به شيراز و هرات و ديگر از شهرها،هجرت نمود،و پس از آنكه از رشته‌هاى مختلف بهرۀ كامل برده،عطف توجه،به زادگاه خويش نموده و </w:t>
      </w:r>
    </w:p>
    <w:p>
      <w:pPr>
        <w:pStyle w:val="BookText"/>
        <w:rPr/>
      </w:pPr>
      <w:r>
        <w:rPr>
          <w:rFonts w:ascii="IRNazanin" w:hAnsi="IRNazanin" w:eastAsia="IRNazanin"/>
          <w:color w:val="111111"/>
          <w:sz w:val="28"/>
          <w:sz w:val="28"/>
          <w:szCs w:val="28"/>
          <w:rtl w:val="true"/>
          <w:lang w:bidi="fa-IR"/>
        </w:rPr>
        <w:t>در آنجا متوطن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الهى،فنون عقلى و نقلى را،از اساتيد عصر فراگرفت،و به طورى كه خود،در اوايل حاشيه قواعد علامه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 در علوم شرعى كه آموخته‌ايم،از دانشور زاهد،على آملى است كه او از ابو الحسن محمّد حلى و او از شرف الدّين مكى و او از شيخ فاضل،مقداد بن عبد اللّه سيورى اسدى غروى،و او از شيخ شهيد،و او از سعيد،و شريف و هر دوى آن‌ها، از علامه صاحب اين كتاب قواعد فراگرفته‌اند،تا آخر سند كه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الهى،علاوه بر آملى،از مقامات علمى ديگر،از خاصه و عامه كه همگى در رشتۀ خود،عالمى به نام و فاضلى عالى‌مقام بوده‌اند،استفاده كرده است، از آن جمله،ملا جلال الدّين محمّد دوانى و سيد امير غياث الدّين،منصور بن امير صدر الدّين محمّد شيرازى و سيد امير جمال الدّين،عطاء اللّه بن فضل اللّه حسينى،بهره‌ورى نموده است و به طورى كه،از اجازه سيد امير جمال،كه به وى داده است،استفاده مى‌شود،الهى در هرات،از وى استفاده مى‌نموده است و او از علماى عامه بوده و مؤلف كتاب روضة الاحباب فى سيرة النبى و الآل و الاصحاب است،كه به پارسى نوشته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جمال يادشده،غير از خواجه جمال الدّين محمود،شاگرد ملا جلال دوانى است و اين تغاير،جاى هيچ‌گونه اشتباهى نمى‌باشد،زيرا نام يكى از جمالين عطاء اللّه و ديگرى محمود،كه نه سيد،و نه در هرات، بلكه ساكن شيراز است و اسامى مشايخ اين سيد،غير از محمود است كه در ضمن اجازاتش،بديشان اشاره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سام ميرزا،فرزند شاه اسماعيل صفوى،در كتاب تحفه سامى كه به پارسى نوشته است گويد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ميرزا در تذكره تحفه سامى ضمن صحيفه دوم،در ذكر علما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حسين</w:t>
      </w:r>
    </w:p>
    <w:p>
      <w:pPr>
        <w:pStyle w:val="BookText"/>
        <w:rPr/>
      </w:pPr>
      <w:r>
        <w:rPr>
          <w:rFonts w:ascii="Amiri" w:hAnsi="Amiri" w:eastAsia="Amiri" w:cs="Amiri"/>
          <w:color w:val="111111"/>
          <w:sz w:val="28"/>
          <w:sz w:val="28"/>
          <w:szCs w:val="28"/>
          <w:rtl w:val="true"/>
          <w:lang w:bidi="ar-SA"/>
        </w:rPr>
        <w:t>اردبيلى،عامل كامل و نكته‌دان فاضل بود،كواكب فضائل نفسانى،از مطلع آن معلم ثانى</w:t>
      </w:r>
    </w:p>
    <w:p>
      <w:pPr>
        <w:pStyle w:val="BookText"/>
        <w:rPr/>
      </w:pPr>
      <w:r>
        <w:rPr>
          <w:rFonts w:ascii="Amiri" w:hAnsi="Amiri" w:eastAsia="Amiri" w:cs="Amiri"/>
          <w:color w:val="111111"/>
          <w:sz w:val="28"/>
          <w:sz w:val="28"/>
          <w:szCs w:val="28"/>
          <w:rtl w:val="true"/>
          <w:lang w:bidi="ar-SA"/>
        </w:rPr>
        <w:t>طالع،و انوار تجرد،در اكثر فنون و مقاصد علوم از مواقف تأليف و تحريرش ساطع،در</w:t>
      </w:r>
    </w:p>
    <w:p>
      <w:pPr>
        <w:pStyle w:val="BookText"/>
        <w:rPr/>
      </w:pPr>
      <w:r>
        <w:rPr>
          <w:rFonts w:ascii="IRNazanin" w:hAnsi="IRNazanin" w:eastAsia="IRNazanin"/>
          <w:color w:val="111111"/>
          <w:sz w:val="28"/>
          <w:sz w:val="28"/>
          <w:szCs w:val="28"/>
          <w:rtl w:val="true"/>
          <w:lang w:bidi="fa-IR"/>
        </w:rPr>
        <w:t>اوائل حال و جوانى،در خدمت حضرت ارشاد پناه،هدايت دستگاه،سلطان حيدر</w:t>
      </w:r>
    </w:p>
    <w:p>
      <w:pPr>
        <w:pStyle w:val="BookText"/>
        <w:rPr/>
      </w:pPr>
      <w:r>
        <w:rPr>
          <w:rFonts w:ascii="Amiri" w:hAnsi="Amiri" w:eastAsia="Amiri" w:cs="Amiri"/>
          <w:color w:val="111111"/>
          <w:sz w:val="28"/>
          <w:sz w:val="28"/>
          <w:szCs w:val="28"/>
          <w:rtl w:val="true"/>
          <w:lang w:bidi="ar-SA"/>
        </w:rPr>
        <w:t>صفوى قدّس سرّه العزيز مشرف بوده،به اشارات شفا بشارات آن قدوه ارباب نجات،جهت</w:t>
      </w:r>
    </w:p>
    <w:p>
      <w:pPr>
        <w:pStyle w:val="BookText"/>
        <w:rPr/>
      </w:pPr>
      <w:r>
        <w:rPr>
          <w:rFonts w:ascii="Amiri" w:hAnsi="Amiri" w:eastAsia="Amiri" w:cs="Amiri"/>
          <w:color w:val="111111"/>
          <w:sz w:val="28"/>
          <w:sz w:val="28"/>
          <w:szCs w:val="28"/>
          <w:rtl w:val="true"/>
          <w:lang w:bidi="ar-SA"/>
        </w:rPr>
        <w:t>تحصيل كمالات،روى توجه به جانب خراسان شده بود،و در اكثر علوم معقول و منقول،</w:t>
      </w:r>
    </w:p>
    <w:p>
      <w:pPr>
        <w:pStyle w:val="BookText"/>
        <w:rPr/>
      </w:pPr>
      <w:r>
        <w:rPr>
          <w:rFonts w:ascii="IRNazanin" w:hAnsi="IRNazanin" w:eastAsia="IRNazanin"/>
          <w:color w:val="111111"/>
          <w:sz w:val="28"/>
          <w:sz w:val="28"/>
          <w:szCs w:val="28"/>
          <w:rtl w:val="true"/>
          <w:lang w:bidi="fa-IR"/>
        </w:rPr>
        <w:t>سرآمد ارباب،كمال گرديد،و ازآنجا معاودت فرموده خادم خطيرۀ مقدسه گشت،و</w:t>
      </w:r>
    </w:p>
    <w:p>
      <w:pPr>
        <w:pStyle w:val="BookText"/>
        <w:rPr/>
      </w:pPr>
      <w:r>
        <w:rPr>
          <w:rFonts w:ascii="IRNazanin" w:hAnsi="IRNazanin" w:eastAsia="IRNazanin"/>
          <w:color w:val="111111"/>
          <w:sz w:val="28"/>
          <w:sz w:val="28"/>
          <w:szCs w:val="28"/>
          <w:rtl w:val="true"/>
          <w:lang w:bidi="fa-IR"/>
        </w:rPr>
        <w:t>اوقات فرخنده ساعاتش به نشر علوم مى‌گذشت،و در شهور سنه خمس و تسعمائه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حق پيوست،عمر شريفش،از هفتاد سال متجاوز بود،گاهى تفنن به</w:t>
      </w:r>
    </w:p>
    <w:p>
      <w:pPr>
        <w:pStyle w:val="BookText"/>
        <w:rPr/>
      </w:pPr>
      <w:r>
        <w:rPr>
          <w:rFonts w:ascii="IRNazanin" w:hAnsi="IRNazanin" w:eastAsia="IRNazanin"/>
          <w:color w:val="111111"/>
          <w:sz w:val="28"/>
          <w:sz w:val="28"/>
          <w:szCs w:val="28"/>
          <w:rtl w:val="true"/>
          <w:lang w:bidi="fa-IR"/>
        </w:rPr>
        <w:t>گفتن شعر مى‌فرمود،اين رباعى در توحيد،از آن سردفتر ارباب تجريد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گشته ز ذات خود هويدا چون نور ذرات جهان ز نور تو گشت ظهور</w:t>
      </w:r>
    </w:p>
    <w:p>
      <w:pPr>
        <w:pStyle w:val="BookText"/>
        <w:rPr/>
      </w:pPr>
      <w:r>
        <w:rPr>
          <w:rFonts w:ascii="Amiri" w:hAnsi="Amiri" w:eastAsia="Amiri" w:cs="Amiri"/>
          <w:color w:val="111111"/>
          <w:sz w:val="28"/>
          <w:sz w:val="28"/>
          <w:szCs w:val="28"/>
          <w:rtl w:val="true"/>
          <w:lang w:bidi="ar-SA"/>
        </w:rPr>
        <w:t>كنه تو ز دانش خردها مستور وجه تو ز ادراك نظرها همه 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الهى،در آغاز جوانى دست طلب و ارادت به دامن شيخ حيدر بن شيخ صفى الدّين اردبيلى،جد سلاطين صفوى در اردبيل،دراز كرد و پس از آن، به اشاره آن مرشد طريق،عازم خراسان شد،تا در آنجا به تحصيل كمالات بپردازد و از بركات انفاس آن حامى فقرا و مرشد اوليا،در علوم عقلى و نقلى مهارت يافت،سپس عازم اردبيل شد و به نشر علوم پرداخت،تا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سن متجاوز از هفتادسالگى درگذشت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مشاجرات و مناظراتى،ميان او و شيخ على كركى،در مسائلى بسيار،اتفاق مى‌افتد كه ناچار جريان به منافرت،و معادت،منتهى مى‌شد،خداى غفور،ما و آن‌ها را بيامرزاد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ازاين‌پس ،در شرح حال شيخ على كركى،و امير نعمة اللّه حلى، خواهيم نوشت كه الهى نماز جمعه را،در عصر غيبت صحيح نمى‌دانسته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آن‌چنان‌كه از مضمون تأليفات،و از لابلاى تصنيفاتش آشكار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الهى،تمايلى به تصوف داشته،و تظاهرى به عرفان مى‌فرموده است، و او را فرزندى فاضل،به نام ملا محمّد بن حسين است كه شرح حال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بارى،آن‌ها كه بوى عفن نابخردى از دهانشان به مشام مى‌رسيده،وى را به تسنن نسبت داده‌اند و حال آنكه به خدا سوگند،دامن او از چنان لوثى پاكيزه است و ذات معانى صفاتش،از چنان انتسابى عارى است،و تدين و تعصب او در مذهب حق تشيّع در دل‌هاى شيعيان على چونان نهرى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است،اين انتساب ازآنجا باشد كه وى در آغاز تأليفاتش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بكار برده،و از گروهى از عامه،اجازه داشته و از درسشان استفاده كرده است،و كتاب‌هايى را به نام امير على شيرنوائى،وزير به نام سلطان حسين ميرزا بايقرا تأليف نموده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گفت،هيچ‌يك از قرائن،دامن او را به چنان لوثى آلوده نخواهد كرد،از آن جمله اشتمال ديباچه كتاب،به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اشعارى به امر ناصواب ندارد،براى اينكه شيعه،لفظ اصحاب را براى كسانى اطلاق مى‌كنند كه صحبت نبى اكرم را درك كند و به او ايمان آورده باشد،و اكثر علماى ما،به ويژه شهيد اوّل و ثانى اين لفظ را در آغاز خود آورده‌اند،و نيز باب تقيه در آن روزگار وسعت داشت و بحث آن پهناورتر مى‌شد،تا دولت شاه اسماعيل صفوى ظهور كرده ازآن‌پس ،از وسعت اين باب كاسته شده و همچنان‌كه بهره‌گيرى از عامه،و اجازه و استجازه از ايشان نيز،دليل بر </w:t>
      </w:r>
    </w:p>
    <w:p>
      <w:pPr>
        <w:pStyle w:val="BookText"/>
        <w:rPr/>
      </w:pPr>
      <w:r>
        <w:rPr>
          <w:rFonts w:ascii="IRNazanin" w:hAnsi="IRNazanin" w:eastAsia="IRNazanin"/>
          <w:color w:val="111111"/>
          <w:sz w:val="28"/>
          <w:sz w:val="28"/>
          <w:szCs w:val="28"/>
          <w:rtl w:val="true"/>
          <w:lang w:bidi="fa-IR"/>
        </w:rPr>
        <w:t>چنان مرامى نبوده،و اين هم در دوران گذشته،در ميان اعلام ما،به ويژه شهيدين و علامه شهرتى بسزا داشته است بنابراين،تأليف كتاب،براى امير على شير دليل بر اين مدعا نمى‌شود،زيرا،اين رويه هم در ميان اعلام ما شايع بوده،و از قديم و جديد بدين طرز رفتار مى‌شده است،به ويژه خواجه نصير الدّين طوسى،و ابن ميثم بحرانى در تأليف شرح نهج البلاغة و امثال ايشان از ديگر از اعلام خاصه،بدين كار دست زده‌اند،گذشته از اينكه باب تقيه مفتوح بوده،و ضرورت هم گاهى ايجاب مى‌كرده است تا كتاب خويش را،به نام ديگران بنويسند،بهترين دليل تأليفات خود الهى است كه نشان مى‌دهد،تمايل ويژه‌اى به مرام اصحاب 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به‌ويژه كتاب‌هاى فقهى و اصول فقهى و اصول دينى او،حاكى از اين حقيقت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من،اكثر تأليفات او را،در شهر اردبيل،به خط خود او ديده‌ام،و در برخى از آثارش،بسيار از تشيّع دم مى‌زند،و بدون توقف، زبان قلم به طعن ديگران مى‌گشايد،به خصوص،در بعضى از اجازاتش كه براى يكى از شاگردانش نوشته به اين موضوع،تصريح كرده است،علاوه بر اين،پس از روى كار آمدن شاه اسماعيل و نقشى را كه وى در انقلاب خود داشته،هيچ‌گونه عكس‌العملى از خويش،نشان نداده و تقيه هم نكرده است، زيرا،عامه تقيه را روا نمى‌دارند و هرگاه الهى،از آنان مى‌بود،بايد هيچ‌گونه تقيه‌اى نمى‌كرد،گذشته از اين،كلام مورخان،به‌ويژه آنچه را،از تحفه سامى نقل كرديم صريح در تشيّع اوست و خدا را سپاسگزاريم كه هيچ‌گونه شكى در تشيّع او نمى‌باشد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الهى،در اكثر علوم،تأليفات و رساله‌ها و فوائد و افادات و كتاب‌هاى مدون،و حاشيه‌هاى پراكنده و تعليقات پارسى و تازى،از خود به يادگار گذارده است،كه همگى آن‌ها متجاوز از سى كتاب مى‌باشد،و من حداكثر </w:t>
      </w:r>
    </w:p>
    <w:p>
      <w:pPr>
        <w:pStyle w:val="BookText"/>
        <w:rPr/>
      </w:pPr>
      <w:r>
        <w:rPr>
          <w:rFonts w:ascii="IRNazanin" w:hAnsi="IRNazanin" w:eastAsia="IRNazanin"/>
          <w:color w:val="111111"/>
          <w:sz w:val="28"/>
          <w:sz w:val="28"/>
          <w:szCs w:val="28"/>
          <w:rtl w:val="true"/>
          <w:lang w:bidi="fa-IR"/>
        </w:rPr>
        <w:t>يا همگى آن‌ها را،در نزد نوادگانش،كه هم‌اكنون از رؤسا و خدمتكاران روضه صفويه،در شهر اردبيل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زادگاه،مسكن و مدفن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الهى،در يكى از اجازاتش كه براى سيد كمال الدّين،آميرز ابراهيم صفوى اردبيلى نوشته است،به بخشى از تأليفاتش نيز اشاره مى‌كند شرح تهذيب الاصول علامه حلى،و حاشيه شرح مواقف كه اقوال ديگران و جبرى‌ها را مردود دانسته و به حقيقت مرام فرقه ناجيه،تصريح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شرح شمسيه،ملا قطب الدّين رازى كه نسخه‌اى از آن را،در اصفهان در نزد مير صالح خاتون‌آبادى،به همراه حاشيه سيد شريف ديده‌ام و حاشيه ديگر او را حاشيه شرح مطالع كه بر شرح مطالع قطب،همراه با حاشيۀ سيد شريف ديده‌ام،و حاشيه شرح هدايه اثير الدّين در حكمت،هدايه را،ميرك حكيم و ميبدى،شرح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شرح مطالع و حاشيه شرح ميرك در ضمن يك مجلد،در اصفهان در نزد حاج رحيم بن چنتو كه در محله ما منزل دارد موجود است،ليكن حاشيه شرح ميرك تا به آخر كتاب نبود،بلكه در اين نسخه،تا اوايل مسائل الهيات است،حاشية الحاشية جلاليه و حاشية الحاشية صدريه به شرح جديد تجريد،و حاشيه‌اى ديگر بر شرح جديد تجريد از بحث امور عامه،كه غير از حاشيه ياد شده است،در شهر فراه ديده‌ام،و نسخه آن در عصر مؤلف نوشته شده است،و حاشيه شرح الچغمينى 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شرحى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شرح تذكره الهيئة النصيريه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شرحى بر خود تذكره تأليف كرده و در همگى مسائل آن،براهين لازمه را ايراد نموده است و شرح اشكال التأسيس همراه با براهين مسائلش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تذكره و شرح اشكال را براى امير على شير نوائى تأليف نموده،و شرح بيست باب خواجه نصير الدّين طوسى همراه با يادآورى براهين،در مطالب </w:t>
      </w:r>
    </w:p>
    <w:p>
      <w:pPr>
        <w:pStyle w:val="BookText"/>
        <w:rPr/>
      </w:pPr>
      <w:r>
        <w:rPr>
          <w:rFonts w:ascii="Amiri" w:hAnsi="Amiri" w:eastAsia="Amiri" w:cs="Amiri"/>
          <w:color w:val="111111"/>
          <w:sz w:val="28"/>
          <w:sz w:val="28"/>
          <w:szCs w:val="28"/>
          <w:rtl w:val="true"/>
          <w:lang w:bidi="ar-SA"/>
        </w:rPr>
        <w:t>آن و نيز حاشيه تحرير اقليدس در هندسه تأليف كرده است،اين تأليفات را خود او در آن اجازه،بدانها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آثار او تعليقاتى است بر شرح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شرح رساله اثبات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رساله اثبات العقل خواجه نصير الدّين طوسى تأليف كرده و من آن تعليقات را،به خط خود الهى،در اردبيل ديده‌ام و از آثار اوست، تلخيص تحرير اقليدس همراه با برخى از فوائد،و اختراع براهين و مسائل تازه و امثال آن‌ها،كه براى امير على شير تأليف كرده و من آن تلخيص را، به خط خود او در اردبيل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فضلاى اردبيل شرح ارشاد را از آثار او دانسته‌اند،و ليكن من آن را نديده‌ام و گويا مرادشان همان كتاب فقه پارسى اوست،كه پس از اين به نام خلاصة الفقه يادآورى مى‌شود،به حق كتاب مزبور ترجمه مسائل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خود،در شهر اردبيل،كتاب‌هايى بسيار،در فنون مختلف به خط او رضى اللّه عنه ديده‌ام و او در هنگام استنساخ،حواشى و تعليقاتى بر حواشى آن كتاب‌ها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او،كتاب منهج الفصاحه در شرح نهج البلاغة سيد رضى است،كه به پارسى و به نام شاه اسماعيل صفوى،تأليف كرده و من آن را در شهر رشت،از شهرهاى گيلان ديده‌ام،و هم‌اكنون،شرح مزبور در كتابخانه ملا رفيعا گيلانى موجود است و همان شرح را به خط او در اردبيل ديده‌ام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فخر الدّين موسوى در تاريخ اردبيل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او به طبع رسيده،و</w:t>
      </w:r>
    </w:p>
    <w:p>
      <w:pPr>
        <w:pStyle w:val="BookText"/>
        <w:rPr/>
      </w:pPr>
      <w:r>
        <w:rPr>
          <w:rFonts w:ascii="IRNazanin" w:hAnsi="IRNazanin" w:eastAsia="IRNazanin"/>
          <w:color w:val="111111"/>
          <w:sz w:val="28"/>
          <w:sz w:val="28"/>
          <w:szCs w:val="28"/>
          <w:rtl w:val="true"/>
          <w:lang w:bidi="fa-IR"/>
        </w:rPr>
        <w:t>حكايتى را از روض الرياحين كه در پايان شرح مزبور آمده نقل كرده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آثار او كتابى است در فضائل ائمه اثنى عشر و همراه با ادلۀ امامت ايشان و اين كتاب را كه اثر دامنه‌دارى است به نام شاه‌تهماسب صفوى تأليف كرده است و من آن را،در شهر بارفروش از شهرهاى مازندران،و ديگر از شهرها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ترجمه مهج الدعوات،سيد ابن طاوس است،و رساله‌اى ديگر در امامت كه به تركى و به نام شاه اسماعيل،يا به خاطر ياران او،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تفسير بزرگى است كه مشتمل بر فوائدى بسيار بوده كه فقط سوره حمد،و برخى آيات از سورۀ بقره را تفسير كرده،و من آن را كه به تقريب ده هزار بيت است،در اردبيل ديده‌ام و تفسيرى ديگر كه در دو مجلد كه به پارسى تأليف كرده است به خط خود او در اردبيل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شرح گلشن راز شيخ شبسترى است،كه در مشرب تصوف مشهور است،و به پارسى نوشته شده است،و من آن شرح را به خط او در اردبيل ديده‌ام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براى آن نوشته شده،اهميت اثر او بيشتر از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فخر الدّين موسوى دام عزه،</w:t>
      </w:r>
    </w:p>
    <w:p>
      <w:pPr>
        <w:pStyle w:val="BookText"/>
        <w:rPr/>
      </w:pPr>
      <w:r>
        <w:rPr>
          <w:rFonts w:ascii="Amiri" w:hAnsi="Amiri" w:eastAsia="Amiri" w:cs="Amiri"/>
          <w:color w:val="111111"/>
          <w:sz w:val="28"/>
          <w:sz w:val="28"/>
          <w:szCs w:val="28"/>
          <w:rtl w:val="true"/>
          <w:lang w:bidi="ar-SA"/>
        </w:rPr>
        <w:t>كه از علما و فضلاى معاصرند،در مجلد اوّل تاريخ اردبيل و دانشمندان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كتاب خلاصة الفقه است كه به اسم شاه اسماعيل تأليف كرده است،و همگى ابواب فقه را در ضمن مجلدى بزرگ،تدوين نموده،و من آن را به خط خود او در اردبيل ديده‌ام و از پيش‌آمدهاى بى‌سابقه آنكه، تاريخ تأليفش لفظ خلاصة الفقه كه نام آن كتاب است آمده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عين حال اين تاريخ و تاريخ شرح گلشن كه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ثابت</w:t>
      </w:r>
    </w:p>
    <w:p>
      <w:pPr>
        <w:pStyle w:val="BookText"/>
        <w:rPr/>
      </w:pPr>
      <w:r>
        <w:rPr>
          <w:rFonts w:ascii="Amiri" w:hAnsi="Amiri" w:eastAsia="Amiri" w:cs="Amiri"/>
          <w:color w:val="111111"/>
          <w:sz w:val="28"/>
          <w:sz w:val="28"/>
          <w:szCs w:val="28"/>
          <w:rtl w:val="true"/>
          <w:lang w:bidi="ar-SA"/>
        </w:rPr>
        <w:t xml:space="preserve">مى‌كند،سال وفات الهى را كه مؤلف از تحفه سامى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كرده،و ما هم از آن تذكره</w:t>
      </w:r>
    </w:p>
    <w:p>
      <w:pPr>
        <w:pStyle w:val="BookText"/>
        <w:rPr/>
      </w:pPr>
      <w:r>
        <w:rPr>
          <w:rFonts w:ascii="Amiri" w:hAnsi="Amiri" w:eastAsia="Amiri" w:cs="Amiri"/>
          <w:color w:val="111111"/>
          <w:sz w:val="28"/>
          <w:sz w:val="28"/>
          <w:szCs w:val="28"/>
          <w:rtl w:val="true"/>
          <w:lang w:bidi="ar-SA"/>
        </w:rPr>
        <w:t xml:space="preserve">ياد كرديم،درست نيست و سال رحلتش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اوست حاشيه قواعد علامه،در فقه و در حال حاضر،نسخه‌اى از آن،در</w:t>
      </w:r>
    </w:p>
    <w:p>
      <w:pPr>
        <w:pStyle w:val="BookText"/>
        <w:rPr/>
      </w:pPr>
      <w:r>
        <w:rPr>
          <w:rFonts w:ascii="Amiri" w:hAnsi="Amiri" w:eastAsia="Amiri" w:cs="Amiri"/>
          <w:color w:val="111111"/>
          <w:sz w:val="28"/>
          <w:sz w:val="28"/>
          <w:szCs w:val="28"/>
          <w:rtl w:val="true"/>
          <w:lang w:bidi="ar-SA"/>
        </w:rPr>
        <w:t>اصفهان نزد فاضل هندى موجود است و من آن نسخه را كه به خط خود محشى بوده است ديده‌ام،ليكن حواشى آن،تا اواخر بحث صلاة مسافر، بيشتر نبوده است و ممكن است زياده بر آن،از طرف الهى حاشيه نشده باشد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آثارى كه از الهى در شهر اردبيل به مشاهده من رسيده،اجازاتى است كه اساتيدش به خط خودشان براى او مرقوم داشته‌اند و ما بخشى از آن‌ها را،با آنكه اجازاتى طولانى و دامنه‌دار است،ايراد مى‌نماييم،و متأسفيم،هرگاه شرح حال او را،از نمودارى از معرفى‌نامه‌هاى علمى،و ديگرى از خصوصيات او خالى بگذاريم،از آن جمله است،اجازه‌اى كه استادش،علامه دوانى به خط خود،بر ظهر كتاب شرح الهياكل كه به خط خود الهى بوده،نوشته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 بر من،مولاى سند و دانشور هوشمند،كه برترى بر ديگران يافته،و با همه گونه فضيلت پيوسته،آنكه از خوى‌هاى پسنديده برخوردار گشته،و بر اريكۀ كوشش در راه به ثمر رسانيدن تكميل نفس نشسته،و با جديتى تهى از هرگونه محن،و با ذهنى استوار همچو آهن،و با خاطرى مستحكم به فراگيرى دانش پرداخته و اسب همت به جولان آورده است،جلال ملت و نيك‌بختى منبع رويه و آيين و منشأ زيركى و دين،حسين اردبيلى،كه خداى ارجمند،باران دانشش را،بر سرزمين باطن او جارى فرمايد،و خوى‌هاى پسنديده‌اش را،در ميان اقران و امثال او بيفزايد،اين كتاب را كه به نام شواكل الحور فى شرح هياكل النور و از آثار خود من است،در نزد من قرائت كرد دلالت تام و تمام بر زيركى و هوشياروار زندگى او دارد،و از هيچ جزئى از اجراى آن فروگذار ننمود و با تفحصى تمام و تجسسى ما لا كلام،نقير و قطمير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w:t>
      </w:r>
    </w:p>
    <w:p>
      <w:pPr>
        <w:pStyle w:val="BookText"/>
        <w:rPr/>
      </w:pPr>
      <w:r>
        <w:rPr>
          <w:rFonts w:ascii="IRNazanin" w:hAnsi="IRNazanin" w:eastAsia="IRNazanin"/>
          <w:color w:val="111111"/>
          <w:sz w:val="28"/>
          <w:sz w:val="28"/>
          <w:szCs w:val="28"/>
          <w:rtl w:val="true"/>
          <w:lang w:bidi="fa-IR"/>
        </w:rPr>
        <w:t>نازك روى هسته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تمام مطالب عاليۀ آن را مشروح و مبيّن ساخت و به دنبال آن از من خواست،تا روايت آن كتاب و روايت ديگر از آنچه روايت از آن،از سوى اساتيدم،براى من تجويز شده است،به وى اجازه دهم بدين‌منظور ،از خداى متعال درخواست خير كردم،و به وى اجازه دادم،تا آن كتاب و ديگر از تصانيفم را،در علوم شرعيه و عقليه و همچنين همگى كتاب‌هايى را كه در علوم متعدده مى‌باشد،و من در نقل آن‌ها مجاز مى‌باشم،روايت نمايد،با توجه به اينكه رعايت شرايط معتبر را در روايت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درجۀ اوّل،او و خودم را به پرهيزكارى از مخالفت اوامر الهى توصيه مى‌كنم كه در آشكار و نهان،از مراتب تقوا خاطر ننمايد و از خوى‌هاى ناپسند بپرهيزد و خود را به هيچ‌يك از آن‌ها در آشكار و نهان،آلوده نسازد و از دنيا كه خانۀ غفلت است،اعتراض نمايد،و به جهان هميشگى كه جهان نور است توجه نمايد،و خدا توفيق‌دهنده و بازگشت همه چيز به حضرت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مى‌نويسد،اين اجازه را به زبان گفت،و به قلم نوشت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آن است كه الهى از سوى جلال الدّين،به اجازه كتبى و لفظى،مجاز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،نيازمند به خداى مهربان و بخشنده،ابو عبد اللّه،محمّد بن اسعد بن محمّد معروف به جلال الدّين دوانى،ملكهم اللّه نواصى الامانى،در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قمرى،ستايش خداى را كه پروردگار جهانيان است،و درود بر بهترين آمرزيدگان او محمّد،و بر خاندان و ياران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اجازات او،اجازه‌اى است كه امير جمال الدّين،عطاء اللّه بن فضل اللّه حسينى هروى مذكور اين اجازه را به خط خوب خود،بر بعضى از آثارش نوشته است و صورت اجازه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شايسته‌ترين سخنى كه به زبان ارباب كمال جارى مى‌گردد و سزاوارترين مرتبه‌اى كه اصحاب فضل و افضال،بدان بر ديگران برترى يافته‌اند،ستايش مخصوص خدايى است كه پادشاهى عالى‌مقام است كه همه گونه منت او پى‌درپى بر ما فرومى‌ريزد ،و ما را به نعمت‌هاى بى‌منت‌هاى خويش مفتخر مى‌دارد،ازآن‌پس درود و سلام بر صاحب معجزات آشكار و آيات بسيار،محمّد صلّى اللّه عليه و آله كه برگزيده حضرت پروردگار است،و بر خاندان و ياران او كه ستارگان رخشانند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از روزان و شبان و مدتى از ماه‌ها و دوران به مصاحبت با من اقدام نموده،مولاى بزرگ و صاحب فضيلت مكرم،پيشواى هوشمندان و رهبر فاضلان انديشمند نكته‌شناس،كه از شدت دانايى شعله‌ور است،و فضيلتى به كمال دارد،و از ذهن صاف و پاك برخوردار گرديده،و از دانشى استوار و از بردبارى مستحكم،و از انديشه‌اى محكم و از خوبى پسنديده به كمال بهره‌ور است،دانشمندى است كامل،و متبحرى است كاشف،كه شبهات را با تيغ بيانش از پاى درآورده و در معقول و منقول بر ديگر از اقرانش،برترى يافته،و در ميدان تحقيق گوى فراست،از همگنان ربوده است،و فروع و اصول را در يكديگر درآميخته است،مولانا كمال الدّين،حسين بن صاحب معظم و صدر مكرم،خواجه شرف الدّين، عبد الحق اردبيلى كه خدا درجات او را ادامه دهد،و شب و روز او را از انواع نيك‌بختى‌ها بهره‌ور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بارى اين اوقاتى را كه با ما به سر مى‌برد،هم ما از او بهره‌مند مى‌شديم، و هم او از ما استفاده مى‌كرد،و در همه حال به خوبى از عهده برمى‌آمد،و در خلال اين مدت،به سماع كتاب مشكاة المصابيح،نوشتۀ شيخ محدث فاضل علامه ولى الدّين،محمّد بن عبد اللّه خطيب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خدا او را در درياى بخشايش خويش،غوطه‌ور سازد،و در روضه‌هاى بهشتش جاى دهد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دانشمندان آذربايجان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ولى الدّين ابو عبد اللّه،محمّد بن عبد اللّه خطيب</w:t>
      </w:r>
    </w:p>
    <w:p>
      <w:pPr>
        <w:pStyle w:val="BookText"/>
        <w:rPr/>
      </w:pPr>
      <w:r>
        <w:rPr>
          <w:rFonts w:ascii="Amiri" w:hAnsi="Amiri" w:eastAsia="Amiri" w:cs="Amiri"/>
          <w:color w:val="111111"/>
          <w:sz w:val="28"/>
          <w:sz w:val="28"/>
          <w:szCs w:val="28"/>
          <w:rtl w:val="true"/>
          <w:lang w:bidi="ar-SA"/>
        </w:rPr>
        <w:t xml:space="preserve">عمرى تبريزى،متوفى سال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از علماى حديث قرن هشتم هجرى قمرى</w:t>
      </w:r>
    </w:p>
    <w:p>
      <w:pPr>
        <w:pStyle w:val="BookText"/>
        <w:rPr/>
      </w:pPr>
      <w:r>
        <w:rPr>
          <w:rFonts w:ascii="Amiri" w:hAnsi="Amiri" w:eastAsia="Amiri" w:cs="Amiri"/>
          <w:color w:val="111111"/>
          <w:sz w:val="28"/>
          <w:sz w:val="28"/>
          <w:szCs w:val="28"/>
          <w:rtl w:val="true"/>
          <w:lang w:bidi="ar-SA"/>
        </w:rPr>
        <w:t xml:space="preserve">است و از جمله تأليفات او،شرح و تكميل مصابيح السنه امام بغوى،متوفى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 xml:space="preserve">است كه مشتمل بر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بوده،و به عنوان مشكاة المصابيح معروف است،و آن</w:t>
      </w:r>
    </w:p>
    <w:p>
      <w:pPr>
        <w:pStyle w:val="BookText"/>
        <w:rPr/>
      </w:pPr>
      <w:r>
        <w:rPr>
          <w:rFonts w:ascii="IRNazanin" w:hAnsi="IRNazanin" w:eastAsia="IRNazanin"/>
          <w:color w:val="111111"/>
          <w:sz w:val="28"/>
          <w:sz w:val="28"/>
          <w:szCs w:val="28"/>
          <w:rtl w:val="true"/>
          <w:lang w:bidi="fa-IR"/>
        </w:rPr>
        <w:t>كتاب در كلكته و پطرزبورگ و در غازان به طبع رسيده و كتاب الاكمال فى اسماء الرجال</w:t>
      </w:r>
    </w:p>
    <w:p>
      <w:pPr>
        <w:pStyle w:val="BookText"/>
        <w:rPr/>
      </w:pPr>
      <w:r>
        <w:rPr>
          <w:rFonts w:ascii="IRNazanin" w:hAnsi="IRNazanin" w:eastAsia="IRNazanin"/>
          <w:color w:val="111111"/>
          <w:sz w:val="28"/>
          <w:sz w:val="28"/>
          <w:szCs w:val="28"/>
          <w:rtl w:val="true"/>
          <w:lang w:bidi="fa-IR"/>
        </w:rPr>
        <w:t>نيز از تأليفات او بوده،با كتاب مشكاة المصابيح در كلكته چاپ شده است،و كتاب مشكاة</w:t>
      </w:r>
    </w:p>
    <w:p>
      <w:pPr>
        <w:pStyle w:val="BookText"/>
        <w:rPr/>
      </w:pPr>
      <w:r>
        <w:rPr>
          <w:rFonts w:ascii="IRNazanin" w:hAnsi="IRNazanin" w:eastAsia="IRNazanin"/>
          <w:color w:val="111111"/>
          <w:sz w:val="28"/>
          <w:sz w:val="28"/>
          <w:szCs w:val="28"/>
          <w:rtl w:val="true"/>
          <w:lang w:bidi="fa-IR"/>
        </w:rPr>
        <w:t>در هندوستان معمول و متداول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الظنون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مصابيح بغوى را تذييل و تكميل نموده،و ذيل هر حديثى نام</w:t>
      </w:r>
    </w:p>
    <w:p>
      <w:pPr>
        <w:pStyle w:val="BookText"/>
        <w:rPr/>
      </w:pPr>
      <w:r>
        <w:rPr>
          <w:rFonts w:ascii="Amiri" w:hAnsi="Amiri" w:eastAsia="Amiri" w:cs="Amiri"/>
          <w:color w:val="111111"/>
          <w:sz w:val="28"/>
          <w:sz w:val="28"/>
          <w:szCs w:val="28"/>
          <w:rtl w:val="true"/>
          <w:lang w:bidi="ar-SA"/>
        </w:rPr>
        <w:t>راوى و كتابى كه آن حديث،از آن نقل شده،يادآورى كرده و بر هر بابى فصل ثالثى</w:t>
      </w:r>
    </w:p>
    <w:p>
      <w:pPr>
        <w:pStyle w:val="BookText"/>
        <w:rPr/>
      </w:pPr>
      <w:r>
        <w:rPr>
          <w:rFonts w:ascii="Amiri" w:hAnsi="Amiri" w:eastAsia="Amiri" w:cs="Amiri"/>
          <w:color w:val="111111"/>
          <w:sz w:val="28"/>
          <w:sz w:val="28"/>
          <w:szCs w:val="28"/>
          <w:rtl w:val="true"/>
          <w:lang w:bidi="ar-SA"/>
        </w:rPr>
        <w:t>افزوده،و مشكاة المصابيح ناميده،و بدين‌ترتيب كتاب را تكميل نموده،و در آخرين جمعه</w:t>
      </w:r>
    </w:p>
    <w:p>
      <w:p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تكميل آن آسوده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كتاب،تا آخر باب احكام مياه،و از كتاب اعتكاف،تا باب حوض و شفاعت نايل آمد،و نيز به سماع تفسير انوار التنزيل امام همام، علامه و دانشور فرزانه،قاضى ناصر الملة و الدّين بيضاوى،از اوايل سوره بقره،تا اواخر سوره آل عمران مفتخر گرديد،و از سماع بحث و تدقيق و تنقيح و تحقيق بهره‌اى لازم برده است،و در همان هنگام،به بهره‌گيرى از صحيحين،كه مقرون به اجازه بوده پرداخت و ازهرجهت كمال شايستگى را از خود به ظهور رسانيده،به دنبال آن از من درخواست كرد،تا طبق معمول و به آيين اهل‌فن ،صورت اجازه‌اى براى او بنگارم،من هم خواسته او را اجابت كردم،و پس از طلب خير از خدا به وى اجازه دادم،تا آنچه</w:t>
      </w:r>
    </w:p>
    <w:p>
      <w:pPr>
        <w:pStyle w:val="BookText"/>
        <w:rPr/>
      </w:pPr>
      <w:r>
        <w:rPr>
          <w:rFonts w:ascii="IRNazanin" w:hAnsi="IRNazanin" w:eastAsia="IRNazanin"/>
          <w:color w:val="111111"/>
          <w:sz w:val="28"/>
          <w:sz w:val="28"/>
          <w:szCs w:val="28"/>
          <w:rtl w:val="true"/>
          <w:lang w:bidi="fa-IR"/>
        </w:rPr>
        <w:t>را به سماعش نايل،و ديگر از آنچه نزد وى به صحت پيوسته،يا آنچه از مرويات و مسموعات و مقروات و مناولات و مجازات و مكاتبات و وجادات و مؤلفات من،از نظر او به صحت خواهد پيوست،طبق شرايط معتبره كه دانشمندان و ارباب ايقان،بدان متوجه‌اند روايت نمايد،و بكوشد تا رواياتش،خالى از خطا و خلل،و عارى از تصحيف و تحريف و لغزش و زلل بوده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آن،به وى اعلام كردم كه من صحيح بخارى را،از استاد و عمويم و سيد و سند و استادم،و كسى كه در دين و دنيا،به وى اعتماد دارم،سلطان علما و محدثان،برهان فضلا و مفسران،اندرزگوى ملوك و پادشاهان سيد سند،مؤيد من عند اللّه،پايه اساسى حق و شريعت و تقوا و دين،ابو المفاخر،عبد اللّه واعظ حسينى شيرازى كه زادگاهش شيراز و اندرزگاه و جايگاهش هرات است،روايت مى‌كنم،و او آن كتاب را از گروهى از محدثان،از جمله شيخ امام عالم،محدث فاضل،قارى و مقرى كامل،شمس الحق و الشريعة و التقوى و الدّين،محمّد بن محمّد جزرى شافعى،روايت مى‌كرد،و او از جماعتى از شيوخ،از جمله شيخ مسند صالح ابو اسحاق،ابراهيم بن احمد بن ابراهيم بن حاتم،اصلا از مردم اسكندريه و از قبيله بنى جذام دمشق بوده،و او از شيخ ثقه صالح،ابو عبد اللّه محمّد بن ابى العز بن شرف انصارى دمشقى،و او از امام همام ابو عبد اللّه، حسين بن مبارك حنبلى بغدادى،معروف به زبيدى،و او از شيخ امام سند دنيا،سديد الدّين ابو الوقت عبد الاوّل،عيسى بن شعيب سجزى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صوفى،از شيخ حافظ ابو الحسن،عبد الرحمن بن محمّد بن مظفر بن محمّد داودى از امام ابو محمّد،عبد اللّه بن احمد بن حمويه حموى سرخسى،از امام ابو عبد اللّه،محمّد بن يوسف بن مطر فريرى،از امام همام يكى از </w:t>
      </w:r>
    </w:p>
    <w:p>
      <w:pPr>
        <w:pStyle w:val="BookText"/>
        <w:rPr/>
      </w:pPr>
      <w:r>
        <w:rPr>
          <w:rFonts w:ascii="IRNazanin" w:hAnsi="IRNazanin" w:eastAsia="IRNazanin"/>
          <w:color w:val="111111"/>
          <w:sz w:val="28"/>
          <w:sz w:val="28"/>
          <w:szCs w:val="28"/>
          <w:rtl w:val="true"/>
          <w:lang w:bidi="fa-IR"/>
        </w:rPr>
        <w:t>سلاطين اسلام،پيشواى مؤمنان در فن حديث ابو عبد اللّه،محمّد بن يوسف ابن اسماعيل بن ابراهيم بن مغيرة بن بردزبه بخارى،روايت مى‌كرده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گفتم كه من صحيح مسلم را،از استادم و عمويم،سيد اصيل الملة و الدّين،عبد اللّه يادشده ،روايت مى‌كنم،به روايت او،از شيخ ابن جزرى يادشده ،به روايت او،از شيخ عالم مدرس بدر الدّين ابو عبد اللّه،محمّد بن عيسى بن منصور حنفى به روايت او،از شيخ ثقه ابو الفضل،احمد بن هبة اللّه ابن احمد بن محمّد بن حسن بن عساكر دمشقى به روايت او،از شيخ ابو الحسن،مؤيد بن محمّد بن على طوسى به روايت او،از شيخ امام فقيه حرم،محمّد بن فضل بن احمد بن محمّد بن احمد بن ابو العباس فراوى نيشابورى به روايت او،از شيخ امام ابو الحسين،عبد الغافر بن محمّد بن عبد الغافر فارسى فسوى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نيشابورى،به روايت او،از شيخ امام ابو احمد،محمّد بن عيسى بن عمرويه جلودى به روايت او،از شيخ امام ابو اسحاق ابراهيم بن محمّد بن سفيان فقيه زاهد نيشابورى،به روايت او،از شيخ امام و دانشمند تمام،و درياى قمقام،ناصر سنت سنيه،و از پاى دراندازندۀ بدعت رديه،ابو الحسين،مسلم بن حجاج بن مسلم قشيرى نيشابورى،مؤلف صحيح روايت مى‌نمايم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اعلام كردم كه من كتاب مشكاة المصابيح را از شيخ و عمو و استاد مذكورم روايت مى‌كنم،و او از شيخ عالم محدث،حاج حسام الملة و الدّين،ابراهيم خنجى،و او از شيخ علامه عفيف الدّين،محمّد بن محمّد بن مسعود كازرونى،و او از شيخ امام الدّين،على بن مبارك شاه صديقى،مشهور به خواجه شيخ سنوجى روايت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من گفته است،كتاب مشكاة الانوار را به طريق ديگر،از شيخ عالم فاضل ملا شرف الدّين عبد الرحيم جرهى،و او از شيخ امام الدّين،مشهور به خواجه شيخ ساوجى ياد شده،و او از مؤلفش ولى الملة و الدّين،محمّد بن عبد اللّه خطيب تبريزى،روايت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گفتم تفسير انوار التنزيل را از شيخ و عمو و استادم،كه القابش ذكر شده روايت مى‌كنم،و او از شيخ مولى مرتضى،مرحوم سيد اشرف الدّين ابو تراب،محمّد كازرونى،و او از امام ابو بكر،عبد اللّه يزدى،و او از امام همام،علامه قاضى القضات ناصر الدّين بيضاوى،مؤلف تفسير انوار التنزيل و اسرار التأويل روايت مى‌نمايد،و از مولاى فاضل مستجيز، آرزومندم،مرا در مظان اجابت دعوات،و در اوقات شايسته،از خاطر نبرد، و به او همان توصيه را مى‌نمايم،كه مشايخم به من توصيه كرده‌اند،تا همواره همراه باتقوا باشد و از خواهش‌هاى نفسانى،احتراز نمايد،و از هرگونه بدعتى دورى گزيند،و رعايت كامل احتياط را،در امورى كه مربوط به روايت است بنمايد،و اين است پيمان من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ازاين‌پس انجام پيمان دنيا و آخرت به عهدۀ خود او مى‌باشد،و خداى سبحانه و تعالى،ياور و توفيق‌دهنده است كه هركه را شايسته بداند،به بهترين آرزوهايش نايل مى‌گرداند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اظهار مى‌دارد،گفت و نوشت،نيازمند به خداى بى‌نياز،عطاء اللّه ابن فضل اللّه،مشهور به جمال حسينى،كه خدا از پدر و پسر درگذرد،و </w:t>
      </w:r>
    </w:p>
    <w:p>
      <w:pPr>
        <w:pStyle w:val="BookText"/>
        <w:rPr/>
      </w:pPr>
      <w:r>
        <w:rPr>
          <w:rFonts w:ascii="IRNazanin" w:hAnsi="IRNazanin" w:eastAsia="IRNazanin"/>
          <w:color w:val="111111"/>
          <w:sz w:val="28"/>
          <w:sz w:val="28"/>
          <w:szCs w:val="28"/>
          <w:rtl w:val="true"/>
          <w:lang w:bidi="fa-IR"/>
        </w:rPr>
        <w:t xml:space="preserve">تاريخ آن،روز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ذيقعده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حامدا للّه تعالى مصليا على نبيه صلّى اللّه عليه و آله انتهى ما وجدته به خط المجيز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الهى،در روضات،و تحفه سامى،و دانشمندان آذربايجان،و ريحانة الادب،و</w:t>
      </w:r>
    </w:p>
    <w:p>
      <w:pPr>
        <w:pStyle w:val="BookText"/>
        <w:rPr/>
      </w:pPr>
      <w:r>
        <w:rPr>
          <w:rFonts w:ascii="IRNazanin" w:hAnsi="IRNazanin" w:eastAsia="IRNazanin"/>
          <w:color w:val="111111"/>
          <w:sz w:val="28"/>
          <w:sz w:val="28"/>
          <w:szCs w:val="28"/>
          <w:rtl w:val="true"/>
          <w:lang w:bidi="fa-IR"/>
        </w:rPr>
        <w:t>تاريخ اردبيل،و برخى از تذكره‌ها به اجمال و تفصيل آورده شده است،پيش از اين هم،</w:t>
      </w:r>
    </w:p>
    <w:p>
      <w:pPr>
        <w:pStyle w:val="BookText"/>
        <w:rPr/>
      </w:pPr>
      <w:r>
        <w:rPr>
          <w:rFonts w:ascii="Amiri" w:hAnsi="Amiri" w:eastAsia="Amiri" w:cs="Amiri"/>
          <w:color w:val="111111"/>
          <w:sz w:val="28"/>
          <w:sz w:val="28"/>
          <w:szCs w:val="28"/>
          <w:rtl w:val="true"/>
          <w:lang w:bidi="ar-SA"/>
        </w:rPr>
        <w:t>خلاصه‌اى از احوال او را،مؤلف از تحفه سامى،و ما هم همين عبارات سام ميرزا را،</w:t>
      </w:r>
    </w:p>
    <w:p>
      <w:pPr>
        <w:pStyle w:val="BookText"/>
        <w:rPr/>
      </w:pPr>
      <w:r>
        <w:rPr>
          <w:rFonts w:ascii="Amiri" w:hAnsi="Amiri" w:eastAsia="Amiri" w:cs="Amiri"/>
          <w:color w:val="111111"/>
          <w:sz w:val="28"/>
          <w:sz w:val="28"/>
          <w:szCs w:val="28"/>
          <w:rtl w:val="true"/>
          <w:lang w:bidi="ar-SA"/>
        </w:rPr>
        <w:t>درباره‌ى او ايراد كرديم،دانشمندان آذربايجان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الهى،اوائل جوانى نزد سلطان</w:t>
      </w:r>
    </w:p>
    <w:p>
      <w:pPr>
        <w:pStyle w:val="BookText"/>
        <w:rPr/>
      </w:pPr>
      <w:r>
        <w:rPr>
          <w:rFonts w:ascii="Amiri" w:hAnsi="Amiri" w:eastAsia="Amiri" w:cs="Amiri"/>
          <w:color w:val="111111"/>
          <w:sz w:val="28"/>
          <w:sz w:val="28"/>
          <w:szCs w:val="28"/>
          <w:rtl w:val="true"/>
          <w:lang w:bidi="ar-SA"/>
        </w:rPr>
        <w:t>حيدر صفوى بوده،از طرف وى،به شيراز و خراسان رفته،و مدتى در هرات به منادمت</w:t>
      </w:r>
    </w:p>
    <w:p>
      <w:pPr>
        <w:pStyle w:val="BookText"/>
        <w:rPr/>
      </w:pPr>
      <w:r>
        <w:rPr>
          <w:rFonts w:ascii="Amiri" w:hAnsi="Amiri" w:eastAsia="Amiri" w:cs="Amiri"/>
          <w:color w:val="111111"/>
          <w:sz w:val="28"/>
          <w:sz w:val="28"/>
          <w:szCs w:val="28"/>
          <w:rtl w:val="true"/>
          <w:lang w:bidi="ar-SA"/>
        </w:rPr>
        <w:t>امير على شير قرائى و شاهزاده غريب ميرزا فرزند سلطان حسين ميرزا،اختصاص يافته 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شاهزاده فوت كرده،به عراق و آذربايجان بازگشته،و در حظيره مقدسه</w:t>
      </w:r>
    </w:p>
    <w:p>
      <w:pPr>
        <w:pStyle w:val="BookText"/>
        <w:rPr/>
      </w:pPr>
      <w:r>
        <w:rPr>
          <w:rFonts w:ascii="IRNazanin" w:hAnsi="IRNazanin" w:eastAsia="IRNazanin"/>
          <w:color w:val="111111"/>
          <w:sz w:val="28"/>
          <w:sz w:val="28"/>
          <w:szCs w:val="28"/>
          <w:rtl w:val="true"/>
          <w:lang w:bidi="fa-IR"/>
        </w:rPr>
        <w:t xml:space="preserve">شيخ صفى،به تدريس پرداخته،بيشتر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اثر داشته،و ديوان شعر او متجاوز از</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داشته،از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 جان من و رفتار تو از ياد نرفت شكل بالاى تو از خاطر ناشاد نرفت</w:t>
      </w:r>
    </w:p>
    <w:p>
      <w:pPr>
        <w:pStyle w:val="BookText"/>
        <w:rPr/>
      </w:pPr>
      <w:r>
        <w:rPr>
          <w:rFonts w:ascii="IRNazanin" w:hAnsi="IRNazanin" w:eastAsia="IRNazanin"/>
          <w:color w:val="111111"/>
          <w:sz w:val="28"/>
          <w:sz w:val="28"/>
          <w:szCs w:val="28"/>
          <w:rtl w:val="true"/>
          <w:lang w:bidi="fa-IR"/>
        </w:rPr>
        <w:t>بعد از اين جامه جان چاك زنم در غم عشق سوز اين سينه چو از ناله و فرياد نرفت</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يافتم دل را در آن زلف از فراغ برق آه جز به آتش در شب تاريك نتوان برد راه</w:t>
      </w:r>
    </w:p>
    <w:p>
      <w:pPr>
        <w:pStyle w:val="BookText"/>
        <w:rPr/>
      </w:pPr>
      <w:r>
        <w:rPr>
          <w:rFonts w:ascii="IRNazanin" w:hAnsi="IRNazanin" w:eastAsia="IRNazanin"/>
          <w:color w:val="111111"/>
          <w:sz w:val="28"/>
          <w:sz w:val="28"/>
          <w:szCs w:val="28"/>
          <w:rtl w:val="true"/>
          <w:lang w:bidi="fa-IR"/>
        </w:rPr>
        <w:t>پيش از اين هم يك رباعى از رباعيات او و چند بيت مثنوى از گراور خط او كه در تاريخ</w:t>
      </w:r>
    </w:p>
    <w:p>
      <w:pPr>
        <w:pStyle w:val="BookText"/>
        <w:rPr/>
      </w:pPr>
      <w:r>
        <w:rPr>
          <w:rFonts w:ascii="Amiri" w:hAnsi="Amiri" w:eastAsia="Amiri" w:cs="Amiri"/>
          <w:color w:val="111111"/>
          <w:sz w:val="28"/>
          <w:sz w:val="28"/>
          <w:szCs w:val="28"/>
          <w:rtl w:val="true"/>
          <w:lang w:bidi="ar-SA"/>
        </w:rPr>
        <w:t>اردبيل آمده و شرح حال او را كاملا متعرض شده است ياد كرديم و اين شعر نيز از آثار</w:t>
      </w:r>
    </w:p>
    <w:p>
      <w:pPr>
        <w:pStyle w:val="BookText"/>
        <w:rPr/>
      </w:pPr>
      <w:r>
        <w:rPr>
          <w:rFonts w:ascii="IRNazanin" w:hAnsi="IRNazanin" w:eastAsia="IRNazanin"/>
          <w:color w:val="111111"/>
          <w:sz w:val="28"/>
          <w:sz w:val="28"/>
          <w:szCs w:val="28"/>
          <w:rtl w:val="true"/>
          <w:lang w:bidi="fa-IR"/>
        </w:rPr>
        <w:t>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شب‌هاى هجران همنشين من نمى‌گردد كه محزون از دل اندوهگين من نمى‌گردد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اردبيلى منسوب به اردبيل است به طورى كه مشهور است، كلمه اردبيل را به فتح همزه و سكون راى بى‌نقطه و فتح دال بى‌نقطه ضبط كرده‌اند،در تقويم البلدان به نقل از لباب مى‌نويسد،اردبيل به فتح همزه و سكون راء و ضم دال از اقليم چهارم از سرزمين آذربايجان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اردبيل،از سرزمين استان آذربايجان است،و ممكن است آن را اردبيل بن اردشير بن يعطى بن يونان بنا كرده،و به نام او خوانده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حوقل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اردبيل،از بزرگترين شهرهاى استان آذربايجان است و ازآنجا تا زنجان،پنج منزل راه و از اردبيل تا خونج،كه يكى از شهرهاى آذربايجان است،بيست و هفت فرسخ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اردبيل،شهرى بزرگ،پرنعمت و در دو فرسنگى آن، كوهى است به نام سبلان،كه قله‌اى سربه‌فلك‌كشيده دارد،و هميشه اوقات از برف پوشيده است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فخر الدّين موسوى،در تاريخ اردبيل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سبلان به فتح سين و با و يا سيلان و يا</w:t>
      </w:r>
    </w:p>
    <w:p>
      <w:pPr>
        <w:pStyle w:val="BookText"/>
        <w:rPr/>
      </w:pPr>
      <w:r>
        <w:rPr>
          <w:rFonts w:ascii="Amiri" w:hAnsi="Amiri" w:eastAsia="Amiri" w:cs="Amiri"/>
          <w:color w:val="111111"/>
          <w:sz w:val="28"/>
          <w:sz w:val="28"/>
          <w:szCs w:val="28"/>
          <w:rtl w:val="true"/>
          <w:lang w:bidi="ar-SA"/>
        </w:rPr>
        <w:t>ساوالان،و يا سولان،كوهى است نزديك اردبيل،كه مرتاضان در آنجا ساكن مى‌شدند و</w:t>
      </w:r>
    </w:p>
    <w:p>
      <w:pPr>
        <w:pStyle w:val="BookText"/>
        <w:rPr/>
      </w:pPr>
      <w:r>
        <w:rPr>
          <w:rFonts w:ascii="IRNazanin" w:hAnsi="IRNazanin" w:eastAsia="IRNazanin"/>
          <w:color w:val="111111"/>
          <w:sz w:val="28"/>
          <w:sz w:val="28"/>
          <w:szCs w:val="28"/>
          <w:rtl w:val="true"/>
          <w:lang w:bidi="fa-IR"/>
        </w:rPr>
        <w:t>مجوس آن كوه را محترم مى‌شمردند،اردبيل شهر شقايق‌ها،جزء بهشت‌هاى هفت‌گانه</w:t>
      </w:r>
    </w:p>
    <w:p>
      <w:pPr>
        <w:pStyle w:val="BookText"/>
        <w:rPr/>
      </w:pPr>
      <w:r>
        <w:rPr>
          <w:rFonts w:ascii="IRNazanin" w:hAnsi="IRNazanin" w:eastAsia="IRNazanin"/>
          <w:color w:val="111111"/>
          <w:sz w:val="28"/>
          <w:sz w:val="28"/>
          <w:szCs w:val="28"/>
          <w:rtl w:val="true"/>
          <w:lang w:bidi="fa-IR"/>
        </w:rPr>
        <w:t>است،كه در دامنه سبلان واقع شده،و ازآنجاكه محل صالحان،و جايگاه اوليا بوده،</w:t>
      </w:r>
    </w:p>
    <w:p>
      <w:pPr>
        <w:pStyle w:val="BookText"/>
        <w:rPr/>
      </w:pPr>
      <w:r>
        <w:rPr>
          <w:rFonts w:ascii="Amiri" w:hAnsi="Amiri" w:eastAsia="Amiri" w:cs="Amiri"/>
          <w:color w:val="111111"/>
          <w:sz w:val="28"/>
          <w:sz w:val="28"/>
          <w:szCs w:val="28"/>
          <w:rtl w:val="true"/>
          <w:lang w:bidi="ar-SA"/>
        </w:rPr>
        <w:t>رسول اكرم صلّى اللّه عليه و آله در ضمن حديثى،از آن ستايش فرموده،كسى كه آيه شريفه فَسُبْحانَ اللّهِ</w:t>
      </w:r>
    </w:p>
    <w:p>
      <w:pPr>
        <w:pStyle w:val="BookText"/>
        <w:rPr/>
      </w:pPr>
      <w:r>
        <w:rPr>
          <w:rFonts w:ascii="Amiri" w:hAnsi="Amiri" w:eastAsia="Amiri" w:cs="Amiri"/>
          <w:color w:val="111111"/>
          <w:sz w:val="28"/>
          <w:sz w:val="28"/>
          <w:szCs w:val="28"/>
          <w:rtl w:val="true"/>
          <w:lang w:bidi="ar-SA"/>
        </w:rPr>
        <w:t xml:space="preserve">حِينَ تُمْسُونَ وَ حِينَ تُصْبِحُونَ تا آخر آيه وَ كَذلِكَ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 نمايد،</w:t>
      </w:r>
    </w:p>
    <w:p>
      <w:pPr>
        <w:pStyle w:val="BookText"/>
        <w:rPr/>
      </w:pPr>
      <w:r>
        <w:rPr>
          <w:rFonts w:ascii="Amiri" w:hAnsi="Amiri" w:eastAsia="Amiri" w:cs="Amiri"/>
          <w:color w:val="111111"/>
          <w:sz w:val="28"/>
          <w:sz w:val="28"/>
          <w:szCs w:val="28"/>
          <w:rtl w:val="true"/>
          <w:lang w:bidi="ar-SA"/>
        </w:rPr>
        <w:t>خداى تعالى،به عدد هر برف و بارانى كه در روى كوه سبلان مى‌ريزد حسناتى در نامۀ</w:t>
      </w:r>
    </w:p>
    <w:p>
      <w:pPr>
        <w:pStyle w:val="BookText"/>
        <w:rPr/>
      </w:pPr>
      <w:r>
        <w:rPr>
          <w:rFonts w:ascii="IRNazanin" w:hAnsi="IRNazanin" w:eastAsia="IRNazanin"/>
          <w:color w:val="111111"/>
          <w:sz w:val="28"/>
          <w:sz w:val="28"/>
          <w:szCs w:val="28"/>
          <w:rtl w:val="true"/>
          <w:lang w:bidi="fa-IR"/>
        </w:rPr>
        <w:t>عمل او ثبت مى‌فرمايد،پرسيدند كوه سبلان،چه كوهى است؟فرمود كوهى است،در</w:t>
      </w:r>
    </w:p>
    <w:p>
      <w:pPr>
        <w:pStyle w:val="BookText"/>
        <w:rPr/>
      </w:pPr>
      <w:r>
        <w:rPr>
          <w:rFonts w:ascii="IRNazanin" w:hAnsi="IRNazanin" w:eastAsia="IRNazanin"/>
          <w:color w:val="111111"/>
          <w:sz w:val="28"/>
          <w:sz w:val="28"/>
          <w:szCs w:val="28"/>
          <w:rtl w:val="true"/>
          <w:lang w:bidi="fa-IR"/>
        </w:rPr>
        <w:t>ارمينيه و آذربايجان،كه چشمه‌اى از بهشت،در آن روان است،و قبرى از قبور انبيا در آن</w:t>
      </w:r>
    </w:p>
    <w:p>
      <w:pPr>
        <w:pStyle w:val="BookText"/>
        <w:rPr/>
      </w:pPr>
      <w:r>
        <w:rPr>
          <w:rFonts w:ascii="Amiri" w:hAnsi="Amiri" w:eastAsia="Amiri" w:cs="Amiri"/>
          <w:color w:val="111111"/>
          <w:sz w:val="28"/>
          <w:sz w:val="28"/>
          <w:szCs w:val="28"/>
          <w:rtl w:val="true"/>
          <w:lang w:bidi="ar-SA"/>
        </w:rPr>
        <w:t>واقع شده است،در اين زمان عسل سبلان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اردبيل،بزرگ‌ترين شهرهاى آذربايجان،و در طرف شمالى آن استان واقع شده،و عرض آن چهل درجه،و در جانب غربى آن كوهى است،كه همواره در زير پوشش برف واقع شده است،مردم اردبيل،افرادى بدخو و سخت طبيعت‌اند و فاصله اردبيل،از تبريز بيست و پنج فرسخ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ما،عرض تبريز را سى و نه درجه و ده دقيقه بدانيم، عرض اردبيل،همان چهل درجه‌اى است،كه مهلبى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آن است كه،مؤلف كتاب الاطوال و همچنين ابو ريحان در قانون گفته است،كه عرض اردبيل سى و هشت درجه و چهل و پنج دقيقه است</w:t>
      </w:r>
      <w:r>
        <w:rPr>
          <w:rFonts w:eastAsia="IRNazanin" w:cs="IRNazanin"/>
          <w:color w:val="111111"/>
          <w:sz w:val="28"/>
          <w:szCs w:val="28"/>
          <w:rtl w:val="true"/>
          <w:lang w:bidi="fa-IR"/>
        </w:rPr>
        <w:t xml:space="preserve">. </w:t>
      </w:r>
      <w:bookmarkStart w:id="281" w:name="pg13354_154957"/>
    </w:p>
    <w:p>
      <w:pPr>
        <w:pStyle w:val="Heading3"/>
        <w:numPr>
          <w:ilvl w:val="2"/>
          <w:numId w:val="1"/>
        </w:numPr>
        <w:rPr/>
      </w:pPr>
      <w:bookmarkStart w:id="282" w:name="__RefHeading___Toc3317125_2322387425"/>
      <w:bookmarkStart w:id="283" w:name="_Toc111"/>
      <w:bookmarkEnd w:id="281"/>
      <w:bookmarkEnd w:id="282"/>
      <w:r>
        <w:rPr>
          <w:rtl w:val="true"/>
        </w:rPr>
        <w:t>شيخ عزّ الدّين،حسين بن شيخ عبد الصمد بن شيخ شمس الدّين محمّد</w:t>
      </w:r>
      <w:bookmarkEnd w:id="283"/>
    </w:p>
    <w:p>
      <w:pPr>
        <w:pStyle w:val="BookText"/>
        <w:rPr/>
      </w:pPr>
      <w:r>
        <w:rPr>
          <w:rFonts w:ascii="Amiri" w:hAnsi="Amiri" w:eastAsia="Amiri" w:cs="Amiri"/>
          <w:color w:val="111111"/>
          <w:sz w:val="28"/>
          <w:sz w:val="28"/>
          <w:szCs w:val="28"/>
          <w:rtl w:val="true"/>
          <w:lang w:bidi="ar-SA"/>
        </w:rPr>
        <w:t>ابن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حارثى همدانى عاملى جبعى</w:t>
      </w:r>
    </w:p>
    <w:p>
      <w:pPr>
        <w:pStyle w:val="BookText"/>
        <w:rPr/>
      </w:pPr>
      <w:r>
        <w:rPr>
          <w:rFonts w:ascii="IRNazanin" w:hAnsi="IRNazanin" w:eastAsia="IRNazanin"/>
          <w:color w:val="111111"/>
          <w:sz w:val="28"/>
          <w:sz w:val="28"/>
          <w:szCs w:val="28"/>
          <w:rtl w:val="true"/>
          <w:lang w:bidi="fa-IR"/>
        </w:rPr>
        <w:t>خراسانى،پدر شيخ بهايى رحمة اللّه عليهما</w:t>
      </w:r>
    </w:p>
    <w:p>
      <w:pPr>
        <w:pStyle w:val="BookText"/>
        <w:rPr/>
      </w:pPr>
      <w:r>
        <w:rPr>
          <w:rFonts w:ascii="IRNazanin" w:hAnsi="IRNazanin" w:eastAsia="IRNazanin"/>
          <w:color w:val="111111"/>
          <w:sz w:val="28"/>
          <w:sz w:val="28"/>
          <w:szCs w:val="28"/>
          <w:rtl w:val="true"/>
          <w:lang w:bidi="fa-IR"/>
        </w:rPr>
        <w:t>عزّ الدّين،فاضلى عالم و جليل القدر و اصولى،و متكلمى فقيه،و محدثى شاعر و ماهر در صنعت لغز بوده است،و لغزهاى مشهورى دارد،كه در بعضى از آن‌ها،فرزندش شيخ بهايى را،مورد خطاب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بهايى،با لغزى كه برتر و جالب‌تر،از لغز پدرش بوده،وى را پاسخ داده،و لغز هر دو تن،مشهور و در مجموعه‌هاى اديبان،و ارباب ذوق،نگاشته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جدش،شمس الدّين محمّد،و پدرش شيخ عبد الصمد،از دانشوران بوده‌اند،و فرزند ديگرش شيخ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ارباب علم و دانش به شمار مى‌آمد،و از لابلاى اجازه‌اى كه شهيد ثانى به وى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زودى از آن ياد كرده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مى‌شود كه عبد الصمد،هم از دانشوران دوران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الدّين،از مشايخ عصرش،از قبيل شهيد ثانى قدّس سرّه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طورى كه از اربعين خود او،و فرزندش شيخ بهايى رحمه اللّه به دست مى‌آيد،عزّ الدّين از سيد حسن بن سيد جعفر حسينى كركى،كه پدر امير سيد حسين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استاد شهيد ثانى باشد،روايت مى‌كرده است،و به همين مناسبت،نام استاد شهيد را در سند حديثش مقدم بر شهيد نوشته است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ين،در درايه‌اش كه به ضميمه شرح درايه شهيد ثانى رحمه اللّه به طبع رسيده در فصل سوم</w:t>
      </w:r>
    </w:p>
    <w:p>
      <w:pPr>
        <w:pStyle w:val="BookText"/>
        <w:rPr/>
      </w:pPr>
      <w:r>
        <w:rPr>
          <w:rFonts w:ascii="Amiri" w:hAnsi="Amiri" w:eastAsia="Amiri" w:cs="Amiri"/>
          <w:color w:val="111111"/>
          <w:sz w:val="28"/>
          <w:sz w:val="28"/>
          <w:szCs w:val="28"/>
          <w:rtl w:val="true"/>
          <w:lang w:bidi="ar-SA"/>
        </w:rPr>
        <w:t>از مقدمه،در ذيل سند روايتى خويش،به اين تقدم اشاره كرده،مى‌نويسد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اخبرنى بكتابة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الدّين،شاگردانى فاضل تربيت كرده است،از جملۀ آن‌ها،فرزندش شيخ بهايى،و شيخ رشيد الدّين بن شيخ ابراهيم اصفهانى است،و من در اردبيل،نسخه‌اى از اربعينش را ديدم كه به خط شريف خود اجازه‌اى براى شاگردش شيخ رشيد الدّين نوشته بوده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هرات،مجموعه‌اى را كه اكثر آن به خط عزّ الدّين و بلكه از فوائد و رسائل او بوده و خطى</w:t>
      </w:r>
    </w:p>
    <w:p>
      <w:pPr>
        <w:pStyle w:val="BookText"/>
        <w:rPr/>
      </w:pPr>
      <w:r>
        <w:rPr>
          <w:rFonts w:ascii="IRNazanin" w:hAnsi="IRNazanin" w:eastAsia="IRNazanin"/>
          <w:color w:val="111111"/>
          <w:sz w:val="28"/>
          <w:sz w:val="28"/>
          <w:szCs w:val="28"/>
          <w:rtl w:val="true"/>
          <w:lang w:bidi="fa-IR"/>
        </w:rPr>
        <w:t>ناخوانا داشت،برخوردم،از جمله آن،تهذيب الوصول علامه حلى بوده،و بر پشت آن</w:t>
      </w:r>
    </w:p>
    <w:p>
      <w:pPr>
        <w:pStyle w:val="BookText"/>
        <w:rPr/>
      </w:pPr>
      <w:r>
        <w:rPr>
          <w:rFonts w:ascii="Amiri" w:hAnsi="Amiri" w:eastAsia="Amiri" w:cs="Amiri"/>
          <w:color w:val="111111"/>
          <w:sz w:val="28"/>
          <w:sz w:val="28"/>
          <w:szCs w:val="28"/>
          <w:rtl w:val="true"/>
          <w:lang w:bidi="ar-SA"/>
        </w:rPr>
        <w:t>نوشته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آغازى كه به قرائت اين كتاب،و به مطالعه شرح آن به نام جامع البين،شهيد</w:t>
      </w:r>
    </w:p>
    <w:p>
      <w:pPr>
        <w:pStyle w:val="BookText"/>
        <w:rPr/>
      </w:pPr>
      <w:r>
        <w:rPr>
          <w:rFonts w:ascii="IRNazanin" w:hAnsi="IRNazanin" w:eastAsia="IRNazanin"/>
          <w:color w:val="111111"/>
          <w:sz w:val="28"/>
          <w:sz w:val="28"/>
          <w:szCs w:val="28"/>
          <w:rtl w:val="true"/>
          <w:lang w:bidi="fa-IR"/>
        </w:rPr>
        <w:t xml:space="preserve">اوّل پرداختم،مصادف بود با اوائل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هجرى،و هنگام فراغت از آن،عصر روز</w:t>
      </w:r>
    </w:p>
    <w:p>
      <w:pPr>
        <w:pStyle w:val="BookText"/>
        <w:rPr/>
      </w:pPr>
      <w:r>
        <w:rPr>
          <w:rFonts w:ascii="IRNazanin" w:hAnsi="IRNazanin" w:eastAsia="IRNazanin"/>
          <w:color w:val="111111"/>
          <w:sz w:val="28"/>
          <w:sz w:val="28"/>
          <w:szCs w:val="28"/>
          <w:rtl w:val="true"/>
          <w:lang w:bidi="fa-IR"/>
        </w:rPr>
        <w:t xml:space="preserve">يك‌شنبه،پنجم شهر رجب المرجب،سال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الدّين از خود افاداتى در</w:t>
      </w:r>
    </w:p>
    <w:p>
      <w:pPr>
        <w:pStyle w:val="BookText"/>
        <w:rPr/>
      </w:pPr>
      <w:r>
        <w:rPr>
          <w:rFonts w:ascii="Amiri" w:hAnsi="Amiri" w:eastAsia="Amiri" w:cs="Amiri"/>
          <w:color w:val="111111"/>
          <w:sz w:val="28"/>
          <w:sz w:val="28"/>
          <w:szCs w:val="28"/>
          <w:rtl w:val="true"/>
          <w:lang w:bidi="ar-SA"/>
        </w:rPr>
        <w:t>حاشيه آن ايراد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سيد حسن بن على بن شدقم حسينى مدنى،پيش يادشده،از وى روايت مى‌كرده و از او اجازه داشته است،و همچنين،شيخ حسن بن شهيد ثانى،صاحب معالم،و امثال ايشان، از وى روايت مى‌نموده‌اند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اردبيل نيز،نسخه‌اى از ارشاد علامه را ديدم،كه كاتب مراتب ذيل را از خط شيخ حسين،كه در زمان حيات خود شيخ،كتابت كرده بوده،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بزرگ‌ترم،شيخ نور الدّين،سال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است،و برادرم شيخ محمّد،سال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تولد يافته،و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درگذشت،تولد خواهرم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قمرى،و درگذشت آن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برادرم حاج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ديگرى،و ممكن است همان كاتب يا خود شيخ،چندين سال،پس از آنچه ترجمه شد،مى‌نويسد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زين العابدين،در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درگذشت،به دنبال آن شيخ حسين نوشته و برادرزاده‌ام شيخ تقى الدّين،سال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حسين راجع به تولد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نيازمند در غرۀ محرم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شده‌ام،و همسرم خديجه،دختر حاج على،رحمهما اللّه تعالى،در شهر هرات،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جنازۀ او را،به مشهد مقدس رضوى منتقل كردند،و در جوار كثير الانوار حضرت ثامن الائمه،على بن موسى الرضا،صلوات اللّه عليه و عليهم اجمعين،دفن نمودند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فرزندش شيخ بهايى رحمه اللّه در ذيل تاريخ ميلاد پدرش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هشتم ربيع الاوّل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 ماه و هفت روز، به دار القرار،و مجاورت پيمبر و ائمه اطهار انتقال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شيخ بهايى، به مناسبت ميلاد شيخ بهايى،مى‌نويسد سه سال پس از اينكه،دخترم، مولوده ميمونه در شب دوشنبه سوم صفر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شد،برادرش ابو الفضائل،محمّد بهاء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غروب آفتاب،روز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شد،و خواهر ديگرش، ام ايمن سلمى،پس از نيمه‌شب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متولد شد و برادرشان،ابو تراب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يك‌شنبه سه ساعت باقى‌مانده از شب،در سوم ماه صفر،سال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هجرى،در قزوين متولد شد،و خواهرزاده‌اش سيد محمّد،در شب شنبۀ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همان سال در قزوين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ما،شيخ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متولد شده و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هجرى،شهيد </w:t>
      </w:r>
    </w:p>
    <w:p>
      <w:pPr>
        <w:pStyle w:val="BookText"/>
        <w:rPr/>
      </w:pPr>
      <w:r>
        <w:rPr>
          <w:rFonts w:ascii="IRNazanin" w:hAnsi="IRNazanin" w:eastAsia="IRNazanin"/>
          <w:color w:val="111111"/>
          <w:sz w:val="28"/>
          <w:sz w:val="28"/>
          <w:szCs w:val="28"/>
          <w:rtl w:val="true"/>
          <w:lang w:bidi="fa-IR"/>
        </w:rPr>
        <w:t>گرديده است،تا بدينجا،آنچه را از خط شيخ حسين،نقل كرديم،به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الصمد،فرزند شيخ و برادر شيخ بهايى رحمه اللّه از علما بوده، و برادرش شيخ بهايى رسالۀ صمديه را،كه در فن نحو مشهور است،به نام او تأليف كرده است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عين اشاره‌اى به نام و پاره‌اى از ويژگى‌هاى او مى‌شود،از اعيان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عزم حج بيت اللّه رفته بود،در حوالى مدينه منوره،رحلت كرده،جنازۀ او</w:t>
      </w:r>
    </w:p>
    <w:p>
      <w:pPr>
        <w:pStyle w:val="BookText"/>
        <w:rPr/>
      </w:pPr>
      <w:r>
        <w:rPr>
          <w:rFonts w:ascii="IRNazanin" w:hAnsi="IRNazanin" w:eastAsia="IRNazanin"/>
          <w:color w:val="111111"/>
          <w:sz w:val="28"/>
          <w:sz w:val="28"/>
          <w:szCs w:val="28"/>
          <w:rtl w:val="true"/>
          <w:lang w:bidi="fa-IR"/>
        </w:rPr>
        <w:t>را به نجف اشرف آورده و در آنجا مدفون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الدّين،پدر شيخ بهايى،عالمى ماهر و محققى مدقق و متبحر،و جامعى اديب،و منشى سراينده،و عظيم الشأن و جليل القدر،و در كمال وثوق بوده،و از شاگردان به نام شيخ ما،شهيد ثانى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عزّ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اربعين حديثا و رساله‌اى در رد اهل الوسواس به نام العقد الحسينى و به طورى كه،از يكى از نسخه‌هاى آن به دست مى‌آيد، اين كتاب را،به نام شاه‌تهماسب صفوى تأليف كرده است،و از آثار او حاشيه ارشاد الاذهان و رساله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پيش‌آمدهاى سفر خود را، در آن يادداشت كرده،ديوان شعر و رسالۀ تحفة اهل الايمان فى قبلة عراق العجم و خراسان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الدّين،در اين رساله،نظرهاى شيخ على بن عبد العالى كركى عاملى را، رد كرده است،زيرا او دستور داده بود،در هنگام نماز كه مردم متوجه به قبله مى‌شوند بايد ستارۀ جدى را،در ميان دو شانۀ خود،قرار بدهند،و به همين مناسبت،بسيارى از محراب‌ها را،تغيير داده بود،و اين نظريه درست </w:t>
      </w:r>
    </w:p>
    <w:p>
      <w:pPr>
        <w:pStyle w:val="BookText"/>
        <w:rPr/>
      </w:pPr>
      <w:r>
        <w:rPr>
          <w:rFonts w:ascii="IRNazanin" w:hAnsi="IRNazanin" w:eastAsia="IRNazanin"/>
          <w:color w:val="111111"/>
          <w:sz w:val="28"/>
          <w:sz w:val="28"/>
          <w:szCs w:val="28"/>
          <w:rtl w:val="true"/>
          <w:lang w:bidi="fa-IR"/>
        </w:rPr>
        <w:t>نيست،زيرا طول و عرض اين شهرها،بيشتر از طول و عرض مكه مكرمه است،و مستلزم آن است كه نمازگزاران،در هنگام نماز،انحرافى بسيار،از جنوب به مغرب،داشته باشند،چنانچه انحراف در مشهد،مثلا چهل و پنج درجه،و در برخى از شهرها بيشتر از آن،و در بعضى از شهرها كمتر از آن، خواهد بود،و علاوه بر آنچه ياد شد،رساله‌هاى ديگرى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الدّين،مسافرتى به خراسان كرد،و مدتى را در هرات گذراند،و همان‌جا امور شيخ الاسلامى را عهده‌دار بود،سپس به بحرين رفت،و در همان‌جا،در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اين،از قول شيخ بهايى نقل شده،كه پدرش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p>
    <w:p>
      <w:pPr>
        <w:pStyle w:val="BookText"/>
        <w:rPr/>
      </w:pPr>
      <w:r>
        <w:rPr>
          <w:rFonts w:ascii="IRNazanin" w:hAnsi="IRNazanin" w:eastAsia="IRNazanin"/>
          <w:color w:val="111111"/>
          <w:sz w:val="28"/>
          <w:sz w:val="28"/>
          <w:szCs w:val="28"/>
          <w:rtl w:val="true"/>
          <w:lang w:bidi="fa-IR"/>
        </w:rPr>
        <w:t xml:space="preserve">درگذشته،و سال ميلادش هم،به قول خود عزّ الدّين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بوده،و بدين‌ترتيب ،سنين</w:t>
      </w:r>
    </w:p>
    <w:p>
      <w:pPr>
        <w:pStyle w:val="BookText"/>
        <w:rPr/>
      </w:pPr>
      <w:r>
        <w:rPr>
          <w:rFonts w:ascii="Amiri" w:hAnsi="Amiri" w:eastAsia="Amiri" w:cs="Amiri"/>
          <w:color w:val="111111"/>
          <w:sz w:val="28"/>
          <w:sz w:val="28"/>
          <w:szCs w:val="28"/>
          <w:rtl w:val="true"/>
          <w:lang w:bidi="ar-SA"/>
        </w:rPr>
        <w:t xml:space="preserve">عمرش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بود،و در نسخه مطبوع امل الآمل هم،سنين عمرش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اينجا</w:t>
      </w:r>
    </w:p>
    <w:p>
      <w:pPr>
        <w:pStyle w:val="BookText"/>
        <w:rPr/>
      </w:pPr>
      <w:r>
        <w:rPr>
          <w:rFonts w:ascii="IRNazanin" w:hAnsi="IRNazanin" w:eastAsia="IRNazanin"/>
          <w:color w:val="111111"/>
          <w:sz w:val="28"/>
          <w:sz w:val="28"/>
          <w:szCs w:val="28"/>
          <w:rtl w:val="true"/>
          <w:lang w:bidi="fa-IR"/>
        </w:rPr>
        <w:t xml:space="preserve">يعنى رياض مطبوع فعلى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آورده شده،بايد اشتباه چاپى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قدّس سرّه اجازه‌اى عام و مفصل،بدو داده است كه ما بسيارى از آن را در اين كتاب ايراد كرده‌ايم،در آغاز آن بدين خلاصه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كه او را در راه خدا گزيده‌ام،و به عنوان برادرى اختيار كرده‌ام،و برادر خواندۀ دينى من است،همان بزرگوارى است،كه از مرتبه ناارزندۀ تقليد،به مقام والاى يقين نائل آمده،اعنى دانشور پيشوا،و عالم يكتا،صاحب نفس پاكيزه و همت عاليه،و اخلاق رخشنده بازوى اسلام و مسلمين و عزت دنيا و دين،حسين فرزند شيخ نيكوكار دانشور عالم و عامل و استوار همه‌گونه دانا،يادگار نيكوكاران،شيخ عبد الصمد،فرزند استاد و پيشوا،شمس الدّين محمّد،مشهور به جبعى حارثى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خدا،او را در كوشش‌هايش نيك‌بختى دهاد،و سعادتش را روزافزون فرمايد،و دشمنش را سرنگون </w:t>
      </w:r>
    </w:p>
    <w:p>
      <w:pPr>
        <w:pStyle w:val="BookText"/>
        <w:rPr/>
      </w:pPr>
      <w:r>
        <w:rPr>
          <w:rFonts w:ascii="IRNazanin" w:hAnsi="IRNazanin" w:eastAsia="IRNazanin"/>
          <w:color w:val="111111"/>
          <w:sz w:val="28"/>
          <w:sz w:val="28"/>
          <w:szCs w:val="28"/>
          <w:rtl w:val="true"/>
          <w:lang w:bidi="fa-IR"/>
        </w:rPr>
        <w:t>سازد،و او را براى رسيدن به مراتب عمل‌كنندگان،و راه افراد با ايقان، توفيق كرم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دانشورانى است كه همگى همت خود را، براى رسيدن به عالى‌ترين مراتب دانش مصروف داشته،و خواب روزانه خويش را،به بيدارخوابى شب‌ها مبدل گردانيده است،تا گوى سبقت را،در ميدان دانش از همگان ربوده،و بر ديگران از اقران خويش برترى يافت،و بهترين اوقات خويش را،در تهيه علوم دينى مصروف داشت،و از ارزنده‌ترين نصيب،و از كامل‌ترين سهم بهره برده،و از اين ناتوان كتاب‌هاى بسيار،استفاده كرده،و به سماع علوم دينى نايل آمده است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اين اجازه كه از اجازات عام و مفصل است،در مجلد اجازات بحار آورده شده،و</w:t>
      </w:r>
    </w:p>
    <w:p>
      <w:pPr>
        <w:pStyle w:val="BookText"/>
        <w:rPr/>
      </w:pPr>
      <w:r>
        <w:rPr>
          <w:rFonts w:ascii="IRNazanin" w:hAnsi="IRNazanin" w:eastAsia="IRNazanin"/>
          <w:color w:val="111111"/>
          <w:sz w:val="28"/>
          <w:sz w:val="28"/>
          <w:szCs w:val="28"/>
          <w:rtl w:val="true"/>
          <w:lang w:bidi="fa-IR"/>
        </w:rPr>
        <w:t xml:space="preserve">تاريخ آن شب پنجشنبه سوم ماه جمادى الآخر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است،يعنى همان سالى</w:t>
      </w:r>
    </w:p>
    <w:p>
      <w:pPr>
        <w:pStyle w:val="BookText"/>
        <w:rPr/>
      </w:pPr>
      <w:r>
        <w:rPr>
          <w:rFonts w:ascii="IRNazanin" w:hAnsi="IRNazanin" w:eastAsia="IRNazanin"/>
          <w:color w:val="111111"/>
          <w:sz w:val="28"/>
          <w:sz w:val="28"/>
          <w:szCs w:val="28"/>
          <w:rtl w:val="true"/>
          <w:lang w:bidi="fa-IR"/>
        </w:rPr>
        <w:t>كه پيش از اين نوشتيم،شرح تهذيب الاصول را كه شهيد اوّل نوشته در نزد او قرائت</w:t>
      </w:r>
    </w:p>
    <w:p>
      <w:pPr>
        <w:pStyle w:val="BookText"/>
        <w:rPr/>
      </w:pPr>
      <w:r>
        <w:rPr>
          <w:rFonts w:ascii="Amiri" w:hAnsi="Amiri" w:eastAsia="Amiri" w:cs="Amiri"/>
          <w:color w:val="111111"/>
          <w:sz w:val="28"/>
          <w:sz w:val="28"/>
          <w:szCs w:val="28"/>
          <w:rtl w:val="true"/>
          <w:lang w:bidi="ar-SA"/>
        </w:rPr>
        <w:t>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نسخه‌اى از تهذيب را كه به خط عزّ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نسخه‌اى كه به خط شيخ طوسى است در نزد شهيد ثانى رحمهما اللّه تطبيق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ديده‌ام،و همچنين دو مجلد از نسخه‌اى كه به خط شيخ طوسى بوده،نيز در ميان كتاب‌هاى شهيد ثانى ديده‌ام،كه عزّ الدّين به خط خود نوشته،كه نسخه خود را با اين‌ها نيز مقابله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عزّ الدّين رحلت كرد،فرزندش،چكامه ارزنده‌اى در سوگ پدرش سرود،و همچنين ديگر از سرايندگان،دربارۀ درگذشت او چكامه‌هايى انشاد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سروده‌هاى او چكامه‌اى است كه در ذيل به پاره‌اى از آن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المصطفى الهادى المشفع فى يوم الجزاء و خير الناس كلهم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 فضلا كمالات خصصت بها أخاك حتى دعوه بارئ النسم </w:t>
      </w:r>
    </w:p>
    <w:p>
      <w:pPr>
        <w:pStyle w:val="BookText"/>
        <w:rPr/>
      </w:pPr>
      <w:r>
        <w:rPr>
          <w:rFonts w:ascii="Amiri" w:hAnsi="Amiri" w:eastAsia="Amiri" w:cs="Amiri"/>
          <w:color w:val="111111"/>
          <w:sz w:val="28"/>
          <w:sz w:val="28"/>
          <w:szCs w:val="28"/>
          <w:rtl w:val="true"/>
          <w:lang w:bidi="ar-SA"/>
        </w:rPr>
        <w:t>و البيض فى كفه سود غوائلها حمر غلائلها تدلى على القمم</w:t>
      </w:r>
    </w:p>
    <w:p>
      <w:pPr>
        <w:pStyle w:val="BookText"/>
        <w:rPr/>
      </w:pPr>
      <w:r>
        <w:rPr>
          <w:rFonts w:ascii="Amiri" w:hAnsi="Amiri" w:eastAsia="Amiri" w:cs="Amiri"/>
          <w:color w:val="111111"/>
          <w:sz w:val="28"/>
          <w:sz w:val="28"/>
          <w:szCs w:val="28"/>
          <w:rtl w:val="true"/>
          <w:lang w:bidi="ar-SA"/>
        </w:rPr>
        <w:t>بيض متى ركعت فى كفه سجدت لها رءوس هوت من قبل للصنم</w:t>
      </w:r>
    </w:p>
    <w:p>
      <w:pPr>
        <w:pStyle w:val="BookText"/>
        <w:rPr/>
      </w:pPr>
      <w:r>
        <w:rPr>
          <w:rFonts w:ascii="Amiri" w:hAnsi="Amiri" w:eastAsia="Amiri" w:cs="Amiri"/>
          <w:color w:val="111111"/>
          <w:sz w:val="28"/>
          <w:sz w:val="28"/>
          <w:szCs w:val="28"/>
          <w:rtl w:val="true"/>
          <w:lang w:bidi="ar-SA"/>
        </w:rPr>
        <w:t>و لا ألومهم ان يحسدوك فقد حلت نعالك منهم فوق هامهم</w:t>
      </w:r>
    </w:p>
    <w:p>
      <w:pPr>
        <w:pStyle w:val="BookText"/>
        <w:rPr/>
      </w:pPr>
      <w:r>
        <w:rPr>
          <w:rFonts w:ascii="Amiri" w:hAnsi="Amiri" w:eastAsia="Amiri" w:cs="Amiri"/>
          <w:color w:val="111111"/>
          <w:sz w:val="28"/>
          <w:sz w:val="28"/>
          <w:szCs w:val="28"/>
          <w:rtl w:val="true"/>
          <w:lang w:bidi="ar-SA"/>
        </w:rPr>
        <w:t>مناقب أدهشت من ليس ذا نظر و أسمعت فى الورى من كان ذا صمم</w:t>
      </w:r>
    </w:p>
    <w:p>
      <w:pPr>
        <w:pStyle w:val="BookText"/>
        <w:rPr/>
      </w:pPr>
      <w:r>
        <w:rPr>
          <w:rFonts w:ascii="Amiri" w:hAnsi="Amiri" w:eastAsia="Amiri" w:cs="Amiri"/>
          <w:color w:val="111111"/>
          <w:sz w:val="28"/>
          <w:sz w:val="28"/>
          <w:szCs w:val="28"/>
          <w:rtl w:val="true"/>
          <w:lang w:bidi="ar-SA"/>
        </w:rPr>
        <w:t>من لم يكن ببنى الزهراء مقتديا فلا نصيب له من دين جدهم</w:t>
      </w:r>
    </w:p>
    <w:p>
      <w:pPr>
        <w:pStyle w:val="BookText"/>
        <w:rPr/>
      </w:pPr>
      <w:r>
        <w:rPr>
          <w:rFonts w:ascii="Amiri" w:hAnsi="Amiri" w:eastAsia="Amiri" w:cs="Amiri"/>
          <w:color w:val="111111"/>
          <w:sz w:val="28"/>
          <w:sz w:val="28"/>
          <w:szCs w:val="28"/>
          <w:rtl w:val="true"/>
          <w:lang w:bidi="ar-SA"/>
        </w:rPr>
        <w:t>أقصر حسين فلا تحصى فضائلهم لو أن فى كل عضو منك الف فم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برگزيده شده،تو همان بهترين مردم و هدايت‌كنندۀ هستى، كه روز قيامت،خداى متعال شفاعت تو را دربارۀ گناهكاران مى‌پذيرد،در فضيلت تو همين بس،كه همگى كمالات ويژۀ خودت را،به برادرت على عليه السّلام اختصاص دادى،و او با همه آن كمالات زيست كرد،تا خدا او را به‌سوى خويش خواند،برادر تو از خصايصى برخوردار بود،از جمله هرگاه شمشير در دست مى‌گرفت،سرانجام كافران و مخالفان را تيره و تار مى‌ساخت،و جامه‌هاى سرخ‌فام بر اندام آن‌ها مى‌پوشانيد،شمشيرهايى كه هرگاه به ركوع درمى‌آمد،و بر گردن مخالفان آخته مى‌شد،سرهايى كه پيش از اين در برابر بت‌ها خم مى‌شد،در مقابل آن به شمشيرها به سجده درمى‌آمدند،من آن‌هايى را كه بر تو حسد مى‌ورزيدند سرزنش نمى‌كنم، زيرا آن‌ها كسانى بوده‌اند،كه تو با كفش‌هاى خود پاى بر سر و گردن ايشان مى‌نهادى،حضرت مولى از مناقبى برخوردار بود كه هركسى كه از نظر راستين بهره‌اى نداشت،به وحشت مى‌افتاد،و اشخاص كر را شنوا مى‌ساخت،كسى كه به فرزندان زهرا اقتدا ننمايد،از آيين جدشان بهره‌اى ندارد،اى حسين،به كوتاهى بپرداز،كه فضائل خاندان پيغمبر نهايتى ندارد، و تو هرگاه در هريك از اعضايت هزار دهان داشته باشى،نمى‌توانى مناقب ايشان را به شماره بياورى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پاره‌اى از سوگنامه‌اى كه شيخ بهايى رحمه اللّه در،درگذشت پدرش،سروده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جيرة هجروا و استوطنوا هجرا واها لقلبى المعنى بعدكم واها</w:t>
      </w:r>
    </w:p>
    <w:p>
      <w:pPr>
        <w:pStyle w:val="BookText"/>
        <w:rPr/>
      </w:pPr>
      <w:r>
        <w:rPr>
          <w:rFonts w:ascii="Amiri" w:hAnsi="Amiri" w:eastAsia="Amiri" w:cs="Amiri"/>
          <w:color w:val="111111"/>
          <w:sz w:val="28"/>
          <w:sz w:val="28"/>
          <w:szCs w:val="28"/>
          <w:rtl w:val="true"/>
          <w:lang w:bidi="ar-SA"/>
        </w:rPr>
        <w:t>يا ثاويا بالمصلى من قرى هجر كسيت من حلل الرضوان أصفاها</w:t>
      </w:r>
    </w:p>
    <w:p>
      <w:pPr>
        <w:pStyle w:val="BookText"/>
        <w:rPr/>
      </w:pPr>
      <w:r>
        <w:rPr>
          <w:rFonts w:ascii="Amiri" w:hAnsi="Amiri" w:eastAsia="Amiri" w:cs="Amiri"/>
          <w:color w:val="111111"/>
          <w:sz w:val="28"/>
          <w:sz w:val="28"/>
          <w:szCs w:val="28"/>
          <w:rtl w:val="true"/>
          <w:lang w:bidi="ar-SA"/>
        </w:rPr>
        <w:t>أقمت يا بحر بالبحرين فاجتمعت ثلاثة كن أمثالا و أشباها</w:t>
      </w:r>
    </w:p>
    <w:p>
      <w:pPr>
        <w:pStyle w:val="BookText"/>
        <w:rPr/>
      </w:pPr>
      <w:r>
        <w:rPr>
          <w:rFonts w:ascii="Amiri" w:hAnsi="Amiri" w:eastAsia="Amiri" w:cs="Amiri"/>
          <w:color w:val="111111"/>
          <w:sz w:val="28"/>
          <w:sz w:val="28"/>
          <w:szCs w:val="28"/>
          <w:rtl w:val="true"/>
          <w:lang w:bidi="ar-SA"/>
        </w:rPr>
        <w:t>ثلاثة أنت أنداها و اغزرها جودا و أعذبها طعما و أصفاها</w:t>
      </w:r>
    </w:p>
    <w:p>
      <w:pPr>
        <w:pStyle w:val="BookText"/>
        <w:rPr/>
      </w:pPr>
      <w:r>
        <w:rPr>
          <w:rFonts w:ascii="Amiri" w:hAnsi="Amiri" w:eastAsia="Amiri" w:cs="Amiri"/>
          <w:color w:val="111111"/>
          <w:sz w:val="28"/>
          <w:sz w:val="28"/>
          <w:szCs w:val="28"/>
          <w:rtl w:val="true"/>
          <w:lang w:bidi="ar-SA"/>
        </w:rPr>
        <w:t>حويت من درر العلياء ما حويا لكن درك أعلاها و أغلاها</w:t>
      </w:r>
    </w:p>
    <w:p>
      <w:pPr>
        <w:pStyle w:val="BookText"/>
        <w:rPr/>
      </w:pPr>
      <w:r>
        <w:rPr>
          <w:rFonts w:ascii="Amiri" w:hAnsi="Amiri" w:eastAsia="Amiri" w:cs="Amiri"/>
          <w:color w:val="111111"/>
          <w:sz w:val="28"/>
          <w:sz w:val="28"/>
          <w:szCs w:val="28"/>
          <w:rtl w:val="true"/>
          <w:lang w:bidi="ar-SA"/>
        </w:rPr>
        <w:t>و يا ضريحا حوى فوق السماك علا عليك من صلوات اللّه أزكاها</w:t>
      </w:r>
    </w:p>
    <w:p>
      <w:pPr>
        <w:pStyle w:val="BookText"/>
        <w:rPr/>
      </w:pPr>
      <w:r>
        <w:rPr>
          <w:rFonts w:ascii="Amiri" w:hAnsi="Amiri" w:eastAsia="Amiri" w:cs="Amiri"/>
          <w:color w:val="111111"/>
          <w:sz w:val="28"/>
          <w:sz w:val="28"/>
          <w:szCs w:val="28"/>
          <w:rtl w:val="true"/>
          <w:lang w:bidi="ar-SA"/>
        </w:rPr>
        <w:t>فاسحب على الفلك الا على ذيول علا فقد حويت من العلياء أعلاها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همسايگان من،از مجاورت من دورى گزينيد،و در شهرستان هجر متوطن شويد،و در ضمن آن به دل دردمند من هم توجه كنيد،كه تا چه اندازه آه و ناله،آن را از پاى درآورده است،اينك طرف خطاب من همان كسى است كه در محل مصلا كه يكى از دهكده‌هاى هجر است آرام گرفته، و از بهترين جامه‌هاى بهشت بر اندام خود راست آورده است،در گفتگوى با او مى‌گويم،اى درياى دانش اكنون كه در بين دو دريا اقامت گزيدى،بايد گفت در آن سرزمين سه دريا كه در تلاطم،همتاى يكديگرند گرد آمده است،با اين تفاوت كه درياى وجود تو از آن دو دريا سخاوتمندتر،و مزه و صفاى آب باطن تو،از آن‌ها شيرين‌تر و گواراتر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قبرى كه بر فراز ستارۀ سماك يا بر فراز آسمان برقرار شده‌اى،بهترين درودهاى خدا بر تو باد آرى بر تو است كه دامن‌هاى مراتب عاليه خويش را،بر فلك اعلى چون ابرهايى پهن كنى،چه آنكه عالى‌ترين مقامى را در خود جاى داده‌اى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بدينجا آنچه را از امل الآمل به دست آورده‌ايم،به پايان رسانيديم، در عين حال مناسب است به اصول سوگ‌نامه كه مشتمل بر عده‌اى از اشعار نغز بوده بپردازيم،مطلع آن قصيده از اينجا شروع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بالطلول و سلها أين سلماها و رو من جرع الاجفان جرعاها</w:t>
      </w:r>
    </w:p>
    <w:p>
      <w:pPr>
        <w:pStyle w:val="BookText"/>
        <w:rPr/>
      </w:pPr>
      <w:r>
        <w:rPr>
          <w:rFonts w:ascii="IRNazanin" w:hAnsi="IRNazanin" w:eastAsia="IRNazanin"/>
          <w:color w:val="111111"/>
          <w:sz w:val="28"/>
          <w:sz w:val="28"/>
          <w:szCs w:val="28"/>
          <w:rtl w:val="true"/>
          <w:lang w:bidi="fa-IR"/>
        </w:rPr>
        <w:t>و ردد الطرف فى أطراف ساحتها و أرح الروح من أرواح أرجاها</w:t>
      </w:r>
    </w:p>
    <w:p>
      <w:pPr>
        <w:pStyle w:val="BookText"/>
        <w:rPr/>
      </w:pPr>
      <w:r>
        <w:rPr>
          <w:rFonts w:ascii="Amiri" w:hAnsi="Amiri" w:eastAsia="Amiri" w:cs="Amiri"/>
          <w:color w:val="111111"/>
          <w:sz w:val="28"/>
          <w:sz w:val="28"/>
          <w:szCs w:val="28"/>
          <w:rtl w:val="true"/>
          <w:lang w:bidi="ar-SA"/>
        </w:rPr>
        <w:t>و ان يفتك من الاطلال مخبرها فلن يفوتك مرآها و رياها</w:t>
      </w:r>
    </w:p>
    <w:p>
      <w:pPr>
        <w:pStyle w:val="BookText"/>
        <w:rPr/>
      </w:pPr>
      <w:r>
        <w:rPr>
          <w:rFonts w:ascii="Amiri" w:hAnsi="Amiri" w:eastAsia="Amiri" w:cs="Amiri"/>
          <w:color w:val="111111"/>
          <w:sz w:val="28"/>
          <w:sz w:val="28"/>
          <w:szCs w:val="28"/>
          <w:rtl w:val="true"/>
          <w:lang w:bidi="ar-SA"/>
        </w:rPr>
        <w:t>ربوع فضل يضاهى التبر تربتها و دار أنس يحاكى الدر حصباها</w:t>
      </w:r>
    </w:p>
    <w:p>
      <w:pPr>
        <w:pStyle w:val="BookText"/>
        <w:rPr/>
      </w:pPr>
      <w:r>
        <w:rPr>
          <w:rFonts w:ascii="Amiri" w:hAnsi="Amiri" w:eastAsia="Amiri" w:cs="Amiri"/>
          <w:color w:val="111111"/>
          <w:sz w:val="28"/>
          <w:sz w:val="28"/>
          <w:szCs w:val="28"/>
          <w:rtl w:val="true"/>
          <w:lang w:bidi="ar-SA"/>
        </w:rPr>
        <w:t>غدا على جيرة حلوا بساحتها صرف الزمان أبلاهم و أبلاها</w:t>
      </w:r>
    </w:p>
    <w:p>
      <w:pPr>
        <w:pStyle w:val="BookText"/>
        <w:rPr/>
      </w:pPr>
      <w:r>
        <w:rPr>
          <w:rFonts w:ascii="IRNazanin" w:hAnsi="IRNazanin" w:eastAsia="IRNazanin"/>
          <w:color w:val="111111"/>
          <w:sz w:val="28"/>
          <w:sz w:val="28"/>
          <w:szCs w:val="28"/>
          <w:rtl w:val="true"/>
          <w:lang w:bidi="fa-IR"/>
        </w:rPr>
        <w:t>بدور تم غمام الموت جللها شموس فضل سحاب الترب غشاها</w:t>
      </w:r>
    </w:p>
    <w:p>
      <w:pPr>
        <w:pStyle w:val="BookText"/>
        <w:rPr/>
      </w:pPr>
      <w:r>
        <w:rPr>
          <w:rFonts w:ascii="Amiri" w:hAnsi="Amiri" w:eastAsia="Amiri" w:cs="Amiri"/>
          <w:color w:val="111111"/>
          <w:sz w:val="28"/>
          <w:sz w:val="28"/>
          <w:szCs w:val="28"/>
          <w:rtl w:val="true"/>
          <w:lang w:bidi="ar-SA"/>
        </w:rPr>
        <w:t>فالمجد يبكى جازعا أسفا و الدّين يندبها و الفضل ينعاها</w:t>
      </w:r>
    </w:p>
    <w:p>
      <w:pPr>
        <w:pStyle w:val="BookText"/>
        <w:rPr/>
      </w:pPr>
      <w:r>
        <w:rPr>
          <w:rFonts w:ascii="Amiri" w:hAnsi="Amiri" w:eastAsia="Amiri" w:cs="Amiri"/>
          <w:color w:val="111111"/>
          <w:sz w:val="28"/>
          <w:sz w:val="28"/>
          <w:szCs w:val="28"/>
          <w:rtl w:val="true"/>
          <w:lang w:bidi="ar-SA"/>
        </w:rPr>
        <w:t>يا حبذا زمنا فى ظلهم سلفت ما كان أقصرها عمرا و أحلاها</w:t>
      </w:r>
    </w:p>
    <w:p>
      <w:pPr>
        <w:pStyle w:val="BookText"/>
        <w:rPr/>
      </w:pPr>
      <w:r>
        <w:rPr>
          <w:rFonts w:ascii="Amiri" w:hAnsi="Amiri" w:eastAsia="Amiri" w:cs="Amiri"/>
          <w:color w:val="111111"/>
          <w:sz w:val="28"/>
          <w:sz w:val="28"/>
          <w:szCs w:val="28"/>
          <w:rtl w:val="true"/>
          <w:lang w:bidi="ar-SA"/>
        </w:rPr>
        <w:t>اوقات انسى قضيناها فما ذكرت الا و قطع قلب الصب ذكراها</w:t>
      </w:r>
    </w:p>
    <w:p>
      <w:pPr>
        <w:pStyle w:val="BookText"/>
        <w:rPr/>
      </w:pPr>
      <w:r>
        <w:rPr>
          <w:rFonts w:ascii="Amiri" w:hAnsi="Amiri" w:eastAsia="Amiri" w:cs="Amiri"/>
          <w:color w:val="111111"/>
          <w:sz w:val="28"/>
          <w:sz w:val="28"/>
          <w:szCs w:val="28"/>
          <w:rtl w:val="true"/>
          <w:lang w:bidi="ar-SA"/>
        </w:rPr>
        <w:t>يا جيرة هجروا و استوطنوا هجرا واها لقلب المعنى بعدكم واها</w:t>
      </w:r>
    </w:p>
    <w:p>
      <w:pPr>
        <w:pStyle w:val="BookText"/>
        <w:rPr/>
      </w:pPr>
      <w:r>
        <w:rPr>
          <w:rFonts w:ascii="Amiri" w:hAnsi="Amiri" w:eastAsia="Amiri" w:cs="Amiri"/>
          <w:color w:val="111111"/>
          <w:sz w:val="28"/>
          <w:sz w:val="28"/>
          <w:szCs w:val="28"/>
          <w:rtl w:val="true"/>
          <w:lang w:bidi="ar-SA"/>
        </w:rPr>
        <w:t>رعيا لليلات وصل بالحمى سلفت سقيا لأيامنا بالخيف سقياها</w:t>
      </w:r>
    </w:p>
    <w:p>
      <w:pPr>
        <w:pStyle w:val="BookText"/>
        <w:rPr/>
      </w:pPr>
      <w:r>
        <w:rPr>
          <w:rFonts w:ascii="Amiri" w:hAnsi="Amiri" w:eastAsia="Amiri" w:cs="Amiri"/>
          <w:color w:val="111111"/>
          <w:sz w:val="28"/>
          <w:sz w:val="28"/>
          <w:szCs w:val="28"/>
          <w:rtl w:val="true"/>
          <w:lang w:bidi="ar-SA"/>
        </w:rPr>
        <w:t>لفقدكم شق جيب المجد و انصدعت أركانه و بكم ما كان أقواها</w:t>
      </w:r>
    </w:p>
    <w:p>
      <w:pPr>
        <w:pStyle w:val="BookText"/>
        <w:rPr/>
      </w:pPr>
      <w:r>
        <w:rPr>
          <w:rFonts w:ascii="IRNazanin" w:hAnsi="IRNazanin" w:eastAsia="IRNazanin"/>
          <w:color w:val="111111"/>
          <w:sz w:val="28"/>
          <w:sz w:val="28"/>
          <w:szCs w:val="28"/>
          <w:rtl w:val="true"/>
          <w:lang w:bidi="fa-IR"/>
        </w:rPr>
        <w:t>و خر من شامخات العلم أرفعها و هد من باذخات العم أرساها</w:t>
      </w:r>
    </w:p>
    <w:p>
      <w:pPr>
        <w:pStyle w:val="BookText"/>
        <w:rPr/>
      </w:pPr>
      <w:r>
        <w:rPr>
          <w:rFonts w:ascii="IRNazanin" w:hAnsi="IRNazanin" w:eastAsia="IRNazanin"/>
          <w:color w:val="111111"/>
          <w:sz w:val="28"/>
          <w:sz w:val="28"/>
          <w:szCs w:val="28"/>
          <w:rtl w:val="true"/>
          <w:lang w:bidi="fa-IR"/>
        </w:rPr>
        <w:t>پس از بيت يا ثاويا تا بيت أغلاها،كه گذشت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أعظما وطأت هام السهى شرفا سقاك من ديم الوسمى أسماها</w:t>
      </w:r>
    </w:p>
    <w:p>
      <w:pPr>
        <w:pStyle w:val="BookText"/>
        <w:rPr/>
      </w:pPr>
      <w:r>
        <w:rPr>
          <w:rFonts w:ascii="IRNazanin" w:hAnsi="IRNazanin" w:eastAsia="IRNazanin"/>
          <w:color w:val="111111"/>
          <w:sz w:val="28"/>
          <w:sz w:val="28"/>
          <w:szCs w:val="28"/>
          <w:rtl w:val="true"/>
          <w:lang w:bidi="fa-IR"/>
        </w:rPr>
        <w:t>پس از بيت يا صريحا تا أزكاها كه اين هم گذشته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انطوى من شموس الفضل أضواها و من معالم دين اللّه أسناها</w:t>
      </w:r>
    </w:p>
    <w:p>
      <w:pPr>
        <w:pStyle w:val="BookText"/>
        <w:rPr/>
      </w:pPr>
      <w:r>
        <w:rPr>
          <w:rFonts w:ascii="Amiri" w:hAnsi="Amiri" w:eastAsia="Amiri" w:cs="Amiri"/>
          <w:color w:val="111111"/>
          <w:sz w:val="28"/>
          <w:sz w:val="28"/>
          <w:szCs w:val="28"/>
          <w:rtl w:val="true"/>
          <w:lang w:bidi="ar-SA"/>
        </w:rPr>
        <w:t>و من شوامخ أطواد الفتوة أرساها و أرفعها قدرا و أبهاها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بيت فاسحب كه يادشده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منا سلام اللّه ما صدحت على غصون اراك الدوح و رقاها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ويرانى‌ها متوقف شو و احوال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آنجا جويا شو و گريه كن و به آنجا نگران باش و از ارواح بدن‌هايى كه در اطراف آن به خاك غنوده‌اند،كمك بگير و خود را راحت كن و هرگاه كسى نباشد كه تو را از چگونگى آن خبردار كند آنچه را مشاهده مى‌كنى،تو را بى‌خبر نمى‌گذارد منزل‌هاى فضيلت كه خاك آن همانند طلا است،و خانه انسى است كه ريگ‌هاى آن برابر با گوهر مى‌باشد،همسايگانى در آنجا ساكن شده‌اند،گذشت روزگار آن‌ها را كهنه كرده و از ياد برده است،ماه‌هاى شب چهارده‌اى بودند،كه ابرهاى مرگ آن‌ها را در تيرگى خويش قرار داد،و خورشيدهاى فضيلتى بودند كه خاك‌هاى ابرمانندى،بدن‌هاى آنان را در تاريكى خود پوشانيد،بزرگوارى با كمال اسفناكى بر آن‌ها مى‌گريد،و دين اسلام بر آن‌ها نوحه‌سرايى مى‌كند،و فضيلت به سوگ آن‌ها مى‌نشيند،چه پسنديده بود آن هنگام كه در زير سايه آن‌ها آرام مى‌گرفتيم و چقدر عمر آن اوقات كوتاه بود،روزگار علاقمندى را پشت سر گذارديم،و هم‌اكنون كه از آن‌ها ياد مى‌كنيم،دل به تلاطم مى‌افتد و رگ و پيوندش از يكديگر مى‌گسلد،اى همسايگان به هجر سفر كنيد،و بدانيد كه بر دل داغ‌دار خود اسفناكم،خوشا به حال شب‌هايى كه در وصل گذشت،و سيراب باد روزهايى كه از دسترسى به دلدادگان خويش سيراب مى‌شديم،بارى،از دورى شما گريبان بزرگوارى دريد،و اركان آنكه به دلباختگى به شما استوار گرديده بود متزلزل شد،و از عالى‌ترين قلۀ دانش،والاترين افراد به زير افتاد،و كوه‌هاى سربه‌فلك‌كشيده علم و كمال منهدم گرديد،اى بزرگى كه پاى شرافتمندى بر سر ستارۀ سهى نهاده‌اى،از گواراترين آب‌ها سيراب گرديدى اى گورها،خورشيدهاى فضيلت را در خود نهان كرده‌ايد، </w:t>
      </w:r>
    </w:p>
    <w:p>
      <w:pPr>
        <w:pStyle w:val="BookText"/>
        <w:rPr/>
      </w:pPr>
      <w:r>
        <w:rPr>
          <w:rFonts w:ascii="IRNazanin" w:hAnsi="IRNazanin" w:eastAsia="IRNazanin"/>
          <w:color w:val="111111"/>
          <w:sz w:val="28"/>
          <w:sz w:val="28"/>
          <w:szCs w:val="28"/>
          <w:rtl w:val="true"/>
          <w:lang w:bidi="fa-IR"/>
        </w:rPr>
        <w:t>و درخشان‌ترين راه‌هاى دين را مسدود ساخته‌ايد،و كوه‌هاى سربه‌فلك‌كشيدۀ جوانمردى را،كه قدر و بهاى آن‌ها بيرون از شمار است،از پاى درآورده‌ايد،بارى،تا هنگامى كه كبوتر بر فراز شاخه‌هاى اراك به نغمه‌سرايى مى‌پردازد،در سوگ شما مى‌نشينم،و درود خدا را به روان پاك شما نثار و ايثار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فهرست شيخ طوسى را ديدم،كه عزّ الدّين آن را نزد شهيد ثانى رحمه اللّه قرائت كرده و شهيد در پايان آن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تأييد كند،و به بزرگوارى و نيك‌بختى روزافزون او يعنى عزّ الدّين بيفزايد،كه اين كتاب را در ظرف چند مجلس،در پيش من خواند،و به خوبى از تصحيح و ضبط آن برآمد و روز يكشنبه،نيمه ماه مبارك رمضان،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آخرين روز قرائت و تصحيح آن بود،و من نيازمند به خداى تعالى،زين الدّين على بن احمد شامى عاملى،كه خدا را در برابر چنين امرى،ستايش مى‌كنم،و به پيغمبرش ايمان آورده،بر او درود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الدّين،تمايلى به تصوف داشت،و از مشايخ صوفيه ستايشگرى به عمل مى‌آورد،و به يادگارى گفتار و كلمات عارفانه آنان مى‌پرداخت، چنان‌كه رويه فرزندش شيخ بهايى رحمه اللّه هم،بر آن بود كه از نام‌بردگان تمجيد مى‌كرد،و به نقل گفتار آن‌ها مى‌پرداخت،و مى‌توان گفت عزّ الدّين،اين رويه را تا اندازه‌اى از استادش شهيد ثانى فراگرفته بود و خود نيز بر آن نكاتى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جمله،مؤيدات تمايل مزبور،آنكه در پايان رسالۀ عقد طهماسب آن‌گاه كه به اندرز شاه‌تهماسب صفوى مى‌پردازد مى‌نويسد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مناسبت بود برخى از پادشاهان و بزرگان دنيا به مجردى كه پا به سراچۀ همت عالى مى‌گذاردند،علم به خدا،در باطن آن‌ها رسوخ مى‌كرد،و </w:t>
      </w:r>
    </w:p>
    <w:p>
      <w:pPr>
        <w:pStyle w:val="BookText"/>
        <w:rPr/>
      </w:pPr>
      <w:r>
        <w:rPr>
          <w:rFonts w:ascii="IRNazanin" w:hAnsi="IRNazanin" w:eastAsia="IRNazanin"/>
          <w:color w:val="111111"/>
          <w:sz w:val="28"/>
          <w:sz w:val="28"/>
          <w:szCs w:val="28"/>
          <w:rtl w:val="true"/>
          <w:lang w:bidi="fa-IR"/>
        </w:rPr>
        <w:t>عنايت ربانى دامن‌گير آن‌ها مى‌شد،به طور كلى از دنيا اعراض مى‌كردند،و دست نيازمندى كامل،به پيشگاه حضرت كردگار يكتا دراز مى‌نمودند،از قبيل ابراهيم ادهم،و بشر حافى،و اصحاب كهف،و امثال ايشان،زيرا براثر رشد كاملى كه به دست مى‌آوردند،حاضر نمى‌شدند،دل‌هاى خويش را در گرو غير خدا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يك‌چشم زدن،غافل از آن ماه نباشيد شايد كه نگاهى كند آگاه نباشيد</w:t>
      </w:r>
    </w:p>
    <w:p>
      <w:pPr>
        <w:pStyle w:val="BookText"/>
        <w:rPr/>
      </w:pPr>
      <w:r>
        <w:rPr>
          <w:rFonts w:ascii="IRNazanin" w:hAnsi="IRNazanin" w:eastAsia="IRNazanin"/>
          <w:color w:val="111111"/>
          <w:sz w:val="28"/>
          <w:sz w:val="28"/>
          <w:szCs w:val="28"/>
          <w:rtl w:val="true"/>
          <w:lang w:bidi="fa-IR"/>
        </w:rPr>
        <w:t>اما اين‌گونه مقامات و وصول بدانها مقامات ديگرى است،كه به هركس هرچه لايق بود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معظم‌له،ازآن‌پس كه به ايران آمد،و آمدن او مصادف بود،با رحلت شيخ على كركى رحمه اللّه،در پيشگاه تهماسب،موقعيت ويژه‌اى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الدّين،مانند استادش شهيد ثانى رحمه اللّه نماز جمعه را در عصر غيبت، واجب مى‌دانست و در هركجا كه بود به‌ويژه در خراسان،به اقامه نماز جمعه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آثار،او كتاب وصول الاخيار الى اصول الاخبار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كتابى پسنديده و دامنه‌دارى،در علم درايه است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نوشتيم،اين كتاب به ضميمه شرح درايه شهيد ثانى رحمه اللّه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آن،به ادله امامت پرداخته و بحثى طولانى راجع به آن 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آن كتاب را،در سارى و تهران و ديگر از شهرها ديده‌ام، و كتابى است كه مشتمل بر فوائد و مطالب بسيارى مى‌باشد،و اين كتاب دومين كتابى است كه اصحاب ما در فن درايه تأليف كرده‌اند،و اولين اثر </w:t>
      </w:r>
    </w:p>
    <w:p>
      <w:pPr>
        <w:pStyle w:val="BookText"/>
        <w:rPr/>
      </w:pPr>
      <w:r>
        <w:rPr>
          <w:rFonts w:ascii="IRNazanin" w:hAnsi="IRNazanin" w:eastAsia="IRNazanin"/>
          <w:color w:val="111111"/>
          <w:sz w:val="28"/>
          <w:sz w:val="28"/>
          <w:szCs w:val="28"/>
          <w:rtl w:val="true"/>
          <w:lang w:bidi="fa-IR"/>
        </w:rPr>
        <w:t>در فن درايه،از شهيد ثانى است،كه پيش از درايه عزّ الدّين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عزّ الدّين رسالۀ مناظره مع علماء حلب در مسأله امامت است كه با يكى از دانشوران حلب در ميان گذارد،و در نتيجۀ گفتگوى با او،وى را به آيين اثنا عشرى مشرف گردانيد،و اين رساله كه مختصرى بيش نيست، در كمال لطافت و ارزندگى تأليف گرديده است،و تاريخ اين مناظره به طورى كه خود او در آغاز آن رساله اظهار مى‌دارد،در شهر حلب و 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افتاده،و از تأليفات او شرح ألفية الشهيد،در فقه كه آن را با متن درآميخته است و من آن را،در شهرستان آمل از شهرهاى مازندران و ديگر از شهرها ديده‌ام،و نسخه‌اى از آن،هم‌اكنون در اصفهان موجود،و در اختيار فاضل هندى مى‌باشد،و در شهر هرات،در اواخر ماه محرم از اولين سال از دهه نهم بعد از نهصد هجرى قمرى از تأليف آن فراغت يافته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رساله‌اى ديگر است،راجع به دو مسأله،اوّل كه هرگاه حصيرها و بورياها به بول يا به نجاست،ديگر آلوده شود،همچنان‌كه تر است و به‌وسيله تابش خورشيد خشك شود،آيا پاك مى‌شود يا نه؟دوم، خمس و نذر و امثال اين‌ها،كه مربوط به حضرت بقية اللّه است،مى‌توان آن‌ها را در روزگار غيبت،به مصرف از فقراى سادات رسانيد يا خير؟و اين رساله نيز پسنديده و بيرون از لطافت نمى‌باشد،و من اين رساله را،در تيمجان از شهرهاى گيلان ديده‌ام،و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تأليف آن آسوده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تأليفات او رساله‌اى است در الواجبات الملكيه اين رساله در خصوص امورى است كه شناختن آن‌ها بر افراد مكلف لازم است و بر آن‌ها است كه آن امور را در اعتقادات و عبادات بكار بندند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 رساله را كه از تحقيقات ارزنده،برخوردار مى‌باشد،در شهر زنجان از شهرهاى آذربايجان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رسالۀ الغرر و الدرر است،كه برخى از علما آن را در شمار آثار وى نام برده‌اند،و من خود در يكى از آثار،به فايده‌اى از مسالۀ نماز جمعه رسيدم،كه از كتاب غرر و درر شيخ حسين بن عبد الصمد نقل كرده بود،و از آن كتاب استفاده مى‌شود،كه غرر و درر مشتمل بر مسائل عديده‌اى است و در پايان آن نيز به مسالۀ نماز جمعه اشاره كرده است،و از آثار او تعليقات صحيفه سجاديه و تعليقات خلاصة الرجال علامه حلى،و تعليقاتى چند،بر كتاب‌هاى حديث و فقه داشته كه تدوين نشده است،و فتواهاى متفرقه بسيارى كه برخى از آن‌ها را ديده‌ام،و همچنين لغزها و سرودهايى كه داشته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شهرستان هرات،در ضمن كتاب‌هاى ملا رضى،از آثار عزّ الدّين به شرح الفيه شهيد رسيدم كه در آن كتاب،به مناظراتى كه با شيخ على كركى، و شهيد ثانى،و بلكه با شهيد اوّل،داشته اشاره نموده است،و سبك تأليف او در اين كتاب چنين است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مكى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 چنين گفته،و شارح علائى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كركى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چنان،و شارح زينى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فرموده است،و ظاهر آن است كه اين شرح،غير از آن شرحى است كه پيش از اين نام برده شده،و ممكن است اين شرح را </w:t>
      </w:r>
    </w:p>
    <w:p>
      <w:pPr>
        <w:pStyle w:val="BookText"/>
        <w:rPr/>
      </w:pPr>
      <w:r>
        <w:rPr>
          <w:rFonts w:ascii="IRNazanin" w:hAnsi="IRNazanin" w:eastAsia="IRNazanin"/>
          <w:color w:val="111111"/>
          <w:sz w:val="28"/>
          <w:sz w:val="28"/>
          <w:szCs w:val="28"/>
          <w:rtl w:val="true"/>
          <w:lang w:bidi="fa-IR"/>
        </w:rPr>
        <w:t xml:space="preserve">در روزگار حيات شهيد ثانى رحمه اللّه تأليف كرده باشد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نسخه مؤلف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اين شرح را ديدم كه به نام المقاصد</w:t>
      </w:r>
    </w:p>
    <w:p>
      <w:pPr>
        <w:pStyle w:val="BookText"/>
        <w:rPr/>
      </w:pPr>
      <w:r>
        <w:rPr>
          <w:rFonts w:ascii="Amiri" w:hAnsi="Amiri" w:eastAsia="Amiri" w:cs="Amiri"/>
          <w:color w:val="111111"/>
          <w:sz w:val="28"/>
          <w:sz w:val="28"/>
          <w:szCs w:val="28"/>
          <w:rtl w:val="true"/>
          <w:lang w:bidi="ar-SA"/>
        </w:rPr>
        <w:t>العلية فى شرح الرسالة الثمينة موسوم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خط عزّ الدّين را، در آخر اين شرح ديده‌ام،كه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هنگامى كه يكى از شاگردانش شرح مزبور را،در حائر حسينى،نزد وى قرائت مى‌كرده،مطلبى راجع به وى در پايان آن شرح،مرقوم داشته است و خط شريفش خوش نبود،بلكه خط او را،در شهرستان هرات،بر بيشتر از كتاب‌هايى كه بر او قرائت شده بوده ديده‌ام،از جمله بر كتاب مبادى الاصول علامه و بر شرح آن،كه موسوم به غالية البادى فى شرح المبادى است،و خود عزّ الدّين تحقيقاتى داشته كه بر حواشى آن كتاب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شيخ معاصر،در رديف آثار او رسالۀ وسواسيه را،به نام عقد حسينى نام برده است و ترديدى نيست كه عزّ الدّين كتابى بدان نام تأليف نكرده،و ممكن است اشتباه از سوى ناسخ بوده باشد؛زيرا آنچه به خاطر دارم،عزّ الدّين كتابى به نام التحفة الطهماسبيه فى المواعظ الفقهية و ديگرى به نام العقد الطهماسبى داشته است كه من آن را در شهر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از شهرها ديده‌ام،و در اين كتاب مسائلى چند،از قبيل مسائل طهارت و احكام آن،و از جامه‌هاى نجس و بدن و امثال آنكه به‌جا آوردن نماز،در آن حال جايز است يا خير؟و ساير مسايل،و از جمله مسألۀ وسواس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الدّين،اين كتاب را به خاطر شاه‌تهماسب صفوى تأليف كرده و تحقيقات دامنه‌دارى در ذيل وسواس و منع آن،كه تهماسب خود بدان گرفتار بود،نموده است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عزّ الدّين است كه اين كتاب را براى شاه‌تهماسب و ممكن است تهماسب دوم صفوى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به كتابى از او به نام عقد</w:t>
      </w:r>
    </w:p>
    <w:p>
      <w:pPr>
        <w:pStyle w:val="BookText"/>
        <w:rPr/>
      </w:pPr>
      <w:r>
        <w:rPr>
          <w:rFonts w:ascii="Amiri" w:hAnsi="Amiri" w:eastAsia="Amiri" w:cs="Amiri"/>
          <w:color w:val="111111"/>
          <w:sz w:val="28"/>
          <w:sz w:val="28"/>
          <w:szCs w:val="28"/>
          <w:rtl w:val="true"/>
          <w:lang w:bidi="ar-SA"/>
        </w:rPr>
        <w:t>حسينى دست نيافته‌ام و ظاهر آن است كه عقد حسينى،همان عقد طهماسبى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تاريخ عالم‌آرا استفاده مى‌شود،عزّ الدّين،پيش از وفات شاه‌تهماسب درگذشته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اين از شيخ بهايى نقل كرديم عزّ الدّين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در احوال تهماسب هم</w:t>
      </w:r>
    </w:p>
    <w:p>
      <w:pPr>
        <w:pStyle w:val="BookText"/>
        <w:rPr/>
      </w:pPr>
      <w:r>
        <w:rPr>
          <w:rFonts w:ascii="IRNazanin" w:hAnsi="IRNazanin" w:eastAsia="IRNazanin"/>
          <w:color w:val="111111"/>
          <w:sz w:val="28"/>
          <w:sz w:val="28"/>
          <w:szCs w:val="28"/>
          <w:rtl w:val="true"/>
          <w:lang w:bidi="fa-IR"/>
        </w:rPr>
        <w:t xml:space="preserve">نوشته‌اند،وى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بنابراين ممكن است عزّ الدّين در همان سال و پيش</w:t>
      </w:r>
    </w:p>
    <w:p>
      <w:pPr>
        <w:pStyle w:val="BookText"/>
        <w:rPr/>
      </w:pPr>
      <w:r>
        <w:rPr>
          <w:rFonts w:ascii="Amiri" w:hAnsi="Amiri" w:eastAsia="Amiri" w:cs="Amiri"/>
          <w:color w:val="111111"/>
          <w:sz w:val="28"/>
          <w:sz w:val="28"/>
          <w:szCs w:val="28"/>
          <w:rtl w:val="true"/>
          <w:lang w:bidi="ar-SA"/>
        </w:rPr>
        <w:t>از تهماسب وفات يافته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اضافه كرده عزّ الدّين از مشايخ به نام جبل عامل بوده و فاضلى كامل بود،و در همگى علوم به‌ويژه فن فقه و تفسير و حديث و علوم عربيه،مهارت بسزايى داشته و حداكثر روزگار جوانى‌اش را در خدمت شهيد ثانى برگزار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آغاز كار رياست و تصدى تدريسى شهيد به قرائت از او نايل آمده شيخ فاضل عالم كامل</w:t>
      </w:r>
    </w:p>
    <w:p>
      <w:pPr>
        <w:pStyle w:val="BookText"/>
        <w:rPr/>
      </w:pPr>
      <w:r>
        <w:rPr>
          <w:rFonts w:ascii="IRNazanin" w:hAnsi="IRNazanin" w:eastAsia="IRNazanin"/>
          <w:color w:val="111111"/>
          <w:sz w:val="28"/>
          <w:sz w:val="28"/>
          <w:szCs w:val="28"/>
          <w:rtl w:val="true"/>
          <w:lang w:bidi="fa-IR"/>
        </w:rPr>
        <w:t>عزّ الدّين حسين بن عبد الصمد حائرى است كه مدت زيادى را به مصاحبت او برگزار كرده</w:t>
      </w:r>
    </w:p>
    <w:p>
      <w:pPr>
        <w:pStyle w:val="BookText"/>
        <w:rPr/>
      </w:pPr>
      <w:r>
        <w:rPr>
          <w:rFonts w:ascii="Amiri" w:hAnsi="Amiri" w:eastAsia="Amiri" w:cs="Amiri"/>
          <w:color w:val="111111"/>
          <w:sz w:val="28"/>
          <w:sz w:val="28"/>
          <w:szCs w:val="28"/>
          <w:rtl w:val="true"/>
          <w:lang w:bidi="ar-SA"/>
        </w:rPr>
        <w:t>و كتب عديده‌اى از جمله قواعد علامه از آغاز تا انجامش را نزد او خواند و به همراهى او</w:t>
      </w:r>
    </w:p>
    <w:p>
      <w:pPr>
        <w:pStyle w:val="BookText"/>
        <w:rPr/>
      </w:pPr>
      <w:r>
        <w:rPr>
          <w:rFonts w:ascii="IRNazanin" w:hAnsi="IRNazanin" w:eastAsia="IRNazanin"/>
          <w:color w:val="111111"/>
          <w:sz w:val="28"/>
          <w:sz w:val="28"/>
          <w:szCs w:val="28"/>
          <w:rtl w:val="true"/>
          <w:lang w:bidi="fa-IR"/>
        </w:rPr>
        <w:t>به مصر رفته و در اولين سفر اسلامبول شهيد همراه او بوده و از پس او به عراق رفته و</w:t>
      </w:r>
    </w:p>
    <w:p>
      <w:pPr>
        <w:pStyle w:val="BookText"/>
        <w:rPr/>
      </w:pPr>
      <w:r>
        <w:rPr>
          <w:rFonts w:ascii="IRNazanin" w:hAnsi="IRNazanin" w:eastAsia="IRNazanin"/>
          <w:color w:val="111111"/>
          <w:sz w:val="28"/>
          <w:sz w:val="28"/>
          <w:szCs w:val="28"/>
          <w:rtl w:val="true"/>
          <w:lang w:bidi="fa-IR"/>
        </w:rPr>
        <w:t>چندى را در آنجا مانده و پس از آن به خراسان رفته است و همان‌جا ساكن شده ادام اللّه</w:t>
      </w:r>
    </w:p>
    <w:p>
      <w:pPr>
        <w:pStyle w:val="BookText"/>
        <w:rPr/>
      </w:pPr>
      <w:r>
        <w:rPr>
          <w:rFonts w:ascii="IRNazanin" w:hAnsi="IRNazanin" w:eastAsia="IRNazanin"/>
          <w:color w:val="111111"/>
          <w:sz w:val="28"/>
          <w:sz w:val="28"/>
          <w:szCs w:val="28"/>
          <w:rtl w:val="true"/>
          <w:lang w:bidi="fa-IR"/>
        </w:rPr>
        <w:t>توفيقه گويند شهيد در اولين سفر اسلامبول به مكانى كه پس از اين شهيد مى‌شود رسيد</w:t>
      </w:r>
    </w:p>
    <w:p>
      <w:pPr>
        <w:pStyle w:val="BookText"/>
        <w:rPr/>
      </w:pPr>
      <w:r>
        <w:rPr>
          <w:rFonts w:ascii="IRNazanin" w:hAnsi="IRNazanin" w:eastAsia="IRNazanin"/>
          <w:color w:val="111111"/>
          <w:sz w:val="28"/>
          <w:sz w:val="28"/>
          <w:szCs w:val="28"/>
          <w:rtl w:val="true"/>
          <w:lang w:bidi="fa-IR"/>
        </w:rPr>
        <w:t>رنگش تغيير كرد علتش را كه پرسيدند فرمود در اين مكان مردى بزرگ و صاحب‌جاهى</w:t>
      </w:r>
    </w:p>
    <w:p>
      <w:pPr>
        <w:pStyle w:val="BookText"/>
        <w:rPr/>
      </w:pPr>
      <w:r>
        <w:rPr>
          <w:rFonts w:ascii="IRNazanin" w:hAnsi="IRNazanin" w:eastAsia="IRNazanin"/>
          <w:color w:val="111111"/>
          <w:sz w:val="28"/>
          <w:sz w:val="28"/>
          <w:szCs w:val="28"/>
          <w:rtl w:val="true"/>
          <w:lang w:bidi="fa-IR"/>
        </w:rPr>
        <w:t>به شهادت مى‌رسد آرى پس از آنكه دستگير شد در همان مكان به شهادت رسيد در آن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تصحيح حديث و رجال،و</w:t>
      </w:r>
    </w:p>
    <w:p>
      <w:pPr>
        <w:pStyle w:val="BookText"/>
        <w:rPr/>
      </w:pPr>
      <w:r>
        <w:rPr>
          <w:rFonts w:ascii="IRNazanin" w:hAnsi="IRNazanin" w:eastAsia="IRNazanin"/>
          <w:color w:val="111111"/>
          <w:sz w:val="28"/>
          <w:sz w:val="28"/>
          <w:szCs w:val="28"/>
          <w:rtl w:val="true"/>
          <w:lang w:bidi="fa-IR"/>
        </w:rPr>
        <w:t>تحصيل مقدمات اجتهاد،و كسب كمال،مشارك و مساهم بوده است،و پس از آنكه شهيد ثانى به خاطر تشيّع به دست رومى‌ها شهيد شد، عزّ الدّين،از جبل عامل، به‌سوى ايران كوچ كرد،و به مصاحبت سلطان تهماسب صفوى پيوست و در پيشگاه او،از كمال عظمت برخوردار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جايى كه همه دانشمندان آن روزگار،به فقاهت و اجتهاد او اعتراف كردند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الدّين،در آن روزگار،براى اقامه نماز جمعه و جماعت،كوشش بسيار داشت و گروهى بسيار،به وى اقتدا مى‌كردند،پس از آن منصب شيخ الاسلامى،و انجام امور شرعى،و حكومت مردمى در شهرهاى خراسان، به خصوص در شهر هرات به عهدۀ او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 زمانى را به رتق و فتق امور شرعى و مردمى،مى‌پرداخت و با كمال علاقه‌مندى،و بدون اندك سستى به ترويج شريعت غرا و تنسيق امور خير و افاده علوم دينى،و افاضه معارف يقينى،و تصنيف كتب و رسائل،و حل مشكلات و كشف غوامض معضلات مى‌پرداخت،تا اينكه اشتياق حج بيت اللّه،و زيارت مرقد منور رسول اكرم و ائمه كرام عليهم السّلام،وى را به خود مشغول ساخته و به دنبال آن،عازم خانه خدا شد،و در مراجعت به شهرهاى احساء و بحرين رفت،و </w:t>
      </w:r>
    </w:p>
    <w:p>
      <w:pPr>
        <w:pStyle w:val="BookText"/>
        <w:rPr/>
      </w:pPr>
      <w:r>
        <w:rPr>
          <w:rFonts w:ascii="IRNazanin" w:hAnsi="IRNazanin" w:eastAsia="IRNazanin"/>
          <w:color w:val="111111"/>
          <w:sz w:val="28"/>
          <w:sz w:val="28"/>
          <w:szCs w:val="28"/>
          <w:rtl w:val="true"/>
          <w:lang w:bidi="fa-IR"/>
        </w:rPr>
        <w:t>همان‌جا ماندگار شد،و به مصاحبت فضلا و قاطنين آن سرزمين سرگرم بود،تا در شهر بحرين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نوشتيم،مؤلف عالم‌آرا،عزّ الدّين را در تصحيح حديث و ديگر از مراتب علمى مشارك و مساهم با شهيد ياد كرده،و حال آنكه،اين نظريه درست نمى‌باشد،بلكه عزّ الدّين از مشاهير شاگردان شيخ شهيد رضوان اللّه عليه مى‌باشد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از رساله بغية المريد منضم به الدر المنثور كه مؤلفش ابن عودى،از شاگردان</w:t>
      </w:r>
    </w:p>
    <w:p>
      <w:pPr>
        <w:pStyle w:val="BookText"/>
        <w:rPr/>
      </w:pPr>
      <w:r>
        <w:rPr>
          <w:rFonts w:ascii="IRNazanin" w:hAnsi="IRNazanin" w:eastAsia="IRNazanin"/>
          <w:color w:val="111111"/>
          <w:sz w:val="28"/>
          <w:sz w:val="28"/>
          <w:szCs w:val="28"/>
          <w:rtl w:val="true"/>
          <w:lang w:bidi="fa-IR"/>
        </w:rPr>
        <w:t>شهيد است،نقل كرديم كه عزّ الدّين،از شاگردان شهيد ثانى بوده است،اينك عبارت رساله</w:t>
      </w:r>
    </w:p>
    <w:p>
      <w:pPr>
        <w:pStyle w:val="BookText"/>
        <w:rPr/>
      </w:pPr>
      <w:r>
        <w:rPr>
          <w:rFonts w:ascii="IRNazanin" w:hAnsi="IRNazanin" w:eastAsia="IRNazanin"/>
          <w:color w:val="111111"/>
          <w:sz w:val="28"/>
          <w:sz w:val="28"/>
          <w:szCs w:val="28"/>
          <w:rtl w:val="true"/>
          <w:lang w:bidi="fa-IR"/>
        </w:rPr>
        <w:t>مزبور را ايراد مى‌كنيم در صدر شاگردان 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قرأ عليه فى اوائل امره و</w:t>
      </w:r>
    </w:p>
    <w:p>
      <w:pPr>
        <w:pStyle w:val="BookText"/>
        <w:rPr/>
      </w:pPr>
      <w:r>
        <w:rPr>
          <w:rFonts w:ascii="Amiri" w:hAnsi="Amiri" w:eastAsia="Amiri" w:cs="Amiri"/>
          <w:color w:val="111111"/>
          <w:sz w:val="28"/>
          <w:sz w:val="28"/>
          <w:szCs w:val="28"/>
          <w:rtl w:val="true"/>
          <w:lang w:bidi="ar-SA"/>
        </w:rPr>
        <w:t>تصديه للتدريس الشيخ الفاضل العالم الكامل عزّ الدّين حسين بن عبد الصمد الحارثى</w:t>
      </w:r>
    </w:p>
    <w:p>
      <w:pPr>
        <w:pStyle w:val="BookText"/>
        <w:rPr/>
      </w:pPr>
      <w:r>
        <w:rPr>
          <w:rFonts w:ascii="Amiri" w:hAnsi="Amiri" w:eastAsia="Amiri" w:cs="Amiri"/>
          <w:color w:val="111111"/>
          <w:sz w:val="28"/>
          <w:sz w:val="28"/>
          <w:szCs w:val="28"/>
          <w:rtl w:val="true"/>
          <w:lang w:bidi="ar-SA"/>
        </w:rPr>
        <w:t>الهمدانى صحبه مدة مديدة و قرأ عليه كتبا عديدة منها قواعد الامام العلاّمة من اوّلها الى</w:t>
      </w:r>
    </w:p>
    <w:p>
      <w:pPr>
        <w:pStyle w:val="BookText"/>
        <w:rPr/>
      </w:pPr>
      <w:r>
        <w:rPr>
          <w:rFonts w:ascii="Amiri" w:hAnsi="Amiri" w:eastAsia="Amiri" w:cs="Amiri"/>
          <w:color w:val="111111"/>
          <w:sz w:val="28"/>
          <w:sz w:val="28"/>
          <w:szCs w:val="28"/>
          <w:rtl w:val="true"/>
          <w:lang w:bidi="ar-SA"/>
        </w:rPr>
        <w:t>آخرها تا به آخر كه ترجمه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منافاتى ندارد كه عزّ الدّين در مقابله احاديث</w:t>
      </w:r>
    </w:p>
    <w:p>
      <w:pPr>
        <w:pStyle w:val="BookText"/>
        <w:rPr/>
      </w:pPr>
      <w:r>
        <w:rPr>
          <w:rFonts w:ascii="IRNazanin" w:hAnsi="IRNazanin" w:eastAsia="IRNazanin"/>
          <w:color w:val="111111"/>
          <w:sz w:val="28"/>
          <w:sz w:val="28"/>
          <w:szCs w:val="28"/>
          <w:rtl w:val="true"/>
          <w:lang w:bidi="fa-IR"/>
        </w:rPr>
        <w:t>شريك و سهيم شهيد بوده،نه بدان عنوان كه در امور علمى در عرض شهيد قرار گرفته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نظام الدّين قرشى،شاگرد شيخ بهايى در كتاب نظام الاقوال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عبد الصمد بن محمّد جبعى حارثى همدانى رحمه اللّه،شيخى عالم و يكتا،و از هرگونه آلودگى باطن پاك بود،از همتى عالى برخوردار،و پدر 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در همه علوم محل استناد ما مى‌باشد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الدّين،از مشايخ جليل القدر ما به شمار است،و عالمى فاضل بود،و از تواريخ و پيش‌آمدها اطلاعى به كمال داشت،و در فنون لغت و واژه‌شناسى ماهر بود،و از نوادر و امثال عرب باخبر بود،و از جمله اشخاص به نامى است كه قرائت كتب حديث را،در ايران تجديد كرد،و آثارى ارزنده و رساله‌هايى گران‌بها دارد،از آن جمله شرح قواعد و حاشيه ارشاد كه پيش‌آمدهاى روزگار او را،از تمام كردن آن بازداشته و به اتمام نرسيده </w:t>
      </w:r>
    </w:p>
    <w:p>
      <w:pPr>
        <w:pStyle w:val="BookText"/>
        <w:rPr/>
      </w:pPr>
      <w:r>
        <w:rPr>
          <w:rFonts w:ascii="Amiri" w:hAnsi="Amiri" w:eastAsia="Amiri" w:cs="Amiri"/>
          <w:color w:val="111111"/>
          <w:sz w:val="28"/>
          <w:sz w:val="28"/>
          <w:szCs w:val="28"/>
          <w:rtl w:val="true"/>
          <w:lang w:bidi="ar-SA"/>
        </w:rPr>
        <w:t>است،و شرح الفيه كه در فن خود بى‌نظير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وصول الاخيار الى اصول الاخبار و امثال اين‌ها از تصنيف‌ها و تأليف‌هاى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الدّين،در اوّل محرم سال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هشتم ربيع الاوّل سال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به جوار رحمت الهى نايل آمده،و در بحرين دفن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اللّه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ما شيخ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البهى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وى روايت مى‌كند،و خود او از دو استاد جليل القدرش،سيد حسن بن جعفر كركى،و شهيد ثانى قدس اللّه ارواحهم روايت مى‌كرده است،انتهى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شاگرد ديگر شيخ بهايى،ملا مظفر على،در ضمن رساله‌اى كه به زبان پارسى،در شرح حال استادش شيخ بهايى 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شيخ حسين بن عبد الصمد،در روزگار خودش،از مشاهير فحول علماى اعلام و فقهاى كرام بود،و در تحصيل علوم و معارف،و تحقيق مطالب اصول و فروع،مشارك و معاصر شهيد ثانى بوده است،و در علم حديث و تفسير و فقه و رياضى،در آن روزگار همتايى نداشته و در اين بخش از دانش‌ها،آثارى از خود باقى گذارده است،و از جمله آثار او كتاب دراية الحديث و رساله‌اى در تحقيق قبله و كتاب اربعين حديث و كتاب شرح القواعد و كتاب شرح الالفية و رساله طهماسبيه فى بعض المسائل الفقهية و رساله وسواسيه و رساله رضاعيه است و علاوه بر آن‌ها،حواشى بر كتاب‌هاى رياضى،و تعليقات ديگر و نوشته‌هايى بسيار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الدّين،در روزگار شاه‌تهماسب صفوى از جبل عامل همراه با همۀ بستگانش به اصفهان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 سه سال در آنجا،به افاده علوم دينى،و افاضه معارف يقينى اشتغال مى‌ورزيد،و به مجردى كه شيخ فاضل شيخ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منشار،كه در آن روزگار شيخ الاسلام اصفهان بود،از ورود عزّ الدّين اطلاع پيدا كرد،و سلطان تهماسب صفوى،در شهر قزوين به سر مى‌برد، در ضمن پيامى ورود او را به اصفهان به سلطان اطلاع داد،سلطان نامه‌اى به خط خود براى عزّ الدّين نوشت،و مصحوب خلعتى،براى عزّ الدّين ارسال داشت،و او را به قزوين،به حضور خويش،كه در آن اوقات پايتخت تهماسب بود دعوت كرد،و هنگامى كه عزّ الدّين وارد شد،سلطان،مقدم او را گرامى داشت،و از او كمال بزرگداشت را به عمل آورد،و منصب شيخ الاسلامى قزوين را به عهدۀ او گذاشت،وى مدت هفت سال در دار السلطنه قزوين،عهده‌دار مقام شيخ الاسلامى بود،و در خلال اين مدت، نماز جمعه را به جاى نماز ظهر انجام مى‌داد،و معتقد بود كه نماز جمعه در عصر غيبت،واجب عينى است،چنان‌كه استادش شهيد ثانى،نماز جمعه را واجب عينى و كافى از نماز ظهر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هفت سال،بار ديگر منصب شيخ الاسلامى،و اقامه جمعه و جماعت مشهد مقدس رضوى عليه السّلام را به عهدۀ وى سپرد و چندى به اين منصب برقرار و وظايف محولۀ به خويش را انجام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ازآنجاكه حداكثر مردم هرات،در آن روزگار از ائمه طاهرين عليهم السّلام و از تدين به مذهب اهل بيت،شناختى نداشتند،سلطان، به وى دستور داد تا به‌سوى هرات سفر نمايد،و در آنجا اقامت كند،و مردم آن ناحيه را،به آيين تشيّع بخواند،و به خاطر آسايش فكرى او،سه ده از دهات هرات را،در اختيار او گذاشت،از طرف ديگر،به امير شاه قلى سلطان يكان،كه حاكم خراسان بود،فرمان داد تا در هر جمعه،پس از انجام نماز جمعه و جماعت،سلطان محمّد خدابنده ميرزا،فرزند تهماسب را در مسجد جامع هرات،به خدمت شيخ آورده،تا از مراتب سماع حديث، برخوردار گردد،و از اوامر و نواهى عزّ الدّين،كاملا فرمان‌بردارى نمايد،و </w:t>
      </w:r>
    </w:p>
    <w:p>
      <w:pPr>
        <w:pStyle w:val="BookText"/>
        <w:rPr/>
      </w:pPr>
      <w:r>
        <w:rPr>
          <w:rFonts w:ascii="IRNazanin" w:hAnsi="IRNazanin" w:eastAsia="IRNazanin"/>
          <w:color w:val="111111"/>
          <w:sz w:val="28"/>
          <w:sz w:val="28"/>
          <w:szCs w:val="28"/>
          <w:rtl w:val="true"/>
          <w:lang w:bidi="fa-IR"/>
        </w:rPr>
        <w:t>در نتيجه آن،هيچ‌كسى از آحاد مردم،قدرت مخالفت با عزّ الدّين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عزّ الدّين،مدت هشت سال به افاده علوم دينى،و اجراى احكام شرعى و اظهار امور و اوامر ملى،اشتغال ورزيد،و گروهى بسيار،از مردم هرات و نواحى آن،به آيين تشيّع مستبصر گرديدند،و آن ناحيه از لوث مخالفان پاكيزه گرديد،و طلاب علوم و علما و فقها از اطراف و اكناف از ايران و توران،براى مقابله حديث،و اخذ علوم دينيه،و تحقيق معارف شرعيه،به درس وى حاضر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الدّين،پس از مدت زمانى از هرات به‌سوى قزوين سفر كرد تا در آنجا بار ديگر به ملاقات تهماسب برسد،پس از ملاقات،از وى خواست، تا به او و فرزندش شيخ بهايى،اجازه دهد،كه عازم بيت اللّه شود،سلطان به جهاتى كه خود مى‌دانست،به وى اجازه داد كه به مكه مكرمه برود،ليكن شيخ بهايى را براى آن سفر مرخص نساخت،بلكه به وى امر كرد،تا در هرات اقامت كند،و به تدريس علوم دينى بپردازد،عزّ الدّين به دنبال اخذ اجازه،به زيارت بيت اللّه رفت،و پس از زيارت بيت اللّه،و مرقد مطهر حضرت رسول اللّه،از راه بحرين مراجعت كرد،و در آنجا متوطن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فرزندش در ضمن نامه‌اى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دنياى محض مى‌خواهى برو به هندوستان و اگر آخرت مى‌خواهى بيا به بحرين،و اگر نه دنيا مى‌خواهى و نه آخرت،در ايران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مظفر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سرايندگان،همين مضمون را در ضمن رباعى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خواهى به جانب هند گذر عقبى خواهى به كربلا ساز مقر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آنكه نه دنيا و نه عقبى خواهى زنهار ز ايران ننهى پاى بدر </w:t>
      </w:r>
    </w:p>
    <w:p>
      <w:pPr>
        <w:pStyle w:val="BookText"/>
        <w:rPr/>
      </w:pPr>
      <w:r>
        <w:rPr>
          <w:rFonts w:ascii="IRNazanin" w:hAnsi="IRNazanin" w:eastAsia="IRNazanin"/>
          <w:color w:val="111111"/>
          <w:sz w:val="28"/>
          <w:sz w:val="28"/>
          <w:szCs w:val="28"/>
          <w:rtl w:val="true"/>
          <w:lang w:bidi="fa-IR"/>
        </w:rPr>
        <w:t>بارى عزّ الدّين،به دنبال بازگشت از مكه مكرمه،در شهرهاى بحرين اقامت گزيد،و روزگارى از پايان عمرش را در آنجا به تدريس علوم دينيه اشتغال ورزيد تا دعوت حق را لبيك گفت،و در همان‌جا مدفون شد و مقبره‌اش معروف،و مزار شيعيان اهل بيت است،و از زيارت قبر او بهره‌گيرى مى‌نمايند،و مزارش محل استجابت دعوات مردم همان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ازآن‌پس ،كه خبر رحلت عزّ الدّين،به فرزند ارجمندش شيخ بهايى رحمه اللّه رسيد،شيخ بهايى،سوگنامه‌اى كه در كمال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سوگ‌نامه‌هاى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سرود،و ما پيش از اين آن را نگاشتيم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مؤلف،لؤلؤه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مقبرۀ شيخ عزّ الدّين،والد شيخ بهايى در محل مصلاى يكى از</w:t>
      </w:r>
    </w:p>
    <w:p>
      <w:pPr>
        <w:pStyle w:val="BookText"/>
        <w:rPr/>
      </w:pPr>
      <w:r>
        <w:rPr>
          <w:rFonts w:ascii="Amiri" w:hAnsi="Amiri" w:eastAsia="Amiri" w:cs="Amiri"/>
          <w:color w:val="111111"/>
          <w:sz w:val="28"/>
          <w:sz w:val="28"/>
          <w:szCs w:val="28"/>
          <w:rtl w:val="true"/>
          <w:lang w:bidi="ar-SA"/>
        </w:rPr>
        <w:t>دهكده‌هاى بحرين است،و در حال حاضر هم معروف و مزار است،مؤلف مزبور از</w:t>
      </w:r>
    </w:p>
    <w:p>
      <w:pPr>
        <w:pStyle w:val="BookText"/>
        <w:rPr/>
      </w:pPr>
      <w:r>
        <w:rPr>
          <w:rFonts w:ascii="IRNazanin" w:hAnsi="IRNazanin" w:eastAsia="IRNazanin"/>
          <w:color w:val="111111"/>
          <w:sz w:val="28"/>
          <w:sz w:val="28"/>
          <w:szCs w:val="28"/>
          <w:rtl w:val="true"/>
          <w:lang w:bidi="fa-IR"/>
        </w:rPr>
        <w:t>پدرش نقل مى‌كند آن‌گاه كه عزّ الدّين در مكه مكرمه بود،تصميم گرفت تا آخر عمر در</w:t>
      </w:r>
    </w:p>
    <w:p>
      <w:pPr>
        <w:pStyle w:val="BookText"/>
        <w:rPr/>
      </w:pPr>
      <w:r>
        <w:rPr>
          <w:rFonts w:ascii="IRNazanin" w:hAnsi="IRNazanin" w:eastAsia="IRNazanin"/>
          <w:color w:val="111111"/>
          <w:sz w:val="28"/>
          <w:sz w:val="28"/>
          <w:szCs w:val="28"/>
          <w:rtl w:val="true"/>
          <w:lang w:bidi="fa-IR"/>
        </w:rPr>
        <w:t>جوار بيت اللّه اقامت كند،در يكى از شبها در خواب ديد قيامت بپا شده،و فرمان از طرف</w:t>
      </w:r>
    </w:p>
    <w:p>
      <w:pPr>
        <w:pStyle w:val="BookText"/>
        <w:rPr/>
      </w:pPr>
      <w:r>
        <w:rPr>
          <w:rFonts w:ascii="IRNazanin" w:hAnsi="IRNazanin" w:eastAsia="IRNazanin"/>
          <w:color w:val="111111"/>
          <w:sz w:val="28"/>
          <w:sz w:val="28"/>
          <w:szCs w:val="28"/>
          <w:rtl w:val="true"/>
          <w:lang w:bidi="fa-IR"/>
        </w:rPr>
        <w:t>خداى متعال آمد تا زمين بحرين و هرچه در آن است را به بهشت ببرند،به دنبال اين</w:t>
      </w:r>
    </w:p>
    <w:p>
      <w:pPr>
        <w:pStyle w:val="BookText"/>
        <w:rPr/>
      </w:pPr>
      <w:r>
        <w:rPr>
          <w:rFonts w:ascii="Amiri" w:hAnsi="Amiri" w:eastAsia="Amiri" w:cs="Amiri"/>
          <w:color w:val="111111"/>
          <w:sz w:val="28"/>
          <w:sz w:val="28"/>
          <w:szCs w:val="28"/>
          <w:rtl w:val="true"/>
          <w:lang w:bidi="ar-SA"/>
        </w:rPr>
        <w:t>رؤيا،ترجيح مى‌دهد كه تا آخر عمر در بحرين بماند و در آنجا بميرد و مدفون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همين مناسبت از مكه مكرمه عازم بحرين شد،در آن اوقات علماى بحرين،همواره در</w:t>
      </w:r>
    </w:p>
    <w:p>
      <w:pPr>
        <w:pStyle w:val="BookText"/>
        <w:rPr/>
      </w:pPr>
      <w:r>
        <w:rPr>
          <w:rFonts w:ascii="Amiri" w:hAnsi="Amiri" w:eastAsia="Amiri" w:cs="Amiri"/>
          <w:color w:val="111111"/>
          <w:sz w:val="28"/>
          <w:sz w:val="28"/>
          <w:szCs w:val="28"/>
          <w:rtl w:val="true"/>
          <w:lang w:bidi="ar-SA"/>
        </w:rPr>
        <w:t>يكى از مساجد جد حفص اجتماع مى‌كردند،به مجرد اينكه شنيدند،شيخ عزّ الدّين عازم</w:t>
      </w:r>
    </w:p>
    <w:p>
      <w:pPr>
        <w:pStyle w:val="BookText"/>
        <w:rPr/>
      </w:pPr>
      <w:r>
        <w:rPr>
          <w:rFonts w:ascii="IRNazanin" w:hAnsi="IRNazanin" w:eastAsia="IRNazanin"/>
          <w:color w:val="111111"/>
          <w:sz w:val="28"/>
          <w:sz w:val="28"/>
          <w:szCs w:val="28"/>
          <w:rtl w:val="true"/>
          <w:lang w:bidi="fa-IR"/>
        </w:rPr>
        <w:t>بحرين است،يقين كردند عزّ الدّين پس از ورودش به بحرين،در آن مجلس شركت</w:t>
      </w:r>
    </w:p>
    <w:p>
      <w:pPr>
        <w:pStyle w:val="BookText"/>
        <w:rPr/>
      </w:pPr>
      <w:r>
        <w:rPr>
          <w:rFonts w:ascii="Amiri" w:hAnsi="Amiri" w:eastAsia="Amiri" w:cs="Amiri"/>
          <w:color w:val="111111"/>
          <w:sz w:val="28"/>
          <w:sz w:val="28"/>
          <w:szCs w:val="28"/>
          <w:rtl w:val="true"/>
          <w:lang w:bidi="ar-SA"/>
        </w:rPr>
        <w:t>خواهد كرد،در ميان اعلام بحرين،شيخ داود بن شافير كه در فن جدل مهارتى بسزا</w:t>
      </w:r>
    </w:p>
    <w:p>
      <w:pPr>
        <w:pStyle w:val="BookText"/>
        <w:rPr/>
      </w:pPr>
      <w:r>
        <w:rPr>
          <w:rFonts w:ascii="IRNazanin" w:hAnsi="IRNazanin" w:eastAsia="IRNazanin"/>
          <w:color w:val="111111"/>
          <w:sz w:val="28"/>
          <w:sz w:val="28"/>
          <w:szCs w:val="28"/>
          <w:rtl w:val="true"/>
          <w:lang w:bidi="fa-IR"/>
        </w:rPr>
        <w:t>داشت،عنوان ويژه داشت،ليكن آن اوقات مسافرتى با ديگر اعلام بحرين پيدا كرده بود،</w:t>
      </w:r>
    </w:p>
    <w:p>
      <w:pPr>
        <w:pStyle w:val="BookText"/>
        <w:rPr/>
      </w:pPr>
      <w:r>
        <w:rPr>
          <w:rFonts w:ascii="IRNazanin" w:hAnsi="IRNazanin" w:eastAsia="IRNazanin"/>
          <w:color w:val="111111"/>
          <w:sz w:val="28"/>
          <w:sz w:val="28"/>
          <w:szCs w:val="28"/>
          <w:rtl w:val="true"/>
          <w:lang w:bidi="fa-IR"/>
        </w:rPr>
        <w:t>علماى بحرين براى آنكه علاج واقعه پيش از وقوع كرده باشند،و از هر سو سر راه بر</w:t>
      </w:r>
    </w:p>
    <w:p>
      <w:pPr>
        <w:pStyle w:val="BookText"/>
        <w:rPr/>
      </w:pPr>
      <w:r>
        <w:rPr>
          <w:rFonts w:ascii="IRNazanin" w:hAnsi="IRNazanin" w:eastAsia="IRNazanin"/>
          <w:color w:val="111111"/>
          <w:sz w:val="28"/>
          <w:sz w:val="28"/>
          <w:szCs w:val="28"/>
          <w:rtl w:val="true"/>
          <w:lang w:bidi="fa-IR"/>
        </w:rPr>
        <w:t>عزّ الدّين گرفته باشند،با شيخ داود ملاقات،و با التماس از وى درخواست كردند،تا در</w:t>
      </w:r>
    </w:p>
    <w:p>
      <w:pPr>
        <w:pStyle w:val="BookText"/>
        <w:rPr/>
      </w:pPr>
      <w:r>
        <w:rPr>
          <w:rFonts w:ascii="IRNazanin" w:hAnsi="IRNazanin" w:eastAsia="IRNazanin"/>
          <w:color w:val="111111"/>
          <w:sz w:val="28"/>
          <w:sz w:val="28"/>
          <w:szCs w:val="28"/>
          <w:rtl w:val="true"/>
          <w:lang w:bidi="fa-IR"/>
        </w:rPr>
        <w:t>مجلس آن‌ها شركت كند،پس از آنكه عزّ الدّين وارد بحرين شد،علما به ديدار او شتافتند،</w:t>
      </w:r>
    </w:p>
    <w:p>
      <w:pPr>
        <w:pStyle w:val="BookText"/>
        <w:rPr/>
      </w:pPr>
      <w:r>
        <w:rPr>
          <w:rFonts w:ascii="IRNazanin" w:hAnsi="IRNazanin" w:eastAsia="IRNazanin"/>
          <w:color w:val="111111"/>
          <w:sz w:val="28"/>
          <w:sz w:val="28"/>
          <w:szCs w:val="28"/>
          <w:rtl w:val="true"/>
          <w:lang w:bidi="fa-IR"/>
        </w:rPr>
        <w:t>و عزّ الدّين در خلال گفتگوها،از آن مجلس اطلاع پيدا كرد در،يكى از روزها عزّ الدّين در</w:t>
      </w:r>
    </w:p>
    <w:p>
      <w:pPr>
        <w:pStyle w:val="BookText"/>
        <w:rPr/>
      </w:pPr>
      <w:r>
        <w:rPr>
          <w:rFonts w:ascii="IRNazanin" w:hAnsi="IRNazanin" w:eastAsia="IRNazanin"/>
          <w:color w:val="111111"/>
          <w:sz w:val="28"/>
          <w:sz w:val="28"/>
          <w:szCs w:val="28"/>
          <w:rtl w:val="true"/>
          <w:lang w:bidi="fa-IR"/>
        </w:rPr>
        <w:t>آن مجلس شركت كرد،و آن هنگام در ميان علماى بحرين،عالمى در عرض عزّ الدّين نبود،</w:t>
      </w:r>
    </w:p>
    <w:p>
      <w:pPr>
        <w:pStyle w:val="BookText"/>
        <w:rPr/>
      </w:pPr>
      <w:r>
        <w:rPr>
          <w:rFonts w:ascii="IRNazanin" w:hAnsi="IRNazanin" w:eastAsia="IRNazanin"/>
          <w:color w:val="111111"/>
          <w:sz w:val="28"/>
          <w:sz w:val="28"/>
          <w:szCs w:val="28"/>
          <w:rtl w:val="true"/>
          <w:lang w:bidi="fa-IR"/>
        </w:rPr>
        <w:t>و طبق معمول مجلس معمول مجلس مناظره ميان علما اتفاق افتاد،شيخ داود پيش‌دستى</w:t>
      </w:r>
    </w:p>
    <w:p>
      <w:pPr>
        <w:pStyle w:val="BookText"/>
        <w:rPr/>
      </w:pPr>
      <w:r>
        <w:rPr>
          <w:rFonts w:ascii="IRNazanin" w:hAnsi="IRNazanin" w:eastAsia="IRNazanin"/>
          <w:color w:val="111111"/>
          <w:sz w:val="28"/>
          <w:sz w:val="28"/>
          <w:szCs w:val="28"/>
          <w:rtl w:val="true"/>
          <w:lang w:bidi="fa-IR"/>
        </w:rPr>
        <w:t>كرده و با آنكه به‌هيچ‌وجه طرف نسبت با عزّ الدّين نبود،به مناظره و مباحثه با او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3354_154979"/>
    </w:p>
    <w:p>
      <w:pPr>
        <w:pStyle w:val="Heading3"/>
        <w:numPr>
          <w:ilvl w:val="2"/>
          <w:numId w:val="1"/>
        </w:numPr>
        <w:rPr/>
      </w:pPr>
      <w:bookmarkStart w:id="285" w:name="__RefHeading___Toc3317127_2322387425"/>
      <w:bookmarkStart w:id="286" w:name="_Toc112"/>
      <w:bookmarkEnd w:id="284"/>
      <w:bookmarkEnd w:id="285"/>
      <w:r>
        <w:rPr>
          <w:rtl w:val="true"/>
        </w:rPr>
        <w:t>شيخ عزّ الدّين،حسين بن عبد العالى کرکى،پدرش شيخ على بن</w:t>
      </w:r>
      <w:bookmarkEnd w:id="286"/>
    </w:p>
    <w:p>
      <w:pPr>
        <w:pStyle w:val="BookText"/>
        <w:rPr/>
      </w:pPr>
      <w:r>
        <w:rPr>
          <w:rFonts w:ascii="IRNazanin" w:hAnsi="IRNazanin" w:eastAsia="IRNazanin"/>
          <w:color w:val="111111"/>
          <w:sz w:val="28"/>
          <w:sz w:val="28"/>
          <w:szCs w:val="28"/>
          <w:rtl w:val="true"/>
          <w:lang w:bidi="fa-IR"/>
        </w:rPr>
        <w:t>عبد العالى کرکى عاملى</w:t>
      </w:r>
    </w:p>
    <w:p>
      <w:pPr>
        <w:pStyle w:val="BookText"/>
        <w:rPr/>
      </w:pPr>
      <w:r>
        <w:rPr>
          <w:rFonts w:ascii="IRNazanin" w:hAnsi="IRNazanin" w:eastAsia="IRNazanin"/>
          <w:color w:val="111111"/>
          <w:sz w:val="28"/>
          <w:sz w:val="28"/>
          <w:szCs w:val="28"/>
          <w:rtl w:val="true"/>
          <w:lang w:bidi="fa-IR"/>
        </w:rPr>
        <w:t xml:space="preserve">عزّ الدّين،از اكابر دانشمندان بوده،و على بن هلال جزايرى استاد نواده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روايت مى‌كرده است و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يكى از دو فرزند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شهيد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است،به طورى كه از اجازۀ شيخ نعمة اللّه بن خاتون عاملى،كه به سيد بن شدقم مدنى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مى‌آيد عزّ الدّين،جد شيخ على كركى است،در عين حال از يكى از مواضع،و بلكه از اجازه‌اى كه شيخ نعمة بن خاتون كه در پشت كتاب استبصار شيخ طوسى،براى سيد بن شدقم نوشته استفاده مى‌شود،كه شيخ عزّ الدّين حسين پدر شيخ على است نه جد او،و در مقام توصيف،از شيخ على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فقيه عارف،عزّ الدّين حسين بن مقدس،مرحوم عبد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فى الفراديس مقامه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مشهور ميان علما و مورخان،بلكه حقيقت آن است كه،عزّ الدّين حسين،والد شيخ على است،و اين معنى در شرح حال جدش عبد العالى يادآورى شده است</w:t>
      </w:r>
      <w:r>
        <w:rPr>
          <w:rFonts w:eastAsia="Amiri" w:cs="Amiri" w:ascii="Amiri" w:hAnsi="Amiri"/>
          <w:color w:val="111111"/>
          <w:sz w:val="28"/>
          <w:szCs w:val="28"/>
          <w:rtl w:val="true"/>
          <w:lang w:bidi="ar-SA"/>
        </w:rPr>
        <w:t xml:space="preserve">. </w:t>
      </w:r>
      <w:bookmarkStart w:id="287" w:name="pg13354_154980"/>
    </w:p>
    <w:p>
      <w:pPr>
        <w:pStyle w:val="Heading3"/>
        <w:numPr>
          <w:ilvl w:val="2"/>
          <w:numId w:val="1"/>
        </w:numPr>
        <w:rPr/>
      </w:pPr>
      <w:bookmarkStart w:id="288" w:name="__RefHeading___Toc3317129_2322387425"/>
      <w:bookmarkStart w:id="289" w:name="_Toc113"/>
      <w:bookmarkEnd w:id="287"/>
      <w:bookmarkEnd w:id="288"/>
      <w:r>
        <w:rPr>
          <w:rtl w:val="true"/>
        </w:rPr>
        <w:t>ملا امين الدّين،حسين</w:t>
      </w:r>
      <w:r>
        <w:rPr>
          <w:rtl w:val="true"/>
        </w:rPr>
        <w:t>(</w:t>
      </w:r>
      <w:r>
        <w:rPr>
          <w:rtl w:val="true"/>
        </w:rPr>
        <w:t>يا حسن</w:t>
      </w:r>
      <w:r>
        <w:rPr>
          <w:rtl w:val="true"/>
        </w:rPr>
        <w:t>)</w:t>
      </w:r>
      <w:r>
        <w:rPr>
          <w:rtl w:val="true"/>
        </w:rPr>
        <w:t>بن عبد الغنى فتوحى اصفهانى</w:t>
      </w:r>
      <w:bookmarkEnd w:id="289"/>
    </w:p>
    <w:p>
      <w:pPr>
        <w:pStyle w:val="BookText"/>
        <w:rPr/>
      </w:pPr>
      <w:r>
        <w:rPr>
          <w:rFonts w:ascii="IRNazanin" w:hAnsi="IRNazanin" w:eastAsia="IRNazanin"/>
          <w:color w:val="111111"/>
          <w:sz w:val="28"/>
          <w:sz w:val="28"/>
          <w:szCs w:val="28"/>
          <w:rtl w:val="true"/>
          <w:lang w:bidi="fa-IR"/>
        </w:rPr>
        <w:t>مشهور به شاه ملا</w:t>
      </w:r>
    </w:p>
    <w:p>
      <w:pPr>
        <w:pStyle w:val="BookText"/>
        <w:rPr/>
      </w:pPr>
      <w:r>
        <w:rPr>
          <w:rFonts w:ascii="IRNazanin" w:hAnsi="IRNazanin" w:eastAsia="IRNazanin"/>
          <w:color w:val="111111"/>
          <w:sz w:val="28"/>
          <w:sz w:val="28"/>
          <w:szCs w:val="28"/>
          <w:rtl w:val="true"/>
          <w:lang w:bidi="fa-IR"/>
        </w:rPr>
        <w:t>شاه ملا،دانشورى بافضيلت و متكلمى فقيه و كامل،و از دانشمندان روزگار شاه‌تهماسب صفوى بوده است،بلكه زمان شاه‌عباس بزرگ را هم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من،در شهر اردبيل،برخى از كتاب‌ها را به خط شريف او ديده‌ام،از جمله رسالۀ المعضلات تأليف سيد امير عبد الحى بن عبد الوهاب بن على حسينى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ظاهر آن است كه شاه ملا از شاگردان سيد امير مى‌باشد،و سيد به خط مبارك خود براى او،و بر آن نسخه بدين مضمون مى‌نگارد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هر حال سپاسگزارم و بر محمد و خاندان او كه والاترين خاندانند درود مى‌فرستم،اما بعد،خدا مرا توفيق داد تا اين رسالۀ مباركه، موسوم به معضلات را تأليف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فضل و كرم خويش يارى داد تا آن را به پايان رسانيدم،و به من الهام كرد تا آن را به نام فاضل عامل كامل صمدانى،مولانا امين الدّين حسن اصفهانى،كه در ميان دانشوران به شاه ملا مشهور است آراستم،و از خدا مى‌خواهم،تا نام او را تا روز قيامت باقى بدارد،و باران انوار يقين را،بر سرزمين باطن او نازل فرمايد،و در پى تأليف و اتمام آن رساله چنان پيش آمد كه رسالۀ يادشده را،از آغاز تا انجام به اتفاق او،مقابله نمايم،و تاريخ مقابله آن،اوايل ماه جمادى الثانيه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قمرى،بوده است و او هم كه آرزومندم از مطالعه و مقابله‌اش بهره كامل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درك مقاصد،و تحقيق مطالب و تنقيح دقايق،و تشريح حقايقش هيچ‌گونه قصورى ننموده است از حق تعالى آرزومندم،تا او </w:t>
      </w:r>
      <w:bookmarkStart w:id="290" w:name="pg13354_154981"/>
    </w:p>
    <w:p>
      <w:pPr>
        <w:pStyle w:val="BookText"/>
        <w:rPr/>
      </w:pPr>
      <w:bookmarkEnd w:id="290"/>
      <w:r>
        <w:rPr>
          <w:rFonts w:ascii="IRNazanin" w:hAnsi="IRNazanin" w:eastAsia="IRNazanin"/>
          <w:color w:val="111111"/>
          <w:sz w:val="28"/>
          <w:sz w:val="28"/>
          <w:szCs w:val="28"/>
          <w:rtl w:val="true"/>
          <w:lang w:bidi="fa-IR"/>
        </w:rPr>
        <w:t>و ما را بيامرزاد،و همچنين هركسى كه دعاى ما را مى‌خواند،و آمين بگويد،از رحمت حق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از وى درخواست كردم،تا در خلوت‌هايى كه با حق تعالى دارد، از ما ياد كند،و در مظان دعوات،از ما فراموش ننمايد،و اين چند سطر را در تاريخ مزبور نوشتم،و بدين‌وسيله ،تأكيد خود را كه اميد احسان و اكرام از او بوده،و به منظور بهره‌گيرى از بخشش و احترام از او مى‌باشد،ارائه مى‌دارد،و پايان آن را چنين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بنده گناهكار نيازمند به شهود عينى،عبد الحى بن عبد الوهاب بن على حسينى جرجانى،كه خدا اين خاندان را از فراوانى يقين برخوردار سازد و كتاب‌شان را،به دست راستشان ارزانى فرمايد،و از خداى جهانيان درخواست اجابت دارد</w:t>
      </w:r>
      <w:r>
        <w:rPr>
          <w:rFonts w:eastAsia="IRNazanin" w:cs="IRNazanin"/>
          <w:color w:val="111111"/>
          <w:sz w:val="28"/>
          <w:szCs w:val="28"/>
          <w:rtl w:val="true"/>
          <w:lang w:bidi="fa-IR"/>
        </w:rPr>
        <w:t>.»</w:t>
      </w:r>
    </w:p>
    <w:p>
      <w:pPr>
        <w:pStyle w:val="Heading3"/>
        <w:numPr>
          <w:ilvl w:val="2"/>
          <w:numId w:val="1"/>
        </w:numPr>
        <w:rPr/>
      </w:pPr>
      <w:bookmarkStart w:id="291" w:name="__RefHeading___Toc3317131_2322387425"/>
      <w:bookmarkStart w:id="292" w:name="_Toc114"/>
      <w:bookmarkEnd w:id="291"/>
      <w:r>
        <w:rPr>
          <w:rtl w:val="true"/>
        </w:rPr>
        <w:t>حسين بن عبد الوهاب</w:t>
      </w:r>
      <w:bookmarkEnd w:id="292"/>
    </w:p>
    <w:p>
      <w:pPr>
        <w:pStyle w:val="BookText"/>
        <w:rPr/>
      </w:pPr>
      <w:r>
        <w:rPr>
          <w:rFonts w:ascii="IRNazanin" w:hAnsi="IRNazanin" w:eastAsia="IRNazanin"/>
          <w:color w:val="111111"/>
          <w:sz w:val="28"/>
          <w:sz w:val="28"/>
          <w:szCs w:val="28"/>
          <w:rtl w:val="true"/>
          <w:lang w:bidi="fa-IR"/>
        </w:rPr>
        <w:t>وى،از بزرگان مشايخ،و از اعلام دانشوران معاصر با سيد مرتضى و سيد رضى بوده،و در بعضى از مشايخ،از قبيل ابو تحف،با آن‌ها مشارك بود،و معاصر با شيخ طوسى هم مى‌باشد،زيرا ابن عبد الوهاب،مانند شيخ طوسى،با يك واسطه از هارون بن موسى تلعكبرى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الوهاب،داناى به اخبار و ناقد احاديث و آثار بوده است،و از مقام فقاهت برخوردارى داشته و در سرايندگى استادى عالى‌مقام به شمار مى‌آمده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آثار او عيون المعجزات است،و من به نسخه‌هايى از آن دست يافتم كه اكثرشان از نسخه‌هاى قديمى و تصحيح شده بوده و كتاب الهداية الى الحق و كتاب البيان فى وجوه الحق فى الامامة نيز از تأليفات اوست،و خود </w:t>
      </w:r>
    </w:p>
    <w:p>
      <w:pPr>
        <w:pStyle w:val="BookText"/>
        <w:rPr/>
      </w:pPr>
      <w:r>
        <w:rPr>
          <w:rFonts w:ascii="Amiri" w:hAnsi="Amiri" w:eastAsia="Amiri" w:cs="Amiri"/>
          <w:color w:val="111111"/>
          <w:sz w:val="28"/>
          <w:sz w:val="28"/>
          <w:szCs w:val="28"/>
          <w:rtl w:val="true"/>
          <w:lang w:bidi="ar-SA"/>
        </w:rPr>
        <w:t>او در عيون المعجزات به نام‌بردارى از اين‌ها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آثار خودش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حال،گروهى از دانشوران اظهار داشته‌اند،كه كتاب عيون المعجزات از آثار سيد مرتضى است،و من هم بر پشت يكى از نسخه‌هاى كهن آن كتاب،چنان ديدم كه از آثار سيد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بحار نيز كتاب عيون المعجزات را به سيد مرتضى نسبت مى‌دهد،و افزوده كه اين انتساب از نظر ما به صحت نپيوسته است،زيرا مؤلفش در اين كتاب،از ابو على بن همام و محمّد بن على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تن از قدماى محدثان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شك،انتساب عيون المعجزات به سيد مرتضى،اشتباه و سهوى آشكار است،زيرا خود مؤلف،در چند جا از كتابش تصريح مى‌كند،كه مؤلفش حسين بن عبد الوهاب است و با توجه به چنان تصريحى،جاى آن ندارد كه كتاب را از آثار سيد مرتضى به شمار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ابن عبد الوهاب،بدون واسطه از ابو على بن همام،و محمّد بن على بن ابراهيم روايت كرده باشد،اشتباه ديگرى است بلكه او با واسطه از آن‌ها روايت مى‌كرد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قابل توجه است كه نسخه‌هاى كهن عيون المعجزات را كه ما در كازرون و لحسا و بحرين و ديگر از جاها ديده‌ايم،حداكثر صفحات اوّل آن‌ها ناقص بوده،و به همين مناسبت اسم كتاب آورده نشده،و برخى از آن‌ها،اگرچه از نقصان صفحه اوّل سالم مانده،برخلاف انتظار،آخر ديباچه‌اش به بحث از اخبار متصل نشده،بلكه پيش از وصول بدان بحث به نقصان برخورده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نسخه‌اى كه از ديباچه كتاب برخوردار است،چنان مى‌نمايد كه ديباچه از منشآت غير مؤلف بوده باشد،و خود شيخ حسين،در بخشى از آنچه در ديباچه آمده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ديدم كتاب موسوم به بصائر الدرجات فى تنزيه النبوات مشتمل بر امور مهمه از اين قبيل مباحث مى‌باشد،و بلكه بيشتر از آنچه انتظار مى‌رفت،اين بخش از مباحث را داراست،درصدد برآمدم،تا با حذف اسانيدش،آن را خلاصه نمايم،و احاديث و سير و فضائلى را كه در آن آورده شده است،به ذهن مطالعه‌كنندگان نزديك‌تر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در معرض استفاده درآيد،زيرا فضائل پيمبر اكرم خاندان طاهرينش،والاتر از آن است كه به شماره درآيد،و اين كتاب را كه خلاصه‌اى از آن اصل است، به نام عيون المعجزات المنتخب من كتاب بصائر الدرجات ناميدم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بود تصميم داشتم،در آغاز اين كتاب به پاره‌اى از معجزات سيد رسولان،و خاتم پيمبران،اشاره نمايم،در اين ميانه به كتابى دست يافتم،كه آن را سيد ابو القاسم على بن احمد بن موسى بن محمّد التقى الجواد عليه السّلام علوى تأليف كرده،و آن را به نام تثبيت المعجزات ناميده است،و در آغاز آن با دقت نظر،و تفحص تام و تمام، براى اثبات معجزات انبيا و اوصيا،مطالب بس ارزنده،و ادله واضحه‌اى كه هيچ‌گونه شكى را باقى نگذارده،بدان افزوده است،به دنبال اثبات معجزات، و ادله‌اى كه تنها گول‌خورنده و گمراه دور از حقيقت آن را انكار مى‌كند، به ذكر برخى از معجزات مشهور نبى اكرم صلّى اللّه عليه و آله پرداخته است،و در پايان آن‌ها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همان رويه ثابت و قابل توجه است،كه ما به يادآورى آن‌ها،در تعقيب معجزات رسول اكرم صلّى اللّه عليه و آله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 الوهاب،پس از آنچه ترجمه شد،اضافه مى‌كند،من در آخر كتاب تثبيت المعجزات به هيچ‌يك از معجزات ائمه طاهرين دست نيافتم، گذشته از آن به كتب ديگر و آثار او كه در اختيار داشتم،و يا در دست برادران مؤمنم بود،به كتاب منحصرى كه راجع به معجزات ائمه طاهرين تأليف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نكردم پس از آنكه از پيدا كردن چنان اثرى،از شريف علوى رحمه اللّه مأيوس گرديدم،با درخواست خير از خدا،و كمك از حضرتش به تأليف بخش كاملى،از براهين و معجزات و ادلۀ امامت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كردم و معجزاتى را نقل كردم كه هيچ‌يك از افرادى كه به هر صورت مخالفند،از تأييد صحت آن‌ها گزيرى نداشته باشند،و هرگاه كسى دربارۀ صحت معجزات،نظريه خلافى داشته باشد،مى‌تواند به كتاب الهداية الى الحق ما كه مشتمل بر حقايق توحيد خدا، و حكمت و عدل اوست مراجعه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ضمن،آنچه ابراز داشته‌ايم، به اين نكته توجه كرده‌ايم،احاديث معجزات،اگرچه ممكن است در طى خبر واحدى بوده باشد،و اشكالى در پذيرش آن احساس شود،ليكن ما مى‌توانيم به وسيلۀ اجماع آن را جبران نماييم،و از آن ناحيه،پذيراى معجزات اهل بيت بشويم،و مراد ما از اجماع،اجماع شيعه است و بس،تا به آخر،آنچه در عيون المعجزات ايراد كرده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ناديده نبايد گرفت،مطالب آغاز كتاب و پايان آن مناسبتى ندارد،و گذشته از اين،نسخه‌هاى كتاب به نام‌هايى مختلف به عنوان عيون المعجزات و فنون المكرمات من كتاب بصائر الدرجات و در بعضى ديگر به عنوان عيون المعجزات و فنون المكرمات و در بخشى از آن‌ها به عنوان عيون المعجزات و در بعضى ديگر به نام عيون المعجزات و فنون المكرمات من كتاب بصائر الدرجات و در بعضى ديگر به نام فنون المعجزات المنتخب من </w:t>
      </w:r>
    </w:p>
    <w:p>
      <w:pPr>
        <w:pStyle w:val="BookText"/>
        <w:rPr/>
      </w:pPr>
      <w:r>
        <w:rPr>
          <w:rFonts w:ascii="IRNazanin" w:hAnsi="IRNazanin" w:eastAsia="IRNazanin"/>
          <w:color w:val="111111"/>
          <w:sz w:val="28"/>
          <w:sz w:val="28"/>
          <w:szCs w:val="28"/>
          <w:rtl w:val="true"/>
          <w:lang w:bidi="fa-IR"/>
        </w:rPr>
        <w:t>بصائر الدرجات و در نسخه ديگر فنون المعجزات من فضائل الدرجات و در نسخه ديگرى به عنوان عيون المعجزات و فنون الكرامات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هم‌اكنون،دو نسخه به نام بصائر الدرجات معروف است،و اين دو كتاب،از دو تن از بزرگان بوده،و هر دو كتاب،در اخبار اصول و فروع تأليف شده است،يكى از آن دو،تأليف محمّد بن حسن صفار است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كتاب،پيش از اين مستقلا و به ضميمه به چاپ رسيده بود،و در اين روزگار،بار ديگر</w:t>
      </w:r>
    </w:p>
    <w:p>
      <w:pPr>
        <w:pStyle w:val="BookText"/>
        <w:rPr/>
      </w:pPr>
      <w:r>
        <w:rPr>
          <w:rFonts w:ascii="IRNazanin" w:hAnsi="IRNazanin" w:eastAsia="IRNazanin"/>
          <w:color w:val="111111"/>
          <w:sz w:val="28"/>
          <w:sz w:val="28"/>
          <w:szCs w:val="28"/>
          <w:rtl w:val="true"/>
          <w:lang w:bidi="fa-IR"/>
        </w:rPr>
        <w:t>به طبع رسيده،و مقدمه‌اى از سوى علامه حاج ميرزا محسن كوچه باغى،بر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ديگرى،از سعد بن عبد اللّه اشعرى است،و برخلاف انتظار،از بصائر الدرجات فى تنزيه النبوات نامى در كتاب‌هاى اصحاب ما نديده‌ام،اعم از آنكه بصائر الدرجات از مؤلف عيون المعجزات باشد،چنان‌كه از بعضى نسخ به دست مى‌آيد،يا از غير او،چنانچه از برخى نسخ ديگر عيون استفاده مى‌شود،اين محل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مؤلف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سيد ميرزا محمّد هادى بن ميرزا لطف اللّه حسينى عريضى سلامى احدى كازرونى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علماى آن سرزمين بوده،و نوادگان و ديگر از سلسله‌اش هم‌اكنون باقى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نسخه‌اى كهن از عيون المعجزات در كازرون دست‌يافت،و آغاز اين نسخه مفقود شده بود و اين كتاب با نقصى كه داشت،از طرف جدش امير افتخار الدّين عزيز اللّه بن شرف شاه،مشهور به شاه‌ميرسلامى ،بر بقعۀ علويه نورانيه كازرون وقف شده بود،ميرزا محمّد هادى كه از چگونگى آن كتاب اطلاعى نداشت،و نسخه هم سخت كهنه شده بود و از اوّل آن و بخشى بسيار،از اواسط آن نابود شده بود،ميرزا محمّد هادى،در</w:t>
      </w:r>
    </w:p>
    <w:p>
      <w:pPr>
        <w:pStyle w:val="BookText"/>
        <w:rPr/>
      </w:pPr>
      <w:r>
        <w:rPr>
          <w:rFonts w:ascii="IRNazanin" w:hAnsi="IRNazanin" w:eastAsia="IRNazanin"/>
          <w:color w:val="111111"/>
          <w:sz w:val="28"/>
          <w:sz w:val="28"/>
          <w:szCs w:val="28"/>
          <w:rtl w:val="true"/>
          <w:lang w:bidi="fa-IR"/>
        </w:rPr>
        <w:t>تهذيب و استنساخ و احياى آن كوشيد،و آنچه را كه مؤلف در آخر آن كتاب ايراد كرده بود،به آغاز آن نقل داد،تا معلوم شود اين كتاب در چه موضوعى تأليف شده و حقيقت حال چگونه بوده است،و من اين اثر استنساخ شده را در كازرون ديده‌ام و آن نيز تأليف شايسته‌اى است، متأسفانه بسيارى از احاديث آن به خاطر تلف شدن پاره‌اى از آن از لابلاى كتاب ساقط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در تعقيب مطالب بالا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الوهاب،در هفتم ماه مبارك رمضان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تأليف عيون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كازرون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است،و در عيد فطر همان سال خاتمه مى‌پذيرد،و تاريخ كتابت همان نسخه كهن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است،و ما تاريخ آغاز و انجام آن را از آن يادداشت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لابلاى عيون المعجزات به دست مى‌آيد،ابن عبد الوهاب، از مشايخى بسيار استفاده كرده است،از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التحف،كه همانا ابو الحسن على بن محمّد بن ابراهيم بن حسن بن طيب مصرى است،كه از مشايخ سيد مرتضى و سيد رضى هم بوده است،ديگرى شيخ ابو على،احمد ابن زيد بن دارا،كه در بصره به توسط ابو عبد اللّه،حسين بن محمد بن جمعه،از ابو عبد اللّه،احمد بن محمّد بن ايوب روايت مى‌كرده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شيخ ابو محمّد،حسين بن محمّد بن نصر است كه،از اسعد منصور بن حسن بن على مرزبان،از استاد ابو القاسم،حسين بن حسن ولى نعمتى انبورانى،از على بن موسى صائن روايت مى‌كرده است،ديگرى شيخ ابو الحسين بن احمد خضر مؤدب است كه از ابو الحسن،على بن محمّد بن شيرويه روايت مى‌كرده است،ديگرى شيخ ابو عبد اللّه كازرانى كاغذى است كه پيشوايى پرهيزكار است،كه بيشتر اوقات را به كناره‌گيرى و انزوا به سر </w:t>
      </w:r>
    </w:p>
    <w:p>
      <w:pPr>
        <w:pStyle w:val="BookText"/>
        <w:rPr/>
      </w:pPr>
      <w:r>
        <w:rPr>
          <w:rFonts w:ascii="IRNazanin" w:hAnsi="IRNazanin" w:eastAsia="IRNazanin"/>
          <w:color w:val="111111"/>
          <w:sz w:val="28"/>
          <w:sz w:val="28"/>
          <w:szCs w:val="28"/>
          <w:rtl w:val="true"/>
          <w:lang w:bidi="fa-IR"/>
        </w:rPr>
        <w:t xml:space="preserve">مى‌برده،و او از گروهى از مشايخ،كه به فضيلت شيخ ابو عبد اللّه بن عفيف معترف بوده‌اند به سماع حديث رسيده است،و ديگرى شيخ ابو الغنائم، احمد بن منصور مسرى است،كه در كتاب الانوار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مؤلف آمده،كتاب انوار تأليف ابو على حسن بن همام است،</w:t>
      </w:r>
    </w:p>
    <w:p>
      <w:pPr>
        <w:pStyle w:val="BookText"/>
        <w:rPr/>
      </w:pPr>
      <w:r>
        <w:rPr>
          <w:rFonts w:ascii="Amiri" w:hAnsi="Amiri" w:eastAsia="Amiri" w:cs="Amiri"/>
          <w:color w:val="111111"/>
          <w:sz w:val="28"/>
          <w:sz w:val="28"/>
          <w:szCs w:val="28"/>
          <w:rtl w:val="true"/>
          <w:lang w:bidi="ar-SA"/>
        </w:rPr>
        <w:t>كه حسين بن عبد الوهاب،از اين كتاب،در كتاب عيون روايت مى‌كرده،و اين موضوع</w:t>
      </w:r>
    </w:p>
    <w:p>
      <w:pPr>
        <w:pStyle w:val="BookText"/>
        <w:rPr/>
      </w:pPr>
      <w:r>
        <w:rPr>
          <w:rFonts w:ascii="Amiri" w:hAnsi="Amiri" w:eastAsia="Amiri" w:cs="Amiri"/>
          <w:color w:val="111111"/>
          <w:sz w:val="28"/>
          <w:sz w:val="28"/>
          <w:szCs w:val="28"/>
          <w:rtl w:val="true"/>
          <w:lang w:bidi="ar-SA"/>
        </w:rPr>
        <w:t>امرى بى‌سابقه است،زيرا ابن همام ابو على محمّد بن همام اسكافى است،و شايد ابو على</w:t>
      </w:r>
    </w:p>
    <w:p>
      <w:pPr>
        <w:pStyle w:val="BookText"/>
        <w:rPr/>
      </w:pPr>
      <w:r>
        <w:rPr>
          <w:rFonts w:ascii="Amiri" w:hAnsi="Amiri" w:eastAsia="Amiri" w:cs="Amiri"/>
          <w:color w:val="111111"/>
          <w:sz w:val="28"/>
          <w:sz w:val="28"/>
          <w:szCs w:val="28"/>
          <w:rtl w:val="true"/>
          <w:lang w:bidi="ar-SA"/>
        </w:rPr>
        <w:t>محمّد برادر ابو على حسن باشد،و يا اشتباهى از ناحيه مؤلف يا ناسخ،در اسم وى اتفاق</w:t>
      </w:r>
    </w:p>
    <w:p>
      <w:pPr>
        <w:pStyle w:val="BookText"/>
        <w:rPr/>
      </w:pPr>
      <w:r>
        <w:rPr>
          <w:rFonts w:ascii="IRNazanin" w:hAnsi="IRNazanin" w:eastAsia="IRNazanin"/>
          <w:color w:val="111111"/>
          <w:sz w:val="28"/>
          <w:sz w:val="28"/>
          <w:szCs w:val="28"/>
          <w:rtl w:val="true"/>
          <w:lang w:bidi="fa-IR"/>
        </w:rPr>
        <w:t>افتاده باشد،و هرگاه مرادش ابو على حسن باشد،در كتاب رجال نامى از وى برده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توسط او از رئيس ابو القاسم،على بن عبد اللّه بن ابو نوح بصرى روايت مى‌كند،ديگرى شيخ ابو الحسن على بن محمّد بن ابراهيم بن حسن بن طيب مصرى معروف به ابو التحف است،كه در شهر غندجان از شهرهاى فارس،در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وى روايت كرده است،و او از جماعتى از قبيل عبد المنعم بن عبد العزيز،و محمد بن محمد بن عمرو بن حديث و سعيد بن مره و على ابن ابراهيم مصرى رحمه اللّه،و يونس بن سلمه،و شيخ علاء بن طيب بن سعيد مغازلى بغدادى،و ديگران روايت مى‌كرده است،و ديگرى ابو طاهر احمد ابن حسين بن منصور حلاج رحمه اللّه است،و او از كسانى بوده،كه در غندجان مى‌زيست و همان‌جا تأهل اختيار كرده بود،و از قاضى قلانسى در شيراز روايت مى‌كرده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مشايخ ايشان،شيخ ابو محمّد حسن بن محمّد بن نصر رضى اللّه عنه گفته است،حديث كرد ما را اسعد منصور بن حسن بن على بن مرزبان انبورانى رضى اللّه عنه گفت حديث كرد ما را،استاد ابو القاسم حسين بن حسن ولى نعمتى رضى اللّه عنه تا به آخر سند،و گاهى هم از خط ابو القاسم بندار بن حسين بن زوذان روايت مى‌كند،و هنگامى هم از اسعد ابو نصر روايت مى‌نمايد،و </w:t>
      </w:r>
    </w:p>
    <w:p>
      <w:pPr>
        <w:pStyle w:val="BookText"/>
        <w:rPr/>
      </w:pPr>
      <w:r>
        <w:rPr>
          <w:rFonts w:ascii="IRNazanin" w:hAnsi="IRNazanin" w:eastAsia="IRNazanin"/>
          <w:color w:val="111111"/>
          <w:sz w:val="28"/>
          <w:sz w:val="28"/>
          <w:szCs w:val="28"/>
          <w:rtl w:val="true"/>
          <w:lang w:bidi="fa-IR"/>
        </w:rPr>
        <w:t>موقعى هم از قاضى ابو الحسن على بن وديع قاضى طبرانى،از قاضى سعيد ابن يونس بن معروف به قلانسى انصارى مقدسى،روايت مى‌كند،و زمانى خود او،از ابو الغنائم احمد بن منصور مشترى در اهواز روايت مى‌كرده است و وقتى از ابو الحسن،احمد بن خضر مؤدب از ابو الحسن على بن محمّد بن شيرويه روايت مى‌كرده است،و امثال اينان از مشايخ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نوشتيم،شيخ ابو على احمد بن زيد بن دارا،از ابو عبد اللّه حسين بن محمّد بن جيعه روايت مى‌كرده،اكنون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على،گاهى هم از ابو الحسن هروى،از اسحاق بن سليمان نهروانى،از پدرش ابو القاسم شعيب،كه سندش منتهى مى‌شود به ميسره آزادشدۀ ابو الحسن على بن محمّد بن شيرويه است،روايت مى‌كرده و گاهى ابو عبد اللّه،حسين بن محمّد بن جمعه قمى،كه شيخ ابو على احمد بن داراست،از ابو الفضل شيبانى روايت مى‌كند،و گاهى ابو على احمد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العباس احمد بن على بن حسين بن شاذان قاضى عامى،از محمّد بن حسن بن وليد روايت مى‌كرده و گاهى هم ابو على احمد از ابو محمّد هارون بن موسى تلعكبرى روايت مى‌كرده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ابو التحف ابو الحسن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عده‌اى روايت مى‌كرده،از قبيل شيخ عبد المنعم بن سلمه و محمّد بن محمّد بن عمرو بن حريث،و قاضى ابو الحسن على بن قاضى طبرانى،و سيد حسن بن ابو الحسن حسنى سورانى،و سعيد بن مره،و شحيح بن يهودى صياغ حلبى، و اشعث بن مره،و عبد المنعم بن عبد العزيز حلبى صائغ،و علاء بن طيب ابن سعيد مغازلى بهزادى،و شيخ ابو محمّد هارون بن موسى تلعكبرى،از محمّد بن همام بن اسماعيل اسكافى معروف به صاغانى،و در بعضى از نسخه‌ها به جاى ابو التحف ابو على آمده است</w:t>
      </w:r>
      <w:r>
        <w:rPr>
          <w:rFonts w:eastAsia="IRNazanin" w:cs="IRNazanin"/>
          <w:color w:val="111111"/>
          <w:sz w:val="28"/>
          <w:szCs w:val="28"/>
          <w:rtl w:val="true"/>
          <w:lang w:bidi="fa-IR"/>
        </w:rPr>
        <w:t xml:space="preserve">. </w:t>
      </w:r>
      <w:bookmarkStart w:id="293" w:name="pg13354_154989"/>
    </w:p>
    <w:p>
      <w:pPr>
        <w:pStyle w:val="Heading3"/>
        <w:numPr>
          <w:ilvl w:val="2"/>
          <w:numId w:val="1"/>
        </w:numPr>
        <w:rPr/>
      </w:pPr>
      <w:bookmarkStart w:id="294" w:name="__RefHeading___Toc3317133_2322387425"/>
      <w:bookmarkStart w:id="295" w:name="_Toc115"/>
      <w:bookmarkEnd w:id="293"/>
      <w:bookmarkEnd w:id="294"/>
      <w:r>
        <w:rPr>
          <w:rtl w:val="true"/>
        </w:rPr>
        <w:t>سيد رضى الدّين،حسين بن ابى الرضا عبد اللّه بن حسين بن على</w:t>
      </w:r>
      <w:bookmarkEnd w:id="295"/>
    </w:p>
    <w:p>
      <w:pPr>
        <w:pStyle w:val="BookText"/>
        <w:rPr/>
      </w:pPr>
      <w:r>
        <w:rPr>
          <w:rFonts w:ascii="Amiri" w:hAnsi="Amiri" w:eastAsia="Amiri" w:cs="Amiri"/>
          <w:color w:val="111111"/>
          <w:sz w:val="28"/>
          <w:sz w:val="28"/>
          <w:szCs w:val="28"/>
          <w:rtl w:val="true"/>
          <w:lang w:bidi="ar-SA"/>
        </w:rPr>
        <w:t>حسينى مرعشى</w:t>
      </w:r>
    </w:p>
    <w:p>
      <w:pPr>
        <w:pStyle w:val="BookText"/>
        <w:rPr/>
      </w:pPr>
      <w:r>
        <w:rPr>
          <w:rFonts w:ascii="IRNazanin" w:hAnsi="IRNazanin" w:eastAsia="IRNazanin"/>
          <w:color w:val="111111"/>
          <w:sz w:val="28"/>
          <w:sz w:val="28"/>
          <w:szCs w:val="28"/>
          <w:rtl w:val="true"/>
          <w:lang w:bidi="fa-IR"/>
        </w:rPr>
        <w:t>منتجب الدّين،در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و پرهيزكار بوده است</w:t>
      </w:r>
      <w:r>
        <w:rPr>
          <w:rFonts w:eastAsia="IRNazanin" w:cs="IRNazanin"/>
          <w:color w:val="111111"/>
          <w:sz w:val="28"/>
          <w:szCs w:val="28"/>
          <w:rtl w:val="true"/>
          <w:lang w:bidi="fa-IR"/>
        </w:rPr>
        <w:t>.</w:t>
      </w:r>
    </w:p>
    <w:p>
      <w:pPr>
        <w:pStyle w:val="Heading3"/>
        <w:numPr>
          <w:ilvl w:val="2"/>
          <w:numId w:val="1"/>
        </w:numPr>
        <w:rPr/>
      </w:pPr>
      <w:bookmarkStart w:id="296" w:name="__RefHeading___Toc3317135_2322387425"/>
      <w:bookmarkStart w:id="297" w:name="_Toc116"/>
      <w:bookmarkEnd w:id="296"/>
      <w:r>
        <w:rPr>
          <w:rtl w:val="true"/>
        </w:rPr>
        <w:t>ابو عبد اللّه حسين بن احمد بن عبيد اللّه بن ابراهيم غضائرى</w:t>
      </w:r>
      <w:bookmarkEnd w:id="297"/>
    </w:p>
    <w:p>
      <w:pPr>
        <w:pStyle w:val="BookText"/>
        <w:rPr/>
      </w:pP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در نسخه بدل اين كتاب هم ابو جعفر آورده شده است،و همه جا او را به عنوان حسين بن</w:t>
      </w:r>
    </w:p>
    <w:p>
      <w:pPr>
        <w:pStyle w:val="BookText"/>
        <w:rPr/>
      </w:pPr>
      <w:r>
        <w:rPr>
          <w:rFonts w:ascii="IRNazanin" w:hAnsi="IRNazanin" w:eastAsia="IRNazanin"/>
          <w:color w:val="111111"/>
          <w:sz w:val="28"/>
          <w:sz w:val="28"/>
          <w:szCs w:val="28"/>
          <w:rtl w:val="true"/>
          <w:lang w:bidi="fa-IR"/>
        </w:rPr>
        <w:t>عبيد اللّه ياد كرده‌اند،و نام پدرش كه احمد بوده ذكر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منسوب به جد</w:t>
      </w:r>
    </w:p>
    <w:p>
      <w:pPr>
        <w:pStyle w:val="BookText"/>
        <w:rPr/>
      </w:pPr>
      <w:r>
        <w:rPr>
          <w:rFonts w:ascii="IRNazanin" w:hAnsi="IRNazanin" w:eastAsia="IRNazanin"/>
          <w:color w:val="111111"/>
          <w:sz w:val="28"/>
          <w:sz w:val="28"/>
          <w:szCs w:val="28"/>
          <w:rtl w:val="true"/>
          <w:lang w:bidi="fa-IR"/>
        </w:rPr>
        <w:t>چنانچه مؤلف مكرر متعرض شده معمول به،بوده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وى،عالمى فقيه و مشهور به غضائرى،و استاد شيخ طوسى،و نجاشى، و امثال ايشان بوده است،و فرزندش احمد،به ابن غضائرى معروف است، و مردم با توجه به اشتباهى كه دارند هر دو تن را به عنوان ابن غضائرى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غضائرى از گروهى بسيار،از اعلام از جمله،ابن همام،به طورى كه گفته شده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طوسى،در رجال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اللّه،حسين بن عبيد اللّه غضائرى از سماع حديث در نزد گروهى بسيار،از اعلام برخوردار بود،و از فن رجال اطلاعى به كمال داشت و آثارى دارد كه ما آنها را در فهرست يادآور شده‌ايم،از سماع حديث او بهره‌ور گرديديم،و همگى رواياتش را به ما اجازه داد،و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حلى در خلاصة الاقوال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اللّه،حسين بن عبيد اللّه ابن ابراهيم غضائرى،كثير السماع،و از فن رجال اطلاع كامل داشت،و آثارى دارد كه ما در كتاب كبيرمان،آن‌ها را ياد كرده‌ايم،و شيخ طائفه شيعه بوده،و شيخ طوسى از او سماع حديث كرد و همگى رواياتش را به وى </w:t>
      </w:r>
    </w:p>
    <w:p>
      <w:pPr>
        <w:pStyle w:val="BookText"/>
        <w:rPr/>
      </w:pPr>
      <w:r>
        <w:rPr>
          <w:rFonts w:ascii="IRNazanin" w:hAnsi="IRNazanin" w:eastAsia="IRNazanin"/>
          <w:color w:val="111111"/>
          <w:sz w:val="28"/>
          <w:sz w:val="28"/>
          <w:szCs w:val="28"/>
          <w:rtl w:val="true"/>
          <w:lang w:bidi="fa-IR"/>
        </w:rPr>
        <w:t xml:space="preserve">اجازه داده است،و در نيمه صفر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 و به نجاشى هم اجازه روايت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رجالش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اللّه،حسين بن عبيد اللّه بن ابراهيم غضائرى،استاد ما رحمه اللّه است،و آثار او عبارتند از كتاب كشف التمويه و الغمه و كتاب التسليم على امير المؤمنين عليه السّلام بامرة المؤمنين كتاب تذكرة العاقل و تنبيه الغافل در فضيلت علم،كتاب عدد الائمه و ما شذ عن المصنفين من ذلك كتاب البيان عن حياة الرحمن كتاب النوادر فى الفقه كتاب مناسك الحج،مختصر مناسك الحج كتاب يوم الغدير كتاب الرد على الغلاة و المفوضه كتاب سجدة الشكر كتاب مواطن امير المؤمنين عليه السّلام كتاب فضل بغداد كتاب قول امير المؤمنين عليه السّلام أ لا اخبركم بخير هذه الامة باجمعها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اين كتاب‌ها،و كليه رواياتش را از شيوخش،به ما اجازه داد،و در نيمه صفر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يكى از افاضل شاگردان شيخ بهايى رحمه اللّه چنان ديدم، كه از حاشيه شيخ بر خلاصه علامه حلى چنين نقلى كرده است،ذهبى،در كتاب ميزان الاعتدال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عبيد اللّه غضائرى،شيخ رافضه است،اين جمله عبارت ذهبى است،كه از علماى مخالف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الدّين على بن طاوس،در كتاب النجوم شيخ ابو عبد اللّه حسين غضائرى را ثقه دانسته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مير مصطفى در رجالش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مى‌نويسد ابو عبد اللّه حسين بن عبيد اللّه بن ابراهيم غضائرى،استاد ما رحمه اللّه است،كتاب‌هايى دارد كه همگى آن‌ها و كليه رواياتش را از شيوخش به ما اجازه داده و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طوسى،در رجالش در شرح حال كسانى كه روزگار معصوم را، درك نكرده‌اند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وى،كثير السماع،و از فنون رجال اطلاع داشت،و ما آثار او را،در فهرست ياد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به سماع حديث رسيده‌ايم،و همگى رواياتش را به ما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امير مصطفى پس از نقل كلام شيخ،اظهار مى‌دارد،اينكه فرموده است،ما آثار او را در فهرست آورده‌ايم،درست نيست،زيرا من در فهرست وى نام و نشانى از او نديده‌ام،و ابن داود،در رجال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ارجاع داده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آثارش در فهرست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امير مصطفى در نقد الرجال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است،ابن غضائرى كه در خلاصه و امثال آن آمده كه دو فقره كتاب در رجال داشته همانا احمد بن حسين بن عبيد اللّه بن ابراهيم غضائرى فرزند غضائرى است و ما اين معنى را مى‌توانيم از رجال سيد ابن طاوس آنجا كه به نقل ابن غضائرى پرداخته،به دست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كتاب ابو الحسين احمد ابن حسين بن عبيد اللّه غضائرى كه وى در اين كتاب به يادآورى از ضعفا پرداخته است و سيد در آخر كتابش مى‌گويد به طورى كه براى من به ثبوت رسيده است احمد بن حسين بن عبيد اللّه همان احمد بن حسين بن عبيد اللّه غضائرى رحمه اللّه است و نيز مى‌توان همين موضوع را از نام‌بردارى اسماعيل بن مهران و ابو شداخ كه در خلاصه آورده شده است استفاده كرد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موضع او را به عنوان احمد بن حسين غضائرى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بدينجا كلام سيد مصطفى به پايان رسيد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سيد امير مصطفى از سيد ابن طاوس همانا جمال الدّين </w:t>
      </w:r>
    </w:p>
    <w:p>
      <w:pPr>
        <w:pStyle w:val="BookText"/>
        <w:rPr/>
      </w:pPr>
      <w:r>
        <w:rPr>
          <w:rFonts w:ascii="IRNazanin" w:hAnsi="IRNazanin" w:eastAsia="IRNazanin"/>
          <w:color w:val="111111"/>
          <w:sz w:val="28"/>
          <w:sz w:val="28"/>
          <w:szCs w:val="28"/>
          <w:rtl w:val="true"/>
          <w:lang w:bidi="fa-IR"/>
        </w:rPr>
        <w:t>احمد بن طاوس مؤلف كتاب الملاذ و البشرى است؛زيرا جمال الدّين است كه كتاب رجال خود را از كتاب رجال كشى گزيده است و از ديگرى استفاده مى‌شود كه سيد ابن طاوس همانا رضى الدّين على بن طاوس مؤلف اقبال است كه برادر جمال الدّين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اضافه مى‌كند اينكه سيد مصطفى اظهار داشت كلام شيخ طوسى كه اظهار داشته آثار غضائرى را در فهرست آورده‌ام،درست نيست، از نظر من درست است،زيرا عدم وجدان سيد مصطفى دليل بر آن نيست كه شيخ در فهرست خود از آثار او ياد نكرده باشد؛زيرا نسخه‌هاى فهرست مختلف است و ممكن است در نسخه‌اى كه در اختيار سيد بوده به نام و اثر او اشاره نشده باشد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اظهاريه كه شيخ در فهرست از حسين غضائرى نام نبرده است ويژه سيد مصطفى نبوده</w:t>
      </w:r>
    </w:p>
    <w:p>
      <w:pPr>
        <w:pStyle w:val="BookText"/>
        <w:rPr/>
      </w:pPr>
      <w:r>
        <w:rPr>
          <w:rFonts w:ascii="IRNazanin" w:hAnsi="IRNazanin" w:eastAsia="IRNazanin"/>
          <w:color w:val="111111"/>
          <w:sz w:val="28"/>
          <w:sz w:val="28"/>
          <w:szCs w:val="28"/>
          <w:rtl w:val="true"/>
          <w:lang w:bidi="fa-IR"/>
        </w:rPr>
        <w:t>بلكه قولى است كه جملگى برآنند،استرآبادى در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اجد فى</w:t>
      </w:r>
    </w:p>
    <w:p>
      <w:pPr>
        <w:pStyle w:val="BookText"/>
        <w:rPr/>
      </w:pPr>
      <w:r>
        <w:rPr>
          <w:rFonts w:ascii="IRNazanin" w:hAnsi="IRNazanin" w:eastAsia="IRNazanin"/>
          <w:color w:val="111111"/>
          <w:sz w:val="28"/>
          <w:sz w:val="28"/>
          <w:szCs w:val="28"/>
          <w:rtl w:val="true"/>
          <w:lang w:bidi="fa-IR"/>
        </w:rPr>
        <w:t>النسخ التى رأيت فى الفهرست شيئا من ذلك،قهپائى در مجمع الرجال ذيل نام‌بردارى از</w:t>
      </w:r>
    </w:p>
    <w:p>
      <w:pPr>
        <w:pStyle w:val="BookText"/>
        <w:rPr/>
      </w:pPr>
      <w:r>
        <w:rPr>
          <w:rFonts w:ascii="Amiri" w:hAnsi="Amiri" w:eastAsia="Amiri" w:cs="Amiri"/>
          <w:color w:val="111111"/>
          <w:sz w:val="28"/>
          <w:sz w:val="28"/>
          <w:szCs w:val="28"/>
          <w:rtl w:val="true"/>
          <w:lang w:bidi="ar-SA"/>
        </w:rPr>
        <w:t>غضائرى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كتب الغضائرى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لا اصالة و لا تبعا و كانه قدّس سرّه نسى</w:t>
      </w:r>
    </w:p>
    <w:p>
      <w:pPr>
        <w:pStyle w:val="BookText"/>
        <w:rPr/>
      </w:pPr>
      <w:r>
        <w:rPr>
          <w:rFonts w:ascii="IRNazanin" w:hAnsi="IRNazanin" w:eastAsia="IRNazanin"/>
          <w:color w:val="111111"/>
          <w:sz w:val="28"/>
          <w:sz w:val="28"/>
          <w:szCs w:val="28"/>
          <w:rtl w:val="true"/>
          <w:lang w:bidi="fa-IR"/>
        </w:rPr>
        <w:t>ذكره،و ما هم در دو فقره فهرست مطبوع نجف اشرف،و هندوستان به‌هيچ‌وجه اثرى از</w:t>
      </w:r>
    </w:p>
    <w:p>
      <w:pPr>
        <w:pStyle w:val="BookText"/>
        <w:rPr/>
      </w:pPr>
      <w:r>
        <w:rPr>
          <w:rFonts w:ascii="IRNazanin" w:hAnsi="IRNazanin" w:eastAsia="IRNazanin"/>
          <w:color w:val="111111"/>
          <w:sz w:val="28"/>
          <w:sz w:val="28"/>
          <w:szCs w:val="28"/>
          <w:rtl w:val="true"/>
          <w:lang w:bidi="fa-IR"/>
        </w:rPr>
        <w:t>حسين بن غضائرى نيافته‌ايم،و ديگران هم بدين موضوع اشاره كرده‌اند،در عين حال</w:t>
      </w:r>
    </w:p>
    <w:p>
      <w:pPr>
        <w:pStyle w:val="BookText"/>
        <w:rPr/>
      </w:pPr>
      <w:r>
        <w:rPr>
          <w:rFonts w:ascii="Amiri" w:hAnsi="Amiri" w:eastAsia="Amiri" w:cs="Amiri"/>
          <w:color w:val="111111"/>
          <w:sz w:val="28"/>
          <w:sz w:val="28"/>
          <w:szCs w:val="28"/>
          <w:rtl w:val="true"/>
          <w:lang w:bidi="ar-SA"/>
        </w:rPr>
        <w:t>احتمال مؤلف ما خالى از قوت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نظير اين تحقيق را در بخشى از مواضع اين كتاب نموده‌ايم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پاره‌اى از احوال حسين غضائرى را ذيل نام‌بردارى از فرزندش شيخ ابو الحسين احمد بن ابو عبد اللّه حسين معروف به ابن غضائرى نگاشتيم و فائده‌هاى چندى را كه مناسب با اين مقام بوده در آنجا يادآورى كرده‌ايم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اردبيل به نسخه‌اى از صحيفۀ كاملۀ سجاديه دست يافتم كه در آغاز سندش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شيخ ابو جعفر محمّد بن حسن </w:t>
      </w:r>
    </w:p>
    <w:p>
      <w:pPr>
        <w:pStyle w:val="BookText"/>
        <w:rPr/>
      </w:pPr>
      <w:r>
        <w:rPr>
          <w:rFonts w:ascii="IRNazanin" w:hAnsi="IRNazanin" w:eastAsia="IRNazanin"/>
          <w:color w:val="111111"/>
          <w:sz w:val="28"/>
          <w:sz w:val="28"/>
          <w:szCs w:val="28"/>
          <w:rtl w:val="true"/>
          <w:lang w:bidi="fa-IR"/>
        </w:rPr>
        <w:t xml:space="preserve">طوسى كه خبر داد ما را حسين بن عبيد اللّه غضائرى گفت حديث كرد ما را ابو الفضل محمّد بن عبيد اللّه بن مطلب شيبانى در سال‌هاى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 حديث كرد ما را شريف ابو عبد اللّه جعفر بن محمّد بن جعفر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كتاب بحار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رجال از شيخ ابو عبد اللّه،حسين بن عبيد اللّه غضائرى است و شهيد ثانى رحمه اللّه نيز چنين نوشته است،به طورى كه شيخ اجل ما مولانا عبد اللّه شوشترى،از كتاب رجال سيد ابن طاوس رحمه اللّه نقل كرده است،مؤلف رجال احمد بن حسين بن عبيد اللّه است،و ممكن است اين نقل تو نيز از آن باشد كه مؤلف رجال حسين بن غضائرى است،انتهى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دوم از بحار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رجال ابن غضائرى مربوط به حسين باشد،بديهى است،او از بزرگان ثقات دانشمندان ما بوده و اگر مؤلف رجال به طورى كه از ظاهر حال به دست مى‌آيد فرزندش احمد بوده باشد،به كتاب او اعتمادى بسيار ندارم بلكه به‌هرحال اعتماد بر اين كتاب ايجاب مى‌كند،تا حداكثر اخبار كتاب‌هاى مشهور،از درجه اعتبار ساقط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پس از نقل مراتب يادشده به يادآورى عده‌اى پرداخته است كه حسين غضائرى از آن‌ها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ابو عبد اللّه،احمد ابن محمّد صفوانى،و ابو غالب احمد بن محمّد زرارى،و ابو محمّد،هارون ابن موسى تلعكبرى،و ابو القاسم جعفر بن قولويه،و ابو عبد اللّه،احمد بن ابراهيم بن ابو رافع صيمرى،و ابو الفضل شيبانى و ابو جعفر محمّد بن حسين ابن سفيان بزوفرى،و ابو الحسن احمد بن محمّد بن حسين بن وليد و احمد </w:t>
      </w:r>
    </w:p>
    <w:p>
      <w:pPr>
        <w:pStyle w:val="BookText"/>
        <w:rPr/>
      </w:pPr>
      <w:r>
        <w:rPr>
          <w:rFonts w:ascii="IRNazanin" w:hAnsi="IRNazanin" w:eastAsia="IRNazanin"/>
          <w:color w:val="111111"/>
          <w:sz w:val="28"/>
          <w:sz w:val="28"/>
          <w:szCs w:val="28"/>
          <w:rtl w:val="true"/>
          <w:lang w:bidi="fa-IR"/>
        </w:rPr>
        <w:t>ابن محمّد بن يحيى عطار،و ابو محمّد حسن بن حمزه علوى طبرى،و شيخ ابو عبد اللّه،حسين بن سفيان بزوفرى،و ابو الحسن احمد بن محمّد بن داود قمى،و حسن بن محمّد بن حمزه و ممكن است اين شخص،همان حسن ابن حمزه پيش يادشده بوده باشد،محل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حسين بن على بن سفيان،و به ظاهر اين شخص هم بزوفرى پيش يادشده باشد،و شيخ صدوق محمّد بن على بن حسين بن بابويه قمى،و عمر بن محمّد بن سليم، معروف به ابن جعابى،و محمّد بن احمد بن داود قمى،شيخ طائفه و فقيه شيعه است و ممكن است اين دانشور،فرزند ابو الحسن احمد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باشد،و يا همان شخص است و نام محمّد اشتباهى آورده شده و محمّد بن حسين بن سفرجله كه از ثقات است و شيخ صدوق محمّد بن على بن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مشايخ يادشده حسين غضائرى،از حسن بن على بن صالح،از شعيب جوهرى،از محمّد بن يعقوب كلينى،كه گويا غير از صاحب كافى باشد،از محمّد بن محمّد،از اسحاق بن اسماعيل نيشابورى،از حضرت صادق عليه السّلام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غضائرى،منحصر به افراد يادشده نيست،بلكه به طورى كه از پايان استبصار شيخ طوسى و كتاب‌هاى ديگر،به دست مى‌آيد از مشايخ ديگر هم روايت مى‌كرده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 در فقه،آرايى دارد از آن جمله شهيد ثانى،در اوايل شرح ارشاد در ضمن مسألۀ بئر،از سيد شريف ابو يعلى جعفرى از ابو عبد اللّه،حسين غضائرى نقل كرده است،وى مانند ابن ابو عقيل و هم‌فكران او آب چاه را كه با نجاست برخورد كند نجس نمى‌دانسته‌اند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طورى كه مشهور است كلمۀ غضائرى به فتح غين نقطه‌دار و ضاد با نقطه،و پس از آن الف و بعد از آن همزه مكسور،ضبط شده و منسوب به غضائر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از نسخه‌هاى خلاصه علامه حلى،غضائرى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كرده است،و اين غريب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ثانى در تعليقات خلاصه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غضارى كه در خلاصه آمده موافق با ضبط خود علامه است كه در ايضاح هم آورده است،چه آنكه علامه در ايضاح الاشتباه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عبيد اللّه به ضم عين و حا،ابن ابراهيم غضارى به فتح غين نقطه‌دار،و ضاد نقطه‌دار،و راء بى‌نقطه،كه بدون فاصله بعد از الف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ميرزا محمّد،در رجال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خلاصه‌اى،از كلام علامه را از خلاصه و خلاصه‌اى از كلام شيخ و نجاشى را،از رجالشان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تصحيحى كه علامه،راجع به طريق شيخ،كه منتهى به محمّد بن على بن محبوب مى‌شود به دست مى‌آيد،آن است كه وى حسين غضائرى را توثيق نموده است،و تا روزگار ما كسى با وثاقت علامه مخالفت نكرده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كلام ميرزا،يك نوع مناقشه‌اى احساس مى‌شود،زيرا شيخ غضائرى بدون شك،از مشايخ اجازه شيخ طوسى مى‌باشد،و از كتاب‌هايى كه نقل مى‌كند طبق اجازۀ وى بوده است،و اين كتاب‌ها هم در آن عصر متواتر بوده،و شيوع داشته است،و در انتساب به مؤلفاتش اشتباهى در كار نبوده است،چنانچه در عصر ما در انتساب كتب اربعه به </w:t>
      </w:r>
    </w:p>
    <w:p>
      <w:pPr>
        <w:pStyle w:val="BookText"/>
        <w:rPr/>
      </w:pPr>
      <w:r>
        <w:rPr>
          <w:rFonts w:ascii="Amiri" w:hAnsi="Amiri" w:eastAsia="Amiri" w:cs="Amiri"/>
          <w:color w:val="111111"/>
          <w:sz w:val="28"/>
          <w:sz w:val="28"/>
          <w:szCs w:val="28"/>
          <w:rtl w:val="true"/>
          <w:lang w:bidi="ar-SA"/>
        </w:rPr>
        <w:t>مؤلفينش اشتباهى به وجود نيامده است،بنابراين تصحيح طريق،به كتب معمول در آن عصر،دليل بر توثيق وسائط آن‌ها نبوده است،تا آنجا كه مى‌بينم برخى از معاصران لازم نمى‌دانند احاديثى را كه ثقةالاسلام كلينى،از سهل بن زياد آدمى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ضعفاى روات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است،دليل بر ضعف خود روايت باشد،و اين موضوع از آن نظر است كه آن كتاب‌ها،در آن عصر از شهرت برخوردار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 حقيقت مطلب از نظر من آن است كه،غضائرى از ما فوق توثيق برخوردار بوده است،زيرا علاوه بر توثيقى كه سيد ابن طاوس،از او نموده،شيخ و نجاشى هم،بر وى اعتماد داشته‌اند،و رواياتى بسيار را، بدون واسطه از وى نقل كرده‌اند،و از وى به همان نحو كه نقل كرديم توصيف كرده‌اند و مطالب ديگر را،كه در كتاب فهرست و رجال شيخ و نجاشى نقل كرده‌اند،و توثيق او را مى‌توان از سندهاشان و از آنچه در بسيارى از كتاب‌هاى علماى اصحاب نقل شده استفاده كرد،و همچنين توثيق او را مى‌توان از اجازه‌اى كه شيخ و نجاشى از وى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 از شواهد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آورد،و بالاخره هيچ خردمندى، باآن‌همه شواهد،شكى در وثاقت و عدالت و نهايت جلالت او نخواهد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آنچه نوشته شد ميرزا محمّد در رجال كبيرش به ترجمۀ غضائرى پرداخته،و در ضمن ترجمه او،مطالب علامه را از خلاصه و گفتار شيخ و نجاشى را از رجالشان،به همان تفصيل كه ما در آغاز ترجمۀ او آورديم،ايراد نموده،و پس از آن در منهج المقال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نسخه‌هايى از فهرست شيخ كه در اختيار ماست،چيزى از آن‌هايى را كه متعرض شديم نديده‌ايم</w:t>
      </w:r>
      <w:r>
        <w:rPr>
          <w:rFonts w:eastAsia="IRNazanin" w:cs="IRNazanin"/>
          <w:color w:val="111111"/>
          <w:sz w:val="28"/>
          <w:szCs w:val="28"/>
          <w:rtl w:val="true"/>
          <w:lang w:bidi="fa-IR"/>
        </w:rPr>
        <w:t xml:space="preserve">. </w:t>
      </w:r>
      <w:bookmarkStart w:id="298" w:name="pg13354_154997"/>
    </w:p>
    <w:p>
      <w:pPr>
        <w:pStyle w:val="BookText"/>
        <w:rPr/>
      </w:pPr>
      <w:bookmarkEnd w:id="298"/>
      <w:r>
        <w:rPr>
          <w:rFonts w:ascii="IRNazanin" w:hAnsi="IRNazanin" w:eastAsia="IRNazanin"/>
          <w:color w:val="111111"/>
          <w:sz w:val="28"/>
          <w:sz w:val="28"/>
          <w:szCs w:val="28"/>
          <w:rtl w:val="true"/>
          <w:lang w:bidi="fa-IR"/>
        </w:rPr>
        <w:t xml:space="preserve">و شيخ معاصر،در امل الآمل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ترجمۀ او به مطالب علامه و شيخ و نجاشى پرداخته است،با اين تفاوت كه به تأليفاتش با شرح و بسط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رضى الدّين على بن طاوس،در كتاب فلاح السائل ذيل نافله ظهر و عصر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يادشده را از نسخه‌اى كه متعلق به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ابو عبد اللّه حسين بن احمد بن عبيد اللّه بر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آن در ماه صفر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بوده،و اين نسخه را جدم شيخ ابو جعفر طوسى،و احمد بن حسين بن احمد بن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كرده‌اند و ما هم آن نسخه را صحيح مى‌دانيم،نقل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ابن طاوس استفاده مى‌شود،مراد وى از ابو عبد اللّه، همانا شيخ غضائرى،و منظور از احمد بن حسين،فرزندش ابن غضائرى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نوشتيم،غضائرى،در نيمۀ صفر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درگذشته است اكنوى ابن طاوس مى‌نويسد،خط او را كه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نوشته شده است ديده است،بايد گفت تاريخ مزبور،با سال درگذشت او منافاتى نخواهد داشت،زيرا ممكن است اتمام كتاب در ماه صفر بوده باشد،و پس از آن بلافاصله در همان ماه رحلت او اتفاق افتاده باشد</w:t>
      </w:r>
      <w:r>
        <w:rPr>
          <w:rFonts w:eastAsia="IRNazanin" w:cs="IRNazanin"/>
          <w:color w:val="111111"/>
          <w:sz w:val="28"/>
          <w:szCs w:val="28"/>
          <w:rtl w:val="true"/>
          <w:lang w:bidi="fa-IR"/>
        </w:rPr>
        <w:t>.</w:t>
      </w:r>
    </w:p>
    <w:p>
      <w:pPr>
        <w:pStyle w:val="Heading3"/>
        <w:numPr>
          <w:ilvl w:val="2"/>
          <w:numId w:val="1"/>
        </w:numPr>
        <w:rPr/>
      </w:pPr>
      <w:bookmarkStart w:id="299" w:name="__RefHeading___Toc3317137_2322387425"/>
      <w:bookmarkStart w:id="300" w:name="_Toc117"/>
      <w:bookmarkEnd w:id="299"/>
      <w:r>
        <w:rPr>
          <w:rtl w:val="true"/>
        </w:rPr>
        <w:t>ابو عبد اللّه،حسين بن عبيد اللّه بن سهل سعدى قمى</w:t>
      </w:r>
      <w:bookmarkEnd w:id="300"/>
    </w:p>
    <w:p>
      <w:pPr>
        <w:pStyle w:val="BookText"/>
        <w:rPr/>
      </w:pPr>
      <w:r>
        <w:rPr>
          <w:rFonts w:ascii="IRNazanin" w:hAnsi="IRNazanin" w:eastAsia="IRNazanin"/>
          <w:color w:val="111111"/>
          <w:sz w:val="28"/>
          <w:sz w:val="28"/>
          <w:szCs w:val="28"/>
          <w:rtl w:val="true"/>
          <w:lang w:bidi="fa-IR"/>
        </w:rPr>
        <w:t xml:space="preserve">وى،از بزرگان مشايخ پيشينيان بوده است،و كتاب المتعه از آثار اوست و نسخه‌اى از آن،در اختيار ما مى‌باشد،اعيان الشيعة </w:t>
      </w:r>
      <w:r>
        <w:rPr>
          <w:rFonts w:eastAsia="IRNazanin" w:cs="IRNazanin"/>
          <w:color w:val="111111"/>
          <w:sz w:val="28"/>
          <w:szCs w:val="28"/>
          <w:lang w:bidi="fa-IR"/>
        </w:rPr>
        <w:t>364/26</w:t>
      </w:r>
      <w:r>
        <w:rPr>
          <w:rFonts w:eastAsia="IRNazanin" w:cs="IRNazanin"/>
          <w:color w:val="111111"/>
          <w:sz w:val="28"/>
          <w:szCs w:val="28"/>
          <w:rtl w:val="true"/>
          <w:lang w:bidi="fa-IR"/>
        </w:rPr>
        <w:t>.</w:t>
      </w:r>
    </w:p>
    <w:p>
      <w:pPr>
        <w:pStyle w:val="Heading3"/>
        <w:numPr>
          <w:ilvl w:val="2"/>
          <w:numId w:val="1"/>
        </w:numPr>
        <w:rPr/>
      </w:pPr>
      <w:bookmarkStart w:id="301" w:name="__RefHeading___Toc3317139_2322387425"/>
      <w:bookmarkStart w:id="302" w:name="_Toc118"/>
      <w:bookmarkEnd w:id="301"/>
      <w:r>
        <w:rPr>
          <w:rtl w:val="true"/>
        </w:rPr>
        <w:t>ابو عبد اللّه حسين بن على بصرى</w:t>
      </w:r>
      <w:bookmarkEnd w:id="3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پيشينيان و بزرگان دانشوران اصحاب ما بوده است،و رساله‌اى </w:t>
      </w:r>
      <w:bookmarkStart w:id="303" w:name="pg13354_154998"/>
    </w:p>
    <w:p>
      <w:pPr>
        <w:pStyle w:val="BookText"/>
        <w:rPr/>
      </w:pPr>
      <w:bookmarkEnd w:id="303"/>
      <w:r>
        <w:rPr>
          <w:rFonts w:ascii="IRNazanin" w:hAnsi="IRNazanin" w:eastAsia="IRNazanin"/>
          <w:color w:val="111111"/>
          <w:sz w:val="28"/>
          <w:sz w:val="28"/>
          <w:szCs w:val="28"/>
          <w:rtl w:val="true"/>
          <w:lang w:bidi="fa-IR"/>
        </w:rPr>
        <w:t>ارزنده از او كه مشتمل بر فضائل حضرت مولى عليه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مجموعه‌اى گردآورى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است،و ما آن رساله را از مجموعه‌اى،كهن كه به خط وزير فاضل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 خط خويش استنساخ كرديم</w:t>
      </w:r>
      <w:r>
        <w:rPr>
          <w:rFonts w:eastAsia="IRNazanin" w:cs="IRNazanin"/>
          <w:color w:val="111111"/>
          <w:sz w:val="28"/>
          <w:szCs w:val="28"/>
          <w:rtl w:val="true"/>
          <w:lang w:bidi="fa-IR"/>
        </w:rPr>
        <w:t>.</w:t>
      </w:r>
    </w:p>
    <w:p>
      <w:pPr>
        <w:pStyle w:val="Heading3"/>
        <w:numPr>
          <w:ilvl w:val="2"/>
          <w:numId w:val="1"/>
        </w:numPr>
        <w:rPr/>
      </w:pPr>
      <w:bookmarkStart w:id="304" w:name="__RefHeading___Toc3317141_2322387425"/>
      <w:bookmarkStart w:id="305" w:name="_Toc119"/>
      <w:bookmarkEnd w:id="304"/>
      <w:r>
        <w:rPr>
          <w:rtl w:val="true"/>
        </w:rPr>
        <w:t>ابو عبد اللّه حسين بن عبيد اللّه بن على واسطى</w:t>
      </w:r>
      <w:bookmarkEnd w:id="305"/>
    </w:p>
    <w:p>
      <w:pPr>
        <w:pStyle w:val="BookText"/>
        <w:rPr/>
      </w:pP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حسين غضائرى پيش يادشده است،كه از مشايخ شيخ طوسى و ديگران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روضات سوم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بگوييم واسطى همان غضائرى و سنۀ</w:t>
      </w:r>
    </w:p>
    <w:p>
      <w:pPr>
        <w:pStyle w:val="BookText"/>
        <w:rPr/>
      </w:pPr>
      <w:r>
        <w:rPr>
          <w:rFonts w:ascii="IRNazanin" w:hAnsi="IRNazanin" w:eastAsia="IRNazanin"/>
          <w:color w:val="111111"/>
          <w:sz w:val="28"/>
          <w:sz w:val="28"/>
          <w:szCs w:val="28"/>
          <w:rtl w:val="true"/>
          <w:lang w:bidi="fa-IR"/>
        </w:rPr>
        <w:t xml:space="preserve">وفاتش را كه پيش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نوشته‌اند سال رحلت غضائرى بوده باشد،زيرا تاريخ</w:t>
      </w:r>
    </w:p>
    <w:p>
      <w:pPr>
        <w:pStyle w:val="BookText"/>
        <w:rPr/>
      </w:pPr>
      <w:r>
        <w:rPr>
          <w:rFonts w:ascii="Amiri" w:hAnsi="Amiri" w:eastAsia="Amiri" w:cs="Amiri"/>
          <w:color w:val="111111"/>
          <w:sz w:val="28"/>
          <w:sz w:val="28"/>
          <w:szCs w:val="28"/>
          <w:rtl w:val="true"/>
          <w:lang w:bidi="ar-SA"/>
        </w:rPr>
        <w:t xml:space="preserve">مزبور با تاريخ وفات غضائرى كه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باشد،و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عليه‌الرحمه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ماده</w:t>
      </w:r>
    </w:p>
    <w:p>
      <w:pPr>
        <w:pStyle w:val="BookText"/>
        <w:rPr/>
      </w:pPr>
      <w:r>
        <w:rPr>
          <w:rFonts w:ascii="Amiri" w:hAnsi="Amiri" w:eastAsia="Amiri" w:cs="Amiri"/>
          <w:color w:val="111111"/>
          <w:sz w:val="28"/>
          <w:sz w:val="28"/>
          <w:szCs w:val="28"/>
          <w:rtl w:val="true"/>
          <w:lang w:bidi="ar-SA"/>
        </w:rPr>
        <w:t>تاريخ وفات اوست،با تاريخ واسطى مناسبت دارد،بنابراين ممكن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غضائرى راوى</w:t>
      </w:r>
    </w:p>
    <w:p>
      <w:pPr>
        <w:pStyle w:val="BookText"/>
        <w:rPr/>
      </w:pPr>
      <w:r>
        <w:rPr>
          <w:rFonts w:ascii="Amiri" w:hAnsi="Amiri" w:eastAsia="Amiri" w:cs="Amiri"/>
          <w:color w:val="111111"/>
          <w:sz w:val="28"/>
          <w:sz w:val="28"/>
          <w:szCs w:val="28"/>
          <w:rtl w:val="true"/>
          <w:lang w:bidi="ar-SA"/>
        </w:rPr>
        <w:t>كتاب زرارى باشد،كه واسطى را راوى آن كتاب دانسته‌اند،زيرا موافقت در طبقه و اسم و</w:t>
      </w:r>
    </w:p>
    <w:p>
      <w:pPr>
        <w:pStyle w:val="BookText"/>
        <w:rPr/>
      </w:pPr>
      <w:r>
        <w:rPr>
          <w:rFonts w:ascii="IRNazanin" w:hAnsi="IRNazanin" w:eastAsia="IRNazanin"/>
          <w:color w:val="111111"/>
          <w:sz w:val="28"/>
          <w:sz w:val="28"/>
          <w:szCs w:val="28"/>
          <w:rtl w:val="true"/>
          <w:lang w:bidi="fa-IR"/>
        </w:rPr>
        <w:t>اسم پدر و اساتيد تا اين اندازه برخلاف عادت بوده،و براى دو نفر كه غير هم باشند،اتفاق</w:t>
      </w:r>
    </w:p>
    <w:p>
      <w:pPr>
        <w:pStyle w:val="BookText"/>
        <w:rPr/>
      </w:pPr>
      <w:r>
        <w:rPr>
          <w:rFonts w:ascii="IRNazanin" w:hAnsi="IRNazanin" w:eastAsia="IRNazanin"/>
          <w:color w:val="111111"/>
          <w:sz w:val="28"/>
          <w:sz w:val="28"/>
          <w:szCs w:val="28"/>
          <w:rtl w:val="true"/>
          <w:lang w:bidi="fa-IR"/>
        </w:rPr>
        <w:t>نيفتاده علاوه بر اين اگر واسطى از دانشمندان طبقه غضائرى و امثال او،به حساب مى‌آيد،</w:t>
      </w:r>
    </w:p>
    <w:p>
      <w:pPr>
        <w:pStyle w:val="BookText"/>
        <w:rPr/>
      </w:pPr>
      <w:r>
        <w:rPr>
          <w:rFonts w:ascii="Amiri" w:hAnsi="Amiri" w:eastAsia="Amiri" w:cs="Amiri"/>
          <w:color w:val="111111"/>
          <w:sz w:val="28"/>
          <w:sz w:val="28"/>
          <w:szCs w:val="28"/>
          <w:rtl w:val="true"/>
          <w:lang w:bidi="ar-SA"/>
        </w:rPr>
        <w:t>بايستى اصحاب رجال احوال او را مانند غضائرى متعرض مى‌شدند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مطلبى كه</w:t>
      </w:r>
    </w:p>
    <w:p>
      <w:pPr>
        <w:pStyle w:val="BookText"/>
        <w:rPr/>
      </w:pPr>
      <w:r>
        <w:rPr>
          <w:rFonts w:ascii="Amiri" w:hAnsi="Amiri" w:eastAsia="Amiri" w:cs="Amiri"/>
          <w:color w:val="111111"/>
          <w:sz w:val="28"/>
          <w:sz w:val="28"/>
          <w:szCs w:val="28"/>
          <w:rtl w:val="true"/>
          <w:lang w:bidi="ar-SA"/>
        </w:rPr>
        <w:t>به نظر مى‌آيد كتاب نقض من اظهر الخلاف است كه به واسطى نسبت داده‌اند،و آيا اين</w:t>
      </w:r>
    </w:p>
    <w:p>
      <w:pPr>
        <w:pStyle w:val="BookText"/>
        <w:rPr/>
      </w:pPr>
      <w:r>
        <w:rPr>
          <w:rFonts w:ascii="Amiri" w:hAnsi="Amiri" w:eastAsia="Amiri" w:cs="Amiri"/>
          <w:color w:val="111111"/>
          <w:sz w:val="28"/>
          <w:sz w:val="28"/>
          <w:szCs w:val="28"/>
          <w:rtl w:val="true"/>
          <w:lang w:bidi="ar-SA"/>
        </w:rPr>
        <w:t>كتاب هم از غضائرى است و در فهرست آثار او آمده است يا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اللّه،فاضلى عالم و فقيهى معروف بوده است،بعضى از علما،پس از نام‌بردارى از او اظهار داشته‌اند،واسطى آثارى دارد،و نزد شيوخ مورد اعتماد قرائت كرده است و پيش از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آنچه اظهار شد،واسطى از معاصران سيد مرتضى و هم‌طرازان او بوده است،و همان حسين بن عبيد اللّه واسطى آينده است،كه استاد قاضى ابو الفتح كراچكى مى‌باشد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معروفى است،و از ابو محمّد هارون بن موسى تلعكبرى روايت مى‌كرده است،و سيد ابن</w:t>
      </w:r>
    </w:p>
    <w:p>
      <w:pPr>
        <w:pStyle w:val="BookText"/>
        <w:rPr/>
      </w:pPr>
      <w:r>
        <w:rPr>
          <w:rFonts w:ascii="Amiri" w:hAnsi="Amiri" w:eastAsia="Amiri" w:cs="Amiri"/>
          <w:color w:val="111111"/>
          <w:sz w:val="28"/>
          <w:sz w:val="28"/>
          <w:szCs w:val="28"/>
          <w:rtl w:val="true"/>
          <w:lang w:bidi="ar-SA"/>
        </w:rPr>
        <w:t>طاوس در كتاب المواسعة از كتاب،النقض على من اظهر الخلاف او مسائلى را نقل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طاوس،در رساله المواسعة</w:t>
      </w:r>
    </w:p>
    <w:p>
      <w:pPr>
        <w:pStyle w:val="BookText"/>
        <w:rPr/>
      </w:pPr>
      <w:r>
        <w:rPr>
          <w:rFonts w:ascii="IRNazanin" w:hAnsi="IRNazanin" w:eastAsia="IRNazanin"/>
          <w:color w:val="111111"/>
          <w:sz w:val="28"/>
          <w:sz w:val="28"/>
          <w:szCs w:val="28"/>
          <w:rtl w:val="true"/>
          <w:lang w:bidi="fa-IR"/>
        </w:rPr>
        <w:t>في الصلاة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است،آنچه را كه در كتاب النقض على من اظهر الخلاف لاهل بيت النبى صلّى اللّه عليه و آله آمده است،املاى ابو عبد اللّه،حسين بن عبيد اللّه بن على معروف به واسطى است به دنبال معرفى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واسطى،در كتاب خود در ضمن مسأله‌اى آورده است كسى كه در نماز دومين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عصر يا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متذكر شود كه نماز اولين را ادا نكرده است،اهل بيت عليهم السّلام فرموده‌اند،آن نماز را كه در حال حاضر به جاى مى‌آورد به اتمام رساند،و نماز فوت شده را قضا نمايد،و شافعى هم با اين پاسخ هم‌عقيده است،پس از اين به اختلاف فقهاى مخالف با اهل بيت عليهم السّلام اشاره كرده است،و در اواخر همان مجلد،در ضمن مسأله‌اى ديگر،تحت عنوان كسى كه در نماز ديگرى باشد و متذكر نماز فوت شده خود باشد،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سائلى بپرسد،اين سؤال را چنين پاسخ دهيد،هرگاه نمازگزارى در نماز ديگرى باشد،و به ياد نماز فوت‌شدۀ قبلش بيفتد،چه دستورى براى او واجب خواهد شد؟در پاسخ به او گفته مى‌شود،آن نماز را تمام كند و نماز فوت شده را قضا بنمايد،و به اين دستور،شافعى هم قائل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يادآورى نظريه مخالفان پرداخته است،و اضافه كرده دليل ما براى نظريه‌مان،فرمايش حضرت امام صادق جعفر بن محمّد عليهما السّلام است، كه فرموده كسى كه به انجام نمازى مشغول باشد،و به ياد نماز فوت‌شده‌اش،بيفتد آن نماز را به اتمام برساند و ما فات را قضا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آنچه در رسالۀ سيد ابن طاوس آمده است به پايان مى‌رسد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را ازآن‌جهت،بدين نام خوانده‌اند،كه حد فاصل ميان بصره و بغداد بوده و آن را حجاج بن يوسف ثقفى بنا نهاده است</w:t>
      </w:r>
      <w:r>
        <w:rPr>
          <w:rFonts w:eastAsia="IRNazanin" w:cs="IRNazanin"/>
          <w:color w:val="111111"/>
          <w:sz w:val="28"/>
          <w:szCs w:val="28"/>
          <w:rtl w:val="true"/>
          <w:lang w:bidi="fa-IR"/>
        </w:rPr>
        <w:t xml:space="preserve">. </w:t>
      </w:r>
      <w:bookmarkStart w:id="306" w:name="pg13354_155000"/>
    </w:p>
    <w:p>
      <w:pPr>
        <w:pStyle w:val="BookText"/>
        <w:rPr/>
      </w:pPr>
      <w:bookmarkEnd w:id="306"/>
      <w:r>
        <w:rPr>
          <w:rFonts w:ascii="IRNazanin" w:hAnsi="IRNazanin" w:eastAsia="IRNazanin"/>
          <w:color w:val="111111"/>
          <w:sz w:val="28"/>
          <w:sz w:val="28"/>
          <w:szCs w:val="28"/>
          <w:rtl w:val="true"/>
          <w:lang w:bidi="fa-IR"/>
        </w:rPr>
        <w:t>و اضافه كرده است كه گمان نشود كه حسين واسطى،همانا مؤلف كتاب العيون الحكم و المواعظ و ذخيرة المتعظ و الواعظ است،زيرا مؤلف اين اثر،شيخ على بن محمّد ليثى واسطى است كه روزگارش پس از روزگار سيد مرتضى رحمه اللّه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القاهر قرشى،در اواخر كتاب الجواهر المضيئة فى طبقات الحنفية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مجلد اوّل كشف الظنون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محيى الدّين عبد القادر بن ابى الوفا محمّد قرشى</w:t>
      </w:r>
    </w:p>
    <w:p>
      <w:pPr>
        <w:pStyle w:val="BookText"/>
        <w:rPr/>
      </w:pPr>
      <w:r>
        <w:rPr>
          <w:rFonts w:ascii="IRNazanin" w:hAnsi="IRNazanin" w:eastAsia="IRNazanin"/>
          <w:color w:val="111111"/>
          <w:sz w:val="28"/>
          <w:sz w:val="28"/>
          <w:szCs w:val="28"/>
          <w:rtl w:val="true"/>
          <w:lang w:bidi="fa-IR"/>
        </w:rPr>
        <w:t xml:space="preserve">مصرى حنفى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است،و به طورى كه خود گفته اثرش را از</w:t>
      </w:r>
    </w:p>
    <w:p>
      <w:pPr>
        <w:pStyle w:val="BookText"/>
        <w:rPr/>
      </w:pPr>
      <w:r>
        <w:rPr>
          <w:rFonts w:ascii="Amiri" w:hAnsi="Amiri" w:eastAsia="Amiri" w:cs="Amiri"/>
          <w:color w:val="111111"/>
          <w:sz w:val="28"/>
          <w:sz w:val="28"/>
          <w:szCs w:val="28"/>
          <w:rtl w:val="true"/>
          <w:lang w:bidi="ar-SA"/>
        </w:rPr>
        <w:t>استادش قطب حلبى و علاء بخارى و ابو الحسن سبكى و على ماردينى استفاده كرده است،</w:t>
      </w:r>
    </w:p>
    <w:p>
      <w:pPr>
        <w:pStyle w:val="BookText"/>
        <w:rPr/>
      </w:pPr>
      <w:r>
        <w:rPr>
          <w:rFonts w:ascii="IRNazanin" w:hAnsi="IRNazanin" w:eastAsia="IRNazanin"/>
          <w:color w:val="111111"/>
          <w:sz w:val="28"/>
          <w:sz w:val="28"/>
          <w:szCs w:val="28"/>
          <w:rtl w:val="true"/>
          <w:lang w:bidi="fa-IR"/>
        </w:rPr>
        <w:t>و تراجم را به ترتيب حروف ايراد كرده و به ذكر كنى و القاب و انساب پرداخته و آن را به</w:t>
      </w:r>
    </w:p>
    <w:p>
      <w:pPr>
        <w:pStyle w:val="BookText"/>
        <w:rPr/>
      </w:pPr>
      <w:r>
        <w:rPr>
          <w:rFonts w:ascii="IRNazanin" w:hAnsi="IRNazanin" w:eastAsia="IRNazanin"/>
          <w:color w:val="111111"/>
          <w:sz w:val="28"/>
          <w:sz w:val="28"/>
          <w:szCs w:val="28"/>
          <w:rtl w:val="true"/>
          <w:lang w:bidi="fa-IR"/>
        </w:rPr>
        <w:t>كتاب الجامع كه مشتمل بر فوائدى است پايان داده،و به مناقب ابو حنيفه اشاره كرده و</w:t>
      </w:r>
    </w:p>
    <w:p>
      <w:pPr>
        <w:pStyle w:val="BookText"/>
        <w:rPr/>
      </w:pPr>
      <w:r>
        <w:rPr>
          <w:rFonts w:ascii="Amiri" w:hAnsi="Amiri" w:eastAsia="Amiri" w:cs="Amiri"/>
          <w:color w:val="111111"/>
          <w:sz w:val="28"/>
          <w:sz w:val="28"/>
          <w:szCs w:val="28"/>
          <w:rtl w:val="true"/>
          <w:lang w:bidi="ar-SA"/>
        </w:rPr>
        <w:t>ازآنجاكه نخستين تأليف در اين خصوص بوده،خالى از اشتباه نيست،و همان كتاب را</w:t>
      </w:r>
    </w:p>
    <w:p>
      <w:pPr>
        <w:pStyle w:val="BookText"/>
        <w:rPr/>
      </w:pPr>
      <w:r>
        <w:rPr>
          <w:rFonts w:ascii="IRNazanin" w:hAnsi="IRNazanin" w:eastAsia="IRNazanin"/>
          <w:color w:val="111111"/>
          <w:sz w:val="28"/>
          <w:sz w:val="28"/>
          <w:szCs w:val="28"/>
          <w:rtl w:val="true"/>
          <w:lang w:bidi="fa-IR"/>
        </w:rPr>
        <w:t xml:space="preserve">شيخ ابراهيم حلبى متوفى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نموده است و به ذكر ارباب تأليف پرداخته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واسطى،به كسر سين و طاى بى‌نقطه،منسوب به واسط است،كه نام پنج موضع بوده است،يكى از آن‌ها واسط عراق است،كه گروهى بسيار از دانشمندان متفنن ازآنجا برخاسته‌اند،و ديگرى واسط رقه،و سومى واسط ثوقان است،كه نام دهكده‌اى است در باب ثوقان كه آن را واسط اليهود گويند،و چهارمى واسط مرزآباد است،و پنجمين واسط بلخ است، كه نام دهكده‌اى از دهكده‌هاى بلخ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نام همراه با مطالب متنوعى،اشاره كرده است قابل ملاحظه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317143_2322387425"/>
      <w:bookmarkStart w:id="308" w:name="_Toc120"/>
      <w:bookmarkEnd w:id="307"/>
      <w:r>
        <w:rPr>
          <w:rtl w:val="true"/>
        </w:rPr>
        <w:t>شيخ حسين بن عبيد اللّه واسطى</w:t>
      </w:r>
      <w:bookmarkEnd w:id="3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واسطى،از بزرگان مشايخ قاضى ابو الفتح كراچكى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طورى كه از كنز الفوائد كراچكى به دست مى‌آيد،از تلعكبرى روايت مى‌كرده </w:t>
      </w:r>
      <w:bookmarkStart w:id="309" w:name="pg13354_155001"/>
    </w:p>
    <w:p>
      <w:pPr>
        <w:pStyle w:val="BookText"/>
        <w:rPr/>
      </w:pPr>
      <w:bookmarkEnd w:id="309"/>
      <w:r>
        <w:rPr>
          <w:rFonts w:ascii="IRNazanin" w:hAnsi="IRNazanin" w:eastAsia="IRNazanin"/>
          <w:color w:val="111111"/>
          <w:sz w:val="28"/>
          <w:sz w:val="28"/>
          <w:szCs w:val="28"/>
          <w:rtl w:val="true"/>
          <w:lang w:bidi="fa-IR"/>
        </w:rPr>
        <w:t>است و حقيقت آن است وى با شيخ ابو عبد اللّه،حسين بن عبيد اللّه بن على واسطى كه پيش از اين نام برده شده است يكى بوده است</w:t>
      </w:r>
      <w:r>
        <w:rPr>
          <w:rFonts w:eastAsia="IRNazanin" w:cs="IRNazanin"/>
          <w:color w:val="111111"/>
          <w:sz w:val="28"/>
          <w:szCs w:val="28"/>
          <w:rtl w:val="true"/>
          <w:lang w:bidi="fa-IR"/>
        </w:rPr>
        <w:t>.</w:t>
      </w:r>
    </w:p>
    <w:p>
      <w:pPr>
        <w:pStyle w:val="Heading3"/>
        <w:numPr>
          <w:ilvl w:val="2"/>
          <w:numId w:val="1"/>
        </w:numPr>
        <w:rPr/>
      </w:pPr>
      <w:bookmarkStart w:id="310" w:name="__RefHeading___Toc3317145_2322387425"/>
      <w:bookmarkStart w:id="311" w:name="_Toc121"/>
      <w:bookmarkEnd w:id="310"/>
      <w:r>
        <w:rPr>
          <w:rtl w:val="true"/>
        </w:rPr>
        <w:t>سيد شرف الدّين ابو عبد اللّه،حسين بن على بن ابراهيم بن محمّد بن</w:t>
      </w:r>
      <w:bookmarkEnd w:id="311"/>
    </w:p>
    <w:p>
      <w:pPr>
        <w:pStyle w:val="BookText"/>
        <w:rPr/>
      </w:pPr>
      <w:r>
        <w:rPr>
          <w:rFonts w:ascii="Amiri" w:hAnsi="Amiri" w:eastAsia="Amiri" w:cs="Amiri"/>
          <w:color w:val="111111"/>
          <w:sz w:val="28"/>
          <w:sz w:val="28"/>
          <w:szCs w:val="28"/>
          <w:rtl w:val="true"/>
          <w:lang w:bidi="ar-SA"/>
        </w:rPr>
        <w:t>حسن بن زهره حسينى حلبى</w:t>
      </w:r>
    </w:p>
    <w:p>
      <w:pPr>
        <w:pStyle w:val="BookText"/>
        <w:rPr/>
      </w:pPr>
      <w:r>
        <w:rPr>
          <w:rFonts w:ascii="IRNazanin" w:hAnsi="IRNazanin" w:eastAsia="IRNazanin"/>
          <w:color w:val="111111"/>
          <w:sz w:val="28"/>
          <w:sz w:val="28"/>
          <w:szCs w:val="28"/>
          <w:rtl w:val="true"/>
          <w:lang w:bidi="fa-IR"/>
        </w:rPr>
        <w:t>نسب او را به طورى كه ملاحظه مى‌كنيد،به همان كيفيتى است كه شيخ معاصر مرقوم داشته است،و پس از اين در شرح حال پدرش،حقيقت نسب او را خواهيم نگاشت،و باقى نسبش را در ذيل ذكر جمال الدّين ابو محمّد حسن،پسر عمويش نوشته‌ايم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هم،ذيل ترجمۀ پدرش،به اختلافى كه به مناسبت نسب او ارائه شده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بارى،ابن زهره،از اجلاى اماميه بوده،و يكى از ساداتى است كه به ابن زهره معروف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فاضلى فقيه و جليل القدر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روايت مى‌كرده است،و از او به استجازه پرداخته و به اخذ اجازه از وى مفتخر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اجازه‌اى،كه علامه به او و پدرش و عمو و پسر عمويش داده،اجازه‌اى مشهور و طولانى است،و علامه در آن اجازه،در مدح سيد شرف الدّين،ابو عبد اللّه حسين مترجم فعلى ما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لولده المعظم و السيد المكرم شرف الملة و الدّين ابى عبد اللّه الحسين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اين،در ترجمه عموزاده‌اش سيد جمال الدّين ابو محمّد،حسن ابن محمّد بن ابراهيم بن محمّد بن ابراهيم بن محمّد بن حسن بن زهره حسينى حلبى بدان اشاره كرديم</w:t>
      </w:r>
      <w:r>
        <w:rPr>
          <w:rFonts w:eastAsia="IRNazanin" w:cs="IRNazanin"/>
          <w:color w:val="111111"/>
          <w:sz w:val="28"/>
          <w:szCs w:val="28"/>
          <w:rtl w:val="true"/>
          <w:lang w:bidi="fa-IR"/>
        </w:rPr>
        <w:t xml:space="preserve">. </w:t>
      </w:r>
      <w:bookmarkStart w:id="312" w:name="pg13354_155002"/>
    </w:p>
    <w:p>
      <w:pPr>
        <w:pStyle w:val="Heading3"/>
        <w:numPr>
          <w:ilvl w:val="2"/>
          <w:numId w:val="1"/>
        </w:numPr>
        <w:rPr/>
      </w:pPr>
      <w:bookmarkStart w:id="313" w:name="__RefHeading___Toc3317147_2322387425"/>
      <w:bookmarkStart w:id="314" w:name="_Toc122"/>
      <w:bookmarkEnd w:id="312"/>
      <w:bookmarkEnd w:id="313"/>
      <w:r>
        <w:rPr>
          <w:rtl w:val="true"/>
        </w:rPr>
        <w:t>سيد رضى الدّين ابو عبد اللّه حسين بن على بن ابى الرضا حسينى</w:t>
      </w:r>
      <w:bookmarkEnd w:id="314"/>
    </w:p>
    <w:p>
      <w:pPr>
        <w:pStyle w:val="BookText"/>
        <w:rPr/>
      </w:pPr>
      <w:r>
        <w:rPr>
          <w:rFonts w:ascii="IRNazanin" w:hAnsi="IRNazanin" w:eastAsia="IRNazanin"/>
          <w:color w:val="111111"/>
          <w:sz w:val="28"/>
          <w:sz w:val="28"/>
          <w:szCs w:val="28"/>
          <w:rtl w:val="true"/>
          <w:lang w:bidi="fa-IR"/>
        </w:rPr>
        <w:t>مرعشى</w:t>
      </w:r>
    </w:p>
    <w:p>
      <w:pPr>
        <w:pStyle w:val="BookText"/>
        <w:rPr/>
      </w:pPr>
      <w:r>
        <w:rPr>
          <w:rFonts w:ascii="Amiri" w:hAnsi="Amiri" w:eastAsia="Amiri" w:cs="Amiri"/>
          <w:color w:val="111111"/>
          <w:sz w:val="28"/>
          <w:sz w:val="28"/>
          <w:szCs w:val="28"/>
          <w:rtl w:val="true"/>
          <w:lang w:bidi="ar-SA"/>
        </w:rPr>
        <w:t>شيخ منتجب الدّين،در فهرست او را به عنوان شايسته‌اى دين‌دار،ستوده است</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317149_2322387425"/>
      <w:bookmarkStart w:id="316" w:name="_Toc123"/>
      <w:bookmarkEnd w:id="315"/>
      <w:r>
        <w:rPr>
          <w:rtl w:val="true"/>
        </w:rPr>
        <w:t>شيخ ابو عبد اللّه،حسين بن على بن ابى سهل زينوآبادى</w:t>
      </w:r>
      <w:bookmarkEnd w:id="316"/>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زينوآبادى،دانشورى فاضل و جليل القدر بوده،و از حسن بن حسين بن حاجب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حسين همان دانشورى است كه سيد ابو المكارم، حمزة بن زهره حلبى،معروف به ابن زهره از وى روايت مى‌كرده است</w:t>
      </w:r>
      <w:r>
        <w:rPr>
          <w:rFonts w:eastAsia="IRNazanin" w:cs="IRNazanin"/>
          <w:color w:val="111111"/>
          <w:sz w:val="28"/>
          <w:szCs w:val="28"/>
          <w:rtl w:val="true"/>
          <w:lang w:bidi="fa-IR"/>
        </w:rPr>
        <w:t>.</w:t>
      </w:r>
    </w:p>
    <w:p>
      <w:pPr>
        <w:pStyle w:val="Heading3"/>
        <w:numPr>
          <w:ilvl w:val="2"/>
          <w:numId w:val="1"/>
        </w:numPr>
        <w:rPr/>
      </w:pPr>
      <w:bookmarkStart w:id="317" w:name="__RefHeading___Toc3317151_2322387425"/>
      <w:bookmarkStart w:id="318" w:name="_Toc124"/>
      <w:bookmarkEnd w:id="317"/>
      <w:r>
        <w:rPr>
          <w:rtl w:val="true"/>
        </w:rPr>
        <w:t>مؤيد الدّين،حسين بن على اصفهانى منشى معروف به طغرايى</w:t>
      </w:r>
      <w:bookmarkEnd w:id="318"/>
    </w:p>
    <w:p>
      <w:pPr>
        <w:pStyle w:val="BookText"/>
        <w:rPr/>
      </w:pPr>
      <w:r>
        <w:rPr>
          <w:rFonts w:ascii="IRNazanin" w:hAnsi="IRNazanin" w:eastAsia="IRNazanin"/>
          <w:color w:val="111111"/>
          <w:sz w:val="28"/>
          <w:sz w:val="28"/>
          <w:szCs w:val="28"/>
          <w:rtl w:val="true"/>
          <w:lang w:bidi="fa-IR"/>
        </w:rPr>
        <w:t>پس از اين،شرح حال او به عنوان عميد،فخر الكتاب ابو اسماعيل مؤيد الدّين حسين بن على بن محمّد بن عبد الصمد خواهد آمد</w:t>
      </w:r>
      <w:r>
        <w:rPr>
          <w:rFonts w:eastAsia="IRNazanin" w:cs="IRNazanin"/>
          <w:color w:val="111111"/>
          <w:sz w:val="28"/>
          <w:szCs w:val="28"/>
          <w:rtl w:val="true"/>
          <w:lang w:bidi="fa-IR"/>
        </w:rPr>
        <w:t>.</w:t>
      </w:r>
    </w:p>
    <w:p>
      <w:pPr>
        <w:pStyle w:val="Heading3"/>
        <w:numPr>
          <w:ilvl w:val="2"/>
          <w:numId w:val="1"/>
        </w:numPr>
        <w:rPr/>
      </w:pPr>
      <w:bookmarkStart w:id="319" w:name="__RefHeading___Toc3317153_2322387425"/>
      <w:bookmarkStart w:id="320" w:name="_Toc125"/>
      <w:bookmarkEnd w:id="319"/>
      <w:r>
        <w:rPr>
          <w:rtl w:val="true"/>
        </w:rPr>
        <w:t>شيخ بهاء الدّين حسين بن على بن امير کاقوسى</w:t>
      </w:r>
      <w:r>
        <w:rPr>
          <w:rtl w:val="true"/>
        </w:rPr>
        <w:t>(</w:t>
      </w:r>
      <w:r>
        <w:rPr>
          <w:rtl w:val="true"/>
        </w:rPr>
        <w:t>قوسيئى</w:t>
      </w:r>
      <w:r>
        <w:rPr>
          <w:rtl w:val="true"/>
        </w:rPr>
        <w:t>)</w:t>
      </w:r>
      <w:bookmarkEnd w:id="320"/>
    </w:p>
    <w:p>
      <w:pPr>
        <w:pStyle w:val="BookText"/>
        <w:rPr/>
      </w:pPr>
      <w:r>
        <w:rPr>
          <w:rFonts w:ascii="Amiri" w:hAnsi="Amiri" w:eastAsia="Amiri" w:cs="Amiri"/>
          <w:color w:val="111111"/>
          <w:sz w:val="28"/>
          <w:sz w:val="28"/>
          <w:szCs w:val="28"/>
          <w:rtl w:val="true"/>
          <w:lang w:bidi="ar-SA"/>
        </w:rPr>
        <w:t>منتجب الدّين،در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اميركا،دانشورى متكلم و فقيهى متدين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اميركا،از متأخران شيخ طوسى،و يا از معاصران اوست</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317155_2322387425"/>
      <w:bookmarkStart w:id="322" w:name="_Toc126"/>
      <w:bookmarkEnd w:id="321"/>
      <w:r>
        <w:rPr>
          <w:rtl w:val="true"/>
        </w:rPr>
        <w:t>شيخ ابو طيب حسين بن على تمار</w:t>
      </w:r>
      <w:bookmarkEnd w:id="322"/>
    </w:p>
    <w:p>
      <w:pPr>
        <w:pStyle w:val="BookText"/>
        <w:rPr/>
      </w:pPr>
      <w:r>
        <w:rPr>
          <w:rFonts w:ascii="Amiri" w:hAnsi="Amiri" w:eastAsia="Amiri" w:cs="Amiri"/>
          <w:color w:val="111111"/>
          <w:sz w:val="28"/>
          <w:sz w:val="28"/>
          <w:szCs w:val="28"/>
          <w:rtl w:val="true"/>
          <w:lang w:bidi="ar-SA"/>
        </w:rPr>
        <w:t>به طورى كه از امالى شيخ طوسى،استفاده مى‌شود،ابو طيب،از اساتيد شيخ مفيد بوده،و به توسط احمد بن مازن،از قاسم بن سليمان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3317157_2322387425"/>
      <w:bookmarkStart w:id="324" w:name="_Toc127"/>
      <w:bookmarkEnd w:id="323"/>
      <w:r>
        <w:rPr>
          <w:rtl w:val="true"/>
        </w:rPr>
        <w:t>سيد حسين بن على حسينى عاملى جبعى</w:t>
      </w:r>
      <w:bookmarkEnd w:id="3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عالم،و شايسته </w:t>
      </w:r>
      <w:bookmarkStart w:id="325" w:name="pg13354_155003"/>
    </w:p>
    <w:p>
      <w:pPr>
        <w:pStyle w:val="BookText"/>
        <w:rPr/>
      </w:pPr>
      <w:bookmarkEnd w:id="325"/>
      <w:r>
        <w:rPr>
          <w:rFonts w:ascii="IRNazanin" w:hAnsi="IRNazanin" w:eastAsia="IRNazanin"/>
          <w:color w:val="111111"/>
          <w:sz w:val="28"/>
          <w:sz w:val="28"/>
          <w:szCs w:val="28"/>
          <w:rtl w:val="true"/>
          <w:lang w:bidi="fa-IR"/>
        </w:rPr>
        <w:t>بوده،و از شاگردان شيخ حسن بن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است،كتاب ارشاد علامه را به خط او ديدم و از آخر آن‌چنان برمى‌آيد كه آن كتاب را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هجرى،نزد شيخ حسن قرائت كرده است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قرائت او را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ضبط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3317159_2322387425"/>
      <w:bookmarkStart w:id="327" w:name="_Toc128"/>
      <w:bookmarkEnd w:id="326"/>
      <w:r>
        <w:rPr>
          <w:rtl w:val="true"/>
        </w:rPr>
        <w:t>ابو عبد اللّه حسين بن على بصرى</w:t>
      </w:r>
      <w:bookmarkEnd w:id="327"/>
    </w:p>
    <w:p>
      <w:pPr>
        <w:pStyle w:val="BookText"/>
        <w:rPr/>
      </w:pPr>
      <w:r>
        <w:rPr>
          <w:rFonts w:ascii="IRNazanin" w:hAnsi="IRNazanin" w:eastAsia="IRNazanin"/>
          <w:color w:val="111111"/>
          <w:sz w:val="28"/>
          <w:sz w:val="28"/>
          <w:szCs w:val="28"/>
          <w:rtl w:val="true"/>
          <w:lang w:bidi="fa-IR"/>
        </w:rPr>
        <w:t>وى از بزرگان دانشمندان بوده و كتاب ايضاح كه شايد در امامت بوده باشد،از آثار او مى‌باشد،و اين كتاب را نواده حسين بن جبر در كتاب نهج الايمان به وى نسبت داده است</w:t>
      </w:r>
      <w:r>
        <w:rPr>
          <w:rFonts w:eastAsia="IRNazanin" w:cs="IRNazanin"/>
          <w:color w:val="111111"/>
          <w:sz w:val="28"/>
          <w:szCs w:val="28"/>
          <w:rtl w:val="true"/>
          <w:lang w:bidi="fa-IR"/>
        </w:rPr>
        <w:t>.</w:t>
      </w:r>
    </w:p>
    <w:p>
      <w:pPr>
        <w:pStyle w:val="Heading3"/>
        <w:numPr>
          <w:ilvl w:val="2"/>
          <w:numId w:val="1"/>
        </w:numPr>
        <w:rPr/>
      </w:pPr>
      <w:bookmarkStart w:id="328" w:name="__RefHeading___Toc3317161_2322387425"/>
      <w:bookmarkStart w:id="329" w:name="_Toc129"/>
      <w:bookmarkEnd w:id="328"/>
      <w:r>
        <w:rPr>
          <w:rtl w:val="true"/>
        </w:rPr>
        <w:t>شمس الدّين حسين بن على بن حسين بن زهره حسينى حلبى</w:t>
      </w:r>
      <w:bookmarkEnd w:id="329"/>
    </w:p>
    <w:p>
      <w:pPr>
        <w:pStyle w:val="BookText"/>
        <w:rPr/>
      </w:pPr>
      <w:r>
        <w:rPr>
          <w:rFonts w:ascii="IRNazanin" w:hAnsi="IRNazanin" w:eastAsia="IRNazanin"/>
          <w:color w:val="111111"/>
          <w:sz w:val="28"/>
          <w:sz w:val="28"/>
          <w:szCs w:val="28"/>
          <w:rtl w:val="true"/>
          <w:lang w:bidi="fa-IR"/>
        </w:rPr>
        <w:t>وى از بزرگان سادات بنى زهره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عسقلانى،در الدرر الكامنه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زهره،در شهر حلب،سمت نقيب الاشرافى داشت،و پس از آنكه از حج بيت اللّه بازگشت،در ماه محرم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همين عبارت را،در ترجمه حسن بن على بن حسن ابن زهره،از وى نقل كرديم،و حقيقت آن است كه هر دو ترجمه مربوط به شخص واحد است،جز اينكه اشتباهى براى عسقلانى به وقوع پيوسته،كه گاهى او را حسن و هنگامى حسين معرفى كرده است</w:t>
      </w:r>
      <w:r>
        <w:rPr>
          <w:rFonts w:eastAsia="IRNazanin" w:cs="IRNazanin"/>
          <w:color w:val="111111"/>
          <w:sz w:val="28"/>
          <w:szCs w:val="28"/>
          <w:rtl w:val="true"/>
          <w:lang w:bidi="fa-IR"/>
        </w:rPr>
        <w:t>.</w:t>
      </w:r>
    </w:p>
    <w:p>
      <w:pPr>
        <w:pStyle w:val="Heading3"/>
        <w:numPr>
          <w:ilvl w:val="2"/>
          <w:numId w:val="1"/>
        </w:numPr>
        <w:rPr/>
      </w:pPr>
      <w:bookmarkStart w:id="330" w:name="__RefHeading___Toc3317163_2322387425"/>
      <w:bookmarkStart w:id="331" w:name="_Toc130"/>
      <w:bookmarkEnd w:id="330"/>
      <w:r>
        <w:rPr>
          <w:rtl w:val="true"/>
        </w:rPr>
        <w:t>شيخ حسين بن على بن حسين بن على بن حسين حاجبى شيعى</w:t>
      </w:r>
      <w:bookmarkEnd w:id="331"/>
    </w:p>
    <w:p>
      <w:pPr>
        <w:pStyle w:val="BookText"/>
        <w:rPr/>
      </w:pPr>
      <w:r>
        <w:rPr>
          <w:rFonts w:ascii="IRNazanin" w:hAnsi="IRNazanin" w:eastAsia="IRNazanin"/>
          <w:color w:val="111111"/>
          <w:sz w:val="28"/>
          <w:sz w:val="28"/>
          <w:szCs w:val="28"/>
          <w:rtl w:val="true"/>
          <w:lang w:bidi="fa-IR"/>
        </w:rPr>
        <w:t>طبرى هوسم</w:t>
      </w:r>
    </w:p>
    <w:p>
      <w:pPr>
        <w:pStyle w:val="BookText"/>
        <w:rPr/>
      </w:pP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رودسر خوانده مى‌شود،در نسخه الفهرست با شين نوشته شده و پس از معرفى از او</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 بهوشم يعنى حاجبى در هوشم مى‌زيسته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ثقه‌اى صالح و فقيه بوده است</w:t>
      </w:r>
      <w:r>
        <w:rPr>
          <w:rFonts w:eastAsia="Amiri" w:cs="Amiri" w:ascii="Amiri" w:hAnsi="Amiri"/>
          <w:color w:val="111111"/>
          <w:sz w:val="28"/>
          <w:szCs w:val="28"/>
          <w:rtl w:val="true"/>
          <w:lang w:bidi="ar-SA"/>
        </w:rPr>
        <w:t xml:space="preserve">. </w:t>
      </w:r>
      <w:bookmarkStart w:id="332" w:name="pg13354_155004"/>
    </w:p>
    <w:p>
      <w:pPr>
        <w:pStyle w:val="Heading3"/>
        <w:numPr>
          <w:ilvl w:val="2"/>
          <w:numId w:val="1"/>
        </w:numPr>
        <w:rPr/>
      </w:pPr>
      <w:bookmarkStart w:id="333" w:name="__RefHeading___Toc3317165_2322387425"/>
      <w:bookmarkStart w:id="334" w:name="_Toc131"/>
      <w:bookmarkEnd w:id="332"/>
      <w:bookmarkEnd w:id="333"/>
      <w:r>
        <w:rPr>
          <w:rtl w:val="true"/>
        </w:rPr>
        <w:t>سيد حسين بن على بن حسن بن شدقم مدنى</w:t>
      </w:r>
      <w:bookmarkEnd w:id="334"/>
    </w:p>
    <w:p>
      <w:pPr>
        <w:pStyle w:val="BookText"/>
        <w:rPr/>
      </w:pP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است،و حال آنكه از نظر جدش كه نامش حسين است بايستى پس از مدنى كه جدش</w:t>
      </w:r>
    </w:p>
    <w:p>
      <w:pPr>
        <w:pStyle w:val="BookText"/>
        <w:rPr/>
      </w:pPr>
      <w:r>
        <w:rPr>
          <w:rFonts w:ascii="IRNazanin" w:hAnsi="IRNazanin" w:eastAsia="IRNazanin"/>
          <w:color w:val="111111"/>
          <w:sz w:val="28"/>
          <w:sz w:val="28"/>
          <w:szCs w:val="28"/>
          <w:rtl w:val="true"/>
          <w:lang w:bidi="fa-IR"/>
        </w:rPr>
        <w:t>حسن است آورده شود و علت اين تأخير را ندانستم و من هم از او پيروى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پاورقى امل آورده است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ماده تاريخش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p>
    <w:p>
      <w:pPr>
        <w:pStyle w:val="BookText"/>
        <w:rPr/>
      </w:pP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 تقريبا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جليل القدر،و از سرايندگان معاصر است،و در هندوستان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ترجمه جدش سيد حسن را نوشتيم،و او از اعلامى است كه مسائل چندى را از شيخ بهايى سؤال كرده است،و او همان سيد حسن بن على بن حسن بن شدقم بن ضامن بن محمّد بن عرفه مى‌باشد</w:t>
      </w:r>
      <w:r>
        <w:rPr>
          <w:rFonts w:eastAsia="IRNazanin" w:cs="IRNazanin"/>
          <w:color w:val="111111"/>
          <w:sz w:val="28"/>
          <w:szCs w:val="28"/>
          <w:rtl w:val="true"/>
          <w:lang w:bidi="fa-IR"/>
        </w:rPr>
        <w:t>.</w:t>
      </w:r>
    </w:p>
    <w:p>
      <w:pPr>
        <w:pStyle w:val="Heading3"/>
        <w:numPr>
          <w:ilvl w:val="2"/>
          <w:numId w:val="1"/>
        </w:numPr>
        <w:rPr/>
      </w:pPr>
      <w:bookmarkStart w:id="335" w:name="__RefHeading___Toc3317167_2322387425"/>
      <w:bookmarkStart w:id="336" w:name="_Toc132"/>
      <w:bookmarkEnd w:id="335"/>
      <w:r>
        <w:rPr>
          <w:rtl w:val="true"/>
        </w:rPr>
        <w:t>شيخ حسين بن على بن حسين بن محمّد بن ابى سروال اوالى هجرى</w:t>
      </w:r>
      <w:bookmarkEnd w:id="336"/>
    </w:p>
    <w:p>
      <w:pPr>
        <w:pStyle w:val="BookText"/>
        <w:rPr/>
      </w:pPr>
      <w:r>
        <w:rPr>
          <w:rFonts w:ascii="IRNazanin" w:hAnsi="IRNazanin" w:eastAsia="IRNazanin"/>
          <w:color w:val="111111"/>
          <w:sz w:val="28"/>
          <w:sz w:val="28"/>
          <w:szCs w:val="28"/>
          <w:rtl w:val="true"/>
          <w:lang w:bidi="fa-IR"/>
        </w:rPr>
        <w:t>وى،از اجلاى شاگردان شيخ على كركى بوده است،و از او روايت مى‌كرده،و از او به اخذ اجازه نايل آمده است،وى فوائد استاد مذكورش را، كه بر،الفيه شهيد نوشته است گردآورد و خود فوائدى را بدان ضميمه كرد و از اين راه شرحى بر الفيه شهيد به نام الاعلام الجلية فى شرح الرسالة الالفية تهيه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بن على بن ابى سروال اوالى هجرى از شاگردان شيخ على بن عبد العالى عاملى كركى است كه فاضلى فقيه بوده است،و از تأليفات او الاعلام الجلية فى شرح الالفية،شهيد و ديگرى الكواكب الدرية فى شرح الرسالة النجميه،شيخ على كركى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اين هر دو كتاب را،به خط خود مؤلف،در كتابخانه آستانه رضويه،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آلاف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،ديده‌ام</w:t>
      </w:r>
      <w:r>
        <w:rPr>
          <w:rFonts w:eastAsia="Amiri" w:cs="Amiri" w:ascii="Amiri" w:hAnsi="Amiri"/>
          <w:color w:val="111111"/>
          <w:sz w:val="28"/>
          <w:szCs w:val="28"/>
          <w:rtl w:val="true"/>
          <w:lang w:bidi="ar-SA"/>
        </w:rPr>
        <w:t xml:space="preserve">. </w:t>
      </w:r>
      <w:bookmarkStart w:id="337" w:name="pg13354_155005"/>
    </w:p>
    <w:p>
      <w:pPr>
        <w:pStyle w:val="BookText"/>
        <w:rPr/>
      </w:pPr>
      <w:bookmarkEnd w:id="337"/>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وى را به خط خود او،در ضمن اجازه‌اى كه براى شاگرد فاضلش حاج شيخ شمس الدّين،محمّد بن شيخ ابراهيم نجار،در آخر شرح الفيه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ديده‌ام،و اين نسخه را كه در كمال كهنگى بوده،در ناحيه مقدسۀ حضرت عبد العظيم عليه السّلام مشاهده كرده‌ام،و تاريخ تأليف 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 است،و آن اجازه را كه شارح به خط متوسط و زيباى خود،پس از شش سال بعد از تاريخ تأليف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تحقيق نسبت اوالى را نوشتيم،و كلمه هجرى به فتح ها و جيم و پس از آن را،بدون نقطه منسوب به هجر است،كه ظاهرا يكى از قريه‌هاى بحرين باشد،و شايد نام قبيله‌اى بوده است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مجلد سوم معجم قبائل العرب به دست مى‌آيد قبيله‌اى</w:t>
      </w:r>
    </w:p>
    <w:p>
      <w:pPr>
        <w:pStyle w:val="BookText"/>
        <w:rPr/>
      </w:pPr>
      <w:r>
        <w:rPr>
          <w:rFonts w:ascii="Amiri" w:hAnsi="Amiri" w:eastAsia="Amiri" w:cs="Amiri"/>
          <w:color w:val="111111"/>
          <w:sz w:val="28"/>
          <w:sz w:val="28"/>
          <w:szCs w:val="28"/>
          <w:rtl w:val="true"/>
          <w:lang w:bidi="ar-SA"/>
        </w:rPr>
        <w:t>در آفريقا به نام هجر موجود است،ليكن حقيقت آن است كه شيخ حسين اوالى از مردم</w:t>
      </w:r>
    </w:p>
    <w:p>
      <w:pPr>
        <w:pStyle w:val="BookText"/>
        <w:rPr/>
      </w:pPr>
      <w:r>
        <w:rPr>
          <w:rFonts w:ascii="Amiri" w:hAnsi="Amiri" w:eastAsia="Amiri" w:cs="Amiri"/>
          <w:color w:val="111111"/>
          <w:sz w:val="28"/>
          <w:sz w:val="28"/>
          <w:szCs w:val="28"/>
          <w:rtl w:val="true"/>
          <w:lang w:bidi="ar-SA"/>
        </w:rPr>
        <w:t>هجر بحرين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3317169_2322387425"/>
      <w:bookmarkStart w:id="339" w:name="_Toc133"/>
      <w:bookmarkEnd w:id="338"/>
      <w:r>
        <w:rPr>
          <w:rtl w:val="true"/>
        </w:rPr>
        <w:t>سيد ابو عبد اللّه حسين بن سيد مرتضى على بن حسين موسوى</w:t>
      </w:r>
      <w:bookmarkEnd w:id="339"/>
    </w:p>
    <w:p>
      <w:pPr>
        <w:pStyle w:val="BookText"/>
        <w:rPr/>
      </w:pPr>
      <w:r>
        <w:rPr>
          <w:rFonts w:ascii="IRNazanin" w:hAnsi="IRNazanin" w:eastAsia="IRNazanin"/>
          <w:color w:val="111111"/>
          <w:sz w:val="28"/>
          <w:sz w:val="28"/>
          <w:szCs w:val="28"/>
          <w:rtl w:val="true"/>
          <w:lang w:bidi="fa-IR"/>
        </w:rPr>
        <w:t xml:space="preserve">از قرائن پيداست كه وى از علما بوده و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است،و به طورى كه از كامل ابن اثير نقل شده است،سال مزبور نيز ابو محمّد بن محمّد بصرى درگذشته است</w:t>
      </w:r>
      <w:r>
        <w:rPr>
          <w:rFonts w:eastAsia="IRNazanin" w:cs="IRNazanin"/>
          <w:color w:val="111111"/>
          <w:sz w:val="28"/>
          <w:szCs w:val="28"/>
          <w:rtl w:val="true"/>
          <w:lang w:bidi="fa-IR"/>
        </w:rPr>
        <w:t>.</w:t>
      </w:r>
    </w:p>
    <w:p>
      <w:pPr>
        <w:pStyle w:val="Heading3"/>
        <w:numPr>
          <w:ilvl w:val="2"/>
          <w:numId w:val="1"/>
        </w:numPr>
        <w:rPr/>
      </w:pPr>
      <w:bookmarkStart w:id="340" w:name="__RefHeading___Toc3317171_2322387425"/>
      <w:bookmarkStart w:id="341" w:name="_Toc134"/>
      <w:bookmarkEnd w:id="340"/>
      <w:r>
        <w:rPr>
          <w:rtl w:val="true"/>
        </w:rPr>
        <w:t>شيخ حسين بن على بن خضر بن صالح عاملى فرزلى</w:t>
      </w:r>
      <w:bookmarkEnd w:id="341"/>
    </w:p>
    <w:p>
      <w:pPr>
        <w:pStyle w:val="BookText"/>
        <w:rPr/>
      </w:pPr>
      <w:r>
        <w:rPr>
          <w:rStyle w:val="FootnoteAnchor"/>
          <w:rtl w:val="true"/>
        </w:rPr>
        <w:footnoteReference w:id="11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آن‌چنان‌كه شيخ معاصر،در امل الآمل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شايسته و از شاگردان سيد حسين بن محمّد بن ابو الحسن عاملى به شمار است،و در مشهد مقدس رضوى مى‌زيسته و همان‌جا درگذشته است</w:t>
      </w:r>
      <w:r>
        <w:rPr>
          <w:rFonts w:eastAsia="IRNazanin" w:cs="IRNazanin"/>
          <w:color w:val="111111"/>
          <w:sz w:val="28"/>
          <w:szCs w:val="28"/>
          <w:rtl w:val="true"/>
          <w:lang w:bidi="fa-IR"/>
        </w:rPr>
        <w:t xml:space="preserve">. </w:t>
      </w:r>
      <w:bookmarkStart w:id="342" w:name="pg13354_155006"/>
    </w:p>
    <w:p>
      <w:pPr>
        <w:pStyle w:val="BookText"/>
        <w:rPr/>
      </w:pPr>
      <w:bookmarkEnd w:id="342"/>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مراد وى،از استادش سيد حسين عاملى سيد حسين بن محمّد بن على بن حسين بن ابو الحسن موسوى عاملى جبعى است،كه فرزند صاحب مدارك است،و شرح حال او پس از اين خواهد آمد،بنابراين نمى‌توان وى را امير سيد حسين مجتهد دانست؛زيرا پدر امير سيد حسين،محمّد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گذشت نام پدرش حسن بوده است</w:t>
      </w:r>
      <w:r>
        <w:rPr>
          <w:rFonts w:eastAsia="IRNazanin" w:cs="IRNazanin"/>
          <w:color w:val="111111"/>
          <w:sz w:val="28"/>
          <w:szCs w:val="28"/>
          <w:rtl w:val="true"/>
          <w:lang w:bidi="fa-IR"/>
        </w:rPr>
        <w:t>).</w:t>
      </w:r>
    </w:p>
    <w:p>
      <w:pPr>
        <w:pStyle w:val="Heading3"/>
        <w:numPr>
          <w:ilvl w:val="2"/>
          <w:numId w:val="1"/>
        </w:numPr>
        <w:rPr/>
      </w:pPr>
      <w:bookmarkStart w:id="343" w:name="__RefHeading___Toc3317173_2322387425"/>
      <w:bookmarkStart w:id="344" w:name="_Toc135"/>
      <w:bookmarkEnd w:id="343"/>
      <w:r>
        <w:rPr>
          <w:rtl w:val="true"/>
        </w:rPr>
        <w:t>شيخ حسين بن على بن جمال الدّين حماد بن ابو الحسين</w:t>
      </w:r>
      <w:r>
        <w:rPr>
          <w:rtl w:val="true"/>
        </w:rPr>
        <w:t>(</w:t>
      </w:r>
      <w:r>
        <w:rPr>
          <w:rtl w:val="true"/>
        </w:rPr>
        <w:t>ابو الخير</w:t>
      </w:r>
      <w:r>
        <w:rPr>
          <w:rtl w:val="true"/>
        </w:rPr>
        <w:t>)</w:t>
      </w:r>
      <w:bookmarkEnd w:id="344"/>
    </w:p>
    <w:p>
      <w:pPr>
        <w:pStyle w:val="BookText"/>
        <w:rPr/>
      </w:pPr>
      <w:r>
        <w:rPr>
          <w:rFonts w:ascii="Amiri" w:hAnsi="Amiri" w:eastAsia="Amiri" w:cs="Amiri"/>
          <w:color w:val="111111"/>
          <w:sz w:val="28"/>
          <w:sz w:val="28"/>
          <w:szCs w:val="28"/>
          <w:rtl w:val="true"/>
          <w:lang w:bidi="ar-SA"/>
        </w:rPr>
        <w:t>ليثى واسطى</w:t>
      </w:r>
    </w:p>
    <w:p>
      <w:pPr>
        <w:pStyle w:val="BookText"/>
        <w:rPr/>
      </w:pPr>
      <w:r>
        <w:rPr>
          <w:rFonts w:ascii="Amiri" w:hAnsi="Amiri" w:eastAsia="Amiri" w:cs="Amiri"/>
          <w:color w:val="111111"/>
          <w:sz w:val="28"/>
          <w:sz w:val="28"/>
          <w:szCs w:val="28"/>
          <w:rtl w:val="true"/>
          <w:lang w:bidi="ar-SA"/>
        </w:rPr>
        <w:t>وى،از افاضل عصر،و از معاصران شيخ فخر الدّين و هم‌طرازان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ليثى،فقيهى فاضل و سراينده‌اى كاتب و نگارنده‌اى بليغ و كاملى جامع بوده است،و پدرش شيخ كمال الدّين ابو الحسن على نيز از مشاهير 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براى شيخ نجم الدّين خضر بن محمّد بن نعيم مطارآبادى اجازه‌اى مرقوم،داشته،و از آن اجازه برمى‌آيد كه شيخ حسين، از پدرش كمال الدّين اجاره داشته و اجازه وى مشتمل بر فوائد ارزنده‌اى، است،كه ما از آن‌ها در مواضعى از اين كتاب استفاده كرده‌ايم و از آن اجازه،استفاده مى‌شود،علاوه بر پدرش،از گروهى از علماى عامه،در شيراز و هند و واسط و ديگر جاها روايت كرده است،و از مدرك ديگرى كه مربوط به اجازۀ او نمى‌باشد،از علماى خاصه هم اجازه،داشته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آرى،در آن اجازه مى‌نويسد،سال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در شيراز بوده،از جمعى از علما اجازه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شيخ جليل فاضل،شمس الملة و الدّين </w:t>
      </w:r>
    </w:p>
    <w:p>
      <w:pPr>
        <w:pStyle w:val="BookText"/>
        <w:rPr/>
      </w:pPr>
      <w:r>
        <w:rPr>
          <w:rFonts w:ascii="IRNazanin" w:hAnsi="IRNazanin" w:eastAsia="IRNazanin"/>
          <w:color w:val="111111"/>
          <w:sz w:val="28"/>
          <w:sz w:val="28"/>
          <w:szCs w:val="28"/>
          <w:rtl w:val="true"/>
          <w:lang w:bidi="fa-IR"/>
        </w:rPr>
        <w:t>محمّد آملى،و ديگرى شيخ جليل فاضل عماد الدّين كاشى نيز 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من آن است شيخ شمس الدّين آملى،همان شمس الدّين محمّد ابن محمّد آملى،مؤلف كتاب نفائس الفنون است كه به پارسى تأليف شده، و قاضى نور اللّه در مجالس المؤمنين او را از علماى اماميه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ليثى،در اواخر آن اجازه به آثار خود اشاره مى‌كند و مى‌نويسد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وى اجازه دادم،تا آثار مرا،از كتاب‌ها و رساله‌ها و اشعار و خطبه‌ها،از من روايت نمايد،و از آن جمله است قوة الارواح و ياقوت الارباح در بيان آغاز عالم و پيش‌آمدهاى پيمبران و تاريخ پادشاهان و خليفگان،ديگرى روضة الازهار در بيان نامه‌ها و سروده‌ها و نهاية السئول فى فضائل الرسول و عيون الصفا در اخلاق محمّد مصطفى صلّى اللّه عليه و آله و زادهم كرما و شرفا و المقامات الست در بيان شش مقامه است،كه در آن‌ها از سبك حريرى دنبال كرده‌ام،جز اينكه در هر مقامه‌اى،به بيان علم ويژه‌اى پرداخته‌ام،و قصيده‌ها و چكامه‌هايى كه در مدح پيمبر و ائمه اثنى عشر سروده‌ام،از آن جمله قصيده بائيه و تائيه و لاميه است،و قصيدۀ آخرى از ديگر چكامه‌ها،طولانى‌تر است،و رساله‌هايى كه در متون بديع تأليف كرده‌ام،و به نام الكامله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رساله‌اى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ناميده‌ام،و رساله‌اى در قافيه تأليف كرده‌ام،كه متضمن طرفه‌هايى از اين علم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رسائل كه در شهر قطيف به تأليف آن اقدام نموده‌ام،و محتوى بر دويست و هشتاد رساله،در همگى فنون نامه‌نگارى،و پاسخ‌گويى از نگارشات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به وى اجازه مى‌دهم،تا آنچه را كه تأليف كرده‌ام و يا بر ديگران قرائت نموده،و از آن‌ها به سماع رسيده‌ام،و اجازاتى را كه مشايخم براى </w:t>
      </w:r>
      <w:bookmarkStart w:id="345" w:name="pg13354_155008"/>
    </w:p>
    <w:p>
      <w:pPr>
        <w:pStyle w:val="BookText"/>
        <w:rPr/>
      </w:pPr>
      <w:bookmarkEnd w:id="345"/>
      <w:r>
        <w:rPr>
          <w:rFonts w:ascii="IRNazanin" w:hAnsi="IRNazanin" w:eastAsia="IRNazanin"/>
          <w:color w:val="111111"/>
          <w:sz w:val="28"/>
          <w:sz w:val="28"/>
          <w:szCs w:val="28"/>
          <w:rtl w:val="true"/>
          <w:lang w:bidi="fa-IR"/>
        </w:rPr>
        <w:t xml:space="preserve">من نوشته‌اند تا با اجازۀ جامعى كه از سوى من دارد،و همچنين آنچه را كه در اين جزوه آمده است روايت نمايد،و دنبالۀ اجازه را ادامه مى‌دهد،تا آنجا كه مى‌نويسد و كتب العبد الحسين بن على بن جمال الدّين حماد بن الحسين الليثى نسبا و الواسطى منشئا و نسبا،و تاريخ آن اجازه روز يكشنبه سوم شوال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است،و پس از آن به ايراد فائده‌هايى ديگر پرداخته،و چنين امضا نموده است،كتب الحسين بن على بن حماد</w:t>
      </w:r>
      <w:r>
        <w:rPr>
          <w:rFonts w:eastAsia="IRNazanin" w:cs="IRNazanin"/>
          <w:color w:val="111111"/>
          <w:sz w:val="28"/>
          <w:szCs w:val="28"/>
          <w:rtl w:val="true"/>
          <w:lang w:bidi="fa-IR"/>
        </w:rPr>
        <w:t>.</w:t>
      </w:r>
    </w:p>
    <w:p>
      <w:pPr>
        <w:pStyle w:val="Heading3"/>
        <w:numPr>
          <w:ilvl w:val="2"/>
          <w:numId w:val="1"/>
        </w:numPr>
        <w:rPr/>
      </w:pPr>
      <w:bookmarkStart w:id="346" w:name="__RefHeading___Toc3317175_2322387425"/>
      <w:bookmarkStart w:id="347" w:name="_Toc136"/>
      <w:bookmarkEnd w:id="346"/>
      <w:r>
        <w:rPr>
          <w:rtl w:val="true"/>
        </w:rPr>
        <w:t>ابو القاسم حسين بن على بن حسين بن محمّد بن يوسف مغربى</w:t>
      </w:r>
      <w:bookmarkEnd w:id="347"/>
    </w:p>
    <w:p>
      <w:pPr>
        <w:pStyle w:val="BookText"/>
        <w:rPr/>
      </w:pPr>
      <w:r>
        <w:rPr>
          <w:rFonts w:ascii="IRNazanin" w:hAnsi="IRNazanin" w:eastAsia="IRNazanin"/>
          <w:color w:val="111111"/>
          <w:sz w:val="28"/>
          <w:sz w:val="28"/>
          <w:szCs w:val="28"/>
          <w:rtl w:val="true"/>
          <w:lang w:bidi="fa-IR"/>
        </w:rPr>
        <w:t>وى،فاضلى عالم و اديبى سراينده و نگارنده‌اى خردمند و كامل بود،و معروف به وزير ابو القاسم مغربى يا وزير مغربى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رجالش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مغربى،از نوادگان بلاش بن بهرام گور است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 شيرازى در آثار عجم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 بن بهرام شانزده سال فرمانروايى كرد،و در</w:t>
      </w:r>
    </w:p>
    <w:p>
      <w:pPr>
        <w:pStyle w:val="BookText"/>
        <w:rPr/>
      </w:pPr>
      <w:r>
        <w:rPr>
          <w:rFonts w:ascii="IRNazanin" w:hAnsi="IRNazanin" w:eastAsia="IRNazanin"/>
          <w:color w:val="111111"/>
          <w:sz w:val="28"/>
          <w:sz w:val="28"/>
          <w:szCs w:val="28"/>
          <w:rtl w:val="true"/>
          <w:lang w:bidi="fa-IR"/>
        </w:rPr>
        <w:t>تاريخ گزيده و لب التواريخ و ديگر از كتاب‌ها از بلاش بن بهرام كه فرزند بلافصل او</w:t>
      </w:r>
    </w:p>
    <w:p>
      <w:pPr>
        <w:pStyle w:val="BookText"/>
        <w:rPr/>
      </w:pPr>
      <w:r>
        <w:rPr>
          <w:rFonts w:ascii="IRNazanin" w:hAnsi="IRNazanin" w:eastAsia="IRNazanin"/>
          <w:color w:val="111111"/>
          <w:sz w:val="28"/>
          <w:sz w:val="28"/>
          <w:szCs w:val="28"/>
          <w:rtl w:val="true"/>
          <w:lang w:bidi="fa-IR"/>
        </w:rPr>
        <w:t>باشد نام نبرده‌اند،و از قرينه پيداست كه بلاش همان يزدگرد باشد،كه فرصت نام نبرده و</w:t>
      </w:r>
    </w:p>
    <w:p>
      <w:pPr>
        <w:pStyle w:val="BookText"/>
        <w:rPr/>
      </w:pPr>
      <w:r>
        <w:rPr>
          <w:rFonts w:ascii="IRNazanin" w:hAnsi="IRNazanin" w:eastAsia="IRNazanin"/>
          <w:color w:val="111111"/>
          <w:sz w:val="28"/>
          <w:sz w:val="28"/>
          <w:szCs w:val="28"/>
          <w:rtl w:val="true"/>
          <w:lang w:bidi="fa-IR"/>
        </w:rPr>
        <w:t>ديگران ياد كرده‌اند،و ممكن است دو نام داشته،يكى يزدگرد و ديگرى بلاش،چنانچه</w:t>
      </w:r>
    </w:p>
    <w:p>
      <w:pPr>
        <w:pStyle w:val="BookText"/>
        <w:rPr/>
      </w:pPr>
      <w:r>
        <w:rPr>
          <w:rFonts w:ascii="IRNazanin" w:hAnsi="IRNazanin" w:eastAsia="IRNazanin"/>
          <w:color w:val="111111"/>
          <w:sz w:val="28"/>
          <w:sz w:val="28"/>
          <w:szCs w:val="28"/>
          <w:rtl w:val="true"/>
          <w:lang w:bidi="fa-IR"/>
        </w:rPr>
        <w:t>همين احتمال هم در تاريخ شاهان ايران داده شده،و ديگرى بلاش بن فيروز بن يزدگرد</w:t>
      </w:r>
    </w:p>
    <w:p>
      <w:pPr>
        <w:pStyle w:val="BookText"/>
        <w:rPr/>
      </w:pPr>
      <w:r>
        <w:rPr>
          <w:rFonts w:ascii="IRNazanin" w:hAnsi="IRNazanin" w:eastAsia="IRNazanin"/>
          <w:color w:val="111111"/>
          <w:sz w:val="28"/>
          <w:sz w:val="28"/>
          <w:szCs w:val="28"/>
          <w:rtl w:val="true"/>
          <w:lang w:bidi="fa-IR"/>
        </w:rPr>
        <w:t>ابن بهرام گور است،كه با دو واسطه نواده بهرام گور بوده،تاريخ گزيده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w:t>
      </w:r>
    </w:p>
    <w:p>
      <w:pPr>
        <w:pStyle w:val="BookText"/>
        <w:rPr/>
      </w:pPr>
      <w:r>
        <w:rPr>
          <w:rFonts w:ascii="IRNazanin" w:hAnsi="IRNazanin" w:eastAsia="IRNazanin"/>
          <w:color w:val="111111"/>
          <w:sz w:val="28"/>
          <w:sz w:val="28"/>
          <w:szCs w:val="28"/>
          <w:rtl w:val="true"/>
          <w:lang w:bidi="fa-IR"/>
        </w:rPr>
        <w:t>ابن فيروز بعد از پدرش فيروز به سلطنت رسيد،و برادرش قباد از وى بگريخت،و در</w:t>
      </w:r>
    </w:p>
    <w:p>
      <w:pPr>
        <w:pStyle w:val="BookText"/>
        <w:rPr/>
      </w:pPr>
      <w:r>
        <w:rPr>
          <w:rFonts w:ascii="IRNazanin" w:hAnsi="IRNazanin" w:eastAsia="IRNazanin"/>
          <w:color w:val="111111"/>
          <w:sz w:val="28"/>
          <w:sz w:val="28"/>
          <w:szCs w:val="28"/>
          <w:rtl w:val="true"/>
          <w:lang w:bidi="fa-IR"/>
        </w:rPr>
        <w:t>روزگار او بوده،كه سوفراى شيرازى جهان پهلوان،به خون‌خواهى فيروز به جنگ</w:t>
      </w:r>
    </w:p>
    <w:p>
      <w:pPr>
        <w:pStyle w:val="BookText"/>
        <w:rPr/>
      </w:pPr>
      <w:r>
        <w:rPr>
          <w:rFonts w:ascii="IRNazanin" w:hAnsi="IRNazanin" w:eastAsia="IRNazanin"/>
          <w:color w:val="111111"/>
          <w:sz w:val="28"/>
          <w:sz w:val="28"/>
          <w:szCs w:val="28"/>
          <w:rtl w:val="true"/>
          <w:lang w:bidi="fa-IR"/>
        </w:rPr>
        <w:t>خوش‌نواز ترك رفت و او را كشت،و مدت پادشاهى‌اش پنج سال بوده،لب التواريخ هم</w:t>
      </w:r>
    </w:p>
    <w:p>
      <w:pPr>
        <w:pStyle w:val="BookText"/>
        <w:rPr/>
      </w:pPr>
      <w:r>
        <w:rPr>
          <w:rFonts w:ascii="IRNazanin" w:hAnsi="IRNazanin" w:eastAsia="IRNazanin"/>
          <w:color w:val="111111"/>
          <w:sz w:val="28"/>
          <w:sz w:val="28"/>
          <w:szCs w:val="28"/>
          <w:rtl w:val="true"/>
          <w:lang w:bidi="fa-IR"/>
        </w:rPr>
        <w:t>مدت پادشاهى او را پنج سال نوشته فرصت مدت سلطنت او را دوازده سال نوشته و اضافه</w:t>
      </w:r>
    </w:p>
    <w:p>
      <w:pPr>
        <w:pStyle w:val="BookText"/>
        <w:rPr/>
      </w:pPr>
      <w:r>
        <w:rPr>
          <w:rFonts w:ascii="Amiri" w:hAnsi="Amiri" w:eastAsia="Amiri" w:cs="Amiri"/>
          <w:color w:val="111111"/>
          <w:sz w:val="28"/>
          <w:sz w:val="28"/>
          <w:szCs w:val="28"/>
          <w:rtl w:val="true"/>
          <w:lang w:bidi="ar-SA"/>
        </w:rPr>
        <w:t>كرده است،شهر لار،از بناهاى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بلاش بن بهرام كه نياى وزير مغربى بوده،هرگاه بى‌واسطه به بهرام گور بپيوندد،همان</w:t>
      </w:r>
    </w:p>
    <w:p>
      <w:pPr>
        <w:pStyle w:val="BookText"/>
        <w:rPr/>
      </w:pPr>
      <w:r>
        <w:rPr>
          <w:rFonts w:ascii="IRNazanin" w:hAnsi="IRNazanin" w:eastAsia="IRNazanin"/>
          <w:color w:val="111111"/>
          <w:sz w:val="28"/>
          <w:sz w:val="28"/>
          <w:szCs w:val="28"/>
          <w:rtl w:val="true"/>
          <w:lang w:bidi="fa-IR"/>
        </w:rPr>
        <w:t>يزدگرد است،و اگر با فاصله باشد همان بلاش بن فيروز نواده بهرام گور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مادرش فاطمه دختر ابو عبد اللّه محمّد بن ابراهيم بن جعفر نعمانى مؤلف كتاب غيبت است و آثارى كه دارد از جمله خصائص علم القرآن و اختصار اصلاح المنطق ابن سكيت و اختصار غريب المصنف و</w:t>
      </w:r>
    </w:p>
    <w:p>
      <w:pPr>
        <w:pStyle w:val="BookText"/>
        <w:rPr/>
      </w:pPr>
      <w:r>
        <w:rPr>
          <w:rFonts w:ascii="IRNazanin" w:hAnsi="IRNazanin" w:eastAsia="IRNazanin"/>
          <w:color w:val="111111"/>
          <w:sz w:val="28"/>
          <w:sz w:val="28"/>
          <w:szCs w:val="28"/>
          <w:rtl w:val="true"/>
          <w:lang w:bidi="fa-IR"/>
        </w:rPr>
        <w:t xml:space="preserve">رساله‌اى در قاضى و حاكم و كتاب الالحاق بالاشتقاق و اختيار شعر ابى تمام و اختيار شعر البحترى و اختيار شعر المتنبى و الطعن عليه و نيمه ماه مبارك رمضان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اينكه نجاشى،از نام‌برده در كتاب خود اسم برده،و از وى تجليل</w:t>
      </w:r>
    </w:p>
    <w:p>
      <w:pPr>
        <w:pStyle w:val="BookText"/>
        <w:rPr/>
      </w:pPr>
      <w:r>
        <w:rPr>
          <w:rFonts w:ascii="IRNazanin" w:hAnsi="IRNazanin" w:eastAsia="IRNazanin"/>
          <w:color w:val="111111"/>
          <w:sz w:val="28"/>
          <w:sz w:val="28"/>
          <w:szCs w:val="28"/>
          <w:rtl w:val="true"/>
          <w:lang w:bidi="fa-IR"/>
        </w:rPr>
        <w:t>كرده است دليل بر امامى مذهب بودن اوست،علاوه بر اينكه وابستگى ارزنده‌اى با يكى</w:t>
      </w:r>
    </w:p>
    <w:p>
      <w:pPr>
        <w:pStyle w:val="BookText"/>
        <w:rPr/>
      </w:pPr>
      <w:r>
        <w:rPr>
          <w:rFonts w:ascii="IRNazanin" w:hAnsi="IRNazanin" w:eastAsia="IRNazanin"/>
          <w:color w:val="111111"/>
          <w:sz w:val="28"/>
          <w:sz w:val="28"/>
          <w:szCs w:val="28"/>
          <w:rtl w:val="true"/>
          <w:lang w:bidi="fa-IR"/>
        </w:rPr>
        <w:t>از مقامات رسمى شيعه دارد،نعمانى مؤلف غيبت و هم خود او داراى پايۀ مهمى از علم و</w:t>
      </w:r>
    </w:p>
    <w:p>
      <w:pPr>
        <w:pStyle w:val="BookText"/>
        <w:rPr/>
      </w:pPr>
      <w:r>
        <w:rPr>
          <w:rFonts w:ascii="IRNazanin" w:hAnsi="IRNazanin" w:eastAsia="IRNazanin"/>
          <w:color w:val="111111"/>
          <w:sz w:val="28"/>
          <w:sz w:val="28"/>
          <w:szCs w:val="28"/>
          <w:rtl w:val="true"/>
          <w:lang w:bidi="fa-IR"/>
        </w:rPr>
        <w:t>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شهرآشوب،در معالم العلماء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مغربى وزير آثارى دارد،از جمله كتاب المصابيح در تفسير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مصابيح همان كتاب خصائص علم القرآن مذكور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علامه،در خلاصة الاقوال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بن حسين بن محمّد بن يوسف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ابن مرزبان بن ماهان بن باذان بن ساسان بن حرون بن بلاش بن جاماسب بن يزدگرد بن</w:t>
      </w:r>
    </w:p>
    <w:p>
      <w:pPr>
        <w:pStyle w:val="BookText"/>
        <w:rPr/>
      </w:pPr>
      <w:r>
        <w:rPr>
          <w:rFonts w:ascii="IRNazanin" w:hAnsi="IRNazanin" w:eastAsia="IRNazanin"/>
          <w:color w:val="111111"/>
          <w:sz w:val="28"/>
          <w:sz w:val="28"/>
          <w:szCs w:val="28"/>
          <w:rtl w:val="true"/>
          <w:lang w:bidi="fa-IR"/>
        </w:rPr>
        <w:t>بهرام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نوشتيم نام پدر بلاش فيروز بوده است و ممكن است نام</w:t>
      </w:r>
    </w:p>
    <w:p>
      <w:pPr>
        <w:pStyle w:val="BookText"/>
        <w:rPr/>
      </w:pPr>
      <w:r>
        <w:rPr>
          <w:rFonts w:ascii="IRNazanin" w:hAnsi="IRNazanin" w:eastAsia="IRNazanin"/>
          <w:color w:val="111111"/>
          <w:sz w:val="28"/>
          <w:sz w:val="28"/>
          <w:szCs w:val="28"/>
          <w:rtl w:val="true"/>
          <w:lang w:bidi="fa-IR"/>
        </w:rPr>
        <w:t>ديگرى هم كه جاماسب باشد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پدر وزير مغربى ديده شده كه وزير در آغاز طلوع فجر</w:t>
      </w:r>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شده،و پيش از چهارده‌سالگى به حفظ</w:t>
      </w:r>
    </w:p>
    <w:p>
      <w:pPr>
        <w:pStyle w:val="BookText"/>
        <w:rPr/>
      </w:pPr>
      <w:r>
        <w:rPr>
          <w:rFonts w:ascii="Amiri" w:hAnsi="Amiri" w:eastAsia="Amiri" w:cs="Amiri"/>
          <w:color w:val="111111"/>
          <w:sz w:val="28"/>
          <w:sz w:val="28"/>
          <w:szCs w:val="28"/>
          <w:rtl w:val="true"/>
          <w:lang w:bidi="ar-SA"/>
        </w:rPr>
        <w:t>قرآن كريم موفق آمده و از فنون نحو و صرف و لغت و شعر و خط و جبر و مقابله و</w:t>
      </w:r>
    </w:p>
    <w:p>
      <w:pPr>
        <w:pStyle w:val="BookText"/>
        <w:rPr/>
      </w:pPr>
      <w:r>
        <w:rPr>
          <w:rFonts w:ascii="IRNazanin" w:hAnsi="IRNazanin" w:eastAsia="IRNazanin"/>
          <w:color w:val="111111"/>
          <w:sz w:val="28"/>
          <w:sz w:val="28"/>
          <w:szCs w:val="28"/>
          <w:rtl w:val="true"/>
          <w:lang w:bidi="fa-IR"/>
        </w:rPr>
        <w:t xml:space="preserve">ديگر از علوم برخوردار بوده،و پيش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اختصار اصلاح المنطق پرداخت،و</w:t>
      </w:r>
    </w:p>
    <w:p>
      <w:pPr>
        <w:pStyle w:val="BookText"/>
        <w:rPr/>
      </w:pPr>
      <w:r>
        <w:rPr>
          <w:rFonts w:ascii="Amiri" w:hAnsi="Amiri" w:eastAsia="Amiri" w:cs="Amiri"/>
          <w:color w:val="111111"/>
          <w:sz w:val="28"/>
          <w:sz w:val="28"/>
          <w:szCs w:val="28"/>
          <w:rtl w:val="true"/>
          <w:lang w:bidi="ar-SA"/>
        </w:rPr>
        <w:t>به تمام معنى از عهدۀ اختصار آن برآمده،و به خاطر مورخى كه اين مراتب از وى نقل</w:t>
      </w:r>
    </w:p>
    <w:p>
      <w:pPr>
        <w:pStyle w:val="BookText"/>
        <w:rPr/>
      </w:pPr>
      <w:r>
        <w:rPr>
          <w:rFonts w:ascii="IRNazanin" w:hAnsi="IRNazanin" w:eastAsia="IRNazanin"/>
          <w:color w:val="111111"/>
          <w:sz w:val="28"/>
          <w:sz w:val="28"/>
          <w:szCs w:val="28"/>
          <w:rtl w:val="true"/>
          <w:lang w:bidi="fa-IR"/>
        </w:rPr>
        <w:t>شده،همان اختصار را به نظم درآورده است،روضات پس از اين نقل به پاره‌اى از اشعار او</w:t>
      </w:r>
    </w:p>
    <w:p>
      <w:pPr>
        <w:pStyle w:val="BookText"/>
        <w:rPr/>
      </w:pP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مغربى مكنى به ابو القاسم،از فرزندان بلاش بن بهرام گور بوده است و مادرش فاطمه دختر ابو عبد اللّه محمّد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نعمانى است،كه از مشايخ ما مى‌باشد،وزير مغربى در نيمه رمضان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طوسى،در كتاب فهرست در ذيل نام‌بردارى از سيد مرتضى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مرتضى،از وزير مغربى روايت مى‌كرده است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ترجمه سيد مرتضى كه شيخ در فهرست آورده به دست نمى‌آيد كه</w:t>
      </w:r>
    </w:p>
    <w:p>
      <w:pPr>
        <w:pStyle w:val="BookText"/>
        <w:rPr/>
      </w:pPr>
      <w:r>
        <w:rPr>
          <w:rFonts w:ascii="IRNazanin" w:hAnsi="IRNazanin" w:eastAsia="IRNazanin"/>
          <w:color w:val="111111"/>
          <w:sz w:val="28"/>
          <w:sz w:val="28"/>
          <w:szCs w:val="28"/>
          <w:rtl w:val="true"/>
          <w:lang w:bidi="fa-IR"/>
        </w:rPr>
        <w:t>سيد از وزير مغربى روايت كرده باشد،آرى ما هم از چاپ هند و مجمع الرجال قهپائى كه</w:t>
      </w:r>
    </w:p>
    <w:p>
      <w:pPr>
        <w:pStyle w:val="BookText"/>
        <w:rPr/>
      </w:pPr>
      <w:r>
        <w:rPr>
          <w:rFonts w:ascii="IRNazanin" w:hAnsi="IRNazanin" w:eastAsia="IRNazanin"/>
          <w:color w:val="111111"/>
          <w:sz w:val="28"/>
          <w:sz w:val="28"/>
          <w:szCs w:val="28"/>
          <w:rtl w:val="true"/>
          <w:lang w:bidi="fa-IR"/>
        </w:rPr>
        <w:t>مطالب فهرست را آورده و همچنين از رجال او اين معنى را بهره نبرده‌ايم،و در رجال</w:t>
      </w:r>
    </w:p>
    <w:p>
      <w:pPr>
        <w:pStyle w:val="BookText"/>
        <w:rPr/>
      </w:pPr>
      <w:r>
        <w:rPr>
          <w:rFonts w:ascii="Amiri" w:hAnsi="Amiri" w:eastAsia="Amiri" w:cs="Amiri"/>
          <w:color w:val="111111"/>
          <w:sz w:val="28"/>
          <w:sz w:val="28"/>
          <w:szCs w:val="28"/>
          <w:rtl w:val="true"/>
          <w:lang w:bidi="ar-SA"/>
        </w:rPr>
        <w:t>نجاشى هم تذكرى از اين معنى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آنچه يادآورى كرده اظهار مى‌دارد از اجازۀ شيخ حسين بن على ابن حماد ليثى واسطى،كه به شيخ نجم الدّين،جعفر بن محمّد بن نعيم مطارآبادى داده،برمى‌آيد كه وزير مغربى كتاب مختصر غريب الكلام را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مى‌پندارم،كه مختصر غريب الكلام همان اختصار غريب المصنف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نسخۀ خلاصة الرجال كه بر خود علامه حلى قرائت شده است،كلمه بلاش با شين نقطه‌دار آمده است،و در مشيخه نيز با شين معجمه آورده شده،و در ايضاح الاشتباه با سين مهمله ضبط كرده است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 وزن لواش،نام پسر فيروز است،كه يكى از پادشاهان ايران است،و مرد عارف و با</w:t>
      </w:r>
    </w:p>
    <w:p>
      <w:pPr>
        <w:pStyle w:val="BookText"/>
        <w:rPr/>
      </w:pPr>
      <w:r>
        <w:rPr>
          <w:rFonts w:ascii="IRNazanin" w:hAnsi="IRNazanin" w:eastAsia="IRNazanin"/>
          <w:color w:val="111111"/>
          <w:sz w:val="28"/>
          <w:sz w:val="28"/>
          <w:szCs w:val="28"/>
          <w:rtl w:val="true"/>
          <w:lang w:bidi="fa-IR"/>
        </w:rPr>
        <w:t>كمال را بلاش گويند،و اگر به كسر باء بخوانند به معناى بى‌جهتى است،و بلاش گرد نام</w:t>
      </w:r>
    </w:p>
    <w:p>
      <w:pPr>
        <w:pStyle w:val="BookText"/>
        <w:rPr/>
      </w:pPr>
      <w:r>
        <w:rPr>
          <w:rFonts w:ascii="IRNazanin" w:hAnsi="IRNazanin" w:eastAsia="IRNazanin"/>
          <w:color w:val="111111"/>
          <w:sz w:val="28"/>
          <w:sz w:val="28"/>
          <w:szCs w:val="28"/>
          <w:rtl w:val="true"/>
          <w:lang w:bidi="fa-IR"/>
        </w:rPr>
        <w:t>قريه‌اى است در چهار فرسنگى مروشاه‌جهان كه از بناهاى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معاصر،در امل الآمل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وزير مغربى به همان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نجاشى در رجال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اكتفا كرده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راوندى،در فقه القرآن از حسين بن على مغربى در ذيل آيه شريفه إِذا قُمْتُمْ إِلَى الصَّلاةِ فَاغْسِلُوا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نقل كرده است كه وى گفته،اذا قمتم به معنى اذا عزمتم و هممتم است،به عبارت ديگر، هرگاه همت گماشتيد،كه نماز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بيت شعر هم از كلام عرب </w:t>
      </w:r>
      <w:bookmarkStart w:id="348" w:name="pg13354_155011"/>
    </w:p>
    <w:p>
      <w:pPr>
        <w:pStyle w:val="BookText"/>
        <w:rPr/>
      </w:pPr>
      <w:bookmarkEnd w:id="348"/>
      <w:r>
        <w:rPr>
          <w:rFonts w:ascii="Amiri" w:hAnsi="Amiri" w:eastAsia="Amiri" w:cs="Amiri"/>
          <w:color w:val="111111"/>
          <w:sz w:val="28"/>
          <w:sz w:val="28"/>
          <w:szCs w:val="28"/>
          <w:rtl w:val="true"/>
          <w:lang w:bidi="ar-SA"/>
        </w:rPr>
        <w:t>شاهد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اضافه مى‌كند قيام از نظر عرب قيام ارادى است نه قيام جسمى،ظاهر آن است كه،منظور از حسين بن على مغربى،همان وزير مغربى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مغربى،برادرزاده‌اى به نام ابو الفرج داشته،كه در روزگار مستنصر خليفۀ علوى،در مصر وزارت داشته است،و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مصر دستگير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 تاريخش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نجار در تاريخش گويد،نياكان وزير مغربى از بصره بودند،و پيشينيان او به بغداد رفتند،و جد پدرى‌اش ابو الحسن على،عهده‌دار ديوان مغرب زمين بود و به‌همين‌جهت او را مغربى گفتند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ترجمه سوم روضات آمده مغربى منسوب به جانب غربى بغداد است،زيرا به طورى كه</w:t>
      </w:r>
    </w:p>
    <w:p>
      <w:pPr>
        <w:pStyle w:val="BookText"/>
        <w:rPr/>
      </w:pPr>
      <w:r>
        <w:rPr>
          <w:rFonts w:ascii="IRNazanin" w:hAnsi="IRNazanin" w:eastAsia="IRNazanin"/>
          <w:color w:val="111111"/>
          <w:sz w:val="28"/>
          <w:sz w:val="28"/>
          <w:szCs w:val="28"/>
          <w:rtl w:val="true"/>
          <w:lang w:bidi="fa-IR"/>
        </w:rPr>
        <w:t>از يكى از مدارك استفاده مى‌شود،جد اعلايش ابو الحسن على بن محمّد سمت والى‌گرى،</w:t>
      </w:r>
    </w:p>
    <w:p>
      <w:pPr>
        <w:pStyle w:val="BookText"/>
        <w:rPr/>
      </w:pPr>
      <w:r>
        <w:rPr>
          <w:rFonts w:ascii="Amiri" w:hAnsi="Amiri" w:eastAsia="Amiri" w:cs="Amiri"/>
          <w:color w:val="111111"/>
          <w:sz w:val="28"/>
          <w:sz w:val="28"/>
          <w:szCs w:val="28"/>
          <w:rtl w:val="true"/>
          <w:lang w:bidi="ar-SA"/>
        </w:rPr>
        <w:t>جهت مزبور را داشته است،ممكن است جهت انتساب متن كتاب به صحت نزديك‌تر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وزير،از فنون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بهره‌اى به كمال داشت،و قرآن كريم را محفوظ بوده است</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317177_2322387425"/>
      <w:bookmarkStart w:id="350" w:name="_Toc137"/>
      <w:bookmarkEnd w:id="349"/>
      <w:r>
        <w:rPr>
          <w:rtl w:val="true"/>
        </w:rPr>
        <w:t>ابو عبد اللّه،حسين بن على بن حسين بن موسى بن بابويه قمى برادر</w:t>
      </w:r>
      <w:bookmarkEnd w:id="350"/>
    </w:p>
    <w:p>
      <w:pPr>
        <w:pStyle w:val="BookText"/>
        <w:rPr/>
      </w:pPr>
      <w:r>
        <w:rPr>
          <w:rFonts w:ascii="Amiri" w:hAnsi="Amiri" w:eastAsia="Amiri" w:cs="Amiri"/>
          <w:color w:val="111111"/>
          <w:sz w:val="28"/>
          <w:sz w:val="28"/>
          <w:szCs w:val="28"/>
          <w:rtl w:val="true"/>
          <w:lang w:bidi="ar-SA"/>
        </w:rPr>
        <w:t>شيخ صدوق رئيس محدثان محمّد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اللّه،از اجلاى طائفه حقۀ اماميه،و بزرگان دانشمندان شيعه بوده است،و او و برادر بزرگوارش،از يك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كنيزى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آمده‌اند،و به زودى در ذكر پدر ارجمندشان،خواهيم گفت،كه اين دو برادر به دعاى حضرت صاحب الزمان عليه السّلام متولد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مرتضى،و شيخ طوسى،از او روايت مى‌كرده‌اند،و او و برادرش صدوق قدّس سرّه و فرزند و نواده و نوادگانش،تا روزگار شيخ منتجب الدّين، مؤلف فهرست همگان از بزرگان دانشوران بوده‌اند،و پس از منتجب الدّين، به چگونگى بازماندگان او دست پيدا نكرده‌ام،و خود منتجب الدّين از بزرگان نوادگان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در سلسلۀ صدوق،به غير از فرزندش،دانشورى ديگر،به وجود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حسين،ثقه‌اى جليل القدر و عظيم الشأن است،و از پدرش على و برادرش محمّد روايت مى‌كرده است،و آثارى دارد،از آن جمله كتاب الرد على الواقفه و كتابى ديگر،كه آن را براى صاحب بن عباد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به توسط حسين بن عبيد اللّه يعنى ابن غضائرى از او روايت كرده است،و نجاشى و شيخ طوسى و علامه حلى او را توثيق كرده‌اند،و منتجب الدّين،از وى،و نيز از فرزندش حسن و نواده‌اش حسين ياد كرده است،و آن‌ها را فقيهانى شايسته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طوسى،در رجال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 لم يرو عن الائمة عليهم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حسين،رواياتى بسيار از گروهى از محدثان،و از پدر و برادرش محمّد بن على روايت مى‌كرده و از مؤلفان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در ترجمه پدرش على بن موسى،و در ذكر برادرش محمّد بن على صدوق،مطالبى كه مربوط به احوال اوست،خواهيم نگاشت،از آن جمله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توقيع شريفى كه به پدرش على بن موسى،در پاسخ عريضۀ او كه درخواست فرزندى از بركات وجود مقدسش نموده بود،مقام ولايت‌مدارى مرقوم فرموده از خدا </w:t>
      </w:r>
    </w:p>
    <w:p>
      <w:pPr>
        <w:pStyle w:val="BookText"/>
        <w:rPr/>
      </w:pPr>
      <w:r>
        <w:rPr>
          <w:rFonts w:ascii="IRNazanin" w:hAnsi="IRNazanin" w:eastAsia="IRNazanin"/>
          <w:color w:val="111111"/>
          <w:sz w:val="28"/>
          <w:sz w:val="28"/>
          <w:szCs w:val="28"/>
          <w:rtl w:val="true"/>
          <w:lang w:bidi="fa-IR"/>
        </w:rPr>
        <w:t>خواستيم تا درخواست تو را بر اجابت رساند،و به زودى دو فرزند پسر نيكوكار نصيب تو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اين توقيع شريف،ابو جعفر محمّد مشهور به صدوق،و ابو عبد اللّه حسين از 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تحت حبالۀ على بن موسى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علامه،در خلاصة الاقوال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حسين بن موسى بن بابويه،كثير الرواية،و از پدر و برادر و گروهى ديگر از محدثان روايت داشته،و مورد وثوق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در فهرست در ذيل ترجمه سيد مرتضى، مرقوم داشته كه سيد مرتضى از وى روايت مى‌كرده است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فهرست ننوشته است،كه سيد مرتضى از شيخ حسين بن بابويه روايت مى‌كرده است،</w:t>
      </w:r>
    </w:p>
    <w:p>
      <w:pPr>
        <w:pStyle w:val="BookText"/>
        <w:rPr/>
      </w:pPr>
      <w:r>
        <w:rPr>
          <w:rFonts w:ascii="Amiri" w:hAnsi="Amiri" w:eastAsia="Amiri" w:cs="Amiri"/>
          <w:color w:val="111111"/>
          <w:sz w:val="28"/>
          <w:sz w:val="28"/>
          <w:szCs w:val="28"/>
          <w:rtl w:val="true"/>
          <w:lang w:bidi="ar-SA"/>
        </w:rPr>
        <w:t>ليكن در رجالش متذكر اين معنى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كتاب بشارة المصطفى تأليف محمّد بن ابى القاسم طبرى برمى‌آيد كه برادر صدوق از شيخ ابو جعفر محمّد بن حسين نحوى روايت مى‌كرده است و شريف زاهد ابو هاشم محمّد بن حمزة بن حسين بن محمّد بن محمّد بن ابراهيم بن محمّد بن موسى الكاظم عليه السّلام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نجاشى،در رجال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اللّه،حسين بن على بن حسين ابن موسى بن بابويه قمى از ثقات محدثان بوده،و از پدرش اجازه و روايت داشته است،و از تأليفات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 و نفى التشبيه و كتابى ديگر، كه آن را براى صاحب ابو القاسم بن عباد نوشته است،و ما به وسيلۀ حسين ابن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روايت مى‌كنيم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الدّين،آنچه را شايسته به حال او بوده،در فهرست آورده، ليكن از او نام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نام پسر و نواده‌اش را متعرض گرديده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منتجب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منضم به مجلد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بحار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مجلدى كه جداگانه به</w:t>
      </w:r>
    </w:p>
    <w:p>
      <w:pPr>
        <w:pStyle w:val="BookText"/>
        <w:rPr/>
      </w:pPr>
      <w:r>
        <w:rPr>
          <w:rFonts w:ascii="Amiri" w:hAnsi="Amiri" w:eastAsia="Amiri" w:cs="Amiri"/>
          <w:color w:val="111111"/>
          <w:sz w:val="28"/>
          <w:sz w:val="28"/>
          <w:szCs w:val="28"/>
          <w:rtl w:val="true"/>
          <w:lang w:bidi="ar-SA"/>
        </w:rPr>
        <w:t>طبع رسيده،در اول حرف حاء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عبد اللّه الحسين بن على بن الحسين بن</w:t>
      </w:r>
    </w:p>
    <w:p>
      <w:pPr>
        <w:pStyle w:val="BookText"/>
        <w:rPr/>
      </w:pPr>
      <w:r>
        <w:rPr>
          <w:rFonts w:ascii="Amiri" w:hAnsi="Amiri" w:eastAsia="Amiri" w:cs="Amiri"/>
          <w:color w:val="111111"/>
          <w:sz w:val="28"/>
          <w:sz w:val="28"/>
          <w:szCs w:val="28"/>
          <w:rtl w:val="true"/>
          <w:lang w:bidi="ar-SA"/>
        </w:rPr>
        <w:t>بابويه و ابنه الشيخ ثقة الدّين الحسن،و ابنه الحسين فقهاء صلحاء ممكن است نسخه‌اى كه</w:t>
      </w:r>
    </w:p>
    <w:p>
      <w:pPr>
        <w:pStyle w:val="BookText"/>
        <w:rPr/>
      </w:pPr>
      <w:r>
        <w:rPr>
          <w:rFonts w:ascii="Amiri" w:hAnsi="Amiri" w:eastAsia="Amiri" w:cs="Amiri"/>
          <w:color w:val="111111"/>
          <w:sz w:val="28"/>
          <w:sz w:val="28"/>
          <w:szCs w:val="28"/>
          <w:rtl w:val="true"/>
          <w:lang w:bidi="ar-SA"/>
        </w:rPr>
        <w:t>در اختيار مؤلف اين كتاب بوده نام او را نداشته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عدم ذكر او به خاطر آن بوده،كه وى از مشايخ شيخ طوسى است،و شيخ در فهرست از او نام برده،و از متأخران از شيخ به شمار نمى‌آيد،زيرا منتجب الدّين،كتاب فهرست را به منظور افرادى تأليف كرده، كه پس از شيخ مى‌زيسته‌اند،ليكن اين احتمال هم درست نيست،زيرا به ذكر برخى از معاصران شيخ هم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به پاره‌اى از احوال او ذيل شرح حال پدرش ابو الحسن على و برادرش ابو جعفر محمّد بن على صدوق،اشاره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طوسى،در كتاب غيبت پس از آنكه به دعاى حضرت ولى عصر عليه السّلام كه براى على بن بابويه فرموده تا خدا فرزندى به او روزى فرمايد چنانچه در ترجمه صدوق رحمه اللّه خواهد آمد،مى‌نويسد ابو عبد اللّه بن بابويه گفته،در سنين كمتر از بيست‌سالگى،مجلسى ترتيب دادم،و در آن مجلس ابو جعفر محمّد بن على اسود حضور پيدا مى‌كرد،هنگامى كه متوجه مى‌شد، با سرعت هرچه تمام‌تر،پاسخ سؤالات حلال و حرام مردم را مى‌دادم،از خردسالى من سخت به شگفت مى‌آمد،و مى‌گفت جاى هيچ‌گونه شگفتى نيست؛زيرا تو به دعاى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شده‌اى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كتاب غيبت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نوح گفته،سال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ابو عبد اللّه حسين بن على بن بابويه،به بصره آمد،در ضمن ايراد حديث گفت،از علويه صفار و حسين بن احمد بن ادريس رضى اللّه عنه چنين شنيدم</w:t>
      </w:r>
      <w:r>
        <w:rPr>
          <w:rFonts w:eastAsia="IRNazanin" w:cs="IRNazanin"/>
          <w:color w:val="111111"/>
          <w:sz w:val="28"/>
          <w:szCs w:val="28"/>
          <w:rtl w:val="true"/>
          <w:lang w:bidi="fa-IR"/>
        </w:rPr>
        <w:t xml:space="preserve">. </w:t>
      </w:r>
      <w:bookmarkStart w:id="351" w:name="pg13354_155015"/>
    </w:p>
    <w:p>
      <w:pPr>
        <w:pStyle w:val="BookText"/>
        <w:rPr/>
      </w:pPr>
      <w:bookmarkEnd w:id="351"/>
      <w:r>
        <w:rPr>
          <w:rFonts w:ascii="IRNazanin" w:hAnsi="IRNazanin" w:eastAsia="IRNazanin"/>
          <w:color w:val="111111"/>
          <w:sz w:val="28"/>
          <w:sz w:val="28"/>
          <w:szCs w:val="28"/>
          <w:rtl w:val="true"/>
          <w:lang w:bidi="fa-IR"/>
        </w:rPr>
        <w:t>و باز در آن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ابو عبد اللّه،حسين بن على بابويه روايت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او گفته،حديث كردند مرا گروهى از قمى‌ها از آن جمله على بن احمد بن عمران صفار و قرين او علويه صفار و حسن بن احمد بن ادريس رضى اللّه عنه مرا حديث كرده‌اند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فوت ابن بابويه را ديگران هم نقل نكرده‌اند،در پاورقى مجلد جداگانه فهرست</w:t>
      </w:r>
    </w:p>
    <w:p>
      <w:pPr>
        <w:pStyle w:val="BookText"/>
        <w:rPr/>
      </w:pPr>
      <w:r>
        <w:rPr>
          <w:rFonts w:ascii="IRNazanin" w:hAnsi="IRNazanin" w:eastAsia="IRNazanin"/>
          <w:color w:val="111111"/>
          <w:sz w:val="28"/>
          <w:sz w:val="28"/>
          <w:szCs w:val="28"/>
          <w:rtl w:val="true"/>
          <w:lang w:bidi="fa-IR"/>
        </w:rPr>
        <w:t>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بابويه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3317179_2322387425"/>
      <w:bookmarkStart w:id="353" w:name="_Toc138"/>
      <w:bookmarkEnd w:id="352"/>
      <w:r>
        <w:rPr>
          <w:rtl w:val="true"/>
        </w:rPr>
        <w:t>سيد علاء الدّين حسين بن على حسينى سبزوارى</w:t>
      </w:r>
      <w:bookmarkEnd w:id="353"/>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صالحى دين‌دار بوده است</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317181_2322387425"/>
      <w:bookmarkStart w:id="355" w:name="_Toc139"/>
      <w:bookmarkEnd w:id="354"/>
      <w:r>
        <w:rPr>
          <w:rtl w:val="true"/>
        </w:rPr>
        <w:t>شيخ حسين بن على</w:t>
      </w:r>
      <w:bookmarkEnd w:id="355"/>
    </w:p>
    <w:p>
      <w:pPr>
        <w:pStyle w:val="BookText"/>
        <w:rPr/>
      </w:pPr>
      <w:r>
        <w:rPr>
          <w:rFonts w:ascii="Amiri" w:hAnsi="Amiri" w:eastAsia="Amiri" w:cs="Amiri"/>
          <w:color w:val="111111"/>
          <w:sz w:val="28"/>
          <w:sz w:val="28"/>
          <w:szCs w:val="28"/>
          <w:rtl w:val="true"/>
          <w:lang w:bidi="ar-SA"/>
        </w:rPr>
        <w:t xml:space="preserve">وى،از اجلۀ قدماى اصحاب ما بوده و به طورى كه از كتاب كفاية الاثر خزاز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مؤلف در مجلد چهارم،شرح حال او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مى‌شود،شيخ حسين،از هارون بن موسى،از محمّد بن حسن صفار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گمان من آن است كه هارون بن موسى همان تلعكبرى معروف است و شيخ حسين يكى از اعلامى است كه در اين كتاب از او نام برده‌ايم،يا يكى از بزرگانى است كه در كتاب‌هاى رجال از وى نام برده شده است،و شايد همان وزير مغربى،يا يكى از هم‌طرازان او بوده باشد،كه از معاصران شيخ مفيد به شمار آيد،زيراكه مفيد هم از تلعكبرى روايت مى‌كرده است</w:t>
      </w:r>
      <w:r>
        <w:rPr>
          <w:rFonts w:eastAsia="IRNazanin" w:cs="IRNazanin"/>
          <w:color w:val="111111"/>
          <w:sz w:val="28"/>
          <w:szCs w:val="28"/>
          <w:rtl w:val="true"/>
          <w:lang w:bidi="fa-IR"/>
        </w:rPr>
        <w:t>.</w:t>
      </w:r>
    </w:p>
    <w:p>
      <w:pPr>
        <w:pStyle w:val="Heading3"/>
        <w:numPr>
          <w:ilvl w:val="2"/>
          <w:numId w:val="1"/>
        </w:numPr>
        <w:rPr/>
      </w:pPr>
      <w:bookmarkStart w:id="356" w:name="__RefHeading___Toc3317183_2322387425"/>
      <w:bookmarkStart w:id="357" w:name="_Toc140"/>
      <w:bookmarkEnd w:id="356"/>
      <w:r>
        <w:rPr>
          <w:rtl w:val="true"/>
        </w:rPr>
        <w:t>سيد ابو عبد اللّه حسين بن على بن داعى حسنى سيلقى</w:t>
      </w:r>
      <w:bookmarkEnd w:id="3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وى،از زهاد علما و از اجلۀ مشايخ سيد زاهد ابو طالب يحيى بن محمّد ابن حسن بن عبد اللّه حوالى طبرى حسينى است،و به طورى كه از بشارة المصطفى محمّد بن قاسم طبرى به دست مى‌آيد،سيد ابو عبد اللّه،از </w:t>
      </w:r>
      <w:bookmarkStart w:id="358" w:name="pg13354_155016"/>
    </w:p>
    <w:p>
      <w:pPr>
        <w:pStyle w:val="BookText"/>
        <w:rPr/>
      </w:pPr>
      <w:bookmarkEnd w:id="358"/>
      <w:r>
        <w:rPr>
          <w:rFonts w:ascii="IRNazanin" w:hAnsi="IRNazanin" w:eastAsia="IRNazanin"/>
          <w:color w:val="111111"/>
          <w:sz w:val="28"/>
          <w:sz w:val="28"/>
          <w:szCs w:val="28"/>
          <w:rtl w:val="true"/>
          <w:lang w:bidi="fa-IR"/>
        </w:rPr>
        <w:t>سيد جليل ابو ابراهيم جعفر بن محمّد حسينى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سيد ابو عبد اللّه در درجه شيخ طوسى،و هم‌طرازان اوست،و ممكن است از سلسلۀ داعى حسنى مشهور بوده است و پسر عموى مجتبى و مرتضى پسران داعى حسنى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سيلقى،منسوب به سيلق به فتح سين مهمله است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همه جا سياق را به تقديم يا بر لام ضبط كرده و در اعيان</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تاج العروس مى‌نويسد سليق به تقديم لام بر يا بر وزن امير،يكى از</w:t>
      </w:r>
    </w:p>
    <w:p>
      <w:pPr>
        <w:pStyle w:val="BookText"/>
        <w:rPr/>
      </w:pPr>
      <w:r>
        <w:rPr>
          <w:rFonts w:ascii="Amiri" w:hAnsi="Amiri" w:eastAsia="Amiri" w:cs="Amiri"/>
          <w:color w:val="111111"/>
          <w:sz w:val="28"/>
          <w:sz w:val="28"/>
          <w:szCs w:val="28"/>
          <w:rtl w:val="true"/>
          <w:lang w:bidi="ar-SA"/>
        </w:rPr>
        <w:t>خاندان علوى‌ها بوده،كه به سليق ملقب بوده،و ازآن‌جهت وى را بدان لقب ملقب</w:t>
      </w:r>
    </w:p>
    <w:p>
      <w:pPr>
        <w:pStyle w:val="BookText"/>
        <w:rPr/>
      </w:pPr>
      <w:r>
        <w:rPr>
          <w:rFonts w:ascii="IRNazanin" w:hAnsi="IRNazanin" w:eastAsia="IRNazanin"/>
          <w:color w:val="111111"/>
          <w:sz w:val="28"/>
          <w:sz w:val="28"/>
          <w:szCs w:val="28"/>
          <w:rtl w:val="true"/>
          <w:lang w:bidi="fa-IR"/>
        </w:rPr>
        <w:t>داشته‌اند،كه شمشيرى برا و زبانى گويا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3317185_2322387425"/>
      <w:bookmarkStart w:id="360" w:name="_Toc141"/>
      <w:bookmarkEnd w:id="359"/>
      <w:r>
        <w:rPr>
          <w:rtl w:val="true"/>
        </w:rPr>
        <w:t>ابو عبد اللّه،حسين بن على بن سفيان بزوفرى</w:t>
      </w:r>
      <w:bookmarkEnd w:id="360"/>
    </w:p>
    <w:p>
      <w:pPr>
        <w:pStyle w:val="BookText"/>
        <w:rPr/>
      </w:pPr>
      <w:r>
        <w:rPr>
          <w:rFonts w:ascii="IRNazanin" w:hAnsi="IRNazanin" w:eastAsia="IRNazanin"/>
          <w:color w:val="111111"/>
          <w:sz w:val="28"/>
          <w:sz w:val="28"/>
          <w:szCs w:val="28"/>
          <w:rtl w:val="true"/>
          <w:lang w:bidi="fa-IR"/>
        </w:rPr>
        <w:t xml:space="preserve">نجاشى،در رجالش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بزوفرى،از ثقات اجلاى اصحاب ما بوده،و از تأليفات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 و كتاب ثواب الاعمال و كتاب احكام العبيد و من اين كتاب را نزد شيخم شيخ ابو عبد اللّه مفيد قرائت كرده‌ام،و كتاب الرد على الواقفه و كتاب سيرة النبى و الائمة فى المشركين و همگى اين كتاب‌ها را ابو عبد اللّه احمد بن عبد الواحد بزاز،به توسط او به ما 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طوسى،در رجالش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نام مى‌برد و آثار او را متعرض شده،و اضافه كرده است كه بزوفرى از هارون بن موسى تلعكبرى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نجاشى از احمد بن عبد الواحد،همانا ابن عبدون مشهور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بزوفرى،منسوب به بزوفر است كه مشهور از ضابطان،آن را به كسر باء و فتح زا و سكون واو و فتح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كرده‌اند،و در يكى </w:t>
      </w:r>
      <w:bookmarkStart w:id="361" w:name="pg13354_155017"/>
    </w:p>
    <w:p>
      <w:pPr>
        <w:pStyle w:val="BookText"/>
        <w:rPr/>
      </w:pPr>
      <w:bookmarkEnd w:id="361"/>
      <w:r>
        <w:rPr>
          <w:rFonts w:ascii="Amiri" w:hAnsi="Amiri" w:eastAsia="Amiri" w:cs="Amiri"/>
          <w:color w:val="111111"/>
          <w:sz w:val="28"/>
          <w:sz w:val="28"/>
          <w:szCs w:val="28"/>
          <w:rtl w:val="true"/>
          <w:lang w:bidi="ar-SA"/>
        </w:rPr>
        <w:t xml:space="preserve">از نسخه‌هاى خلاصه علامه حلى،بعضى از فضلا آن را به فتح با و ضم 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نكوتر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كرده است،و علامه شوشترى،در تعليقه‌اى كه از خلاصه دارد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بزوفرى منسوب است به قريه بزوفر قوسان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 به فتح با و زا و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دهكدۀ بزرگى است از</w:t>
      </w:r>
    </w:p>
    <w:p>
      <w:pPr>
        <w:pStyle w:val="BookText"/>
        <w:rPr/>
      </w:pPr>
      <w:r>
        <w:rPr>
          <w:rFonts w:ascii="Amiri" w:hAnsi="Amiri" w:eastAsia="Amiri" w:cs="Amiri"/>
          <w:color w:val="111111"/>
          <w:sz w:val="28"/>
          <w:sz w:val="28"/>
          <w:szCs w:val="28"/>
          <w:rtl w:val="true"/>
          <w:lang w:bidi="ar-SA"/>
        </w:rPr>
        <w:t>محل قوسان نزديك به واسط و بغداد،كه در كنار نهر موفقى در غرب دجله 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3317187_2322387425"/>
      <w:bookmarkStart w:id="363" w:name="_Toc142"/>
      <w:bookmarkEnd w:id="362"/>
      <w:r>
        <w:rPr>
          <w:rtl w:val="true"/>
        </w:rPr>
        <w:t>حسين بن على بن سليمان بحرانى</w:t>
      </w:r>
      <w:bookmarkEnd w:id="363"/>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جليل القدر و از مشايخ علامه حلى است،و علامه به توسط او آثار پدرش على بن سليمان را،از وى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على بن سليمان نيز،از مشاهير علما و حكما بوده است،و پس از اين در باب عين به شرح مراتب كمالى او اشاره خواهيم كرد</w:t>
      </w:r>
      <w:r>
        <w:rPr>
          <w:rFonts w:eastAsia="IRNazanin" w:cs="IRNazanin"/>
          <w:color w:val="111111"/>
          <w:sz w:val="28"/>
          <w:szCs w:val="28"/>
          <w:rtl w:val="true"/>
          <w:lang w:bidi="fa-IR"/>
        </w:rPr>
        <w:t>.</w:t>
      </w:r>
    </w:p>
    <w:p>
      <w:pPr>
        <w:pStyle w:val="Heading3"/>
        <w:numPr>
          <w:ilvl w:val="2"/>
          <w:numId w:val="1"/>
        </w:numPr>
        <w:rPr/>
      </w:pPr>
      <w:bookmarkStart w:id="364" w:name="__RefHeading___Toc3317189_2322387425"/>
      <w:bookmarkStart w:id="365" w:name="_Toc143"/>
      <w:bookmarkEnd w:id="364"/>
      <w:r>
        <w:rPr>
          <w:rtl w:val="true"/>
        </w:rPr>
        <w:t>شيخ ابو عبد اللّه حسين بن على بن شيبان قزوينى</w:t>
      </w:r>
      <w:bookmarkEnd w:id="365"/>
    </w:p>
    <w:p>
      <w:pPr>
        <w:pStyle w:val="BookText"/>
        <w:rPr/>
      </w:pP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تفحص عيوب باشد،و ظاهر آن است كه شيان لقب جد او باشد،بنابراين ممكن است طبق</w:t>
      </w:r>
    </w:p>
    <w:p>
      <w:pPr>
        <w:pStyle w:val="BookText"/>
        <w:rPr/>
      </w:pPr>
      <w:r>
        <w:rPr>
          <w:rFonts w:ascii="IRNazanin" w:hAnsi="IRNazanin" w:eastAsia="IRNazanin"/>
          <w:color w:val="111111"/>
          <w:sz w:val="28"/>
          <w:sz w:val="28"/>
          <w:szCs w:val="28"/>
          <w:rtl w:val="true"/>
          <w:lang w:bidi="fa-IR"/>
        </w:rPr>
        <w:t>نوشته صاحب رياض نام پدرش على و جدش احمد باشد يا برعكس و از قدما بوده،و</w:t>
      </w:r>
    </w:p>
    <w:p>
      <w:pPr>
        <w:pStyle w:val="BookText"/>
        <w:rPr/>
      </w:pPr>
      <w:r>
        <w:rPr>
          <w:rFonts w:ascii="Amiri" w:hAnsi="Amiri" w:eastAsia="Amiri" w:cs="Amiri"/>
          <w:color w:val="111111"/>
          <w:sz w:val="28"/>
          <w:sz w:val="28"/>
          <w:szCs w:val="28"/>
          <w:rtl w:val="true"/>
          <w:lang w:bidi="ar-SA"/>
        </w:rPr>
        <w:t>تلعكبرى و احمد بن عبدون و ابن بابويه از او روايت كرده‌اند،و از على بن حاتم قزوينى</w:t>
      </w:r>
    </w:p>
    <w:p>
      <w:pPr>
        <w:pStyle w:val="BookText"/>
        <w:rPr/>
      </w:pPr>
      <w:r>
        <w:rPr>
          <w:rFonts w:ascii="IRNazanin" w:hAnsi="IRNazanin" w:eastAsia="IRNazanin"/>
          <w:color w:val="111111"/>
          <w:sz w:val="28"/>
          <w:sz w:val="28"/>
          <w:szCs w:val="28"/>
          <w:rtl w:val="true"/>
          <w:lang w:bidi="fa-IR"/>
        </w:rPr>
        <w:t>روايت داشته است،و مراتب قرائت را از ابو على حسن طوسى بهره برده است،و پدرش</w:t>
      </w:r>
    </w:p>
    <w:p>
      <w:pPr>
        <w:pStyle w:val="BookText"/>
        <w:rPr/>
      </w:pPr>
      <w:r>
        <w:rPr>
          <w:rFonts w:ascii="Amiri" w:hAnsi="Amiri" w:eastAsia="Amiri" w:cs="Amiri"/>
          <w:color w:val="111111"/>
          <w:sz w:val="28"/>
          <w:sz w:val="28"/>
          <w:szCs w:val="28"/>
          <w:rtl w:val="true"/>
          <w:lang w:bidi="ar-SA"/>
        </w:rPr>
        <w:t>احمد نيز مراتب قرائت را از ابو على استفاده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عبد اللّه،فاضلى عالم و جليل القدر و فقيهى امامى و خردمند بود،و از مشايخ شيخ مفيد به شمار است،و از على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ثقات علما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مى‌كرده است،ابن طاوس،در الدروع الواقيه از وى نام مى‌برد،و كتاب علل الشريعة را بدو نسبت داده است،و اضافه نموده است كه وى،از احمد بن عبدون روايت مى‌كند،و سيد ابن طاوس،در كتاب مزبور از خود او به عنوان قزوينى،و از كتابش به عنوان علل نام مى‌برد،و </w:t>
      </w:r>
    </w:p>
    <w:p>
      <w:pPr>
        <w:pStyle w:val="BookText"/>
        <w:rPr/>
      </w:pPr>
      <w:r>
        <w:rPr>
          <w:rFonts w:ascii="IRNazanin" w:hAnsi="IRNazanin" w:eastAsia="IRNazanin"/>
          <w:color w:val="111111"/>
          <w:sz w:val="28"/>
          <w:sz w:val="28"/>
          <w:szCs w:val="28"/>
          <w:rtl w:val="true"/>
          <w:lang w:bidi="fa-IR"/>
        </w:rPr>
        <w:t>ديگر آثارش را بايد ملاحظه كرد،ابو عبد اللّه،غير از شيبانى مؤلف تفسير نهج البيان فى كشف معانى القرآن است زيرا مؤلف تفسير،نامش محمّد بن حسن شيبانى امامى است،گذشته از اين،گاهى پيش‌آمده كه در تفسير خود از شيخ مفيد نقل كرده است،با آنكه شيبانى مفسر،در عصر المستنصر باللّه عباسى مى‌زيسته،و تفسيرش را به نام او تأليف كرده است،و مستنصر سى و ششمين خليفه عباسى بوده و دوران خلافت عباسى‌ها،به خلافت فرزندش،مستعصم باللّه پايان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شيخ مفيد،در روزگار المستضيء باللّه،سى و سومين خلفاى عباسى و امثال او مى‌زيست، بلكه مى‌توان گفت ساليانى پيش از او زندگى مى‌كرده است،و پرداختن به منتسبان قبيلۀ بنى شيبان شايسته‌تر است؛زيرا نسب ابو عبد اللّه از باب نسبت به جدش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شيبانى همان دانشمندى است،كه سيد مرتضى،در رساله الآيات الناسخة و المنسوخة همواره از تفسير او بهره گرفته است و شگفت از ارباب رجال است،كه در كتاب‌هاى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مترجم حاضر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حسين نام نبرده‌اند،گرچه شيخ طوسى،در فهرست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واسطه از او نقل كرده است،از آن جمله در شرح حال حسين بن عبيد اللّه بن سهل،سعدى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به او احمد بن عبدون از حسين بن على بن شيبان قزوينى از على بن حاتم از او،انتهى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طوسى،در فهرست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على بن حاتم قزوينى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عبدون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همگى كتب او را به‌وسيله ابو عبد اللّه حسين بن على شيبانى قزوينى از على بن حاتم قزوينى روايت كرده و اضافه مى‌كند كه اكنون ابن حاتم زنده است</w:t>
      </w:r>
      <w:r>
        <w:rPr>
          <w:rFonts w:eastAsia="IRNazanin" w:cs="IRNazanin"/>
          <w:color w:val="111111"/>
          <w:sz w:val="28"/>
          <w:szCs w:val="28"/>
          <w:rtl w:val="true"/>
          <w:lang w:bidi="fa-IR"/>
        </w:rPr>
        <w:t xml:space="preserve">. </w:t>
      </w:r>
      <w:bookmarkStart w:id="366" w:name="pg13354_155019"/>
    </w:p>
    <w:p>
      <w:pPr>
        <w:pStyle w:val="BookText"/>
        <w:rPr/>
      </w:pPr>
      <w:bookmarkEnd w:id="366"/>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كه ابو عبد اللّه قزوينى،همان قاضى قزوينى است، او را كتابى است كه سيد ابن طاوس در كتاب اليقين از آن نقل كرده است، و ليكن نبايد پنداشت،كه ابو عبد اللّه قزوينى،همان ابو عبد اللّه شاذان است كه على بن حاتم روايت مى‌كرده،و در نتيجه شاذان و شيبان را تصحيف يكديگر قرار داد و حسين و محمّد را اشتباه جابجا فرض كرد،هرچند شيبان و شاذان معاصر يكديگر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تصحيف سقيان با شيبان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قزوينى را همان ابو عبد اللّه حسين بن على بن سفيان بن خالد بن بزوفرى سابق الذكر فرض كرد،هرچند هم هر دو معاصر يكديگر بوده باشند</w:t>
      </w:r>
      <w:r>
        <w:rPr>
          <w:rFonts w:eastAsia="IRNazanin" w:cs="IRNazanin"/>
          <w:color w:val="111111"/>
          <w:sz w:val="28"/>
          <w:szCs w:val="28"/>
          <w:rtl w:val="true"/>
          <w:lang w:bidi="fa-IR"/>
        </w:rPr>
        <w:t>.</w:t>
      </w:r>
    </w:p>
    <w:p>
      <w:pPr>
        <w:pStyle w:val="Heading3"/>
        <w:numPr>
          <w:ilvl w:val="2"/>
          <w:numId w:val="1"/>
        </w:numPr>
        <w:rPr/>
      </w:pPr>
      <w:bookmarkStart w:id="367" w:name="__RefHeading___Toc3317191_2322387425"/>
      <w:bookmarkStart w:id="368" w:name="_Toc144"/>
      <w:bookmarkEnd w:id="367"/>
      <w:r>
        <w:rPr>
          <w:rtl w:val="true"/>
        </w:rPr>
        <w:t>حسين بن على بن عبد الصمد تميمى سبزوارى</w:t>
      </w:r>
      <w:bookmarkEnd w:id="368"/>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فقها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على،برادر محمّد و على،فرزندان على بن عبد الصمد تميمى نيشابورى،استاد ابن شهرآشوب،و قطب راوندى است، و پدرشان على،شاگرد شيخ طوسى،و ديگران است،و پس از اين ذيل احوال او،خواهيم گفت،حقيقت آن است كه على بن عبد الصمد تميمى نيشابورى،پدر يادشدگان،همان على بن عبد الصمد تميمى سبزوارى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يادآورى است كه فرزندش امام ركن الدّين محمّد و برادرزاده‌اش على بن محمّد از علما بوده‌اند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هريك،در محل خود يادآورى خواهيم كرد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فرائد السمطين حموئى عامى به دست مى‌آيد،كه شيخ حسين بن على،از پدرش از جدش،از سيد ابو البركات حورى روايت مى‌كرده است، و بدين مناسبت نسب مترجم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بن محمّد بن </w:t>
      </w:r>
      <w:bookmarkStart w:id="369" w:name="pg13354_155020"/>
    </w:p>
    <w:p>
      <w:pPr>
        <w:pStyle w:val="BookText"/>
        <w:rPr/>
      </w:pPr>
      <w:bookmarkEnd w:id="369"/>
      <w:r>
        <w:rPr>
          <w:rFonts w:ascii="IRNazanin" w:hAnsi="IRNazanin" w:eastAsia="IRNazanin"/>
          <w:color w:val="111111"/>
          <w:sz w:val="28"/>
          <w:sz w:val="28"/>
          <w:szCs w:val="28"/>
          <w:rtl w:val="true"/>
          <w:lang w:bidi="fa-IR"/>
        </w:rPr>
        <w:t>عبد الصمد،يا حسين بن محمّد بن على بن عبد الصمد،اين فرضيه در صورتى است،كه مرجع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يا محمّد بوده باشد؛زيرا خود حموئى نسب او را چنين نوشته،محمّد بن حسين بن على بن عبد الصمد،و در عين حال در مقام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حموئى نام مترجم را محمّد گفته است،و هرگاه چنين باشد،حسين نام پدر اوست نه</w:t>
      </w:r>
    </w:p>
    <w:p>
      <w:pPr>
        <w:pStyle w:val="BookText"/>
        <w:rPr/>
      </w:pPr>
      <w:r>
        <w:rPr>
          <w:rFonts w:ascii="IRNazanin" w:hAnsi="IRNazanin" w:eastAsia="IRNazanin"/>
          <w:color w:val="111111"/>
          <w:sz w:val="28"/>
          <w:sz w:val="28"/>
          <w:szCs w:val="28"/>
          <w:rtl w:val="true"/>
          <w:lang w:bidi="fa-IR"/>
        </w:rPr>
        <w:t>نام خود او،و ممكن است عبارت حموئى ابو محمّد حسين باشد،زيرا چنانچه در فوق</w:t>
      </w:r>
    </w:p>
    <w:p>
      <w:pPr>
        <w:pStyle w:val="BookText"/>
        <w:rPr/>
      </w:pPr>
      <w:r>
        <w:rPr>
          <w:rFonts w:ascii="IRNazanin" w:hAnsi="IRNazanin" w:eastAsia="IRNazanin"/>
          <w:color w:val="111111"/>
          <w:sz w:val="28"/>
          <w:sz w:val="28"/>
          <w:szCs w:val="28"/>
          <w:rtl w:val="true"/>
          <w:lang w:bidi="fa-IR"/>
        </w:rPr>
        <w:t>گفته شده،نام فرزندش محمّد است،بنابراين نسب دومين صحيح است،كه شيخ حسين از</w:t>
      </w:r>
    </w:p>
    <w:p>
      <w:pPr>
        <w:pStyle w:val="BookText"/>
        <w:rPr/>
      </w:pPr>
      <w:r>
        <w:rPr>
          <w:rFonts w:ascii="IRNazanin" w:hAnsi="IRNazanin" w:eastAsia="IRNazanin"/>
          <w:color w:val="111111"/>
          <w:sz w:val="28"/>
          <w:sz w:val="28"/>
          <w:szCs w:val="28"/>
          <w:rtl w:val="true"/>
          <w:lang w:bidi="fa-IR"/>
        </w:rPr>
        <w:t>پدرش محمّد از جدش على يا برعكس روايت كرده باشد،و در صورتى كه كنيه‌اش</w:t>
      </w:r>
    </w:p>
    <w:p>
      <w:pPr>
        <w:pStyle w:val="BookText"/>
        <w:rPr/>
      </w:pPr>
      <w:r>
        <w:rPr>
          <w:rFonts w:ascii="Amiri" w:hAnsi="Amiri" w:eastAsia="Amiri" w:cs="Amiri"/>
          <w:color w:val="111111"/>
          <w:sz w:val="28"/>
          <w:sz w:val="28"/>
          <w:szCs w:val="28"/>
          <w:rtl w:val="true"/>
          <w:lang w:bidi="ar-SA"/>
        </w:rPr>
        <w:t>ابو محمّد باشد،كلمه ابن زائد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3317193_2322387425"/>
      <w:bookmarkStart w:id="371" w:name="_Toc145"/>
      <w:bookmarkEnd w:id="370"/>
      <w:r>
        <w:rPr>
          <w:rtl w:val="true"/>
        </w:rPr>
        <w:t>سيد حسين بن على بن عبد اللّه جعفرى</w:t>
      </w:r>
      <w:bookmarkEnd w:id="371"/>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فقهاى شايسته بوده است</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317195_2322387425"/>
      <w:bookmarkStart w:id="373" w:name="_Toc146"/>
      <w:bookmarkEnd w:id="372"/>
      <w:r>
        <w:rPr>
          <w:rtl w:val="true"/>
        </w:rPr>
        <w:t>جمال الدّين ابو الفتوح،حسين بن على بن محمّد بن</w:t>
      </w:r>
      <w:r>
        <w:rPr>
          <w:rtl w:val="true"/>
        </w:rPr>
        <w:t>(</w:t>
      </w:r>
      <w:r>
        <w:rPr>
          <w:rtl w:val="true"/>
        </w:rPr>
        <w:t>حسين</w:t>
      </w:r>
      <w:r>
        <w:rPr>
          <w:rtl w:val="true"/>
        </w:rPr>
        <w:t>)</w:t>
      </w:r>
      <w:r>
        <w:rPr>
          <w:rtl w:val="true"/>
        </w:rPr>
        <w:t>بن احمد</w:t>
      </w:r>
      <w:bookmarkEnd w:id="373"/>
    </w:p>
    <w:p>
      <w:pPr>
        <w:pStyle w:val="BookText"/>
        <w:rPr/>
      </w:pPr>
      <w:r>
        <w:rPr>
          <w:rFonts w:ascii="Amiri" w:hAnsi="Amiri" w:eastAsia="Amiri" w:cs="Amiri"/>
          <w:color w:val="111111"/>
          <w:sz w:val="28"/>
          <w:sz w:val="28"/>
          <w:szCs w:val="28"/>
          <w:rtl w:val="true"/>
          <w:lang w:bidi="ar-SA"/>
        </w:rPr>
        <w:t>خزاعى رازى نيشابورى</w:t>
      </w:r>
    </w:p>
    <w:p>
      <w:pPr>
        <w:pStyle w:val="BookText"/>
        <w:rPr/>
      </w:pPr>
      <w:r>
        <w:rPr>
          <w:rFonts w:ascii="IRNazanin" w:hAnsi="IRNazanin" w:eastAsia="IRNazanin"/>
          <w:color w:val="111111"/>
          <w:sz w:val="28"/>
          <w:sz w:val="28"/>
          <w:szCs w:val="28"/>
          <w:rtl w:val="true"/>
          <w:lang w:bidi="fa-IR"/>
        </w:rPr>
        <w:t>ابو الفتوح،عالمى فقيه و مفسرى كامل،پيشواى مفسران و ترجمان كلام اللّه و معروف به شيخ ابو الفتوح رازى،مؤلف تفسير فارسى بزرگ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الفتوح،از اجلۀ علماى اماميه،و از نامداران ايشان است،و در اصل از مردم نيشابور بوده،و نياكان او از نيشابور به شهر رى عزيمت كردند،و در آنجا اقامت گزيدند،و پس از اين در ذيل ذكر نام ابن حمزه خواهيم نگاشت،كه ابن حمزه و معاصر با ابو الفتوح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حمزه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در رى بودم،شيخ ابو الفتوح در آنجا درگذشت،و بنا به وصيت خودش در جوار حضرت عبد العظيم عليه السّلام به خاك سپرده شد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روزگار به طور آبرومندى بنيان شده است،و به نوشتۀ گنجينه دانشمندان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مواضع در مدح ابو الفتوح چنين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 السعيد المفيد جمال الدّين قطب الاسلام فخر العلماء شرف الدوله شمس الشريعة مفتى الشيعة ابو الفتوح،الخ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جمال الدّين ابو الفتوح حسين بن على بن محمّد خزاعى رازى،واعظى عالم و مفسرى متدين بوده است،و آثارى داشته است،از آن جمله تفسير روض الجنان و روح الجنان در تفسير قرآن،كه در بيست مجلد تدوين شده،و ديگرى روح الاحياء روح الالباب در شرح شهاب،و من هر دوى اين كتاب‌ها را بر او قرائت كرده‌ام،انتهى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شهرآشوب،در معالم العلماء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كنى،از وى نام برده، و چنان پنداشته كه نام او كنيۀ اوست،و با آنكه ابن شهرآشوب از شاگردان او به شمار است نمى‌دانم به چه جهت از نام او خاطر كرده و او را چنين معرفى كرده استادم،ابو الفتوح بن على رازى از دانشوران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روح الجنان،در تفسير قرآن كريم كه به پارسى تأليف شده و از آثار مهمه است،و همچنين شرح شهاب از تأليفات او مى‌باشد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كتاب المناقب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روايت كتاب روض الجنان و روح الجنان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و در تفسير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آنچه ابن شهرآشوب،انجام داد احتمال تعدد را در حق وى ايجاب مى‌كند و حال آنكه حقيقت آن است كه ابو الفتوح مفسر تفسير مزبور منحصر به فرد باشد،ليكن كنيه‌اش به اندازه‌اى شهرت داشته، كه نام او را تحت الشعاع خويش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مناسبت شيخ معاصر در امل الآمل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و عبارات منتجب الدّين را بدون اندك تغييرى،ايراد نموده است،و گاهى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مى‌برد،و كلام ابن شهرآشوب،در معالم العلماء را نقل كرده است،و از اين طرز نام‌بردارى او چنان به گمان مى‌رسد،كه مؤلف امل هم دربارۀ وى احتمال تعدد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تفسير كبير او،كتابى مشهور و در اختيار همگان مى‌باشد و من ربع اوّل آن را،در اصفهان ديده‌ام،و آن نسخه كه در كمال كهنگى بود،در روزگار خود او نوشته شده بود،و بر پشت آن مجلد به خط خود اجازه‌اى،براى يكى از شاگردانش نوشته،و تاريخ آن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بوده است و نسبت خود را 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بن محمّد بن احمد خزاعى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ترجمه مجلد سوم روضات از مرحوم محدث ارموى نقل كرده‌ايم،در مقدمه</w:t>
      </w:r>
    </w:p>
    <w:p>
      <w:pPr>
        <w:pStyle w:val="BookText"/>
        <w:rPr/>
      </w:pPr>
      <w:r>
        <w:rPr>
          <w:rFonts w:ascii="IRNazanin" w:hAnsi="IRNazanin" w:eastAsia="IRNazanin"/>
          <w:color w:val="111111"/>
          <w:sz w:val="28"/>
          <w:sz w:val="28"/>
          <w:szCs w:val="28"/>
          <w:rtl w:val="true"/>
          <w:lang w:bidi="fa-IR"/>
        </w:rPr>
        <w:t>تفسير گازر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اجازات ابو الفتوح اجازه‌اى است كه در پشت يكى از</w:t>
      </w:r>
    </w:p>
    <w:p>
      <w:pPr>
        <w:pStyle w:val="BookText"/>
        <w:rPr/>
      </w:pPr>
      <w:r>
        <w:rPr>
          <w:rFonts w:ascii="IRNazanin" w:hAnsi="IRNazanin" w:eastAsia="IRNazanin"/>
          <w:color w:val="111111"/>
          <w:sz w:val="28"/>
          <w:sz w:val="28"/>
          <w:szCs w:val="28"/>
          <w:rtl w:val="true"/>
          <w:lang w:bidi="fa-IR"/>
        </w:rPr>
        <w:t xml:space="preserve">آثارش براى يكى از شاگردانش نوشته است،و تاريخ آن اواخر ذيقعده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بوده،و اجازۀ ديگرى است كه براى فرزندش تاج الدّين ابو جعفر محمّد نوشته،اين اجازه</w:t>
      </w:r>
    </w:p>
    <w:p>
      <w:pPr>
        <w:pStyle w:val="BookText"/>
        <w:rPr/>
      </w:pPr>
      <w:r>
        <w:rPr>
          <w:rFonts w:ascii="IRNazanin" w:hAnsi="IRNazanin" w:eastAsia="IRNazanin"/>
          <w:color w:val="111111"/>
          <w:sz w:val="28"/>
          <w:sz w:val="28"/>
          <w:szCs w:val="28"/>
          <w:rtl w:val="true"/>
          <w:lang w:bidi="fa-IR"/>
        </w:rPr>
        <w:t xml:space="preserve">كه عمومى است و تاريخ آن ماه ربيع الاوّل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بر پشت كتاب رجال</w:t>
      </w:r>
    </w:p>
    <w:p>
      <w:pPr>
        <w:pStyle w:val="BookText"/>
        <w:rPr/>
      </w:pPr>
      <w:r>
        <w:rPr>
          <w:rFonts w:ascii="IRNazanin" w:hAnsi="IRNazanin" w:eastAsia="IRNazanin"/>
          <w:color w:val="111111"/>
          <w:sz w:val="28"/>
          <w:sz w:val="28"/>
          <w:szCs w:val="28"/>
          <w:rtl w:val="true"/>
          <w:lang w:bidi="fa-IR"/>
        </w:rPr>
        <w:t>نجاشى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گروهى ديگر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مزبور را،بر وى قرائت كرده‌اند،و خط ابو الفتوح جاى‌جاى تباهى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تفسير،و شرح شهاب در بحار الانوار نقل شده،و مورد اعتماد استاد استناد بوده است و راجع به شرح شهاب و تفسير كبير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 كتاب،اثر محقق نحرير شيخ ابو الفتوح رازى است،و مى‌افزايد كه شيخ ابو الفتوح،در فضيلت و دانش مشهور،و آثار او مورد توجه اعلام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نسخه‌اى از شرح شهاب ابو الفتوح در تهران،و نسخه ديگرى از آن را در هرات ديده‌ام،و شرح ارزنده و بافايده‌اى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 ابو الفتوح،از مشاهير علما بوده‌اند،و شرح حال آن‌ها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الفتوح،از پدرش،از جدش،از جد اعلايش شيخ ابو بكر احمد بن حسين بن احمد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شهر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سيد مرتضى و سيد رضى و شيخ طوسى روايت مى‌كرده است،و علاوه بر پدرش از گروه ديگرى از علما،از قبيل شيخ مفيد ابو الوفا عبد الجبار بن عبد اللّه بن على مقرى رازى،از ابو عبد اللّه جعفر بن محمّد دوريستى،از شيخ مفيد روايت مى‌كرده است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على حسن فرزند شيخ طوسى،و عموى پدرش ابو محمّد</w:t>
      </w:r>
    </w:p>
    <w:p>
      <w:pPr>
        <w:pStyle w:val="BookText"/>
        <w:rPr/>
      </w:pPr>
      <w:r>
        <w:rPr>
          <w:rFonts w:ascii="Amiri" w:hAnsi="Amiri" w:eastAsia="Amiri" w:cs="Amiri"/>
          <w:color w:val="111111"/>
          <w:sz w:val="28"/>
          <w:sz w:val="28"/>
          <w:szCs w:val="28"/>
          <w:rtl w:val="true"/>
          <w:lang w:bidi="ar-SA"/>
        </w:rPr>
        <w:t>عبد الرحمن بن احمد،و قاضى عماد الدّين ابو محمّد حسن استرآبادى،كه در رى قضاوت</w:t>
      </w:r>
    </w:p>
    <w:p>
      <w:pPr>
        <w:pStyle w:val="BookText"/>
        <w:rPr/>
      </w:pPr>
      <w:r>
        <w:rPr>
          <w:rFonts w:ascii="Amiri" w:hAnsi="Amiri" w:eastAsia="Amiri" w:cs="Amiri"/>
          <w:color w:val="111111"/>
          <w:sz w:val="28"/>
          <w:sz w:val="28"/>
          <w:szCs w:val="28"/>
          <w:rtl w:val="true"/>
          <w:lang w:bidi="ar-SA"/>
        </w:rPr>
        <w:t>داشته،و جار اللّه زمخشرى مؤلف كشاف،از مشايخ او بوده‌اند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جمعى از علما نيز از وى روايت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شيخ نصير الدّين ابو طالب عبد اللّه بن حمزه‌ى طوسى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شاگردان شيخ على كركى،در رساله‌اى كه به منظور اسامى مشايخ شيعه تأليف كرده بود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فقيه ابو الفتوح رازى يكى از پيشوايان به نام و از مشايخ شيعه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تاج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على،و جدش محمّد،و جد اعلايش ابو بكر احمد پيش‌يادشده و عموى اعلايش شيخ عبد الرحمن بن شيخ ابو بكر احمد مذكور همگى از مشاهير دانشوران بوده‌اند،و از سلسلۀ دانشوران به نام شيعه‌اند،و هريك تأليفات پسنديده و تصنيفات ارزنده‌اى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فارسى او،از بهترين كتاب‌ها،و بافائده‌ترين و نافع‌ترين آنها است،و من آن را درياى متلاطم و بحر وسيعى يافتم،و مطالب گزيدۀ آن را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ايراد كرده است و همچنين از شرح شهاب،در آن استفاده نموده،و من آن شرح را در تهران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 تمايلى به تصوف داشت،و به طورى كه از تفسير پارسى‌اش و شرح شهاب وى به دست مى‌آيد،گفتارى از ارباب تصوف در آن‌ها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الفتوح،از مراتب علمى كمال بهره‌ورى را داشت،و از فضيلت بسيار برخوردار بود،و از علما و مشايخ حديث رواياتى بسيار نقل مى‌كرد،و از همگى فضيلت‌ها با اطلاع بود،و از آثار او رسالۀ يوحنا را كه به پارسى تأليف شده است نام برده‌اند،رسالۀ يوحنا،رساله‌اى ارزنده و لطيفى است، كه در آن به بطلان مذاهب اربعه و درستى مذهب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مذهب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است،و مضامين آن را از زبان يوحناى ذمى انجيلى نصرانى نقل مى‌كند،و افزوده است كه يوحنا نخست كافر بوده،پس از آن مسلمان شد،و در ميان مذاهب مختلف اسلام به تفحص پرداخت،سرانجام مذهب حق شيعه را برگزيد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كتاب،به سبك طرائف ابن طاوس در امامت تأليف شده،كه سيد اثر خود را از زبان عبد الحميد ذمى نگارش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آثارى كه به وى نسبت داده رساله حسنيه به ضم حاى بى‌نقطه و سكون سين بى‌نقطه،پس از آن نون و پس از آن ياء مشدد و هايى كه در آخر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كتاب هم رساله‌اى ارزنده و مشهور است،ابتدا به عربى تأليف شده بود،پس از آن برخى از دانشمندان آن را از عربى به پارسى برگردانيده‌اند،و اين رساله كه در بحث امامت است،از زبان كنيزكى به نام حسنيه كه كافر بوده،و سپس مسلمان شد گرد آمده است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حسنيه معروف است و مستقلا و به ضميمه حلية المتقين به طبع رسيده،و بعضى كنيز</w:t>
      </w:r>
    </w:p>
    <w:p>
      <w:pPr>
        <w:pStyle w:val="BookText"/>
        <w:rPr/>
      </w:pPr>
      <w:r>
        <w:rPr>
          <w:rFonts w:ascii="IRNazanin" w:hAnsi="IRNazanin" w:eastAsia="IRNazanin"/>
          <w:color w:val="111111"/>
          <w:sz w:val="28"/>
          <w:sz w:val="28"/>
          <w:szCs w:val="28"/>
          <w:rtl w:val="true"/>
          <w:lang w:bidi="fa-IR"/>
        </w:rPr>
        <w:t>مزبور را،از كنيزان حضرت صادق عليه السّلام نوشته‌اند،و از رسالۀ يوحنا گويا نامى بيشتر</w:t>
      </w:r>
    </w:p>
    <w:p>
      <w:pPr>
        <w:pStyle w:val="BookText"/>
        <w:rPr/>
      </w:pPr>
      <w:r>
        <w:rPr>
          <w:rFonts w:ascii="IRNazanin" w:hAnsi="IRNazanin" w:eastAsia="IRNazanin"/>
          <w:color w:val="111111"/>
          <w:sz w:val="28"/>
          <w:sz w:val="28"/>
          <w:szCs w:val="28"/>
          <w:rtl w:val="true"/>
          <w:lang w:bidi="fa-IR"/>
        </w:rPr>
        <w:t>باقى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حسنيه،پس از آنكه آيين اسلام را برگزيد،در يكى از روزها،در حضور هارون الرشيد دربارۀ امامت سخن گفت و به اثبات مذهب شيعه و ابطال ديگر از مذاهب پرداخت و اين كتاب هم مانند كتاب رساله يوحنا از ارزش فوق‌العاده‌اى برخوردار است،در عين حال صحت انتساب هيچ‌يك از آن‌ها به،ابو الفتوح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در باب الف،ذيل احوال شيخ ابراهيم استرآبادى نوشتيم،كه رساله حسنيه منسوب به ابو الفتوح است،و مترجم آن شيخ ابراهيم نام برده شده است كه از اصل عربى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شيخ ابو الفتوح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كرده است،و شايد رسالۀ مزبور از ابو الفتوح روايت شده است نه آنكه از مرويات خود او بوده باشد و ما اين معنى را مى‌توانيم از آغاز آن رساله استفاده كنيم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ابراهيم بن ولى اللّه استرآبادى است،و در آغاز 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از حج</w:t>
      </w:r>
    </w:p>
    <w:p>
      <w:pPr>
        <w:pStyle w:val="BookText"/>
        <w:rPr/>
      </w:pPr>
      <w:r>
        <w:rPr>
          <w:rFonts w:ascii="IRNazanin" w:hAnsi="IRNazanin" w:eastAsia="IRNazanin"/>
          <w:color w:val="111111"/>
          <w:sz w:val="28"/>
          <w:sz w:val="28"/>
          <w:szCs w:val="28"/>
          <w:rtl w:val="true"/>
          <w:lang w:bidi="fa-IR"/>
        </w:rPr>
        <w:t>بيت اللّه بازگشت،در شهر شام در نزديكى از سادات به نسخه‌اى از حسنيه دست‌يافت،و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از علما تبصرة العوام را كه در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است،به وى نسبت داده‌اند و ظاهر آن است كه،اين انتساب درست نباشد،زيرا اظهار شده است،كتاب تبصره از آثار سيد مرتضى ثانى يا دانشورى ديگر بوده باشد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طبع رسيده باشد،و سيد مرتضى از مشايخ شيخ منتجب الدّين مؤلف فهرست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صحت سخن او را تصديق كنيم،بايد بگوييم مرادش تبصرة العوام ديگرى است نه آنكه از آثار سيد مرتضى بوده باشد،و اين كتاب در بيست و هشت باب تدوين شده است،و در آن به نكوهش از صوفيه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اين‌گونه نكوهش دليل بر آن است كه تبصرة العوام از آثار ابو الفتوح نباشد،زيرا به طورى كه پيش از اين گفتيم ابو الفتوح تمايلى به تصوف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متأخران علما،تفسير ديگرى كه به عربى تأليف شده،از آثار ابو الفتوح ياد كرده‌اند،و خود او در آغاز تفسير كبيرش به يارانش وعده داده، تا دو تفسير از جهت آنان تأليف نمايد،يكى به پارسى و ديگرى به تازى،و او تفسير پارسى را به تفسير تازى مقدم داشته است،و به ظاهر تفسير عربى را نيز تأليف كرده است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اضافه نموده و وعده دادن به دو تفسير يكى به پارسى و يكى به تازى،جز كه پارسى مقدم</w:t>
      </w:r>
    </w:p>
    <w:p>
      <w:pPr>
        <w:pStyle w:val="BookText"/>
        <w:rPr/>
      </w:pPr>
      <w:r>
        <w:rPr>
          <w:rFonts w:ascii="Amiri" w:hAnsi="Amiri" w:eastAsia="Amiri" w:cs="Amiri"/>
          <w:color w:val="111111"/>
          <w:sz w:val="28"/>
          <w:sz w:val="28"/>
          <w:szCs w:val="28"/>
          <w:rtl w:val="true"/>
          <w:lang w:bidi="ar-SA"/>
        </w:rPr>
        <w:t>شد بر تازى،براى آنكه طالبان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بودند،و فائده هركسى بدو عام‌تر بود،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حسنيه به ضم حا غير از رسالۀ حسنيه به فتح حا و سين است و آن رساله‌اى است كه از يكى از متأخران،كه دربارۀ اصول الدّين و عبادات تدوين شده،به نام آقا حسن وزير مازندران تأليف كرده است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جعفر بن شمس الدّين آملى است،كه معاصر با محقق كركى و قطيفى و شريك درس</w:t>
      </w:r>
    </w:p>
    <w:p>
      <w:pPr>
        <w:pStyle w:val="BookText"/>
        <w:rPr/>
      </w:pPr>
      <w:r>
        <w:rPr>
          <w:rFonts w:ascii="Amiri" w:hAnsi="Amiri" w:eastAsia="Amiri" w:cs="Amiri"/>
          <w:color w:val="111111"/>
          <w:sz w:val="28"/>
          <w:sz w:val="28"/>
          <w:szCs w:val="28"/>
          <w:rtl w:val="true"/>
          <w:lang w:bidi="ar-SA"/>
        </w:rPr>
        <w:t>ايشان در محضر على بن هلال جزايرى است،كه آن را براى تاج الدّين حسن وزير</w:t>
      </w:r>
    </w:p>
    <w:p>
      <w:pPr>
        <w:pStyle w:val="BookText"/>
        <w:rPr/>
      </w:pPr>
      <w:r>
        <w:rPr>
          <w:rFonts w:ascii="IRNazanin" w:hAnsi="IRNazanin" w:eastAsia="IRNazanin"/>
          <w:color w:val="111111"/>
          <w:sz w:val="28"/>
          <w:sz w:val="28"/>
          <w:szCs w:val="28"/>
          <w:rtl w:val="true"/>
          <w:lang w:bidi="fa-IR"/>
        </w:rPr>
        <w:t>مازندران تأليف كرده،و همچنين نهج البلاغة را به زبان فارسى براى او شرح نموده و سال</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جلد اوّل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مؤلف،پس از مطالب مربوط به آثار ابو الفتوح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 شيخ ابو الفتوح اشكالى به شرح زير احساس مى‌شود،زيرا شيخ منتجب الدّين در فهرست خود يك‌بار نسبت او را به نحوى كه از او ياد كرديم،نقل مى‌كند، و بار ديگر،در ذيل ترجمه شيخ ثقه ابو بكر احمد بن حسين بن احمد نيشابورى خزاعى نزيل رى،به همان طريق مى‌نگارد،كه ما در هنگام نام‌بردارى از او نوشتيم،يعنى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ترجمه شيخ ابو بكر مزبور مى‌نويسد،او پدر شيخ عبد الرحمن است و در ترجمه عبد الرحمن مى‌نويسد،وى عموى شيخ ابو الفتوح رازى است، بنابراين شيخ ابو بكر احمد،جد نزديك شيخ ابو الفتوح است،و بدين مناسبت نمى‌توان على بن محمّد بن احمد را،جد نزديك او دانست،و چگونه چنين نباشد،و حال آنكه منتجب الدّين،در ذيل نام شيخ ابو بكر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 شيخ ابو الفتوح رازى،از پدرش،از </w:t>
      </w:r>
    </w:p>
    <w:p>
      <w:pPr>
        <w:pStyle w:val="BookText"/>
        <w:rPr/>
      </w:pPr>
      <w:r>
        <w:rPr>
          <w:rFonts w:ascii="IRNazanin" w:hAnsi="IRNazanin" w:eastAsia="IRNazanin"/>
          <w:color w:val="111111"/>
          <w:sz w:val="28"/>
          <w:sz w:val="28"/>
          <w:szCs w:val="28"/>
          <w:rtl w:val="true"/>
          <w:lang w:bidi="fa-IR"/>
        </w:rPr>
        <w:t>جدش از ابو بكر و اين سند دلالت بر آن دارد كه شيخ ابو بكر احمد،پدر جد شيخ ابو الفتوح بوده،و با اين توجه نسب ابو الفتوح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الفتوح،حسين بن على بن محمّد بن احمد بن حسين بن احمد خزاعى نيشابورى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گفتار قاضى نور اللّه،كه يادآورى خواهد شد،اشاره‌اى بدين نسب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اختلاف در نسب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كتاب‌ها،از جمله مناقب ابن شهرآشوب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احمد بن على رازى،ممكن است اين شخص غير از شيخ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باشد،هرچند در اتحاد كنيه و نسبت و روزگار مساوى‌اند،در عين حال عدم اتحاد،فى‌مابينشان به صحت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در ذيل ذكر شيخ عدل محسن بن حسين بن احمد نيشابورى خزاعى خواهد آمد كه وى عموى شيخ مفيد عبد الرحمن نيشابورى است،بنابراين شيخ محسن عموى عموى شيخ ابو الفتوح مترجم حاضر ما مى‌باشد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الفتوح،در شرح شهاب الاخبار به مناسبت شرح اين حديث كه رسول خدا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يؤيد بالرجل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به وسيلۀ مرد بدكارى همراهى مى‌شود و مؤلفة القلوب را شاهد براى فرمايش رسول خدا صلّى اللّه عليه و آله آورده است،چنين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پيش‌آمد، براى من اتفاق افتاد،در روزگار جوانى،درخان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خان علان،مجلسى سراپا مى‌كردم،و گروهى به مجلس من حضور مى‌يافتند،و از اين راه مقبوليت عامه پيدا كرده بودم،جمعى از آشنايان من بر من حسادت ورزيدند،و در پيشگاه والى از من شكوه نمودند،والى مرا از انعقاد مجلس و گردآورى مردم ممانعت كرد،در همسايگى من مردى، كه با سلطان وقت ارتباط نزديك داشت مى‌زيست،و آن اوقات كه اين </w:t>
      </w:r>
    </w:p>
    <w:p>
      <w:pPr>
        <w:pStyle w:val="BookText"/>
        <w:rPr/>
      </w:pPr>
      <w:r>
        <w:rPr>
          <w:rFonts w:ascii="IRNazanin" w:hAnsi="IRNazanin" w:eastAsia="IRNazanin"/>
          <w:color w:val="111111"/>
          <w:sz w:val="28"/>
          <w:sz w:val="28"/>
          <w:szCs w:val="28"/>
          <w:rtl w:val="true"/>
          <w:lang w:bidi="fa-IR"/>
        </w:rPr>
        <w:t>پيش‌آمد از جهت من اتفاق افتاد،مصادف با روزهاى عيد بود،و آنان طبق عادتى كه داشتند بايد مجلس باده‌گسارى فراهم آورند،به مجردى كه شنيد، مرا از انعقاد مجلس ممانعت كرده‌اند،از فراهم آوردن مجلس باده‌گسارى منصرف گرديد،بلافاصله سوار شد و به اطلاع والى رسانيد،آن‌ها كه عليه من قيام كرده‌اند نسبت به من و اقبالى كه مردم به من پيدا كرده‌اند حسدورزى كرده‌اند،و چنين و چنان به دروغ گفته‌اند،والى از شنيدن سخنان او متأثر گرديد،بلافاصله به خانه من آمد،و مرا به مجلس برد،و بر فراز منبر جاى داد و خود تا آخر مجلس نشست،و به سخنان من گوش فراداد،در پايان مجلس خطاب به مردم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است كه پيمبر اكرم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ليؤيد هذا الدّين بالرجل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خان علان،منسوب به علان كلينى باشد،كه در كتاب‌هاى رجال از وى نام برده‌اند،و معاصر با ثقةالاسلام كلينى،بلكه دايى او بوده است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محمّد بن ابراهيم بن ابان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كلينى،معروف به</w:t>
      </w:r>
    </w:p>
    <w:p>
      <w:pPr>
        <w:pStyle w:val="BookText"/>
        <w:rPr/>
      </w:pPr>
      <w:r>
        <w:rPr>
          <w:rFonts w:ascii="Amiri" w:hAnsi="Amiri" w:eastAsia="Amiri" w:cs="Amiri"/>
          <w:color w:val="111111"/>
          <w:sz w:val="28"/>
          <w:sz w:val="28"/>
          <w:szCs w:val="28"/>
          <w:rtl w:val="true"/>
          <w:lang w:bidi="ar-SA"/>
        </w:rPr>
        <w:t>علان از محدثان ثقات شيعه بوده،و كتاب اخبار قائم عليه السّلام از آثار اوست،وى در راه مكه</w:t>
      </w:r>
    </w:p>
    <w:p>
      <w:pPr>
        <w:pStyle w:val="BookText"/>
        <w:rPr/>
      </w:pPr>
      <w:r>
        <w:rPr>
          <w:rFonts w:ascii="IRNazanin" w:hAnsi="IRNazanin" w:eastAsia="IRNazanin"/>
          <w:color w:val="111111"/>
          <w:sz w:val="28"/>
          <w:sz w:val="28"/>
          <w:szCs w:val="28"/>
          <w:rtl w:val="true"/>
          <w:lang w:bidi="fa-IR"/>
        </w:rPr>
        <w:t>كشته شد،و پيش از آنكه عازم حج شود،از مقام اقدس حضرت ولى عصر،براى سفر</w:t>
      </w:r>
    </w:p>
    <w:p>
      <w:pPr>
        <w:pStyle w:val="BookText"/>
        <w:rPr/>
      </w:pPr>
      <w:r>
        <w:rPr>
          <w:rFonts w:ascii="Amiri" w:hAnsi="Amiri" w:eastAsia="Amiri" w:cs="Amiri"/>
          <w:color w:val="111111"/>
          <w:sz w:val="28"/>
          <w:sz w:val="28"/>
          <w:szCs w:val="28"/>
          <w:rtl w:val="true"/>
          <w:lang w:bidi="ar-SA"/>
        </w:rPr>
        <w:t>حج استيذان كرد،امام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توقيعى وى را از رفتن به سفر حج در آن سال ممانعت</w:t>
      </w:r>
    </w:p>
    <w:p>
      <w:pPr>
        <w:pStyle w:val="BookText"/>
        <w:rPr/>
      </w:pPr>
      <w:r>
        <w:rPr>
          <w:rFonts w:ascii="IRNazanin" w:hAnsi="IRNazanin" w:eastAsia="IRNazanin"/>
          <w:color w:val="111111"/>
          <w:sz w:val="28"/>
          <w:sz w:val="28"/>
          <w:szCs w:val="28"/>
          <w:rtl w:val="true"/>
          <w:lang w:bidi="fa-IR"/>
        </w:rPr>
        <w:t>فرمود،وى مخالفت كرد،و سرانجام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قهپايى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او براثر</w:t>
      </w:r>
    </w:p>
    <w:p>
      <w:pPr>
        <w:pStyle w:val="BookText"/>
        <w:rPr/>
      </w:pPr>
      <w:r>
        <w:rPr>
          <w:rFonts w:ascii="Amiri" w:hAnsi="Amiri" w:eastAsia="Amiri" w:cs="Amiri"/>
          <w:color w:val="111111"/>
          <w:sz w:val="28"/>
          <w:sz w:val="28"/>
          <w:szCs w:val="28"/>
          <w:rtl w:val="true"/>
          <w:lang w:bidi="ar-SA"/>
        </w:rPr>
        <w:t>حرصى بود كه به زيارت خانه خدا داشته،و از حكمت ازلى بى‌خبر بود،و منظورش</w:t>
      </w:r>
    </w:p>
    <w:p>
      <w:pPr>
        <w:pStyle w:val="BookText"/>
        <w:rPr/>
      </w:pPr>
      <w:r>
        <w:rPr>
          <w:rFonts w:ascii="Amiri" w:hAnsi="Amiri" w:eastAsia="Amiri" w:cs="Amiri"/>
          <w:color w:val="111111"/>
          <w:sz w:val="28"/>
          <w:sz w:val="28"/>
          <w:szCs w:val="28"/>
          <w:rtl w:val="true"/>
          <w:lang w:bidi="ar-SA"/>
        </w:rPr>
        <w:t>عصيان از فرمان حجت نبوده،و اين معنى باعث نكوهش و عدم وثاقت او نمى‌باشد،</w:t>
      </w:r>
    </w:p>
    <w:p>
      <w:pPr>
        <w:pStyle w:val="BookText"/>
        <w:rPr/>
      </w:pPr>
      <w:r>
        <w:rPr>
          <w:rFonts w:ascii="Amiri" w:hAnsi="Amiri" w:eastAsia="Amiri" w:cs="Amiri"/>
          <w:color w:val="111111"/>
          <w:sz w:val="28"/>
          <w:sz w:val="28"/>
          <w:szCs w:val="28"/>
          <w:rtl w:val="true"/>
          <w:lang w:bidi="ar-SA"/>
        </w:rPr>
        <w:t>فاحمل فعل اخيك على الحسنه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قدّس سرّه دنباله شرح حال ابو الفتوح با ترجمۀ مطالبى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قاضى نور اللّه شوشترى رحمه اللّه در مجالس المؤمنين به پارسى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 كرده،و عين عبارات آن بزرگوار را در اينجا به منظور ترويج روح آن شهيد مظلوم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لعن اللّه قاتليه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المفسرين الشيخ ابو الفتوح الحسين بن على بن محمّد بن احمد الخزاعى الرازى،از علماى تفسير و كلام،و عظماى ادباى انام است،از خاندان فضل و بزرگى و اولاد امجاد بديل بن ورقاى الخزاعى است،كه از كبار صحابه،و اكابر خزاعه بوده،و بنى خزاعه خصوصا عبد اللّه و محمّد و عبد الرحمن پسران بديل مذكور در حرب صفين در ركاب حضرت امير المؤمنين عليه السّلام شهيد شده‌اند،و جد او، خواجه امام سعيد ابو سعيد كه مصنف كتاب روضة الزهر است از اعلام زمان خود بوده است،و عم او شيخ فاضل ابو محمّد عبد الرحمن بن احمد بن احمد بن حسين نيشابورى رحمه اللّه از مشاهير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مآثر فضل و مساعى جميله او در تفسير كتاب كريم و ابطال تأويلات سقيم مخالفان اثيم و تعنفات نامستقيم مبتدعان رجيم بر همگى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تفسير فارسى او ظاهر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معاصر صاحب كشاف بوده و بعضى از اشعار صاحب كشاف به او رسيده،اما كشاف به نظر او نرسيده،و اين تفسير فارسى او،در وثاقت تحرير و عذوبت تقرير و دقت نظر بى‌نظير است،فخر الدّين رازى اساس تفسير كبير خود را، ازآنجا اقتباس نموده،و جهت دفع انتحال،بعضى از تشكيكات خود را بر آن افزوده است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استاد حاج ميرزا ابو الحسن شعرانى رحمه اللّه در اينكه آيا تفسير كبير فخر رازى مقتبس از</w:t>
      </w:r>
    </w:p>
    <w:p>
      <w:pPr>
        <w:pStyle w:val="BookText"/>
        <w:rPr/>
      </w:pPr>
      <w:r>
        <w:rPr>
          <w:rFonts w:ascii="Amiri" w:hAnsi="Amiri" w:eastAsia="Amiri" w:cs="Amiri"/>
          <w:color w:val="111111"/>
          <w:sz w:val="28"/>
          <w:sz w:val="28"/>
          <w:szCs w:val="28"/>
          <w:rtl w:val="true"/>
          <w:lang w:bidi="ar-SA"/>
        </w:rPr>
        <w:t>تفسير ابو الفتوح باشد نظريه دارد،كه در آغاز شرح حال ابو الفتوح منضم به تفسيرش به طبع</w:t>
      </w:r>
    </w:p>
    <w:p>
      <w:pPr>
        <w:pStyle w:val="BookText"/>
        <w:rPr/>
      </w:pPr>
      <w:r>
        <w:rPr>
          <w:rFonts w:ascii="Amiri" w:hAnsi="Amiri" w:eastAsia="Amiri" w:cs="Amiri"/>
          <w:color w:val="111111"/>
          <w:sz w:val="28"/>
          <w:sz w:val="28"/>
          <w:szCs w:val="28"/>
          <w:rtl w:val="true"/>
          <w:lang w:bidi="ar-SA"/>
        </w:rPr>
        <w:t>رسيده است،و ما هم نظريه ايشان را،در ذيل شرح حال ابو الفتوح در ترجمه مجلد سوم</w:t>
      </w:r>
    </w:p>
    <w:p>
      <w:pPr>
        <w:pStyle w:val="BookText"/>
        <w:rPr/>
      </w:pPr>
      <w:r>
        <w:rPr>
          <w:rFonts w:ascii="Amiri" w:hAnsi="Amiri" w:eastAsia="Amiri" w:cs="Amiri"/>
          <w:color w:val="111111"/>
          <w:sz w:val="28"/>
          <w:sz w:val="28"/>
          <w:szCs w:val="28"/>
          <w:rtl w:val="true"/>
          <w:lang w:bidi="ar-SA"/>
        </w:rPr>
        <w:t>روضات الجنات ايراد كرده‌ايم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تفسير عربى است،كه در خطبۀ تفسير فارسى به آن اشاره نموده، و اما تا پايان به نظر مطالعه فقير نرسيده است و شيخ عبد الجليل رازى در </w:t>
      </w:r>
    </w:p>
    <w:p>
      <w:pPr>
        <w:pStyle w:val="BookText"/>
        <w:rPr/>
      </w:pPr>
      <w:r>
        <w:rPr>
          <w:rFonts w:ascii="IRNazanin" w:hAnsi="IRNazanin" w:eastAsia="IRNazanin"/>
          <w:color w:val="111111"/>
          <w:sz w:val="28"/>
          <w:sz w:val="28"/>
          <w:szCs w:val="28"/>
          <w:rtl w:val="true"/>
          <w:lang w:bidi="fa-IR"/>
        </w:rPr>
        <w:t>بعضى از مصنفات خود،در ذكر شيخ ابو الفتوح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خواجه امام ابو الفتوح رازى مصنف بيست مجلد تفسير قرآن است،و در موضع ديگر گفته،كه خواجه امام ابو الفتوح رازى را،بيست مجلد تفسير قرآن از تصنيف اوست،كه ائمه و علماى همه طوايف طالب و راغب آن مى‌باشند،و به ظاهر اكثر آن مجلدات،از تفسير عربى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لتحصيله و الاستفادة منه بمنه و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بعضى ثقات شنيده شده،كه قبر شريفش در اصفهان واقع است،و اللّه تعالى اعلم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نوشتيم طبق وصيتى كه ابو الفتوح كرد،وى را در جوار حضرت عبد العظيم دفن</w:t>
      </w:r>
    </w:p>
    <w:p>
      <w:pPr>
        <w:pStyle w:val="BookText"/>
        <w:rPr/>
      </w:pPr>
      <w:r>
        <w:rPr>
          <w:rFonts w:ascii="Amiri" w:hAnsi="Amiri" w:eastAsia="Amiri" w:cs="Amiri"/>
          <w:color w:val="111111"/>
          <w:sz w:val="28"/>
          <w:sz w:val="28"/>
          <w:szCs w:val="28"/>
          <w:rtl w:val="true"/>
          <w:lang w:bidi="ar-SA"/>
        </w:rPr>
        <w:t>كردند،و هم‌اكنون مزارش مرقد عمومى است و قبرى كه در اصفهان است،مربوط به</w:t>
      </w:r>
    </w:p>
    <w:p>
      <w:pPr>
        <w:pStyle w:val="BookText"/>
        <w:rPr/>
      </w:pPr>
      <w:r>
        <w:rPr>
          <w:rFonts w:ascii="IRNazanin" w:hAnsi="IRNazanin" w:eastAsia="IRNazanin"/>
          <w:color w:val="111111"/>
          <w:sz w:val="28"/>
          <w:sz w:val="28"/>
          <w:szCs w:val="28"/>
          <w:rtl w:val="true"/>
          <w:lang w:bidi="fa-IR"/>
        </w:rPr>
        <w:t>ابو الفتوح اسعد عجلى است،كه از علماى قرن پنجم و اوائل ششم هجرى بوده،و از</w:t>
      </w:r>
    </w:p>
    <w:p>
      <w:pPr>
        <w:pStyle w:val="BookText"/>
        <w:rPr/>
      </w:pPr>
      <w:r>
        <w:rPr>
          <w:rFonts w:ascii="Amiri" w:hAnsi="Amiri" w:eastAsia="Amiri" w:cs="Amiri"/>
          <w:color w:val="111111"/>
          <w:sz w:val="28"/>
          <w:sz w:val="28"/>
          <w:szCs w:val="28"/>
          <w:rtl w:val="true"/>
          <w:lang w:bidi="ar-SA"/>
        </w:rPr>
        <w:t xml:space="preserve">محدثان شافعى مذهب است و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پس از ترجمه عبارات قاضى شهيد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عين عبارت او را تا بدينجا ايراد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 استاد استناد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نمى‌شد كه تفسير كبير او منحصر به بيست مجلد باشد،بلكه مى‌گفته تفسير او بدين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خزاعى به ضم خاى نقطه‌دار،و زاى با نقطه و عين بى‌نقطه،منسوب است به خزاعه،كه از نوادگان عمر بن ربيعه بوده‌اند،و شيخ فخر الدّين رماحى در جامع المقال بدين ضبط و نسب اشاره كرده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غرائب اتفاقات،آنكه شيخ ابو الفتوح در شرح شهاب در ذيل فرمايش رسول اكرم صلّى اللّه عليه و آله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لى اصحابى فانهم خيار 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ياران من نيكو محافظت كن،كه آنان از بهترين پيروان منند،عده‌اى از اخبار را در فضائل خلفاى ثلاث،ايراد كرده است و شايد ايراد آن‌ها براى تقيه از </w:t>
      </w:r>
      <w:bookmarkStart w:id="374" w:name="pg13354_155032"/>
    </w:p>
    <w:p>
      <w:pPr>
        <w:pStyle w:val="BookText"/>
        <w:rPr/>
      </w:pPr>
      <w:bookmarkEnd w:id="374"/>
      <w:r>
        <w:rPr>
          <w:rFonts w:ascii="IRNazanin" w:hAnsi="IRNazanin" w:eastAsia="IRNazanin"/>
          <w:color w:val="111111"/>
          <w:sz w:val="28"/>
          <w:sz w:val="28"/>
          <w:szCs w:val="28"/>
          <w:rtl w:val="true"/>
          <w:lang w:bidi="fa-IR"/>
        </w:rPr>
        <w:t>مردم آن عصر بوده،بالاتر از آن ممكن است،تاج الدّين كه ابو الفتوح شرح شهاب را به خاطر او نگارش داده،از ديگران بوده باشد،و از همين شرح هم استفاده مى‌شود ابو الفتوح به تصوف تمايل داشته است،و مى‌توان گفت تمايل وى هم به منظور تقيه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المظفر طاهر بن محمّد اسفراينى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عامه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به نام تاج التراجم فى تفسير قرآن الاعاجم به زبان پارسى،در قبال تفسير شيخ ابو الفتوح رازى تأليف كرده است،و آن هم تفسيرى بس بزرگ است،و اكنون نمى‌دانم كدام‌يك از اين دو تن مفسر، مقدم بر يكديگر بوده‌اند</w:t>
      </w:r>
      <w:r>
        <w:rPr>
          <w:rFonts w:eastAsia="IRNazanin" w:cs="IRNazanin"/>
          <w:color w:val="111111"/>
          <w:sz w:val="28"/>
          <w:szCs w:val="28"/>
          <w:rtl w:val="true"/>
          <w:lang w:bidi="fa-IR"/>
        </w:rPr>
        <w:t>.</w:t>
      </w:r>
    </w:p>
    <w:p>
      <w:pPr>
        <w:pStyle w:val="Heading3"/>
        <w:numPr>
          <w:ilvl w:val="2"/>
          <w:numId w:val="1"/>
        </w:numPr>
        <w:rPr/>
      </w:pPr>
      <w:bookmarkStart w:id="375" w:name="__RefHeading___Toc3317197_2322387425"/>
      <w:bookmarkStart w:id="376" w:name="_Toc147"/>
      <w:bookmarkEnd w:id="375"/>
      <w:r>
        <w:rPr>
          <w:rtl w:val="true"/>
        </w:rPr>
        <w:t>شيخ حسين بن على بن محمّد حر عاملى مشغرى</w:t>
      </w:r>
      <w:bookmarkEnd w:id="376"/>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عموى مؤلف اين كتاب امل الآمل است،و فاضلى عالم و فصيحى شاعر و شايسته بوده،از زادگاه خود به اصفهان رفت،و شيخ بهايى او را در منزل خود جاى داد،و تا روزگارى كه شيخ مى‌زيست از محفل علم و كمال او بهره‌ور مى‌شد،و پس از رحلت شيخ طولى نكشيد كه او نيز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از شيخ بهايى روايت مى‌كرده است،و من هم به توسط پدرم از او روايت مى‌كنم،و شهيد ثانى جد مادرى او بوده است،براى اينكه وى دختر شيخ حسن صاحب معالم است،و برادرش شيخ محمّد حر،نيز نوۀ شهيد است، و شرح حال او خواهد آمد</w:t>
      </w:r>
      <w:r>
        <w:rPr>
          <w:rFonts w:eastAsia="IRNazanin" w:cs="IRNazanin"/>
          <w:color w:val="111111"/>
          <w:sz w:val="28"/>
          <w:szCs w:val="28"/>
          <w:rtl w:val="true"/>
          <w:lang w:bidi="fa-IR"/>
        </w:rPr>
        <w:t>.</w:t>
      </w:r>
    </w:p>
    <w:p>
      <w:pPr>
        <w:pStyle w:val="Heading3"/>
        <w:numPr>
          <w:ilvl w:val="2"/>
          <w:numId w:val="1"/>
        </w:numPr>
        <w:rPr/>
      </w:pPr>
      <w:bookmarkStart w:id="377" w:name="__RefHeading___Toc3317199_2322387425"/>
      <w:bookmarkStart w:id="378" w:name="_Toc148"/>
      <w:bookmarkEnd w:id="377"/>
      <w:r>
        <w:rPr>
          <w:rtl w:val="true"/>
        </w:rPr>
        <w:t>شيخ حسين بن على بن محمّد بن حسن بن زين الدّين شهيد ثانى</w:t>
      </w:r>
      <w:bookmarkEnd w:id="378"/>
    </w:p>
    <w:p>
      <w:pPr>
        <w:pStyle w:val="BookText"/>
        <w:rPr/>
      </w:pPr>
      <w:r>
        <w:rPr>
          <w:rFonts w:ascii="IRNazanin" w:hAnsi="IRNazanin" w:eastAsia="IRNazanin"/>
          <w:color w:val="111111"/>
          <w:sz w:val="28"/>
          <w:sz w:val="28"/>
          <w:szCs w:val="28"/>
          <w:rtl w:val="true"/>
          <w:lang w:bidi="fa-IR"/>
        </w:rPr>
        <w:t>عاملى جبعى اصفهانى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اصفهان ساكن 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صالح و محقق بوده،مراتب علمى را از پدرش فراگرفت،و در اصفهان وفات يافت،و در مشهد مقدس مدفون شد،پدرش در الدر المنثور از وى ياد كرده،و بر او ثنا گفته است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على بن محمد بن حسن بن زين الدّين شهيد ثانى،در شرح حال خود در</w:t>
      </w:r>
    </w:p>
    <w:p>
      <w:pPr>
        <w:pStyle w:val="BookText"/>
        <w:rPr/>
      </w:pPr>
      <w:r>
        <w:rPr>
          <w:rFonts w:ascii="IRNazanin" w:hAnsi="IRNazanin" w:eastAsia="IRNazanin"/>
          <w:color w:val="111111"/>
          <w:sz w:val="28"/>
          <w:sz w:val="28"/>
          <w:szCs w:val="28"/>
          <w:rtl w:val="true"/>
          <w:lang w:bidi="fa-IR"/>
        </w:rPr>
        <w:t>جلد دوم از الدر المنثور در ذيل احوال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پيش‌آمدهاى،ناگوارى كه در</w:t>
      </w:r>
    </w:p>
    <w:p>
      <w:pPr>
        <w:pStyle w:val="BookText"/>
        <w:rPr/>
      </w:pPr>
      <w:r>
        <w:rPr>
          <w:rFonts w:ascii="IRNazanin" w:hAnsi="IRNazanin" w:eastAsia="IRNazanin"/>
          <w:color w:val="111111"/>
          <w:sz w:val="28"/>
          <w:sz w:val="28"/>
          <w:szCs w:val="28"/>
          <w:rtl w:val="true"/>
          <w:lang w:bidi="fa-IR"/>
        </w:rPr>
        <w:t>اصفهان براى من اتفاق افتاد،درگذشت فرزندم حسين بود،كه مرگ او مرا به سرحد جنون</w:t>
      </w:r>
    </w:p>
    <w:p>
      <w:pPr>
        <w:pStyle w:val="BookText"/>
        <w:rPr/>
      </w:pPr>
      <w:r>
        <w:rPr>
          <w:rFonts w:ascii="IRNazanin" w:hAnsi="IRNazanin" w:eastAsia="IRNazanin"/>
          <w:color w:val="111111"/>
          <w:sz w:val="28"/>
          <w:sz w:val="28"/>
          <w:szCs w:val="28"/>
          <w:rtl w:val="true"/>
          <w:lang w:bidi="fa-IR"/>
        </w:rPr>
        <w:t>كشانيد،از آغازى كه پاى حركت به دست آورد،از بازى روگردان بود،در سن ده‌سالگى</w:t>
      </w:r>
    </w:p>
    <w:p>
      <w:pPr>
        <w:pStyle w:val="BookText"/>
        <w:rPr/>
      </w:pPr>
      <w:r>
        <w:rPr>
          <w:rFonts w:ascii="IRNazanin" w:hAnsi="IRNazanin" w:eastAsia="IRNazanin"/>
          <w:color w:val="111111"/>
          <w:sz w:val="28"/>
          <w:sz w:val="28"/>
          <w:szCs w:val="28"/>
          <w:rtl w:val="true"/>
          <w:lang w:bidi="fa-IR"/>
        </w:rPr>
        <w:t>به تهجد،عادت داشت،و ديگران را هم به عبادت تشويق مى‌كرد،شب‌هاى رمضان را به</w:t>
      </w:r>
    </w:p>
    <w:p>
      <w:pPr>
        <w:pStyle w:val="BookText"/>
        <w:rPr/>
      </w:pPr>
      <w:r>
        <w:rPr>
          <w:rFonts w:ascii="IRNazanin" w:hAnsi="IRNazanin" w:eastAsia="IRNazanin"/>
          <w:color w:val="111111"/>
          <w:sz w:val="28"/>
          <w:sz w:val="28"/>
          <w:szCs w:val="28"/>
          <w:rtl w:val="true"/>
          <w:lang w:bidi="fa-IR"/>
        </w:rPr>
        <w:t>دعا و عبادت برگزار مى‌كرد،و با آنكه نان‌خور زياد داشت،به قناعت مى‌گذرانيد،و شكوه</w:t>
      </w:r>
    </w:p>
    <w:p>
      <w:pPr>
        <w:pStyle w:val="BookText"/>
        <w:rPr/>
      </w:pPr>
      <w:r>
        <w:rPr>
          <w:rFonts w:ascii="Amiri" w:hAnsi="Amiri" w:eastAsia="Amiri" w:cs="Amiri"/>
          <w:color w:val="111111"/>
          <w:sz w:val="28"/>
          <w:sz w:val="28"/>
          <w:szCs w:val="28"/>
          <w:rtl w:val="true"/>
          <w:lang w:bidi="ar-SA"/>
        </w:rPr>
        <w:t>خود را به كسى نمى‌نمود،و يا كسى كه برابر مى‌شد،ابتدا به سخن نمى‌كرد،و با آنكه</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نكرد،مراتب فقه را از الفيه شهيد،و مختصر و شرايع فراگرفت،و</w:t>
      </w:r>
    </w:p>
    <w:p>
      <w:pPr>
        <w:pStyle w:val="BookText"/>
        <w:rPr/>
      </w:pPr>
      <w:r>
        <w:rPr>
          <w:rFonts w:ascii="Amiri" w:hAnsi="Amiri" w:eastAsia="Amiri" w:cs="Amiri"/>
          <w:color w:val="111111"/>
          <w:sz w:val="28"/>
          <w:sz w:val="28"/>
          <w:szCs w:val="28"/>
          <w:rtl w:val="true"/>
          <w:lang w:bidi="ar-SA"/>
        </w:rPr>
        <w:t>آن‌ها و شرح لمعه را به خط خود نوشت و حواشى مرا كه بر شرح لمعه داشتم مجزا و</w:t>
      </w:r>
    </w:p>
    <w:p>
      <w:pPr>
        <w:pStyle w:val="BookText"/>
        <w:rPr/>
      </w:pPr>
      <w:r>
        <w:rPr>
          <w:rFonts w:ascii="IRNazanin" w:hAnsi="IRNazanin" w:eastAsia="IRNazanin"/>
          <w:color w:val="111111"/>
          <w:sz w:val="28"/>
          <w:sz w:val="28"/>
          <w:szCs w:val="28"/>
          <w:rtl w:val="true"/>
          <w:lang w:bidi="fa-IR"/>
        </w:rPr>
        <w:t>مستقلا به نگارش درآورد،و شرح اجروميه و شرح قطر و شرح الفيه ابن مالك را فراگرفت،</w:t>
      </w:r>
    </w:p>
    <w:p>
      <w:pPr>
        <w:pStyle w:val="BookText"/>
        <w:rPr/>
      </w:pPr>
      <w:r>
        <w:rPr>
          <w:rFonts w:ascii="Amiri" w:hAnsi="Amiri" w:eastAsia="Amiri" w:cs="Amiri"/>
          <w:color w:val="111111"/>
          <w:sz w:val="28"/>
          <w:sz w:val="28"/>
          <w:szCs w:val="28"/>
          <w:rtl w:val="true"/>
          <w:lang w:bidi="ar-SA"/>
        </w:rPr>
        <w:t>و كتابت هم نموده،و مغنى اللبيب را نيز از استاد استفاده كرد،و همه من لا يحضر را نزد</w:t>
      </w:r>
    </w:p>
    <w:p>
      <w:pPr>
        <w:pStyle w:val="BookText"/>
        <w:rPr/>
      </w:pPr>
      <w:r>
        <w:rPr>
          <w:rFonts w:ascii="Amiri" w:hAnsi="Amiri" w:eastAsia="Amiri" w:cs="Amiri"/>
          <w:color w:val="111111"/>
          <w:sz w:val="28"/>
          <w:sz w:val="28"/>
          <w:szCs w:val="28"/>
          <w:rtl w:val="true"/>
          <w:lang w:bidi="ar-SA"/>
        </w:rPr>
        <w:t>من قرائت كرد،و حواشى من را كه بر آن داشتم تدوين كرد،و بخشى از تهذيب شيخ</w:t>
      </w:r>
    </w:p>
    <w:p>
      <w:pPr>
        <w:pStyle w:val="BookText"/>
        <w:rPr/>
      </w:pPr>
      <w:r>
        <w:rPr>
          <w:rFonts w:ascii="Amiri" w:hAnsi="Amiri" w:eastAsia="Amiri" w:cs="Amiri"/>
          <w:color w:val="111111"/>
          <w:sz w:val="28"/>
          <w:sz w:val="28"/>
          <w:szCs w:val="28"/>
          <w:rtl w:val="true"/>
          <w:lang w:bidi="ar-SA"/>
        </w:rPr>
        <w:t>طوسى و رجال و درايه را نزد من خواند،و آن‌ها را به خط خود استنساخ نمود،و شرح</w:t>
      </w:r>
    </w:p>
    <w:p>
      <w:pPr>
        <w:pStyle w:val="BookText"/>
        <w:rPr/>
      </w:pPr>
      <w:r>
        <w:rPr>
          <w:rFonts w:ascii="Amiri" w:hAnsi="Amiri" w:eastAsia="Amiri" w:cs="Amiri"/>
          <w:color w:val="111111"/>
          <w:sz w:val="28"/>
          <w:sz w:val="28"/>
          <w:szCs w:val="28"/>
          <w:rtl w:val="true"/>
          <w:lang w:bidi="ar-SA"/>
        </w:rPr>
        <w:t>شمسيه و مختصر تلخيص و حداكثر مطول و شرح تجريد و خلاصة الحساب و رساله‌هاى</w:t>
      </w:r>
    </w:p>
    <w:p>
      <w:pPr>
        <w:pStyle w:val="BookText"/>
        <w:rPr/>
      </w:pPr>
      <w:r>
        <w:rPr>
          <w:rFonts w:ascii="IRNazanin" w:hAnsi="IRNazanin" w:eastAsia="IRNazanin"/>
          <w:color w:val="111111"/>
          <w:sz w:val="28"/>
          <w:sz w:val="28"/>
          <w:szCs w:val="28"/>
          <w:rtl w:val="true"/>
          <w:lang w:bidi="fa-IR"/>
        </w:rPr>
        <w:t>ديگر را در حساب خواند و تشريح الافلاك و بخشى از شرح چغمينى را در هيئت خواند،</w:t>
      </w:r>
    </w:p>
    <w:p>
      <w:pPr>
        <w:pStyle w:val="BookText"/>
        <w:rPr/>
      </w:pPr>
      <w:r>
        <w:rPr>
          <w:rFonts w:ascii="Amiri" w:hAnsi="Amiri" w:eastAsia="Amiri" w:cs="Amiri"/>
          <w:color w:val="111111"/>
          <w:sz w:val="28"/>
          <w:sz w:val="28"/>
          <w:szCs w:val="28"/>
          <w:rtl w:val="true"/>
          <w:lang w:bidi="ar-SA"/>
        </w:rPr>
        <w:t>و تحرير اقليدس كه خوانده بود اشكال آن را به خط خود در ضمن استنساخ آن نوشت،و</w:t>
      </w:r>
    </w:p>
    <w:p>
      <w:pPr>
        <w:pStyle w:val="BookText"/>
        <w:rPr/>
      </w:pPr>
      <w:r>
        <w:rPr>
          <w:rFonts w:ascii="IRNazanin" w:hAnsi="IRNazanin" w:eastAsia="IRNazanin"/>
          <w:color w:val="111111"/>
          <w:sz w:val="28"/>
          <w:sz w:val="28"/>
          <w:szCs w:val="28"/>
          <w:rtl w:val="true"/>
          <w:lang w:bidi="fa-IR"/>
        </w:rPr>
        <w:t>پس از پاره‌اى از خصوصيات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وفات او نزديك شده بود به من گفت</w:t>
      </w:r>
    </w:p>
    <w:p>
      <w:pPr>
        <w:pStyle w:val="BookText"/>
        <w:rPr/>
      </w:pPr>
      <w:r>
        <w:rPr>
          <w:rFonts w:ascii="Amiri" w:hAnsi="Amiri" w:eastAsia="Amiri" w:cs="Amiri"/>
          <w:color w:val="111111"/>
          <w:sz w:val="28"/>
          <w:sz w:val="28"/>
          <w:szCs w:val="28"/>
          <w:rtl w:val="true"/>
          <w:lang w:bidi="ar-SA"/>
        </w:rPr>
        <w:t xml:space="preserve">مى‌خواهم به زيارت حضرت رضا عليه السّلام مشرف شوم،و استخاره كرده‌ام،آيه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w:t>
      </w:r>
    </w:p>
    <w:p>
      <w:pPr>
        <w:pStyle w:val="BookText"/>
        <w:rPr/>
      </w:pPr>
      <w:r>
        <w:rPr>
          <w:rFonts w:ascii="Amiri" w:hAnsi="Amiri" w:eastAsia="Amiri" w:cs="Amiri"/>
          <w:color w:val="111111"/>
          <w:sz w:val="28"/>
          <w:sz w:val="28"/>
          <w:szCs w:val="28"/>
          <w:rtl w:val="true"/>
          <w:lang w:bidi="ar-SA"/>
        </w:rPr>
        <w:t>يوسف آمده كه فَلَنْ أَبْرَحَ الْأَرْضَ حَتّى يَأْذَنَ لِي أَبِي تا به آخر به همين منظور از شما</w:t>
      </w:r>
    </w:p>
    <w:p>
      <w:pPr>
        <w:pStyle w:val="BookText"/>
        <w:rPr/>
      </w:pPr>
      <w:r>
        <w:rPr>
          <w:rFonts w:ascii="IRNazanin" w:hAnsi="IRNazanin" w:eastAsia="IRNazanin"/>
          <w:color w:val="111111"/>
          <w:sz w:val="28"/>
          <w:sz w:val="28"/>
          <w:szCs w:val="28"/>
          <w:rtl w:val="true"/>
          <w:lang w:bidi="fa-IR"/>
        </w:rPr>
        <w:t>استجازه مى‌كنم،وى را اجازه ندادم،و پس از چندى،بيمار شد،و پس از هشت روز</w:t>
      </w:r>
    </w:p>
    <w:p>
      <w:pPr>
        <w:pStyle w:val="BookText"/>
        <w:rPr/>
      </w:pPr>
      <w:r>
        <w:rPr>
          <w:rFonts w:ascii="IRNazanin" w:hAnsi="IRNazanin" w:eastAsia="IRNazanin"/>
          <w:color w:val="111111"/>
          <w:sz w:val="28"/>
          <w:sz w:val="28"/>
          <w:szCs w:val="28"/>
          <w:rtl w:val="true"/>
          <w:lang w:bidi="fa-IR"/>
        </w:rPr>
        <w:t>وفات يافت،و گفت داغش بر دل من ماند،و جنازۀ او را به مشهد مقدس حمل كرديم،</w:t>
      </w:r>
    </w:p>
    <w:p>
      <w:pPr>
        <w:pStyle w:val="BookText"/>
        <w:rPr/>
      </w:pPr>
      <w:r>
        <w:rPr>
          <w:rFonts w:ascii="IRNazanin" w:hAnsi="IRNazanin" w:eastAsia="IRNazanin"/>
          <w:color w:val="111111"/>
          <w:sz w:val="28"/>
          <w:sz w:val="28"/>
          <w:szCs w:val="28"/>
          <w:rtl w:val="true"/>
          <w:lang w:bidi="fa-IR"/>
        </w:rPr>
        <w:t>فانا لِلّهِ وَ إِنّا إِلَيْهِ راجِعُونَ، تا آنجا كه پس از رؤيايى كه حاكى از موقعيت اخروى او بود</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فرزندم حسين در آخرين ساعت روز سه‌شنبه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سال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3354_155034"/>
    </w:p>
    <w:p>
      <w:pPr>
        <w:pStyle w:val="BookText"/>
        <w:rPr/>
      </w:pPr>
      <w:bookmarkEnd w:id="379"/>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جبعى از علما متبحر نبوده است،و ما بقىِ نسبش در شرح حال شهيد ثانى ذكر مى‌شود</w:t>
      </w:r>
      <w:r>
        <w:rPr>
          <w:rFonts w:eastAsia="IRNazanin" w:cs="IRNazanin"/>
          <w:color w:val="111111"/>
          <w:sz w:val="28"/>
          <w:szCs w:val="28"/>
          <w:rtl w:val="true"/>
          <w:lang w:bidi="fa-IR"/>
        </w:rPr>
        <w:t>.</w:t>
      </w:r>
    </w:p>
    <w:p>
      <w:pPr>
        <w:pStyle w:val="Heading3"/>
        <w:numPr>
          <w:ilvl w:val="2"/>
          <w:numId w:val="1"/>
        </w:numPr>
        <w:rPr/>
      </w:pPr>
      <w:bookmarkStart w:id="380" w:name="__RefHeading___Toc3317201_2322387425"/>
      <w:bookmarkStart w:id="381" w:name="_Toc149"/>
      <w:bookmarkEnd w:id="380"/>
      <w:r>
        <w:rPr>
          <w:rtl w:val="true"/>
        </w:rPr>
        <w:t>شيخ عزّ الدّين حسين بن على بن محمّد بن سودون شامى عاملى</w:t>
      </w:r>
      <w:bookmarkEnd w:id="381"/>
    </w:p>
    <w:p>
      <w:pPr>
        <w:pStyle w:val="BookText"/>
        <w:rPr/>
      </w:pPr>
      <w:r>
        <w:rPr>
          <w:rFonts w:ascii="Amiri" w:hAnsi="Amiri" w:eastAsia="Amiri" w:cs="Amiri"/>
          <w:color w:val="111111"/>
          <w:sz w:val="28"/>
          <w:sz w:val="28"/>
          <w:szCs w:val="28"/>
          <w:rtl w:val="true"/>
          <w:lang w:bidi="ar-SA"/>
        </w:rPr>
        <w:t>ميسى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سودون،فاضلى عالم و فقيهى جليل القدر بود،در استرآباد از آثار او حاشيه شرح الفيه،شهيد را ديدم كه خط شريفش همراه با اجازه‌اش بر آن نوشته شده بود و در آن اجازه،به نسب خود كه ما در آغاز اين ترجمه ذكر كرديم،اشاره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حاشيه مزبور در كمال خوبى است،و بلكه مى‌توان آن را شرح استدلالى، بر آن رساله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آن رساله،به خط مؤلف چنين نوشته شده است،بنده نيازمند،حسين بن على بن سودون عاملى،در دهۀ آخر جمادى الآخر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تأليف اين رساله آسوده خاطر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تاريخ مذكور،عزّ الدّين از معاصران شهيد ثانى بوده است</w:t>
      </w:r>
      <w:r>
        <w:rPr>
          <w:rFonts w:eastAsia="IRNazanin" w:cs="IRNazanin"/>
          <w:color w:val="111111"/>
          <w:sz w:val="28"/>
          <w:szCs w:val="28"/>
          <w:rtl w:val="true"/>
          <w:lang w:bidi="fa-IR"/>
        </w:rPr>
        <w:t>.</w:t>
      </w:r>
    </w:p>
    <w:p>
      <w:pPr>
        <w:pStyle w:val="Heading3"/>
        <w:numPr>
          <w:ilvl w:val="2"/>
          <w:numId w:val="1"/>
        </w:numPr>
        <w:rPr/>
      </w:pPr>
      <w:bookmarkStart w:id="382" w:name="__RefHeading___Toc3317203_2322387425"/>
      <w:bookmarkStart w:id="383" w:name="_Toc150"/>
      <w:bookmarkEnd w:id="382"/>
      <w:r>
        <w:rPr>
          <w:rtl w:val="true"/>
        </w:rPr>
        <w:t>سيد علاء الدّين حسين بن على بن مهدى حسينى</w:t>
      </w:r>
      <w:bookmarkEnd w:id="383"/>
    </w:p>
    <w:p>
      <w:pPr>
        <w:pStyle w:val="BookText"/>
        <w:rPr/>
      </w:pPr>
      <w:r>
        <w:rPr>
          <w:rFonts w:ascii="IRNazanin" w:hAnsi="IRNazanin" w:eastAsia="IRNazanin"/>
          <w:color w:val="111111"/>
          <w:sz w:val="28"/>
          <w:sz w:val="28"/>
          <w:szCs w:val="28"/>
          <w:rtl w:val="true"/>
          <w:lang w:bidi="fa-IR"/>
        </w:rPr>
        <w:t>وى،از بزرگان سادات دانشوران بوده،و به طورى كه از كتاب مناهج النهج قطب الدّين كيدرى به دست مى‌آيد،سيد از مشايخ قطب الدّين بود و قطب الدّين هم مطابق آنچه از وى نقل مى‌كنيم،از وى در آن كتاب ستايش نموده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هفدهم شوال سال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هجرى،در شهر 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شيخ اجل كافى الدّين ابو الحسن،على بن محمد بن ابو نزار شرفيه واسطى،و </w:t>
      </w:r>
      <w:bookmarkStart w:id="384" w:name="pg13354_155035"/>
    </w:p>
    <w:p>
      <w:pPr>
        <w:pStyle w:val="BookText"/>
        <w:rPr/>
      </w:pPr>
      <w:bookmarkEnd w:id="384"/>
      <w:r>
        <w:rPr>
          <w:rFonts w:ascii="Amiri" w:hAnsi="Amiri" w:eastAsia="Amiri" w:cs="Amiri"/>
          <w:color w:val="111111"/>
          <w:sz w:val="28"/>
          <w:sz w:val="28"/>
          <w:szCs w:val="28"/>
          <w:rtl w:val="true"/>
          <w:lang w:bidi="ar-SA"/>
        </w:rPr>
        <w:t>به توسط واسطى از فقيه رشيد الدّين ابو الفضل شاذان بن جبرئيل قمى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كيدرى در كتاب نهج المناهج از سيد به اين عبارت برداشت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السيد الامام الاجل الافضل علاء الدّين شهاب الاسلام افتخار العترة سيد الاشراف و العلماء الحسين بن على بن مهدى الحسينى 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317205_2322387425"/>
      <w:bookmarkStart w:id="386" w:name="_Toc151"/>
      <w:bookmarkEnd w:id="385"/>
      <w:r>
        <w:rPr>
          <w:rtl w:val="true"/>
        </w:rPr>
        <w:t>شيخ حسين بن على بن هند</w:t>
      </w:r>
      <w:bookmarkEnd w:id="386"/>
    </w:p>
    <w:p>
      <w:pPr>
        <w:pStyle w:val="BookText"/>
        <w:rPr/>
      </w:pPr>
      <w:r>
        <w:rPr>
          <w:rFonts w:ascii="Amiri" w:hAnsi="Amiri" w:eastAsia="Amiri" w:cs="Amiri"/>
          <w:color w:val="111111"/>
          <w:sz w:val="28"/>
          <w:sz w:val="28"/>
          <w:szCs w:val="28"/>
          <w:rtl w:val="true"/>
          <w:lang w:bidi="ar-SA"/>
        </w:rPr>
        <w:t>وى از قدماى اصحاب ما بود،و ابن طاوس در مهج الدعوات بعضى از اخبار و دعاها را از كتابى كه به خط شريف او بوده،نقل كرده است،و من بيش از اين از شرح حال او اطلاعى ندارم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317207_2322387425"/>
      <w:bookmarkStart w:id="388" w:name="_Toc152"/>
      <w:bookmarkEnd w:id="387"/>
      <w:r>
        <w:rPr>
          <w:rtl w:val="true"/>
        </w:rPr>
        <w:t>شيخ حسين بن فتونى عاملى</w:t>
      </w:r>
      <w:bookmarkEnd w:id="388"/>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صالح و جليل القدر بوده است</w:t>
      </w:r>
      <w:r>
        <w:rPr>
          <w:rFonts w:eastAsia="IRNazanin" w:cs="IRNazanin"/>
          <w:color w:val="111111"/>
          <w:sz w:val="28"/>
          <w:szCs w:val="28"/>
          <w:rtl w:val="true"/>
          <w:lang w:bidi="fa-IR"/>
        </w:rPr>
        <w:t>.</w:t>
      </w:r>
    </w:p>
    <w:p>
      <w:pPr>
        <w:pStyle w:val="Heading3"/>
        <w:numPr>
          <w:ilvl w:val="2"/>
          <w:numId w:val="1"/>
        </w:numPr>
        <w:rPr/>
      </w:pPr>
      <w:bookmarkStart w:id="389" w:name="__RefHeading___Toc3317209_2322387425"/>
      <w:bookmarkStart w:id="390" w:name="_Toc153"/>
      <w:bookmarkEnd w:id="389"/>
      <w:r>
        <w:rPr>
          <w:rtl w:val="true"/>
        </w:rPr>
        <w:t>ابو اسماعيل،حسين بن على بن محمّد بن عبد الصمد اصفهانى منشى</w:t>
      </w:r>
      <w:bookmarkEnd w:id="390"/>
    </w:p>
    <w:p>
      <w:pPr>
        <w:pStyle w:val="BookText"/>
        <w:rPr/>
      </w:pPr>
      <w:r>
        <w:rPr>
          <w:rFonts w:ascii="Amiri" w:hAnsi="Amiri" w:eastAsia="Amiri" w:cs="Amiri"/>
          <w:color w:val="111111"/>
          <w:sz w:val="28"/>
          <w:sz w:val="28"/>
          <w:szCs w:val="28"/>
          <w:rtl w:val="true"/>
          <w:lang w:bidi="ar-SA"/>
        </w:rPr>
        <w:t>وى،معروف به طغرايى و به لقب مؤيد الدّين،و فخر الكتاب شناخته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امامى مذهب بود،و به دست بدكردار ظلم كشته شد و از سرايندگان فاضل و جليل القدر،و به نام به شمار مى‌آمد،و سراينده لامية العجم است كه آن را صفدى،با شرح بزرگى شرح نموده است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صفدى شيخ صلاح الدّين خليل از ادباى به نام قرن هشتم هجرى بوده،سال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متولد شده،و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دهم شوال در دمشق درگذشته است،از آثار او الوافى</w:t>
      </w:r>
    </w:p>
    <w:p>
      <w:pPr>
        <w:pStyle w:val="BookText"/>
        <w:rPr/>
      </w:pPr>
      <w:r>
        <w:rPr>
          <w:rFonts w:ascii="IRNazanin" w:hAnsi="IRNazanin" w:eastAsia="IRNazanin"/>
          <w:color w:val="111111"/>
          <w:sz w:val="28"/>
          <w:sz w:val="28"/>
          <w:szCs w:val="28"/>
          <w:rtl w:val="true"/>
          <w:lang w:bidi="fa-IR"/>
        </w:rPr>
        <w:t>بالوفيات است كه در سى مجلد تدوين شده،و اثر معروف ديگر او الغيث المسجم در شرح</w:t>
      </w:r>
    </w:p>
    <w:p>
      <w:pPr>
        <w:pStyle w:val="BookText"/>
        <w:rPr/>
      </w:pPr>
      <w:r>
        <w:rPr>
          <w:rFonts w:ascii="Amiri" w:hAnsi="Amiri" w:eastAsia="Amiri" w:cs="Amiri"/>
          <w:color w:val="111111"/>
          <w:sz w:val="28"/>
          <w:sz w:val="28"/>
          <w:szCs w:val="28"/>
          <w:rtl w:val="true"/>
          <w:lang w:bidi="ar-SA"/>
        </w:rPr>
        <w:t>لامية العجم است كه در دو مجلد به طبع رسيده و در مقدمۀ آن شرح كاملى از طغرايى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طغرايى،از علم كيميا باخبر بوده،و به داشتن آن علم شهرت داشت،و خود به صحت آن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بشر از فراگيرى و بهره‌گيرى از آن محروم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داشت،و تأليفى هم در اين باب تدوين كرده بود،و او را ازاين‌جهت طغرايى گفتند،كه در ديباچه احكام صادره از سوى سلطان،به شكل طغرا مى‌نوشت،و همين‌گونه شكل هم،در شهرهاى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بوده،و همچنين در شهرهاى ايران در عنوان فرمان‌ها طغرانويسى 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مختصر تاريخ ابن خلكان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شرح حال او مى‌نويسد طغرايى وزير سلطان مسعود بن محمّد سلجوقى در شهر موصل بوده است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برادرش،ابو المظفر طغرل كه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همدان گذشت،به سلطنت رسيد،</w:t>
      </w:r>
    </w:p>
    <w:p>
      <w:pPr>
        <w:pStyle w:val="BookText"/>
        <w:rPr/>
      </w:pPr>
      <w:r>
        <w:rPr>
          <w:rFonts w:ascii="IRNazanin" w:hAnsi="IRNazanin" w:eastAsia="IRNazanin"/>
          <w:color w:val="111111"/>
          <w:sz w:val="28"/>
          <w:sz w:val="28"/>
          <w:szCs w:val="28"/>
          <w:rtl w:val="true"/>
          <w:lang w:bidi="fa-IR"/>
        </w:rPr>
        <w:t>پادشاهى عادل و دلسوزى بود،و در شجاعت در ميان سلجوقيها نظير نداشت،مردم،در</w:t>
      </w:r>
    </w:p>
    <w:p>
      <w:pPr>
        <w:pStyle w:val="BookText"/>
        <w:rPr/>
      </w:pPr>
      <w:r>
        <w:rPr>
          <w:rFonts w:ascii="IRNazanin" w:hAnsi="IRNazanin" w:eastAsia="IRNazanin"/>
          <w:color w:val="111111"/>
          <w:sz w:val="28"/>
          <w:sz w:val="28"/>
          <w:szCs w:val="28"/>
          <w:rtl w:val="true"/>
          <w:lang w:bidi="fa-IR"/>
        </w:rPr>
        <w:t>روزگار او در امان بودند،عالم دوست و درويش دوست بود،علاقه‌اى بسيار به شكار</w:t>
      </w:r>
    </w:p>
    <w:p>
      <w:pPr>
        <w:pStyle w:val="BookText"/>
        <w:rPr/>
      </w:pPr>
      <w:r>
        <w:rPr>
          <w:rFonts w:ascii="IRNazanin" w:hAnsi="IRNazanin" w:eastAsia="IRNazanin"/>
          <w:color w:val="111111"/>
          <w:sz w:val="28"/>
          <w:sz w:val="28"/>
          <w:szCs w:val="28"/>
          <w:rtl w:val="true"/>
          <w:lang w:bidi="fa-IR"/>
        </w:rPr>
        <w:t>داشت،و در جنگ‌ها خود كارزار نموده و همواره آنچه داشت بذل مى‌كرد،و خزانه از</w:t>
      </w:r>
    </w:p>
    <w:p>
      <w:pPr>
        <w:pStyle w:val="BookText"/>
        <w:rPr/>
      </w:pPr>
      <w:r>
        <w:rPr>
          <w:rFonts w:ascii="IRNazanin" w:hAnsi="IRNazanin" w:eastAsia="IRNazanin"/>
          <w:color w:val="111111"/>
          <w:sz w:val="28"/>
          <w:sz w:val="28"/>
          <w:szCs w:val="28"/>
          <w:rtl w:val="true"/>
          <w:lang w:bidi="fa-IR"/>
        </w:rPr>
        <w:t>خود باقى نگذارد،سلطان مسعود هيجده سال و نيم پادشاهى كرد،و در غره رجب سال</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همدان درگذشت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طغرايى به ضم طا بى‌نقطه و غين معجمه ساكن و پس از آن را بى‌نقطه همراه با الف مقصوره،منسوب است به طغرانويس،و طغرا،همان طره و نيم‌دايره‌اى است كه بر فراز نامه‌ها با قلم درشت مى‌نويسند،و مضمون آن ستايش‌هايى است،كه از سلطانى كه فرمان از سوى او صادر مى‌شود به عمل مى‌آيد،و طغرا كلمۀ غير عربى است،انتهى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طغرا غير عربى نبوده،زيرا مشتمل بر حرف طا است، و اين حرف در حروف الفباى غير عربى وجود ندارد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عربى كه در پارسى وجود ندارد،در اين دو شعر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 حرف است آنكه اندر فارسى نايد همى</w:t>
      </w:r>
    </w:p>
    <w:p>
      <w:pPr>
        <w:pStyle w:val="BookText"/>
        <w:rPr/>
      </w:pPr>
      <w:r>
        <w:rPr>
          <w:rFonts w:ascii="Amiri" w:hAnsi="Amiri" w:eastAsia="Amiri" w:cs="Amiri"/>
          <w:color w:val="111111"/>
          <w:sz w:val="28"/>
          <w:sz w:val="28"/>
          <w:szCs w:val="28"/>
          <w:rtl w:val="true"/>
          <w:lang w:bidi="ar-SA"/>
        </w:rPr>
        <w:t>تا نياموزى نباشى اندرين معنى معاف</w:t>
      </w:r>
    </w:p>
    <w:p>
      <w:pPr>
        <w:pStyle w:val="BookText"/>
        <w:rPr/>
      </w:pPr>
      <w:r>
        <w:rPr>
          <w:rFonts w:ascii="IRNazanin" w:hAnsi="IRNazanin" w:eastAsia="IRNazanin"/>
          <w:color w:val="111111"/>
          <w:sz w:val="28"/>
          <w:sz w:val="28"/>
          <w:szCs w:val="28"/>
          <w:rtl w:val="true"/>
          <w:lang w:bidi="fa-IR"/>
        </w:rPr>
        <w:t>بشنو از من تا كدام است اين حروف و ياد گير</w:t>
      </w:r>
    </w:p>
    <w:p>
      <w:pPr>
        <w:pStyle w:val="BookText"/>
        <w:rPr/>
      </w:pPr>
      <w:r>
        <w:rPr>
          <w:rFonts w:ascii="Amiri" w:hAnsi="Amiri" w:eastAsia="Amiri" w:cs="Amiri"/>
          <w:color w:val="111111"/>
          <w:sz w:val="28"/>
          <w:sz w:val="28"/>
          <w:szCs w:val="28"/>
          <w:rtl w:val="true"/>
          <w:lang w:bidi="ar-SA"/>
        </w:rPr>
        <w:t>ثا و حا و صاد و ضاد و طا و ظا و عين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اين،گفته است،الف طغرا الف مقصوره است،درست نيست،زيرا ظاهر آن است كه الف آن الف ممدوده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طغرايى علاوه بر قصيده لاميه آثار ديگرى دارد،از قبيل مفاتيح الحكمه و مصابيح الرحمه در فن اكسير و كيميا و امثال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را مؤلف كتاب المصباح فى علم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نسخه‌اى از آن را در اردبيل 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وى نسبت داده است،و كتاب مصباح هم در علم كيميا بوده است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است،وى حكيمى فاضل،و به كيمياگرى شهرت داشته،اخيرا به دمشق و قاهره رفته،و به</w:t>
      </w:r>
    </w:p>
    <w:p>
      <w:pPr>
        <w:pStyle w:val="BookText"/>
        <w:rPr/>
      </w:pPr>
      <w:r>
        <w:rPr>
          <w:rFonts w:ascii="IRNazanin" w:hAnsi="IRNazanin" w:eastAsia="IRNazanin"/>
          <w:color w:val="111111"/>
          <w:sz w:val="28"/>
          <w:sz w:val="28"/>
          <w:szCs w:val="28"/>
          <w:rtl w:val="true"/>
          <w:lang w:bidi="fa-IR"/>
        </w:rPr>
        <w:t xml:space="preserve">درس كيميا اهتمام تمامى داشته است و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درگذشته،و از خطبه</w:t>
      </w:r>
    </w:p>
    <w:p>
      <w:pPr>
        <w:pStyle w:val="BookText"/>
        <w:rPr/>
      </w:pPr>
      <w:r>
        <w:rPr>
          <w:rFonts w:ascii="IRNazanin" w:hAnsi="IRNazanin" w:eastAsia="IRNazanin"/>
          <w:color w:val="111111"/>
          <w:sz w:val="28"/>
          <w:sz w:val="28"/>
          <w:szCs w:val="28"/>
          <w:rtl w:val="true"/>
          <w:lang w:bidi="fa-IR"/>
        </w:rPr>
        <w:t>آثارش به دست مى‌آيد،شيعه امامى بوده است و آثار چندى دارد،از جمله المصباح فى</w:t>
      </w:r>
    </w:p>
    <w:p>
      <w:pPr>
        <w:pStyle w:val="BookText"/>
        <w:rPr/>
      </w:pPr>
      <w:r>
        <w:rPr>
          <w:rFonts w:ascii="IRNazanin" w:hAnsi="IRNazanin" w:eastAsia="IRNazanin"/>
          <w:color w:val="111111"/>
          <w:sz w:val="28"/>
          <w:sz w:val="28"/>
          <w:szCs w:val="28"/>
          <w:rtl w:val="true"/>
          <w:lang w:bidi="fa-IR"/>
        </w:rPr>
        <w:t>اسرار المفتاح كه در بمبئى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طغرايى،به طور جامع ادلۀ سمعى و اخبار و آثار مربوط به ثبوت علم كيميا را متذكر شده است،و قصيدۀ او را كه مى‌توان عنوان مستقلى به آن داد،بدان جهت به لامية العجم معروف شده،كه سرايندۀ آن دانشورى عجمى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اين قصيده با لامية العرب برابرى و هم‌طرازى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سرايندگان نامى دوران جاهليت بوده،و با قبيله بنى سلامان خصومت زيادى داشته،</w:t>
      </w:r>
    </w:p>
    <w:p>
      <w:pPr>
        <w:pStyle w:val="BookText"/>
        <w:rPr/>
      </w:pPr>
      <w:r>
        <w:rPr>
          <w:rFonts w:ascii="IRNazanin" w:hAnsi="IRNazanin" w:eastAsia="IRNazanin"/>
          <w:color w:val="111111"/>
          <w:sz w:val="28"/>
          <w:sz w:val="28"/>
          <w:szCs w:val="28"/>
          <w:rtl w:val="true"/>
          <w:lang w:bidi="fa-IR"/>
        </w:rPr>
        <w:t>چنانچه عهد كرده بود صد تن از آن‌ها را بكشد و نود و نه نفر از آن‌ها را به دفعات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لامية العجم،چكامه‌اى طولانى است كه بيش از شصت بيت مى‌باشد،و طغرايى در آن به غرائب حالات خود پرداخته،و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سرودن آن اقدام نموده است،و از پاره‌اى از اشعار او استفاده مى‌شود،كه در هنگام سرودن آن چكامه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هنگام ميلاد فرزندش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الصغير الذى وافى على كبر اقر عينى و لكن زاد فى فكرى</w:t>
      </w:r>
    </w:p>
    <w:p>
      <w:pPr>
        <w:pStyle w:val="BookText"/>
        <w:rPr/>
      </w:pPr>
      <w:r>
        <w:rPr>
          <w:rFonts w:ascii="Amiri" w:hAnsi="Amiri" w:eastAsia="Amiri" w:cs="Amiri"/>
          <w:color w:val="111111"/>
          <w:sz w:val="28"/>
          <w:sz w:val="28"/>
          <w:szCs w:val="28"/>
          <w:rtl w:val="true"/>
          <w:lang w:bidi="ar-SA"/>
        </w:rPr>
        <w:t>سبع و خمسون او مرت على حجر لبان تأثيرها فى ذلك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مى‌بايد آن چكامه را در اواخر عمرش سروده باشد،و خدا داناست كه پس از آن،چند سال زيسته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الآمل مى‌نويسد،مؤيد الدّين حسين بن على اصفهانى منشى معروف به طغرايى فاضلى دانشور و سراينده‌اى اديب بود و مذهبى درست داشت و در سنين متجاوز از شصت‌سالگى،به دست ستمگران از پاى درآمد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طغرايى،شعر را در نهايت خوبى مى‌سرود،و از جمله سروده‌هاى او لامية العجم است،مشتمل بر آداب و حكم است و جايگاه چكامۀ او مشهورتر از آن است كه نيازى به يادآورى داشته باشد،و ديوان شعرى هم در كمال آراستگى و شايستگى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لم تكن ملكا مطاعا فكن عبدا لخالقه مطيعا</w:t>
      </w:r>
    </w:p>
    <w:p>
      <w:pPr>
        <w:pStyle w:val="BookText"/>
        <w:rPr/>
      </w:pPr>
      <w:r>
        <w:rPr>
          <w:rFonts w:ascii="Amiri" w:hAnsi="Amiri" w:eastAsia="Amiri" w:cs="Amiri"/>
          <w:color w:val="111111"/>
          <w:sz w:val="28"/>
          <w:sz w:val="28"/>
          <w:szCs w:val="28"/>
          <w:rtl w:val="true"/>
          <w:lang w:bidi="ar-SA"/>
        </w:rPr>
        <w:t>و ان لم تملك الدنيا جميعا كما تهواه فاتركها جميعا</w:t>
      </w:r>
    </w:p>
    <w:p>
      <w:pPr>
        <w:pStyle w:val="BookText"/>
        <w:rPr/>
      </w:pPr>
      <w:r>
        <w:rPr>
          <w:rFonts w:ascii="Amiri" w:hAnsi="Amiri" w:eastAsia="Amiri" w:cs="Amiri"/>
          <w:color w:val="111111"/>
          <w:sz w:val="28"/>
          <w:sz w:val="28"/>
          <w:szCs w:val="28"/>
          <w:rtl w:val="true"/>
          <w:lang w:bidi="ar-SA"/>
        </w:rPr>
        <w:t>هما نهجان من نسك و فتك يحلان الفتى الشرف الرفيعا</w:t>
      </w:r>
    </w:p>
    <w:p>
      <w:pPr>
        <w:pStyle w:val="BookText"/>
        <w:rPr/>
      </w:pPr>
      <w:r>
        <w:rPr>
          <w:rFonts w:ascii="IRNazanin" w:hAnsi="IRNazanin" w:eastAsia="IRNazanin"/>
          <w:color w:val="111111"/>
          <w:sz w:val="28"/>
          <w:sz w:val="28"/>
          <w:szCs w:val="28"/>
          <w:rtl w:val="true"/>
          <w:lang w:bidi="fa-IR"/>
        </w:rPr>
        <w:t>هرگاه پادشاهى نيستى كه ديگران از تو فرمان‌بردارى نمايند تو خود از آفريدگارت اطاعت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آن‌چنان‌كه بخواهى نمى‌توانى از دنيا بهره‌برى نمايى،از همگى آن دست بردار،اين پيشنهاد دو راهى است براى از دست داشتن و حيله انگيختن كه جوان را به مرتبه شرافت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قلب ما انت و الهوى من بعد ما طال السلو و أقصر العشاق</w:t>
      </w:r>
    </w:p>
    <w:p>
      <w:pPr>
        <w:pStyle w:val="BookText"/>
        <w:rPr/>
      </w:pPr>
      <w:r>
        <w:rPr>
          <w:rFonts w:ascii="Amiri" w:hAnsi="Amiri" w:eastAsia="Amiri" w:cs="Amiri"/>
          <w:color w:val="111111"/>
          <w:sz w:val="28"/>
          <w:sz w:val="28"/>
          <w:szCs w:val="28"/>
          <w:rtl w:val="true"/>
          <w:lang w:bidi="ar-SA"/>
        </w:rPr>
        <w:t>أو ما بدا لك فى الافاقة و الاولى نازعتهم كأس الغرام أفاقوا</w:t>
      </w:r>
    </w:p>
    <w:p>
      <w:pPr>
        <w:pStyle w:val="BookText"/>
        <w:rPr/>
      </w:pPr>
      <w:r>
        <w:rPr>
          <w:rFonts w:ascii="Amiri" w:hAnsi="Amiri" w:eastAsia="Amiri" w:cs="Amiri"/>
          <w:color w:val="111111"/>
          <w:sz w:val="28"/>
          <w:sz w:val="28"/>
          <w:szCs w:val="28"/>
          <w:rtl w:val="true"/>
          <w:lang w:bidi="ar-SA"/>
        </w:rPr>
        <w:t>مرض النسيم و صح و الداء الذى أشكوه لا يرجى له افراق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خفوق النجم و القلب الذى ضمت عليه جوانحى خفاق </w:t>
      </w:r>
    </w:p>
    <w:p>
      <w:pPr>
        <w:pStyle w:val="BookText"/>
        <w:rPr/>
      </w:pPr>
      <w:r>
        <w:rPr>
          <w:rFonts w:ascii="IRNazanin" w:hAnsi="IRNazanin" w:eastAsia="IRNazanin"/>
          <w:color w:val="111111"/>
          <w:sz w:val="28"/>
          <w:sz w:val="28"/>
          <w:szCs w:val="28"/>
          <w:rtl w:val="true"/>
          <w:lang w:bidi="fa-IR"/>
        </w:rPr>
        <w:t>اى دل،روزگار عشق به درازا كشيد،و فريفتگان رو به كاستگى گذاردند، اينك تو را با عشق و شور چه كار؟مگر از خاطر برده‌اى آن‌گاه كه به هوش آمدى با جام شيفتگى با آن‌ها كه آرامشى در خود احساس مى‌كردند به منازعه پرداختى،آرى نسيم بيمار شد و بهبودى يافت،و تو از دردى كه شكايت مى‌كردى بهبودى نيافتى،ستارگان غروب كردند،و دل من هم كه اعضا و جوارحم بر آن استوارند غروب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ابن خلكان در وفيات الاعيان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بن محمّد بن عبد الصمد اصفهانى طغرايى فضيلتى بى‌نهايت و طبعى لطيف داشت،و در نظم و نثر بر همگان برترى پيدا كرده بود،و پس از پاره‌اى از اشعارش مى‌نويسد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صفدى در الغيث المسجم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لامية العجم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شمس الدّين محمّد بن ابراهيم بن ساعد انصارى،در شهر قاهره به اطلاع من رسانيد،آن‌گاه كه محمود سلجوقى برادر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طغرايى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 تا طغرايى را بكشد،دستور داد تا وى را به درختى ببندند،و در برابر او گروهى از تيراندازان قرار گيرند،و او را هدف تيرهاى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ازسوى‌ديگر مردى را بى‌خبر از طغرايى در پشت آن درخت متوقف ساخت، و به او گفت تا گوش دهد هنگامى كه طغرايى مى‌خواهد جان تسليم كند، آخرين سخن او چيست،و در ضمن به تيراندازان هم گفت تا من به شما اشاره نكرده‌ام وى را هدف تيرها قرار ندهيد،همچنان‌كه تيراندازان تير در كمان گذارده،و آماده دستور بودند،طغرايى در آن حال ابيات زير را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أقول لمن يسدد سهمه نحوى و أطراف المنية شرع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الموت فى لحظات أحور طرفه دونى و قلبى دونه يتقطع </w:t>
      </w:r>
    </w:p>
    <w:p>
      <w:pPr>
        <w:pStyle w:val="BookText"/>
        <w:rPr/>
      </w:pPr>
      <w:r>
        <w:rPr>
          <w:rFonts w:ascii="Amiri" w:hAnsi="Amiri" w:eastAsia="Amiri" w:cs="Amiri"/>
          <w:color w:val="111111"/>
          <w:sz w:val="28"/>
          <w:sz w:val="28"/>
          <w:szCs w:val="28"/>
          <w:rtl w:val="true"/>
          <w:lang w:bidi="ar-SA"/>
        </w:rPr>
        <w:t>باللّه فتش فى فؤادى هل يرى فيه لغير هوى الاحبة موضع</w:t>
      </w:r>
    </w:p>
    <w:p>
      <w:pPr>
        <w:pStyle w:val="BookText"/>
        <w:rPr/>
      </w:pPr>
      <w:r>
        <w:rPr>
          <w:rFonts w:ascii="Amiri" w:hAnsi="Amiri" w:eastAsia="Amiri" w:cs="Amiri"/>
          <w:color w:val="111111"/>
          <w:sz w:val="28"/>
          <w:sz w:val="28"/>
          <w:szCs w:val="28"/>
          <w:rtl w:val="true"/>
          <w:lang w:bidi="ar-SA"/>
        </w:rPr>
        <w:t>أهون به لو لم يكن فى طيه عهد الحبيب و سره المستودع</w:t>
      </w:r>
    </w:p>
    <w:p>
      <w:pPr>
        <w:pStyle w:val="BookText"/>
        <w:rPr/>
      </w:pPr>
      <w:r>
        <w:rPr>
          <w:rFonts w:ascii="IRNazanin" w:hAnsi="IRNazanin" w:eastAsia="IRNazanin"/>
          <w:color w:val="111111"/>
          <w:sz w:val="28"/>
          <w:sz w:val="28"/>
          <w:szCs w:val="28"/>
          <w:rtl w:val="true"/>
          <w:lang w:bidi="fa-IR"/>
        </w:rPr>
        <w:t>آن‌گاه كه چنگال‌هاى مرگ از همه طرف به‌سوى من دراز شده بود و لحظه به لحظه مرا از زندگى مأيوس مى‌گردانيد،و رگ و پيوند دلم را از علاقه‌مندى به زندگى قطع مى‌نمود،خطاب به تيراندازى كه مرا هدف تير خود قرار داده بود گفتم،اينك در دل من تفحصى به عمل آور كه آيا در آن به غير از علاقه‌مندى به دوست چيز ديگرى مشاهده مى‌كند،اكنون بر من آسان گير،تا بتوانم در آن هنگام كه تير مرگ تو را بر جان مى‌خرم به پيمانى كه با او بسته‌ام وفا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كه مأموريت داشت،تا آنچه را مى‌شنود به اطلاع محمود برساند جريان را به او خبر داد،محمود از شنيدن آن‌ها دلش به حال طغرايى سوخت،و دستور داد بلافاصله او را رها بسازند،ليكن طولى نكشيد كه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اسعد كه طغرايى را به الحاد منتسب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قتل او را فراهم آورد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طغرايى منحصر به فرد مترجم ما نبوده،بلكه گاهى هم بر وزير جليل ابو الفتح كه وزارت سلطان بر كيارق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 ابو المظفر بركيارق بن ملكشاه سلجوقى،پس از</w:t>
      </w:r>
    </w:p>
    <w:p>
      <w:pPr>
        <w:pStyle w:val="BookText"/>
        <w:rPr/>
      </w:pPr>
      <w:r>
        <w:rPr>
          <w:rFonts w:ascii="IRNazanin" w:hAnsi="IRNazanin" w:eastAsia="IRNazanin"/>
          <w:color w:val="111111"/>
          <w:sz w:val="28"/>
          <w:sz w:val="28"/>
          <w:szCs w:val="28"/>
          <w:rtl w:val="true"/>
          <w:lang w:bidi="fa-IR"/>
        </w:rPr>
        <w:t>پدرش به سلطنت رسيد،پادشاهى بخشنده و خوش‌خو بود،و با برادران و بنى اعمامش</w:t>
      </w:r>
    </w:p>
    <w:p>
      <w:pPr>
        <w:pStyle w:val="BookText"/>
        <w:rPr/>
      </w:pPr>
      <w:r>
        <w:rPr>
          <w:rFonts w:ascii="IRNazanin" w:hAnsi="IRNazanin" w:eastAsia="IRNazanin"/>
          <w:color w:val="111111"/>
          <w:sz w:val="28"/>
          <w:sz w:val="28"/>
          <w:szCs w:val="28"/>
          <w:rtl w:val="true"/>
          <w:lang w:bidi="fa-IR"/>
        </w:rPr>
        <w:t xml:space="preserve">جنگ‌ها كرد،و همواره ظفر با او بود،و پس از دوازده سال و هشت ماه،در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جمادى‌الآخره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درگذشت،و پس از او برادرش سلطان سنجر به سلطنت</w:t>
      </w:r>
    </w:p>
    <w:p>
      <w:pPr>
        <w:pStyle w:val="BookText"/>
        <w:rPr/>
      </w:pPr>
      <w:r>
        <w:rPr>
          <w:rFonts w:ascii="Amiri" w:hAnsi="Amiri" w:eastAsia="Amiri" w:cs="Amiri"/>
          <w:color w:val="111111"/>
          <w:sz w:val="28"/>
          <w:sz w:val="28"/>
          <w:szCs w:val="28"/>
          <w:rtl w:val="true"/>
          <w:lang w:bidi="ar-SA"/>
        </w:rPr>
        <w:t>رسيد،و بنابراين ابو الفتح وزير برادر سنجر بوده،نه خود،او و سنجر لقب معروف سلطان</w:t>
      </w:r>
    </w:p>
    <w:p>
      <w:pPr>
        <w:pStyle w:val="BookText"/>
        <w:rPr/>
      </w:pPr>
      <w:r>
        <w:rPr>
          <w:rFonts w:ascii="IRNazanin" w:hAnsi="IRNazanin" w:eastAsia="IRNazanin"/>
          <w:color w:val="111111"/>
          <w:sz w:val="28"/>
          <w:sz w:val="28"/>
          <w:szCs w:val="28"/>
          <w:rtl w:val="true"/>
          <w:lang w:bidi="fa-IR"/>
        </w:rPr>
        <w:t>سنجر است،و كلمۀ سنجر در كلام مصنف برخلاف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كلمه</w:t>
      </w:r>
    </w:p>
    <w:p>
      <w:pPr>
        <w:pStyle w:val="BookText"/>
        <w:rPr/>
      </w:pPr>
      <w:r>
        <w:rPr>
          <w:rFonts w:ascii="IRNazanin" w:hAnsi="IRNazanin" w:eastAsia="IRNazanin"/>
          <w:color w:val="111111"/>
          <w:sz w:val="28"/>
          <w:sz w:val="28"/>
          <w:szCs w:val="28"/>
          <w:rtl w:val="true"/>
          <w:lang w:bidi="fa-IR"/>
        </w:rPr>
        <w:t>طغرايى لقب امير يمين الدّين پدر ابن يمين شاعر معروف قرن هشتم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سنجر را داشت</w:t>
      </w:r>
      <w:bookmarkStart w:id="391" w:name="pg13354_155042"/>
    </w:p>
    <w:p>
      <w:pPr>
        <w:pStyle w:val="BookText"/>
        <w:rPr/>
      </w:pPr>
      <w:bookmarkEnd w:id="391"/>
      <w:r>
        <w:rPr>
          <w:rFonts w:ascii="IRNazanin" w:hAnsi="IRNazanin" w:eastAsia="IRNazanin"/>
          <w:color w:val="111111"/>
          <w:sz w:val="28"/>
          <w:sz w:val="28"/>
          <w:szCs w:val="28"/>
          <w:rtl w:val="true"/>
          <w:lang w:bidi="fa-IR"/>
        </w:rPr>
        <w:t xml:space="preserve">اطلاق مى‌شود،و اين وزير در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سوى بر كيارق از منصب وزارت عزل شد و بسيار پيش‌آمده كه اين دو تن به يكديگر مشتبه مى‌شوند</w:t>
      </w:r>
      <w:r>
        <w:rPr>
          <w:rFonts w:eastAsia="IRNazanin" w:cs="IRNazanin"/>
          <w:color w:val="111111"/>
          <w:sz w:val="28"/>
          <w:szCs w:val="28"/>
          <w:rtl w:val="true"/>
          <w:lang w:bidi="fa-IR"/>
        </w:rPr>
        <w:t>.</w:t>
      </w:r>
    </w:p>
    <w:p>
      <w:pPr>
        <w:pStyle w:val="Heading3"/>
        <w:numPr>
          <w:ilvl w:val="2"/>
          <w:numId w:val="1"/>
        </w:numPr>
        <w:rPr/>
      </w:pPr>
      <w:bookmarkStart w:id="392" w:name="__RefHeading___Toc3317211_2322387425"/>
      <w:bookmarkStart w:id="393" w:name="_Toc154"/>
      <w:bookmarkEnd w:id="392"/>
      <w:r>
        <w:rPr>
          <w:rtl w:val="true"/>
        </w:rPr>
        <w:t>شيخ موفق الدّين حسين بن فتح واعظ بکرآبادى گرگانى</w:t>
      </w:r>
      <w:bookmarkEnd w:id="393"/>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صالح و ثقه بوده،مراتب قرائت حديث را،از شيخ ابو على طوسى،و فقه را،از محضر شيخ امام سديد الدّين محمود حمصى رحمهم اللّه استفاده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 فضل بن حسن طبرسى در مكارم اخلاق تصريح مى‌كند كه پدرش شيخ ابو على فضل بن حسن طبرسى،از شيخ حسين بن فتح واعظ گرگانى در مشهد مقدس رضوى عليه السّلام روايت مى‌كرده، و خود او از شيخ ابو على فرزند شيخ طوسى حديث وصيت پيغمبر اكرم به ابو ذر غفارى رحمه اللّه را،روايت نموده است</w:t>
      </w:r>
      <w:r>
        <w:rPr>
          <w:rFonts w:eastAsia="IRNazanin" w:cs="IRNazanin"/>
          <w:color w:val="111111"/>
          <w:sz w:val="28"/>
          <w:szCs w:val="28"/>
          <w:rtl w:val="true"/>
          <w:lang w:bidi="fa-IR"/>
        </w:rPr>
        <w:t>.</w:t>
      </w:r>
    </w:p>
    <w:p>
      <w:pPr>
        <w:pStyle w:val="Heading3"/>
        <w:numPr>
          <w:ilvl w:val="2"/>
          <w:numId w:val="1"/>
        </w:numPr>
        <w:rPr/>
      </w:pPr>
      <w:bookmarkStart w:id="394" w:name="__RefHeading___Toc3317213_2322387425"/>
      <w:bookmarkStart w:id="395" w:name="_Toc155"/>
      <w:bookmarkEnd w:id="394"/>
      <w:r>
        <w:rPr>
          <w:rtl w:val="true"/>
        </w:rPr>
        <w:t>سيد حسين بن کمال الدّين ابن ابزر حسينى حلبى</w:t>
      </w:r>
      <w:r>
        <w:rPr>
          <w:rtl w:val="true"/>
        </w:rPr>
        <w:t>(</w:t>
      </w:r>
      <w:r>
        <w:rPr>
          <w:rtl w:val="true"/>
        </w:rPr>
        <w:t>حلى</w:t>
      </w:r>
      <w:r>
        <w:rPr>
          <w:rtl w:val="true"/>
        </w:rPr>
        <w:t>)</w:t>
      </w:r>
      <w:bookmarkEnd w:id="3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اجلاى علما بوده و مؤلف سلافة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متذكر شده،و بر او ثنا گفته است،و همچنين شيخ معاصر در امل الآمل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به عنوان فوق نام برده،و اضافه مى‌كند كه پيش از اين به نام حسين بن ابزر هم ذكر شده است</w:t>
      </w:r>
      <w:r>
        <w:rPr>
          <w:rFonts w:eastAsia="IRNazanin" w:cs="IRNazanin"/>
          <w:color w:val="111111"/>
          <w:sz w:val="28"/>
          <w:szCs w:val="28"/>
          <w:rtl w:val="true"/>
          <w:lang w:bidi="fa-IR"/>
        </w:rPr>
        <w:t xml:space="preserve">. </w:t>
      </w:r>
      <w:bookmarkStart w:id="396" w:name="pg13354_155043"/>
    </w:p>
    <w:p>
      <w:pPr>
        <w:pStyle w:val="BookText"/>
        <w:rPr/>
      </w:pPr>
      <w:bookmarkEnd w:id="396"/>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آن است كه سيد حسين بن كمال الدّين،همان سيد حسين ابزر است كه پيش از اين نام برده شده است و حقيقت هم همين است كه اين دو تن يكى بوده‌اند</w:t>
      </w:r>
      <w:r>
        <w:rPr>
          <w:rFonts w:eastAsia="IRNazanin" w:cs="IRNazanin"/>
          <w:color w:val="111111"/>
          <w:sz w:val="28"/>
          <w:szCs w:val="28"/>
          <w:rtl w:val="true"/>
          <w:lang w:bidi="fa-IR"/>
        </w:rPr>
        <w:t>.</w:t>
      </w:r>
    </w:p>
    <w:p>
      <w:pPr>
        <w:pStyle w:val="Heading3"/>
        <w:numPr>
          <w:ilvl w:val="2"/>
          <w:numId w:val="1"/>
        </w:numPr>
        <w:rPr/>
      </w:pPr>
      <w:bookmarkStart w:id="397" w:name="__RefHeading___Toc3317215_2322387425"/>
      <w:bookmarkStart w:id="398" w:name="_Toc156"/>
      <w:bookmarkEnd w:id="397"/>
      <w:r>
        <w:rPr>
          <w:rtl w:val="true"/>
        </w:rPr>
        <w:t>شيخ شهاب الدّين حسين بن محمّد بن على ميکالى</w:t>
      </w:r>
      <w:bookmarkEnd w:id="398"/>
    </w:p>
    <w:p>
      <w:pPr>
        <w:pStyle w:val="BookText"/>
        <w:rPr/>
      </w:pPr>
      <w:r>
        <w:rPr>
          <w:rFonts w:ascii="IRNazanin" w:hAnsi="IRNazanin" w:eastAsia="IRNazanin"/>
          <w:color w:val="111111"/>
          <w:sz w:val="28"/>
          <w:sz w:val="28"/>
          <w:szCs w:val="28"/>
          <w:rtl w:val="true"/>
          <w:lang w:bidi="fa-IR"/>
        </w:rPr>
        <w:t>وى،فاضلى عالم و فقيهى جليل القدر،و از اعلامى است كه به سعادت شهادت نايل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ميكالى،از معاصران ابن طاوس و هم‌طرازان او،و بلكه مقدم‌تر از او بوده است و من پاره‌اى از فوائد را كه از او نقل كرده‌اند،در چند موضع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آثار او كتاب العمدة در دعوات است،و آن را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كرده،و بعضى از علما آن كتاب را به وى نسبت داده‌اند،و برخى از اعمال را از آن كتاب نقل كرده‌اند،و نيز به خط بعضى از افاضل پاره‌اى از اعمال و ادعيه مذكور در آن كتاب را ديده‌ام،و به ظاهر اين فاضل،آن بخش از اعمال را،از خط شهيد اوّل حكايت كرده،و شهيد هم، آن‌ها را از كتاب وى يادداشت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ميكالى و ابن الميكال،در لابلاى اين كتاب آورده شده است،لازم به تذكر است كه نسخه‌اى از كتاب المصباح الصغير شيخ طوسى قدّس سرّه نزد ما موجود است،و در حاشيه‌هاى آن اعمال و ادعيه بسيارى به خط بعضى از علما از كتاب العمدة ميكالى نقل شده است</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317217_2322387425"/>
      <w:bookmarkStart w:id="400" w:name="_Toc157"/>
      <w:bookmarkEnd w:id="399"/>
      <w:r>
        <w:rPr>
          <w:rtl w:val="true"/>
        </w:rPr>
        <w:t>سيد حسين بن محمّد بن على بن حسين بن ابو الحسن موسوى عاملى</w:t>
      </w:r>
      <w:bookmarkEnd w:id="400"/>
    </w:p>
    <w:p>
      <w:pPr>
        <w:pStyle w:val="BookText"/>
        <w:rPr/>
      </w:pPr>
      <w:r>
        <w:rPr>
          <w:rFonts w:ascii="IRNazanin" w:hAnsi="IRNazanin" w:eastAsia="IRNazanin"/>
          <w:color w:val="111111"/>
          <w:sz w:val="28"/>
          <w:sz w:val="28"/>
          <w:szCs w:val="28"/>
          <w:rtl w:val="true"/>
          <w:lang w:bidi="fa-IR"/>
        </w:rPr>
        <w:t>جبعى خراسانى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فاضلى عالم و كامل و فرزند سيد محمّد صاحب مدارك است</w:t>
      </w:r>
      <w:r>
        <w:rPr>
          <w:rFonts w:eastAsia="Amiri" w:cs="Amiri" w:ascii="Amiri" w:hAnsi="Amiri"/>
          <w:color w:val="111111"/>
          <w:sz w:val="28"/>
          <w:szCs w:val="28"/>
          <w:rtl w:val="true"/>
          <w:lang w:bidi="ar-SA"/>
        </w:rPr>
        <w:t xml:space="preserve">. </w:t>
      </w:r>
      <w:bookmarkStart w:id="401" w:name="pg13354_155044"/>
    </w:p>
    <w:p>
      <w:pPr>
        <w:pStyle w:val="BookText"/>
        <w:rPr/>
      </w:pPr>
      <w:bookmarkEnd w:id="401"/>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حسين،عالمى فاضل و فقيهى ماهر و جليل القدرى عظيم الشأن بوده،مراتب علمى را از پدرش صاحب مدارك و شيخ بهايى،و ديگر اعلام آن روزگار فراگرفت و به خراسان مسافرت كرد،و در مشهد مقدس رضوى زيست نمود،و منصب شيخ الاسلامى،يعنى قاضى القضاتى مشهد مقدس را عهده‌دار گرديد،و در ضمن آن در آستانۀ مباركه در قبه بزرگ شرقى به تدريس مى‌پرداخته،و مدرس آستانۀ مباركه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ابراهيم عاملى بازورى،در چكامه‌اى كه پاره‌اى از ابيات آن را،در ضمن نام‌بردارى از شيخ ابراهيم مذكور نقل كرديم،از وى ستايش كرده است،علاوه بر او گروهى ديگر از اعلام،از جمله سيد محمّد بن محمّد عاملى،از وى ستايش نموده‌اند،و من به توسط عمويم شيخ محمّد حر عاملى عينانى از وى روايت مى‌كنم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امل پس از يادآورى از آنچه ترجمه شد اضافه مى‌كند،نسب وى را به خط خودش</w:t>
      </w:r>
    </w:p>
    <w:p>
      <w:pPr>
        <w:pStyle w:val="BookText"/>
        <w:rPr/>
      </w:pPr>
      <w:r>
        <w:rPr>
          <w:rFonts w:ascii="IRNazanin" w:hAnsi="IRNazanin" w:eastAsia="IRNazanin"/>
          <w:color w:val="111111"/>
          <w:sz w:val="28"/>
          <w:sz w:val="28"/>
          <w:szCs w:val="28"/>
          <w:rtl w:val="true"/>
          <w:lang w:bidi="fa-IR"/>
        </w:rPr>
        <w:t>چنين يافتم،حسين بن محمّد بن على بن حسين بن محمّد بن حسين بن على بن محمّد</w:t>
      </w:r>
    </w:p>
    <w:p>
      <w:pPr>
        <w:pStyle w:val="BookText"/>
        <w:rPr/>
      </w:pPr>
      <w:r>
        <w:rPr>
          <w:rFonts w:ascii="Amiri" w:hAnsi="Amiri" w:eastAsia="Amiri" w:cs="Amiri"/>
          <w:color w:val="111111"/>
          <w:sz w:val="28"/>
          <w:sz w:val="28"/>
          <w:szCs w:val="28"/>
          <w:rtl w:val="true"/>
          <w:lang w:bidi="ar-SA"/>
        </w:rPr>
        <w:t>ابن ابى الحسن بن محمّد بن عبد اللّه بن احمد بن حمزة بن سعد اللّه بن حمزة بن محمّد بن</w:t>
      </w:r>
    </w:p>
    <w:p>
      <w:pPr>
        <w:pStyle w:val="BookText"/>
        <w:rPr/>
      </w:pPr>
      <w:r>
        <w:rPr>
          <w:rFonts w:ascii="Amiri" w:hAnsi="Amiri" w:eastAsia="Amiri" w:cs="Amiri"/>
          <w:color w:val="111111"/>
          <w:sz w:val="28"/>
          <w:sz w:val="28"/>
          <w:szCs w:val="28"/>
          <w:rtl w:val="true"/>
          <w:lang w:bidi="ar-SA"/>
        </w:rPr>
        <w:t>محمّد بن عبد اللّه بن محمّد بن على بن عبد اللّه بن محمّد بن طاهر بن حسين بن ابراهيم بن</w:t>
      </w:r>
    </w:p>
    <w:p>
      <w:pPr>
        <w:pStyle w:val="BookText"/>
        <w:rPr/>
      </w:pPr>
      <w:r>
        <w:rPr>
          <w:rFonts w:ascii="Amiri" w:hAnsi="Amiri" w:eastAsia="Amiri" w:cs="Amiri"/>
          <w:color w:val="111111"/>
          <w:sz w:val="28"/>
          <w:sz w:val="28"/>
          <w:szCs w:val="28"/>
          <w:rtl w:val="true"/>
          <w:lang w:bidi="ar-SA"/>
        </w:rPr>
        <w:t xml:space="preserve">الامام موسى الكاظم عليه السّلام،و نيز به خط او ديدم عمر مفيد و علامه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عمر شيخ</w:t>
      </w:r>
    </w:p>
    <w:p>
      <w:pPr>
        <w:pStyle w:val="BookText"/>
        <w:rPr/>
      </w:pP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 عمر سيد مرتضى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عمر سيد رضى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است،در لؤلؤة</w:t>
      </w:r>
    </w:p>
    <w:p>
      <w:pPr>
        <w:pStyle w:val="BookText"/>
        <w:rPr/>
      </w:pPr>
      <w:r>
        <w:rPr>
          <w:rFonts w:ascii="Amiri" w:hAnsi="Amiri" w:eastAsia="Amiri" w:cs="Amiri"/>
          <w:color w:val="111111"/>
          <w:sz w:val="28"/>
          <w:sz w:val="28"/>
          <w:szCs w:val="28"/>
          <w:rtl w:val="true"/>
          <w:lang w:bidi="ar-SA"/>
        </w:rPr>
        <w:t>البحرين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امل الآمل كتاب شواهد ابن ناظم را به وى نسبت داده،و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آنكه</w:t>
      </w:r>
    </w:p>
    <w:p>
      <w:pPr>
        <w:pStyle w:val="BookText"/>
        <w:rPr/>
      </w:pPr>
      <w:r>
        <w:rPr>
          <w:rFonts w:ascii="IRNazanin" w:hAnsi="IRNazanin" w:eastAsia="IRNazanin"/>
          <w:color w:val="111111"/>
          <w:sz w:val="28"/>
          <w:sz w:val="28"/>
          <w:szCs w:val="28"/>
          <w:rtl w:val="true"/>
          <w:lang w:bidi="fa-IR"/>
        </w:rPr>
        <w:t>كتاب مزبور از پدرش سيد محمّد بوده،و از آثار او حاشيه‌اى است بر الفيه شهيد اوّل و من</w:t>
      </w:r>
    </w:p>
    <w:p>
      <w:pPr>
        <w:pStyle w:val="BookText"/>
        <w:rPr/>
      </w:pPr>
      <w:r>
        <w:rPr>
          <w:rFonts w:ascii="IRNazanin" w:hAnsi="IRNazanin" w:eastAsia="IRNazanin"/>
          <w:color w:val="111111"/>
          <w:sz w:val="28"/>
          <w:sz w:val="28"/>
          <w:szCs w:val="28"/>
          <w:rtl w:val="true"/>
          <w:lang w:bidi="fa-IR"/>
        </w:rPr>
        <w:t xml:space="preserve">به‌جز از اين حاشيه اثر ديگرى از وى سراغ ندارم،و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p>
    <w:p>
      <w:pPr>
        <w:pStyle w:val="BookText"/>
        <w:rPr/>
      </w:pPr>
      <w:r>
        <w:rPr>
          <w:rFonts w:ascii="Amiri" w:hAnsi="Amiri" w:eastAsia="Amiri" w:cs="Amiri"/>
          <w:color w:val="111111"/>
          <w:sz w:val="28"/>
          <w:sz w:val="28"/>
          <w:szCs w:val="28"/>
          <w:rtl w:val="true"/>
          <w:lang w:bidi="ar-SA"/>
        </w:rPr>
        <w:t xml:space="preserve">در اعيان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شرح شواهد ابن ناظم را كه لؤلؤه از كتاب امل به وى</w:t>
      </w:r>
    </w:p>
    <w:p>
      <w:pPr>
        <w:pStyle w:val="BookText"/>
        <w:rPr/>
      </w:pPr>
      <w:r>
        <w:rPr>
          <w:rFonts w:ascii="IRNazanin" w:hAnsi="IRNazanin" w:eastAsia="IRNazanin"/>
          <w:color w:val="111111"/>
          <w:sz w:val="28"/>
          <w:sz w:val="28"/>
          <w:szCs w:val="28"/>
          <w:rtl w:val="true"/>
          <w:lang w:bidi="fa-IR"/>
        </w:rPr>
        <w:t>نسبت داده در امل نديده‌ام و همچنين انتساب شرح شواهد به پدرش نيز اشتباه است،بلكه</w:t>
      </w:r>
    </w:p>
    <w:p>
      <w:pPr>
        <w:pStyle w:val="BookText"/>
        <w:rPr/>
      </w:pPr>
      <w:r>
        <w:rPr>
          <w:rFonts w:ascii="IRNazanin" w:hAnsi="IRNazanin" w:eastAsia="IRNazanin"/>
          <w:color w:val="111111"/>
          <w:sz w:val="28"/>
          <w:sz w:val="28"/>
          <w:szCs w:val="28"/>
          <w:rtl w:val="true"/>
          <w:lang w:bidi="fa-IR"/>
        </w:rPr>
        <w:t>آن كتاب از آثار سيد محمّد قاضى مشهد است،كه از شاگردان سيد حسين بوده است،</w:t>
      </w:r>
    </w:p>
    <w:p>
      <w:pPr>
        <w:pStyle w:val="BookText"/>
        <w:rPr/>
      </w:pPr>
      <w:r>
        <w:rPr>
          <w:rFonts w:ascii="Amiri" w:hAnsi="Amiri" w:eastAsia="Amiri" w:cs="Amiri"/>
          <w:color w:val="111111"/>
          <w:sz w:val="28"/>
          <w:sz w:val="28"/>
          <w:szCs w:val="28"/>
          <w:rtl w:val="true"/>
          <w:lang w:bidi="ar-SA"/>
        </w:rPr>
        <w:t xml:space="preserve">الذريعة مى‌نويسد،سيد محمّد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تأليف آن آسوده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317219_2322387425"/>
      <w:bookmarkStart w:id="403" w:name="_Toc158"/>
      <w:bookmarkEnd w:id="402"/>
      <w:r>
        <w:rPr>
          <w:rtl w:val="true"/>
        </w:rPr>
        <w:t>ملا حاج حسين بن محمّد على نيشابورى مکى</w:t>
      </w:r>
      <w:bookmarkEnd w:id="4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وى،كه از اكابر علماى روزگار ما بوده،در نيشابور متولد و در مكه </w:t>
      </w:r>
      <w:bookmarkStart w:id="404" w:name="pg13354_155045"/>
    </w:p>
    <w:p>
      <w:pPr>
        <w:pStyle w:val="BookText"/>
        <w:rPr/>
      </w:pPr>
      <w:bookmarkEnd w:id="404"/>
      <w:r>
        <w:rPr>
          <w:rFonts w:ascii="IRNazanin" w:hAnsi="IRNazanin" w:eastAsia="IRNazanin"/>
          <w:color w:val="111111"/>
          <w:sz w:val="28"/>
          <w:sz w:val="28"/>
          <w:szCs w:val="28"/>
          <w:rtl w:val="true"/>
          <w:lang w:bidi="fa-IR"/>
        </w:rPr>
        <w:t>مكرمه مجاورت داشت،و روزگارى كه من دوران كودكى را سپرى مى‌كردم،در مكه مكرمه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فرزند خلف او به نام محمّد باقر هم‌اكنون زنده است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حالش را نمى‌دانم،آرى سيد عبد اللّه جزائرى در اجازه‌اش،ذيل مشايخ سيد نصر اللّه</w:t>
      </w:r>
    </w:p>
    <w:p>
      <w:pPr>
        <w:pStyle w:val="BookText"/>
        <w:rPr/>
      </w:pPr>
      <w:r>
        <w:rPr>
          <w:rFonts w:ascii="Amiri" w:hAnsi="Amiri" w:eastAsia="Amiri" w:cs="Amiri"/>
          <w:color w:val="111111"/>
          <w:sz w:val="28"/>
          <w:sz w:val="28"/>
          <w:szCs w:val="28"/>
          <w:rtl w:val="true"/>
          <w:lang w:bidi="ar-SA"/>
        </w:rPr>
        <w:t>حائرى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است محدث جليل شيخ محمّد باقر مكى و او احاديث اربعه</w:t>
      </w:r>
    </w:p>
    <w:p>
      <w:pPr>
        <w:pStyle w:val="BookText"/>
        <w:rPr/>
      </w:pPr>
      <w:r>
        <w:rPr>
          <w:rFonts w:ascii="IRNazanin" w:hAnsi="IRNazanin" w:eastAsia="IRNazanin"/>
          <w:color w:val="111111"/>
          <w:sz w:val="28"/>
          <w:sz w:val="28"/>
          <w:szCs w:val="28"/>
          <w:rtl w:val="true"/>
          <w:lang w:bidi="fa-IR"/>
        </w:rPr>
        <w:t>مسلسله‌زا،كه سيد عليخان مؤلف و شارح صحيفه،از پدرانش تا حضرت سجاد عليه السّلام نقل</w:t>
      </w:r>
    </w:p>
    <w:p>
      <w:pPr>
        <w:pStyle w:val="BookText"/>
        <w:rPr/>
      </w:pPr>
      <w:r>
        <w:rPr>
          <w:rFonts w:ascii="IRNazanin" w:hAnsi="IRNazanin" w:eastAsia="IRNazanin"/>
          <w:color w:val="111111"/>
          <w:sz w:val="28"/>
          <w:sz w:val="28"/>
          <w:szCs w:val="28"/>
          <w:rtl w:val="true"/>
          <w:lang w:bidi="fa-IR"/>
        </w:rPr>
        <w:t>كرده است،كه به غير از دو تن،از اجلاى اصحاب كه بيگانه‌اند و جزء آباء او نمى‌باشند،از</w:t>
      </w:r>
    </w:p>
    <w:p>
      <w:pPr>
        <w:pStyle w:val="BookText"/>
        <w:rPr/>
      </w:pPr>
      <w:r>
        <w:rPr>
          <w:rFonts w:ascii="Amiri" w:hAnsi="Amiri" w:eastAsia="Amiri" w:cs="Amiri"/>
          <w:color w:val="111111"/>
          <w:sz w:val="28"/>
          <w:sz w:val="28"/>
          <w:szCs w:val="28"/>
          <w:rtl w:val="true"/>
          <w:lang w:bidi="ar-SA"/>
        </w:rPr>
        <w:t>سيد روايت كرده و اصل احاديث مسلسله در آخر شرح صحيفه آورده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حاج حسين،از گروهى از دانشمندان معاصرش روايت مى‌كرد،از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سند امير شرف الدّين على شولستانى،و سيد اجل سند،سيد امير ابو الحسن رضوى قاينى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اين اجازه را كه در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مكه مكرمه براى شاگردش ملا نوروز على تبريزى مرقوم داشته است، مى‌توانيم به دست آوريم</w:t>
      </w:r>
      <w:r>
        <w:rPr>
          <w:rFonts w:eastAsia="IRNazanin" w:cs="IRNazanin"/>
          <w:color w:val="111111"/>
          <w:sz w:val="28"/>
          <w:szCs w:val="28"/>
          <w:rtl w:val="true"/>
          <w:lang w:bidi="fa-IR"/>
        </w:rPr>
        <w:t>.</w:t>
      </w:r>
    </w:p>
    <w:p>
      <w:pPr>
        <w:pStyle w:val="Heading3"/>
        <w:numPr>
          <w:ilvl w:val="2"/>
          <w:numId w:val="1"/>
        </w:numPr>
        <w:rPr/>
      </w:pPr>
      <w:bookmarkStart w:id="405" w:name="__RefHeading___Toc3317221_2322387425"/>
      <w:bookmarkStart w:id="406" w:name="_Toc159"/>
      <w:bookmarkEnd w:id="405"/>
      <w:r>
        <w:rPr>
          <w:rtl w:val="true"/>
        </w:rPr>
        <w:t>قاضى سديد الدّين ابو محمّد حسين بن محمّد قريب</w:t>
      </w:r>
      <w:bookmarkEnd w:id="406"/>
    </w:p>
    <w:p>
      <w:pPr>
        <w:pStyle w:val="BookText"/>
        <w:rPr/>
      </w:pP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دو شعر را از وى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و الليل مود الآداب زريت ناظرة بحور عين</w:t>
      </w:r>
    </w:p>
    <w:p>
      <w:pPr>
        <w:pStyle w:val="BookText"/>
        <w:rPr/>
      </w:pPr>
      <w:r>
        <w:rPr>
          <w:rFonts w:ascii="Amiri" w:hAnsi="Amiri" w:eastAsia="Amiri" w:cs="Amiri"/>
          <w:color w:val="111111"/>
          <w:sz w:val="28"/>
          <w:sz w:val="28"/>
          <w:szCs w:val="28"/>
          <w:rtl w:val="true"/>
          <w:lang w:bidi="ar-SA"/>
        </w:rPr>
        <w:t>و فضحت سائرة ظبا يبرين سنا برق كتلماع السحاب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بود،و نظم و نثرى شيوا داشت،و قاضى راوند بود</w:t>
      </w:r>
      <w:r>
        <w:rPr>
          <w:rFonts w:eastAsia="IRNazanin" w:cs="IRNazanin"/>
          <w:color w:val="111111"/>
          <w:sz w:val="28"/>
          <w:szCs w:val="28"/>
          <w:rtl w:val="true"/>
          <w:lang w:bidi="fa-IR"/>
        </w:rPr>
        <w:t>.</w:t>
      </w:r>
    </w:p>
    <w:p>
      <w:pPr>
        <w:pStyle w:val="Heading3"/>
        <w:numPr>
          <w:ilvl w:val="2"/>
          <w:numId w:val="1"/>
        </w:numPr>
        <w:rPr/>
      </w:pPr>
      <w:bookmarkStart w:id="407" w:name="__RefHeading___Toc3317223_2322387425"/>
      <w:bookmarkStart w:id="408" w:name="_Toc160"/>
      <w:bookmarkEnd w:id="407"/>
      <w:r>
        <w:rPr>
          <w:rtl w:val="true"/>
        </w:rPr>
        <w:t>شيخ حسين بن محمّد قمى</w:t>
      </w:r>
      <w:bookmarkEnd w:id="40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وى،از مشايخ صدوق رحمه اللّه بوده است،و به طورى كه از كتاب الخرائج </w:t>
      </w:r>
      <w:bookmarkStart w:id="409" w:name="pg13354_155046"/>
    </w:p>
    <w:p>
      <w:pPr>
        <w:pStyle w:val="BookText"/>
        <w:rPr/>
      </w:pPr>
      <w:bookmarkEnd w:id="409"/>
      <w:r>
        <w:rPr>
          <w:rFonts w:ascii="Amiri" w:hAnsi="Amiri" w:eastAsia="Amiri" w:cs="Amiri"/>
          <w:color w:val="111111"/>
          <w:sz w:val="28"/>
          <w:sz w:val="28"/>
          <w:szCs w:val="28"/>
          <w:rtl w:val="true"/>
          <w:lang w:bidi="ar-SA"/>
        </w:rPr>
        <w:t>قطب راوندى به دست مى‌آيد،شيخ حسين،از 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نماند كه شيخ صدوق رحمه اللّه از وى بلاواسطه روايت مى‌كند،و اين بزرگ‌ترين ستايش براى او است،و همچنين متوجه به وثوق معنوى او مى‌باشد،و شايسته است كه براى چگونگى احوال او به كتاب‌هاى رجال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ابن على بغدادى همان حسن بن على بن محمّد باشد كه به ابو على بغدادى معروف مى‌باشد</w:t>
      </w:r>
      <w:r>
        <w:rPr>
          <w:rFonts w:eastAsia="IRNazanin" w:cs="IRNazanin"/>
          <w:color w:val="111111"/>
          <w:sz w:val="28"/>
          <w:szCs w:val="28"/>
          <w:rtl w:val="true"/>
          <w:lang w:bidi="fa-IR"/>
        </w:rPr>
        <w:t>.</w:t>
      </w:r>
    </w:p>
    <w:p>
      <w:pPr>
        <w:pStyle w:val="Heading3"/>
        <w:numPr>
          <w:ilvl w:val="2"/>
          <w:numId w:val="1"/>
        </w:numPr>
        <w:rPr/>
      </w:pPr>
      <w:bookmarkStart w:id="410" w:name="__RefHeading___Toc3317225_2322387425"/>
      <w:bookmarkStart w:id="411" w:name="_Toc161"/>
      <w:bookmarkEnd w:id="410"/>
      <w:r>
        <w:rPr>
          <w:rtl w:val="true"/>
        </w:rPr>
        <w:t>ابو القاسم حسين بن محمّد بن مفضل بن محمّد معروف به راغب</w:t>
      </w:r>
      <w:bookmarkEnd w:id="411"/>
    </w:p>
    <w:p>
      <w:pPr>
        <w:pStyle w:val="BookText"/>
        <w:rPr/>
      </w:pPr>
      <w:r>
        <w:rPr>
          <w:rFonts w:ascii="IRNazanin" w:hAnsi="IRNazanin" w:eastAsia="IRNazanin"/>
          <w:color w:val="111111"/>
          <w:sz w:val="28"/>
          <w:sz w:val="28"/>
          <w:szCs w:val="28"/>
          <w:rtl w:val="true"/>
          <w:lang w:bidi="fa-IR"/>
        </w:rPr>
        <w:t>اصفهانى</w:t>
      </w:r>
    </w:p>
    <w:p>
      <w:pPr>
        <w:pStyle w:val="BookText"/>
        <w:rPr/>
      </w:pPr>
      <w:r>
        <w:rPr>
          <w:rFonts w:ascii="IRNazanin" w:hAnsi="IRNazanin" w:eastAsia="IRNazanin"/>
          <w:color w:val="111111"/>
          <w:sz w:val="28"/>
          <w:sz w:val="28"/>
          <w:szCs w:val="28"/>
          <w:rtl w:val="true"/>
          <w:lang w:bidi="fa-IR"/>
        </w:rPr>
        <w:t>وى،عالمى فاضل و اديبى مفسر و لغوى متكلم و حكيمى،صوفى است، آثارى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المحاضرات و كتاب المفردات و كتاب جامع التفسير كه بيضاوى تحت تأثير آن قرار گرفته،و در تفسير خود بسيارى از آن‌ها را نقل كرده است و كتاب درة التأويل فى عزة التنزيل در توجيه آيات مكرر و متشابه،و امثال اين‌ها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راغب،از مشاهير حكماى اسلام است،و دربارۀ تشيّع او اختلاف است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چگونگى تشيّع او به روضات الجنات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شود،و اعيان الشيعة هم مطالب</w:t>
      </w:r>
    </w:p>
    <w:p>
      <w:pPr>
        <w:pStyle w:val="BookText"/>
        <w:rPr/>
      </w:pPr>
      <w:r>
        <w:rPr>
          <w:rFonts w:ascii="Amiri" w:hAnsi="Amiri" w:eastAsia="Amiri" w:cs="Amiri"/>
          <w:color w:val="111111"/>
          <w:sz w:val="28"/>
          <w:sz w:val="28"/>
          <w:szCs w:val="28"/>
          <w:rtl w:val="true"/>
          <w:lang w:bidi="ar-SA"/>
        </w:rPr>
        <w:t>روضات را ذيل احوال راغب ايراد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عامه او را از علماى معتزلى مى‌دانند،و برخى از علماى خاصه هم،او را سنى معتزلى معرفى كرده‌اند در عين حال،شيخ حسن بن على طبرسى در آخر كتاب اسرار الامامة تصريح مى‌كند،كه راغب اصفهانى از حكماى شيعه اماميه است،و ما احوال او را به طور تفصيل در بخش دوم </w:t>
      </w:r>
      <w:bookmarkStart w:id="412" w:name="pg13354_155047"/>
    </w:p>
    <w:p>
      <w:pPr>
        <w:pStyle w:val="BookText"/>
        <w:rPr/>
      </w:pPr>
      <w:bookmarkEnd w:id="412"/>
      <w:r>
        <w:rPr>
          <w:rFonts w:ascii="IRNazanin" w:hAnsi="IRNazanin" w:eastAsia="IRNazanin"/>
          <w:color w:val="111111"/>
          <w:sz w:val="28"/>
          <w:sz w:val="28"/>
          <w:szCs w:val="28"/>
          <w:rtl w:val="true"/>
          <w:lang w:bidi="fa-IR"/>
        </w:rPr>
        <w:t>اين كتاب متذكر خواهيم شد،چنانچه به پاره‌اى از احوال او در اين بخش اشاره كرديم</w:t>
      </w:r>
      <w:r>
        <w:rPr>
          <w:rFonts w:eastAsia="IRNazanin" w:cs="IRNazanin"/>
          <w:color w:val="111111"/>
          <w:sz w:val="28"/>
          <w:szCs w:val="28"/>
          <w:rtl w:val="true"/>
          <w:lang w:bidi="fa-IR"/>
        </w:rPr>
        <w:t>.</w:t>
      </w:r>
    </w:p>
    <w:p>
      <w:pPr>
        <w:pStyle w:val="Heading3"/>
        <w:numPr>
          <w:ilvl w:val="2"/>
          <w:numId w:val="1"/>
        </w:numPr>
        <w:rPr/>
      </w:pPr>
      <w:bookmarkStart w:id="413" w:name="__RefHeading___Toc3317227_2322387425"/>
      <w:bookmarkStart w:id="414" w:name="_Toc162"/>
      <w:bookmarkEnd w:id="413"/>
      <w:r>
        <w:rPr>
          <w:rtl w:val="true"/>
        </w:rPr>
        <w:t>شيخ حسين بن محمّد مقرى</w:t>
      </w:r>
      <w:bookmarkEnd w:id="414"/>
    </w:p>
    <w:p>
      <w:pPr>
        <w:pStyle w:val="BookText"/>
        <w:rPr/>
      </w:pPr>
      <w:r>
        <w:rPr>
          <w:rFonts w:ascii="IRNazanin" w:hAnsi="IRNazanin" w:eastAsia="IRNazanin"/>
          <w:color w:val="111111"/>
          <w:sz w:val="28"/>
          <w:sz w:val="28"/>
          <w:szCs w:val="28"/>
          <w:rtl w:val="true"/>
          <w:lang w:bidi="fa-IR"/>
        </w:rPr>
        <w:t>وى،از علما و فضلا بوده،و كتاب نزهة الاشراف در آداب و سنن و ادعيه و اخبار،كه به پارسى تدوين شده است،از آثار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حسين اردبيلى،در برخى از آثارش پاره‌اى از روايات را از كتاب او نقل كرده است،و من از ويژگى‌هاى روزگار او اطلاعى ندارم،و گويا از علماى دولت صفويه بوده است</w:t>
      </w:r>
      <w:r>
        <w:rPr>
          <w:rFonts w:eastAsia="IRNazanin" w:cs="IRNazanin"/>
          <w:color w:val="111111"/>
          <w:sz w:val="28"/>
          <w:szCs w:val="28"/>
          <w:rtl w:val="true"/>
          <w:lang w:bidi="fa-IR"/>
        </w:rPr>
        <w:t>.</w:t>
      </w:r>
    </w:p>
    <w:p>
      <w:pPr>
        <w:pStyle w:val="Heading3"/>
        <w:numPr>
          <w:ilvl w:val="2"/>
          <w:numId w:val="1"/>
        </w:numPr>
        <w:rPr/>
      </w:pPr>
      <w:bookmarkStart w:id="415" w:name="__RefHeading___Toc3317229_2322387425"/>
      <w:bookmarkStart w:id="416" w:name="_Toc163"/>
      <w:bookmarkEnd w:id="415"/>
      <w:r>
        <w:rPr>
          <w:rtl w:val="true"/>
        </w:rPr>
        <w:t>شيخ ابو عبد اللّه حسين بن محمّد بن موسى بن هديه</w:t>
      </w:r>
      <w:bookmarkEnd w:id="416"/>
    </w:p>
    <w:p>
      <w:pPr>
        <w:pStyle w:val="BookText"/>
        <w:rPr/>
      </w:pPr>
      <w:r>
        <w:rPr>
          <w:rFonts w:ascii="IRNazanin" w:hAnsi="IRNazanin" w:eastAsia="IRNazanin"/>
          <w:color w:val="111111"/>
          <w:sz w:val="28"/>
          <w:sz w:val="28"/>
          <w:szCs w:val="28"/>
          <w:rtl w:val="true"/>
          <w:lang w:bidi="fa-IR"/>
        </w:rPr>
        <w:t>وى،از مشايخ نجاشى بوده است و از جعفر بن محمّد بن قولويه روايت مى‌كند،و او گاهى به حسين بن هديه و هنگامى به حسين بن موسى به عنوان اختصار تعبير مى‌شده و اين اختصار دليل بر رفع تعدد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نسخه‌ها به جاى حسين،حسن و به جاى محمّد احمد آمده،در عين حال به احوال او دست نيافته‌ام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317231_2322387425"/>
      <w:bookmarkStart w:id="418" w:name="_Toc164"/>
      <w:bookmarkEnd w:id="417"/>
      <w:r>
        <w:rPr>
          <w:rtl w:val="true"/>
        </w:rPr>
        <w:t>شيخ ابو محمّد حسين بن محمّد بن نصر</w:t>
      </w:r>
      <w:bookmarkEnd w:id="41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رضى اللّه عنه از مشايخ شيخ حسين بن عبد الوهاب،معاصر شيخ طوسى است و شيخ حسين بن عبد الوهاب،در كتاب معجزات فاطمه و ائمه و دلائلهم عليهم السّلام از وى روايت مى‌كرده است و خود او،از اسعد منصور بن حسين بن على مرزبان انبورانى،از استاد ابو القاسم حسين بن حسن ولى نعمتش،روايت مى‌كرده است،و ظاهر آن است كه اينان از پيشوايان شيعه بوده‌اند</w:t>
      </w:r>
      <w:r>
        <w:rPr>
          <w:rFonts w:eastAsia="IRNazanin" w:cs="IRNazanin"/>
          <w:color w:val="111111"/>
          <w:sz w:val="28"/>
          <w:szCs w:val="28"/>
          <w:rtl w:val="true"/>
          <w:lang w:bidi="fa-IR"/>
        </w:rPr>
        <w:t xml:space="preserve">. </w:t>
      </w:r>
      <w:bookmarkStart w:id="419" w:name="pg13354_155048"/>
    </w:p>
    <w:p>
      <w:pPr>
        <w:pStyle w:val="BookText"/>
        <w:rPr/>
      </w:pPr>
      <w:bookmarkEnd w:id="419"/>
      <w:r>
        <w:rPr>
          <w:rFonts w:ascii="IRNazanin" w:hAnsi="IRNazanin" w:eastAsia="IRNazanin"/>
          <w:color w:val="111111"/>
          <w:sz w:val="28"/>
          <w:sz w:val="28"/>
          <w:szCs w:val="28"/>
          <w:rtl w:val="true"/>
          <w:lang w:bidi="fa-IR"/>
        </w:rPr>
        <w:t>پيش از اين،از ابو محمّد،به عنوان شيخ ابو محمّد حسن ياد كرديم،و يادكرد ما،از آن نظر بوده است،كه در نام او اختلاف بوده چنانچه بعضى او را حسن،و عده‌اى حسين نام برده‌اند</w:t>
      </w:r>
      <w:r>
        <w:rPr>
          <w:rFonts w:eastAsia="IRNazanin" w:cs="IRNazanin"/>
          <w:color w:val="111111"/>
          <w:sz w:val="28"/>
          <w:szCs w:val="28"/>
          <w:rtl w:val="true"/>
          <w:lang w:bidi="fa-IR"/>
        </w:rPr>
        <w:t>.</w:t>
      </w:r>
    </w:p>
    <w:p>
      <w:pPr>
        <w:pStyle w:val="Heading3"/>
        <w:numPr>
          <w:ilvl w:val="2"/>
          <w:numId w:val="1"/>
        </w:numPr>
        <w:rPr/>
      </w:pPr>
      <w:bookmarkStart w:id="420" w:name="__RefHeading___Toc3317233_2322387425"/>
      <w:bookmarkStart w:id="421" w:name="_Toc165"/>
      <w:bookmarkEnd w:id="420"/>
      <w:r>
        <w:rPr>
          <w:rtl w:val="true"/>
        </w:rPr>
        <w:t>رئيس بهاء الدّين حسين بن محمّد ورشاهى</w:t>
      </w:r>
      <w:bookmarkEnd w:id="421"/>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نيكوكارى شايسته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منتجب الدّين،وى را به فضيلت و دانش نستوده،پيدا است از اعلام نبوده است</w:t>
      </w:r>
      <w:r>
        <w:rPr>
          <w:rFonts w:eastAsia="IRNazanin" w:cs="IRNazanin"/>
          <w:color w:val="111111"/>
          <w:sz w:val="28"/>
          <w:szCs w:val="28"/>
          <w:rtl w:val="true"/>
          <w:lang w:bidi="fa-IR"/>
        </w:rPr>
        <w:t>.</w:t>
      </w:r>
    </w:p>
    <w:p>
      <w:pPr>
        <w:pStyle w:val="Heading3"/>
        <w:numPr>
          <w:ilvl w:val="2"/>
          <w:numId w:val="1"/>
        </w:numPr>
        <w:rPr/>
      </w:pPr>
      <w:bookmarkStart w:id="422" w:name="__RefHeading___Toc3317235_2322387425"/>
      <w:bookmarkStart w:id="423" w:name="_Toc166"/>
      <w:bookmarkEnd w:id="422"/>
      <w:r>
        <w:rPr>
          <w:rtl w:val="true"/>
        </w:rPr>
        <w:t>شيخ حسين بن ابو الحسن محمّد بن ابو محمّد هارون بن موسى بن</w:t>
      </w:r>
      <w:bookmarkEnd w:id="423"/>
    </w:p>
    <w:p>
      <w:pPr>
        <w:pStyle w:val="BookText"/>
        <w:rPr/>
      </w:pPr>
      <w:r>
        <w:rPr>
          <w:rFonts w:ascii="IRNazanin" w:hAnsi="IRNazanin" w:eastAsia="IRNazanin"/>
          <w:color w:val="111111"/>
          <w:sz w:val="28"/>
          <w:sz w:val="28"/>
          <w:szCs w:val="28"/>
          <w:rtl w:val="true"/>
          <w:lang w:bidi="fa-IR"/>
        </w:rPr>
        <w:t>احمد بن سعيد بن سعيد تلعکبرى</w:t>
      </w:r>
    </w:p>
    <w:p>
      <w:pPr>
        <w:pStyle w:val="BookText"/>
        <w:rPr/>
      </w:pPr>
      <w:r>
        <w:rPr>
          <w:rFonts w:ascii="IRNazanin" w:hAnsi="IRNazanin" w:eastAsia="IRNazanin"/>
          <w:color w:val="111111"/>
          <w:sz w:val="28"/>
          <w:sz w:val="28"/>
          <w:szCs w:val="28"/>
          <w:rtl w:val="true"/>
          <w:lang w:bidi="fa-IR"/>
        </w:rPr>
        <w:t>وى،از اجلۀ علماى اصحاب ما بوده است،او و پدر و جدش،از بزرگان اعلام ما مى‌باشند،و مترجم حاضر نوادۀ تلعكبرى معروف است،و هم‌درجه با شيخ طوسى و هم‌طرازان او بوده است،و از ابو الحسن خلف بن محمّد ابن خلف ماوردى و ديگران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در جمال الاسبوع به سند خودش دعاى سمات را از حسين ابن محمّد بن هارون بن موسى تلعكبرى روايت كرده و از حسين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كرده،گفت اين دعا را از كتابى كه شيخ فاضل ابو الحسن خلف بن محمّد بن خلف ماوردى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جزرى در اللباب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ماوردى به فتح واو و سكون را منسوب به ماورد است و به</w:t>
      </w:r>
    </w:p>
    <w:p>
      <w:pPr>
        <w:pStyle w:val="BookText"/>
        <w:rPr/>
      </w:pPr>
      <w:r>
        <w:rPr>
          <w:rFonts w:ascii="IRNazanin" w:hAnsi="IRNazanin" w:eastAsia="IRNazanin"/>
          <w:color w:val="111111"/>
          <w:sz w:val="28"/>
          <w:sz w:val="28"/>
          <w:szCs w:val="28"/>
          <w:rtl w:val="true"/>
          <w:lang w:bidi="fa-IR"/>
        </w:rPr>
        <w:t>كسى گفته مى‌شود،كه فروشنده يا به‌وجودآورنده ماورد باشد،كه مركب از ماء،و ورد،</w:t>
      </w:r>
    </w:p>
    <w:p>
      <w:pPr>
        <w:pStyle w:val="BookText"/>
        <w:rPr/>
      </w:pPr>
      <w:r>
        <w:rPr>
          <w:rFonts w:ascii="IRNazanin" w:hAnsi="IRNazanin" w:eastAsia="IRNazanin"/>
          <w:color w:val="111111"/>
          <w:sz w:val="28"/>
          <w:sz w:val="28"/>
          <w:szCs w:val="28"/>
          <w:rtl w:val="true"/>
          <w:lang w:bidi="fa-IR"/>
        </w:rPr>
        <w:t>است،يعنى گلاب‌گير يا گلاب‌فروش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سامره در آستانه مباركه مولانا ابو الحسن على بن محمّد و ابو 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ماه رمضان سال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قمرى،در اختيار من درآورد،استنساخ نمودم،</w:t>
      </w:r>
      <w:bookmarkStart w:id="424" w:name="pg13354_155049"/>
    </w:p>
    <w:p>
      <w:pPr>
        <w:pStyle w:val="BookText"/>
        <w:rPr/>
      </w:pPr>
      <w:bookmarkEnd w:id="424"/>
      <w:r>
        <w:rPr>
          <w:rFonts w:ascii="IRNazanin" w:hAnsi="IRNazanin" w:eastAsia="IRNazanin"/>
          <w:color w:val="111111"/>
          <w:sz w:val="28"/>
          <w:sz w:val="28"/>
          <w:szCs w:val="28"/>
          <w:rtl w:val="true"/>
          <w:lang w:bidi="fa-IR"/>
        </w:rPr>
        <w:t>و در نسخه،آن حديث را چنين روايت مى‌كند،كه ابو على بن عبد اللّه در بغداد روايت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على بن حسن بن يحيى،گفت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محمّد بن عثمان بن سعيد عمرى حاضر شديم تا به آخر سند</w:t>
      </w:r>
      <w:r>
        <w:rPr>
          <w:rFonts w:eastAsia="IRNazanin" w:cs="IRNazanin"/>
          <w:color w:val="111111"/>
          <w:sz w:val="28"/>
          <w:szCs w:val="28"/>
          <w:rtl w:val="true"/>
          <w:lang w:bidi="fa-IR"/>
        </w:rPr>
        <w:t>.</w:t>
      </w:r>
    </w:p>
    <w:p>
      <w:pPr>
        <w:pStyle w:val="Heading3"/>
        <w:numPr>
          <w:ilvl w:val="2"/>
          <w:numId w:val="1"/>
        </w:numPr>
        <w:rPr/>
      </w:pPr>
      <w:bookmarkStart w:id="425" w:name="__RefHeading___Toc3317237_2322387425"/>
      <w:bookmarkStart w:id="426" w:name="_Toc167"/>
      <w:bookmarkEnd w:id="425"/>
      <w:r>
        <w:rPr>
          <w:rtl w:val="true"/>
        </w:rPr>
        <w:t>شيخ حسين بن محيى الدّين بن عبد اللطيف بن ابو جامع عاملى</w:t>
      </w:r>
      <w:bookmarkEnd w:id="426"/>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فقيهى معاصر بود به توسط پدرش از شيخ بهايى روايت مى‌كرده است،او شرح قواعد علامه و كتابى در فقه،و ديگرى در طب،و ديوان شعر و امثال آن‌ها را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بارفروش از شهرهاى مازندران،شرح قواعد ابن ابى جامع عاملى را ديده‌ام،ليكن ظاهر آن است كه اين شرح،از آثار ابن ابو جامع ديگرى باشد</w:t>
      </w:r>
      <w:r>
        <w:rPr>
          <w:rFonts w:eastAsia="IRNazanin" w:cs="IRNazanin"/>
          <w:color w:val="111111"/>
          <w:sz w:val="28"/>
          <w:szCs w:val="28"/>
          <w:rtl w:val="true"/>
          <w:lang w:bidi="fa-IR"/>
        </w:rPr>
        <w:t>.</w:t>
      </w:r>
    </w:p>
    <w:p>
      <w:pPr>
        <w:pStyle w:val="Heading3"/>
        <w:numPr>
          <w:ilvl w:val="2"/>
          <w:numId w:val="1"/>
        </w:numPr>
        <w:rPr/>
      </w:pPr>
      <w:bookmarkStart w:id="427" w:name="__RefHeading___Toc3317239_2322387425"/>
      <w:bookmarkStart w:id="428" w:name="_Toc168"/>
      <w:bookmarkEnd w:id="427"/>
      <w:r>
        <w:rPr>
          <w:rtl w:val="true"/>
        </w:rPr>
        <w:t>سيد عزّ الدّين حسين بن مساعد حسينى حائرى</w:t>
      </w:r>
      <w:bookmarkEnd w:id="428"/>
    </w:p>
    <w:p>
      <w:pPr>
        <w:pStyle w:val="BookText"/>
        <w:rPr/>
      </w:pPr>
      <w:r>
        <w:rPr>
          <w:rFonts w:ascii="IRNazanin" w:hAnsi="IRNazanin" w:eastAsia="IRNazanin"/>
          <w:color w:val="111111"/>
          <w:sz w:val="28"/>
          <w:sz w:val="28"/>
          <w:szCs w:val="28"/>
          <w:rtl w:val="true"/>
          <w:lang w:bidi="fa-IR"/>
        </w:rPr>
        <w:t>وى،از اجلۀ علما و اكابر فضلا و سراينده‌اى چيره‌دست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حواشى مصباح كفعمى او را چنين وصف نموده است السيد النجيب الحسيب النسيب عين الاسلام و المسلمين ابو الفضائل اسعد اللّه جده و اجده سعيه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عزّ الدّين از معاصران وى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استناد،كه قدرش روزافزون باد،در بحار الانوار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تحفة الابرار فى مناقب الائمة الاطهار تأليف سيد شريف،حسين بن مساعد حسينى حائرى استاد كفعمى است،و كفعمى در آثار خود از وى بسيار ستايش كرده است</w:t>
      </w:r>
      <w:r>
        <w:rPr>
          <w:rFonts w:eastAsia="IRNazanin" w:cs="IRNazanin"/>
          <w:color w:val="111111"/>
          <w:sz w:val="28"/>
          <w:szCs w:val="28"/>
          <w:rtl w:val="true"/>
          <w:lang w:bidi="fa-IR"/>
        </w:rPr>
        <w:t xml:space="preserve">. </w:t>
      </w:r>
      <w:bookmarkStart w:id="429" w:name="pg13354_155050"/>
    </w:p>
    <w:p>
      <w:pPr>
        <w:pStyle w:val="BookText"/>
        <w:rPr/>
      </w:pPr>
      <w:bookmarkEnd w:id="429"/>
      <w:r>
        <w:rPr>
          <w:rFonts w:ascii="IRNazanin" w:hAnsi="IRNazanin" w:eastAsia="IRNazanin"/>
          <w:color w:val="111111"/>
          <w:sz w:val="28"/>
          <w:sz w:val="28"/>
          <w:szCs w:val="28"/>
          <w:rtl w:val="true"/>
          <w:lang w:bidi="fa-IR"/>
        </w:rPr>
        <w:t xml:space="preserve">و در فصل دوم بحار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كتابى است كه از فوائدى بسيار برخوردار مى‌باشد،و ما كمتر از آن نقل كرده‌ايم،زيرا حداكثر اخبار آن،از كتاب‌هايى كه مشهورتر است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الدّين،فاضلى شايسته بوده،و كتاب،تحفة الابرار فى مناقب الائمة الاطهار كتابى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معاصر،در كتاب الهداة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سيد حسين بن محمّد حائرى نام برده است،و كتاب تحفه را به وى نسبت مى‌دهد،ليكن حقيقت آن است كه وى،حسين بن مساعد باشد چنانچه در امل هم او را بدين نام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يكى از يادداشت‌هاى خود كه پاكنويس نشده است،او را به عنوان حسين بن منصور حسينى حايرى نوشته‌ام،به ظاهر اشتباه باشد،و در حال حاضر نمى‌دانم او را از چه مدركى بدين نام ناميده‌ام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سيد،آثارى ديگر دارد كه برخى از آن‌ها در كتابخانه من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فرج الكرب كفعمى به دست مى‌آيد،كه وى نگارشاتى به تازى و پارسى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ازاين‌پس ،در باب ميم،به ترجمه حال شيخ مساعد،مؤلف كتاب بيدر الفلاح اشاره خواهيم كرد و محتمل است وى،پدر سيد عزّ الدّين باشد،هرچند احتمال بعيدى است</w:t>
      </w:r>
      <w:r>
        <w:rPr>
          <w:rFonts w:eastAsia="IRNazanin" w:cs="IRNazanin"/>
          <w:color w:val="111111"/>
          <w:sz w:val="28"/>
          <w:szCs w:val="28"/>
          <w:rtl w:val="true"/>
          <w:lang w:bidi="fa-IR"/>
        </w:rPr>
        <w:t>.</w:t>
      </w:r>
    </w:p>
    <w:p>
      <w:pPr>
        <w:pStyle w:val="Heading3"/>
        <w:numPr>
          <w:ilvl w:val="2"/>
          <w:numId w:val="1"/>
        </w:numPr>
        <w:rPr/>
      </w:pPr>
      <w:bookmarkStart w:id="430" w:name="__RefHeading___Toc3317241_2322387425"/>
      <w:bookmarkStart w:id="431" w:name="_Toc169"/>
      <w:bookmarkEnd w:id="430"/>
      <w:r>
        <w:rPr>
          <w:rtl w:val="true"/>
        </w:rPr>
        <w:t>شيخ حسين بن مشرف عاملى عيناثى</w:t>
      </w:r>
      <w:bookmarkEnd w:id="43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معاصر،در امل الآمل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فقيه و صدوق بود،و از شهيد ثانى روايت مى‌كرده است</w:t>
      </w:r>
      <w:r>
        <w:rPr>
          <w:rFonts w:eastAsia="Amiri" w:cs="Amiri" w:ascii="Amiri" w:hAnsi="Amiri"/>
          <w:color w:val="111111"/>
          <w:sz w:val="28"/>
          <w:szCs w:val="28"/>
          <w:rtl w:val="true"/>
          <w:lang w:bidi="ar-SA"/>
        </w:rPr>
        <w:t xml:space="preserve">. </w:t>
      </w:r>
      <w:bookmarkStart w:id="432" w:name="pg13354_155051"/>
    </w:p>
    <w:p>
      <w:pPr>
        <w:pStyle w:val="Heading3"/>
        <w:numPr>
          <w:ilvl w:val="2"/>
          <w:numId w:val="1"/>
        </w:numPr>
        <w:rPr/>
      </w:pPr>
      <w:bookmarkStart w:id="433" w:name="__RefHeading___Toc3317243_2322387425"/>
      <w:bookmarkStart w:id="434" w:name="_Toc170"/>
      <w:bookmarkEnd w:id="432"/>
      <w:bookmarkEnd w:id="433"/>
      <w:r>
        <w:rPr>
          <w:rtl w:val="true"/>
        </w:rPr>
        <w:t>شيخ حسين بن مطر جزايرى</w:t>
      </w:r>
      <w:bookmarkEnd w:id="434"/>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صالح و از معاصران است،و كتاب تفسير القرآن و رساله‌اى در كلام از آثار اوست</w:t>
      </w:r>
      <w:r>
        <w:rPr>
          <w:rFonts w:eastAsia="IRNazanin" w:cs="IRNazanin"/>
          <w:color w:val="111111"/>
          <w:sz w:val="28"/>
          <w:szCs w:val="28"/>
          <w:rtl w:val="true"/>
          <w:lang w:bidi="fa-IR"/>
        </w:rPr>
        <w:t>.</w:t>
      </w:r>
    </w:p>
    <w:p>
      <w:pPr>
        <w:pStyle w:val="Heading3"/>
        <w:numPr>
          <w:ilvl w:val="2"/>
          <w:numId w:val="1"/>
        </w:numPr>
        <w:rPr/>
      </w:pPr>
      <w:bookmarkStart w:id="435" w:name="__RefHeading___Toc3317245_2322387425"/>
      <w:bookmarkStart w:id="436" w:name="_Toc171"/>
      <w:bookmarkEnd w:id="435"/>
      <w:r>
        <w:rPr>
          <w:rtl w:val="true"/>
        </w:rPr>
        <w:t>شيخ محيى الدّين ابو عبد اللّه حسين بن مظفر بن على حمدانى قزوينى</w:t>
      </w:r>
      <w:bookmarkEnd w:id="436"/>
    </w:p>
    <w:p>
      <w:pPr>
        <w:pStyle w:val="BookText"/>
        <w:rPr/>
      </w:pP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وى،از اكابر دانشوران طائفه اماميه و فقهاى ايشان است،و به حمدانى قزوينى شهرت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ثقات علما و از موجهان به نام است مدت سى سال همگى آثار شيخ طوسى را در نجف اشرف از وى بهره برده و خود هم آثارى دارد از جمله،هتك استار الباطنية و كتاب نصرة الحق و كتاب لؤلؤة التفكر فى المواعظ و الزواجر است و ما همگى آثار او را به روايت،از سيد ابو البركات مشهدى،از وى روايت مى‌كنيم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است،منتجب الدّين او را به عنوان فقيه محدث و ثقه ما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در باب ميم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لقبش ناصح الدّين است و استاد منتجب الدّين مى‌باشد و از شيخ</w:t>
      </w:r>
    </w:p>
    <w:p>
      <w:pPr>
        <w:pStyle w:val="BookText"/>
        <w:rPr/>
      </w:pPr>
      <w:r>
        <w:rPr>
          <w:rFonts w:ascii="Amiri" w:hAnsi="Amiri" w:eastAsia="Amiri" w:cs="Amiri"/>
          <w:color w:val="111111"/>
          <w:sz w:val="28"/>
          <w:sz w:val="28"/>
          <w:szCs w:val="28"/>
          <w:rtl w:val="true"/>
          <w:lang w:bidi="ar-SA"/>
        </w:rPr>
        <w:t>جعفر دوريستى روايت مى‌كرده است،و مؤلف تبصرة العوام مناظرۀ او را با ابو بكر اسحاق</w:t>
      </w:r>
    </w:p>
    <w:p>
      <w:pPr>
        <w:pStyle w:val="BookText"/>
        <w:rPr/>
      </w:pPr>
      <w:r>
        <w:rPr>
          <w:rFonts w:ascii="Amiri" w:hAnsi="Amiri" w:eastAsia="Amiri" w:cs="Amiri"/>
          <w:color w:val="111111"/>
          <w:sz w:val="28"/>
          <w:sz w:val="28"/>
          <w:szCs w:val="28"/>
          <w:rtl w:val="true"/>
          <w:lang w:bidi="ar-SA"/>
        </w:rPr>
        <w:t>كرامى نقل كرده است و كتاب المسموعات را به وى نسبت داده است و شيخ حسن</w:t>
      </w:r>
    </w:p>
    <w:p>
      <w:pPr>
        <w:pStyle w:val="BookText"/>
        <w:rPr/>
      </w:pPr>
      <w:r>
        <w:rPr>
          <w:rFonts w:ascii="Amiri" w:hAnsi="Amiri" w:eastAsia="Amiri" w:cs="Amiri"/>
          <w:color w:val="111111"/>
          <w:sz w:val="28"/>
          <w:sz w:val="28"/>
          <w:szCs w:val="28"/>
          <w:rtl w:val="true"/>
          <w:lang w:bidi="ar-SA"/>
        </w:rPr>
        <w:t>طبرسى در كتاب مكارم الاخلاق و فرزندش شيخ على در كتاب مشكات الانوار برخى از</w:t>
      </w:r>
    </w:p>
    <w:p>
      <w:pPr>
        <w:pStyle w:val="BookText"/>
        <w:rPr/>
      </w:pPr>
      <w:r>
        <w:rPr>
          <w:rFonts w:ascii="Amiri" w:hAnsi="Amiri" w:eastAsia="Amiri" w:cs="Amiri"/>
          <w:color w:val="111111"/>
          <w:sz w:val="28"/>
          <w:sz w:val="28"/>
          <w:szCs w:val="28"/>
          <w:rtl w:val="true"/>
          <w:lang w:bidi="ar-SA"/>
        </w:rPr>
        <w:t>اخبار را از كتاب او نقل كرده‌اند و از شيخ مفيد ابو الحسن على تميمى هم روايت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كتاب استار الباطنية را آن‌گاه كه در قزوين مذهب قرمطى‌هاى باطنى شيوع پيدا كرده است،بر رد آن‌ها نوشته است</w:t>
      </w:r>
      <w:r>
        <w:rPr>
          <w:rFonts w:eastAsia="IRNazanin" w:cs="IRNazanin"/>
          <w:color w:val="111111"/>
          <w:sz w:val="28"/>
          <w:szCs w:val="28"/>
          <w:rtl w:val="true"/>
          <w:lang w:bidi="fa-IR"/>
        </w:rPr>
        <w:t xml:space="preserve">. </w:t>
      </w:r>
      <w:bookmarkStart w:id="437" w:name="pg13354_155052"/>
    </w:p>
    <w:p>
      <w:pPr>
        <w:pStyle w:val="Heading3"/>
        <w:numPr>
          <w:ilvl w:val="2"/>
          <w:numId w:val="1"/>
        </w:numPr>
        <w:rPr/>
      </w:pPr>
      <w:bookmarkStart w:id="438" w:name="__RefHeading___Toc3317247_2322387425"/>
      <w:bookmarkStart w:id="439" w:name="_Toc172"/>
      <w:bookmarkEnd w:id="437"/>
      <w:bookmarkEnd w:id="438"/>
      <w:r>
        <w:rPr>
          <w:rtl w:val="true"/>
        </w:rPr>
        <w:t>شيخ نصير الدّين حسين بن مفلح بن حسن صيمرى</w:t>
      </w:r>
      <w:bookmarkEnd w:id="439"/>
    </w:p>
    <w:p>
      <w:pPr>
        <w:pStyle w:val="BookText"/>
        <w:rPr/>
      </w:pPr>
      <w:r>
        <w:rPr>
          <w:rFonts w:ascii="IRNazanin" w:hAnsi="IRNazanin" w:eastAsia="IRNazanin"/>
          <w:color w:val="111111"/>
          <w:sz w:val="28"/>
          <w:sz w:val="28"/>
          <w:szCs w:val="28"/>
          <w:rtl w:val="true"/>
          <w:lang w:bidi="fa-IR"/>
        </w:rPr>
        <w:t>او و پدرش از مشاهير دانشوران بوده‌اند،و پدرش شرايع محقق را شرح كرده و شرح او معروف است،و او و پدرش هر دو تن از معاصران شيخ على كركى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 الدّين،فاضلى عالم و دوستدار فقيران و بينوايان بود،و از عابدان و پارسايان روزگارش به شمار مى‌آمد،و از دنيا و لذت‌هاى پندارى آن احتراز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حسين بن مفلح صيمرى فاضلى عالم و محدثى عابد بود،و همواره به تلاوت قرآن،و روزه و نماز مى‌پرداخت،و همه‌ساله به حج بيت اللّه مشرف مى‌شد،و عالمى خوش‌اخلاق و واسع العلم بود،و كتاب المناسك الكبير كه از فوائدى بسيار برخوردار است،و رساله‌هاى ديگر،از آثار او مى‌باشد،و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است،و در هنگام مرگ،عمرش از هشتاد سال متجاوز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اجازه‌اى كه وى به خط شريف خود براى يكى از شاگردانش،به تاريخ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است،ديده‌ام،و آن اجازه بر پشت كتاب نضد القواعد شيخ مقداد نوشته شده،و نسب خود را به نحوى كه ما يادآورى كرديم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ذيل شرح حال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امل الآمل به دست مى‌آيد كه نام جدش حسين است،و ليكن آنچه را به خط او ديده‌ام نام جدش حسن مى‌باشد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يونس،مفتى اصفهان،كه شاگرد صيمرى و هم‌شاگرد شيخ على كركى بوده است،رساله‌اى در ذكر اسامى مشايخ شيعه تأليف كرده است،كه خالى از فوائد و اشتباه نمى‌باشد،و ما در كتاب خود از آن نقل كرده‌ايم،در </w:t>
      </w:r>
    </w:p>
    <w:p>
      <w:pPr>
        <w:pStyle w:val="BookText"/>
        <w:rPr/>
      </w:pPr>
      <w:r>
        <w:rPr>
          <w:rFonts w:ascii="IRNazanin" w:hAnsi="IRNazanin" w:eastAsia="IRNazanin"/>
          <w:color w:val="111111"/>
          <w:sz w:val="28"/>
          <w:sz w:val="28"/>
          <w:szCs w:val="28"/>
          <w:rtl w:val="true"/>
          <w:lang w:bidi="fa-IR"/>
        </w:rPr>
        <w:t>ضمن شرح حال پدر شيخ مفلح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راست فرزندى،كامل، فاضل،نصير الملة و الحق و الدّين،حسين بن مفلح بن حسن كه دانشى فراوان و بخششى خالى از هرگونه ريا داشته،كتاب المنسك الكبير كه مشتمل بر فوائدى بسيار است و همچنين رساله‌هاى ديگر تأليف كرده است،و من روزگارى طولانى كه نزديك به سى سال باشد با وى معاشرت داشتم و در اين مدت از او اخلاقى خوش و صبرى جميل ديده‌ام،و از او گناهى كبيره،و اصرارى بر صغيره نديده‌ام،و از همه فضائل و نيكوكردارى‌ها برخوردار بود،و در هر شب دوشنبه و جمعه ختم قرآن مى‌كرد،و نوافل شبانه‌روزى را ترك نمى‌كرد،و بيشتر ايام را به روزه به سر مى‌برد،و بارها به مكه مكرمه مشرف شد،و در دهكده سلم‌آباد،يكى از روستاهاى بحرين،در آغاز ماه محرم الحرام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حسين اجازه‌اى براى شاگردش،شيخ يحيى بن حسين ابن عشره سلم‌آبادى،به خط خودش،در تاريخ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نضد القواعد شهيد كه آن را فاضل مقداد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و خطش خالى از لطافت نبوده و نسب خود را در آنجا حسين بن مفلح بن حسن نگاشته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كتاب الزام النواصب است كه كتابى معروف است و برخلاف انتظار مؤلف آن،بر حداكثر از معاصران ما به اشتباه برخورد كرده است،و من چندين نسخۀ كهن آن را در بحرين،و شهرهاى احسا،و ديگر از جاها ديده‌ام،و در همگى آن‌ها به نام او ضبط شده است،و مردم آن را از آثار </w:t>
      </w:r>
    </w:p>
    <w:p>
      <w:pPr>
        <w:pStyle w:val="BookText"/>
        <w:rPr/>
      </w:pPr>
      <w:r>
        <w:rPr>
          <w:rFonts w:ascii="IRNazanin" w:hAnsi="IRNazanin" w:eastAsia="IRNazanin"/>
          <w:color w:val="111111"/>
          <w:sz w:val="28"/>
          <w:sz w:val="28"/>
          <w:szCs w:val="28"/>
          <w:rtl w:val="true"/>
          <w:lang w:bidi="fa-IR"/>
        </w:rPr>
        <w:t xml:space="preserve">پدرش شيخ مفلح مى‌دانند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الزام النواصب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ايران چاپ شده</w:t>
      </w:r>
    </w:p>
    <w:p>
      <w:pPr>
        <w:pStyle w:val="BookText"/>
        <w:rPr/>
      </w:pPr>
      <w:r>
        <w:rPr>
          <w:rFonts w:ascii="IRNazanin" w:hAnsi="IRNazanin" w:eastAsia="IRNazanin"/>
          <w:color w:val="111111"/>
          <w:sz w:val="28"/>
          <w:sz w:val="28"/>
          <w:szCs w:val="28"/>
          <w:rtl w:val="true"/>
          <w:lang w:bidi="fa-IR"/>
        </w:rPr>
        <w:t>و پس از معرفى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راجع به امامت تأليف شده،و شيخ حر عاملى</w:t>
      </w:r>
    </w:p>
    <w:p>
      <w:pPr>
        <w:pStyle w:val="BookText"/>
        <w:rPr/>
      </w:pPr>
      <w:r>
        <w:rPr>
          <w:rFonts w:ascii="Amiri" w:hAnsi="Amiri" w:eastAsia="Amiri" w:cs="Amiri"/>
          <w:color w:val="111111"/>
          <w:sz w:val="28"/>
          <w:sz w:val="28"/>
          <w:szCs w:val="28"/>
          <w:rtl w:val="true"/>
          <w:lang w:bidi="ar-SA"/>
        </w:rPr>
        <w:t>آن را از جمله كتبى مى‌داند كه مؤلف آن معلوم نيست،و از كشف الحجب نقل كرده است</w:t>
      </w:r>
    </w:p>
    <w:p>
      <w:pPr>
        <w:pStyle w:val="BookText"/>
        <w:rPr/>
      </w:pPr>
      <w:r>
        <w:rPr>
          <w:rFonts w:ascii="Amiri" w:hAnsi="Amiri" w:eastAsia="Amiri" w:cs="Amiri"/>
          <w:color w:val="111111"/>
          <w:sz w:val="28"/>
          <w:sz w:val="28"/>
          <w:szCs w:val="28"/>
          <w:rtl w:val="true"/>
          <w:lang w:bidi="ar-SA"/>
        </w:rPr>
        <w:t xml:space="preserve">كه علماء،آن را از آثار ابن طاوس شمرده‌اند،و ليكن شيخ سليمان ماحوزى متوفى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هجرى قمرى نوشته است،كتاب الزام النواصب از شيخ مفلح صيمرى مؤلف غاية المرام در</w:t>
      </w:r>
    </w:p>
    <w:p>
      <w:pPr>
        <w:pStyle w:val="BookText"/>
        <w:rPr/>
      </w:pPr>
      <w:r>
        <w:rPr>
          <w:rFonts w:ascii="IRNazanin" w:hAnsi="IRNazanin" w:eastAsia="IRNazanin"/>
          <w:color w:val="111111"/>
          <w:sz w:val="28"/>
          <w:sz w:val="28"/>
          <w:szCs w:val="28"/>
          <w:rtl w:val="true"/>
          <w:lang w:bidi="fa-IR"/>
        </w:rPr>
        <w:t>شرح شرايع الاسلام است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اعيان الشيعة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w:t>
      </w:r>
    </w:p>
    <w:p>
      <w:pPr>
        <w:pStyle w:val="BookText"/>
        <w:rPr/>
      </w:pPr>
      <w:r>
        <w:rPr>
          <w:rFonts w:ascii="Amiri" w:hAnsi="Amiri" w:eastAsia="Amiri" w:cs="Amiri"/>
          <w:color w:val="111111"/>
          <w:sz w:val="28"/>
          <w:sz w:val="28"/>
          <w:szCs w:val="28"/>
          <w:rtl w:val="true"/>
          <w:lang w:bidi="ar-SA"/>
        </w:rPr>
        <w:t>ماحوزى در رسالۀ خود نوشته است،شيخ حسين در يكى از سفرها كه همراه شيخ على</w:t>
      </w:r>
    </w:p>
    <w:p>
      <w:pPr>
        <w:pStyle w:val="BookText"/>
        <w:rPr/>
      </w:pPr>
      <w:r>
        <w:rPr>
          <w:rFonts w:ascii="IRNazanin" w:hAnsi="IRNazanin" w:eastAsia="IRNazanin"/>
          <w:color w:val="111111"/>
          <w:sz w:val="28"/>
          <w:sz w:val="28"/>
          <w:szCs w:val="28"/>
          <w:rtl w:val="true"/>
          <w:lang w:bidi="fa-IR"/>
        </w:rPr>
        <w:t>كركى بوده از وى استجازه كرد و شيخ به او اجازه داد،تا آنجا كه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شيخ</w:t>
      </w:r>
    </w:p>
    <w:p>
      <w:pPr>
        <w:pStyle w:val="BookText"/>
        <w:rPr/>
      </w:pPr>
      <w:r>
        <w:rPr>
          <w:rFonts w:ascii="IRNazanin" w:hAnsi="IRNazanin" w:eastAsia="IRNazanin"/>
          <w:color w:val="111111"/>
          <w:sz w:val="28"/>
          <w:sz w:val="28"/>
          <w:szCs w:val="28"/>
          <w:rtl w:val="true"/>
          <w:lang w:bidi="fa-IR"/>
        </w:rPr>
        <w:t>مفلح و شيخ على كركى،از اساتيد او بوده‌اند،و شيخ يونس و شيخ يحيى كه از شاگردان</w:t>
      </w:r>
    </w:p>
    <w:p>
      <w:pPr>
        <w:pStyle w:val="BookText"/>
        <w:rPr/>
      </w:pPr>
      <w:r>
        <w:rPr>
          <w:rFonts w:ascii="Amiri" w:hAnsi="Amiri" w:eastAsia="Amiri" w:cs="Amiri"/>
          <w:color w:val="111111"/>
          <w:sz w:val="28"/>
          <w:sz w:val="28"/>
          <w:szCs w:val="28"/>
          <w:rtl w:val="true"/>
          <w:lang w:bidi="ar-SA"/>
        </w:rPr>
        <w:t xml:space="preserve">او بوده‌اند،در سال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از وى اجازه دارند،و از تأليفات او محاسن الكلمات</w:t>
      </w:r>
    </w:p>
    <w:p>
      <w:pPr>
        <w:pStyle w:val="BookText"/>
        <w:rPr/>
      </w:pPr>
      <w:r>
        <w:rPr>
          <w:rFonts w:ascii="Amiri" w:hAnsi="Amiri" w:eastAsia="Amiri" w:cs="Amiri"/>
          <w:color w:val="111111"/>
          <w:sz w:val="28"/>
          <w:sz w:val="28"/>
          <w:szCs w:val="28"/>
          <w:rtl w:val="true"/>
          <w:lang w:bidi="ar-SA"/>
        </w:rPr>
        <w:t>و معرفة النيات و اجوبة المسائل و مسئلۀ صيمريه و الايقاظات فى العقود و الايقاعات و رسالۀ</w:t>
      </w:r>
    </w:p>
    <w:p>
      <w:pPr>
        <w:pStyle w:val="BookText"/>
        <w:rPr/>
      </w:pPr>
      <w:r>
        <w:rPr>
          <w:rFonts w:ascii="IRNazanin" w:hAnsi="IRNazanin" w:eastAsia="IRNazanin"/>
          <w:color w:val="111111"/>
          <w:sz w:val="28"/>
          <w:sz w:val="28"/>
          <w:szCs w:val="28"/>
          <w:rtl w:val="true"/>
          <w:lang w:bidi="fa-IR"/>
        </w:rPr>
        <w:t>جواز الحكومة الشرعية را نام برده است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شيخ سليمان در اين روزگار به طبع</w:t>
      </w:r>
    </w:p>
    <w:p>
      <w:pPr>
        <w:pStyle w:val="BookText"/>
        <w:rPr/>
      </w:pPr>
      <w:r>
        <w:rPr>
          <w:rFonts w:ascii="IRNazanin" w:hAnsi="IRNazanin" w:eastAsia="IRNazanin"/>
          <w:color w:val="111111"/>
          <w:sz w:val="28"/>
          <w:sz w:val="28"/>
          <w:szCs w:val="28"/>
          <w:rtl w:val="true"/>
          <w:lang w:bidi="fa-IR"/>
        </w:rPr>
        <w:t>رسيده است،و رسالۀ الزام النواصب را در ذيل آثار پدرش مفلح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كتاب‌هاى فقه را ديدم كه بر او قرائت شده و بر آن اجازه‌اى به خط مباركش براى خواننده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تحرير علامه حلى رحمه اللّه و نيز فوائد و تعليقاتى بر كتاب‌هاى فقه و ديگر از كتاب‌ها دارد،كه من برخى از آن‌ها را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صيمرى به فتح صاد بى‌نقطه،و سكون يا و فتح ميم،بر وزن حيدرى،بنا به نقل قاموس منسوب به صيمره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مطرزى در مغرب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صيمره به فتح ميم،و ضم آن خطا است و از سرزمين مهرجان به شمار است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ابن پيروز،پدر انوشيروان به آنجا داده و آب‌وهوا و سبزه‌زارى آن به سرحد خوبى است،</w:t>
      </w:r>
    </w:p>
    <w:p>
      <w:pPr>
        <w:pStyle w:val="BookText"/>
        <w:rPr/>
      </w:pPr>
      <w:r>
        <w:rPr>
          <w:rFonts w:ascii="IRNazanin" w:hAnsi="IRNazanin" w:eastAsia="IRNazanin"/>
          <w:color w:val="111111"/>
          <w:sz w:val="28"/>
          <w:sz w:val="28"/>
          <w:szCs w:val="28"/>
          <w:rtl w:val="true"/>
          <w:lang w:bidi="fa-IR"/>
        </w:rPr>
        <w:t>و محلى است كه دل آدمى مهر آن را در جان مى‌پروراند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ديهى از ديهات جبال است،و عبد الواحد ابن حسين صيمرى،صاحب تصانيف و از فقهاى خراسان،ساكن بصره به آنجا منسوب است و ديگرى شيخ ابو عبد اللّه،حسين بن على بن صيمرى، مؤلف مناقب ابو حنيفه است،و حسين صيمرى هم از سرشناسان است</w:t>
      </w:r>
      <w:r>
        <w:rPr>
          <w:rFonts w:eastAsia="IRNazanin" w:cs="IRNazanin"/>
          <w:color w:val="111111"/>
          <w:sz w:val="28"/>
          <w:szCs w:val="28"/>
          <w:rtl w:val="true"/>
          <w:lang w:bidi="fa-IR"/>
        </w:rPr>
        <w:t>.</w:t>
      </w:r>
      <w:bookmarkStart w:id="440" w:name="pg13354_155055"/>
    </w:p>
    <w:p>
      <w:pPr>
        <w:pStyle w:val="Heading3"/>
        <w:numPr>
          <w:ilvl w:val="2"/>
          <w:numId w:val="1"/>
        </w:numPr>
        <w:rPr/>
      </w:pPr>
      <w:bookmarkStart w:id="441" w:name="__RefHeading___Toc3317249_2322387425"/>
      <w:bookmarkStart w:id="442" w:name="_Toc173"/>
      <w:bookmarkEnd w:id="440"/>
      <w:bookmarkEnd w:id="441"/>
      <w:r>
        <w:rPr>
          <w:rtl w:val="true"/>
        </w:rPr>
        <w:t>مولانا حسين بن موسى اردبيلى استرآبادى</w:t>
      </w:r>
      <w:bookmarkEnd w:id="442"/>
    </w:p>
    <w:p>
      <w:pPr>
        <w:pStyle w:val="BookText"/>
        <w:rPr/>
      </w:pPr>
      <w:r>
        <w:rPr>
          <w:rFonts w:ascii="IRNazanin" w:hAnsi="IRNazanin" w:eastAsia="IRNazanin"/>
          <w:color w:val="111111"/>
          <w:sz w:val="28"/>
          <w:sz w:val="28"/>
          <w:szCs w:val="28"/>
          <w:rtl w:val="true"/>
          <w:lang w:bidi="fa-IR"/>
        </w:rPr>
        <w:t>نام او پس از اين به عنوان ملا محمّد حسين بن موسى اردبيلى استرآبادى خواهد آمد</w:t>
      </w:r>
      <w:r>
        <w:rPr>
          <w:rFonts w:eastAsia="IRNazanin" w:cs="IRNazanin"/>
          <w:color w:val="111111"/>
          <w:sz w:val="28"/>
          <w:szCs w:val="28"/>
          <w:rtl w:val="true"/>
          <w:lang w:bidi="fa-IR"/>
        </w:rPr>
        <w:t>.</w:t>
      </w:r>
    </w:p>
    <w:p>
      <w:pPr>
        <w:pStyle w:val="Heading3"/>
        <w:numPr>
          <w:ilvl w:val="2"/>
          <w:numId w:val="1"/>
        </w:numPr>
        <w:rPr/>
      </w:pPr>
      <w:bookmarkStart w:id="443" w:name="__RefHeading___Toc3317251_2322387425"/>
      <w:bookmarkStart w:id="444" w:name="_Toc174"/>
      <w:bookmarkEnd w:id="443"/>
      <w:r>
        <w:rPr>
          <w:rtl w:val="true"/>
        </w:rPr>
        <w:t>شيخ عزّ الدّين،حسين بن موسى عاملى نابلى</w:t>
      </w:r>
      <w:r>
        <w:rPr>
          <w:rtl w:val="true"/>
        </w:rPr>
        <w:t>(</w:t>
      </w:r>
      <w:r>
        <w:rPr>
          <w:rtl w:val="true"/>
        </w:rPr>
        <w:t>بابلى</w:t>
      </w:r>
      <w:r>
        <w:rPr>
          <w:rtl w:val="true"/>
        </w:rPr>
        <w:t>)</w:t>
      </w:r>
      <w:bookmarkEnd w:id="444"/>
    </w:p>
    <w:p>
      <w:pPr>
        <w:pStyle w:val="BookText"/>
        <w:rPr/>
      </w:pPr>
      <w:r>
        <w:rPr>
          <w:rFonts w:ascii="IRNazanin" w:hAnsi="IRNazanin" w:eastAsia="IRNazanin"/>
          <w:color w:val="111111"/>
          <w:sz w:val="28"/>
          <w:sz w:val="28"/>
          <w:szCs w:val="28"/>
          <w:rtl w:val="true"/>
          <w:lang w:bidi="fa-IR"/>
        </w:rPr>
        <w:t xml:space="preserve">شيخ معاصر در امل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علامه‌اى صالح،و معاصر با شيخ ابراهيم كفعمى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در مصباح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اوقات عزّ الدّين،از وى درخواست كرد،تا روزه‌هاى مستحبى را به نظم درآورد،او هم ارجوزه‌اى را منظوم ساخت،و در آغاز آن گويد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ارجوزه كه مشتمل بر يك‌صد و بيست و پنج بيت شعر بوده،به نام منهج السلامة موسوم</w:t>
      </w:r>
    </w:p>
    <w:p>
      <w:pPr>
        <w:pStyle w:val="BookText"/>
        <w:rPr/>
      </w:pPr>
      <w:r>
        <w:rPr>
          <w:rFonts w:ascii="IRNazanin" w:hAnsi="IRNazanin" w:eastAsia="IRNazanin"/>
          <w:color w:val="111111"/>
          <w:sz w:val="28"/>
          <w:sz w:val="28"/>
          <w:szCs w:val="28"/>
          <w:rtl w:val="true"/>
          <w:lang w:bidi="fa-IR"/>
        </w:rPr>
        <w:t>گرديده،و آغاز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هدانى الى طريق الرشد و الايمان</w:t>
      </w:r>
    </w:p>
    <w:p>
      <w:pPr>
        <w:pStyle w:val="BookText"/>
        <w:rPr/>
      </w:pPr>
      <w:r>
        <w:rPr>
          <w:rFonts w:ascii="IRNazanin" w:hAnsi="IRNazanin" w:eastAsia="IRNazanin"/>
          <w:color w:val="111111"/>
          <w:sz w:val="28"/>
          <w:sz w:val="28"/>
          <w:szCs w:val="28"/>
          <w:rtl w:val="true"/>
          <w:lang w:bidi="fa-IR"/>
        </w:rPr>
        <w:t>ثم صلوات اللّه ذى‌الجلال على النبى المصطفى و الآل</w:t>
      </w:r>
    </w:p>
    <w:p>
      <w:pPr>
        <w:pStyle w:val="BookText"/>
        <w:rPr/>
      </w:pPr>
      <w:r>
        <w:rPr>
          <w:rFonts w:ascii="IRNazanin" w:hAnsi="IRNazanin" w:eastAsia="IRNazanin"/>
          <w:color w:val="111111"/>
          <w:sz w:val="28"/>
          <w:sz w:val="28"/>
          <w:szCs w:val="28"/>
          <w:rtl w:val="true"/>
          <w:lang w:bidi="fa-IR"/>
        </w:rPr>
        <w:t>و بعد فالمولى الخ و در پايان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ناظمها العبد الفقير الكفعمى يرجو من الإله صفح اللمم</w:t>
      </w:r>
    </w:p>
    <w:p>
      <w:pPr>
        <w:pStyle w:val="BookText"/>
        <w:rPr/>
      </w:pPr>
      <w:r>
        <w:rPr>
          <w:rFonts w:ascii="Amiri" w:hAnsi="Amiri" w:eastAsia="Amiri" w:cs="Amiri"/>
          <w:color w:val="111111"/>
          <w:sz w:val="28"/>
          <w:sz w:val="28"/>
          <w:szCs w:val="28"/>
          <w:rtl w:val="true"/>
          <w:lang w:bidi="ar-SA"/>
        </w:rPr>
        <w:t>ثم صلاة الملك الجبار على النبى خيرة الأخيار</w:t>
      </w:r>
    </w:p>
    <w:p>
      <w:pPr>
        <w:pStyle w:val="BookText"/>
        <w:rPr/>
      </w:pPr>
      <w:r>
        <w:rPr>
          <w:rFonts w:ascii="Amiri" w:hAnsi="Amiri" w:eastAsia="Amiri" w:cs="Amiri"/>
          <w:color w:val="111111"/>
          <w:sz w:val="28"/>
          <w:sz w:val="28"/>
          <w:szCs w:val="28"/>
          <w:rtl w:val="true"/>
          <w:lang w:bidi="ar-SA"/>
        </w:rPr>
        <w:t>و آله الغر ولاة الأمر ما صدح الديك قبل الفجر</w:t>
      </w:r>
    </w:p>
    <w:p>
      <w:pPr>
        <w:pStyle w:val="BookText"/>
        <w:rPr/>
      </w:pPr>
      <w:r>
        <w:rPr>
          <w:rFonts w:ascii="Amiri" w:hAnsi="Amiri" w:eastAsia="Amiri" w:cs="Amiri"/>
          <w:color w:val="111111"/>
          <w:sz w:val="28"/>
          <w:sz w:val="28"/>
          <w:szCs w:val="28"/>
          <w:rtl w:val="true"/>
          <w:lang w:bidi="ar-SA"/>
        </w:rPr>
        <w:t>و الحمد للّه على آلائه حمدا يبارى السحب فى همائه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فالمولى الفقيه الامجد الكامل المفضل المؤيد</w:t>
      </w:r>
    </w:p>
    <w:p>
      <w:pPr>
        <w:pStyle w:val="BookText"/>
        <w:rPr/>
      </w:pPr>
      <w:r>
        <w:rPr>
          <w:rFonts w:ascii="Amiri" w:hAnsi="Amiri" w:eastAsia="Amiri" w:cs="Amiri"/>
          <w:color w:val="111111"/>
          <w:sz w:val="28"/>
          <w:sz w:val="28"/>
          <w:szCs w:val="28"/>
          <w:rtl w:val="true"/>
          <w:lang w:bidi="ar-SA"/>
        </w:rPr>
        <w:t>العالم البحر الفتى العلاّمة البابلى صاحب الكرامه</w:t>
      </w:r>
    </w:p>
    <w:p>
      <w:pPr>
        <w:pStyle w:val="BookText"/>
        <w:rPr/>
      </w:pPr>
      <w:r>
        <w:rPr>
          <w:rFonts w:ascii="Amiri" w:hAnsi="Amiri" w:eastAsia="Amiri" w:cs="Amiri"/>
          <w:color w:val="111111"/>
          <w:sz w:val="28"/>
          <w:sz w:val="28"/>
          <w:szCs w:val="28"/>
          <w:rtl w:val="true"/>
          <w:lang w:bidi="ar-SA"/>
        </w:rPr>
        <w:t>أعنى به الحسين عزّ الدّين و من رقى فى درج اليقين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بن موسى و سمّى جده و ذاك و الزهد نسيج وحده </w:t>
      </w:r>
      <w:bookmarkStart w:id="445" w:name="pg13354_155056"/>
    </w:p>
    <w:p>
      <w:pPr>
        <w:pStyle w:val="BookText"/>
        <w:rPr/>
      </w:pPr>
      <w:bookmarkEnd w:id="445"/>
      <w:r>
        <w:rPr>
          <w:rFonts w:ascii="Amiri" w:hAnsi="Amiri" w:eastAsia="Amiri" w:cs="Amiri"/>
          <w:color w:val="111111"/>
          <w:sz w:val="28"/>
          <w:sz w:val="28"/>
          <w:szCs w:val="28"/>
          <w:rtl w:val="true"/>
          <w:lang w:bidi="ar-SA"/>
        </w:rPr>
        <w:t>أشار ان انظم ما قد ندبا من الصيام دون ما قد وجبا</w:t>
      </w:r>
    </w:p>
    <w:p>
      <w:pPr>
        <w:pStyle w:val="BookText"/>
        <w:rPr/>
      </w:pPr>
      <w:r>
        <w:rPr>
          <w:rFonts w:ascii="IRNazanin" w:hAnsi="IRNazanin" w:eastAsia="IRNazanin"/>
          <w:color w:val="111111"/>
          <w:sz w:val="28"/>
          <w:sz w:val="28"/>
          <w:szCs w:val="28"/>
          <w:rtl w:val="true"/>
          <w:lang w:bidi="fa-IR"/>
        </w:rPr>
        <w:t xml:space="preserve">پس از حمد خدا،مولاى فقيه و بزرگوار،كه مراتب علمى را به سرحد كمال پيمود و به پايه فضيلت نايل شد،و از سوى پروردگار تأييد گرديد، دانشورى است دريا مانند،و جوانمردى است علامه،از مردم بابل كه از مقام شامخ كرامت و ارزندگى برخوردار است يعنى عزّ الدّين حسين كه به مراتب يقين،ترقى كرده و پسر موسى و هم‌نام با اجداد خود حسين عليه السّلام است،و پارسايى است كه لباس پارسايى را،به تنهايى بر اندام خود راست آورده،از من درخواست كرد تا روزه‌هاى مستحبى را به لباس نظم بيارايم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امل الآمل نقل مى‌كند،ولى در اصل چاپى امل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محسن امين،در اعيان الشيعة </w:t>
      </w:r>
      <w:r>
        <w:rPr>
          <w:rFonts w:eastAsia="IRNazanin" w:cs="IRNazanin"/>
          <w:color w:val="111111"/>
          <w:sz w:val="28"/>
          <w:szCs w:val="28"/>
          <w:lang w:bidi="fa-IR"/>
        </w:rPr>
        <w:t>324/27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بابلى منسوب به بابليه است كه يكى از</w:t>
      </w:r>
    </w:p>
    <w:p>
      <w:pPr>
        <w:pStyle w:val="BookText"/>
        <w:rPr/>
      </w:pPr>
      <w:r>
        <w:rPr>
          <w:rFonts w:ascii="Amiri" w:hAnsi="Amiri" w:eastAsia="Amiri" w:cs="Amiri"/>
          <w:color w:val="111111"/>
          <w:sz w:val="28"/>
          <w:sz w:val="28"/>
          <w:szCs w:val="28"/>
          <w:rtl w:val="true"/>
          <w:lang w:bidi="ar-SA"/>
        </w:rPr>
        <w:t>ده‌هاى شقيف جبل عامل مى‌باشد،تا 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مقتضاى آنكه عزّ الدّين معاصر</w:t>
      </w:r>
    </w:p>
    <w:p>
      <w:pPr>
        <w:pStyle w:val="BookText"/>
        <w:rPr/>
      </w:pPr>
      <w:r>
        <w:rPr>
          <w:rFonts w:ascii="IRNazanin" w:hAnsi="IRNazanin" w:eastAsia="IRNazanin"/>
          <w:color w:val="111111"/>
          <w:sz w:val="28"/>
          <w:sz w:val="28"/>
          <w:szCs w:val="28"/>
          <w:rtl w:val="true"/>
          <w:lang w:bidi="fa-IR"/>
        </w:rPr>
        <w:t>با كفعمى بوده،مى‌بايد عزّ الدّين از علماى قرن نهم هجرى بوده باشد،و گويا مؤلف امل</w:t>
      </w:r>
    </w:p>
    <w:p>
      <w:pPr>
        <w:pStyle w:val="BookText"/>
        <w:rPr/>
      </w:pPr>
      <w:r>
        <w:rPr>
          <w:rFonts w:ascii="IRNazanin" w:hAnsi="IRNazanin" w:eastAsia="IRNazanin"/>
          <w:color w:val="111111"/>
          <w:sz w:val="28"/>
          <w:sz w:val="28"/>
          <w:szCs w:val="28"/>
          <w:rtl w:val="true"/>
          <w:lang w:bidi="fa-IR"/>
        </w:rPr>
        <w:t>بيشتر از آنچه دربارۀ اوصاف عزّ الدّين در منظومه كفعمى آمده اطلاع ديگرى درباره احوال</w:t>
      </w:r>
    </w:p>
    <w:p>
      <w:pPr>
        <w:pStyle w:val="BookText"/>
        <w:rPr/>
      </w:pPr>
      <w:r>
        <w:rPr>
          <w:rFonts w:ascii="IRNazanin" w:hAnsi="IRNazanin" w:eastAsia="IRNazanin"/>
          <w:color w:val="111111"/>
          <w:sz w:val="28"/>
          <w:sz w:val="28"/>
          <w:szCs w:val="28"/>
          <w:rtl w:val="true"/>
          <w:lang w:bidi="fa-IR"/>
        </w:rPr>
        <w:t>او نداشته است و اينكه كفعمى گويد وى هم‌نام با جدش مى‌باشد،پيدا است كه جدش</w:t>
      </w:r>
    </w:p>
    <w:p>
      <w:pPr>
        <w:pStyle w:val="BookText"/>
        <w:rPr/>
      </w:pPr>
      <w:r>
        <w:rPr>
          <w:rFonts w:ascii="IRNazanin" w:hAnsi="IRNazanin" w:eastAsia="IRNazanin"/>
          <w:color w:val="111111"/>
          <w:sz w:val="28"/>
          <w:sz w:val="28"/>
          <w:szCs w:val="28"/>
          <w:rtl w:val="true"/>
          <w:lang w:bidi="fa-IR"/>
        </w:rPr>
        <w:t>هم حسين نام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ترجمه طور ديگر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سيد هم باشد و از</w:t>
      </w:r>
    </w:p>
    <w:p>
      <w:pPr>
        <w:pStyle w:val="BookText"/>
        <w:rPr/>
      </w:pPr>
      <w:r>
        <w:rPr>
          <w:rFonts w:ascii="IRNazanin" w:hAnsi="IRNazanin" w:eastAsia="IRNazanin"/>
          <w:color w:val="111111"/>
          <w:sz w:val="28"/>
          <w:sz w:val="28"/>
          <w:szCs w:val="28"/>
          <w:rtl w:val="true"/>
          <w:lang w:bidi="fa-IR"/>
        </w:rPr>
        <w:t>مشايخ بزرگوار هم به حساب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3317253_2322387425"/>
      <w:bookmarkStart w:id="447" w:name="_Toc175"/>
      <w:bookmarkEnd w:id="446"/>
      <w:r>
        <w:rPr>
          <w:rtl w:val="true"/>
        </w:rPr>
        <w:t>حسين بن معين الدّين</w:t>
      </w:r>
      <w:bookmarkEnd w:id="447"/>
    </w:p>
    <w:p>
      <w:pPr>
        <w:pStyle w:val="BookText"/>
        <w:rPr/>
      </w:pPr>
      <w:r>
        <w:rPr>
          <w:rFonts w:ascii="IRNazanin" w:hAnsi="IRNazanin" w:eastAsia="IRNazanin"/>
          <w:color w:val="111111"/>
          <w:sz w:val="28"/>
          <w:sz w:val="28"/>
          <w:szCs w:val="28"/>
          <w:rtl w:val="true"/>
          <w:lang w:bidi="fa-IR"/>
        </w:rPr>
        <w:t>وى،از بزرگان دانشوران اوايل دولت شاه اسماعيل صفوى اول بوده است،و شرحى مختصر بر حديث حضرت امام حسن عسكرى عليه السّلام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صعدنا ذرى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 ديده‌ام</w:t>
      </w:r>
      <w:r>
        <w:rPr>
          <w:rFonts w:eastAsia="IRNazanin" w:cs="IRNazanin"/>
          <w:color w:val="111111"/>
          <w:sz w:val="28"/>
          <w:szCs w:val="28"/>
          <w:rtl w:val="true"/>
          <w:lang w:bidi="fa-IR"/>
        </w:rPr>
        <w:t>.</w:t>
      </w:r>
    </w:p>
    <w:p>
      <w:pPr>
        <w:pStyle w:val="Heading3"/>
        <w:numPr>
          <w:ilvl w:val="2"/>
          <w:numId w:val="1"/>
        </w:numPr>
        <w:rPr/>
      </w:pPr>
      <w:bookmarkStart w:id="448" w:name="__RefHeading___Toc3317255_2322387425"/>
      <w:bookmarkStart w:id="449" w:name="_Toc176"/>
      <w:bookmarkEnd w:id="448"/>
      <w:r>
        <w:rPr>
          <w:rtl w:val="true"/>
        </w:rPr>
        <w:t>سيد عزّ الدّين حسين بن منتهى بن حسين بن موسى بن على حسينى</w:t>
      </w:r>
      <w:bookmarkEnd w:id="449"/>
    </w:p>
    <w:p>
      <w:pPr>
        <w:pStyle w:val="BookText"/>
        <w:rPr/>
      </w:pPr>
      <w:r>
        <w:rPr>
          <w:rFonts w:ascii="IRNazanin" w:hAnsi="IRNazanin" w:eastAsia="IRNazanin"/>
          <w:color w:val="111111"/>
          <w:sz w:val="28"/>
          <w:sz w:val="28"/>
          <w:szCs w:val="28"/>
          <w:rtl w:val="true"/>
          <w:lang w:bidi="fa-IR"/>
        </w:rPr>
        <w:t>مرعشى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بوده است</w:t>
      </w:r>
      <w:r>
        <w:rPr>
          <w:rFonts w:eastAsia="IRNazanin" w:cs="IRNazanin"/>
          <w:color w:val="111111"/>
          <w:sz w:val="28"/>
          <w:szCs w:val="28"/>
          <w:rtl w:val="true"/>
          <w:lang w:bidi="fa-IR"/>
        </w:rPr>
        <w:t xml:space="preserve">. </w:t>
      </w:r>
      <w:bookmarkStart w:id="450" w:name="pg13354_155057"/>
    </w:p>
    <w:p>
      <w:pPr>
        <w:pStyle w:val="Heading3"/>
        <w:numPr>
          <w:ilvl w:val="2"/>
          <w:numId w:val="1"/>
        </w:numPr>
        <w:rPr/>
      </w:pPr>
      <w:bookmarkStart w:id="451" w:name="__RefHeading___Toc3317257_2322387425"/>
      <w:bookmarkStart w:id="452" w:name="_Toc177"/>
      <w:bookmarkEnd w:id="450"/>
      <w:bookmarkEnd w:id="451"/>
      <w:r>
        <w:rPr>
          <w:rtl w:val="true"/>
        </w:rPr>
        <w:t>شيخ حسين بن علاء الدّين بن مظفر بن فخر الدّين بن نصر اللّه قمى</w:t>
      </w:r>
      <w:bookmarkEnd w:id="452"/>
    </w:p>
    <w:p>
      <w:pPr>
        <w:pStyle w:val="BookText"/>
        <w:rPr/>
      </w:pPr>
      <w:r>
        <w:rPr>
          <w:rFonts w:ascii="IRNazanin" w:hAnsi="IRNazanin" w:eastAsia="IRNazanin"/>
          <w:color w:val="111111"/>
          <w:sz w:val="28"/>
          <w:sz w:val="28"/>
          <w:szCs w:val="28"/>
          <w:rtl w:val="true"/>
          <w:lang w:bidi="fa-IR"/>
        </w:rPr>
        <w:t>وى،يكى از مشايخ شيعه است و به طورى كه شيخ يونس،در رساله اسامى مشايخ،اظهار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وى،يكى از مشايخ شيعه و از شاگردان ابن فهد حلى به شمار مى‌آيد</w:t>
      </w:r>
      <w:r>
        <w:rPr>
          <w:rFonts w:eastAsia="IRNazanin" w:cs="IRNazanin"/>
          <w:color w:val="111111"/>
          <w:sz w:val="28"/>
          <w:szCs w:val="28"/>
          <w:rtl w:val="true"/>
          <w:lang w:bidi="fa-IR"/>
        </w:rPr>
        <w:t>.</w:t>
      </w:r>
    </w:p>
    <w:p>
      <w:pPr>
        <w:pStyle w:val="Heading3"/>
        <w:numPr>
          <w:ilvl w:val="2"/>
          <w:numId w:val="1"/>
        </w:numPr>
        <w:rPr/>
      </w:pPr>
      <w:bookmarkStart w:id="453" w:name="__RefHeading___Toc3317259_2322387425"/>
      <w:bookmarkStart w:id="454" w:name="_Toc178"/>
      <w:bookmarkEnd w:id="453"/>
      <w:r>
        <w:rPr>
          <w:rtl w:val="true"/>
        </w:rPr>
        <w:t>شيخ حسين بن موسى</w:t>
      </w:r>
      <w:bookmarkEnd w:id="454"/>
    </w:p>
    <w:p>
      <w:pPr>
        <w:pStyle w:val="BookText"/>
        <w:rPr/>
      </w:pPr>
      <w:r>
        <w:rPr>
          <w:rFonts w:ascii="IRNazanin" w:hAnsi="IRNazanin" w:eastAsia="IRNazanin"/>
          <w:color w:val="111111"/>
          <w:sz w:val="28"/>
          <w:sz w:val="28"/>
          <w:szCs w:val="28"/>
          <w:rtl w:val="true"/>
          <w:lang w:bidi="fa-IR"/>
        </w:rPr>
        <w:t>از جعفر بن محمد بن قولويه روايت مى‌كند،و اين شخص بلاشك، همان ابو عبد اللّه حسين بن محمد بن موسى بن هديه است كه از ابن قولويه روايت مى‌كرده است و پيش از اين به نام او اشاره شد و متعدد نمى‌باشد</w:t>
      </w:r>
      <w:r>
        <w:rPr>
          <w:rFonts w:eastAsia="IRNazanin" w:cs="IRNazanin"/>
          <w:color w:val="111111"/>
          <w:sz w:val="28"/>
          <w:szCs w:val="28"/>
          <w:rtl w:val="true"/>
          <w:lang w:bidi="fa-IR"/>
        </w:rPr>
        <w:t>.</w:t>
      </w:r>
    </w:p>
    <w:p>
      <w:pPr>
        <w:pStyle w:val="Heading3"/>
        <w:numPr>
          <w:ilvl w:val="2"/>
          <w:numId w:val="1"/>
        </w:numPr>
        <w:rPr/>
      </w:pPr>
      <w:bookmarkStart w:id="455" w:name="__RefHeading___Toc3317261_2322387425"/>
      <w:bookmarkStart w:id="456" w:name="_Toc179"/>
      <w:bookmarkEnd w:id="455"/>
      <w:r>
        <w:rPr>
          <w:rtl w:val="true"/>
        </w:rPr>
        <w:t>شيخ شرف الدّين حسين بن نصير الدّين موسى بن عود</w:t>
      </w:r>
      <w:bookmarkEnd w:id="456"/>
    </w:p>
    <w:p>
      <w:pPr>
        <w:pStyle w:val="BookText"/>
        <w:rPr/>
      </w:pPr>
      <w:r>
        <w:rPr>
          <w:rFonts w:ascii="IRNazanin" w:hAnsi="IRNazanin" w:eastAsia="IRNazanin"/>
          <w:color w:val="111111"/>
          <w:sz w:val="28"/>
          <w:sz w:val="28"/>
          <w:szCs w:val="28"/>
          <w:rtl w:val="true"/>
          <w:lang w:bidi="fa-IR"/>
        </w:rPr>
        <w:t>وى،فاضلى عالم و فقيه،و از شاگردان شيخ محمّد بن موسى بن حسين ابن عود است و من در شهر تبريز،نسخه‌اى كهن،از سرائر ابن ادريس را ديده‌ام،كه شيخ حسين آن را در نزد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 و شيخ محمّد در پشت نيمۀ اوّل آن كتاب،بدين مضمون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شيخ شرف الدّين حسين بن مرحوم شيخ امام نصير الدّين موسى بن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تأييد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چندين مجلس نزد من خواند و مشروح و مبين به بهره‌گيرى از آن موفق گرديد و آخرين مجلس بحث آن شانزدهم ماه رجب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بوده،و چنين امضا نموده،محمّد بن موسى بن حسين بن عود عفى اللّه عنه بمحمد و 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نيست اين شخص از نياكان ابن عودى معروف شاگرد شهيد ثانى باشد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عودى،بهاء الدّين محمّد بن على بن حسن،از مردم جبل عامل بوده،و مؤلف در باب</w:t>
      </w:r>
    </w:p>
    <w:p>
      <w:pPr>
        <w:pStyle w:val="BookText"/>
        <w:rPr/>
      </w:pPr>
      <w:r>
        <w:rPr>
          <w:rFonts w:ascii="Amiri" w:hAnsi="Amiri" w:eastAsia="Amiri" w:cs="Amiri"/>
          <w:color w:val="111111"/>
          <w:sz w:val="28"/>
          <w:sz w:val="28"/>
          <w:szCs w:val="28"/>
          <w:rtl w:val="true"/>
          <w:lang w:bidi="ar-SA"/>
        </w:rPr>
        <w:t>كنى به نام او اشاره كرده است،و در رساله‌اش معروف به بغية المريد است،كه در شرح</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كه،استاد و شاگرد هر دو تن پسر عموى</w:t>
      </w:r>
      <w:bookmarkStart w:id="457" w:name="pg13354_155058"/>
    </w:p>
    <w:p>
      <w:pPr>
        <w:pStyle w:val="BookText"/>
        <w:rPr/>
      </w:pPr>
      <w:bookmarkEnd w:id="457"/>
      <w:r>
        <w:rPr>
          <w:rFonts w:ascii="IRNazanin" w:hAnsi="IRNazanin" w:eastAsia="IRNazanin"/>
          <w:color w:val="111111"/>
          <w:sz w:val="28"/>
          <w:sz w:val="28"/>
          <w:szCs w:val="28"/>
          <w:rtl w:val="true"/>
          <w:lang w:bidi="fa-IR"/>
        </w:rPr>
        <w:t>يكديگر بوده باشند و پدر شيخ حسين نيز از دانشوران بوده،و همگى از علماى جبل عامل‌اند</w:t>
      </w:r>
      <w:r>
        <w:rPr>
          <w:rFonts w:eastAsia="IRNazanin" w:cs="IRNazanin"/>
          <w:color w:val="111111"/>
          <w:sz w:val="28"/>
          <w:szCs w:val="28"/>
          <w:rtl w:val="true"/>
          <w:lang w:bidi="fa-IR"/>
        </w:rPr>
        <w:t>.</w:t>
      </w:r>
    </w:p>
    <w:p>
      <w:pPr>
        <w:pStyle w:val="Heading3"/>
        <w:numPr>
          <w:ilvl w:val="2"/>
          <w:numId w:val="1"/>
        </w:numPr>
        <w:rPr/>
      </w:pPr>
      <w:bookmarkStart w:id="458" w:name="__RefHeading___Toc3317263_2322387425"/>
      <w:bookmarkStart w:id="459" w:name="_Toc180"/>
      <w:bookmarkEnd w:id="458"/>
      <w:r>
        <w:rPr>
          <w:rtl w:val="true"/>
        </w:rPr>
        <w:t>ابو محمّد حسين بن موسى بن محمّد بن موسى بن ابراهيم بن موسى</w:t>
      </w:r>
      <w:bookmarkEnd w:id="459"/>
    </w:p>
    <w:p>
      <w:pPr>
        <w:pStyle w:val="BookText"/>
        <w:rPr/>
      </w:pPr>
      <w:r>
        <w:rPr>
          <w:rFonts w:ascii="IRNazanin" w:hAnsi="IRNazanin" w:eastAsia="IRNazanin"/>
          <w:color w:val="111111"/>
          <w:sz w:val="28"/>
          <w:sz w:val="28"/>
          <w:szCs w:val="28"/>
          <w:rtl w:val="true"/>
          <w:lang w:bidi="fa-IR"/>
        </w:rPr>
        <w:t>ابن جعفر الکاظم عليه السّلام موسوى بغدادى</w:t>
      </w:r>
    </w:p>
    <w:p>
      <w:pPr>
        <w:pStyle w:val="BookText"/>
        <w:rPr/>
      </w:pPr>
      <w:r>
        <w:rPr>
          <w:rFonts w:ascii="IRNazanin" w:hAnsi="IRNazanin" w:eastAsia="IRNazanin"/>
          <w:color w:val="111111"/>
          <w:sz w:val="28"/>
          <w:sz w:val="28"/>
          <w:szCs w:val="28"/>
          <w:rtl w:val="true"/>
          <w:lang w:bidi="fa-IR"/>
        </w:rPr>
        <w:t>معظم‌له،عالمى فاضل و كامل و معروف به شريف ابو احمد موسوى است كه سيدى اجل و پاك نهاد و صاحب مناقب و نقيب اشراف و پدر ارجمند سيدين جليلين سيد مرتضى و سيد رضى رحمهما اللّه بوده،و در شهر قم با دختر الناصر ازدواج كرد،و اين بزرگوار در بغداد و ديگر شهرهاى عراق سمت نقيب‌النقبايى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جليل ابو محمّد حسين بن موسى بن محمّد بن ابراهيم بن موسى بن جعفر الكاظم عليه السّلام پدر سيد مرتضى و سيد رضى،بزرگوارى عظيم الشأن و از مراتب علم و دين و دنيا كمال برخوردارى را داشت،و گروهى از اصحاب ما و ديگر محدثان و مورخان از وى بزرگداشت به عمل آورده‌اند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المجموع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نقيب ابو احمد،پدر سيد رضى، بزرگوارى عظيم المنزله،و در دولت بنى عباس و آل بويه،از مقامى عظيم برخوردار بوده،و به لقب الطاهر ذو المناقب شناخته مى‌شد،و بهاء الدوله </w:t>
      </w:r>
    </w:p>
    <w:p>
      <w:pPr>
        <w:pStyle w:val="BookText"/>
        <w:rPr/>
      </w:pPr>
      <w:r>
        <w:rPr>
          <w:rFonts w:ascii="IRNazanin" w:hAnsi="IRNazanin" w:eastAsia="IRNazanin"/>
          <w:color w:val="111111"/>
          <w:sz w:val="28"/>
          <w:sz w:val="28"/>
          <w:szCs w:val="28"/>
          <w:rtl w:val="true"/>
          <w:lang w:bidi="fa-IR"/>
        </w:rPr>
        <w:t>ابو نصر بن بويه،او را به الطاهر الاوحد خطاب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احمد،پنج مرتبه به نقابت طالبى‌ها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رسيد،و در حالى رحلت كرد،كه بدان سمت برقرار بود،ابو احمد،در پايان عمر به بيمارى‌هايى گرفتار شد و در نتيجه آن‌ها نور چشمش را از دست داد و به بصره رفت،و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درگذشت و سال ميلادش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ارجمندش سيد رضى،در قصيده‌اى كه در سوگ او سروده،به سن او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سمتك حالية الربيع المزهم و سقتك سارية الغمام المرزم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كه در شب درگذشت او باران مى‌باريد و ديگران هم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مهيار</w:t>
      </w:r>
    </w:p>
    <w:p>
      <w:pPr>
        <w:pStyle w:val="BookText"/>
        <w:rPr/>
      </w:pPr>
      <w:r>
        <w:rPr>
          <w:rFonts w:ascii="IRNazanin" w:hAnsi="IRNazanin" w:eastAsia="IRNazanin"/>
          <w:color w:val="111111"/>
          <w:sz w:val="28"/>
          <w:sz w:val="28"/>
          <w:szCs w:val="28"/>
          <w:rtl w:val="true"/>
          <w:lang w:bidi="fa-IR"/>
        </w:rPr>
        <w:t>ديلمى بدان اشاره كرده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سقينا به ميتا كما كان جاهد لدى اللّه حيا عام جدب و</w:t>
      </w:r>
    </w:p>
    <w:p>
      <w:pPr>
        <w:pStyle w:val="BookText"/>
        <w:rPr/>
      </w:pPr>
      <w:r>
        <w:rPr>
          <w:rFonts w:ascii="Amiri" w:hAnsi="Amiri" w:eastAsia="Amiri" w:cs="Amiri"/>
          <w:color w:val="111111"/>
          <w:sz w:val="28"/>
          <w:sz w:val="28"/>
          <w:szCs w:val="28"/>
          <w:rtl w:val="true"/>
          <w:lang w:bidi="ar-SA"/>
        </w:rPr>
        <w:t>امحال تا به آخر قصيده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و تسعون اهتبلن لك العدى حتى مضوا و غبرت غير مذمم</w:t>
      </w:r>
    </w:p>
    <w:p>
      <w:pPr>
        <w:pStyle w:val="BookText"/>
        <w:rPr/>
      </w:pPr>
      <w:r>
        <w:rPr>
          <w:rFonts w:ascii="Amiri" w:hAnsi="Amiri" w:eastAsia="Amiri" w:cs="Amiri"/>
          <w:color w:val="111111"/>
          <w:sz w:val="28"/>
          <w:sz w:val="28"/>
          <w:szCs w:val="28"/>
          <w:rtl w:val="true"/>
          <w:lang w:bidi="ar-SA"/>
        </w:rPr>
        <w:t>لم يلحقوا فيها نشاءك بعد ما أملوا فعاقهم اعتراض الازلم</w:t>
      </w:r>
    </w:p>
    <w:p>
      <w:pPr>
        <w:pStyle w:val="BookText"/>
        <w:rPr/>
      </w:pPr>
      <w:r>
        <w:rPr>
          <w:rFonts w:ascii="Amiri" w:hAnsi="Amiri" w:eastAsia="Amiri" w:cs="Amiri"/>
          <w:color w:val="111111"/>
          <w:sz w:val="28"/>
          <w:sz w:val="28"/>
          <w:szCs w:val="28"/>
          <w:rtl w:val="true"/>
          <w:lang w:bidi="ar-SA"/>
        </w:rPr>
        <w:t>الا بقايا من غبارك أصبحت غصصا و أقذاء بعين أو فم</w:t>
      </w:r>
    </w:p>
    <w:p>
      <w:pPr>
        <w:pStyle w:val="BookText"/>
        <w:rPr/>
      </w:pPr>
      <w:r>
        <w:rPr>
          <w:rFonts w:ascii="Amiri" w:hAnsi="Amiri" w:eastAsia="Amiri" w:cs="Amiri"/>
          <w:color w:val="111111"/>
          <w:sz w:val="28"/>
          <w:sz w:val="28"/>
          <w:szCs w:val="28"/>
          <w:rtl w:val="true"/>
          <w:lang w:bidi="ar-SA"/>
        </w:rPr>
        <w:t>ان يتبعوا عقيبك فى طلب العلاء فالذئب يعسل فى طريق الضيغم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زهرآگين مرگ،تو را به نيش آزاررسان خويش از پاى درآورد،و ابر حيات‌بخش تو را از باران رحمت خود سيراب كرد،در ظرف نود و هفت سال زندگى تو،دشمنان از هر سو نسبت به تو دست به حيله‌گرى زدند و به نتيجه‌اى نرسيدند،و تو در حالى از دنيا درگذشتى كه به هيچ‌گونه نكوهشى دچار نگرديده بودى،و آنان با همۀ كوششى كه داشتند به آرزوى خود نرسيدند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سفير گوش‌بريده‌اى،با تهيدستى كامل،بازگشتند و جز غبار رنج‌فزا و خارى كه گلوگير آن‌ها گرديده بود،بهره ديگرى دستگير </w:t>
      </w:r>
    </w:p>
    <w:p>
      <w:pPr>
        <w:pStyle w:val="BookText"/>
        <w:rPr/>
      </w:pPr>
      <w:r>
        <w:rPr>
          <w:rFonts w:ascii="IRNazanin" w:hAnsi="IRNazanin" w:eastAsia="IRNazanin"/>
          <w:color w:val="111111"/>
          <w:sz w:val="28"/>
          <w:sz w:val="28"/>
          <w:szCs w:val="28"/>
          <w:rtl w:val="true"/>
          <w:lang w:bidi="fa-IR"/>
        </w:rPr>
        <w:t>آن‌ها نشد،و ايشان پس از رحلت تو به مقامى عالى پاى گرفتند،آرى آن‌ها چون گرگى بودند،كه چون در مسير خود با شير درنده‌اى روبرو مى‌شوند، بيچاره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بدينجا آنچه از كتاب المجموع مناسب با حال او بود،ايراد كرديم،و فرزند بزرگ‌ترش سيد مرتضى رحمه اللّه نيز در ديوانش چكامه‌اى در سوگ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شحنه،در تاريخ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بهاء الدوله شريف، ابو احمد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سمت نقابت علوى‌هاى عراق برقرار داشت و ديوان دادگسترى و مقام قاضى القضاتى را به وى پيشنهاد كرد،ليكن او از پذيرش مقام داورى امتناع ورزيد،و مقام‌هاى ديگر را متعهد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مجالس المؤمنين قاضى نور اللّه استفاده مى‌شود،كه سيد طاهر اوحد سيد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عمر از سمت نقابت علوى‌ها استعفا كرد،و آن را به عهدۀ فرزندش سيد رضى برقرار كرد،و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درگذشت،و فرزندش سيد مرتضى رحمه اللّه بر جنازۀ او نماز گزارد،و در آستان مقدس حسينى عليه السّلام مدفون شد،و سيد مرتضى و ديگر از سرايندگان به نام آن عصر در سوگ او چكامه‌هايى سرودند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تاريخ مصر و قاهره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ابو احمد،سيدى بزرگوار بود،و مردم در هر درجه و مقامى كه بودند از وى اطاعت مى‌كردند،و به تمام معنا از وى بزرگداشت به عمل مى‌آوردند،و بالاترين منزلت و مقام را در پيشگاه بهاء الدوله داشت،و او را به لقب الطاهر الاوحدى و ذو المناقب شهرت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ابو احمد،از همه‌گونه خوى‌هاى شايسته برخوردار </w:t>
      </w:r>
    </w:p>
    <w:p>
      <w:pPr>
        <w:pStyle w:val="BookText"/>
        <w:rPr/>
      </w:pPr>
      <w:r>
        <w:rPr>
          <w:rFonts w:ascii="Amiri" w:hAnsi="Amiri" w:eastAsia="Amiri" w:cs="Amiri"/>
          <w:color w:val="111111"/>
          <w:sz w:val="28"/>
          <w:sz w:val="28"/>
          <w:szCs w:val="28"/>
          <w:rtl w:val="true"/>
          <w:lang w:bidi="ar-SA"/>
        </w:rPr>
        <w:t>بود،و تنها ايرادى كه ممكن بود بدان شود شيعه بودنش بود،كه خود و فرزندانش به مذهب شيعه مفتخر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فى المجالس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نماند،بين نظريه صاحب مجالس المؤمنين و ديگران اختلاف است،برخى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پيش از وفات،امور نظارت در نقابت علوى‌ها را به عهدۀ فرزندش برقرار كرد،و حال آنكه جمع ديگر،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آخرين لحظه از زندگى از سمت نقابت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به پاره‌اى از احوال او،در ذيل شرح حال سيد مرتضى و رضى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شارحان بيت‌هاى كتاب مطول كه از معاصران است،در ذيل قول ابو العلاء معرى،در بحث حقيقت و مجاز،كه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الطير أغربة عليه بأسرها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مصراع ديگر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الشراة و ساكنات لصاف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در باب استعاره كتاب مطول آورده</w:t>
      </w:r>
    </w:p>
    <w:p>
      <w:pPr>
        <w:pStyle w:val="BookText"/>
        <w:rPr/>
      </w:pPr>
      <w:r>
        <w:rPr>
          <w:rFonts w:ascii="Amiri" w:hAnsi="Amiri" w:eastAsia="Amiri" w:cs="Amiri"/>
          <w:color w:val="111111"/>
          <w:sz w:val="28"/>
          <w:sz w:val="28"/>
          <w:szCs w:val="28"/>
          <w:rtl w:val="true"/>
          <w:lang w:bidi="ar-SA"/>
        </w:rPr>
        <w:t>شده و شاهد در عليه است كه متعلق به اغربه بوده و اغربة استعاره از باكية است أى باكية</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از قصيده‌اى است به بحر كامل،از ابو العلاء معرى كه در ديوانش موسوم به سقط الزند آورده و اين قصيده را به منظور سوگوارى،از شريف طاهر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سيد اجل 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و نام و نسب طاهر حسين بن موسى بن محمّد بن ابراهيم ابن امام همام موسى بن جعفر عليهما السّلام است و شريف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درگذشته،و در كربلا مدفون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سفارت ميان خلفا و پادشاهان آل بويه و اميران حمدان نامزد شده و در هيچ كار فاسدى</w:t>
      </w:r>
    </w:p>
    <w:p>
      <w:pPr>
        <w:pStyle w:val="BookText"/>
        <w:rPr/>
      </w:pPr>
      <w:r>
        <w:rPr>
          <w:rFonts w:ascii="IRNazanin" w:hAnsi="IRNazanin" w:eastAsia="IRNazanin"/>
          <w:color w:val="111111"/>
          <w:sz w:val="28"/>
          <w:sz w:val="28"/>
          <w:szCs w:val="28"/>
          <w:rtl w:val="true"/>
          <w:lang w:bidi="fa-IR"/>
        </w:rPr>
        <w:t>دست نمى‌زده مگر اينكه به اصلاح آن مى‌پرداخته و عضد الدوله كه نمى‌توانسته به</w:t>
      </w:r>
    </w:p>
    <w:p>
      <w:pPr>
        <w:pStyle w:val="BookText"/>
        <w:rPr/>
      </w:pPr>
      <w:r>
        <w:rPr>
          <w:rFonts w:ascii="IRNazanin" w:hAnsi="IRNazanin" w:eastAsia="IRNazanin"/>
          <w:color w:val="111111"/>
          <w:sz w:val="28"/>
          <w:sz w:val="28"/>
          <w:szCs w:val="28"/>
          <w:rtl w:val="true"/>
          <w:lang w:bidi="fa-IR"/>
        </w:rPr>
        <w:t>دستگيرى او بپردازد او را به قلعه فارس تبعيد كرده و پس از مرگ عضد الدوله شرف الدوله</w:t>
      </w:r>
    </w:p>
    <w:p>
      <w:pPr>
        <w:pStyle w:val="BookText"/>
        <w:rPr/>
      </w:pPr>
      <w:r>
        <w:rPr>
          <w:rFonts w:ascii="IRNazanin" w:hAnsi="IRNazanin" w:eastAsia="IRNazanin"/>
          <w:color w:val="111111"/>
          <w:sz w:val="28"/>
          <w:sz w:val="28"/>
          <w:szCs w:val="28"/>
          <w:rtl w:val="true"/>
          <w:lang w:bidi="fa-IR"/>
        </w:rPr>
        <w:t>فرزند وى او را به مصاحبت خود برگزيده شريف و در شب شنبه پنج روز باقى مانده از</w:t>
      </w:r>
    </w:p>
    <w:p>
      <w:pPr>
        <w:pStyle w:val="BookText"/>
        <w:rPr/>
      </w:pPr>
      <w:r>
        <w:rPr>
          <w:rFonts w:ascii="IRNazanin" w:hAnsi="IRNazanin" w:eastAsia="IRNazanin"/>
          <w:color w:val="111111"/>
          <w:sz w:val="28"/>
          <w:sz w:val="28"/>
          <w:szCs w:val="28"/>
          <w:rtl w:val="true"/>
          <w:lang w:bidi="fa-IR"/>
        </w:rPr>
        <w:t xml:space="preserve">جمادى الاولى سال چهارصد هجرى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اوقات</w:t>
      </w:r>
      <w:bookmarkStart w:id="460" w:name="pg13354_155062"/>
    </w:p>
    <w:p>
      <w:pPr>
        <w:pStyle w:val="BookText"/>
        <w:rPr/>
      </w:pPr>
      <w:bookmarkEnd w:id="460"/>
      <w:r>
        <w:rPr>
          <w:rFonts w:ascii="IRNazanin" w:hAnsi="IRNazanin" w:eastAsia="IRNazanin"/>
          <w:color w:val="111111"/>
          <w:sz w:val="28"/>
          <w:sz w:val="28"/>
          <w:szCs w:val="28"/>
          <w:rtl w:val="true"/>
          <w:lang w:bidi="fa-IR"/>
        </w:rPr>
        <w:t>خبر رسيده بود،كه آب دريا رو به نقصان گذارده است،و در شب رحلت او باران رحمت الهى كه حاكى از سوگوارى آسمان به رحلت او بود نازل شد،از طرف ديگر قاضى سعيد شهيد نور اللّه شوشترى،كه به ديوان معرى مراجعه نكرده،و از چگونگى 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اطلاعى نداشته است در كتاب مجالس المؤمنين چنان پنداشته كه اين قصيده در سوگ فرزندش سيد رضى سروده شده است</w:t>
      </w:r>
      <w:r>
        <w:rPr>
          <w:rFonts w:eastAsia="IRNazanin" w:cs="IRNazanin"/>
          <w:color w:val="111111"/>
          <w:sz w:val="28"/>
          <w:szCs w:val="28"/>
          <w:rtl w:val="true"/>
          <w:lang w:bidi="fa-IR"/>
        </w:rPr>
        <w:t>.</w:t>
      </w:r>
    </w:p>
    <w:p>
      <w:pPr>
        <w:pStyle w:val="Heading3"/>
        <w:numPr>
          <w:ilvl w:val="2"/>
          <w:numId w:val="1"/>
        </w:numPr>
        <w:rPr/>
      </w:pPr>
      <w:bookmarkStart w:id="461" w:name="__RefHeading___Toc3317265_2322387425"/>
      <w:bookmarkStart w:id="462" w:name="_Toc181"/>
      <w:bookmarkEnd w:id="461"/>
      <w:r>
        <w:rPr>
          <w:rtl w:val="true"/>
        </w:rPr>
        <w:t>ملا کمال الدّين حسين بن ملا مسعود کاشانى طبيب</w:t>
      </w:r>
      <w:bookmarkEnd w:id="462"/>
    </w:p>
    <w:p>
      <w:pPr>
        <w:pStyle w:val="BookText"/>
        <w:rPr/>
      </w:pPr>
      <w:r>
        <w:rPr>
          <w:rFonts w:ascii="IRNazanin" w:hAnsi="IRNazanin" w:eastAsia="IRNazanin"/>
          <w:color w:val="111111"/>
          <w:sz w:val="28"/>
          <w:sz w:val="28"/>
          <w:szCs w:val="28"/>
          <w:rtl w:val="true"/>
          <w:lang w:bidi="fa-IR"/>
        </w:rPr>
        <w:t>حسن بيك روملو در احسن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وى،طبيبى ماهر و فاضلى عالم و جامع بود،و در روزگار شاه‌تهماسب صفوى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كمال،قبلا طبيب شاه اسماعيل صفوى بود،و پس از درگذشت او طبيب ويژه شاه‌تهماسب گرديد و در پيشگاه او در كمال عزت و عظمت به سر مى‌برد،و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Heading3"/>
        <w:numPr>
          <w:ilvl w:val="2"/>
          <w:numId w:val="1"/>
        </w:numPr>
        <w:rPr/>
      </w:pPr>
      <w:bookmarkStart w:id="463" w:name="__RefHeading___Toc3317267_2322387425"/>
      <w:bookmarkStart w:id="464" w:name="_Toc182"/>
      <w:bookmarkEnd w:id="463"/>
      <w:r>
        <w:rPr>
          <w:rtl w:val="true"/>
        </w:rPr>
        <w:t>سيد حسين مفتى اصفهان</w:t>
      </w:r>
      <w:bookmarkEnd w:id="464"/>
    </w:p>
    <w:p>
      <w:pPr>
        <w:pStyle w:val="BookText"/>
        <w:rPr/>
      </w:pPr>
      <w:r>
        <w:rPr>
          <w:rFonts w:ascii="IRNazanin" w:hAnsi="IRNazanin" w:eastAsia="IRNazanin"/>
          <w:color w:val="111111"/>
          <w:sz w:val="28"/>
          <w:sz w:val="28"/>
          <w:szCs w:val="28"/>
          <w:rtl w:val="true"/>
          <w:lang w:bidi="fa-IR"/>
        </w:rPr>
        <w:t>پيش از اين نام و نشان او را به عنوان سيد حسين بن سيد حيدر حسينى كركى اصفهانى،ياد كرده‌ايم رحمه اللّه</w:t>
      </w:r>
      <w:r>
        <w:rPr>
          <w:rFonts w:eastAsia="IRNazanin" w:cs="IRNazanin"/>
          <w:color w:val="111111"/>
          <w:sz w:val="28"/>
          <w:szCs w:val="28"/>
          <w:rtl w:val="true"/>
          <w:lang w:bidi="fa-IR"/>
        </w:rPr>
        <w:t>.</w:t>
      </w:r>
    </w:p>
    <w:p>
      <w:pPr>
        <w:pStyle w:val="Heading3"/>
        <w:numPr>
          <w:ilvl w:val="2"/>
          <w:numId w:val="1"/>
        </w:numPr>
        <w:rPr/>
      </w:pPr>
      <w:bookmarkStart w:id="465" w:name="__RefHeading___Toc3317269_2322387425"/>
      <w:bookmarkStart w:id="466" w:name="_Toc183"/>
      <w:bookmarkEnd w:id="465"/>
      <w:r>
        <w:rPr>
          <w:rtl w:val="true"/>
        </w:rPr>
        <w:t>ملا کمال الدّين حسين واعظ کاشفى سبزوارى هروى بيهقى</w:t>
      </w:r>
      <w:bookmarkEnd w:id="466"/>
    </w:p>
    <w:p>
      <w:pPr>
        <w:pStyle w:val="BookText"/>
        <w:rPr/>
      </w:pP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مى‌نويسد،و بعضى هم نام جدش را حسين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 را ملا حسين كاشفى و هنگامى بيهقى كاشفى مى‌گويند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كاشفى،صوفى شاعر و اديب و منشى فاضل و عالمى فقيه و محدثى مفسر و منجم بود،و از بيشتر علوم معمول،حتى از علم سحر و اعداد و ستاره‌شناسى،و علم اسرار حروف و جفر و امثال اين‌ها باخبر بوده است،و </w:t>
      </w:r>
    </w:p>
    <w:p>
      <w:pPr>
        <w:pStyle w:val="BookText"/>
        <w:rPr/>
      </w:pPr>
      <w:r>
        <w:rPr>
          <w:rFonts w:ascii="IRNazanin" w:hAnsi="IRNazanin" w:eastAsia="IRNazanin"/>
          <w:color w:val="111111"/>
          <w:sz w:val="28"/>
          <w:sz w:val="28"/>
          <w:szCs w:val="28"/>
          <w:rtl w:val="true"/>
          <w:lang w:bidi="fa-IR"/>
        </w:rPr>
        <w:t>در هر فنى كه دارا بود،تأليفاتى به يادگار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روزگار سلطان حسين ميرزا بايقرا،و در آغاز وزارت امير عليشير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مى‌زيسته بلكه روزگار شاه اسماعيل صفوى را هم ادراك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حسين،در هرات و ديگر از شهرهاى ماوراءالنهر ،به تشيّع و رفض معروف بود،و در سبزوار و ديگر از شهرهاى شيعه به تسنن حنفى يا شافعى شهرت داشته،و مؤيد مذهب وى،آن است كه ملا حسين از مصاحبان ويژه امير عليشير نوايى سنى بوده و افتخار دامادى ملا عبد الرحمن جامى سنى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اوقات،كه ملا حسين در كاشان يا سبزوار در منبر به اندرز مردم و تفسير آيات شريفه سرگرم بود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حسين،همان‌طور كه از شهرتش پيداست،واعظى بى‌بديل بوده،و در هركجا كه منبر</w:t>
      </w:r>
    </w:p>
    <w:p>
      <w:pPr>
        <w:pStyle w:val="BookText"/>
        <w:rPr/>
      </w:pPr>
      <w:r>
        <w:rPr>
          <w:rFonts w:ascii="Amiri" w:hAnsi="Amiri" w:eastAsia="Amiri" w:cs="Amiri"/>
          <w:color w:val="111111"/>
          <w:sz w:val="28"/>
          <w:sz w:val="28"/>
          <w:szCs w:val="28"/>
          <w:rtl w:val="true"/>
          <w:lang w:bidi="ar-SA"/>
        </w:rPr>
        <w:t>مى‌رفته با ازدحام جمعيت روبرو بوده،حكيم شاه محمّد قزوينى،در ترجمه مجالس</w:t>
      </w:r>
    </w:p>
    <w:p>
      <w:pPr>
        <w:pStyle w:val="BookText"/>
        <w:rPr/>
      </w:pPr>
      <w:r>
        <w:rPr>
          <w:rFonts w:ascii="IRNazanin" w:hAnsi="IRNazanin" w:eastAsia="IRNazanin"/>
          <w:color w:val="111111"/>
          <w:sz w:val="28"/>
          <w:sz w:val="28"/>
          <w:szCs w:val="28"/>
          <w:rtl w:val="true"/>
          <w:lang w:bidi="fa-IR"/>
        </w:rPr>
        <w:t>النفائس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وعظ او هرچند فصيح و گشاده باشد،از كثرت جمعيت مردمان</w:t>
      </w:r>
    </w:p>
    <w:p>
      <w:pPr>
        <w:pStyle w:val="BookText"/>
        <w:rPr/>
      </w:pPr>
      <w:r>
        <w:rPr>
          <w:rFonts w:ascii="Amiri" w:hAnsi="Amiri" w:eastAsia="Amiri" w:cs="Amiri"/>
          <w:color w:val="111111"/>
          <w:sz w:val="28"/>
          <w:sz w:val="28"/>
          <w:szCs w:val="28"/>
          <w:rtl w:val="true"/>
          <w:lang w:bidi="ar-SA"/>
        </w:rPr>
        <w:t>جاى نيست و از كثرت مزاحمت خلق بيم هلاك بعضى مردمان بوده،و جهت كثرت</w:t>
      </w:r>
    </w:p>
    <w:p>
      <w:pPr>
        <w:pStyle w:val="BookText"/>
        <w:rPr/>
      </w:pPr>
      <w:r>
        <w:rPr>
          <w:rFonts w:ascii="Amiri" w:hAnsi="Amiri" w:eastAsia="Amiri" w:cs="Amiri"/>
          <w:color w:val="111111"/>
          <w:sz w:val="28"/>
          <w:sz w:val="28"/>
          <w:szCs w:val="28"/>
          <w:rtl w:val="true"/>
          <w:lang w:bidi="ar-SA"/>
        </w:rPr>
        <w:t>مردمان آواز و انشاى مولانا،در غايت حسن و لطافت بوده،و در مجلس وعظ او كسى</w:t>
      </w:r>
    </w:p>
    <w:p>
      <w:pPr>
        <w:pStyle w:val="BookText"/>
        <w:rPr/>
      </w:pPr>
      <w:r>
        <w:rPr>
          <w:rFonts w:ascii="IRNazanin" w:hAnsi="IRNazanin" w:eastAsia="IRNazanin"/>
          <w:color w:val="111111"/>
          <w:sz w:val="28"/>
          <w:sz w:val="28"/>
          <w:szCs w:val="28"/>
          <w:rtl w:val="true"/>
          <w:lang w:bidi="fa-IR"/>
        </w:rPr>
        <w:t>بود،كه مضمون وعظ مولانا را تمام به نظم مى‌آورد،و بعد از اتمام وعظ،آنچه را به شعر</w:t>
      </w:r>
    </w:p>
    <w:p>
      <w:pPr>
        <w:pStyle w:val="BookText"/>
        <w:rPr/>
      </w:pPr>
      <w:r>
        <w:rPr>
          <w:rFonts w:ascii="Amiri" w:hAnsi="Amiri" w:eastAsia="Amiri" w:cs="Amiri"/>
          <w:color w:val="111111"/>
          <w:sz w:val="28"/>
          <w:sz w:val="28"/>
          <w:szCs w:val="28"/>
          <w:rtl w:val="true"/>
          <w:lang w:bidi="ar-SA"/>
        </w:rPr>
        <w:t xml:space="preserve">سروده بوده،براى مردم مى‌خواند،مى‌خواند در رجال حبيب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با آواز خوش و</w:t>
      </w:r>
    </w:p>
    <w:p>
      <w:pPr>
        <w:pStyle w:val="BookText"/>
        <w:rPr/>
      </w:pPr>
      <w:r>
        <w:rPr>
          <w:rFonts w:ascii="IRNazanin" w:hAnsi="IRNazanin" w:eastAsia="IRNazanin"/>
          <w:color w:val="111111"/>
          <w:sz w:val="28"/>
          <w:sz w:val="28"/>
          <w:szCs w:val="28"/>
          <w:rtl w:val="true"/>
          <w:lang w:bidi="fa-IR"/>
        </w:rPr>
        <w:t>صورت دلكش به امر وعظ و نصيحت مى‌پرداخت،صباح روز جمعه در دار السياده</w:t>
      </w:r>
    </w:p>
    <w:p>
      <w:pPr>
        <w:pStyle w:val="BookText"/>
        <w:rPr/>
      </w:pPr>
      <w:r>
        <w:rPr>
          <w:rFonts w:ascii="Amiri" w:hAnsi="Amiri" w:eastAsia="Amiri" w:cs="Amiri"/>
          <w:color w:val="111111"/>
          <w:sz w:val="28"/>
          <w:sz w:val="28"/>
          <w:szCs w:val="28"/>
          <w:rtl w:val="true"/>
          <w:lang w:bidi="ar-SA"/>
        </w:rPr>
        <w:t>سلطانى،در هرات به وعظ مشغول مى‌شد،بعد از اداى نماز جمعه در مسجد جامع امير</w:t>
      </w:r>
    </w:p>
    <w:p>
      <w:pPr>
        <w:pStyle w:val="BookText"/>
        <w:rPr/>
      </w:pPr>
      <w:r>
        <w:rPr>
          <w:rFonts w:ascii="IRNazanin" w:hAnsi="IRNazanin" w:eastAsia="IRNazanin"/>
          <w:color w:val="111111"/>
          <w:sz w:val="28"/>
          <w:sz w:val="28"/>
          <w:szCs w:val="28"/>
          <w:rtl w:val="true"/>
          <w:lang w:bidi="fa-IR"/>
        </w:rPr>
        <w:t>على شير و روز شنبه در مدرسه سلطانى و روز چهارشنبه در سر مزار پير مجرد خواجه</w:t>
      </w:r>
    </w:p>
    <w:p>
      <w:pPr>
        <w:pStyle w:val="BookText"/>
        <w:rPr/>
      </w:pPr>
      <w:r>
        <w:rPr>
          <w:rFonts w:ascii="IRNazanin" w:hAnsi="IRNazanin" w:eastAsia="IRNazanin"/>
          <w:color w:val="111111"/>
          <w:sz w:val="28"/>
          <w:sz w:val="28"/>
          <w:szCs w:val="28"/>
          <w:rtl w:val="true"/>
          <w:lang w:bidi="fa-IR"/>
        </w:rPr>
        <w:t>ابو الوليد و در اواخر اوقات حيات چندى در حظيره سلطان احمد ميرزا در روز پنجشنبه به</w:t>
      </w:r>
    </w:p>
    <w:p>
      <w:pPr>
        <w:pStyle w:val="BookText"/>
        <w:rPr/>
      </w:pPr>
      <w:r>
        <w:rPr>
          <w:rFonts w:ascii="Amiri" w:hAnsi="Amiri" w:eastAsia="Amiri" w:cs="Amiri"/>
          <w:color w:val="111111"/>
          <w:sz w:val="28"/>
          <w:sz w:val="28"/>
          <w:szCs w:val="28"/>
          <w:rtl w:val="true"/>
          <w:lang w:bidi="ar-SA"/>
        </w:rPr>
        <w:t>وعظ اشتغال مى‌ورزيد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،سخنش بدينجا رسيد كه جبرئيل براى اعلام وحى الهى و ديگر جهات،هزار مرتبه بر پيغمبر اكرم صلّى اللّه عليه و آله نازل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حضار مجلس از جا برخاست،و همچنان‌كه مولانا بر فراز منبر نشسته بود،گفت يا مولانا هرگاه جبرئيل هزار مرتبه بر پيمبر اكرم صلّى اللّه عليه و آله نازل </w:t>
      </w:r>
    </w:p>
    <w:p>
      <w:pPr>
        <w:pStyle w:val="BookText"/>
        <w:rPr/>
      </w:pPr>
      <w:r>
        <w:rPr>
          <w:rFonts w:ascii="IRNazanin" w:hAnsi="IRNazanin" w:eastAsia="IRNazanin"/>
          <w:color w:val="111111"/>
          <w:sz w:val="28"/>
          <w:sz w:val="28"/>
          <w:szCs w:val="28"/>
          <w:rtl w:val="true"/>
          <w:lang w:bidi="fa-IR"/>
        </w:rPr>
        <w:t>شده باشد،چند بار بر على عليه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حسين،در پاسخ او متحير شد،چه اگر مى‌گفت جبرئيل بر على عليه السّلام نازل نشده،عوام الناس مى‌گفتند چون او از سنيان است منكر نزول جبرئيل بر على عليه السّلام است،و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على عليه السّلام نازل شده،مدركى براى اين پاسخ ندارد،زيرا نزول جبرئيل ويژه پيمبران است،در آن حال به دلش افتاد،و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هزار مرتبه جبرئيل بر حضرت مولى على عليه السّلام نازل شده است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دوازده هزار مرتبه بر پيمبر و بنا به نظريه فوق بيست و چهار هزار</w:t>
      </w:r>
    </w:p>
    <w:p>
      <w:pPr>
        <w:pStyle w:val="BookText"/>
        <w:rPr/>
      </w:pPr>
      <w:r>
        <w:rPr>
          <w:rFonts w:ascii="Amiri" w:hAnsi="Amiri" w:eastAsia="Amiri" w:cs="Amiri"/>
          <w:color w:val="111111"/>
          <w:sz w:val="28"/>
          <w:sz w:val="28"/>
          <w:szCs w:val="28"/>
          <w:rtl w:val="true"/>
          <w:lang w:bidi="ar-SA"/>
        </w:rPr>
        <w:t>مرتبه بر حضرت مولى على عليه السّلام 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پرسيد از كجا و به چه دليل مى‌گويى جبرئيل دو هزار مرتبه بر على عليه السّلام نازل شده است؟ملا حسين،در پاسخ گفت در خبر آمده است كه رسول خدا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من شهر علمم عليم در است درست اين سخن گفت پيغمبر است</w:t>
      </w:r>
    </w:p>
    <w:p>
      <w:pPr>
        <w:pStyle w:val="BookText"/>
        <w:rPr/>
      </w:pPr>
      <w:r>
        <w:rPr>
          <w:rFonts w:ascii="IRNazanin" w:hAnsi="IRNazanin" w:eastAsia="IRNazanin"/>
          <w:color w:val="111111"/>
          <w:sz w:val="28"/>
          <w:sz w:val="28"/>
          <w:szCs w:val="28"/>
          <w:rtl w:val="true"/>
          <w:lang w:bidi="fa-IR"/>
        </w:rPr>
        <w:t>و شكى نيست هركسى بخواهد به خانه‌اى وارد شود،از در آن وارد خانه مى‌شود و كسى كه بخواهد از خانه‌اى بيرون برود،از در آن خانه بيرون مى‌رود،بنابراين لازم است،جبرئيل دو برابر آنچه بر پيمبر نازل مى‌شده بر وى نازل شده باشد،حاضران پاسخ او را پسنديدند،و بدين‌وسيله از دست عوام و ديگر نابخردان رهايى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كه از پاره‌اى از برخوردهايش احساس تشيّع مى‌شود،بازهم حداكثر آثارش به ويژه دو فقره تفسيرى كه نوشته است،از آيين تسنن و طريقه صوفيه بيرون نمى‌باشد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حسين،فرزندى فاضل به نام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حالش خواهد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حسن بيك روملو در احسن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حسين،واعظ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درگذشته،و روزگار مرگ او،در چهارمين سال سلطنت شاه اسماعيل صفوى،و ششمين سال مبارزه شاه اسماعيل با شيبك خان ازبك بوده است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مقبره‌اش در سبزوار مزار عمومى است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مى‌باشد،و قبرش در</w:t>
      </w:r>
    </w:p>
    <w:p>
      <w:pPr>
        <w:pStyle w:val="BookText"/>
        <w:rPr/>
      </w:pPr>
      <w:r>
        <w:rPr>
          <w:rFonts w:ascii="IRNazanin" w:hAnsi="IRNazanin" w:eastAsia="IRNazanin"/>
          <w:color w:val="111111"/>
          <w:sz w:val="28"/>
          <w:sz w:val="28"/>
          <w:szCs w:val="28"/>
          <w:rtl w:val="true"/>
          <w:lang w:bidi="fa-IR"/>
        </w:rPr>
        <w:t>ميان باغى به طرز جالب توجهى بنيان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تاريخ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حسين در فن ستاره‌شناسى،و نامه‌نگارى،بر مردم روزگارش برترى داشت،و از ديگر علوم نيز بهره‌اى به كمال داشت و از آثار او جواهر التفسير و روضة الشهداء و انوار سهيلى و اخلاق محسنى و مصابيح القلوب و اختيارات و مخزن الانشاء و امثال اين‌ها است،انتهى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من،كتاب مصابيح القلوب از نوشته‌هاى او نمى‌باشد،بلكه از نگارشات ملا حسن بن حسين شيعى سبزوارى است كه در حدود پس از هفتصد هجرى مى‌زيست،و شاهد بر اين مدعا آن است كه ملا حسين،در بسيارى از مواضع روضة الشهداء از مصابيح القلوب مطالبى را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او،رسالۀ علويه است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ملا حسين اين رساله را به نام ابو المعالى على مختار نسابه عبيدلى تأليف كرده،و سال </w:t>
      </w:r>
      <w:r>
        <w:rPr>
          <w:rFonts w:eastAsia="Amiri" w:cs="Amiri" w:ascii="Amiri" w:hAnsi="Amiri"/>
          <w:color w:val="111111"/>
          <w:sz w:val="28"/>
          <w:szCs w:val="28"/>
          <w:lang w:bidi="ar-SA"/>
        </w:rPr>
        <w:t>875</w:t>
      </w:r>
    </w:p>
    <w:p>
      <w:pPr>
        <w:pStyle w:val="BookText"/>
        <w:rPr/>
      </w:pPr>
      <w:r>
        <w:rPr>
          <w:rFonts w:ascii="IRNazanin" w:hAnsi="IRNazanin" w:eastAsia="IRNazanin"/>
          <w:color w:val="111111"/>
          <w:sz w:val="28"/>
          <w:sz w:val="28"/>
          <w:szCs w:val="28"/>
          <w:rtl w:val="true"/>
          <w:lang w:bidi="fa-IR"/>
        </w:rPr>
        <w:t>هجرى از تأليف آن فارغ شده،و در پايان آن در ضمن اشعارى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هشتصد فزون بود هفتاد و پنج كه گشتيم از اين نقده گنجينه‌سنج</w:t>
      </w:r>
    </w:p>
    <w:p>
      <w:pPr>
        <w:pStyle w:val="BookText"/>
        <w:rPr/>
      </w:pPr>
      <w:r>
        <w:rPr>
          <w:rFonts w:ascii="IRNazanin" w:hAnsi="IRNazanin" w:eastAsia="IRNazanin"/>
          <w:color w:val="111111"/>
          <w:sz w:val="28"/>
          <w:sz w:val="28"/>
          <w:szCs w:val="28"/>
          <w:rtl w:val="true"/>
          <w:lang w:bidi="fa-IR"/>
        </w:rPr>
        <w:t>درين بارگاه نقابت پناه پسنديده گر شد زهى عز و جاه</w:t>
      </w:r>
    </w:p>
    <w:p>
      <w:pPr>
        <w:pStyle w:val="BookText"/>
        <w:rPr/>
      </w:pPr>
      <w:r>
        <w:rPr>
          <w:rFonts w:ascii="IRNazanin" w:hAnsi="IRNazanin" w:eastAsia="IRNazanin"/>
          <w:color w:val="111111"/>
          <w:sz w:val="28"/>
          <w:sz w:val="28"/>
          <w:szCs w:val="28"/>
          <w:rtl w:val="true"/>
          <w:lang w:bidi="fa-IR"/>
        </w:rPr>
        <w:t>به بازار لطفش كه دار الوفا است قبولى اگر يابد اقبال ماست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برخى از فوائد را كه از آن كتاب نقل شده است،ديده‌ام،و از آثار او كتاب المرصد الاسنى فى استخراج</w:t>
      </w:r>
    </w:p>
    <w:p>
      <w:pPr>
        <w:pStyle w:val="BookText"/>
        <w:rPr/>
      </w:pPr>
      <w:r>
        <w:rPr>
          <w:rFonts w:ascii="IRNazanin" w:hAnsi="IRNazanin" w:eastAsia="IRNazanin"/>
          <w:color w:val="111111"/>
          <w:sz w:val="28"/>
          <w:sz w:val="28"/>
          <w:szCs w:val="28"/>
          <w:rtl w:val="true"/>
          <w:lang w:bidi="fa-IR"/>
        </w:rPr>
        <w:t>اسماء الحسنى و ديگرى رساله التحفة العلية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را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حرز الامان من فتن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علم حروف و اسرار آن تأليف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نسبت داده است،و دور نيست تحفة العلية همان رساله علويه يادشده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حسين كاشفى،هفت رساله در ستاره‌شناسى كه به سبعه كاشفيه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آن‌ها،به زبان پارسى تأليف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كرده است،و فهرست آن‌ها را به طورى كه در ديباچۀ رساله لوائح القمر كه هفتمين رساله از رساله‌هاى هفت‌گانه است،چنين يادآورى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ميامن مشترى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المريخ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مباهج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القمر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زحل،دربارۀ افتتاح ابواب مدخل‌هاى علم نجوم است تا آن‌ها كه مى‌خواهند،ابواب اعمال و احكام را به آسان‌ترين وجهى به دست آورند،از آن استفاده كنند،و ميامن مشترى، مربوط به ارقام تقويم،و عمل بدان است و جدولى را محض آسانى كار ترسيم كرده است قواطع مريخ،راجع به اعمال مواليد است،لوامع الشمس، </w:t>
      </w:r>
    </w:p>
    <w:p>
      <w:pPr>
        <w:pStyle w:val="BookText"/>
        <w:rPr/>
      </w:pPr>
      <w:r>
        <w:rPr>
          <w:rFonts w:ascii="IRNazanin" w:hAnsi="IRNazanin" w:eastAsia="IRNazanin"/>
          <w:color w:val="111111"/>
          <w:sz w:val="28"/>
          <w:sz w:val="28"/>
          <w:szCs w:val="28"/>
          <w:rtl w:val="true"/>
          <w:lang w:bidi="fa-IR"/>
        </w:rPr>
        <w:t>ويژه احكام طالع‌هاى سال‌هاى عالم است،مباهج زهره در احكام مواليد،از نظر حال و آينده،مناهج عطارد،در بيان تحقيق مسائل طالع سؤال است لوائح قمر در اختيارات اوقات افعال و اعمالى است كه در اوقات شبانه روز، از امور ضرورى هر فرد فاعل و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الفاضل حسين واعظ كاشفى سبزوارى،مجموعه علوم دينى و سفينۀ معارف يقينى،از علوم غريبه مانند جفر و تكسير و كيميا آگاه،و در فن نجوم صاحب دستگاه بود،نفسى با تأثير و عبارتى دلپذير داشت در بلاغت فصيح عهد،و مسيح مهد و سحبان زمان و حسان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حبيب السير مسطور است كه مولانا كمال الدّين حسين واعظ، در علم نجوم و انشا،در زمان خود بى‌نظير بود،و در ساير علوم نيز به امثال و اقران دعوى برابرى مى‌نمود،به صوتى خوش و آهنگى دلكش،به امر وعظ و نصيحت مى‌پرداخت،معانى آيات قرآنى و غوامض اسرار احاديث نبوى را با عباراتى لايق و اشاراتى دقيق و مناسب ايراد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جمعه،در مسجد جامع امير عليشير در هرات،مردم را پند و اندرز مى‌داد،و روز سه‌شنبه در مدرسۀ سلطانى،و چهارشنبه بر سر مزار مير مجرد خواجه ابو الوليد احمد وعظ مى‌كرد در اواخر اوقات حيات، چندگاه در حظيره سلطان احمد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امر مى‌پرداخت، و چون متقاضى اجل موعود در رسيد،سال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مهر سكوت بر لب زده عالم آخرت را منزل ساخت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مصنفات مولانا كمال الدّين حسين بسيار،و آثار قلامۀ بلاغت شعارش بى‌شمار است،از آن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التفسير و تفسير مختصر آن و مواهب عليه </w:t>
      </w:r>
    </w:p>
    <w:p>
      <w:pPr>
        <w:pStyle w:val="BookText"/>
        <w:rPr/>
      </w:pPr>
      <w:r>
        <w:rPr>
          <w:rFonts w:ascii="IRNazanin" w:hAnsi="IRNazanin" w:eastAsia="IRNazanin"/>
          <w:color w:val="111111"/>
          <w:sz w:val="28"/>
          <w:sz w:val="28"/>
          <w:szCs w:val="28"/>
          <w:rtl w:val="true"/>
          <w:lang w:bidi="fa-IR"/>
        </w:rPr>
        <w:t>و انوار سهيلى و مخزن الانشاء و اخلاق محسنى و روضة الشهداء و اختيارات نجوم در ميان مردم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گاهى به گفتن شعر نيز ميل مى‌نمود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شعرى كه در حبيب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مطلع زير است،كه از مجالس النفائس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 خطا ز شك تر غاليه بر سمن مزن سنبل تاب داده را بر گل نسترن مزن</w:t>
      </w:r>
    </w:p>
    <w:p>
      <w:pPr>
        <w:pStyle w:val="BookText"/>
        <w:rPr/>
      </w:pPr>
      <w:r>
        <w:rPr>
          <w:rFonts w:ascii="IRNazanin" w:hAnsi="IRNazanin" w:eastAsia="IRNazanin"/>
          <w:color w:val="111111"/>
          <w:sz w:val="28"/>
          <w:sz w:val="28"/>
          <w:szCs w:val="28"/>
          <w:rtl w:val="true"/>
          <w:lang w:bidi="fa-IR"/>
        </w:rPr>
        <w:t>بديهى است مولانا،كاشفى طبع شعر شيوايى داشته،و انواع شعر را استادانه مى‌گفته،ليكن</w:t>
      </w:r>
    </w:p>
    <w:p>
      <w:pPr>
        <w:pStyle w:val="BookText"/>
        <w:rPr/>
      </w:pPr>
      <w:r>
        <w:rPr>
          <w:rFonts w:ascii="Amiri" w:hAnsi="Amiri" w:eastAsia="Amiri" w:cs="Amiri"/>
          <w:color w:val="111111"/>
          <w:sz w:val="28"/>
          <w:sz w:val="28"/>
          <w:szCs w:val="28"/>
          <w:rtl w:val="true"/>
          <w:lang w:bidi="ar-SA"/>
        </w:rPr>
        <w:t>ديوان شعرى ترتيب نداده است،در مقدمه بدائع الافكار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كاشفى نيز مانند اكثر</w:t>
      </w:r>
    </w:p>
    <w:p>
      <w:pPr>
        <w:pStyle w:val="BookText"/>
        <w:rPr/>
      </w:pPr>
      <w:r>
        <w:rPr>
          <w:rFonts w:ascii="Amiri" w:hAnsi="Amiri" w:eastAsia="Amiri" w:cs="Amiri"/>
          <w:color w:val="111111"/>
          <w:sz w:val="28"/>
          <w:sz w:val="28"/>
          <w:szCs w:val="28"/>
          <w:rtl w:val="true"/>
          <w:lang w:bidi="ar-SA"/>
        </w:rPr>
        <w:t>دانشمندان عصرهاى ميانه،سخنور و سخن‌شناس زبردست بوده،و شعر سبز خطا را</w:t>
      </w:r>
    </w:p>
    <w:p>
      <w:pPr>
        <w:pStyle w:val="BookText"/>
        <w:rPr/>
      </w:pPr>
      <w:r>
        <w:rPr>
          <w:rFonts w:ascii="IRNazanin" w:hAnsi="IRNazanin" w:eastAsia="IRNazanin"/>
          <w:color w:val="111111"/>
          <w:sz w:val="28"/>
          <w:sz w:val="28"/>
          <w:szCs w:val="28"/>
          <w:rtl w:val="true"/>
          <w:lang w:bidi="fa-IR"/>
        </w:rPr>
        <w:t>شاهد آورده،پس از آن اضافه مى‌كند،موافق اخبار سام ميرزاى صفوى،كاشفى دو،ديوان</w:t>
      </w:r>
    </w:p>
    <w:p>
      <w:pPr>
        <w:pStyle w:val="BookText"/>
        <w:rPr/>
      </w:pPr>
      <w:r>
        <w:rPr>
          <w:rFonts w:ascii="Amiri" w:hAnsi="Amiri" w:eastAsia="Amiri" w:cs="Amiri"/>
          <w:color w:val="111111"/>
          <w:sz w:val="28"/>
          <w:sz w:val="28"/>
          <w:szCs w:val="28"/>
          <w:rtl w:val="true"/>
          <w:lang w:bidi="ar-SA"/>
        </w:rPr>
        <w:t>فارسى و تركى تنظيم و تدوين كرده بوده است،كه وجود ديوان ثانى او مورد شبهه</w:t>
      </w:r>
    </w:p>
    <w:p>
      <w:pPr>
        <w:pStyle w:val="BookText"/>
        <w:rPr/>
      </w:pPr>
      <w:r>
        <w:rPr>
          <w:rFonts w:ascii="Amiri" w:hAnsi="Amiri" w:eastAsia="Amiri" w:cs="Amiri"/>
          <w:color w:val="111111"/>
          <w:sz w:val="28"/>
          <w:sz w:val="28"/>
          <w:szCs w:val="28"/>
          <w:rtl w:val="true"/>
          <w:lang w:bidi="ar-SA"/>
        </w:rPr>
        <w:t>مى‌باشد،همان‌طور كه نوشتيم،كاشفى ديوانى نداشت،و سام ميرزا ذيل احوال نظام الدّين</w:t>
      </w:r>
    </w:p>
    <w:p>
      <w:pPr>
        <w:pStyle w:val="BookText"/>
        <w:rPr/>
      </w:pPr>
      <w:r>
        <w:rPr>
          <w:rFonts w:ascii="IRNazanin" w:hAnsi="IRNazanin" w:eastAsia="IRNazanin"/>
          <w:color w:val="111111"/>
          <w:sz w:val="28"/>
          <w:sz w:val="28"/>
          <w:szCs w:val="28"/>
          <w:rtl w:val="true"/>
          <w:lang w:bidi="fa-IR"/>
        </w:rPr>
        <w:t>احمد سهيلى كه پس از اين ذيل انوار سهيلى به نام او اشاره مى‌شود،از كاشفى ياد كرده كه</w:t>
      </w:r>
    </w:p>
    <w:p>
      <w:pPr>
        <w:pStyle w:val="BookText"/>
        <w:rPr/>
      </w:pPr>
      <w:r>
        <w:rPr>
          <w:rFonts w:ascii="Amiri" w:hAnsi="Amiri" w:eastAsia="Amiri" w:cs="Amiri"/>
          <w:color w:val="111111"/>
          <w:sz w:val="28"/>
          <w:sz w:val="28"/>
          <w:szCs w:val="28"/>
          <w:rtl w:val="true"/>
          <w:lang w:bidi="ar-SA"/>
        </w:rPr>
        <w:t>كتاب انوار سهيلى را به نام او نوشته،و در ضمن احوال سهيلى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سهيلى دو ديوان</w:t>
      </w:r>
    </w:p>
    <w:p>
      <w:pPr>
        <w:pStyle w:val="BookText"/>
        <w:rPr/>
      </w:pPr>
      <w:r>
        <w:rPr>
          <w:rFonts w:ascii="IRNazanin" w:hAnsi="IRNazanin" w:eastAsia="IRNazanin"/>
          <w:color w:val="111111"/>
          <w:sz w:val="28"/>
          <w:sz w:val="28"/>
          <w:szCs w:val="28"/>
          <w:rtl w:val="true"/>
          <w:lang w:bidi="fa-IR"/>
        </w:rPr>
        <w:t>تركى و پارسى داشته،و در تذكرة الشعراء كه معاصر با سهيلى بوده به اين دو ديوان اشاره</w:t>
      </w:r>
    </w:p>
    <w:p>
      <w:pPr>
        <w:pStyle w:val="BookText"/>
        <w:rPr/>
      </w:pPr>
      <w:r>
        <w:rPr>
          <w:rFonts w:ascii="IRNazanin" w:hAnsi="IRNazanin" w:eastAsia="IRNazanin"/>
          <w:color w:val="111111"/>
          <w:sz w:val="28"/>
          <w:sz w:val="28"/>
          <w:szCs w:val="28"/>
          <w:rtl w:val="true"/>
          <w:lang w:bidi="fa-IR"/>
        </w:rPr>
        <w:t>كرده،و آنكه مقدمه‌نگار،ديوان تركى او را مورد شبهه قرار داده،بدان منظور است كه وى</w:t>
      </w:r>
    </w:p>
    <w:p>
      <w:pPr>
        <w:pStyle w:val="BookText"/>
        <w:rPr/>
      </w:pPr>
      <w:r>
        <w:rPr>
          <w:rFonts w:ascii="IRNazanin" w:hAnsi="IRNazanin" w:eastAsia="IRNazanin"/>
          <w:color w:val="111111"/>
          <w:sz w:val="28"/>
          <w:sz w:val="28"/>
          <w:szCs w:val="28"/>
          <w:rtl w:val="true"/>
          <w:lang w:bidi="fa-IR"/>
        </w:rPr>
        <w:t>پارسى زبان بوده نه تركى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جمله قصائد او كه در مدح حضرت امير المؤمنين عليه السّلام مذكور شده دو بيت واقع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ذريتى سؤال خليل خدا بخوان و ز لا ينال عهد جوابش بكن ادا</w:t>
      </w:r>
    </w:p>
    <w:p>
      <w:pPr>
        <w:pStyle w:val="BookText"/>
        <w:rPr/>
      </w:pPr>
      <w:r>
        <w:rPr>
          <w:rFonts w:ascii="IRNazanin" w:hAnsi="IRNazanin" w:eastAsia="IRNazanin"/>
          <w:color w:val="111111"/>
          <w:sz w:val="28"/>
          <w:sz w:val="28"/>
          <w:szCs w:val="28"/>
          <w:rtl w:val="true"/>
          <w:lang w:bidi="fa-IR"/>
        </w:rPr>
        <w:t>گردد تو را عيان كه امامت نه لايق است آن را كه بوده بيشتر عمر در خطا</w:t>
      </w:r>
    </w:p>
    <w:p>
      <w:pPr>
        <w:pStyle w:val="BookText"/>
        <w:rPr/>
      </w:pPr>
      <w:r>
        <w:rPr>
          <w:rFonts w:ascii="IRNazanin" w:hAnsi="IRNazanin" w:eastAsia="IRNazanin"/>
          <w:color w:val="111111"/>
          <w:sz w:val="28"/>
          <w:sz w:val="28"/>
          <w:szCs w:val="28"/>
          <w:rtl w:val="true"/>
          <w:lang w:bidi="fa-IR"/>
        </w:rPr>
        <w:t>توضيح اين مقال على سبيل الاجمال آن است كه مطابقه جواب با سؤال در وَ مِنْ ذُرِّيَّتِي قالَ لا يَنالُ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مقام ابراهيم از طلب محال،دليلى است بديع المثال بر آنكه ظالم كافر گمراه‌كننده در هيچ حال لايق امامت نيست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اين استدلال با نقض و ابرام در كتاب مصائب النواصب كه از مؤلفات اين فقير مستهام است سمت تقرير و تحرير يافته است و ماجرايى </w:t>
      </w:r>
    </w:p>
    <w:p>
      <w:pPr>
        <w:pStyle w:val="BookText"/>
        <w:rPr/>
      </w:pPr>
      <w:r>
        <w:rPr>
          <w:rFonts w:ascii="IRNazanin" w:hAnsi="IRNazanin" w:eastAsia="IRNazanin"/>
          <w:color w:val="111111"/>
          <w:sz w:val="28"/>
          <w:sz w:val="28"/>
          <w:szCs w:val="28"/>
          <w:rtl w:val="true"/>
          <w:lang w:bidi="fa-IR"/>
        </w:rPr>
        <w:t>كه ميان خدمت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سبزوار واقع شده،احوال اهل سبزوار در مجلس اوّل گذشت،به آنجا رجوع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ماجرايى كه مؤلف مجالس بدان اشاره كرد،قصه نزول جبرئيل است به حضرت رسول اكرم و على مرتضى عليهما السّلام كه پيش از اين بدان اشاره كرديم،ليكن با شرحى طولانى‌تر،كه به گفتۀ خودش،با مقدمه ذيل شروع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مجالس المؤمنين در وقتى كه در مشهد مقدس به تحصيل علوم و تكميل نفس شوم اشتغال داشت،از بعضى اعيان آن 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كه چون كمال الواعظين مولانا حسين كاشفى سبزوارى،جهت نظم بعضى از مصالح دنيادارى به دارالسلطنۀ هرات رفت،و مدتى به عذاب صحبت مير عليشير مشهور گرفتار گرديد،و به دام دامادى ملا جامى پايبند شد، مردم سبزوار به او بدگمان شدند و چون بعد از مدتى به وطن مألوف، مراجعت نمود،اهالى آنجا در مقام امتحان او بودند،تا آنكه در روزى كه مولانا،در مسجد جامع سبزوار،مردم را پند و اندرز مى‌داد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مؤلف،از مجالس المؤمنين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به عربى برگردانيده،عين عبارات قاضى</w:t>
      </w:r>
    </w:p>
    <w:p>
      <w:pPr>
        <w:pStyle w:val="BookText"/>
        <w:rPr/>
      </w:pPr>
      <w:r>
        <w:rPr>
          <w:rFonts w:ascii="IRNazanin" w:hAnsi="IRNazanin" w:eastAsia="IRNazanin"/>
          <w:color w:val="111111"/>
          <w:sz w:val="28"/>
          <w:sz w:val="28"/>
          <w:szCs w:val="28"/>
          <w:rtl w:val="true"/>
          <w:lang w:bidi="fa-IR"/>
        </w:rPr>
        <w:t>بزرگوار را،محض بزرگداشت مقام او،در اين ترجمه آورديم،و در مجالس نزول جبرئيل</w:t>
      </w:r>
    </w:p>
    <w:p>
      <w:pPr>
        <w:pStyle w:val="BookText"/>
        <w:rPr/>
      </w:pPr>
      <w:r>
        <w:rPr>
          <w:rFonts w:ascii="IRNazanin" w:hAnsi="IRNazanin" w:eastAsia="IRNazanin"/>
          <w:color w:val="111111"/>
          <w:sz w:val="28"/>
          <w:sz w:val="28"/>
          <w:szCs w:val="28"/>
          <w:rtl w:val="true"/>
          <w:lang w:bidi="fa-IR"/>
        </w:rPr>
        <w:t>را بر رسول اكرم صلّى اللّه عليه و آله دوازده هزار بار،و بر على مرتضى طبق پاسخى كه كاشفى داده،</w:t>
      </w:r>
    </w:p>
    <w:p>
      <w:pPr>
        <w:pStyle w:val="BookText"/>
        <w:rPr/>
      </w:pPr>
      <w:r>
        <w:rPr>
          <w:rFonts w:ascii="IRNazanin" w:hAnsi="IRNazanin" w:eastAsia="IRNazanin"/>
          <w:color w:val="111111"/>
          <w:sz w:val="28"/>
          <w:sz w:val="28"/>
          <w:szCs w:val="28"/>
          <w:rtl w:val="true"/>
          <w:lang w:bidi="fa-IR"/>
        </w:rPr>
        <w:t>بيست و چهار هزار بار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كاشفى،آثار عديده و شمرده‌شده‌اى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تفسيرى كبير به پارسى به نام جواهر التفسير و معروف به تحفة الامير،كه به نام امير عليشير نوايى وزير نامى سلطان حسين بايقرا،تأليف كرده است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ناقص از آن موجود است،و به نام العروس هم خوانده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تفسيرى متوسط،به نام المواهب العلية كه خلاصه‌اى از جواهر التفسير است</w:t>
      </w:r>
    </w:p>
    <w:p>
      <w:pPr>
        <w:pStyle w:val="BookText"/>
        <w:rPr/>
      </w:pPr>
      <w:r>
        <w:rPr>
          <w:rFonts w:ascii="IRNazanin" w:hAnsi="IRNazanin" w:eastAsia="IRNazanin"/>
          <w:color w:val="111111"/>
          <w:sz w:val="28"/>
          <w:sz w:val="28"/>
          <w:szCs w:val="28"/>
          <w:rtl w:val="true"/>
          <w:lang w:bidi="fa-IR"/>
        </w:rPr>
        <w:t xml:space="preserve">و به پارسى و به نام امير عليشير،تأليف كرده است،ملا حسين،اين تفسير را به روش اهل سنت و جماعت تدوين كرده است،و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تأليف آن آسوده شده است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المواهب العلية يا تفسير حسينى تأليف شده و چندين بار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حسين،در تفاسير و ساير آثارش،مسلك‌هاى صوفيه،و مذهب‌هاى اهل سنت را متذكر مى‌شد،و به تحقيقات آنان مى‌پرداخت،به همين مناسبت مردم معاصر او وى را سنى مى‌پنداشتند و ليكن به نظر من،تشيّع او ثابت و واضح است،و عارف كاشانى ملا محسن فيض،به درخواست شاه‌عباس ثانى،مطالب مورد اختلاف اين تفسير را اصلاح نموده،و كتابى جداگانه بر پايۀ آن تدوين كرده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تفسير مختصرى است كه آن هم به پارسى تأليف شده است، و كتاب روضة الشهداء نيز كه به پارسى،و در احوال شهادت رسول اكرم و ائمه طاهرين و حضرت فاطمه زهرا عليها السّلام ويژه شهادت حضرت ابا عبد اللّه الحسين عليه السّلام تأليف كرده است،و اين كتاب معروف،و در دسترس همگان مى‌باشد،و از اين كتاب تشيّع وى به خوبى ظاهر مى‌شود،و تاريخ تأليف روضة الشهداء به طورى كه از خود آن كتاب استفاده مى‌شود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است،و در ضمن معلوم مى‌شود كه كاشفى در روزگار خود به تقيه برگزار مى‌كرد،و در پايان كتاب به شرح احوال ديگر از ائمه طاهرين عليهم السّلام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را،ملا حسين به نام مرشد الدّين عبد اللّه مشهور به سيد ميرزا،كه از شاهزادگان آن روزگار بوده تأليف كرده است،و ليكن اين سيد ميرزا غير از ميرزا الغ است،هرچند او در عصر وى و در عصر پدرش </w:t>
      </w:r>
    </w:p>
    <w:p>
      <w:pPr>
        <w:pStyle w:val="BookText"/>
        <w:rPr/>
      </w:pPr>
      <w:r>
        <w:rPr>
          <w:rFonts w:ascii="Amiri" w:hAnsi="Amiri" w:eastAsia="Amiri" w:cs="Amiri"/>
          <w:color w:val="111111"/>
          <w:sz w:val="28"/>
          <w:sz w:val="28"/>
          <w:szCs w:val="28"/>
          <w:rtl w:val="true"/>
          <w:lang w:bidi="ar-SA"/>
        </w:rPr>
        <w:t>عليشير مى‌زيسته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حسين،در اين اثر از كتاب‌هايى بسيار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الرضاى صدوق و ارشاد مفيد و اعلام الورى طبرسى و كتاب الآل ابن خالويه نقل كرده است،ليكن حداكثر روايات،بلكه همگى روايات آن از كتاب‌هاى نامشهور،كه مورد توجه اعلام نبوده است استفاده شده است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 بليغ و مركب از پارسى و تازى و اثر ملا حسين واعظ</w:t>
      </w:r>
    </w:p>
    <w:p>
      <w:pPr>
        <w:pStyle w:val="BookText"/>
        <w:rPr/>
      </w:pPr>
      <w:r>
        <w:rPr>
          <w:rFonts w:ascii="Amiri" w:hAnsi="Amiri" w:eastAsia="Amiri" w:cs="Amiri"/>
          <w:color w:val="111111"/>
          <w:sz w:val="28"/>
          <w:sz w:val="28"/>
          <w:szCs w:val="28"/>
          <w:rtl w:val="true"/>
          <w:lang w:bidi="ar-SA"/>
        </w:rPr>
        <w:t xml:space="preserve">كاشفى است،كه حدود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تأليف شده،و مرتب بر ده باب و يك خاتمه است كه</w:t>
      </w:r>
    </w:p>
    <w:p>
      <w:pPr>
        <w:pStyle w:val="BookText"/>
        <w:rPr/>
      </w:pPr>
      <w:r>
        <w:rPr>
          <w:rFonts w:ascii="IRNazanin" w:hAnsi="IRNazanin" w:eastAsia="IRNazanin"/>
          <w:color w:val="111111"/>
          <w:sz w:val="28"/>
          <w:sz w:val="28"/>
          <w:szCs w:val="28"/>
          <w:rtl w:val="true"/>
          <w:lang w:bidi="fa-IR"/>
        </w:rPr>
        <w:t>در آن ذكر فرزندان حضرت امام حسن و امام حسين عليه السّلام و جمعى از سادات پرداخت،و</w:t>
      </w:r>
    </w:p>
    <w:p>
      <w:pPr>
        <w:pStyle w:val="BookText"/>
        <w:rPr/>
      </w:pPr>
      <w:r>
        <w:rPr>
          <w:rFonts w:ascii="IRNazanin" w:hAnsi="IRNazanin" w:eastAsia="IRNazanin"/>
          <w:color w:val="111111"/>
          <w:sz w:val="28"/>
          <w:sz w:val="28"/>
          <w:szCs w:val="28"/>
          <w:rtl w:val="true"/>
          <w:lang w:bidi="fa-IR"/>
        </w:rPr>
        <w:t>ممكن است نخستين كتاب مقتل فارسى باشد،كه استفاده كردن از آن در ميان پارسى</w:t>
      </w:r>
    </w:p>
    <w:p>
      <w:pPr>
        <w:pStyle w:val="BookText"/>
        <w:rPr/>
      </w:pPr>
      <w:r>
        <w:rPr>
          <w:rFonts w:ascii="IRNazanin" w:hAnsi="IRNazanin" w:eastAsia="IRNazanin"/>
          <w:color w:val="111111"/>
          <w:sz w:val="28"/>
          <w:sz w:val="28"/>
          <w:szCs w:val="28"/>
          <w:rtl w:val="true"/>
          <w:lang w:bidi="fa-IR"/>
        </w:rPr>
        <w:t>زبانان متداول بوده،تا به حدى كه خوانندۀ آن را روضه‌خوان مى‌گفتند،و بعدها تا به</w:t>
      </w:r>
    </w:p>
    <w:p>
      <w:pPr>
        <w:pStyle w:val="BookText"/>
        <w:rPr/>
      </w:pPr>
      <w:r>
        <w:rPr>
          <w:rFonts w:ascii="IRNazanin" w:hAnsi="IRNazanin" w:eastAsia="IRNazanin"/>
          <w:color w:val="111111"/>
          <w:sz w:val="28"/>
          <w:sz w:val="28"/>
          <w:szCs w:val="28"/>
          <w:rtl w:val="true"/>
          <w:lang w:bidi="fa-IR"/>
        </w:rPr>
        <w:t>امروز كليه مرثيه‌سرايان حضرت سيد الشهداء عليه السّلام را،روضه‌خوان مى‌گويند،و اين كتاب در</w:t>
      </w:r>
    </w:p>
    <w:p>
      <w:pPr>
        <w:pStyle w:val="BookText"/>
        <w:rPr/>
      </w:pPr>
      <w:r>
        <w:rPr>
          <w:rFonts w:ascii="Amiri" w:hAnsi="Amiri" w:eastAsia="Amiri" w:cs="Amiri"/>
          <w:color w:val="111111"/>
          <w:sz w:val="28"/>
          <w:sz w:val="28"/>
          <w:szCs w:val="28"/>
          <w:rtl w:val="true"/>
          <w:lang w:bidi="ar-SA"/>
        </w:rPr>
        <w:t>ايران و هند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پاورقى مزارات هرات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 در واقعه هائله كربلا نوشته شده،و گويا در</w:t>
      </w:r>
    </w:p>
    <w:p>
      <w:pPr>
        <w:pStyle w:val="BookText"/>
        <w:rPr/>
      </w:pPr>
      <w:r>
        <w:rPr>
          <w:rFonts w:ascii="Amiri" w:hAnsi="Amiri" w:eastAsia="Amiri" w:cs="Amiri"/>
          <w:color w:val="111111"/>
          <w:sz w:val="28"/>
          <w:sz w:val="28"/>
          <w:szCs w:val="28"/>
          <w:rtl w:val="true"/>
          <w:lang w:bidi="ar-SA"/>
        </w:rPr>
        <w:t>ايام عاشورا آن را روضه روضه بر سر منبر مى‌خواندند،و كلمه روضه‌خوانى در دهه محرم</w:t>
      </w:r>
    </w:p>
    <w:p>
      <w:pPr>
        <w:pStyle w:val="BookText"/>
        <w:rPr/>
      </w:pPr>
      <w:r>
        <w:rPr>
          <w:rFonts w:ascii="Amiri" w:hAnsi="Amiri" w:eastAsia="Amiri" w:cs="Amiri"/>
          <w:color w:val="111111"/>
          <w:sz w:val="28"/>
          <w:sz w:val="28"/>
          <w:szCs w:val="28"/>
          <w:rtl w:val="true"/>
          <w:lang w:bidi="ar-SA"/>
        </w:rPr>
        <w:t>تاكنون،در هرات معمول است،كه آن مجالس را به نام روضه‌خوانى ياد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الذريعة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روضة الشهداء مقتل ديگرى به زبان پارسى مقتل الشهيد نوشته شده،</w:t>
      </w:r>
    </w:p>
    <w:p>
      <w:pPr>
        <w:pStyle w:val="BookText"/>
        <w:rPr/>
      </w:pPr>
      <w:r>
        <w:rPr>
          <w:rFonts w:ascii="IRNazanin" w:hAnsi="IRNazanin" w:eastAsia="IRNazanin"/>
          <w:color w:val="111111"/>
          <w:sz w:val="28"/>
          <w:sz w:val="28"/>
          <w:szCs w:val="28"/>
          <w:rtl w:val="true"/>
          <w:lang w:bidi="fa-IR"/>
        </w:rPr>
        <w:t>و همچنين مقتل الشهداء به زبان پارسى در واقعه كربلا تدوين شده،و اين كتاب كه از آثار</w:t>
      </w:r>
    </w:p>
    <w:p>
      <w:pPr>
        <w:pStyle w:val="BookText"/>
        <w:rPr/>
      </w:pPr>
      <w:r>
        <w:rPr>
          <w:rFonts w:ascii="Amiri" w:hAnsi="Amiri" w:eastAsia="Amiri" w:cs="Amiri"/>
          <w:color w:val="111111"/>
          <w:sz w:val="28"/>
          <w:sz w:val="28"/>
          <w:szCs w:val="28"/>
          <w:rtl w:val="true"/>
          <w:lang w:bidi="ar-SA"/>
        </w:rPr>
        <w:t>ابو المفاخر رازى بوده،در روضة الشهداء از آن مكرر مطالبى و اشعارى ياد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همين كتاب را،ملا فضولى بغدادى،كه از سرايندگان امامى مذهب است، به زبان تركى ترجمه كرده است،و به خوبى از عهدۀ ترجمه آن برآمده،و مردم ترك زبان ازهرجهت آن اثر را مورد توجه خود قرار داده‌اند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به تركى ترجمه نموده،و هم ممكن است از روضة الشهداء و امثال آن استفاده كرده باشد،</w:t>
      </w:r>
    </w:p>
    <w:p>
      <w:pPr>
        <w:pStyle w:val="BookText"/>
        <w:rPr/>
      </w:pPr>
      <w:r>
        <w:rPr>
          <w:rFonts w:ascii="Amiri" w:hAnsi="Amiri" w:eastAsia="Amiri" w:cs="Amiri"/>
          <w:color w:val="111111"/>
          <w:sz w:val="28"/>
          <w:sz w:val="28"/>
          <w:szCs w:val="28"/>
          <w:rtl w:val="true"/>
          <w:lang w:bidi="ar-SA"/>
        </w:rPr>
        <w:t>مترجم آن محمّد بن سليمان متخلص به فضولى است،اصلا از اكراد آذربايجان بوده،و در</w:t>
      </w:r>
    </w:p>
    <w:p>
      <w:pPr>
        <w:pStyle w:val="BookText"/>
        <w:rPr/>
      </w:pPr>
      <w:r>
        <w:rPr>
          <w:rFonts w:ascii="IRNazanin" w:hAnsi="IRNazanin" w:eastAsia="IRNazanin"/>
          <w:color w:val="111111"/>
          <w:sz w:val="28"/>
          <w:sz w:val="28"/>
          <w:szCs w:val="28"/>
          <w:rtl w:val="true"/>
          <w:lang w:bidi="fa-IR"/>
        </w:rPr>
        <w:t xml:space="preserve">حله متولد شده و در بغداد مى‌زيسته،و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درگذشته،ديوان شعرى به</w:t>
      </w:r>
    </w:p>
    <w:p>
      <w:pPr>
        <w:pStyle w:val="BookText"/>
        <w:rPr/>
      </w:pPr>
      <w:r>
        <w:rPr>
          <w:rFonts w:ascii="IRNazanin" w:hAnsi="IRNazanin" w:eastAsia="IRNazanin"/>
          <w:color w:val="111111"/>
          <w:sz w:val="28"/>
          <w:sz w:val="28"/>
          <w:szCs w:val="28"/>
          <w:rtl w:val="true"/>
          <w:lang w:bidi="fa-IR"/>
        </w:rPr>
        <w:t>پارسى و تازى و تركى داشت و رساله صحت و مرض در گزارش روح و سير او در بدن</w:t>
      </w:r>
    </w:p>
    <w:p>
      <w:pPr>
        <w:pStyle w:val="BookText"/>
        <w:rPr/>
      </w:pPr>
      <w:r>
        <w:rPr>
          <w:rFonts w:ascii="IRNazanin" w:hAnsi="IRNazanin" w:eastAsia="IRNazanin"/>
          <w:color w:val="111111"/>
          <w:sz w:val="28"/>
          <w:sz w:val="28"/>
          <w:szCs w:val="28"/>
          <w:rtl w:val="true"/>
          <w:lang w:bidi="fa-IR"/>
        </w:rPr>
        <w:t>به پارسى تأليف كرده،و اين جانب آن را به خط خود استنساخ نموده‌ام،و ديگرى رند و</w:t>
      </w:r>
    </w:p>
    <w:p>
      <w:pPr>
        <w:pStyle w:val="BookText"/>
        <w:rPr/>
      </w:pPr>
      <w:r>
        <w:rPr>
          <w:rFonts w:ascii="Amiri" w:hAnsi="Amiri" w:eastAsia="Amiri" w:cs="Amiri"/>
          <w:color w:val="111111"/>
          <w:sz w:val="28"/>
          <w:sz w:val="28"/>
          <w:szCs w:val="28"/>
          <w:rtl w:val="true"/>
          <w:lang w:bidi="ar-SA"/>
        </w:rPr>
        <w:t>زاهد است كه در اين اوقات به طبع رسيده و نيز مولى جامى مصرى روضة الشهداء را به نام</w:t>
      </w:r>
    </w:p>
    <w:p>
      <w:pPr>
        <w:pStyle w:val="BookText"/>
        <w:rPr/>
      </w:pPr>
      <w:r>
        <w:rPr>
          <w:rFonts w:ascii="Amiri" w:hAnsi="Amiri" w:eastAsia="Amiri" w:cs="Amiri"/>
          <w:color w:val="111111"/>
          <w:sz w:val="28"/>
          <w:sz w:val="28"/>
          <w:szCs w:val="28"/>
          <w:rtl w:val="true"/>
          <w:lang w:bidi="ar-SA"/>
        </w:rPr>
        <w:t>سعادت‌نامه ترجمه كرده و ملا على صفى فرزند ملا حسين سبزوارى آن را به،نام خلاصة</w:t>
      </w:r>
    </w:p>
    <w:p>
      <w:pPr>
        <w:pStyle w:val="BookText"/>
        <w:rPr/>
      </w:pPr>
      <w:r>
        <w:rPr>
          <w:rFonts w:ascii="Amiri" w:hAnsi="Amiri" w:eastAsia="Amiri" w:cs="Amiri"/>
          <w:color w:val="111111"/>
          <w:sz w:val="28"/>
          <w:sz w:val="28"/>
          <w:szCs w:val="28"/>
          <w:rtl w:val="true"/>
          <w:lang w:bidi="ar-SA"/>
        </w:rPr>
        <w:t>الروضة تلخيص نموده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كتاب اسرار قاسمى،در علم سحر و جادوگرى،كه من آن را ديده‌ام و خالى از امور غريبه نبود،و كتابى ارزنده و جامع در اين فن مى‌باشد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قاسمى در علم سحر فقط نبوده بلكه مشتمل بر پنج باب كيميا و ليميا علم طلسمات</w:t>
      </w:r>
    </w:p>
    <w:p>
      <w:pPr>
        <w:pStyle w:val="BookText"/>
        <w:rPr/>
      </w:pPr>
      <w:r>
        <w:rPr>
          <w:rFonts w:ascii="IRNazanin" w:hAnsi="IRNazanin" w:eastAsia="IRNazanin"/>
          <w:color w:val="111111"/>
          <w:sz w:val="28"/>
          <w:sz w:val="28"/>
          <w:szCs w:val="28"/>
          <w:rtl w:val="true"/>
          <w:lang w:bidi="fa-IR"/>
        </w:rPr>
        <w:t>و سيميا خيال‌بافى و هيميا تسخيرات و ريميا شعبده بوده،و به طورى كه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كتاب را به درخواست امير سيد قاسم از پنج كتابى كه در اين رشته بوده،ترجمه و به نام</w:t>
      </w:r>
    </w:p>
    <w:p>
      <w:pPr>
        <w:pStyle w:val="BookText"/>
        <w:rPr/>
      </w:pPr>
      <w:r>
        <w:rPr>
          <w:rFonts w:ascii="IRNazanin" w:hAnsi="IRNazanin" w:eastAsia="IRNazanin"/>
          <w:color w:val="111111"/>
          <w:sz w:val="28"/>
          <w:sz w:val="28"/>
          <w:szCs w:val="28"/>
          <w:rtl w:val="true"/>
          <w:lang w:bidi="fa-IR"/>
        </w:rPr>
        <w:t>اسرار قاسمى موسوم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شرح كتاب مثنوى مولوى رومى است كه به نام جواهر الاسرار موسوم مى‌باشد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جواهر الاسرار و زواهر الانوار چاپ شده و گويا تا جلد سوم مثنوى را بيشتر شرح نكرده</w:t>
      </w:r>
    </w:p>
    <w:p>
      <w:pPr>
        <w:pStyle w:val="BookText"/>
        <w:rPr/>
      </w:pPr>
      <w:r>
        <w:rPr>
          <w:rFonts w:ascii="Amiri" w:hAnsi="Amiri" w:eastAsia="Amiri" w:cs="Amiri"/>
          <w:color w:val="111111"/>
          <w:sz w:val="28"/>
          <w:sz w:val="28"/>
          <w:szCs w:val="28"/>
          <w:rtl w:val="true"/>
          <w:lang w:bidi="ar-SA"/>
        </w:rPr>
        <w:t>باشد،و تشابه اسمى ايجاب كرده اين كتاب را مؤلف به نام كاشفى ياد كرده باشد،و</w:t>
      </w:r>
    </w:p>
    <w:p>
      <w:pPr>
        <w:pStyle w:val="BookText"/>
        <w:rPr/>
      </w:pPr>
      <w:r>
        <w:rPr>
          <w:rFonts w:ascii="Amiri" w:hAnsi="Amiri" w:eastAsia="Amiri" w:cs="Amiri"/>
          <w:color w:val="111111"/>
          <w:sz w:val="28"/>
          <w:sz w:val="28"/>
          <w:szCs w:val="28"/>
          <w:rtl w:val="true"/>
          <w:lang w:bidi="ar-SA"/>
        </w:rPr>
        <w:t>محتملاتى كه از الذريعة نقل شده صحت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 محمّد صالح قزوينى در كتاب نوادر الادب و العلوم لطائفى را از آن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كتاب اخلاق محسنى،در علم اخلاق،كه به پارسى تأليف شده است و اين كتاب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چهل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سلطان ابو الحسن ميرزا،فرزند سلطان حسين ميرزا بايقرا تأليف كرده است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 خامه گفتم اى كه ز سر ساختى قلم و ز مقدم تو چشم سخن يافت روشنى</w:t>
      </w:r>
    </w:p>
    <w:p>
      <w:pPr>
        <w:pStyle w:val="BookText"/>
        <w:rPr/>
      </w:pPr>
      <w:r>
        <w:rPr>
          <w:rFonts w:ascii="Amiri" w:hAnsi="Amiri" w:eastAsia="Amiri" w:cs="Amiri"/>
          <w:color w:val="111111"/>
          <w:sz w:val="28"/>
          <w:sz w:val="28"/>
          <w:szCs w:val="28"/>
          <w:rtl w:val="true"/>
          <w:lang w:bidi="ar-SA"/>
        </w:rPr>
        <w:t>اخلاق محسنى بتمامى نوشته‌اى تاريخ هم نويس 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محسنى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تفسير فارسى ديگرى كه مختصر از دو تفسير يادشدۀ اوست بعضى از علما به وى نسبت داده‌اند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رساله لوائح القمر است كه رساله‌اى بزرگ است و به پارسى به منظور اختيارات الساعات تأليف شده،و از اواسط آن به دست مى‌آيد كه در دهۀ ذيحجه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شده است،و بعضى هم اختيارات </w:t>
      </w:r>
    </w:p>
    <w:p>
      <w:pPr>
        <w:pStyle w:val="BookText"/>
        <w:rPr/>
      </w:pPr>
      <w:r>
        <w:rPr>
          <w:rFonts w:ascii="Amiri" w:hAnsi="Amiri" w:eastAsia="Amiri" w:cs="Amiri"/>
          <w:color w:val="111111"/>
          <w:sz w:val="28"/>
          <w:sz w:val="28"/>
          <w:szCs w:val="28"/>
          <w:rtl w:val="true"/>
          <w:lang w:bidi="ar-SA"/>
        </w:rPr>
        <w:t>النجوم را به وى نسبت داده‌اند،و در ضمن شرح حالى كه قاضى نور اللّه براى او نوشته است،به نام اين رساله اشاره كرده و ممكن است اين رساله همان رسالۀ لوائح القمر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آثار او كتاب بدائع الافكار فى صنائع الاشعار است كه به فارسى تأليف شده و در اين كتاب اقسام صنايع شعر و قواعد بديع و امثال آن را متذكر شده است و كتابى ارزنده و در عين اختصار،جامع صنايع بديع و ديگر قواعد است و نسخه‌اى از آن در اختيار ما مى‌باشد،و اين كتاب را به نام امير شجاع الدّين سيد حسن تأليف كرده است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كتاب،از نسخه‌اى كه در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 مؤلف</w:t>
      </w:r>
    </w:p>
    <w:p>
      <w:pPr>
        <w:pStyle w:val="BookText"/>
        <w:rPr/>
      </w:pPr>
      <w:r>
        <w:rPr>
          <w:rFonts w:ascii="IRNazanin" w:hAnsi="IRNazanin" w:eastAsia="IRNazanin"/>
          <w:color w:val="111111"/>
          <w:sz w:val="28"/>
          <w:sz w:val="28"/>
          <w:szCs w:val="28"/>
          <w:rtl w:val="true"/>
          <w:lang w:bidi="fa-IR"/>
        </w:rPr>
        <w:t>استنساخ گرديده،گراور شده و به طبع رسيده و در آغاز آن،مقدمۀ جامعى در شرح مؤلف</w:t>
      </w:r>
    </w:p>
    <w:p>
      <w:pPr>
        <w:pStyle w:val="BookText"/>
        <w:rPr/>
      </w:pPr>
      <w:r>
        <w:rPr>
          <w:rFonts w:ascii="IRNazanin" w:hAnsi="IRNazanin" w:eastAsia="IRNazanin"/>
          <w:color w:val="111111"/>
          <w:sz w:val="28"/>
          <w:sz w:val="28"/>
          <w:szCs w:val="28"/>
          <w:rtl w:val="true"/>
          <w:lang w:bidi="fa-IR"/>
        </w:rPr>
        <w:t>و معرفى از كتاب و فهرست‌ها و تحقيقات ديگر به آن ضميمه و چاپ شده،و مشتمل بر</w:t>
      </w:r>
    </w:p>
    <w:p>
      <w:pPr>
        <w:pStyle w:val="BookText"/>
        <w:rPr/>
      </w:pPr>
      <w:r>
        <w:rPr>
          <w:rFonts w:ascii="Amiri" w:hAnsi="Amiri" w:eastAsia="Amiri" w:cs="Amiri"/>
          <w:color w:val="111111"/>
          <w:sz w:val="28"/>
          <w:sz w:val="28"/>
          <w:szCs w:val="28"/>
          <w:rtl w:val="true"/>
          <w:lang w:bidi="ar-SA"/>
        </w:rPr>
        <w:t>يك مقدمه و سه باب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اوّل در صنايع بديعه،دوم در عروض،سوم در عيوب</w:t>
      </w:r>
    </w:p>
    <w:p>
      <w:pPr>
        <w:pStyle w:val="BookText"/>
        <w:rPr/>
      </w:pPr>
      <w:r>
        <w:rPr>
          <w:rFonts w:ascii="IRNazanin" w:hAnsi="IRNazanin" w:eastAsia="IRNazanin"/>
          <w:color w:val="111111"/>
          <w:sz w:val="28"/>
          <w:sz w:val="28"/>
          <w:szCs w:val="28"/>
          <w:rtl w:val="true"/>
          <w:lang w:bidi="fa-IR"/>
        </w:rPr>
        <w:t>قوافى و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آثار او كتاب لب المثنوى مولوى رومى است،و ديگرى لب اللب من المثنوى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چنانچه خود در آخر آن سروده در رمضان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تلخيص آن فارغ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آخر ماه صيام گشت اين نو پاوه غيبى تمام</w:t>
      </w:r>
    </w:p>
    <w:p>
      <w:pPr>
        <w:pStyle w:val="BookText"/>
        <w:rPr/>
      </w:pPr>
      <w:r>
        <w:rPr>
          <w:rFonts w:ascii="IRNazanin" w:hAnsi="IRNazanin" w:eastAsia="IRNazanin"/>
          <w:color w:val="111111"/>
          <w:sz w:val="28"/>
          <w:sz w:val="28"/>
          <w:szCs w:val="28"/>
          <w:rtl w:val="true"/>
          <w:lang w:bidi="fa-IR"/>
        </w:rPr>
        <w:t>سال هجرت هشتصد و هفتاد و پنج مرتفع گشت اين طلسم از روى گنج</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از آثار او مخزن الانشاء و ديگرى انوار سهيلى است كه به پارسى نوشته شده است و در آن به شرح افسانه‌ها و حكاياتى كه از زبان پرندگان و ديگر از حيوانات بوده پرداخته است برخلاف انتظار،اين اثر از نظر مردم مى‌شوم و نامبارك تلقى شده و حاضر نمى‌شدند آن را در اختيار خود درآورند،و به همين مناسبت در ديار عجم كسى آن را در ملك</w:t>
      </w:r>
    </w:p>
    <w:p>
      <w:pPr>
        <w:pStyle w:val="BookText"/>
        <w:rPr/>
      </w:pPr>
      <w:r>
        <w:rPr>
          <w:rFonts w:ascii="IRNazanin" w:hAnsi="IRNazanin" w:eastAsia="IRNazanin"/>
          <w:color w:val="111111"/>
          <w:sz w:val="28"/>
          <w:sz w:val="28"/>
          <w:szCs w:val="28"/>
          <w:rtl w:val="true"/>
          <w:lang w:bidi="fa-IR"/>
        </w:rPr>
        <w:t>خود درنمى‌آورد و اگر مالك هم بود آن را در اختيار و وقف قرار مى‌داد،و از ملك خويش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انوار سهيلى مشتمل بر چهارده باب است و در حقيقت به عنوان سخنان حكمت‌آميز و اندرز تأليف يافته،و در ضمن آن،براى آنكه گفتار حكيمانه آن،در دل خوانندگان تثبيت پيدا كند همراه با پاره‌اى از افسانه‌ها و حكايت‌هاى عجيب و خنده‌آور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را ملا حسين به نام امير شيخ احمد،مشهور به سهيلى كه از امراء سلطان حسين بايقرا بوده تأليف كرده است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تحفه سامى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شيخ نظام الدّين احمد مشهور به سهيلى از نژاد ترك‌هاست و</w:t>
      </w:r>
    </w:p>
    <w:p>
      <w:pPr>
        <w:pStyle w:val="BookText"/>
        <w:rPr/>
      </w:pPr>
      <w:r>
        <w:rPr>
          <w:rFonts w:ascii="IRNazanin" w:hAnsi="IRNazanin" w:eastAsia="IRNazanin"/>
          <w:color w:val="111111"/>
          <w:sz w:val="28"/>
          <w:sz w:val="28"/>
          <w:szCs w:val="28"/>
          <w:rtl w:val="true"/>
          <w:lang w:bidi="fa-IR"/>
        </w:rPr>
        <w:t>طبعى به غايت پسنديده داشته،و نسبت به شيخ آذرى ارادت مى‌ورزيده،از وى تمناى</w:t>
      </w:r>
    </w:p>
    <w:p>
      <w:pPr>
        <w:pStyle w:val="BookText"/>
        <w:rPr/>
      </w:pPr>
      <w:r>
        <w:rPr>
          <w:rFonts w:ascii="IRNazanin" w:hAnsi="IRNazanin" w:eastAsia="IRNazanin"/>
          <w:color w:val="111111"/>
          <w:sz w:val="28"/>
          <w:sz w:val="28"/>
          <w:szCs w:val="28"/>
          <w:rtl w:val="true"/>
          <w:lang w:bidi="fa-IR"/>
        </w:rPr>
        <w:t>تخلصى مى‌كند،او هم هنگام تفأل زدن به كتابى در سطر اوّل آن كلمه سهيه را مى‌بيند،او را</w:t>
      </w:r>
    </w:p>
    <w:p>
      <w:pPr>
        <w:pStyle w:val="BookText"/>
        <w:rPr/>
      </w:pPr>
      <w:r>
        <w:rPr>
          <w:rFonts w:ascii="IRNazanin" w:hAnsi="IRNazanin" w:eastAsia="IRNazanin"/>
          <w:color w:val="111111"/>
          <w:sz w:val="28"/>
          <w:sz w:val="28"/>
          <w:szCs w:val="28"/>
          <w:rtl w:val="true"/>
          <w:lang w:bidi="fa-IR"/>
        </w:rPr>
        <w:t>سهيلى تخلص مى‌دهد،سهيلى دو ديوان به تركى و پارسى تدوين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p>
    <w:p>
      <w:pPr>
        <w:pStyle w:val="BookText"/>
        <w:rPr/>
      </w:pPr>
      <w:r>
        <w:rPr>
          <w:rFonts w:ascii="IRNazanin" w:hAnsi="IRNazanin" w:eastAsia="IRNazanin"/>
          <w:color w:val="111111"/>
          <w:sz w:val="28"/>
          <w:sz w:val="28"/>
          <w:szCs w:val="28"/>
          <w:rtl w:val="true"/>
          <w:lang w:bidi="fa-IR"/>
        </w:rPr>
        <w:t>نوشتيم اين دو ديوان را مقدمه ديگر بدائع الافكار به نام كاشفى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شام غم چو من دردى‌كشى كاندر شراب افتد</w:t>
      </w:r>
    </w:p>
    <w:p>
      <w:pPr>
        <w:pStyle w:val="BookText"/>
        <w:rPr/>
      </w:pPr>
      <w:r>
        <w:rPr>
          <w:rFonts w:ascii="Amiri" w:hAnsi="Amiri" w:eastAsia="Amiri" w:cs="Amiri"/>
          <w:color w:val="111111"/>
          <w:sz w:val="28"/>
          <w:sz w:val="28"/>
          <w:szCs w:val="28"/>
          <w:rtl w:val="true"/>
          <w:lang w:bidi="ar-SA"/>
        </w:rPr>
        <w:t>از آن كمتر كه تا روز جزا مست و خراب افتد</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روز غم كسى جز سايه من نيست يار من ولى او هم ندارد طاقت شبهاى تار من</w:t>
      </w:r>
    </w:p>
    <w:p>
      <w:pPr>
        <w:pStyle w:val="BookText"/>
        <w:rPr/>
      </w:pPr>
      <w:r>
        <w:rPr>
          <w:rFonts w:ascii="IRNazanin" w:hAnsi="IRNazanin" w:eastAsia="IRNazanin"/>
          <w:color w:val="111111"/>
          <w:sz w:val="28"/>
          <w:sz w:val="28"/>
          <w:szCs w:val="28"/>
          <w:rtl w:val="true"/>
          <w:lang w:bidi="fa-IR"/>
        </w:rPr>
        <w:t>و مولانا حسين واعظ عليه الرحمة و الغفران انوار سهيلى را به نام آن امير كبير مرقوم گردانيده</w:t>
      </w:r>
    </w:p>
    <w:p>
      <w:pPr>
        <w:pStyle w:val="BookText"/>
        <w:rPr/>
      </w:pPr>
      <w:r>
        <w:rPr>
          <w:rFonts w:ascii="Amiri" w:hAnsi="Amiri" w:eastAsia="Amiri" w:cs="Amiri"/>
          <w:color w:val="111111"/>
          <w:sz w:val="28"/>
          <w:sz w:val="28"/>
          <w:szCs w:val="28"/>
          <w:rtl w:val="true"/>
          <w:lang w:bidi="ar-SA"/>
        </w:rPr>
        <w:t xml:space="preserve">است،سهيلى در سال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طورى كه مى‌دانيم اصل اين كتاب از آغازى كه به وجود آمده به زبان هندى بوده و پيش از ظهور دين مبين اسلام،آن كتاب را يكى از حكيمان هند براى پادشاه خود تدوين كرد و در روزگار جهان‌دارى انوشيروان پادشاه ايرانى كه نزديك به ظهور پيمبر اكرم صلّى اللّه عليه و آله مى‌زيسته از هند به ايران آمده است و به فرمان وى از لغت هندى به زبان پهلوى برگردانيده </w:t>
      </w:r>
    </w:p>
    <w:p>
      <w:pPr>
        <w:pStyle w:val="BookText"/>
        <w:rPr/>
      </w:pPr>
      <w:r>
        <w:rPr>
          <w:rFonts w:ascii="IRNazanin" w:hAnsi="IRNazanin" w:eastAsia="IRNazanin"/>
          <w:color w:val="111111"/>
          <w:sz w:val="28"/>
          <w:sz w:val="28"/>
          <w:szCs w:val="28"/>
          <w:rtl w:val="true"/>
          <w:lang w:bidi="fa-IR"/>
        </w:rPr>
        <w:t xml:space="preserve">شده است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چگونگى پيدايش كتاب كليله و مقدمۀ كه بوزرجمهر به نام برزويه طبيب بر آن كتاب</w:t>
      </w:r>
    </w:p>
    <w:p>
      <w:pPr>
        <w:pStyle w:val="BookText"/>
        <w:rPr/>
      </w:pPr>
      <w:r>
        <w:rPr>
          <w:rFonts w:ascii="Amiri" w:hAnsi="Amiri" w:eastAsia="Amiri" w:cs="Amiri"/>
          <w:color w:val="111111"/>
          <w:sz w:val="28"/>
          <w:sz w:val="28"/>
          <w:szCs w:val="28"/>
          <w:rtl w:val="true"/>
          <w:lang w:bidi="ar-SA"/>
        </w:rPr>
        <w:t>نوشته،به اصل كليله و دمنه كه مكررا به طبع رسيده مراجعه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اين،در روزگار ابو جعفر منصور دوانيقى،دومين خليفه عباسى به توسط عبد اللّه بن مقفع كه از فصحاى عرب بود،و به زندقه منتسب بود، كتاب كليله و دمنه را،از پارسى به تازى برگردانيده است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بوده،و پس از آنكه اسلام اختيار كرده،به نام عبد اللّه خوانده شده وى،در فنون ادبى</w:t>
      </w:r>
    </w:p>
    <w:p>
      <w:pPr>
        <w:pStyle w:val="BookText"/>
        <w:rPr/>
      </w:pPr>
      <w:r>
        <w:rPr>
          <w:rFonts w:ascii="Amiri" w:hAnsi="Amiri" w:eastAsia="Amiri" w:cs="Amiri"/>
          <w:color w:val="111111"/>
          <w:sz w:val="28"/>
          <w:sz w:val="28"/>
          <w:szCs w:val="28"/>
          <w:rtl w:val="true"/>
          <w:lang w:bidi="ar-SA"/>
        </w:rPr>
        <w:t>مهارت زيادى داشت،و در انشاء استادى به نام بوده،و آثارى در ادب و منطق از خود به</w:t>
      </w:r>
    </w:p>
    <w:p>
      <w:pPr>
        <w:pStyle w:val="BookText"/>
        <w:rPr/>
      </w:pPr>
      <w:r>
        <w:rPr>
          <w:rFonts w:ascii="IRNazanin" w:hAnsi="IRNazanin" w:eastAsia="IRNazanin"/>
          <w:color w:val="111111"/>
          <w:sz w:val="28"/>
          <w:sz w:val="28"/>
          <w:szCs w:val="28"/>
          <w:rtl w:val="true"/>
          <w:lang w:bidi="fa-IR"/>
        </w:rPr>
        <w:t>جاى گذارده و به ترجمه اصل آن‌ها پرداخته،از جمله ادب الصغير و الكبير و معروف‌ترين</w:t>
      </w:r>
    </w:p>
    <w:p>
      <w:pPr>
        <w:pStyle w:val="BookText"/>
        <w:rPr/>
      </w:pPr>
      <w:r>
        <w:rPr>
          <w:rFonts w:ascii="IRNazanin" w:hAnsi="IRNazanin" w:eastAsia="IRNazanin"/>
          <w:color w:val="111111"/>
          <w:sz w:val="28"/>
          <w:sz w:val="28"/>
          <w:szCs w:val="28"/>
          <w:rtl w:val="true"/>
          <w:lang w:bidi="fa-IR"/>
        </w:rPr>
        <w:t>اثر او كتاب كليله و دمنه است كه از اصل پهلوى به عربى برگردانيده است،و اين ترجمه</w:t>
      </w:r>
    </w:p>
    <w:p>
      <w:pPr>
        <w:pStyle w:val="BookText"/>
        <w:rPr/>
      </w:pPr>
      <w:r>
        <w:rPr>
          <w:rFonts w:ascii="IRNazanin" w:hAnsi="IRNazanin" w:eastAsia="IRNazanin"/>
          <w:color w:val="111111"/>
          <w:sz w:val="28"/>
          <w:sz w:val="28"/>
          <w:szCs w:val="28"/>
          <w:rtl w:val="true"/>
          <w:lang w:bidi="fa-IR"/>
        </w:rPr>
        <w:t>در روزگار ما به طبع رسيده و در روزگار مهدى عباسى،عبد اللّه اهوازى اصل كليله را براى</w:t>
      </w:r>
    </w:p>
    <w:p>
      <w:pPr>
        <w:pStyle w:val="BookText"/>
        <w:rPr/>
      </w:pPr>
      <w:r>
        <w:rPr>
          <w:rFonts w:ascii="Amiri" w:hAnsi="Amiri" w:eastAsia="Amiri" w:cs="Amiri"/>
          <w:color w:val="111111"/>
          <w:sz w:val="28"/>
          <w:sz w:val="28"/>
          <w:szCs w:val="28"/>
          <w:rtl w:val="true"/>
          <w:lang w:bidi="ar-SA"/>
        </w:rPr>
        <w:t>يحيى بن خالد ترجمه كرده و سهيل بن نوبخت اصل كليله را براى يحيى به نظم درآورده</w:t>
      </w:r>
    </w:p>
    <w:p>
      <w:pPr>
        <w:pStyle w:val="BookText"/>
        <w:rPr/>
      </w:pPr>
      <w:r>
        <w:rPr>
          <w:rFonts w:ascii="IRNazanin" w:hAnsi="IRNazanin" w:eastAsia="IRNazanin"/>
          <w:color w:val="111111"/>
          <w:sz w:val="28"/>
          <w:sz w:val="28"/>
          <w:szCs w:val="28"/>
          <w:rtl w:val="true"/>
          <w:lang w:bidi="fa-IR"/>
        </w:rPr>
        <w:t>و هزار دينار صله گرفته،ابن مقفع،با همه كمالاتى كه داشت مردى ملحد و از زنادقه بوده</w:t>
      </w:r>
    </w:p>
    <w:p>
      <w:pPr>
        <w:pStyle w:val="BookText"/>
        <w:rPr/>
      </w:pPr>
      <w:r>
        <w:rPr>
          <w:rFonts w:ascii="Amiri" w:hAnsi="Amiri" w:eastAsia="Amiri" w:cs="Amiri"/>
          <w:color w:val="111111"/>
          <w:sz w:val="28"/>
          <w:sz w:val="28"/>
          <w:szCs w:val="28"/>
          <w:rtl w:val="true"/>
          <w:lang w:bidi="ar-SA"/>
        </w:rPr>
        <w:t>و معتقد بود كه روح ابو مسلم خراسانى در وى حلول كرده،و مذهبى به،نام مبيضه اختراع</w:t>
      </w:r>
    </w:p>
    <w:p>
      <w:pPr>
        <w:pStyle w:val="BookText"/>
        <w:rPr/>
      </w:pPr>
      <w:r>
        <w:rPr>
          <w:rFonts w:ascii="IRNazanin" w:hAnsi="IRNazanin" w:eastAsia="IRNazanin"/>
          <w:color w:val="111111"/>
          <w:sz w:val="28"/>
          <w:sz w:val="28"/>
          <w:szCs w:val="28"/>
          <w:rtl w:val="true"/>
          <w:lang w:bidi="fa-IR"/>
        </w:rPr>
        <w:t xml:space="preserve">كرده و بالاخره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جهاتى چند،در گرمابه يا در آتش سوزانيده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جهان‌دارى ابو الحسن،نصر بن احمد سامانى يكى از فضلاى روزگارش به فرمان او كتاب كليله ابن مقفع را به پارسى ترجمه نمود و به دنبال آن،به فرمان امير نصر سامانى رودكى،سراينده نامى،كتاب كليله را با طبع سرشار خود به نظم درآورد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نخستين شاعر بزرگ پارسى سراى گفته‌اند،و علما و شعرا او را به عظمت ستوده او در</w:t>
      </w:r>
    </w:p>
    <w:p>
      <w:pPr>
        <w:pStyle w:val="BookText"/>
        <w:rPr/>
      </w:pPr>
      <w:r>
        <w:rPr>
          <w:rFonts w:ascii="IRNazanin" w:hAnsi="IRNazanin" w:eastAsia="IRNazanin"/>
          <w:color w:val="111111"/>
          <w:sz w:val="28"/>
          <w:sz w:val="28"/>
          <w:szCs w:val="28"/>
          <w:rtl w:val="true"/>
          <w:lang w:bidi="fa-IR"/>
        </w:rPr>
        <w:t>انواع شعر،يد طولا داشته و ابياتى حكيمانه از خود به جاى گذارده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پندى آزاده‌وار داد مرا زمانه را چو نكو بنگرى همه پند است</w:t>
      </w:r>
    </w:p>
    <w:p>
      <w:pPr>
        <w:pStyle w:val="BookText"/>
        <w:rPr/>
      </w:pPr>
      <w:r>
        <w:rPr>
          <w:rFonts w:ascii="IRNazanin" w:hAnsi="IRNazanin" w:eastAsia="IRNazanin"/>
          <w:color w:val="111111"/>
          <w:sz w:val="28"/>
          <w:sz w:val="28"/>
          <w:szCs w:val="28"/>
          <w:rtl w:val="true"/>
          <w:lang w:bidi="fa-IR"/>
        </w:rPr>
        <w:t>به روز نيك كسان گفت غم مخور زنهار بسا كسا كه به روز تو آرزومند است</w:t>
      </w:r>
    </w:p>
    <w:p>
      <w:pPr>
        <w:pStyle w:val="BookText"/>
        <w:rPr/>
      </w:pPr>
      <w:r>
        <w:rPr>
          <w:rFonts w:ascii="IRNazanin" w:hAnsi="IRNazanin" w:eastAsia="IRNazanin"/>
          <w:color w:val="111111"/>
          <w:sz w:val="28"/>
          <w:sz w:val="28"/>
          <w:szCs w:val="28"/>
          <w:rtl w:val="true"/>
          <w:lang w:bidi="fa-IR"/>
        </w:rPr>
        <w:t>رودكى از آغاز به نابينايى مبتلا گرديد،و در عين حال از هيچ خصيصه‌اى خود را محروم</w:t>
      </w:r>
    </w:p>
    <w:p>
      <w:pPr>
        <w:pStyle w:val="BookText"/>
        <w:rPr/>
      </w:pPr>
      <w:r>
        <w:rPr>
          <w:rFonts w:ascii="IRNazanin" w:hAnsi="IRNazanin" w:eastAsia="IRNazanin"/>
          <w:color w:val="111111"/>
          <w:sz w:val="28"/>
          <w:sz w:val="28"/>
          <w:szCs w:val="28"/>
          <w:rtl w:val="true"/>
          <w:lang w:bidi="fa-IR"/>
        </w:rPr>
        <w:t>نمى‌ديد،شعر خوب مى‌گفت و رود خوب مى‌نواخت و گويا همين رودزنى،او را رودكى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روزگار سلطان ابو مظفر بهرام شاه،فرزند</w:t>
      </w:r>
    </w:p>
    <w:p>
      <w:pPr>
        <w:pStyle w:val="BookText"/>
        <w:rPr/>
      </w:pPr>
      <w:r>
        <w:rPr>
          <w:rFonts w:ascii="Amiri" w:hAnsi="Amiri" w:eastAsia="Amiri" w:cs="Amiri"/>
          <w:color w:val="111111"/>
          <w:sz w:val="28"/>
          <w:sz w:val="28"/>
          <w:szCs w:val="28"/>
          <w:rtl w:val="true"/>
          <w:lang w:bidi="ar-SA"/>
        </w:rPr>
        <w:t xml:space="preserve">سلطان مسعود غزنوى كه ممدوح حكيم سنايى شاعر و عارف مشهور بود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هجرى بود،مولوى او را ديدۀ بيناى عرفان خوانده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روح بود و سنايى دو چشم آن ما از پى سنايى و عطار آمديم</w:t>
      </w:r>
    </w:p>
    <w:p>
      <w:pPr>
        <w:pStyle w:val="BookText"/>
        <w:rPr/>
      </w:pPr>
      <w:r>
        <w:rPr>
          <w:rFonts w:ascii="IRNazanin" w:hAnsi="IRNazanin" w:eastAsia="IRNazanin"/>
          <w:color w:val="111111"/>
          <w:sz w:val="28"/>
          <w:sz w:val="28"/>
          <w:szCs w:val="28"/>
          <w:rtl w:val="true"/>
          <w:lang w:bidi="fa-IR"/>
        </w:rPr>
        <w:t xml:space="preserve">ديوانش معروف،و خودش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غزنين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ابو المظفر نواده سلطان محمود غزنوى ممدوح حكيم فردوسى است كتاب كليله و دمنه را كه ترجمه عبد اللّه بن مقفع بود شيخ ابو المعالى نصر بن محمّد بن عبد الحميد براى دومين بار از عربى به پارسى برگردانيده و همين ترجمه در حال حاضر به كليله و دمنه موسوم و معروف است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امر بهرام شاه غزنوى به نثر فصيح پارسى بسيار ارزنده‌اى ترجمه كرده و به كليله بهرام</w:t>
      </w:r>
    </w:p>
    <w:p>
      <w:pPr>
        <w:pStyle w:val="BookText"/>
        <w:rPr/>
      </w:pPr>
      <w:r>
        <w:rPr>
          <w:rFonts w:ascii="IRNazanin" w:hAnsi="IRNazanin" w:eastAsia="IRNazanin"/>
          <w:color w:val="111111"/>
          <w:sz w:val="28"/>
          <w:sz w:val="28"/>
          <w:szCs w:val="28"/>
          <w:rtl w:val="true"/>
          <w:lang w:bidi="fa-IR"/>
        </w:rPr>
        <w:t>شاهى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كليله و دمنه كتابى است كه از انشايى عالى و عبارات جالب و جاذب برخوردار است و در عين حالى كه مطول است خسته‌كننده نمى‌باشد و ازآنجاكه مشتمل بر لغات مشكل و انديشه‌خيز بوده و با آنكه به زبان پارسى تدوين گرديده است بدون داشتن كتاب لغت از منافع آن برخوردار نمى‌توان شد،امير شيخ احمد سهيلى مذكور،از مولى حسين كاشفى درخواست كرد،تا آن كتاب را تلخيص كند و عبارات روشن و همگان </w:t>
      </w:r>
    </w:p>
    <w:p>
      <w:pPr>
        <w:pStyle w:val="BookText"/>
        <w:rPr/>
      </w:pPr>
      <w:r>
        <w:rPr>
          <w:rFonts w:ascii="IRNazanin" w:hAnsi="IRNazanin" w:eastAsia="IRNazanin"/>
          <w:color w:val="111111"/>
          <w:sz w:val="28"/>
          <w:sz w:val="28"/>
          <w:szCs w:val="28"/>
          <w:rtl w:val="true"/>
          <w:lang w:bidi="fa-IR"/>
        </w:rPr>
        <w:t xml:space="preserve">پسند را در آن به كار ببرد،مولانا اراده امير را صورت عمل پوشانيد و كتاب انوار سهيلى را تدوين كرد و ازآنجاكه مردم از حقيقت حال بى‌خبر بودند گمان مى‌كردند كتاب كليله و دمنه و انوار سهيلى يك كتاب است و به دو نام خوانده شده و حال آنكه حقيقت همان است كه ما در بالا ايراد گرديد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ادبيات شفق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كاشفى،در نظر داشت كليله ابو المعالى را به شيوۀ بهتر و</w:t>
      </w:r>
    </w:p>
    <w:p>
      <w:pPr>
        <w:pStyle w:val="BookText"/>
        <w:rPr/>
      </w:pPr>
      <w:r>
        <w:rPr>
          <w:rFonts w:ascii="IRNazanin" w:hAnsi="IRNazanin" w:eastAsia="IRNazanin"/>
          <w:color w:val="111111"/>
          <w:sz w:val="28"/>
          <w:sz w:val="28"/>
          <w:szCs w:val="28"/>
          <w:rtl w:val="true"/>
          <w:lang w:bidi="fa-IR"/>
        </w:rPr>
        <w:t>ساده‌ترى تحرير نمايد،و اشعار و امثلۀ تازى را ترك كند،ولى اين مقصود حاصل نگشته</w:t>
      </w:r>
    </w:p>
    <w:p>
      <w:pPr>
        <w:pStyle w:val="BookText"/>
        <w:rPr/>
      </w:pPr>
      <w:r>
        <w:rPr>
          <w:rFonts w:ascii="IRNazanin" w:hAnsi="IRNazanin" w:eastAsia="IRNazanin"/>
          <w:color w:val="111111"/>
          <w:sz w:val="28"/>
          <w:sz w:val="28"/>
          <w:szCs w:val="28"/>
          <w:rtl w:val="true"/>
          <w:lang w:bidi="fa-IR"/>
        </w:rPr>
        <w:t>و شيوه اين كتاب تابع سبك متكلف زمان شده،و انوار سهيلى هرگز به متانت و لطافت</w:t>
      </w:r>
    </w:p>
    <w:p>
      <w:pPr>
        <w:pStyle w:val="BookText"/>
        <w:rPr/>
      </w:pPr>
      <w:r>
        <w:rPr>
          <w:rFonts w:ascii="Amiri" w:hAnsi="Amiri" w:eastAsia="Amiri" w:cs="Amiri"/>
          <w:color w:val="111111"/>
          <w:sz w:val="28"/>
          <w:sz w:val="28"/>
          <w:szCs w:val="28"/>
          <w:rtl w:val="true"/>
          <w:lang w:bidi="ar-SA"/>
        </w:rPr>
        <w:t>كليله نرسيده بااين‌همه انوار سهيلى از كتاب‌هاى بسيار معروف فارسى است،و مخصوصا</w:t>
      </w:r>
    </w:p>
    <w:p>
      <w:pPr>
        <w:pStyle w:val="BookText"/>
        <w:rPr/>
      </w:pPr>
      <w:r>
        <w:rPr>
          <w:rFonts w:ascii="Amiri" w:hAnsi="Amiri" w:eastAsia="Amiri" w:cs="Amiri"/>
          <w:color w:val="111111"/>
          <w:sz w:val="28"/>
          <w:sz w:val="28"/>
          <w:szCs w:val="28"/>
          <w:rtl w:val="true"/>
          <w:lang w:bidi="ar-SA"/>
        </w:rPr>
        <w:t>در هندوستان مشهور است،و حسين واعظ كه از فضلاى،نامى زمان سلطان حسين بوده،و</w:t>
      </w:r>
    </w:p>
    <w:p>
      <w:pPr>
        <w:pStyle w:val="BookText"/>
        <w:rPr/>
      </w:pPr>
      <w:r>
        <w:rPr>
          <w:rFonts w:ascii="IRNazanin" w:hAnsi="IRNazanin" w:eastAsia="IRNazanin"/>
          <w:color w:val="111111"/>
          <w:sz w:val="28"/>
          <w:sz w:val="28"/>
          <w:szCs w:val="28"/>
          <w:rtl w:val="true"/>
          <w:lang w:bidi="fa-IR"/>
        </w:rPr>
        <w:t>تأليفات ديگر نيز دارد،در اين كتاب رسوخ و تسلط خود را در زبان فارسى به خوبى ابراز</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بدينجا آثار كاشفى را به قدرى كه توانستيم نام برديم ممكن است ديگرى بيشتر از آنچه ما ايراد كرديم به دست آورده باشد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تحفة الدعوات و الادعية و الاوراد و آيينه اسكندرى و ترجمه التعريف بالمولد الشريف شيخ</w:t>
      </w:r>
    </w:p>
    <w:p>
      <w:pPr>
        <w:pStyle w:val="BookText"/>
        <w:rPr/>
      </w:pPr>
      <w:r>
        <w:rPr>
          <w:rFonts w:ascii="Amiri" w:hAnsi="Amiri" w:eastAsia="Amiri" w:cs="Amiri"/>
          <w:color w:val="111111"/>
          <w:sz w:val="28"/>
          <w:sz w:val="28"/>
          <w:szCs w:val="28"/>
          <w:rtl w:val="true"/>
          <w:lang w:bidi="ar-SA"/>
        </w:rPr>
        <w:t>محمّد جزرى و فيض النوال فى بيان الزوال و ما لا بد منه فى المذهب و مرأة الصفا و ميامن</w:t>
      </w:r>
    </w:p>
    <w:p>
      <w:pPr>
        <w:pStyle w:val="BookText"/>
        <w:rPr/>
      </w:pPr>
      <w:r>
        <w:rPr>
          <w:rFonts w:ascii="Amiri" w:hAnsi="Amiri" w:eastAsia="Amiri" w:cs="Amiri"/>
          <w:color w:val="111111"/>
          <w:sz w:val="28"/>
          <w:sz w:val="28"/>
          <w:szCs w:val="28"/>
          <w:rtl w:val="true"/>
          <w:lang w:bidi="ar-SA"/>
        </w:rPr>
        <w:t>الاكتساب و در ضمن آثار او كتاب رشحات عين الحيات را در مناقب مشايخ نقشبنديه</w:t>
      </w:r>
    </w:p>
    <w:p>
      <w:pPr>
        <w:pStyle w:val="BookText"/>
        <w:rPr/>
      </w:pPr>
      <w:r>
        <w:rPr>
          <w:rFonts w:ascii="IRNazanin" w:hAnsi="IRNazanin" w:eastAsia="IRNazanin"/>
          <w:color w:val="111111"/>
          <w:sz w:val="28"/>
          <w:sz w:val="28"/>
          <w:szCs w:val="28"/>
          <w:rtl w:val="true"/>
          <w:lang w:bidi="fa-IR"/>
        </w:rPr>
        <w:t>كه از آثار فرزندش ملا على است به نام او نوشته،و مى‌توان گفت ديگر از آنچه را از وى</w:t>
      </w:r>
    </w:p>
    <w:p>
      <w:pPr>
        <w:pStyle w:val="BookText"/>
        <w:rPr/>
      </w:pPr>
      <w:r>
        <w:rPr>
          <w:rFonts w:ascii="IRNazanin" w:hAnsi="IRNazanin" w:eastAsia="IRNazanin"/>
          <w:color w:val="111111"/>
          <w:sz w:val="28"/>
          <w:sz w:val="28"/>
          <w:szCs w:val="28"/>
          <w:rtl w:val="true"/>
          <w:lang w:bidi="fa-IR"/>
        </w:rPr>
        <w:t>نقل كرده از مؤلف ديگرى باشد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پيش از اين مجالس المؤمنين نقل</w:t>
      </w:r>
    </w:p>
    <w:p>
      <w:pPr>
        <w:pStyle w:val="BookText"/>
        <w:rPr/>
      </w:pPr>
      <w:r>
        <w:rPr>
          <w:rFonts w:ascii="IRNazanin" w:hAnsi="IRNazanin" w:eastAsia="IRNazanin"/>
          <w:color w:val="111111"/>
          <w:sz w:val="28"/>
          <w:sz w:val="28"/>
          <w:szCs w:val="28"/>
          <w:rtl w:val="true"/>
          <w:lang w:bidi="fa-IR"/>
        </w:rPr>
        <w:t xml:space="preserve">كرديم كاشفى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محل دفن او را نام نبرده است،در مزارات</w:t>
      </w:r>
    </w:p>
    <w:p>
      <w:pPr>
        <w:pStyle w:val="BookText"/>
        <w:rPr/>
      </w:pPr>
      <w:r>
        <w:rPr>
          <w:rFonts w:ascii="IRNazanin" w:hAnsi="IRNazanin" w:eastAsia="IRNazanin"/>
          <w:color w:val="111111"/>
          <w:sz w:val="28"/>
          <w:sz w:val="28"/>
          <w:szCs w:val="28"/>
          <w:rtl w:val="true"/>
          <w:lang w:bidi="fa-IR"/>
        </w:rPr>
        <w:t>هرات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ملا حسين كاشفى،در جنوب شرق گورستان عيدگاه مى‌باشد،در</w:t>
      </w:r>
    </w:p>
    <w:p>
      <w:pPr>
        <w:pStyle w:val="BookText"/>
        <w:rPr/>
      </w:pPr>
      <w:r>
        <w:rPr>
          <w:rFonts w:ascii="IRNazanin" w:hAnsi="IRNazanin" w:eastAsia="IRNazanin"/>
          <w:color w:val="111111"/>
          <w:sz w:val="28"/>
          <w:sz w:val="28"/>
          <w:szCs w:val="28"/>
          <w:rtl w:val="true"/>
          <w:lang w:bidi="fa-IR"/>
        </w:rPr>
        <w:t>تعليقات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مولانا كاشفى،در انتهاى جاده مولوى 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عيدگاه</w:t>
      </w:r>
    </w:p>
    <w:p>
      <w:p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پل جوى نو واقع شده است،و مقبره او مانند ديگر از مقابر علما،رو به</w:t>
      </w:r>
    </w:p>
    <w:p>
      <w:pPr>
        <w:pStyle w:val="BookText"/>
        <w:rPr/>
      </w:pPr>
      <w:r>
        <w:rPr>
          <w:rFonts w:ascii="IRNazanin" w:hAnsi="IRNazanin" w:eastAsia="IRNazanin"/>
          <w:color w:val="111111"/>
          <w:sz w:val="28"/>
          <w:sz w:val="28"/>
          <w:szCs w:val="28"/>
          <w:rtl w:val="true"/>
          <w:lang w:bidi="fa-IR"/>
        </w:rPr>
        <w:t xml:space="preserve">ويرانى گذارده بود،تا چندى پيش،اطراف آن را محجرى از آجر گرفتند،و در سال </w:t>
      </w:r>
      <w:r>
        <w:rPr>
          <w:rFonts w:eastAsia="IRNazanin" w:cs="IRNazanin"/>
          <w:color w:val="111111"/>
          <w:sz w:val="28"/>
          <w:szCs w:val="28"/>
          <w:lang w:bidi="fa-IR"/>
        </w:rPr>
        <w:t>1324</w:t>
      </w:r>
    </w:p>
    <w:p>
      <w:pPr>
        <w:pStyle w:val="BookText"/>
        <w:rPr/>
      </w:pPr>
      <w:r>
        <w:rPr>
          <w:rFonts w:ascii="Amiri" w:hAnsi="Amiri" w:eastAsia="Amiri" w:cs="Amiri"/>
          <w:color w:val="111111"/>
          <w:sz w:val="28"/>
          <w:sz w:val="28"/>
          <w:szCs w:val="28"/>
          <w:rtl w:val="true"/>
          <w:lang w:bidi="ar-SA"/>
        </w:rPr>
        <w:t>شمسى اطراف مقبره او باغى احداث شد،و ايوانى براى مقبرۀ او بنياد كردند،و اين قطعه</w:t>
      </w:r>
    </w:p>
    <w:p>
      <w:pPr>
        <w:pStyle w:val="BookText"/>
        <w:rPr/>
      </w:pPr>
      <w:r>
        <w:rPr>
          <w:rFonts w:ascii="Amiri" w:hAnsi="Amiri" w:eastAsia="Amiri" w:cs="Amiri"/>
          <w:color w:val="111111"/>
          <w:sz w:val="28"/>
          <w:sz w:val="28"/>
          <w:szCs w:val="28"/>
          <w:rtl w:val="true"/>
          <w:lang w:bidi="ar-SA"/>
        </w:rPr>
        <w:t>را كه ماده تاريخ فوت او بوده،در لوح مزارش حك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ناصح و فياض مولانا حسين كاشفى آنكه گنج معرفت در مخزن دلها نهاد</w:t>
      </w:r>
    </w:p>
    <w:p>
      <w:pPr>
        <w:pStyle w:val="BookText"/>
        <w:rPr/>
      </w:pPr>
      <w:r>
        <w:rPr>
          <w:rFonts w:ascii="IRNazanin" w:hAnsi="IRNazanin" w:eastAsia="IRNazanin"/>
          <w:color w:val="111111"/>
          <w:sz w:val="28"/>
          <w:sz w:val="28"/>
          <w:szCs w:val="28"/>
          <w:rtl w:val="true"/>
          <w:lang w:bidi="fa-IR"/>
        </w:rPr>
        <w:t>ديدمش در واقعه بر منبر عرش از شرف گفتمش تاريخ فوتت چيست اى صاحب رشاد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3354_155078"/>
    </w:p>
    <w:p>
      <w:pPr>
        <w:pStyle w:val="Heading3"/>
        <w:numPr>
          <w:ilvl w:val="2"/>
          <w:numId w:val="1"/>
        </w:numPr>
        <w:rPr/>
      </w:pPr>
      <w:bookmarkStart w:id="468" w:name="__RefHeading___Toc3317271_2322387425"/>
      <w:bookmarkStart w:id="469" w:name="_Toc184"/>
      <w:bookmarkEnd w:id="467"/>
      <w:bookmarkEnd w:id="468"/>
      <w:r>
        <w:rPr>
          <w:rtl w:val="true"/>
        </w:rPr>
        <w:t>سيد ابو عبد اللّه حسين بن هادى بن حسين حسينى شجرى</w:t>
      </w:r>
      <w:bookmarkEnd w:id="469"/>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واعظ و محدث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شجرى به فتح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لباب الانساب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را دهكده‌اى در مدينه مى‌داند</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317273_2322387425"/>
      <w:bookmarkStart w:id="471" w:name="_Toc185"/>
      <w:bookmarkEnd w:id="470"/>
      <w:r>
        <w:rPr>
          <w:rtl w:val="true"/>
        </w:rPr>
        <w:t>ابو عبد اللّه جمال الدّين،حسين بن شيخ جمال الدّين هبة اللّه بن حسين</w:t>
      </w:r>
      <w:bookmarkEnd w:id="471"/>
    </w:p>
    <w:p>
      <w:pPr>
        <w:pStyle w:val="BookText"/>
        <w:rPr/>
      </w:pPr>
      <w:r>
        <w:rPr>
          <w:rFonts w:ascii="IRNazanin" w:hAnsi="IRNazanin" w:eastAsia="IRNazanin"/>
          <w:color w:val="111111"/>
          <w:sz w:val="28"/>
          <w:sz w:val="28"/>
          <w:szCs w:val="28"/>
          <w:rtl w:val="true"/>
          <w:lang w:bidi="fa-IR"/>
        </w:rPr>
        <w:t>ابن رطبه سوراوى</w:t>
      </w:r>
    </w:p>
    <w:p>
      <w:pPr>
        <w:pStyle w:val="BookText"/>
        <w:rPr/>
      </w:pPr>
      <w:r>
        <w:rPr>
          <w:rFonts w:ascii="IRNazanin" w:hAnsi="IRNazanin" w:eastAsia="IRNazanin"/>
          <w:color w:val="111111"/>
          <w:sz w:val="28"/>
          <w:sz w:val="28"/>
          <w:szCs w:val="28"/>
          <w:rtl w:val="true"/>
          <w:lang w:bidi="fa-IR"/>
        </w:rPr>
        <w:t>وى از فقهاى جليل القدر،و از اكابر مشايخ اصحاب ما،و از شاگردان ابو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است،شيخ محمّد ابو البركات بن ابراهيم صغانى از وى روايت مى‌كند،چنانچه منتجب الدّين در فهرست بدان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در اوّل برخى از نسخه‌هاى فهرست شيخ طوسى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رشيد الدّين ابو البركات عبداد بن جعفر بن محمّد بن على بن خسرو ديلمى 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اجازه شيخ محمّد نواده شهيد ثانى،كه به ملا محمّد امين استرآبادى داده است،برمى‌آيد كه شيخ اجل يحيى بن محمّد بن يحيى سوراوى هم از او روايت مى‌كرده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مزار كبير شيخ محمّد بن جعفر مشهدى،استفاده مى‌شود،كه وى به سند عالى از شيخ ابو عبد اللّه حسين بن هبة اللّه بن رطبه،از شيخ ابو على </w:t>
      </w:r>
    </w:p>
    <w:p>
      <w:pPr>
        <w:pStyle w:val="BookText"/>
        <w:rPr/>
      </w:pPr>
      <w:r>
        <w:rPr>
          <w:rFonts w:ascii="Amiri" w:hAnsi="Amiri" w:eastAsia="Amiri" w:cs="Amiri"/>
          <w:color w:val="111111"/>
          <w:sz w:val="28"/>
          <w:sz w:val="28"/>
          <w:szCs w:val="28"/>
          <w:rtl w:val="true"/>
          <w:lang w:bidi="ar-SA"/>
        </w:rPr>
        <w:t>فرزند شيخ طوسى روايت مى‌كند و مرادش از شيخ ابو عبد اللّه،مترجم حاضر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ترجمه حسين بن رطبه سوراوى يادآورى شد،ظاهر آن است كه آن حسين با اين حسين يكى است و نسبت قبلى از باب انتساب به جد است و نيز در شرح حال ابو عبد اللّه،حسن بن شيخ جمال الدّين هبة اللّه بن رطبه سوراوى،تذكر داديم،كه از قراين ظاهر استفاده مى‌شود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حسين بن رطبه،و حسين بن جمال الدّين مترجم حاضر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دانشوران بوده،و خواهيم گفت كه هبة اللّه هم از شيخ ابو على طوسى روايت مى‌كرده است،و منافاتى ندارد، پدر و پسر از شخص واحدى روايت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پايان خلاصه علامه به دست مى‌آيد كه شيخ يحيى بن محمّد بن يحيى بن فرج سوراوى،از فقيه حسين بن هبة اللّه از ابو على فرزند شيخ طوسى روايت مى‌كرده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اجازه‌اى كه شيخ حسين بن حماد ليثى واسطى،به شيخ نجم الدّين خضر بن محمّد بن نعيم مطارآبادى داده است،برمى‌آيد كه شيخ جليل حسين بن هبة اللّه بن رطبه،از شيخ ابو على طوسى روايت مى‌كرده است،و شيخ محمّد بن جعفر بن على بن جعفر مشهدى حائرى،از حسين ابن رطبه روايت مى‌كند و ابن رطبه با شيخ ابو البقا هبة بن نما ربعى حلى هم‌درجه بوده با اين تفاوت كه اين رطبه،بلاواسطه،و هبة اللّه بن نما به واسطه ابن طحال،از شيخ ابو على روايت كرده‌اند</w:t>
      </w:r>
      <w:r>
        <w:rPr>
          <w:rFonts w:eastAsia="IRNazanin" w:cs="IRNazanin"/>
          <w:color w:val="111111"/>
          <w:sz w:val="28"/>
          <w:szCs w:val="28"/>
          <w:rtl w:val="true"/>
          <w:lang w:bidi="fa-IR"/>
        </w:rPr>
        <w:t xml:space="preserve">. </w:t>
      </w:r>
      <w:bookmarkStart w:id="472" w:name="pg13354_155080"/>
    </w:p>
    <w:p>
      <w:pPr>
        <w:pStyle w:val="BookText"/>
        <w:rPr/>
      </w:pPr>
      <w:bookmarkEnd w:id="472"/>
      <w:r>
        <w:rPr>
          <w:rFonts w:ascii="IRNazanin" w:hAnsi="IRNazanin" w:eastAsia="IRNazanin"/>
          <w:color w:val="111111"/>
          <w:sz w:val="28"/>
          <w:sz w:val="28"/>
          <w:szCs w:val="28"/>
          <w:rtl w:val="true"/>
          <w:lang w:bidi="fa-IR"/>
        </w:rPr>
        <w:t>شيخ محمّد بن جعفر مشهدى در مزار كبير پس از آنكه از محمّد بن محمّد بن جعفرى از محمّد بن ابو القاسم طبرى،از شيخ ابو على فرزند شيخ طوسى رحمه اللّه روايت كرده،اظهار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به سند عالى شيخ فقيه ابو عبد اللّه،حسين بن هبة اللّه بن رطبه رضى اللّه عنه،از شيخ مفيد ابو على حسن ابن محمّد طوسى رحمه اللّه</w:t>
      </w:r>
      <w:r>
        <w:rPr>
          <w:rFonts w:eastAsia="IRNazanin" w:cs="IRNazanin"/>
          <w:color w:val="111111"/>
          <w:sz w:val="28"/>
          <w:szCs w:val="28"/>
          <w:rtl w:val="true"/>
          <w:lang w:bidi="fa-IR"/>
        </w:rPr>
        <w:t>.</w:t>
      </w:r>
    </w:p>
    <w:p>
      <w:pPr>
        <w:pStyle w:val="Heading3"/>
        <w:numPr>
          <w:ilvl w:val="2"/>
          <w:numId w:val="1"/>
        </w:numPr>
        <w:rPr/>
      </w:pPr>
      <w:bookmarkStart w:id="473" w:name="__RefHeading___Toc3317275_2322387425"/>
      <w:bookmarkStart w:id="474" w:name="_Toc186"/>
      <w:bookmarkEnd w:id="473"/>
      <w:r>
        <w:rPr>
          <w:rtl w:val="true"/>
        </w:rPr>
        <w:t>سيد حسين بن يحيى بن حسين بن مانکديم حسينى</w:t>
      </w:r>
      <w:bookmarkEnd w:id="474"/>
    </w:p>
    <w:p>
      <w:pPr>
        <w:pStyle w:val="BookText"/>
        <w:rPr/>
      </w:pPr>
      <w:r>
        <w:rPr>
          <w:rFonts w:ascii="Amiri" w:hAnsi="Amiri" w:eastAsia="Amiri" w:cs="Amiri"/>
          <w:color w:val="111111"/>
          <w:sz w:val="28"/>
          <w:sz w:val="28"/>
          <w:szCs w:val="28"/>
          <w:rtl w:val="true"/>
          <w:lang w:bidi="ar-SA"/>
        </w:rPr>
        <w:t>منتجب الدّين در فهرست او را عالمى صالح و محدث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سيد ابو الفضائل رضا بن ابو طاهر بن حسن بن مانكديم حسينى نقيب،خواهيم گفت به ظاهر سيد حسين،و ابو الفضائل رضا،پسر عموى يكديگرند،و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مانكديم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حسين مترجم ما است، و نسب واقعى او اين است كه حسين بن يحيى بن حسين بن مانكديم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تحقيق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مانكديم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آن،در كتاب‌هاى متداول مطلب صحيحى به دست نياورديم،شايد از الفاظ متداول فرس قديم باشد،و يا از واژه‌هاى مردم رى يا دار المرز باشد،و براى اطلاعات بيشتر،به كتاب‌هاى واژه‌هاى پارسى،بايد مراجعه كرد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مانكديم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از مانكديم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مانك به معناى ماه،و ديم،به معناى چهره و رخسار است،</w:t>
      </w:r>
    </w:p>
    <w:p>
      <w:pPr>
        <w:pStyle w:val="BookText"/>
        <w:rPr/>
      </w:pPr>
      <w:r>
        <w:rPr>
          <w:rFonts w:ascii="IRNazanin" w:hAnsi="IRNazanin" w:eastAsia="IRNazanin"/>
          <w:color w:val="111111"/>
          <w:sz w:val="28"/>
          <w:sz w:val="28"/>
          <w:szCs w:val="28"/>
          <w:rtl w:val="true"/>
          <w:lang w:bidi="fa-IR"/>
        </w:rPr>
        <w:t>بنابراين معناى آن ماه‌رو،يا ماه رخسار است،و در فرهنگ برهان قاطع بهر دو لفظ اشاره</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مانكديم در باب زا و امثال آن بسيار بكار رفته است</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3317277_2322387425"/>
      <w:bookmarkStart w:id="476" w:name="_Toc187"/>
      <w:bookmarkEnd w:id="475"/>
      <w:r>
        <w:rPr>
          <w:rtl w:val="true"/>
        </w:rPr>
        <w:t>ملا حاج حسين يزدى</w:t>
      </w:r>
      <w:bookmarkEnd w:id="47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وى،متكلمى جليل القدر و ماهرى فاضل و دانشورى بزرگ‌مقام،و از </w:t>
      </w:r>
    </w:p>
    <w:p>
      <w:pPr>
        <w:pStyle w:val="BookText"/>
        <w:rPr/>
      </w:pPr>
      <w:r>
        <w:rPr>
          <w:rFonts w:ascii="IRNazanin" w:hAnsi="IRNazanin" w:eastAsia="IRNazanin"/>
          <w:color w:val="111111"/>
          <w:sz w:val="28"/>
          <w:sz w:val="28"/>
          <w:szCs w:val="28"/>
          <w:rtl w:val="true"/>
          <w:lang w:bidi="fa-IR"/>
        </w:rPr>
        <w:t xml:space="preserve">علماى روزگار شاه‌عباس كبير و ديگر پادشاهان پس از او بوده است،و شاگردانى از قبيل ملا محمّد مؤمن بن شاه قاسم مشهدى و ملا محمّد حسين هراتى را تربيت نموده است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يزدى علاوه بر سه تن يادشده،ملا خليل غازى قزوينى،و سيد كمال الدّين شاه</w:t>
      </w:r>
    </w:p>
    <w:p>
      <w:pPr>
        <w:pStyle w:val="BookText"/>
        <w:rPr/>
      </w:pPr>
      <w:r>
        <w:rPr>
          <w:rFonts w:ascii="Amiri" w:hAnsi="Amiri" w:eastAsia="Amiri" w:cs="Amiri"/>
          <w:color w:val="111111"/>
          <w:sz w:val="28"/>
          <w:sz w:val="28"/>
          <w:szCs w:val="28"/>
          <w:rtl w:val="true"/>
          <w:lang w:bidi="ar-SA"/>
        </w:rPr>
        <w:t>فتح اللّه سلامى شيرازى را در اعيان الشيعة 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حاج حسين،خود از شاگردان جليل القدر شيخ بهايى رحمه اللّه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چندى در مشهد مقدس رضوى به سمت تدريس برقرار بود،و در آخر عمر عازم قم شد،و سمت تدريس مدرسه معصومه را عهده‌دار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او،شرح خلاصة الحساب استادش شيخ بهايى رحمه اللّه است و ليكن به اتمام نرسيده،و به همين مناسبت ديگر بار شاگرد ملا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اشرف طباطبايى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آن اقدام كرده است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وى استاد علامه مولى حاج حسين يزدى قسمتى از اين كتاب را شرح</w:t>
      </w:r>
    </w:p>
    <w:p>
      <w:pPr>
        <w:pStyle w:val="BookText"/>
        <w:rPr/>
      </w:pPr>
      <w:r>
        <w:rPr>
          <w:rFonts w:ascii="Amiri" w:hAnsi="Amiri" w:eastAsia="Amiri" w:cs="Amiri"/>
          <w:color w:val="111111"/>
          <w:sz w:val="28"/>
          <w:sz w:val="28"/>
          <w:szCs w:val="28"/>
          <w:rtl w:val="true"/>
          <w:lang w:bidi="ar-SA"/>
        </w:rPr>
        <w:t>كرده بود،كه اصول حساب باشد،و طلبه‌اى از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خواستار شده‌اند كه اين</w:t>
      </w:r>
    </w:p>
    <w:p>
      <w:pPr>
        <w:pStyle w:val="BookText"/>
        <w:rPr/>
      </w:pPr>
      <w:r>
        <w:rPr>
          <w:rFonts w:ascii="Amiri" w:hAnsi="Amiri" w:eastAsia="Amiri" w:cs="Amiri"/>
          <w:color w:val="111111"/>
          <w:sz w:val="28"/>
          <w:sz w:val="28"/>
          <w:szCs w:val="28"/>
          <w:rtl w:val="true"/>
          <w:lang w:bidi="ar-SA"/>
        </w:rPr>
        <w:t>شرح را به تازى بر تمام كتاب بنويسد،و در آن نسخه نام خود را محمّد اشرف بن</w:t>
      </w:r>
    </w:p>
    <w:p>
      <w:pPr>
        <w:pStyle w:val="BookText"/>
        <w:rPr/>
      </w:pPr>
      <w:r>
        <w:rPr>
          <w:rFonts w:ascii="Amiri" w:hAnsi="Amiri" w:eastAsia="Amiri" w:cs="Amiri"/>
          <w:color w:val="111111"/>
          <w:sz w:val="28"/>
          <w:sz w:val="28"/>
          <w:szCs w:val="28"/>
          <w:rtl w:val="true"/>
          <w:lang w:bidi="ar-SA"/>
        </w:rPr>
        <w:t>حبيب اللّه حسينى طباطبايى شيرازى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كلمات لطيفۀ ملا حاج حسين،وقتى از او پرسيدند،چرا پس از آنكه عهده‌دار تدريس روضه رضويه بودى،به تدريس مدرسه معصومه پرداختى؟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پا به سرحد پيرى و كهن‌سالى بگذارد،خادم حرم و محرم محترمات حرم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شرح تجريد محقق طوسى است،و من اين شرح را كه شرحى بزرگ است در تهران ديده‌ام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آثار او شرح اثبات الواجب علامه دوانى است كه آن را نيز در تهران </w:t>
      </w:r>
      <w:bookmarkStart w:id="477" w:name="pg13354_155082"/>
    </w:p>
    <w:p>
      <w:pPr>
        <w:pStyle w:val="BookText"/>
        <w:rPr/>
      </w:pPr>
      <w:bookmarkEnd w:id="477"/>
      <w:r>
        <w:rPr>
          <w:rFonts w:ascii="Amiri" w:hAnsi="Amiri" w:eastAsia="Amiri" w:cs="Amiri"/>
          <w:color w:val="111111"/>
          <w:sz w:val="28"/>
          <w:sz w:val="28"/>
          <w:szCs w:val="28"/>
          <w:rtl w:val="true"/>
          <w:lang w:bidi="ar-SA"/>
        </w:rPr>
        <w:t>ديده‌ام،و ممكن است اين هر دو اثر از تأليفات حاج محمود زمانى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قدّس سرّه پيش از اين،شرح‌حالى،از حاج ملا حسين بن محمّد على نيشابورى ايراد كرده است،اينك به مناسبت حاج ملا حسين يزدى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حسين نيشابورى مذكور،فاضلى عالم و فقيهى محدث و از مشاهير دانشمندان است و او را شاگردانى فاضل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وى،مجاور بيت اللّه الحرام،و نزديك به روزگار ما مى‌زيست،و هم‌اكنون فرزند يا نواده‌اش در مكه مكرمه زندگى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ملاى نيشابورى،از نيكوكاران عصرش بوده،و از سيد امير شرف الدّين على شولستانى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شولستان متولد شده و در نجف اشرف ساكن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سيد امير حسن رضوى قائنى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در يكى از مسودات خود ديدم،كه ملا حاج حسين نيشابورى از شاگردان شيخ بهايى بوده و شرحى بزرگ بر تجريد محقق طوسى كه در كلام است تأليف كرده،و ممكن است اين انتساب نادرست باشد،و به ظاهر شرح مزبور،از ديگرى باشد،و يا همان است كه من آن را در تهران ديده‌ام</w:t>
      </w:r>
      <w:r>
        <w:rPr>
          <w:rFonts w:eastAsia="IRNazanin" w:cs="IRNazanin"/>
          <w:color w:val="111111"/>
          <w:sz w:val="28"/>
          <w:szCs w:val="28"/>
          <w:rtl w:val="true"/>
          <w:lang w:bidi="fa-IR"/>
        </w:rPr>
        <w:t>.</w:t>
      </w:r>
    </w:p>
    <w:p>
      <w:pPr>
        <w:pStyle w:val="Heading3"/>
        <w:numPr>
          <w:ilvl w:val="2"/>
          <w:numId w:val="1"/>
        </w:numPr>
        <w:rPr/>
      </w:pPr>
      <w:bookmarkStart w:id="478" w:name="__RefHeading___Toc3317279_2322387425"/>
      <w:bookmarkStart w:id="479" w:name="_Toc188"/>
      <w:bookmarkEnd w:id="478"/>
      <w:r>
        <w:rPr>
          <w:rtl w:val="true"/>
        </w:rPr>
        <w:t>آميرزا حکيم يزدى</w:t>
      </w:r>
      <w:bookmarkEnd w:id="479"/>
    </w:p>
    <w:p>
      <w:pPr>
        <w:pStyle w:val="BookText"/>
        <w:rPr/>
      </w:pPr>
      <w:r>
        <w:rPr>
          <w:rFonts w:ascii="IRNazanin" w:hAnsi="IRNazanin" w:eastAsia="IRNazanin"/>
          <w:color w:val="111111"/>
          <w:sz w:val="28"/>
          <w:sz w:val="28"/>
          <w:szCs w:val="28"/>
          <w:rtl w:val="true"/>
          <w:lang w:bidi="fa-IR"/>
        </w:rPr>
        <w:t>وى،فاضلى عالم و زاهدى عابد و پرهيزكارى باجلالت و از معاصران است و در علوم رياضيه مهارت بسزايى داشته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حكيم،از محضر گروهى از فضلاى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برجسته‌ترين آن‌ها استاد محقق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فنون رياضى را نزد ملا </w:t>
      </w:r>
      <w:bookmarkStart w:id="480" w:name="pg13354_155083"/>
    </w:p>
    <w:p>
      <w:pPr>
        <w:pStyle w:val="BookText"/>
        <w:rPr/>
      </w:pPr>
      <w:bookmarkEnd w:id="480"/>
      <w:r>
        <w:rPr>
          <w:rFonts w:ascii="Amiri" w:hAnsi="Amiri" w:eastAsia="Amiri" w:cs="Amiri"/>
          <w:color w:val="111111"/>
          <w:sz w:val="28"/>
          <w:sz w:val="28"/>
          <w:szCs w:val="28"/>
          <w:rtl w:val="true"/>
          <w:lang w:bidi="ar-SA"/>
        </w:rPr>
        <w:t xml:space="preserve">محمّد حسين بن ملا محمّد باقر يزدى رحمه اللّه آموخت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حسين،از رياضى‌دان‌هاى قرن يازدهم و اوايل قرن دوازدهم هجرى بود،پدرش،</w:t>
      </w:r>
    </w:p>
    <w:p>
      <w:pPr>
        <w:pStyle w:val="BookText"/>
        <w:rPr/>
      </w:pPr>
      <w:r>
        <w:rPr>
          <w:rFonts w:ascii="Amiri" w:hAnsi="Amiri" w:eastAsia="Amiri" w:cs="Amiri"/>
          <w:color w:val="111111"/>
          <w:sz w:val="28"/>
          <w:sz w:val="28"/>
          <w:szCs w:val="28"/>
          <w:rtl w:val="true"/>
          <w:lang w:bidi="ar-SA"/>
        </w:rPr>
        <w:t>ملا محمّد باقر نيز از دانشوران رياضى بشمار مى‌آيد و شرحى بر خلاصة الحساب شيخ</w:t>
      </w:r>
    </w:p>
    <w:p>
      <w:pPr>
        <w:pStyle w:val="BookText"/>
        <w:rPr/>
      </w:pPr>
      <w:r>
        <w:rPr>
          <w:rFonts w:ascii="IRNazanin" w:hAnsi="IRNazanin" w:eastAsia="IRNazanin"/>
          <w:color w:val="111111"/>
          <w:sz w:val="28"/>
          <w:sz w:val="28"/>
          <w:szCs w:val="28"/>
          <w:rtl w:val="true"/>
          <w:lang w:bidi="fa-IR"/>
        </w:rPr>
        <w:t>بهايى دارد،و همچنين شرحى بر عيون الحساب جدش ملا محمّد باقر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استاد شيخ</w:t>
      </w:r>
    </w:p>
    <w:p>
      <w:pPr>
        <w:pStyle w:val="BookText"/>
        <w:rPr/>
      </w:pPr>
      <w:r>
        <w:rPr>
          <w:rFonts w:ascii="Amiri" w:hAnsi="Amiri" w:eastAsia="Amiri" w:cs="Amiri"/>
          <w:color w:val="111111"/>
          <w:sz w:val="28"/>
          <w:sz w:val="28"/>
          <w:szCs w:val="28"/>
          <w:rtl w:val="true"/>
          <w:lang w:bidi="ar-SA"/>
        </w:rPr>
        <w:t>بهايى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كفاية الالباب نوشته است،و آن را به كتابخانه شاه سلطان حسين تقديم</w:t>
      </w:r>
    </w:p>
    <w:p>
      <w:pPr>
        <w:pStyle w:val="BookText"/>
        <w:rPr/>
      </w:pPr>
      <w:r>
        <w:rPr>
          <w:rFonts w:ascii="Amiri" w:hAnsi="Amiri" w:eastAsia="Amiri" w:cs="Amiri"/>
          <w:color w:val="111111"/>
          <w:sz w:val="28"/>
          <w:sz w:val="28"/>
          <w:szCs w:val="28"/>
          <w:rtl w:val="true"/>
          <w:lang w:bidi="ar-SA"/>
        </w:rPr>
        <w:t>كرده است،و حال هر دو باقر را در تذكرۀ باقريه نوشته‌ايم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استاد علامه شيروانى شنيدم،كه علم و فضل او را توصيف مى‌كرد و به‌ويژه از علوم تعليميۀ او تمجيد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حكيم،اكنون در يزد زيست دارد،و من در مشهد مقدس رضوى به ديدار او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پارساترين مردم عصرش بود،لباس درشت مى‌پوشيد،و خود خدمتكارى زن و فرزندش را عهده‌دار مى‌شد،و پس از آنكه در يزد سكنى گرفت به تدريس در يكى از مدارس تازه بنياد آن گمارده شد و در همان‌جا بود تا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حكيم،اگرچه از نظر من از فحول علما به شمار نمى‌آيد،ليكن به مناسبت مهارت كاملى كه در رياضيات دارد و از طرف ديگر شخصى پرهيزكار و متقى است نام او را براى تيمن در اين كتاب ايراد كرديم</w:t>
      </w:r>
      <w:r>
        <w:rPr>
          <w:rFonts w:eastAsia="IRNazanin" w:cs="IRNazanin"/>
          <w:color w:val="111111"/>
          <w:sz w:val="28"/>
          <w:szCs w:val="28"/>
          <w:rtl w:val="true"/>
          <w:lang w:bidi="fa-IR"/>
        </w:rPr>
        <w:t>.</w:t>
      </w:r>
    </w:p>
    <w:p>
      <w:pPr>
        <w:pStyle w:val="Heading3"/>
        <w:numPr>
          <w:ilvl w:val="2"/>
          <w:numId w:val="1"/>
        </w:numPr>
        <w:rPr/>
      </w:pPr>
      <w:bookmarkStart w:id="481" w:name="__RefHeading___Toc3317281_2322387425"/>
      <w:bookmarkStart w:id="482" w:name="_Toc189"/>
      <w:bookmarkEnd w:id="481"/>
      <w:r>
        <w:rPr>
          <w:rtl w:val="true"/>
        </w:rPr>
        <w:t>ابو فراس حمدان بن حمدان بن حارث بن ابو العلاء سعيد بن حمدان</w:t>
      </w:r>
      <w:bookmarkEnd w:id="482"/>
    </w:p>
    <w:p>
      <w:pPr>
        <w:pStyle w:val="BookText"/>
        <w:rPr/>
      </w:pPr>
      <w:r>
        <w:rPr>
          <w:rFonts w:ascii="IRNazanin" w:hAnsi="IRNazanin" w:eastAsia="IRNazanin"/>
          <w:color w:val="111111"/>
          <w:sz w:val="28"/>
          <w:sz w:val="28"/>
          <w:szCs w:val="28"/>
          <w:rtl w:val="true"/>
          <w:lang w:bidi="fa-IR"/>
        </w:rPr>
        <w:t>ابن حمدون حمدانى</w:t>
      </w:r>
    </w:p>
    <w:p>
      <w:pPr>
        <w:pStyle w:val="BookText"/>
        <w:rPr/>
      </w:pPr>
      <w:r>
        <w:rPr>
          <w:rFonts w:ascii="IRNazanin" w:hAnsi="IRNazanin" w:eastAsia="IRNazanin"/>
          <w:color w:val="111111"/>
          <w:sz w:val="28"/>
          <w:sz w:val="28"/>
          <w:szCs w:val="28"/>
          <w:rtl w:val="true"/>
          <w:lang w:bidi="fa-IR"/>
        </w:rPr>
        <w:t>ابو فراس،پسر عموى ناصر الدولة بن حمدان،و سراينده‌اى معروف،و فاضلى موصوف،و معاصر با صاحب بن عباد،و ملك‌الشعرا و امام الادباء بوده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وفيات الاعيان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مى‌نويسد،ثعالبى در توصيف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يكتاى روزگار و خورشيد درخشان زمانش بود،و مراتب ادب و </w:t>
      </w:r>
    </w:p>
    <w:p>
      <w:pPr>
        <w:pStyle w:val="BookText"/>
        <w:rPr/>
      </w:pPr>
      <w:r>
        <w:rPr>
          <w:rFonts w:ascii="IRNazanin" w:hAnsi="IRNazanin" w:eastAsia="IRNazanin"/>
          <w:color w:val="111111"/>
          <w:sz w:val="28"/>
          <w:sz w:val="28"/>
          <w:szCs w:val="28"/>
          <w:rtl w:val="true"/>
          <w:lang w:bidi="fa-IR"/>
        </w:rPr>
        <w:t>فضيلت،و سخاوتمندى و مديحه‌گسترى،بلاغت و براعت،و سواركارى و دلاورى را،از ديگران بيشتر و بالاتر داشت،و سروده‌هاى او مشهور است، و خوبى و روانى و ارزندگى و شيرينى خاصى را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عربى به پادشاهى كه امرؤ القيس باشد آغاز شد،و به پادشاهى كه ابو فراس باشد پايان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الدوله،كاملا تحت جذابيت سروده‌هاى او قرار گرفته بود،و بدين سبب او را بر ديگران برترى مى‌داد و در جنگ‌ها او را همراه مى‌برد،و در امور مملكتى او را جانشين خويش قرار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يتيمة الدهر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جنگى كه با روميان اتفاق افتاد،تيرى به پاى او اصابت كرد،و پيكانش در ران او باقى ماند،و بدين كيفيت در ميان اسيران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درگذشت سيف الدوله،ابو فراس عازم تغلب حمص شد،اين خبر به ابو 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سيف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رسيد،و دانست كه غرض او از اين عزيمت چيست،مأمورى را فرستاد تا او را بكشد،وى بنا بر وظيفه‌اى كه داشت،ابو فراس را دستگير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ضربات سنگينى كه بر وى وارد آورد،ابو فراس،در راه جان به جان‌آفرين تسليم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يكى از تعليقات خوانديم،ابو فراس،در روز چهارشنبه هشت روز گذشته از ماه ربيع الآخر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كشته شد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ثعالبى،از ابن خالويه نقل مى‌كند آخرين شعرى كه ابو فراس سرود،ابيات زير است كه در</w:t>
      </w:r>
    </w:p>
    <w:p>
      <w:pPr>
        <w:pStyle w:val="BookText"/>
        <w:rPr/>
      </w:pPr>
      <w:r>
        <w:rPr>
          <w:rFonts w:ascii="IRNazanin" w:hAnsi="IRNazanin" w:eastAsia="IRNazanin"/>
          <w:color w:val="111111"/>
          <w:sz w:val="28"/>
          <w:sz w:val="28"/>
          <w:szCs w:val="28"/>
          <w:rtl w:val="true"/>
          <w:lang w:bidi="fa-IR"/>
        </w:rPr>
        <w:t>هنگام مرگش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بنيتى لا تجزعى كل الانام الى ذهاب</w:t>
      </w:r>
    </w:p>
    <w:p>
      <w:pPr>
        <w:pStyle w:val="BookText"/>
        <w:rPr/>
      </w:pPr>
      <w:r>
        <w:rPr>
          <w:rFonts w:ascii="Amiri" w:hAnsi="Amiri" w:eastAsia="Amiri" w:cs="Amiri"/>
          <w:color w:val="111111"/>
          <w:sz w:val="28"/>
          <w:sz w:val="28"/>
          <w:szCs w:val="28"/>
          <w:rtl w:val="true"/>
          <w:lang w:bidi="ar-SA"/>
        </w:rPr>
        <w:t>نوحى على بحسرة من خلف سترك و الحجاب</w:t>
      </w:r>
    </w:p>
    <w:p>
      <w:pPr>
        <w:pStyle w:val="BookText"/>
        <w:rPr/>
      </w:pPr>
      <w:r>
        <w:rPr>
          <w:rFonts w:ascii="Amiri" w:hAnsi="Amiri" w:eastAsia="Amiri" w:cs="Amiri"/>
          <w:color w:val="111111"/>
          <w:sz w:val="28"/>
          <w:sz w:val="28"/>
          <w:szCs w:val="28"/>
          <w:rtl w:val="true"/>
          <w:lang w:bidi="ar-SA"/>
        </w:rPr>
        <w:t>قولى اذا كلمتنى فعييت عن رد الجواب</w:t>
      </w:r>
    </w:p>
    <w:p>
      <w:pPr>
        <w:pStyle w:val="BookText"/>
        <w:rPr/>
      </w:pPr>
      <w:r>
        <w:rPr>
          <w:rFonts w:ascii="Amiri" w:hAnsi="Amiri" w:eastAsia="Amiri" w:cs="Amiri"/>
          <w:color w:val="111111"/>
          <w:sz w:val="28"/>
          <w:sz w:val="28"/>
          <w:szCs w:val="28"/>
          <w:rtl w:val="true"/>
          <w:lang w:bidi="ar-SA"/>
        </w:rPr>
        <w:t>زين الشباب ابو فراس لم يمتع بالشباب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3354_155085"/>
    </w:p>
    <w:p>
      <w:pPr>
        <w:pStyle w:val="BookText"/>
        <w:rPr/>
      </w:pPr>
      <w:bookmarkEnd w:id="48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در معالم العلماء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 را از سرايندگان مداح اهل بيت عليهم السّلام شمرده است و اين موضوع دليل بر تشيّع</w:t>
      </w:r>
      <w:r>
        <w:rPr>
          <w:rFonts w:eastAsia="IRNazanin" w:cs="IRNazanin"/>
          <w:color w:val="111111"/>
          <w:sz w:val="28"/>
          <w:szCs w:val="28"/>
          <w:rtl w:val="true"/>
          <w:lang w:bidi="fa-IR"/>
        </w:rPr>
        <w:t>.</w:t>
      </w:r>
    </w:p>
    <w:p>
      <w:pPr>
        <w:pStyle w:val="Heading3"/>
        <w:numPr>
          <w:ilvl w:val="2"/>
          <w:numId w:val="1"/>
        </w:numPr>
        <w:rPr/>
      </w:pPr>
      <w:bookmarkStart w:id="484" w:name="__RefHeading___Toc3317283_2322387425"/>
      <w:bookmarkStart w:id="485" w:name="_Toc190"/>
      <w:bookmarkEnd w:id="484"/>
      <w:r>
        <w:rPr>
          <w:rtl w:val="true"/>
        </w:rPr>
        <w:t>نجم الدّين حمزة بن ابى الاغر</w:t>
      </w:r>
      <w:r>
        <w:rPr>
          <w:rtl w:val="true"/>
        </w:rPr>
        <w:t>(</w:t>
      </w:r>
      <w:r>
        <w:rPr>
          <w:rtl w:val="true"/>
        </w:rPr>
        <w:t>ابى الاعلى</w:t>
      </w:r>
      <w:r>
        <w:rPr>
          <w:rtl w:val="true"/>
        </w:rPr>
        <w:t>)</w:t>
      </w:r>
      <w:r>
        <w:rPr>
          <w:rtl w:val="true"/>
        </w:rPr>
        <w:t>حسينى</w:t>
      </w:r>
      <w:bookmarkEnd w:id="485"/>
    </w:p>
    <w:p>
      <w:pPr>
        <w:pStyle w:val="BookText"/>
        <w:rPr/>
      </w:pPr>
      <w:r>
        <w:rPr>
          <w:rFonts w:ascii="Amiri" w:hAnsi="Amiri" w:eastAsia="Amiri" w:cs="Amiri"/>
          <w:color w:val="111111"/>
          <w:sz w:val="28"/>
          <w:sz w:val="28"/>
          <w:szCs w:val="28"/>
          <w:rtl w:val="true"/>
          <w:lang w:bidi="ar-SA"/>
        </w:rPr>
        <w:t>به طورى كه از برخى اجازات سيد فضل اللّه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خط شريف خود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برمى‌آيد،حمزه از مشايخ اجازات او بوده است،و او كتاب الغرر و الدرر سيد مرتضى را،از قاضى ابو المعالى بن قدامه،از سيد مرتضى، رضوان اللّه،روايت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سيد،غير از گروهى ديگر است كه پس از اين نام برده مى‌شوند،و براى دسترسى به اين موضوع به اجازات علما و دانشمندان بايستى مراجعه كرد</w:t>
      </w:r>
      <w:r>
        <w:rPr>
          <w:rFonts w:eastAsia="IRNazanin" w:cs="IRNazanin"/>
          <w:color w:val="111111"/>
          <w:sz w:val="28"/>
          <w:szCs w:val="28"/>
          <w:rtl w:val="true"/>
          <w:lang w:bidi="fa-IR"/>
        </w:rPr>
        <w:t>.</w:t>
      </w:r>
    </w:p>
    <w:p>
      <w:pPr>
        <w:pStyle w:val="Heading3"/>
        <w:numPr>
          <w:ilvl w:val="2"/>
          <w:numId w:val="1"/>
        </w:numPr>
        <w:rPr/>
      </w:pPr>
      <w:bookmarkStart w:id="486" w:name="__RefHeading___Toc3317285_2322387425"/>
      <w:bookmarkStart w:id="487" w:name="_Toc191"/>
      <w:bookmarkEnd w:id="486"/>
      <w:r>
        <w:rPr>
          <w:rtl w:val="true"/>
        </w:rPr>
        <w:t>شيخ شمس الدّين،ابو يعلى حمزة بن ابو عبد اللّه غفارى بغدادى</w:t>
      </w:r>
      <w:bookmarkEnd w:id="487"/>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فضلاى عهد خود بوده،و كتاب النهاية المرتضويه در فن تعبير خواب از آثار او مى‌باشد</w:t>
      </w:r>
      <w:r>
        <w:rPr>
          <w:rFonts w:eastAsia="IRNazanin" w:cs="IRNazanin"/>
          <w:color w:val="111111"/>
          <w:sz w:val="28"/>
          <w:szCs w:val="28"/>
          <w:rtl w:val="true"/>
          <w:lang w:bidi="fa-IR"/>
        </w:rPr>
        <w:t>.</w:t>
      </w:r>
    </w:p>
    <w:p>
      <w:pPr>
        <w:pStyle w:val="Heading3"/>
        <w:numPr>
          <w:ilvl w:val="2"/>
          <w:numId w:val="1"/>
        </w:numPr>
        <w:rPr/>
      </w:pPr>
      <w:bookmarkStart w:id="488" w:name="__RefHeading___Toc3317287_2322387425"/>
      <w:bookmarkStart w:id="489" w:name="_Toc192"/>
      <w:bookmarkEnd w:id="488"/>
      <w:r>
        <w:rPr>
          <w:rtl w:val="true"/>
        </w:rPr>
        <w:t>ملا حمزه اردبيلى</w:t>
      </w:r>
      <w:bookmarkEnd w:id="489"/>
    </w:p>
    <w:p>
      <w:pPr>
        <w:pStyle w:val="BookText"/>
        <w:rPr/>
      </w:pPr>
      <w:r>
        <w:rPr>
          <w:rFonts w:ascii="IRNazanin" w:hAnsi="IRNazanin" w:eastAsia="IRNazanin"/>
          <w:color w:val="111111"/>
          <w:sz w:val="28"/>
          <w:sz w:val="28"/>
          <w:szCs w:val="28"/>
          <w:rtl w:val="true"/>
          <w:lang w:bidi="fa-IR"/>
        </w:rPr>
        <w:t xml:space="preserve">وى،فاضلى عالم و متكلم و از معاصران است مراتب علمى خويش را از استاد محقق خوانسارى رحمه اللّه آموخت،و در شهرستان اردبيل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بيمارى 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منه و جميع شيعة مولانا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است،و فوائد و حواشى و افاداتى دارد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اردبيلى از استاد محقق،تعبير به محقق اردبيلى كرده،و حال آنكه فاصله</w:t>
      </w:r>
    </w:p>
    <w:p>
      <w:pPr>
        <w:pStyle w:val="BookText"/>
        <w:rPr/>
      </w:pPr>
      <w:r>
        <w:rPr>
          <w:rFonts w:ascii="IRNazanin" w:hAnsi="IRNazanin" w:eastAsia="IRNazanin"/>
          <w:color w:val="111111"/>
          <w:sz w:val="28"/>
          <w:sz w:val="28"/>
          <w:szCs w:val="28"/>
          <w:rtl w:val="true"/>
          <w:lang w:bidi="fa-IR"/>
        </w:rPr>
        <w:t xml:space="preserve">درگذشت مقدس اردبيلى،و ملا حمزه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است،آرى صاحب رياض از محقق</w:t>
      </w:r>
    </w:p>
    <w:p>
      <w:pPr>
        <w:pStyle w:val="BookText"/>
        <w:rPr/>
      </w:pPr>
      <w:r>
        <w:rPr>
          <w:rFonts w:ascii="Amiri" w:hAnsi="Amiri" w:eastAsia="Amiri" w:cs="Amiri"/>
          <w:color w:val="111111"/>
          <w:sz w:val="28"/>
          <w:sz w:val="28"/>
          <w:szCs w:val="28"/>
          <w:rtl w:val="true"/>
          <w:lang w:bidi="ar-SA"/>
        </w:rPr>
        <w:t>خوانسارى تعبير به استاد محقق مى‌نمايد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3354_155086"/>
    </w:p>
    <w:p>
      <w:pPr>
        <w:pStyle w:val="Heading3"/>
        <w:numPr>
          <w:ilvl w:val="2"/>
          <w:numId w:val="1"/>
        </w:numPr>
        <w:rPr/>
      </w:pPr>
      <w:bookmarkStart w:id="491" w:name="__RefHeading___Toc3317289_2322387425"/>
      <w:bookmarkStart w:id="492" w:name="_Toc193"/>
      <w:bookmarkEnd w:id="490"/>
      <w:bookmarkEnd w:id="491"/>
      <w:r>
        <w:rPr>
          <w:rtl w:val="true"/>
        </w:rPr>
        <w:t>سيد ناصر الدّين حمزة بن حمزة بن محمّد علوى حسينى</w:t>
      </w:r>
      <w:bookmarkEnd w:id="492"/>
    </w:p>
    <w:p>
      <w:pPr>
        <w:pStyle w:val="BookText"/>
        <w:rPr/>
      </w:pPr>
      <w:r>
        <w:rPr>
          <w:rFonts w:ascii="IRNazanin" w:hAnsi="IRNazanin" w:eastAsia="IRNazanin"/>
          <w:color w:val="111111"/>
          <w:sz w:val="28"/>
          <w:sz w:val="28"/>
          <w:szCs w:val="28"/>
          <w:rtl w:val="true"/>
          <w:lang w:bidi="fa-IR"/>
        </w:rPr>
        <w:t>وى از اكابر سادات شاگردان شيخ فخر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معاصران شهيد اوّل به شمار مى‌آيد،و از جمله كتاب‌هايى را كه نزد فخر الدّين خوانده كتاب تحصيل النجاة است كه در اصول عقايد بوده، فخر الدّين اين كتاب را،بنا به پيشنهاد سيد ناصر الدّين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پشت آن كتاب اجازه‌اى براى وى نوشته است و من آن اجازه را به خط شريف فخر الدّين بر پشت همان كتاب ديده‌ام،و اين كتاب جزء متملكات شهيد ثانى رحمه اللّه بوده است،در آن اجازه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سيد معظم،ملك سادات و ناصر ملت و دين،حمزة بن حمزة بن محمّد علوى حسينى كه مصنف،اين كتاب را به تقاضاى او تأليف كرده است،از آغاز تا انجامش، با بحث و تحقيق و تدقيق نزد من خوانده است،و به وى اجازه دادم تا همگى آثار و تأليفات روايات و اجازات مرا روايت كند و همچنين به وى اجازه دادم تا همگى آثار پدرم قدّس سرّه و همچنين همگى آثار شيخ سعيد نجم الدّين ابو القاسم جعفر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توسط من از پدرم،از وى روايت نمايد،و همچنين به وى اجازه دادم تا همگى آثار اصحاب فقهاى پيشين ما را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چنين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محمّد بن الحسن بن يوسف بن على بن مطهر الحلى و تاريخ آن اجازه بيست و هفتم رجب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الحمد للّه وحده و صلّى اللّه على محمّد و آله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و بحث و فهم و ضبط و استخراج معانى و مطالب اين كتاب،به توسط وى،در چند مجلس به اتمام رسيده است،كه آخرين مجلس آن بيست و هفت رجب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493" w:name="pg13354_155087"/>
    </w:p>
    <w:p>
      <w:pPr>
        <w:pStyle w:val="BookText"/>
        <w:rPr/>
      </w:pPr>
      <w:bookmarkEnd w:id="493"/>
      <w:r>
        <w:rPr>
          <w:rFonts w:ascii="Amiri" w:hAnsi="Amiri" w:eastAsia="Amiri" w:cs="Amiri"/>
          <w:color w:val="111111"/>
          <w:sz w:val="28"/>
          <w:sz w:val="28"/>
          <w:szCs w:val="28"/>
          <w:rtl w:val="true"/>
          <w:lang w:bidi="ar-SA"/>
        </w:rPr>
        <w:t>الحمد للّه وحده و صلّى اللّه على محمّد سيّدنا و آله و كتب محمّد بن المطهر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حمزه سؤالاتى چند،از استادش فخر المحققين نموده،و او هم به خط شريف خود آن‌ها را پاسخ داده است،و من اين سؤالات و جواب‌ها را به خط هر دو تن،در آخر نسخه كتاب تحصيل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و اين سؤال‌ها دليل بر فضل و دانش سؤال‌كننده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جواب‌ها،شيخ فخر الدّين به خط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سيد معظم و عالم زاهد ناصر الدّين،حمزة بن حمزة بن محمّد علوى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دادم،تا پاسخ سؤالات را از سوى من براى هركسى كه مى‌خواهد و دوست دارد روايت كند،و به گروه مؤمنان كه خواهان اين حقايق‌اند فتوا دهد،و امضا كرده است و كتب محمّد بن مطهر در تاريخ بيست و هفت رجب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حضرت مقدسه غرويه صلوات اللّه على مشرفها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مصليا</w:t>
      </w:r>
      <w:r>
        <w:rPr>
          <w:rFonts w:eastAsia="IRNazanin" w:cs="IRNazanin"/>
          <w:color w:val="111111"/>
          <w:sz w:val="28"/>
          <w:szCs w:val="28"/>
          <w:rtl w:val="true"/>
          <w:lang w:bidi="fa-IR"/>
        </w:rPr>
        <w:t>».</w:t>
      </w:r>
    </w:p>
    <w:p>
      <w:pPr>
        <w:pStyle w:val="Heading3"/>
        <w:numPr>
          <w:ilvl w:val="2"/>
          <w:numId w:val="1"/>
        </w:numPr>
        <w:rPr/>
      </w:pPr>
      <w:bookmarkStart w:id="494" w:name="__RefHeading___Toc3317291_2322387425"/>
      <w:bookmarkStart w:id="495" w:name="_Toc194"/>
      <w:bookmarkEnd w:id="494"/>
      <w:r>
        <w:rPr>
          <w:rtl w:val="true"/>
        </w:rPr>
        <w:t>سيد ابو المکارم،حمزة بن زهره حسينى افطسى</w:t>
      </w:r>
      <w:bookmarkEnd w:id="495"/>
    </w:p>
    <w:p>
      <w:pPr>
        <w:pStyle w:val="BookText"/>
        <w:rPr/>
      </w:pPr>
      <w:r>
        <w:rPr>
          <w:rFonts w:ascii="IRNazanin" w:hAnsi="IRNazanin" w:eastAsia="IRNazanin"/>
          <w:color w:val="111111"/>
          <w:sz w:val="28"/>
          <w:sz w:val="28"/>
          <w:szCs w:val="28"/>
          <w:rtl w:val="true"/>
          <w:lang w:bidi="fa-IR"/>
        </w:rPr>
        <w:t>نام او پس از اين به عنوان سيد عزّ الدّين ابو المكارم حمزة بن على بن زهره حسينى حلبى خواهد آمد</w:t>
      </w:r>
      <w:r>
        <w:rPr>
          <w:rFonts w:eastAsia="IRNazanin" w:cs="IRNazanin"/>
          <w:color w:val="111111"/>
          <w:sz w:val="28"/>
          <w:szCs w:val="28"/>
          <w:rtl w:val="true"/>
          <w:lang w:bidi="fa-IR"/>
        </w:rPr>
        <w:t>.</w:t>
      </w:r>
    </w:p>
    <w:p>
      <w:pPr>
        <w:pStyle w:val="Heading3"/>
        <w:numPr>
          <w:ilvl w:val="2"/>
          <w:numId w:val="1"/>
        </w:numPr>
        <w:rPr/>
      </w:pPr>
      <w:bookmarkStart w:id="496" w:name="__RefHeading___Toc3317293_2322387425"/>
      <w:bookmarkStart w:id="497" w:name="_Toc195"/>
      <w:bookmarkEnd w:id="496"/>
      <w:r>
        <w:rPr>
          <w:rtl w:val="true"/>
        </w:rPr>
        <w:t>شريف ابو يعلى حمزة بن زيد بن حسين حسينى افطسى</w:t>
      </w:r>
      <w:bookmarkEnd w:id="497"/>
    </w:p>
    <w:p>
      <w:pPr>
        <w:pStyle w:val="BookText"/>
        <w:rPr/>
      </w:pPr>
      <w:r>
        <w:rPr>
          <w:rFonts w:ascii="IRNazanin" w:hAnsi="IRNazanin" w:eastAsia="IRNazanin"/>
          <w:color w:val="111111"/>
          <w:sz w:val="28"/>
          <w:sz w:val="28"/>
          <w:szCs w:val="28"/>
          <w:rtl w:val="true"/>
          <w:lang w:bidi="fa-IR"/>
        </w:rPr>
        <w:t>وى از فضلا و علما و فقهاى عصر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فضلا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از شاگردان سيد مرتضى است،و آثارى در اصول دارد و پس از اندكى از رحلت سيد مرتضى درگذشته است،انتهى</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جد شريف ابو يعلى باشد،و شايد اشتباهى رخ داده است،و اين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يكى بيش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طريق ترجمه </w:t>
      </w:r>
      <w:bookmarkStart w:id="498" w:name="pg13354_155088"/>
    </w:p>
    <w:p>
      <w:pPr>
        <w:pStyle w:val="BookText"/>
        <w:rPr/>
      </w:pPr>
      <w:bookmarkEnd w:id="498"/>
      <w:r>
        <w:rPr>
          <w:rFonts w:ascii="Amiri" w:hAnsi="Amiri" w:eastAsia="Amiri" w:cs="Amiri"/>
          <w:color w:val="111111"/>
          <w:sz w:val="28"/>
          <w:sz w:val="28"/>
          <w:szCs w:val="28"/>
          <w:rtl w:val="true"/>
          <w:lang w:bidi="ar-SA"/>
        </w:rPr>
        <w:t>شده‌اند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بهتر آن است كه راجع به اعلامى كه به ابو يعلى مكنى بوده‌اند مراجعه شود</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317295_2322387425"/>
      <w:bookmarkStart w:id="500" w:name="_Toc196"/>
      <w:bookmarkEnd w:id="499"/>
      <w:r>
        <w:rPr>
          <w:rtl w:val="true"/>
        </w:rPr>
        <w:t>شيخ ابو طالب حمزة بن شهريار</w:t>
      </w:r>
      <w:bookmarkEnd w:id="500"/>
    </w:p>
    <w:p>
      <w:pPr>
        <w:pStyle w:val="BookText"/>
        <w:rPr/>
      </w:pPr>
      <w:r>
        <w:rPr>
          <w:rFonts w:ascii="Amiri" w:hAnsi="Amiri" w:eastAsia="Amiri" w:cs="Amiri"/>
          <w:color w:val="111111"/>
          <w:sz w:val="28"/>
          <w:sz w:val="28"/>
          <w:szCs w:val="28"/>
          <w:rtl w:val="true"/>
          <w:lang w:bidi="ar-SA"/>
        </w:rPr>
        <w:t>وى،از اجلاى طائفه اماميه بوده است و به طورى كه از يكى از اسانيدى كه شهيد ثانى به صحيفه كامله دارد،استفاده مى‌شود،وى از شيخ محمّد بن محمّد بن هارون معروف به ابن كمال،صحيفه سجاديه را روايت مى‌كند،و او هم صحيفه را از شيخ طوسى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ابو طالب حمزه در درجۀ شيخ طوسى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شرح حال شيخ ابو طالب حمزة بن محمّد بن احمد بن شهريار خازن خواهيم پرداخت،و حقيقت آن است كه مترجم حاضر و كسى كه پس از اين خواهد آمد يكى بوده‌اند،و انتساب به جد، شايع است</w:t>
      </w:r>
      <w:r>
        <w:rPr>
          <w:rFonts w:eastAsia="IRNazanin" w:cs="IRNazanin"/>
          <w:color w:val="111111"/>
          <w:sz w:val="28"/>
          <w:szCs w:val="28"/>
          <w:rtl w:val="true"/>
          <w:lang w:bidi="fa-IR"/>
        </w:rPr>
        <w:t>.</w:t>
      </w:r>
    </w:p>
    <w:p>
      <w:pPr>
        <w:pStyle w:val="Heading3"/>
        <w:numPr>
          <w:ilvl w:val="2"/>
          <w:numId w:val="1"/>
        </w:numPr>
        <w:rPr/>
      </w:pPr>
      <w:bookmarkStart w:id="501" w:name="__RefHeading___Toc3317297_2322387425"/>
      <w:bookmarkStart w:id="502" w:name="_Toc197"/>
      <w:bookmarkEnd w:id="501"/>
      <w:r>
        <w:rPr>
          <w:rtl w:val="true"/>
        </w:rPr>
        <w:t>سيد شاه قوام الدّين حمزه شيرازى</w:t>
      </w:r>
      <w:bookmarkEnd w:id="502"/>
    </w:p>
    <w:p>
      <w:pPr>
        <w:pStyle w:val="BookText"/>
        <w:rPr/>
      </w:pPr>
      <w:r>
        <w:rPr>
          <w:rFonts w:ascii="IRNazanin" w:hAnsi="IRNazanin" w:eastAsia="IRNazanin"/>
          <w:color w:val="111111"/>
          <w:sz w:val="28"/>
          <w:sz w:val="28"/>
          <w:szCs w:val="28"/>
          <w:rtl w:val="true"/>
          <w:lang w:bidi="fa-IR"/>
        </w:rPr>
        <w:t>وى،از فضلا و علما و متكلمان و از اجلاى دانشوران روزگار شاه‌عباس كبير صفوى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قوام،از آن عده اعلامى است،كه مطالب حاشيه قديمه ملا جلال دوانى بر شرح تجريد را به باد انتقاد گرفته است و تحقيقات لازم را راجع به نقادى عليه آن به وجود آورده‌اند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خاطر دارم حاشيه شرح مختصر الاصول از تأليفات اوست،و شرح الهيات الشفاء كه اوايل شفا را شرح كرده است،نسخه‌اى از آن،نزد ما موجود مى‌باشد،و نيز حاشيه الحاشية القديمة الجلالية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حاشيه‌اى بر حاشيۀ قديمه ملا جلال داشته كه در حال حاضر،در ميان طالبان حكمت و كلام به </w:t>
      </w:r>
      <w:bookmarkStart w:id="503" w:name="pg13354_155089"/>
    </w:p>
    <w:p>
      <w:pPr>
        <w:pStyle w:val="BookText"/>
        <w:rPr/>
      </w:pPr>
      <w:bookmarkEnd w:id="503"/>
      <w:r>
        <w:rPr>
          <w:rFonts w:ascii="Amiri" w:hAnsi="Amiri" w:eastAsia="Amiri" w:cs="Amiri"/>
          <w:color w:val="111111"/>
          <w:sz w:val="28"/>
          <w:sz w:val="28"/>
          <w:szCs w:val="28"/>
          <w:rtl w:val="true"/>
          <w:lang w:bidi="ar-SA"/>
        </w:rPr>
        <w:t>قيود شاه قوام الدّين حمزه يا قيود شاه تقى الدّين محمد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3317299_2322387425"/>
      <w:bookmarkStart w:id="505" w:name="_Toc198"/>
      <w:bookmarkEnd w:id="504"/>
      <w:r>
        <w:rPr>
          <w:rtl w:val="true"/>
        </w:rPr>
        <w:t>شيخ جليل ابو يعلى حمزة بن عبد العزيز ديلمى</w:t>
      </w:r>
      <w:bookmarkEnd w:id="505"/>
    </w:p>
    <w:p>
      <w:pPr>
        <w:pStyle w:val="BookText"/>
        <w:rPr/>
      </w:pPr>
      <w:r>
        <w:rPr>
          <w:rFonts w:ascii="IRNazanin" w:hAnsi="IRNazanin" w:eastAsia="IRNazanin"/>
          <w:color w:val="111111"/>
          <w:sz w:val="28"/>
          <w:sz w:val="28"/>
          <w:szCs w:val="28"/>
          <w:rtl w:val="true"/>
          <w:lang w:bidi="fa-IR"/>
        </w:rPr>
        <w:t>اين بزرگوار،به سلار بن عبد العزيز ديلمى،مؤلف كتاب المراسم در فقه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پس از اين در باب سين بى‌نقطه خواهد آمد،زيرا وى به لقب سلار بسيار معروف است،تا آنجا كه وى را به غير اين لقب به عنوانى ديگر نمى‌شناسند،و گروهى از اعلام بلكه همگى آنان،سلار را نام او مى‌دانند نه لقب او</w:t>
      </w:r>
      <w:r>
        <w:rPr>
          <w:rFonts w:eastAsia="IRNazanin" w:cs="IRNazanin"/>
          <w:color w:val="111111"/>
          <w:sz w:val="28"/>
          <w:szCs w:val="28"/>
          <w:rtl w:val="true"/>
          <w:lang w:bidi="fa-IR"/>
        </w:rPr>
        <w:t>.</w:t>
      </w:r>
    </w:p>
    <w:p>
      <w:pPr>
        <w:pStyle w:val="Heading3"/>
        <w:numPr>
          <w:ilvl w:val="2"/>
          <w:numId w:val="1"/>
        </w:numPr>
        <w:rPr/>
      </w:pPr>
      <w:bookmarkStart w:id="506" w:name="__RefHeading___Toc3317301_2322387425"/>
      <w:bookmarkStart w:id="507" w:name="_Toc199"/>
      <w:bookmarkEnd w:id="506"/>
      <w:r>
        <w:rPr>
          <w:rtl w:val="true"/>
        </w:rPr>
        <w:t>سيد ابو طالب حمزة بن عبد اللّه جعفرى</w:t>
      </w:r>
      <w:bookmarkEnd w:id="507"/>
    </w:p>
    <w:p>
      <w:pPr>
        <w:pStyle w:val="BookText"/>
        <w:rPr/>
      </w:pPr>
      <w:r>
        <w:rPr>
          <w:rFonts w:ascii="IRNazanin" w:hAnsi="IRNazanin" w:eastAsia="IRNazanin"/>
          <w:color w:val="111111"/>
          <w:sz w:val="28"/>
          <w:sz w:val="28"/>
          <w:szCs w:val="28"/>
          <w:rtl w:val="true"/>
          <w:lang w:bidi="fa-IR"/>
        </w:rPr>
        <w:t>نام او پس از اين،به عنوان سيد ابو طالب حمزة بن محمد بن احمد بن عبد اللّه جعفرى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تعدد درست نيست</w:t>
      </w:r>
      <w:r>
        <w:rPr>
          <w:rFonts w:eastAsia="IRNazanin" w:cs="IRNazanin"/>
          <w:color w:val="111111"/>
          <w:sz w:val="28"/>
          <w:szCs w:val="28"/>
          <w:rtl w:val="true"/>
          <w:lang w:bidi="fa-IR"/>
        </w:rPr>
        <w:t>.</w:t>
      </w:r>
    </w:p>
    <w:p>
      <w:pPr>
        <w:pStyle w:val="Heading3"/>
        <w:numPr>
          <w:ilvl w:val="2"/>
          <w:numId w:val="1"/>
        </w:numPr>
        <w:rPr/>
      </w:pPr>
      <w:bookmarkStart w:id="508" w:name="__RefHeading___Toc3317303_2322387425"/>
      <w:bookmarkStart w:id="509" w:name="_Toc200"/>
      <w:bookmarkEnd w:id="508"/>
      <w:r>
        <w:rPr>
          <w:rtl w:val="true"/>
        </w:rPr>
        <w:t>سيد عزّ الدّين ابو المکارم حمزة بن على بن ابى المحاسن زهرة بن</w:t>
      </w:r>
      <w:bookmarkEnd w:id="509"/>
    </w:p>
    <w:p>
      <w:pPr>
        <w:pStyle w:val="BookText"/>
        <w:rPr/>
      </w:pPr>
      <w:r>
        <w:rPr>
          <w:rFonts w:ascii="Amiri" w:hAnsi="Amiri" w:eastAsia="Amiri" w:cs="Amiri"/>
          <w:color w:val="111111"/>
          <w:sz w:val="28"/>
          <w:sz w:val="28"/>
          <w:szCs w:val="28"/>
          <w:rtl w:val="true"/>
          <w:lang w:bidi="ar-SA"/>
        </w:rPr>
        <w:t>ابى على الحسن بن ابى المحاسن زهرة بن ابى المواهب على بن ابى سالم</w:t>
      </w:r>
    </w:p>
    <w:p>
      <w:pPr>
        <w:pStyle w:val="BookText"/>
        <w:rPr/>
      </w:pPr>
      <w:r>
        <w:rPr>
          <w:rFonts w:ascii="Amiri" w:hAnsi="Amiri" w:eastAsia="Amiri" w:cs="Amiri"/>
          <w:color w:val="111111"/>
          <w:sz w:val="28"/>
          <w:sz w:val="28"/>
          <w:szCs w:val="28"/>
          <w:rtl w:val="true"/>
          <w:lang w:bidi="ar-SA"/>
        </w:rPr>
        <w:t>محمّد بن ابى ابراهيم محمّد النقيب بن على بن ابى على احمد بن</w:t>
      </w:r>
    </w:p>
    <w:p>
      <w:pPr>
        <w:pStyle w:val="BookText"/>
        <w:rPr/>
      </w:pPr>
      <w:r>
        <w:rPr>
          <w:rFonts w:ascii="Amiri" w:hAnsi="Amiri" w:eastAsia="Amiri" w:cs="Amiri"/>
          <w:color w:val="111111"/>
          <w:sz w:val="28"/>
          <w:sz w:val="28"/>
          <w:szCs w:val="28"/>
          <w:rtl w:val="true"/>
          <w:lang w:bidi="ar-SA"/>
        </w:rPr>
        <w:t>ابى جعفر محمّد بن ابى عبد اللّه،حسين بن ابى ابراهيم اسحاق المؤتمن بن</w:t>
      </w:r>
    </w:p>
    <w:p>
      <w:pPr>
        <w:pStyle w:val="BookText"/>
        <w:rPr/>
      </w:pPr>
      <w:r>
        <w:rPr>
          <w:rFonts w:ascii="Amiri" w:hAnsi="Amiri" w:eastAsia="Amiri" w:cs="Amiri"/>
          <w:color w:val="111111"/>
          <w:sz w:val="28"/>
          <w:sz w:val="28"/>
          <w:szCs w:val="28"/>
          <w:rtl w:val="true"/>
          <w:lang w:bidi="ar-SA"/>
        </w:rPr>
        <w:t>ابى عبد اللّه جعفر بن محمّد الصادق عليهما السّلام الحسينى الحلبى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وى را به طورى كه ملاحظه مى‌كنيد از مواضع معتبر به دست آوردم و در اواخر بحث اصول الفقه،از يكى از نسخه‌هاى غنيه نسب وى چنين ضبط شده بود السيد ابو المكارم حمزة بن على بن زهرة بن على بن محمّد بن احمد بن محمّد بن حسين بن اسحاق بن جعفر الصادق عليه السّلام ممكن است اين سلسله سند به اختصار برگزار شده باشد چنانچه اين‌گونه اختصار،در باب انساب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المكارم،فقيهى عالم و اصولى و جليل القدر و معروف به ابن زهره،و مؤلف كتاب الغنيه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مشتمل بر مسائل اصول فقه و فروع آن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المكارم،از اجلاى طائفه شيعه اماميه و بزرگان و سرشناسان ايشان است،و معاصر با ابن شهرآشوب و ديگر از اعيان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المكارم،از پدرش على روايت مى‌كرده است،و برادرش سيد ابو القاسم،عبد اللّه بن على،و پسر برادرش سيد محيى الدّين ابو حامد محمّد بن عبد اللّه،و پدر و جدش و بلكه اولاد و احفاد و اقربايش از سلسله مشاهير فقهاى به نام شيعه بوده‌اند،تا آنجا كه صاحب قاموس در حق ايشان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زهره شيعۀ حلب‌اند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المكارم،علامه نامدارى است كه علامه حلى به جمعى از بزرگان بستگانش اجازه داده است،و آن‌ها عبارتند،از سيد علاء الدّين ابو الحسن على بن ابى ابراهيم محمّد بن على بن حسن بن ابى المحاسن زهره،و به فرزندش سيد شرف الدّين ابو عبد اللّه حسين بن على،و به برادرش سيد بدر الدّين ابو عبد اللّه محمّد،و اين اجازه كه جناب علامه حلى بديشان محبت فرموده،اجازۀ مفصلى است كه مشهور هم بوده است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اجازه در مجلد اجازات بحار ثبت شده است و تاريخ آن پانزدهم شعبان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ما،اكثر اين سادات را كه به ابن زهره شهرت داشته‌اند بلكه همگى آن‌ها را به ترتيب در مواضع معينى از اين كتاب متذكر شده‌ايم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گفت سيد ابو طالب،برادر سيد ابو القاسم عبد اللّه بن على بن زهره حسينى حلبى مؤلف كتاب الغنية عن الحجج و الادله و امثال اين‌هاست،و </w:t>
      </w:r>
    </w:p>
    <w:p>
      <w:pPr>
        <w:pStyle w:val="BookText"/>
        <w:rPr/>
      </w:pPr>
      <w:r>
        <w:rPr>
          <w:rFonts w:ascii="IRNazanin" w:hAnsi="IRNazanin" w:eastAsia="IRNazanin"/>
          <w:color w:val="111111"/>
          <w:sz w:val="28"/>
          <w:sz w:val="28"/>
          <w:szCs w:val="28"/>
          <w:rtl w:val="true"/>
          <w:lang w:bidi="fa-IR"/>
        </w:rPr>
        <w:t>همچنين عموى برادرزاده‌اش سيد محيى الدّين ابو حامد محمّد است كه در آينده به شرح حالش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بارى،سيد ابو المكارم از بزرگان فقها بوده،و گفتار و نظرياتش در كتاب‌هاى فقه و اصول آمده است،و سخنان علمى او مورد توجه و اعتماد اصحاب بوده،و هيچ‌يك از دانشمندان او را مورد ايراد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ازآنجاكه ابن زهره،لفظى مشترك در بين سادات اين خانواده است، و هر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المكارم و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نام كتاب با جمله‌اى كه بدان افزوده شده است رفع اختلاف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حال،مؤلف غنية النزوع مورد اشتباه و اختلاف قرار گرفته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تعليقاتى كه بر اوايل قواعد،شهيد به خط خودش نوشته،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شهيد در كتاب‌هاى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شاميون الثلاثة، مرادش ابو الصلاح،و ابن براج،و سيد محيى الدّين بن زهره حلبى مؤلف غنيه است و او،ابو حامد محيى الدّين محمّد بن زهره حلبى است نه سيد ابو طالب احمد بن زهره حلبى،و موضوعى كه از شهيد اوّل استفاده مى‌شود، آن است كه سيد بن زهره مؤلف الغنيه نامش حمزه است و اضافه كرده كه شهيد در كتاب ذكرى در ضمن فضيلت نماز جماعت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 الدّين ابو المكارم حمزة بن زهره رضى اللّه عنه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كردن در نماز جماعت، به امامى كه به بيمارى پيسى و جذام گرفتار بوده باشد،و كسى كه حد شرعى بر او جارى شده،و امامى كه زمين‌گير و اخته باشد،و همچنين اقتداى به زن،صحيح نباشد،مگر آنكه مأموم هم مانند امام بدان گرفتارى‌ها مبتلا بوده باشد،و دليل ما بر عدم صحت چنان نمازى،اجماع و </w:t>
      </w:r>
    </w:p>
    <w:p>
      <w:pPr>
        <w:pStyle w:val="BookText"/>
        <w:rPr/>
      </w:pPr>
      <w:r>
        <w:rPr>
          <w:rFonts w:ascii="IRNazanin" w:hAnsi="IRNazanin" w:eastAsia="IRNazanin"/>
          <w:color w:val="111111"/>
          <w:sz w:val="28"/>
          <w:sz w:val="28"/>
          <w:szCs w:val="28"/>
          <w:rtl w:val="true"/>
          <w:lang w:bidi="fa-IR"/>
        </w:rPr>
        <w:t>طريقه احتياط است،و همچنين اقتداى به نابينا و بنده و كسى كه بايد نماز را قصر بخواند و امامى كه نماز را با تيمم مى‌خواند مكروه است،مگر اين كه مأموم هم همانند امام باشد اين بود كلام غنيه و تلخيصى كه از كلام سيد داماد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نماند،كه سيد داماد براى اختصار،نسبت به جد را، از بعضى اسامى حذف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حقيقت حال را در هنگام شرح حال هريك از آن‌ها متذكر شده‌ايم و در ضمن شرح حال مؤلف غنيه بدانچه از نظر ما درست است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علامه،در ايضاح الاشتباه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على بن زهره حسينى به ضم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سعيد صفى الدّين بن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قبس الانوار فى نصرة العترة الاخيار و كتاب غنية النزوع از آثار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استناد ما در فهرست بحار الانوار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غنية النزوع فى علم الاصول و الفروع تأليف سيد عالم كامل ابو المكارم حمزة بن على بن زهره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دوم فهرست بحار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غنيه مشهورتر از آن است كه معرفى شود،و از فقهاى اجلا به شمار مى‌آيد،و كتاب‌هاى او به ويژه غنيه‌اش از آثار معتبر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اصول او،در نزد ما موجود است،و اين كتاب دليل بر كمال فضيلت و نيرومندى علمى او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اينجاست بااين‌كه سيد ابو المكارم بن زهره از شهرت كاملى برخوردار است و نزديك به روزگار شيخ طوسى مى‌زيسته است،و از متأخرين از او بشمار آيد،در عين حال منتجب الدّين در فهرست به طور </w:t>
      </w:r>
    </w:p>
    <w:p>
      <w:pPr>
        <w:pStyle w:val="BookText"/>
        <w:rPr/>
      </w:pPr>
      <w:r>
        <w:rPr>
          <w:rFonts w:ascii="IRNazanin" w:hAnsi="IRNazanin" w:eastAsia="IRNazanin"/>
          <w:color w:val="111111"/>
          <w:sz w:val="28"/>
          <w:sz w:val="28"/>
          <w:szCs w:val="28"/>
          <w:rtl w:val="true"/>
          <w:lang w:bidi="fa-IR"/>
        </w:rPr>
        <w:t>كلى از وى نام نبرده است و با آنكه گروهى از بزرگان را كه از وى روايت مى‌كرده،از جمله ابن ادريس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اجازه‌اى كه شيخ معين الدّين معرى كه به خواجه نصير الدّين طوسى قدّس سرّه داده پيدا است،كه معين الدّين فقيه معروف از ابن زهره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زهره،معاصر با شيخ سديد الدّين حمصى،و ابن ادريس حلى بوده،و ابن ادريس در باب مزارعه از كتاب متاجر السرائر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متأخران اصحاب ما در تأليف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به صاحب بذر تعلق مى‌گيرد نه به كسى كه زمين را مى‌كارد،زيرا آنچه را كه زارع مى‌برد،همانند آن است كه مزد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اين قول سيد علوى ابو المكارم حمزة بن زهره حلبى رحمه اللّه است،آن‌گاه كه من اين فتوا را از او ديدم،در ضمن نامه‌اى خطاى او را به وى گوش‌زد كردم،و او در پاسخ نامه من پوزش‌هايى كه شايسته نبود ايراد كرده،و از طرز نگارش او پيدا بود كه از ايرادهاى من ناراحت شده است،آرى به جان خودم سوگند،شنيدن حقيقت بس مشكل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اعتذارها،و معارضاتى كه در پاسخ من ايراد كرده اين است كه كشاورز مانند زارع غاصب است و همچنان‌كه هرگاه غاصب مثلا گندم را غصب كند و آن را بكارد زكاتش به عهده صاحب گندم است نه به عهدۀ زارع غاصب،و پيداست كه معارضه ابن زهره از ناپسندترين معارضات،و شگفت‌آورترين تشبيهات مى‌باشد،و توقع من از ابن زهره آن است كه بار ديگر كتابش را مطالعه كند و اشتباه خود را پيش از مرگش استدراك نمايد </w:t>
      </w:r>
    </w:p>
    <w:p>
      <w:pPr>
        <w:pStyle w:val="BookText"/>
        <w:rPr/>
      </w:pPr>
      <w:r>
        <w:rPr>
          <w:rFonts w:ascii="IRNazanin" w:hAnsi="IRNazanin" w:eastAsia="IRNazanin"/>
          <w:color w:val="111111"/>
          <w:sz w:val="28"/>
          <w:sz w:val="28"/>
          <w:szCs w:val="28"/>
          <w:rtl w:val="true"/>
          <w:lang w:bidi="fa-IR"/>
        </w:rPr>
        <w:t>تا پس از درگذشتش ديگرى،به استدراك و ايراد كتاب او نپردازد،و من اين اعتراض را از آن نظر ايراد كردم كه كمال شفقت را به او داشتم،زيرا به يقين مى‌دانم نظريۀ او برخلاف مرام اهل بيت عليهم السّلام است،و شيخ ما ابو جعفر طوسى قدّس سرّه آن‌چنان‌كه بايد و شايد مسأله مزبور را،در چندين محل از كتاب‌هاى خود تحقيق فرموده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و كشت،نما زارع و باغدار است و در صورتى كه به حد نصاب برسد هريك از زارع و باغدار بايستى سهم زكات خود را بپردازند،و نظر سيد ابو 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فتوايى كه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شيخ طوسى بوده كه قول ابو حنيفه را در مبسوط نقل كرده و او چنان پنداشته كه اين نظريه فتواى ما است و آن را در كتابش ياد كرده است،و علت اين اشتباه آن بوده كه شيخ طوسى ذيل احكام مزارعه،پس از نقل كلام ابو حنيفه به يادآورى مذهب ما پرداخته است،و ما در چندين موضع از كتاب قراض و امثال آن تحقيقات شيخ ابو جعفر طوسى را متذكر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انتظار،سيد ابو المكارم در حالى درگذشت كه مطالب مزبور به اين مسأله و امثال آن را مورد تجديد نظر قرار نداد كه اميد است مورد بخشش خدا واقع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ادريس به مناسبت مطالب يادشده در كتاب مساقات مى‌نويسد پيش از اين گفتيم يكى از متأخران اصحاب ما در تصنيفش در مسأله سقايت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به عهدۀ صاحب نخل است نه آبيار،و ما پس از مطالعۀ كتاب وى،اشتباه او را به او تذكر داديم و حقيقت مطلب را در زمان حياتش براى او بيان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باب مزارعه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به عهدۀ صاحب بذر است نه به عهدۀ كشاورز؛زيرا آنچه زارع به دست مى‌آورد مانند مزدى است كه مى‌گيرد،و مزد هم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اين مسأله برعهدۀ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مزارعه و مساقات از كتاب ما به نام وثيقة النجاة است كه از خداى منان آرزوى اتمام آن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الدّين تفرشى در كتاب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المكارم حمزة ابن على بن زهره حسينى معروف به ابن زهره،عالمى فاضل و متكلم و از اصحاب ما بوده است،آثارى دارد از جمله غنية النزوع فى الاصول و الفروع و كتاب قبس الانوار فى نصرة العترة الاطهار ابن زهره،در ماه مبارك رمضان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شد،و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رحلت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برادرش محمّد بن عبد اللّه بن على بن زهره و محمّد بن ادريس از وى روايت كرده‌اند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ابن زهره، فاضلى است عالم و ثقه‌اى است جليل القدر،آثارى بسيار دارد،از جمله مسأله فى الرد على المنجمين ديگرى مسأله فى نفى الرؤية و اعتقاد الامامية و مخالفيهم ممن ينسب الى السنة و الجماعة ديگرى مسأله فى ان نظر الكامل على انفراده كاف فى تحصيل المعارف العقلية ديگرى مسأله فى كونه تعالى حيا ديگرى مسألة الشافية فى الرد على من زعم ان النظر على انفراده غير كاف فى تحصيل المعرفة به تعالى و الجواب على الكلام الوارد من ناحية الجبل ديگرى نية الوضوء عند المضمضة و الاستنشاق ديگرى الاعتراض على الكلام الوارد من حمص ديگرى كتاب النكت فى النحو ديگرى مسأله در تحريم الفقاع ديگرى غنية النزوع الى علمى الاصول و الفروع ديگرى نقض شبه </w:t>
      </w:r>
    </w:p>
    <w:p>
      <w:pPr>
        <w:pStyle w:val="BookText"/>
        <w:rPr/>
      </w:pPr>
      <w:r>
        <w:rPr>
          <w:rFonts w:ascii="IRNazanin" w:hAnsi="IRNazanin" w:eastAsia="IRNazanin"/>
          <w:color w:val="111111"/>
          <w:sz w:val="28"/>
          <w:sz w:val="28"/>
          <w:szCs w:val="28"/>
          <w:rtl w:val="true"/>
          <w:lang w:bidi="fa-IR"/>
        </w:rPr>
        <w:t>لفلاسفه ديگرى مسأله فى الرد على من زعم ان الوجوب و القبح لا يعلمان الا سمعا ديگرى مسأله در الرد على من قال فى الدّين بالقياس ديگرى جواب المسائل الواردة من بغداد ديگرى مسأله فى اباحة نكاح المتعة ديگرى الجواب عما ذكره مطران نصيبين ديگرى جواب الكتاب الواردة من حمص پس از اين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برادرش محيى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از وى روايت مى‌كرده‌اند،و همچنين شاذان بن جبرئيل و محمّد بن ادريس و امثال ايشان از وى روايت كرده‌اند،و ابن شهرآشوب از وى ياد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قبس الانوار فى نصرة العترة الاطهار و غنية النزوع كتاب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علماى عامه بر كتاب قبس رديه‌اى به نام المقتبس نوشته است،كه شيخ على بن هلال كتاب المقتبس را به نام الانوار الخالية بظلام القبس در جواب آن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الانوار،كتاب خوب و پسنديده‌اى است،نسخه‌اى از آن نزد ما موجود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يادآورى مى‌شود،ابن شهرآشوب در نسخه‌هايى كه از معالم العلماى او ديده‌ايم،از وى به نام شريف حرث بن على بن زهره حسينى حلبى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آمده است،ابن شهرآشوب در معالم ابن زهره را به عنوان حمزة بن على بن</w:t>
      </w:r>
    </w:p>
    <w:p>
      <w:pPr>
        <w:pStyle w:val="BookText"/>
        <w:rPr/>
      </w:pPr>
      <w:r>
        <w:rPr>
          <w:rFonts w:ascii="Amiri" w:hAnsi="Amiri" w:eastAsia="Amiri" w:cs="Amiri"/>
          <w:color w:val="111111"/>
          <w:sz w:val="28"/>
          <w:sz w:val="28"/>
          <w:szCs w:val="28"/>
          <w:rtl w:val="true"/>
          <w:lang w:bidi="ar-SA"/>
        </w:rPr>
        <w:t>زهره حسينى حلبى،نام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خط يكى از فضلا كه از خط شيخ يوسف پدر علامه حلى نقل كرده است،استفاده مى‌شود شيخ محمّد بن جعفر بن على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زهره روايت مى‌كرد و خود او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ليكن روايت كردن شاذان بن جبرئيل و ابن ادريس از ابن زهره خالى از نظر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خود نسخه كهنى از غنيه ديدم كه بخشى از آن نزد برخى از مشايخ خوانده شده،بوده و كتاب قبس او مشتمل بر اصول الدّين و اصول الفقه و مسائل فقهيه است و آن كتاب جليل و معروفى است كه مورد اعتبار دانشمندان بوده و مطالب آن در بحار الانوار آورده شده است و ما هم دو نسخه از آن كتاب را كه يكى تمام است،در اختيار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آنچه نوشتيم بايد گفت،قاضى نور اللّه در مجالس المؤمنين از وى نام برده و كمال بزرگداشت را قايل شده،و از آن جمله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المكارم حمزة بن زهره از المجتهدان و علماى اماميه بوده،و آثار زيادى تأليف كرده است و به طورى كه از تاريخ ابن كثير شامى كه دربارۀ حلب نوشته،به دست مى‌آيد وى در شهر حلب از رؤساى به نام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 از افاضل متأخر و از ارباب مناظره نيز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سلسله است،سيد علاء الدّين ابو الحسن على بن ابراهيم ابن محمّد بن ابى على حسن بن ابى المحاسن زهرة بن ابى على حسن تا به آخر،و نسب سيد علاء الدّين را به طورى كه ما در صدر ترجمه آورديم، متذكر شده است و بعد از آن به اجازه‌اى كه علامه،به سيد علاء الدّين داده، اشاره كرده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گويد،آنچه را كه ابن كثير راجع به ابن زهره نوشته بدين خلاصه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صلاح الدّين ايوب،ولايت مصر را در اختيار گرفت و از مهم آن آسوده خاطر شد به قصد گرفتن شام بدان سوى عزيمت كرد و به دنبال اين انديشه، به‌سوى حلب رهسپار شد و در پشت حلب لشكريان خود را فرود آورد،والى حلب از اين پيش‌آمد مضطرب شد و </w:t>
      </w:r>
      <w:bookmarkStart w:id="510" w:name="pg13354_155098"/>
    </w:p>
    <w:p>
      <w:pPr>
        <w:pStyle w:val="BookText"/>
        <w:rPr/>
      </w:pPr>
      <w:bookmarkEnd w:id="510"/>
      <w:r>
        <w:rPr>
          <w:rFonts w:ascii="IRNazanin" w:hAnsi="IRNazanin" w:eastAsia="IRNazanin"/>
          <w:color w:val="111111"/>
          <w:sz w:val="28"/>
          <w:sz w:val="28"/>
          <w:szCs w:val="28"/>
          <w:rtl w:val="true"/>
          <w:lang w:bidi="fa-IR"/>
        </w:rPr>
        <w:t>مردم حلب را در ميدان عراق گرد آورد و اظهار دوستى و علاقه‌مندى به آن‌ها كرد و به سختى گريست و آن‌ها را به جنگ با صلاح الدّين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با وى هم‌پيمان شدند و شيعيان آنجا،براى موافقت و همراهى با او شرايطى را پيشنهاد كردند،از آن جمله اجازه دهد تا حىّ على خير العمل را در اذان بگويند و امور عقد و نكاح و پيوند زناشويى آن‌ها را به عهدۀ شريف طاهر ابو المكارم حمزة بن زهره حسينى كه پيشوا و رئيس شيعيان حلب بود،مقرر بدارد والى با آن شرايط موافقت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شيخ على كركى در رساله شرح حال مشايخ مى‌نويسد، از ايشان است سيد اتقى سيد بن زهره ملقب به عماد الدّين و او در عين حالى كه از اعلام به نام است در بسيارى از روايات از سيد مرتضى پيروى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كشى بعضى از آن‌ها را همراه با ايشان متذكر شده و همچنين اخبار مصححۀ ابان بن عثمان را در رديف صحاح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رساله،نادرست بوده،و عماد الدّين لقب معروف ابن حمزه است نه لقب سيد بن زهره و ظاهر آن است كه اشتباهى در رساله رخ داده باشد</w:t>
      </w:r>
      <w:r>
        <w:rPr>
          <w:rFonts w:eastAsia="IRNazanin" w:cs="IRNazanin"/>
          <w:color w:val="111111"/>
          <w:sz w:val="28"/>
          <w:szCs w:val="28"/>
          <w:rtl w:val="true"/>
          <w:lang w:bidi="fa-IR"/>
        </w:rPr>
        <w:t>.</w:t>
      </w:r>
    </w:p>
    <w:p>
      <w:pPr>
        <w:pStyle w:val="Heading3"/>
        <w:numPr>
          <w:ilvl w:val="2"/>
          <w:numId w:val="1"/>
        </w:numPr>
        <w:rPr/>
      </w:pPr>
      <w:bookmarkStart w:id="511" w:name="__RefHeading___Toc3317305_2322387425"/>
      <w:bookmarkStart w:id="512" w:name="_Toc201"/>
      <w:bookmarkEnd w:id="511"/>
      <w:r>
        <w:rPr>
          <w:rtl w:val="true"/>
        </w:rPr>
        <w:t>شيخ موفق الدّين حمزة بن على بن عبد اللّه،طوسى</w:t>
      </w:r>
      <w:bookmarkEnd w:id="512"/>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فقها بوده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را از نسب او حذف كرده و حال آنكه با ترتيبى كه اتخاذ كرده،شايسته است نام على در نسب او بوده باشد</w:t>
      </w:r>
      <w:r>
        <w:rPr>
          <w:rFonts w:eastAsia="Amiri" w:cs="Amiri" w:ascii="Amiri" w:hAnsi="Amiri"/>
          <w:color w:val="111111"/>
          <w:sz w:val="28"/>
          <w:szCs w:val="28"/>
          <w:rtl w:val="true"/>
          <w:lang w:bidi="ar-SA"/>
        </w:rPr>
        <w:t xml:space="preserve">. </w:t>
      </w:r>
      <w:bookmarkStart w:id="513" w:name="pg13354_155099"/>
    </w:p>
    <w:p>
      <w:pPr>
        <w:pStyle w:val="Heading3"/>
        <w:numPr>
          <w:ilvl w:val="2"/>
          <w:numId w:val="1"/>
        </w:numPr>
        <w:rPr/>
      </w:pPr>
      <w:bookmarkStart w:id="514" w:name="__RefHeading___Toc3317307_2322387425"/>
      <w:bookmarkStart w:id="515" w:name="_Toc202"/>
      <w:bookmarkEnd w:id="513"/>
      <w:bookmarkEnd w:id="514"/>
      <w:r>
        <w:rPr>
          <w:rtl w:val="true"/>
        </w:rPr>
        <w:t>سيد حمزة بن على بن محمّد بن محسن علوى حسينى</w:t>
      </w:r>
      <w:bookmarkEnd w:id="51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محدثان صالح بوده است</w:t>
      </w:r>
      <w:r>
        <w:rPr>
          <w:rFonts w:eastAsia="IRNazanin" w:cs="IRNazanin"/>
          <w:color w:val="111111"/>
          <w:sz w:val="28"/>
          <w:szCs w:val="28"/>
          <w:rtl w:val="true"/>
          <w:lang w:bidi="fa-IR"/>
        </w:rPr>
        <w:t>.</w:t>
      </w:r>
    </w:p>
    <w:p>
      <w:pPr>
        <w:pStyle w:val="Heading3"/>
        <w:numPr>
          <w:ilvl w:val="2"/>
          <w:numId w:val="1"/>
        </w:numPr>
        <w:rPr/>
      </w:pPr>
      <w:bookmarkStart w:id="516" w:name="__RefHeading___Toc3317309_2322387425"/>
      <w:bookmarkStart w:id="517" w:name="_Toc203"/>
      <w:bookmarkEnd w:id="516"/>
      <w:r>
        <w:rPr>
          <w:rtl w:val="true"/>
        </w:rPr>
        <w:t>ابو يعلى حمزة بن قاسم بن على بن حمزة بن حسن بن عبد اللّه بن عباس</w:t>
      </w:r>
      <w:bookmarkEnd w:id="517"/>
    </w:p>
    <w:p>
      <w:pPr>
        <w:pStyle w:val="BookText"/>
        <w:rPr/>
      </w:pPr>
      <w:r>
        <w:rPr>
          <w:rFonts w:ascii="IRNazanin" w:hAnsi="IRNazanin" w:eastAsia="IRNazanin"/>
          <w:color w:val="111111"/>
          <w:sz w:val="28"/>
          <w:sz w:val="28"/>
          <w:szCs w:val="28"/>
          <w:rtl w:val="true"/>
          <w:lang w:bidi="fa-IR"/>
        </w:rPr>
        <w:t>ابن على بن ابى طالب</w:t>
      </w:r>
    </w:p>
    <w:p>
      <w:pPr>
        <w:pStyle w:val="BookText"/>
        <w:rPr/>
      </w:pPr>
      <w:r>
        <w:rPr>
          <w:rFonts w:ascii="IRNazanin" w:hAnsi="IRNazanin" w:eastAsia="IRNazanin"/>
          <w:color w:val="111111"/>
          <w:sz w:val="28"/>
          <w:sz w:val="28"/>
          <w:szCs w:val="28"/>
          <w:rtl w:val="true"/>
          <w:lang w:bidi="fa-IR"/>
        </w:rPr>
        <w:t>معروف به ابو يعلى عباسى و يا ابو يعلى علوى عباسى و يا ابو يعلى عباسى هاشمى او يكى از قدماى سادات و از دانشوران معروف به ابو يعلى است،علماى علم رجال،نام او را در آثار خود متذكر شده‌اند،چنانچه، علامه حلى در خلاصه پس از آنكه نسب او را به‌نحوى‌كه ما يادآورى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 نام على را از آخر نسب او ساقط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ثقه‌اى جليل القدر و از اصحاب اماميه است و احاديث بسيارى نقل كرده است و از آثار او كتابى است كه در آن به نام رجالى كه از حضرت صادق عليه السّلام روايت نموده‌اند،اشاره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حاشيه خلاصه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چنانچه در باب على نام‌ها و محمّد نام‌ها بدان اشاره شده و گويا سهو القلمى از ناحيه علامه به‌وجود آمده است و در نسخه‌اى هم كه بر علامه قرائت شده،اسم على ساقط شده است و نيز در نسخه‌اى هم كه پيش شهيد بوده،اين اسم را نداشته است،و ليكن آنچه را جمال الدّين سيد ابن طاوس به خط خود از نجاشى،و نيز آنچه را كه مصنف نقل كرده است و اخبار نسب هم حاكى از آن است،نام على بعد از عباس وجود داشته است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آن است كه در خلاصه علامه اسم على از ميان عباس و ابو طالب ساقط شده و در</w:t>
      </w:r>
    </w:p>
    <w:p>
      <w:pPr>
        <w:pStyle w:val="BookText"/>
        <w:rPr/>
      </w:pPr>
      <w:r>
        <w:rPr>
          <w:rFonts w:ascii="Amiri" w:hAnsi="Amiri" w:eastAsia="Amiri" w:cs="Amiri"/>
          <w:color w:val="111111"/>
          <w:sz w:val="28"/>
          <w:sz w:val="28"/>
          <w:szCs w:val="28"/>
          <w:rtl w:val="true"/>
          <w:lang w:bidi="ar-SA"/>
        </w:rPr>
        <w:t>منهج المقال هم بدان شكل كه در خلاصه آمده يعنى عباس بن ابى طالب از آن كتاب نقل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پس از آنكه نام و نسب او را به طورى كه يادآور شديم،متذكر شده،مى‌نويسد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يعلى از ثقات اصحاب ما و از اجلاى ايشان است،كتاب من روى عن جعفر بن محمّد عليهما السّلام من الرجال كتابى خوبى است و آثار ديگرش كتاب التوحيد كتاب الزيارات كتاب المناسك كتاب الرد على محمّد ابن جعفر الاسدى است و ما اين كتاب‌ها را به توسط حسين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محمّد القلانسى از حمزة القاسم مؤلفهاى كتاب‌هاى يادشده،روايت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كتاب رجال ذيل آن‌ها كه از ائمه روايت نكرده‌اند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قاسم علوى عباسى،از سعد بن عبد اللّه روايت مى‌كرده، و تلعكبرى از طريق اجازه از وى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همان باب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قاسم مكنى به ابو عمرو هاشمى عباسى بزرگوارى است كه تلعكبرى از وى روايت داشته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نام‌ها و كنيه‌هاى يادشده ذيل مترجم حاضر،اشاره به شخص واحد است،و يا تعدد كنيه و اختصار در نسبت موضوعى است شايع و همگانى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گفت ظاهر آن است كه،منظور از محمّد بن جعفر اسدى كه ابو يعلى كتابى در رد او نوشته،همان كسى است كه از سفيران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نواب آن جناب بوده است و كتابى در جبر و استطاعت و در رد آن‌ها كه اهل استطاعتند،تأليف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كتابى كه سيد ابو يعلى تأليف كرد در رد همين كتاب است و در عين حال محمّد بن جعفر اسدى در هنگامى درگذشت كه از عدالت برخوردار و محل وثوق بوده است و ردى كه سيد ابو يعلى بر كتاب او نگاشته است،منافاتى با عدالت و وثاقت او نخواهد داشت و امثال اين‌گونه آثار،دليل بر وجود اشتباه است كه با مقام عصمت منافات دارد و ما هم براى هيچ‌يك از سيد ابو يعلى،و محمّد ابن جعفر مقام عصمت را قائل نمى‌باشيم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بنابراين،ايراد به ردكننده و رد شده وارد نخواهد آمد،مگر اينكه بگوييم نظر به اينكه محمّد بن جعفر اسدى كه از سفيران حضرت ولى عصر،و از اجله نوابان آن حضرت به شمار مى‌آيد و مورد اعتماد حضرتش بوده است،سزاوار نبوده است كه ابو يعلى با وى معارضه كند،فتأمل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مى‌شود كه شيخ صدوق به توسط پدرش على بن بابويه و ديگران،از محمّد بن جعفر اسدى روايت مى‌كرده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اين ابو يعلى غير از شريف ابو يعلى هاشمى است كه از شاگردان سيد مرتضى بوده است،زيرا ابو يعلى شاگرد سيد،از متأخران و ابو يعلى مترجم ما،از متقدمان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يارى خدا پس از اين،شرح </w:t>
      </w:r>
      <w:bookmarkStart w:id="518" w:name="pg13354_155102"/>
    </w:p>
    <w:p>
      <w:pPr>
        <w:pStyle w:val="BookText"/>
        <w:rPr/>
      </w:pPr>
      <w:bookmarkEnd w:id="518"/>
      <w:r>
        <w:rPr>
          <w:rFonts w:ascii="IRNazanin" w:hAnsi="IRNazanin" w:eastAsia="IRNazanin"/>
          <w:color w:val="111111"/>
          <w:sz w:val="28"/>
          <w:sz w:val="28"/>
          <w:szCs w:val="28"/>
          <w:rtl w:val="true"/>
          <w:lang w:bidi="fa-IR"/>
        </w:rPr>
        <w:t>حال شاگرد سيد را در باب كنى خواهيم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آرى،شاگرد سيد از نوادگان ابو يعلى مترجم حاضر است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مامقانى در تنقيح المقال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درگذشت ابو يعلى حمزة بن قاسم را</w:t>
      </w:r>
    </w:p>
    <w:p>
      <w:pPr>
        <w:pStyle w:val="BookText"/>
        <w:rPr/>
      </w:pPr>
      <w:r>
        <w:rPr>
          <w:rFonts w:ascii="Amiri" w:hAnsi="Amiri" w:eastAsia="Amiri" w:cs="Amiri"/>
          <w:color w:val="111111"/>
          <w:sz w:val="28"/>
          <w:sz w:val="28"/>
          <w:szCs w:val="28"/>
          <w:rtl w:val="true"/>
          <w:lang w:bidi="ar-SA"/>
        </w:rPr>
        <w:t>نمى‌دانم آرى شيخ در مجلس بيست و دوم مجالس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w:t>
      </w:r>
    </w:p>
    <w:p>
      <w:pPr>
        <w:pStyle w:val="BookText"/>
        <w:rPr/>
      </w:pPr>
      <w:r>
        <w:rPr>
          <w:rFonts w:ascii="IRNazanin" w:hAnsi="IRNazanin" w:eastAsia="IRNazanin"/>
          <w:color w:val="111111"/>
          <w:sz w:val="28"/>
          <w:sz w:val="28"/>
          <w:szCs w:val="28"/>
          <w:rtl w:val="true"/>
          <w:lang w:bidi="fa-IR"/>
        </w:rPr>
        <w:t>وى روايت كرده‌ام پس در آن سال زنده بوده است انتهى،به گمان اين مترجم سيد حمزه كه</w:t>
      </w:r>
    </w:p>
    <w:p>
      <w:pPr>
        <w:pStyle w:val="BookText"/>
        <w:rPr/>
      </w:pPr>
      <w:r>
        <w:rPr>
          <w:rFonts w:ascii="IRNazanin" w:hAnsi="IRNazanin" w:eastAsia="IRNazanin"/>
          <w:color w:val="111111"/>
          <w:sz w:val="28"/>
          <w:sz w:val="28"/>
          <w:szCs w:val="28"/>
          <w:rtl w:val="true"/>
          <w:lang w:bidi="fa-IR"/>
        </w:rPr>
        <w:t>مامقانى پنداشته است همان است كه بالا ياد شده و غير از سيد حمزه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p>
    <w:p>
      <w:pPr>
        <w:pStyle w:val="BookText"/>
        <w:rPr/>
      </w:pPr>
      <w:r>
        <w:rPr>
          <w:rFonts w:ascii="Amiri" w:hAnsi="Amiri" w:eastAsia="Amiri" w:cs="Amiri"/>
          <w:color w:val="111111"/>
          <w:sz w:val="28"/>
          <w:sz w:val="28"/>
          <w:szCs w:val="28"/>
          <w:rtl w:val="true"/>
          <w:lang w:bidi="ar-SA"/>
        </w:rPr>
        <w:t>سيد حمزه عباسى در كنار قريه زيديه حله مدفون بوده است و مردم او را حمزة بن موسى</w:t>
      </w:r>
    </w:p>
    <w:p>
      <w:pPr>
        <w:pStyle w:val="BookText"/>
        <w:rPr/>
      </w:pPr>
      <w:r>
        <w:rPr>
          <w:rFonts w:ascii="IRNazanin" w:hAnsi="IRNazanin" w:eastAsia="IRNazanin"/>
          <w:color w:val="111111"/>
          <w:sz w:val="28"/>
          <w:sz w:val="28"/>
          <w:szCs w:val="28"/>
          <w:rtl w:val="true"/>
          <w:lang w:bidi="fa-IR"/>
        </w:rPr>
        <w:t>الكاظم مى‌دانستند تا آن‌گاه كه سيد مهدى قزوينى در آنجا وارد مى‌شود و به سبب اينكه</w:t>
      </w:r>
    </w:p>
    <w:p>
      <w:pPr>
        <w:pStyle w:val="BookText"/>
        <w:rPr/>
      </w:pPr>
      <w:r>
        <w:rPr>
          <w:rFonts w:ascii="IRNazanin" w:hAnsi="IRNazanin" w:eastAsia="IRNazanin"/>
          <w:color w:val="111111"/>
          <w:sz w:val="28"/>
          <w:sz w:val="28"/>
          <w:szCs w:val="28"/>
          <w:rtl w:val="true"/>
          <w:lang w:bidi="fa-IR"/>
        </w:rPr>
        <w:t>صاحب قبر را نمى‌شناسد؛چرا كه حمزة بن موسى در رى مدفون است،از زيارت قبر او</w:t>
      </w:r>
    </w:p>
    <w:p>
      <w:pPr>
        <w:pStyle w:val="BookText"/>
        <w:rPr/>
      </w:pPr>
      <w:r>
        <w:rPr>
          <w:rFonts w:ascii="Amiri" w:hAnsi="Amiri" w:eastAsia="Amiri" w:cs="Amiri"/>
          <w:color w:val="111111"/>
          <w:sz w:val="28"/>
          <w:sz w:val="28"/>
          <w:szCs w:val="28"/>
          <w:rtl w:val="true"/>
          <w:lang w:bidi="ar-SA"/>
        </w:rPr>
        <w:t>امتناع مى‌كند تا اينكه حضرت ولى عصر را به شكلى يكى از سادات مشاهده مى‌كند و</w:t>
      </w:r>
    </w:p>
    <w:p>
      <w:pPr>
        <w:pStyle w:val="BookText"/>
        <w:rPr/>
      </w:pPr>
      <w:r>
        <w:rPr>
          <w:rFonts w:ascii="Amiri" w:hAnsi="Amiri" w:eastAsia="Amiri" w:cs="Amiri"/>
          <w:color w:val="111111"/>
          <w:sz w:val="28"/>
          <w:sz w:val="28"/>
          <w:szCs w:val="28"/>
          <w:rtl w:val="true"/>
          <w:lang w:bidi="ar-SA"/>
        </w:rPr>
        <w:t>مى‌فهمد كه سيد حمزه عباسى است و شرح كامل قضيه آن در جنة المأوى محدث نورى</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3317311_2322387425"/>
      <w:bookmarkStart w:id="520" w:name="_Toc204"/>
      <w:bookmarkEnd w:id="519"/>
      <w:r>
        <w:rPr>
          <w:rtl w:val="true"/>
        </w:rPr>
        <w:t>شيخ ابو يعلى حمزة بن محمّد،معروف به سلار ديلمى</w:t>
      </w:r>
      <w:bookmarkEnd w:id="520"/>
    </w:p>
    <w:p>
      <w:pPr>
        <w:pStyle w:val="BookText"/>
        <w:rPr/>
      </w:pPr>
      <w:r>
        <w:rPr>
          <w:rFonts w:ascii="IRNazanin" w:hAnsi="IRNazanin" w:eastAsia="IRNazanin"/>
          <w:color w:val="111111"/>
          <w:sz w:val="28"/>
          <w:sz w:val="28"/>
          <w:szCs w:val="28"/>
          <w:rtl w:val="true"/>
          <w:lang w:bidi="fa-IR"/>
        </w:rPr>
        <w:t>پس از اين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يعلى سلار بن عبد العزيز ديلمى،خواهد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ابو يعلى بدين عنوان شهرت دارد و در ضمن آن مطالب مفصلى كه لازم است،تذكر داده خواهد شد</w:t>
      </w:r>
      <w:r>
        <w:rPr>
          <w:rFonts w:eastAsia="IRNazanin" w:cs="IRNazanin"/>
          <w:color w:val="111111"/>
          <w:sz w:val="28"/>
          <w:szCs w:val="28"/>
          <w:rtl w:val="true"/>
          <w:lang w:bidi="fa-IR"/>
        </w:rPr>
        <w:t>.</w:t>
      </w:r>
    </w:p>
    <w:p>
      <w:pPr>
        <w:pStyle w:val="Heading3"/>
        <w:numPr>
          <w:ilvl w:val="2"/>
          <w:numId w:val="1"/>
        </w:numPr>
        <w:rPr/>
      </w:pPr>
      <w:bookmarkStart w:id="521" w:name="__RefHeading___Toc3317313_2322387425"/>
      <w:bookmarkStart w:id="522" w:name="_Toc205"/>
      <w:bookmarkEnd w:id="521"/>
      <w:r>
        <w:rPr>
          <w:rtl w:val="true"/>
        </w:rPr>
        <w:t>سيد حمزة بن محمّد بن احمد بن جعفر بن محمّد بن زيد بن على بن</w:t>
      </w:r>
      <w:bookmarkEnd w:id="522"/>
    </w:p>
    <w:p>
      <w:pPr>
        <w:pStyle w:val="BookText"/>
        <w:rPr/>
      </w:pPr>
      <w:r>
        <w:rPr>
          <w:rFonts w:ascii="Amiri" w:hAnsi="Amiri" w:eastAsia="Amiri" w:cs="Amiri"/>
          <w:color w:val="111111"/>
          <w:sz w:val="28"/>
          <w:sz w:val="28"/>
          <w:szCs w:val="28"/>
          <w:rtl w:val="true"/>
          <w:lang w:bidi="ar-SA"/>
        </w:rPr>
        <w:t>الحسين بن على بن ابى طالب عليهم السّلام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اجلاى مشايخ شيخ صدوق،و از ابو عبد اللّه عبد العزيز بن محمّد ابن عيسى ابهرى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حمزه در كتاب‌هاى رجالى اصحاب ما نام برده نشده است و به همين مناسبت،در تبريز هم مدفون نخواهد بود و از بشارة المصطفى محمّد بن قاسم طبرى به دست مى‌آيد كه صدوق گاهى به توسط سيد حمزه،از على بن ابراهيم بن هاشم از پدرش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گاهى هم صدوق از سيد حمزه به حمزة بن محمّد </w:t>
      </w:r>
      <w:bookmarkStart w:id="523" w:name="pg13354_155103"/>
    </w:p>
    <w:p>
      <w:pPr>
        <w:pStyle w:val="BookText"/>
        <w:rPr/>
      </w:pPr>
      <w:bookmarkEnd w:id="523"/>
      <w:r>
        <w:rPr>
          <w:rFonts w:ascii="IRNazanin" w:hAnsi="IRNazanin" w:eastAsia="IRNazanin"/>
          <w:color w:val="111111"/>
          <w:sz w:val="28"/>
          <w:sz w:val="28"/>
          <w:szCs w:val="28"/>
          <w:rtl w:val="true"/>
          <w:lang w:bidi="fa-IR"/>
        </w:rPr>
        <w:t>علوى تعبير كرده و از اين تعبير احتمال تعدد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گمان درست نيست،همچنان‌كه نمى‌توان سيد حمزه را همان حمزة بن هبة اللّه بن محمّد بن حسن شريف علوى حسينى نيشابورى،دانست زيرا،حمزة بن هبة اللّه از علماى زيديه بوده است و به طورى كه ابن اثير در كتاب كامل مى‌گويد،پسر هبة اللّه 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و در سنه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اضافه كرده،پسر هبة اللّه احاديث بسيارى سماع كرده و به روايت آن‌ها پرداخته است و علاوه بر شرافت خانوادگى،مردى نيك نفس و پرهيزگار هم بوده است</w:t>
      </w:r>
      <w:r>
        <w:rPr>
          <w:rFonts w:eastAsia="IRNazanin" w:cs="IRNazanin"/>
          <w:color w:val="111111"/>
          <w:sz w:val="28"/>
          <w:szCs w:val="28"/>
          <w:rtl w:val="true"/>
          <w:lang w:bidi="fa-IR"/>
        </w:rPr>
        <w:t>.</w:t>
      </w:r>
    </w:p>
    <w:p>
      <w:pPr>
        <w:pStyle w:val="Heading3"/>
        <w:numPr>
          <w:ilvl w:val="2"/>
          <w:numId w:val="1"/>
        </w:numPr>
        <w:rPr/>
      </w:pPr>
      <w:bookmarkStart w:id="524" w:name="__RefHeading___Toc3317315_2322387425"/>
      <w:bookmarkStart w:id="525" w:name="_Toc206"/>
      <w:bookmarkEnd w:id="524"/>
      <w:r>
        <w:rPr>
          <w:rtl w:val="true"/>
        </w:rPr>
        <w:t>شيخ ابو طالب حمزة بن محمّد بن احمد بن محمّد بن شهريار خازن</w:t>
      </w:r>
      <w:bookmarkEnd w:id="525"/>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دانشوران بافضيلت بوده،و از ابو على طوسى روايت مى‌كرده است و تنها،نام جد پدرى‌اش،محمّد بن شهريار را در نام و نسب او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ترجمه شيخ ابو طالب حمزة بن شهريار را ياد كرديم و حقيقت آن است كه،مترجم حاضر با نام‌برده شدۀ پيشين متحد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صحيفه كامله سجاديه را روايت مى‌كرده است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صحيفه آمده است حدثنا السيد الاجل نجم الدّين بهاء الشرف ابو الحسن محمّد بن</w:t>
      </w:r>
    </w:p>
    <w:p>
      <w:pPr>
        <w:pStyle w:val="BookText"/>
        <w:rPr/>
      </w:pPr>
      <w:r>
        <w:rPr>
          <w:rFonts w:ascii="Amiri" w:hAnsi="Amiri" w:eastAsia="Amiri" w:cs="Amiri"/>
          <w:color w:val="111111"/>
          <w:sz w:val="28"/>
          <w:sz w:val="28"/>
          <w:szCs w:val="28"/>
          <w:rtl w:val="true"/>
          <w:lang w:bidi="ar-SA"/>
        </w:rPr>
        <w:t>الحسن بن احمد بن على بن محمّد بن عمر بن يحيى العلوى الحسينى رحمه اللّه،قال اخبرنا</w:t>
      </w:r>
    </w:p>
    <w:p>
      <w:pPr>
        <w:pStyle w:val="BookText"/>
        <w:rPr/>
      </w:pPr>
      <w:r>
        <w:rPr>
          <w:rFonts w:ascii="Amiri" w:hAnsi="Amiri" w:eastAsia="Amiri" w:cs="Amiri"/>
          <w:color w:val="111111"/>
          <w:sz w:val="28"/>
          <w:sz w:val="28"/>
          <w:szCs w:val="28"/>
          <w:rtl w:val="true"/>
          <w:lang w:bidi="ar-SA"/>
        </w:rPr>
        <w:t>الشيخ السعيد ابو عبد اللّه محمّد بن احمد بن شهريار الخازن لخزانة مولانا امير المؤمنين على</w:t>
      </w:r>
    </w:p>
    <w:p>
      <w:pPr>
        <w:pStyle w:val="BookText"/>
        <w:rPr/>
      </w:pPr>
      <w:r>
        <w:rPr>
          <w:rFonts w:ascii="Amiri" w:hAnsi="Amiri" w:eastAsia="Amiri" w:cs="Amiri"/>
          <w:color w:val="111111"/>
          <w:sz w:val="28"/>
          <w:sz w:val="28"/>
          <w:szCs w:val="28"/>
          <w:rtl w:val="true"/>
          <w:lang w:bidi="ar-SA"/>
        </w:rPr>
        <w:t>ابن ابى طالب عليه السّلام فى شهر ربيع الاوّل سنة ست عشرة و خمسمائة تا به آخر سند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او داماد شيخ طوسى،يعنى افتخار همسرى دختر والاگهر او را داشته است و شيخ ابو طالب از همين همسر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بنابراين،شيخ طوسى جد مادرى</w:t>
      </w:r>
      <w:bookmarkStart w:id="526" w:name="pg13354_155104"/>
    </w:p>
    <w:p>
      <w:pPr>
        <w:pStyle w:val="BookText"/>
        <w:rPr/>
      </w:pPr>
      <w:bookmarkEnd w:id="526"/>
      <w:r>
        <w:rPr>
          <w:rFonts w:ascii="IRNazanin" w:hAnsi="IRNazanin" w:eastAsia="IRNazanin"/>
          <w:color w:val="111111"/>
          <w:sz w:val="28"/>
          <w:sz w:val="28"/>
          <w:szCs w:val="28"/>
          <w:rtl w:val="true"/>
          <w:lang w:bidi="fa-IR"/>
        </w:rPr>
        <w:t>شيخ ابو طالب و شيخ ابو على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او بوده،و همچنان‌كه مذكور شد،ابو طالب از وى روايت مى‌كرده است</w:t>
      </w:r>
      <w:r>
        <w:rPr>
          <w:rFonts w:eastAsia="IRNazanin" w:cs="IRNazanin"/>
          <w:color w:val="111111"/>
          <w:sz w:val="28"/>
          <w:szCs w:val="28"/>
          <w:rtl w:val="true"/>
          <w:lang w:bidi="fa-IR"/>
        </w:rPr>
        <w:t>.</w:t>
      </w:r>
    </w:p>
    <w:p>
      <w:pPr>
        <w:pStyle w:val="Heading3"/>
        <w:numPr>
          <w:ilvl w:val="2"/>
          <w:numId w:val="1"/>
        </w:numPr>
        <w:rPr/>
      </w:pPr>
      <w:bookmarkStart w:id="527" w:name="__RefHeading___Toc3317317_2322387425"/>
      <w:bookmarkStart w:id="528" w:name="_Toc207"/>
      <w:bookmarkEnd w:id="527"/>
      <w:r>
        <w:rPr>
          <w:rtl w:val="true"/>
        </w:rPr>
        <w:t>ابو طالب حمزة بن محمّد بن احمد بن عبد اللّه جعفرى</w:t>
      </w:r>
      <w:bookmarkEnd w:id="528"/>
    </w:p>
    <w:p>
      <w:pPr>
        <w:pStyle w:val="BookText"/>
        <w:rPr/>
      </w:pPr>
      <w:r>
        <w:rPr>
          <w:rFonts w:ascii="IRNazanin" w:hAnsi="IRNazanin" w:eastAsia="IRNazanin"/>
          <w:color w:val="111111"/>
          <w:sz w:val="28"/>
          <w:sz w:val="28"/>
          <w:szCs w:val="28"/>
          <w:rtl w:val="true"/>
          <w:lang w:bidi="fa-IR"/>
        </w:rPr>
        <w:t>شيخ منتجب الدّين،در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متدين بوده و همان شريف ابو يعلى حمزة بن محمّد جعفرى كه در ترجمه آينده به نام و نسب او اشاره خواهد شد شاگرد شيخ مفيد و داماد او و همچنين شاگرد شيخ طوسى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را ازآن‌جهت جعفرى گفته‌اند كه منتسب به جعفر بن ابى طالب بوده است و در ترجمه سيد صدر الدّين ابو القاسم عبد العظيم بن عبد اللّه بن احمد بن محمّد جعفرى قزوينى بدان اشاره خواهد شد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فهرست منتجب الدّين طبع جديد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جعفرى‌ها از بازماندگان جعفر</w:t>
      </w:r>
    </w:p>
    <w:p>
      <w:pPr>
        <w:pStyle w:val="BookText"/>
        <w:rPr/>
      </w:pPr>
      <w:r>
        <w:rPr>
          <w:rFonts w:ascii="IRNazanin" w:hAnsi="IRNazanin" w:eastAsia="IRNazanin"/>
          <w:color w:val="111111"/>
          <w:sz w:val="28"/>
          <w:sz w:val="28"/>
          <w:szCs w:val="28"/>
          <w:rtl w:val="true"/>
          <w:lang w:bidi="fa-IR"/>
        </w:rPr>
        <w:t>طيارند كه خاندان علم و فضيلت بودند و گروهى از آن‌ها در قزوين مى‌زيستند و زعامت و</w:t>
      </w:r>
    </w:p>
    <w:p>
      <w:pPr>
        <w:pStyle w:val="BookText"/>
        <w:rPr/>
      </w:pPr>
      <w:r>
        <w:rPr>
          <w:rFonts w:ascii="IRNazanin" w:hAnsi="IRNazanin" w:eastAsia="IRNazanin"/>
          <w:color w:val="111111"/>
          <w:sz w:val="28"/>
          <w:sz w:val="28"/>
          <w:szCs w:val="28"/>
          <w:rtl w:val="true"/>
          <w:lang w:bidi="fa-IR"/>
        </w:rPr>
        <w:t>رياست علمى و عملى آن روزگار را به عهده داشتند و گروهى از آن‌ها را راقعى در</w:t>
      </w:r>
    </w:p>
    <w:p>
      <w:pPr>
        <w:pStyle w:val="BookText"/>
        <w:rPr/>
      </w:pPr>
      <w:r>
        <w:rPr>
          <w:rFonts w:ascii="Amiri" w:hAnsi="Amiri" w:eastAsia="Amiri" w:cs="Amiri"/>
          <w:color w:val="111111"/>
          <w:sz w:val="28"/>
          <w:sz w:val="28"/>
          <w:szCs w:val="28"/>
          <w:rtl w:val="true"/>
          <w:lang w:bidi="ar-SA"/>
        </w:rPr>
        <w:t xml:space="preserve">التدوين نام برده است،از جمله در ترجمه على بن احمد جعفرى متوفى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 او</w:t>
      </w:r>
    </w:p>
    <w:p>
      <w:pPr>
        <w:pStyle w:val="BookText"/>
        <w:rPr/>
      </w:pPr>
      <w:r>
        <w:rPr>
          <w:rFonts w:ascii="Amiri" w:hAnsi="Amiri" w:eastAsia="Amiri" w:cs="Amiri"/>
          <w:color w:val="111111"/>
          <w:sz w:val="28"/>
          <w:sz w:val="28"/>
          <w:szCs w:val="28"/>
          <w:rtl w:val="true"/>
          <w:lang w:bidi="ar-SA"/>
        </w:rPr>
        <w:t>و برادرش ابو الحسن محمّد رياست تمام طوايف قزوين را به عهده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بگوييد، ممكن است كه انتساب وى به جعفرى به جهت منتسب بودن به حضرت صادق عليه السّلام و قبول مذهب آن حضرت بوده است،خواهيم گفت،انتساب به حضرت صادق عليه السّلام و يا اختيار كردن مذهب آن حضرت،اگرچه شايع و مطابق با واقع باشد ليكن در اين ترجمه و شخص حاضر درست نيست بلكه،انتساب او به جعفر بن ابى طالب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برخى از اسانيد اخبار فرائد السمطين حموينى عامى، كه معاصر با علامه حلى بوده است،پس از يادآورى از جماعتى مى‌نويسد</w:t>
      </w:r>
      <w:r>
        <w:rPr>
          <w:rFonts w:eastAsia="IRNazanin" w:cs="IRNazanin"/>
          <w:color w:val="111111"/>
          <w:sz w:val="28"/>
          <w:szCs w:val="28"/>
          <w:rtl w:val="true"/>
          <w:lang w:bidi="fa-IR"/>
        </w:rPr>
        <w:t xml:space="preserve">: </w:t>
      </w:r>
      <w:bookmarkStart w:id="529" w:name="pg13354_155105"/>
    </w:p>
    <w:p>
      <w:pPr>
        <w:pStyle w:val="BookText"/>
        <w:rPr/>
      </w:pPr>
      <w:bookmarkEnd w:id="529"/>
      <w:r>
        <w:rPr>
          <w:rFonts w:ascii="Amiri" w:hAnsi="Amiri" w:eastAsia="Amiri" w:cs="Amiri"/>
          <w:color w:val="111111"/>
          <w:sz w:val="28"/>
          <w:sz w:val="28"/>
          <w:szCs w:val="28"/>
          <w:rtl w:val="true"/>
          <w:lang w:bidi="ar-SA"/>
        </w:rPr>
        <w:t>از ابو محمّد حسن بن احمد حافظ از سيد ابو طالب حمزة بن محمّد جعفرى از محمّد بن احمد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از آن كتاب ذيل برخى از اسانيد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الفتح عبدوس بن عبد اللّه بن عبدوس همدانى از شريف ابو طالب جعفرى از ابو بكر احمد بن موسى از ابن مردويه،تا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گفت،در هر دو موضع مراد از سيد ابو طالب مترجم حاضر است و ديگر از رواتش از علماى عامه بوده‌اند و اين موضوع دليل بر اتحاد وى با مترجم آتى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الدّين،در اوائل اسانيد كتاب الاربعين چنين مى‌نگارد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العلاء زيد بن على بن منصور بن على راوندى اديب،از قاضى ابو نصر احمد بن محمّد بن صاعد،از سيد ابو طالب حمزة بن عبد اللّه جعفرى به عنوان قرائت،از ابو الحسين عبد الوهاب بن حسن بن وليد كلابى در دمشق به طريق قرائت،از محمّد بن جعفر بن ملاس نمرى،از محمّد بن عمر وسوسى،از اسباط بن محمّد،از نعيم بن حكيم،از ابو مريم،از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كه،مراد از سيد ابو طالب حمزة بن عبد اللّه جعفرى كه در سند منتجب الدّين آمده،همين سيد مترجم حاضر است</w:t>
      </w:r>
      <w:r>
        <w:rPr>
          <w:rFonts w:eastAsia="IRNazanin" w:cs="IRNazanin"/>
          <w:color w:val="111111"/>
          <w:sz w:val="28"/>
          <w:szCs w:val="28"/>
          <w:rtl w:val="true"/>
          <w:lang w:bidi="fa-IR"/>
        </w:rPr>
        <w:t>.</w:t>
      </w:r>
    </w:p>
    <w:p>
      <w:pPr>
        <w:pStyle w:val="Heading3"/>
        <w:numPr>
          <w:ilvl w:val="2"/>
          <w:numId w:val="1"/>
        </w:numPr>
        <w:rPr/>
      </w:pPr>
      <w:bookmarkStart w:id="530" w:name="__RefHeading___Toc3317319_2322387425"/>
      <w:bookmarkStart w:id="531" w:name="_Toc208"/>
      <w:bookmarkEnd w:id="530"/>
      <w:r>
        <w:rPr>
          <w:rtl w:val="true"/>
        </w:rPr>
        <w:t>ابو يعلى حمزة بن محمّد جعفرى</w:t>
      </w:r>
      <w:bookmarkEnd w:id="53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يعلى،سيدى شريف و فاضلى فقيه و جليل القدرى عالم و كامل و يكى از دانشورانى است كه،به سيد شريف ابو يعلى جعفرى معروف است، و شايد همان بزرگوارى باشد كه در كتاب‌هاى فقهى،نظرات او را متعرض شده‌اند همچنان‌كه همين معنى از اوايل شرح ارشاد شهيد اوّل،به دست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علما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يعلى،مراتب علمى را از شيخ مفيد اخذ كرده و به همسرى دخترش مفتخر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شاگردان،سيد مرتضى نيز به شمار مى‌آيد و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شرح حال سيد ابو طالب حمزة بن محمّد بن احمد ابن عبد اللّه جعفرى نوشتيم ظاهر آن است كه،سيد ابو طالب و سيد ابو يعلى متحد باشند زيرا،انتساب به جد و اختصار در نسب موضوع همگانى است، به‌ويژه كه از نظر درجه هم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باب ميم،سيد مرشد ابو يعلى محمّد بن حسن بن حمزه جعفرى ياد خواهد شد و ظاهر آن است كه،حال اين شخص با مترجم حاضر اشتباه شده باشد و گويند سيد مرشد ابو يعلى از نزديكان مترجم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 سيد مرشد را جد او دانست،زيرا سيد مرشد از شاگردان مفيد بوده و در عصر او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نادرست‌تر آنكه،ابو يعلى حمزة ابن محمّد جعفرى از طرف ناسخ به غلط به اين نام ناميده شده است و حق آن است كه او را محمّد بن حسن بن حمزه جعفرى،بدانيم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آينده،ذيل احوال سلار بن عبد العزيز،توسط يكى از فضلا نقل مى‌شود كه سلار همان ابو يعلى حمزة بن محمّد،معروف به سلار ديلمى است كه از شاگردان سيد مرتضى بوده و از تصانيف او تتمة الملخص سيد مرتضى است و علاوه بر آن آثار ديگرى هم دارد و پس از رحلت سيد مرتضى،درگذشته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من آن است كه،اين نظريه،نادرست است و اين اشتباه ازآنجا به وجود آمده است كه هر دو تن دو كنيه ابو يعلى مشتركند و گاهى كه تنها به كنيه ابو يعلى برخورد كرده،پنداشته است كه هر دو يكى است و گمانم </w:t>
      </w:r>
    </w:p>
    <w:p>
      <w:pPr>
        <w:pStyle w:val="BookText"/>
        <w:rPr/>
      </w:pPr>
      <w:r>
        <w:rPr>
          <w:rFonts w:ascii="IRNazanin" w:hAnsi="IRNazanin" w:eastAsia="IRNazanin"/>
          <w:color w:val="111111"/>
          <w:sz w:val="28"/>
          <w:sz w:val="28"/>
          <w:szCs w:val="28"/>
          <w:rtl w:val="true"/>
          <w:lang w:bidi="fa-IR"/>
        </w:rPr>
        <w:t>آنچه را دربارۀ سلار اظهار داشته است،مربوط به ابو يعلى جعفرى بوده باشد،در عين حال موضوع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 اين است كه شهيد،در بحث آب چاه از شرح ارشاد آن‌گاه كه به نقل اقوال پرداخته است،اظهار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كه با ملاقات نجاست نجس نمى‌شود،از جمله مسائلى است كه سيد شريف ابو يعلى از ابو عبد اللّه حسين بن غضائرى نقل كرده است و ظاهر آن است كه مرادش شريف،ابو يعلى محمّد بن حسن بن حمزه جعفرى طالبى است كه خليفه شيخ مفيد بوده است نه آنكه شريف ابو يعلى حمزة بن محمّد جعفرى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شد،از نظر من دور نيست،هر دو تن ابو يعلى از يك سلسله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نمى‌توان شريف ابو يعلى حمزه را،جد شريف ابو يعلى محمّد بن حمزه دانست،زيراكه چگونه ممكن است نوه او از مفيد روايت كند،در حالى كه جدش از شاگردان مفيد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كه،سيد ابو يعلى مترجم فعلى غير از ابو يعلى حمزة بن قاسم بن على بن حمزة بن حسن بن عبيد اللّه بن عباس بن على بن ابى طالب عليه السّلام پيش يادشده است؛زيرا به طورى كه از كتب رجال به دست مى‌آيد،حمزة بن قاسم به دو درجه متقدم بر مفيد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همان‌طور كه نوشتيم،جعفرى منسوب به جعفر بن ابى طالب،ملقب به طيار و برادر ارجمند حضرت مولانا على بن ابى طالب عليهما السّلام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مشاهير منتسبان به اين خاندان،سيد ابو طاهر جعفرى احمد بن ابراهيم بن موسى بن جعفر بن ابراهيم بن جعفر بن سيد ابراهيم اعدل بن محمّد رئيس بن على بن زينيى بن عبد اللّه جواد بن جعفر طيار است و از </w:t>
      </w:r>
    </w:p>
    <w:p>
      <w:pPr>
        <w:pStyle w:val="BookText"/>
        <w:rPr/>
      </w:pPr>
      <w:r>
        <w:rPr>
          <w:rFonts w:ascii="IRNazanin" w:hAnsi="IRNazanin" w:eastAsia="IRNazanin"/>
          <w:color w:val="111111"/>
          <w:sz w:val="28"/>
          <w:sz w:val="28"/>
          <w:szCs w:val="28"/>
          <w:rtl w:val="true"/>
          <w:lang w:bidi="fa-IR"/>
        </w:rPr>
        <w:t>ظاهر حال او پيداست كه از دانشوران بزرگ شيعه بوده است،هرچند با دختر شريف ابو يعلى زيدى،ازدواج كرده است و دو تن نواده‌اش،سيد ابو طاهر و ابو طيب جعفرى،دو فرزند سيد ابو الحسن محمّد بن سيد ابو طاهر احمد جعفرى هستند،كه صاحب بن عباد در ضمن نامه‌اى كه به قاضى محمّد بن ابى زرعه به قزوين نوشته،از ايشان چنين تجليل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بزرگ سرزمينى را كه در آن زيست مى‌كنى سيراب سازد تا روزى آن فراخ شود و بدانكه بهترين گفتار كه راست‌ترين آن‌هاست همان است كه، در سرزمين شما،نه ژاله و نه باران معمولى و نه آب و نه سايه است جز دو تن شريف جعفرى چيز ديگرى در آنجا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صاحب وارد قزوين شد آن‌ها را گرامى داشت و از هيچ‌گونه تجليلى نسبت به ايشان دريغ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رجال به يادآورى جد اعلاى او كه جعفر بن ابراهيم بن محمّد ابن على بن عبد اللّه بن جعفر طيار باشد در كتاب‌هاى خود او را توثيق كرده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اصحاب حضرت صادق عليه السّلام بلكه از اصحاب حضرت سجاد عليه السّلام بوده است،ليكن از ديگر اجداد ادناى او در كتاب‌هاى رجال نام نبرده‌اند و ممكن است ما در باب‌هاى مختلف اين كتاب به نام و نشان آن‌ها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سيد شريف فاضل ابو يعلى جعفرى، چنين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احمد بن محمّد بن سهل،گفت نزد حسن بن يحيى بودم احمد بن عيسى بن يحيى برادرزاده‌اش وارد شد تا به آخر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خبرهاى نادرى كه ابن اثير در كامل خود ضمن وقايع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شرح حال يزيد بن معاويه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است كه در يكى از اوقات در پيشگاه شريف ابو يعلى حمزة بن محمّد بن احمد بن جعفر علوى سخن از يزيد به ميان آمد وى گفت،من يزيد را تكفير نمى‌كنم؛زيرا رسول </w:t>
      </w:r>
      <w:bookmarkStart w:id="532" w:name="pg13354_155109"/>
    </w:p>
    <w:p>
      <w:pPr>
        <w:pStyle w:val="BookText"/>
        <w:rPr/>
      </w:pPr>
      <w:bookmarkEnd w:id="532"/>
      <w:r>
        <w:rPr>
          <w:rFonts w:ascii="IRNazanin" w:hAnsi="IRNazanin" w:eastAsia="IRNazanin"/>
          <w:color w:val="111111"/>
          <w:sz w:val="28"/>
          <w:sz w:val="28"/>
          <w:szCs w:val="28"/>
          <w:rtl w:val="true"/>
          <w:lang w:bidi="fa-IR"/>
        </w:rPr>
        <w:t>خدا صلّى اللّه عليه و آله فرموده است،از خداى تعالى درخواست كردم تا به غير از امت من ديگرى را بر آن‌ها مسلط نسازد خدا هم دعاى مرا به اجابت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گويد،ظاهر آن است كه مراد ابن اثير از شريف ابو يعلى مترجم حاضر ما باشد ليكن انتساب چنان حديثى به وى دروغ است براى آنكه هرگاه حديث مزبور صحيح باشد مى‌بايستى چنگيز خان و هولاكو خان مغول و خون‌ريزانى امثال ايشان كه بر مسلمانان مسلط شده‌اند،مسلمان باشند</w:t>
      </w:r>
      <w:r>
        <w:rPr>
          <w:rFonts w:eastAsia="IRNazanin" w:cs="IRNazanin"/>
          <w:color w:val="111111"/>
          <w:sz w:val="28"/>
          <w:szCs w:val="28"/>
          <w:rtl w:val="true"/>
          <w:lang w:bidi="fa-IR"/>
        </w:rPr>
        <w:t>.</w:t>
      </w:r>
    </w:p>
    <w:p>
      <w:pPr>
        <w:pStyle w:val="Heading3"/>
        <w:numPr>
          <w:ilvl w:val="2"/>
          <w:numId w:val="1"/>
        </w:numPr>
        <w:rPr/>
      </w:pPr>
      <w:bookmarkStart w:id="533" w:name="__RefHeading___Toc3317321_2322387425"/>
      <w:bookmarkStart w:id="534" w:name="_Toc209"/>
      <w:bookmarkEnd w:id="533"/>
      <w:r>
        <w:rPr>
          <w:rtl w:val="true"/>
        </w:rPr>
        <w:t>حمزة بن محمّد علوى</w:t>
      </w:r>
      <w:bookmarkEnd w:id="534"/>
    </w:p>
    <w:p>
      <w:pPr>
        <w:pStyle w:val="BookText"/>
        <w:rPr/>
      </w:pP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از قدماى مشايخ اماميه و در طبقه كلينى و معاصران او بوده است و شيخ طوسى در</w:t>
      </w:r>
    </w:p>
    <w:p>
      <w:pPr>
        <w:pStyle w:val="BookText"/>
        <w:rPr/>
      </w:pPr>
      <w:r>
        <w:rPr>
          <w:rFonts w:ascii="IRNazanin" w:hAnsi="IRNazanin" w:eastAsia="IRNazanin"/>
          <w:color w:val="111111"/>
          <w:sz w:val="28"/>
          <w:sz w:val="28"/>
          <w:szCs w:val="28"/>
          <w:rtl w:val="true"/>
          <w:lang w:bidi="fa-IR"/>
        </w:rPr>
        <w:t>رجال و فهرست از وى نام برده است و بعضى او را زيدى گفته‌اند و مرادشان آن است كه</w:t>
      </w:r>
    </w:p>
    <w:p>
      <w:pPr>
        <w:pStyle w:val="BookText"/>
        <w:rPr/>
      </w:pPr>
      <w:r>
        <w:rPr>
          <w:rFonts w:ascii="Amiri" w:hAnsi="Amiri" w:eastAsia="Amiri" w:cs="Amiri"/>
          <w:color w:val="111111"/>
          <w:sz w:val="28"/>
          <w:sz w:val="28"/>
          <w:szCs w:val="28"/>
          <w:rtl w:val="true"/>
          <w:lang w:bidi="ar-SA"/>
        </w:rPr>
        <w:t>نسب وى به زيد بن على بن الحسين عليه السّلام مى‌رسد نه آنكه مذهب زيدى‌ها را دارا بوده</w:t>
      </w:r>
    </w:p>
    <w:p>
      <w:pPr>
        <w:pStyle w:val="BookText"/>
        <w:rPr/>
      </w:pPr>
      <w:r>
        <w:rPr>
          <w:rFonts w:ascii="Amiri" w:hAnsi="Amiri" w:eastAsia="Amiri" w:cs="Amiri"/>
          <w:color w:val="111111"/>
          <w:sz w:val="28"/>
          <w:sz w:val="28"/>
          <w:szCs w:val="28"/>
          <w:rtl w:val="true"/>
          <w:lang w:bidi="ar-SA"/>
        </w:rPr>
        <w:t xml:space="preserve">باشد و از حاكم نقل كرده سال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نيشابور شد و هفت سال در آنجا،زيست كرد و</w:t>
      </w:r>
    </w:p>
    <w:p>
      <w:pPr>
        <w:pStyle w:val="BookText"/>
        <w:rPr/>
      </w:pPr>
      <w:r>
        <w:rPr>
          <w:rFonts w:ascii="IRNazanin" w:hAnsi="IRNazanin" w:eastAsia="IRNazanin"/>
          <w:color w:val="111111"/>
          <w:sz w:val="28"/>
          <w:sz w:val="28"/>
          <w:szCs w:val="28"/>
          <w:rtl w:val="true"/>
          <w:lang w:bidi="fa-IR"/>
        </w:rPr>
        <w:t>سپس به رى رفت مردم گرد او اجتماع كردند و خواستند طبق مرام زيدى‌ها با وى بيعت</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قبول نكرد،ناچار او را به بخارا فرستادند و مدتى هم در آنجا ماندگار شد 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نيشابور برگشت و در ماه رجب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جنازۀ او را به قزوين</w:t>
      </w:r>
    </w:p>
    <w:p>
      <w:pPr>
        <w:pStyle w:val="BookText"/>
        <w:rPr/>
      </w:pPr>
      <w:r>
        <w:rPr>
          <w:rFonts w:ascii="IRNazanin" w:hAnsi="IRNazanin" w:eastAsia="IRNazanin"/>
          <w:color w:val="111111"/>
          <w:sz w:val="28"/>
          <w:sz w:val="28"/>
          <w:szCs w:val="28"/>
          <w:rtl w:val="true"/>
          <w:lang w:bidi="fa-IR"/>
        </w:rPr>
        <w:t xml:space="preserve">حمل كردند و پسر فاضلى داشت به نام ابو سليمان محمّد كه در رمضان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به نام،حمزة بن محمّد بن احمد بن جعفر بن محمّد بن زيد ابن على بن الحسين بن على بن ابى طالب عليه السّلام كه از مشايخ شيخ صدوق بوده،يادآورى شده است</w:t>
      </w:r>
      <w:r>
        <w:rPr>
          <w:rFonts w:eastAsia="IRNazanin" w:cs="IRNazanin"/>
          <w:color w:val="111111"/>
          <w:sz w:val="28"/>
          <w:szCs w:val="28"/>
          <w:rtl w:val="true"/>
          <w:lang w:bidi="fa-IR"/>
        </w:rPr>
        <w:t>.</w:t>
      </w:r>
    </w:p>
    <w:p>
      <w:pPr>
        <w:pStyle w:val="Heading3"/>
        <w:numPr>
          <w:ilvl w:val="2"/>
          <w:numId w:val="1"/>
        </w:numPr>
        <w:rPr/>
      </w:pPr>
      <w:bookmarkStart w:id="535" w:name="__RefHeading___Toc3317323_2322387425"/>
      <w:bookmarkStart w:id="536" w:name="_Toc210"/>
      <w:bookmarkEnd w:id="535"/>
      <w:r>
        <w:rPr>
          <w:rtl w:val="true"/>
        </w:rPr>
        <w:t>ابو يعلى حمزة بن محمّد بن يعقوب الدهان</w:t>
      </w:r>
      <w:bookmarkEnd w:id="53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يكى از علماى بزرگ بوده است،و از بشارة المصطفى محمّد بن ابو القاسم طبرى برمى‌آيد كه،ابو يعلى از ابو الحسن محمّد بن احمد جواليقى، از احمد بن محمّد بن وليد روايت مى‌كرده است و شيخ ابو عبد اللّه محمّد بن احمد بن شهريار خازن،در شهر كوفه در دكان او كه واقع در محله سبيع بوده،در شوال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مراتب قرائت را از وى روايت مى‌كرده </w:t>
      </w:r>
      <w:bookmarkStart w:id="537" w:name="pg13354_155110"/>
    </w:p>
    <w:p>
      <w:pPr>
        <w:pStyle w:val="BookText"/>
        <w:rPr/>
      </w:pPr>
      <w:bookmarkEnd w:id="537"/>
      <w:r>
        <w:rPr>
          <w:rFonts w:ascii="Amiri" w:hAnsi="Amiri" w:eastAsia="Amiri" w:cs="Amiri"/>
          <w:color w:val="111111"/>
          <w:sz w:val="28"/>
          <w:sz w:val="28"/>
          <w:szCs w:val="28"/>
          <w:rtl w:val="true"/>
          <w:lang w:bidi="ar-SA"/>
        </w:rPr>
        <w:t>است بنابراين،ابو يعلى در درجه شيخ طوسى و هم‌طراز او بوده است</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3317325_2322387425"/>
      <w:bookmarkStart w:id="539" w:name="_Toc211"/>
      <w:bookmarkEnd w:id="538"/>
      <w:r>
        <w:rPr>
          <w:rtl w:val="true"/>
        </w:rPr>
        <w:t>شيخ حميد نجار</w:t>
      </w:r>
      <w:bookmarkEnd w:id="539"/>
    </w:p>
    <w:p>
      <w:pPr>
        <w:pStyle w:val="BookText"/>
        <w:rPr/>
      </w:pPr>
      <w:r>
        <w:rPr>
          <w:rFonts w:ascii="IRNazanin" w:hAnsi="IRNazanin" w:eastAsia="IRNazanin"/>
          <w:color w:val="111111"/>
          <w:sz w:val="28"/>
          <w:sz w:val="28"/>
          <w:szCs w:val="28"/>
          <w:rtl w:val="true"/>
          <w:lang w:bidi="fa-IR"/>
        </w:rPr>
        <w:t>از فضلا و علماى بوده،كه روزگارش نزديك به روزگار محقق طوسى و امثال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مرتضى،شرحى بر قصيدۀ زرين بائيه حميريه،نوشته است و من نسخه‌اى از آن شرح را كه از خط شيخ حميد نجار استنساخ شده و تاريخ خط شيخ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است،ديده‌ام و بايد به شرح حال حميد رسيد و من گمان مى‌كنم شيخ حميد،جد ابن نجار فقيه معروف،كه از شاگردان شيخ شهيد است،بوده باشد</w:t>
      </w:r>
      <w:r>
        <w:rPr>
          <w:rFonts w:eastAsia="IRNazanin" w:cs="IRNazanin"/>
          <w:color w:val="111111"/>
          <w:sz w:val="28"/>
          <w:szCs w:val="28"/>
          <w:rtl w:val="true"/>
          <w:lang w:bidi="fa-IR"/>
        </w:rPr>
        <w:t>.</w:t>
      </w:r>
    </w:p>
    <w:p>
      <w:pPr>
        <w:pStyle w:val="Heading3"/>
        <w:numPr>
          <w:ilvl w:val="2"/>
          <w:numId w:val="1"/>
        </w:numPr>
        <w:rPr/>
      </w:pPr>
      <w:bookmarkStart w:id="540" w:name="__RefHeading___Toc3317327_2322387425"/>
      <w:bookmarkStart w:id="541" w:name="_Toc212"/>
      <w:bookmarkEnd w:id="540"/>
      <w:r>
        <w:rPr>
          <w:rtl w:val="true"/>
        </w:rPr>
        <w:t>شيخ حيدر بن ابو نصر جاجانى</w:t>
      </w:r>
      <w:bookmarkEnd w:id="541"/>
    </w:p>
    <w:p>
      <w:pPr>
        <w:pStyle w:val="BookText"/>
        <w:rPr/>
      </w:pPr>
      <w:r>
        <w:rPr>
          <w:rFonts w:ascii="Amiri" w:hAnsi="Amiri" w:eastAsia="Amiri" w:cs="Amiri"/>
          <w:color w:val="111111"/>
          <w:sz w:val="28"/>
          <w:sz w:val="28"/>
          <w:szCs w:val="28"/>
          <w:rtl w:val="true"/>
          <w:lang w:bidi="ar-SA"/>
        </w:rPr>
        <w:t>منتجب الدّين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فقها و قراء بوده است</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317329_2322387425"/>
      <w:bookmarkStart w:id="543" w:name="_Toc213"/>
      <w:bookmarkEnd w:id="542"/>
      <w:r>
        <w:rPr>
          <w:rtl w:val="true"/>
        </w:rPr>
        <w:t>شيخ حيدر بن احمد بن حسن مقرى</w:t>
      </w:r>
      <w:bookmarkEnd w:id="543"/>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صلحا بوده،و ظاهر آن است كه از علما نبوده است</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3317331_2322387425"/>
      <w:bookmarkStart w:id="545" w:name="_Toc214"/>
      <w:bookmarkEnd w:id="544"/>
      <w:r>
        <w:rPr>
          <w:rtl w:val="true"/>
        </w:rPr>
        <w:t>شيخ موفق الدّين حيدر بن بختيار بن حسن شنشنى</w:t>
      </w:r>
      <w:bookmarkEnd w:id="54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رى مى‌زيسته و صالحى عالم و فقيه بوده است</w:t>
      </w:r>
      <w:r>
        <w:rPr>
          <w:rFonts w:eastAsia="IRNazanin" w:cs="IRNazanin"/>
          <w:color w:val="111111"/>
          <w:sz w:val="28"/>
          <w:szCs w:val="28"/>
          <w:rtl w:val="true"/>
          <w:lang w:bidi="fa-IR"/>
        </w:rPr>
        <w:t>.</w:t>
      </w:r>
    </w:p>
    <w:p>
      <w:pPr>
        <w:pStyle w:val="Heading3"/>
        <w:numPr>
          <w:ilvl w:val="2"/>
          <w:numId w:val="1"/>
        </w:numPr>
        <w:rPr/>
      </w:pPr>
      <w:bookmarkStart w:id="546" w:name="__RefHeading___Toc3317333_2322387425"/>
      <w:bookmarkStart w:id="547" w:name="_Toc215"/>
      <w:bookmarkEnd w:id="546"/>
      <w:r>
        <w:rPr>
          <w:rtl w:val="true"/>
        </w:rPr>
        <w:t>سيد حيدر بن على بن حيدر بن على علوى حسينى آملى مازندرانى</w:t>
      </w:r>
      <w:bookmarkEnd w:id="547"/>
    </w:p>
    <w:p>
      <w:pPr>
        <w:pStyle w:val="BookText"/>
        <w:rPr/>
      </w:pPr>
      <w:r>
        <w:rPr>
          <w:rFonts w:ascii="IRNazanin" w:hAnsi="IRNazanin" w:eastAsia="IRNazanin"/>
          <w:color w:val="111111"/>
          <w:sz w:val="28"/>
          <w:sz w:val="28"/>
          <w:szCs w:val="28"/>
          <w:rtl w:val="true"/>
          <w:lang w:bidi="fa-IR"/>
        </w:rPr>
        <w:t>صوفى،معروف به آملى</w:t>
      </w:r>
    </w:p>
    <w:p>
      <w:pPr>
        <w:pStyle w:val="BookText"/>
        <w:rPr/>
      </w:pPr>
      <w:r>
        <w:rPr>
          <w:rFonts w:ascii="Amiri" w:hAnsi="Amiri" w:eastAsia="Amiri" w:cs="Amiri"/>
          <w:color w:val="111111"/>
          <w:sz w:val="28"/>
          <w:sz w:val="28"/>
          <w:szCs w:val="28"/>
          <w:rtl w:val="true"/>
          <w:lang w:bidi="ar-SA"/>
        </w:rPr>
        <w:t>وى يكى از دانشوران فاضل صوفيه و امامى مذهب بوده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مى‌شود،سيد حيدر آملى،غير از آملى شارح قانون شيخ الرئيس، و همچنين غير از آملى مؤلف نفائس الفنون و كتاب‌هاى ديگر است زيرا، </w:t>
      </w:r>
    </w:p>
    <w:p>
      <w:pPr>
        <w:pStyle w:val="BookText"/>
        <w:rPr/>
      </w:pPr>
      <w:r>
        <w:rPr>
          <w:rFonts w:ascii="Amiri" w:hAnsi="Amiri" w:eastAsia="Amiri" w:cs="Amiri"/>
          <w:color w:val="111111"/>
          <w:sz w:val="28"/>
          <w:sz w:val="28"/>
          <w:szCs w:val="28"/>
          <w:rtl w:val="true"/>
          <w:lang w:bidi="ar-SA"/>
        </w:rPr>
        <w:t xml:space="preserve">شارح قانون شيخ شمس الدّين محمّد بن محمود آملى است كه از دانشوران سنت بوده است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گفتار مؤلف برمى‌آيد كه شارح قانون غير از مؤلف نفائس الفنون است و حال آن</w:t>
      </w:r>
    </w:p>
    <w:p>
      <w:pPr>
        <w:pStyle w:val="BookText"/>
        <w:rPr/>
      </w:pPr>
      <w:r>
        <w:rPr>
          <w:rFonts w:ascii="Amiri" w:hAnsi="Amiri" w:eastAsia="Amiri" w:cs="Amiri"/>
          <w:color w:val="111111"/>
          <w:sz w:val="28"/>
          <w:sz w:val="28"/>
          <w:szCs w:val="28"/>
          <w:rtl w:val="true"/>
          <w:lang w:bidi="ar-SA"/>
        </w:rPr>
        <w:t>كه مؤلف هر دو كتاب همان شمس الدّين محمّد آملى است كه از علماى قرن هشتم هجرى</w:t>
      </w:r>
    </w:p>
    <w:p>
      <w:pPr>
        <w:pStyle w:val="BookText"/>
        <w:rPr/>
      </w:pPr>
      <w:r>
        <w:rPr>
          <w:rFonts w:ascii="Amiri" w:hAnsi="Amiri" w:eastAsia="Amiri" w:cs="Amiri"/>
          <w:color w:val="111111"/>
          <w:sz w:val="28"/>
          <w:sz w:val="28"/>
          <w:szCs w:val="28"/>
          <w:rtl w:val="true"/>
          <w:lang w:bidi="ar-SA"/>
        </w:rPr>
        <w:t>بوده است و كشف الظنون ذيل شارحان قانون بو على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آملى قانون را شرح</w:t>
      </w:r>
    </w:p>
    <w:p>
      <w:pPr>
        <w:pStyle w:val="BookText"/>
        <w:rPr/>
      </w:pPr>
      <w:r>
        <w:rPr>
          <w:rFonts w:ascii="Amiri" w:hAnsi="Amiri" w:eastAsia="Amiri" w:cs="Amiri"/>
          <w:color w:val="111111"/>
          <w:sz w:val="28"/>
          <w:sz w:val="28"/>
          <w:szCs w:val="28"/>
          <w:rtl w:val="true"/>
          <w:lang w:bidi="ar-SA"/>
        </w:rPr>
        <w:t xml:space="preserve">كرده و تاريخ شرح آن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در ذيل نفائس الفنون فى عرائس العيون</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گفت در هر فنى كتابى تأليف كرده و تصميم داشته است آن‌ها را در</w:t>
      </w:r>
    </w:p>
    <w:p>
      <w:pPr>
        <w:pStyle w:val="BookText"/>
        <w:rPr/>
      </w:pPr>
      <w:r>
        <w:rPr>
          <w:rFonts w:ascii="IRNazanin" w:hAnsi="IRNazanin" w:eastAsia="IRNazanin"/>
          <w:color w:val="111111"/>
          <w:sz w:val="28"/>
          <w:sz w:val="28"/>
          <w:szCs w:val="28"/>
          <w:rtl w:val="true"/>
          <w:lang w:bidi="fa-IR"/>
        </w:rPr>
        <w:t xml:space="preserve">كتابى گرد آورد و بالاخره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كه مربوط به علوم اوايل و اواخر بوده در اين كتاب</w:t>
      </w:r>
    </w:p>
    <w:p>
      <w:pPr>
        <w:pStyle w:val="BookText"/>
        <w:rPr/>
      </w:pPr>
      <w:r>
        <w:rPr>
          <w:rFonts w:ascii="IRNazanin" w:hAnsi="IRNazanin" w:eastAsia="IRNazanin"/>
          <w:color w:val="111111"/>
          <w:sz w:val="28"/>
          <w:sz w:val="28"/>
          <w:szCs w:val="28"/>
          <w:rtl w:val="true"/>
          <w:lang w:bidi="fa-IR"/>
        </w:rPr>
        <w:t>گرد آورد و اين كتاب در هند و ايران به طبع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نور اللّه در مصائب النواصب از وى ياد كرده است و در ستايش 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حيدر از اصحاب امامى مذهب و از متألهان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سيدى عارف،و محققى اوحدى و از علماى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الاسرار و منبع الانوار و شرح فصوص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آن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صوفيه،از قبيل سيد حيدر آملى مؤلف جامع الاسرار و منبع الانوار و شرح فصوص به نام نص الفصوص كه از اكابر شيعه بوده است،وجود دارند و خود سيد حيدر ادعا كرده كه صوفى حقيقى منحصر به شيعه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مى‌شود كه از اين سيد،گاهى به سيد حيدر آملى،و هنگامى به سيد حيدر مازندرانى و يا سيد حيدر بن على بن حيدر علوى حسينى و زمانى به سيد حيدر بن حيدر آملى و يا به سيد حيدر بن على بن حيدر آملى ياد مى‌شود و نيز گاهى همچنان‌كه ما نوشتيم تعبير مى‌كنند و از اين تعبيرات مختلف چنان احساس مى‌شود كه اسامى و تعبيرات مزبور مربوط به چند نفر بوده است و حقيقت آن است كه همه اين تعبيرات متوجه به شخص واحد است و تعدد اسما صفات دليل بر تعدد اشخاص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ازآنجاكه اين سيد در آيين تصوف،تعصب ويژه‌اى داشته است، سزاوار نيست كه او را در اين بخش ياد كنيم بلكه بايستى به بخش دوم موكل نماييم ليكن،به پيروى از ديگران به شرح احوال او در اين بخش پرداختيم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حيدر،از شيخ فخر الدّين فرزند علامه حلى و از حسن بن حمزه هاشمى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آملى مؤلف كتاب الكشكول فيما جرى على آل الرسول است و پس از اين،آشنا خواهيد شد و نيز كسى كه اين كتاب را از آثار علامه بداند،خطا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كسانى كه اين كتاب را به علامه حلى نسبت داده‌اند، سيد هاشم بحرانى است كه در كتاب مدينة المعاجز آن را از تأليفات علامه دانسته است و همچنين شيخ معاصر رحمه اللّه در آغاز كتاب الهداة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الكشكول فيما جرى على آل الرسول منسوب به علامه است،ليكن در آخر كتاب امل الآمل در ذيل كتاب‌هايى كه مؤلفشان معلوم نيست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الكشكول فيما جرى على آل الرسول كه در امامت است اگرچه به علامه حلى نسبت داده شده،ليكن اين انتساب به ثبوت نرسيده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ثبوتش آن است كه،در آغاز كشكول بالصراحه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تأليف رسيده و پيداست كه تاريخ مزبور ده سال پس از رحلت علامه حلى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چنان تاريخى مى‌رساند كه كتاب از علامه حلى نيست و از كيست خدا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شگفت‌آورتر از قول سيد بحرانى و شيخ حر عاملى،نظريه ملا محمّد امين استرآبادى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حواشى فروع كافى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 فيما جرى على آل الرسول تأليف ابن بابويه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فساد اين نظريه از جهاتى چند آشكار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آنكه بدان اشاره شد منافى با روزگار ابن بابويه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مطلعان برخلاف نظريۀ او گواهى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در آن كتب از آغاز تا انجامش آورده شده و سبكى را كه مؤلف از جهت خود برگزيده است،با نظر و سبك ابن بابويه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آملى در آغاز كتاب جامع الاسرار به دنبال گفتارى كه در شأن حضرت مولى عليه السّلام ايراد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پيوندهاى خويش را منتسب به حضرتش مى‌دانند،از جمله صوفيه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ارتباط و پيوندى با آن حضرت را دارند،زيرا ايشان سند علوم و انتساب فرقه‌هاى خويش را به حضرت او و پس از آن جناب به فرزندان و فرزندان فرزندان او عليهم السّلام يكى بعد از ديگرى متوجه مى‌دانند و علتش آن است كه فرقه‌هاى صوفيه، يا منتسب به كميل بن زياد نخعى رضى اللّه عنه هستند كه او شاگرد ويژه و مريد بااخلاص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منتسب به حسن بصرى هستند كه او هم از شخصيت‌هاى به نام شاگردان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انتساب ايشان به جعفر بن محمّد الصادق عليهما السّلام است كه آن حضرت فرزند فرزندان آن جناب عليهم السّلام است و حضرت او خليفه و وصى و امام معصوم و منصوص من عند اللّه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آملى،حسن بصرى را ستوده و او را از اعاظم شاگردان و مريدان ويژه آن حضرت قرار داده است،خالى از غرابت و شگفتى نيست زيرا،حسن بصرى از دشمنان و از كينه‌توزان آن حضرت و بالاتر از آن،كه جاى شك و شبهه‌اى نيست،از جنگ‌جويان با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يارى خدا در بخش دوم به ترجمه اين قسمت خواهيم پرداخت،و زشتى‌هاى او را برملا خواهيم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آملى آثارى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 فيما جرى على آل الرسول،كه بدان اشاره شد،ديگرى جامع الاسرار و منبع الانوار در علم توحيد و اسرار و حقايق و انوار آن است و اين كتابى است بس طولانى،و من نسخه‌اى از آن را در فراه و ديگرى را در شهر تنكابن از شهرهاى گيلان،ديده‌ام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مشتمل بر سه اصل،و هر اصلى شامل چهار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الاسرار بدون شك و شبهه از آثار اوست و من در پشت برخى از نسخه‌هاى جامع الاسرار به نقل از خط شيخ بهايى رحمه اللّه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مى‌پندارم آن است كه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سيد جليل سيد حيدر مازندرانى رحمه اللّه است و او علاوه بر اين كتاب تفسير كبيرى هم تأليف كرده و اصطلاحات و نظرات عارفانه صوفيان را در آن گرد آورده است و از آن برمى‌آيد كه وى،مؤلفى عالى‌مقام و رفيع المنزله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آملى در جامع الاسرار،اقوال متعارضه و گفتار متناقضۀ صوفيان را گرد آورده و كلمات ايشان را كه بر ظاهر شريعت راستين موافقتى نداشته، توجيه كرده و فوائدى را در آن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مطالب بسيارى هم كه جز،تضييع عمر اثر ديگرى ندارد در آن به جاى گذارده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 جامع الحقائق است كه برخى از فضلا آن را به وى نسبت داده‌اند و ظاهر آن است كه جامع الحقائق همان جامع الاسرار باشد و مغايرتى،با آن ندارد و همان فاضل،رسالۀ امثلة التوحيد را از آثار او نام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تأليفات او شرح فصوص محيى الدّين عربى است كه به نام نص الفصوص تأليف كرده و كتابى است در تأويل آيات قرآن كه طبق مذاق صوفيان جمع‌آورى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المحيط الاعظم فى تفسير القرآن المكرم است،و من پاره‌اى از فوائد را كه از آن نقل شده است،ديده‌ام،و همين تفسير را ملا محسن كاشى در اواخر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من الوافى به وى </w:t>
      </w:r>
    </w:p>
    <w:p>
      <w:pPr>
        <w:pStyle w:val="BookText"/>
        <w:rPr/>
      </w:pPr>
      <w:r>
        <w:rPr>
          <w:rFonts w:ascii="IRNazanin" w:hAnsi="IRNazanin" w:eastAsia="IRNazanin"/>
          <w:color w:val="111111"/>
          <w:sz w:val="28"/>
          <w:sz w:val="28"/>
          <w:szCs w:val="28"/>
          <w:rtl w:val="true"/>
          <w:lang w:bidi="fa-IR"/>
        </w:rPr>
        <w:t xml:space="preserve">نسبت داده است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فيض در آخر كتاب صلاة وافى در ابواب قرآن،كه خاتمه جزء پنجم است</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حيدر بن على بن حيدر علوى حسينى طاب ثراه در تفسير موسوم به المحيط</w:t>
      </w:r>
    </w:p>
    <w:p>
      <w:pPr>
        <w:pStyle w:val="BookText"/>
        <w:rPr/>
      </w:pPr>
      <w:r>
        <w:rPr>
          <w:rFonts w:ascii="Amiri" w:hAnsi="Amiri" w:eastAsia="Amiri" w:cs="Amiri"/>
          <w:color w:val="111111"/>
          <w:sz w:val="28"/>
          <w:sz w:val="28"/>
          <w:szCs w:val="28"/>
          <w:rtl w:val="true"/>
          <w:lang w:bidi="ar-SA"/>
        </w:rPr>
        <w:t>الاعظم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حداكثر قاريان معتقدند كه قرآن داراى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 </w:t>
      </w: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 </w:t>
      </w:r>
      <w:r>
        <w:rPr>
          <w:rFonts w:eastAsia="Amiri" w:cs="Amiri" w:ascii="Amiri" w:hAnsi="Amiri"/>
          <w:color w:val="111111"/>
          <w:sz w:val="28"/>
          <w:szCs w:val="28"/>
          <w:lang w:bidi="ar-SA"/>
        </w:rPr>
        <w:t>77437</w:t>
      </w:r>
    </w:p>
    <w:p>
      <w:pPr>
        <w:pStyle w:val="BookText"/>
        <w:rPr/>
      </w:pPr>
      <w:r>
        <w:rPr>
          <w:rFonts w:ascii="Amiri" w:hAnsi="Amiri" w:eastAsia="Amiri" w:cs="Amiri"/>
          <w:color w:val="111111"/>
          <w:sz w:val="28"/>
          <w:sz w:val="28"/>
          <w:szCs w:val="28"/>
          <w:rtl w:val="true"/>
          <w:lang w:bidi="ar-SA"/>
        </w:rPr>
        <w:t xml:space="preserve">كلمه و </w:t>
      </w:r>
      <w:r>
        <w:rPr>
          <w:rFonts w:eastAsia="Amiri" w:cs="Amiri" w:ascii="Amiri" w:hAnsi="Amiri"/>
          <w:color w:val="111111"/>
          <w:sz w:val="28"/>
          <w:szCs w:val="28"/>
          <w:lang w:bidi="ar-SA"/>
        </w:rPr>
        <w:t>322670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 و داراى </w:t>
      </w:r>
      <w:r>
        <w:rPr>
          <w:rFonts w:eastAsia="Amiri" w:cs="Amiri" w:ascii="Amiri" w:hAnsi="Amiri"/>
          <w:color w:val="111111"/>
          <w:sz w:val="28"/>
          <w:szCs w:val="28"/>
          <w:lang w:bidi="ar-SA"/>
        </w:rPr>
        <w:t>93243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و </w:t>
      </w:r>
      <w:r>
        <w:rPr>
          <w:rFonts w:eastAsia="Amiri" w:cs="Amiri" w:ascii="Amiri" w:hAnsi="Amiri"/>
          <w:color w:val="111111"/>
          <w:sz w:val="28"/>
          <w:szCs w:val="28"/>
          <w:lang w:bidi="ar-SA"/>
        </w:rPr>
        <w:t>40804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و </w:t>
      </w:r>
      <w:r>
        <w:rPr>
          <w:rFonts w:eastAsia="Amiri" w:cs="Amiri" w:ascii="Amiri" w:hAnsi="Amiri"/>
          <w:color w:val="111111"/>
          <w:sz w:val="28"/>
          <w:szCs w:val="28"/>
          <w:lang w:bidi="ar-SA"/>
        </w:rPr>
        <w:t>39568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و </w:t>
      </w:r>
      <w:r>
        <w:rPr>
          <w:rFonts w:eastAsia="Amiri" w:cs="Amiri" w:ascii="Amiri" w:hAnsi="Amiri"/>
          <w:color w:val="111111"/>
          <w:sz w:val="28"/>
          <w:szCs w:val="28"/>
          <w:lang w:bidi="ar-SA"/>
        </w:rPr>
        <w:t>19253</w:t>
      </w:r>
    </w:p>
    <w:p>
      <w:pPr>
        <w:pStyle w:val="BookText"/>
        <w:rPr/>
      </w:pPr>
      <w:r>
        <w:rPr>
          <w:rFonts w:ascii="IRNazanin" w:hAnsi="IRNazanin" w:eastAsia="IRNazanin"/>
          <w:color w:val="111111"/>
          <w:sz w:val="28"/>
          <w:sz w:val="28"/>
          <w:szCs w:val="28"/>
          <w:rtl w:val="true"/>
          <w:lang w:bidi="fa-IR"/>
        </w:rPr>
        <w:t xml:space="preserve">تشديد و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و </w:t>
      </w:r>
      <w:r>
        <w:rPr>
          <w:rFonts w:eastAsia="IRNazanin" w:cs="IRNazanin"/>
          <w:color w:val="111111"/>
          <w:sz w:val="28"/>
          <w:szCs w:val="28"/>
          <w:lang w:bidi="fa-IR"/>
        </w:rPr>
        <w:t>48872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است و پس از آن به شمارش ديگر از</w:t>
      </w:r>
    </w:p>
    <w:p>
      <w:pPr>
        <w:pStyle w:val="BookText"/>
        <w:rPr/>
      </w:pPr>
      <w:r>
        <w:rPr>
          <w:rFonts w:ascii="IRNazanin" w:hAnsi="IRNazanin" w:eastAsia="IRNazanin"/>
          <w:color w:val="111111"/>
          <w:sz w:val="28"/>
          <w:sz w:val="28"/>
          <w:szCs w:val="28"/>
          <w:rtl w:val="true"/>
          <w:lang w:bidi="fa-IR"/>
        </w:rPr>
        <w:t>حروف بيست و هشت‌گانه پرداخته است كه محض جلوگيرى از تطويل كلام از بيان آن‌ها</w:t>
      </w:r>
    </w:p>
    <w:p>
      <w:pPr>
        <w:pStyle w:val="BookText"/>
        <w:rPr/>
      </w:pPr>
      <w:r>
        <w:rPr>
          <w:rFonts w:ascii="Amiri" w:hAnsi="Amiri" w:eastAsia="Amiri" w:cs="Amiri"/>
          <w:color w:val="111111"/>
          <w:sz w:val="28"/>
          <w:sz w:val="28"/>
          <w:szCs w:val="28"/>
          <w:rtl w:val="true"/>
          <w:lang w:bidi="ar-SA"/>
        </w:rPr>
        <w:t>صرف‌نظر كرده‌ايم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مفسرانى كه ما مى‌شناسيم رنج‌ها برده و عدد حروف و آيات و</w:t>
      </w:r>
    </w:p>
    <w:p>
      <w:pPr>
        <w:pStyle w:val="BookText"/>
        <w:rPr/>
      </w:pPr>
      <w:r>
        <w:rPr>
          <w:rFonts w:ascii="Amiri" w:hAnsi="Amiri" w:eastAsia="Amiri" w:cs="Amiri"/>
          <w:color w:val="111111"/>
          <w:sz w:val="28"/>
          <w:sz w:val="28"/>
          <w:szCs w:val="28"/>
          <w:rtl w:val="true"/>
          <w:lang w:bidi="ar-SA"/>
        </w:rPr>
        <w:t>نقاط قرآن را در ظرف سال‌ها به دست آوردند اما از شأن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و</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و آيه تطهير سخنى نگفتند و برخلاف ما انزل اللّه دم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قرآن و</w:t>
      </w:r>
    </w:p>
    <w:p>
      <w:pPr>
        <w:pStyle w:val="BookText"/>
        <w:rPr/>
      </w:pPr>
      <w:r>
        <w:rPr>
          <w:rFonts w:ascii="IRNazanin" w:hAnsi="IRNazanin" w:eastAsia="IRNazanin"/>
          <w:color w:val="111111"/>
          <w:sz w:val="28"/>
          <w:sz w:val="28"/>
          <w:szCs w:val="28"/>
          <w:rtl w:val="true"/>
          <w:lang w:bidi="fa-IR"/>
        </w:rPr>
        <w:t>صاحب آن با آن‌ها چه معامله‌اى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احتمال داده‌اند كه،تفسير مزبور از خود سيد حيدر نيست بلكه،از آثار پدر او على بن حيدر است و اين احتمال باطلى است كه قابل 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خاطرم مى‌رسد،آملى تفسير ديگرى براى قرآن كريم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الخضم فى تفسير القرآن الاعظم تأليف كرده باشد و ممكن است از آثار ديگرى باشد و من پاره‌اى از فوائد را كه از اين تفسير نقل شده است، ديده‌ام و ممكن است اثرى به نام البحر الخضم،داشته باشد ليكن،در تفسير قرآن نباشد بلكه،در رشته ديگرى تأليف شده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سيد در ديباچه كتاب جامع الاسرار رساله منتخب التأويل را از آثار خود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كتاب به شرح كتاب‌هاى آفاقى و انفسى و حروف و كلمات و آيات آن‌ها پرداخته است و همچنين از آثار خود،رساله اركان را نام برده است،و اين رساله مشتمل است،بر بيان اركان خمسه نماز و روزه و زكات و حج و جهاد به قانون شريعت و طريقت و حقيقت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علاوه بر آن‌ها،رساله‌ها ديگرى هم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الامانة و رسالة التنزيه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خود در ديباچه جامع الاسرار بدانها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قاضى نور اللّه شوشترى در مجالس المؤمنين چنين گويد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خود سيد را محض تيمن و تبرك كه مؤلف قدّس سرّه به عربى برگردانيده است،در</w:t>
      </w:r>
    </w:p>
    <w:p>
      <w:pPr>
        <w:pStyle w:val="BookText"/>
        <w:rPr/>
      </w:pPr>
      <w:r>
        <w:rPr>
          <w:rFonts w:ascii="Amiri" w:hAnsi="Amiri" w:eastAsia="Amiri" w:cs="Amiri"/>
          <w:color w:val="111111"/>
          <w:sz w:val="28"/>
          <w:sz w:val="28"/>
          <w:szCs w:val="28"/>
          <w:rtl w:val="true"/>
          <w:lang w:bidi="ar-SA"/>
        </w:rPr>
        <w:t>اينجا نقل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المتألهين حيدر بن على عبيدلى الحسينى الآملى قدس اللّه روحه از سادات رفيع الدرجه دارالمؤمنين آمل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به عزم زيارت عتبات عاليات حضرت امير المؤمنين و ديگر مشاهد ائمه معصومين به دارالسّلام بغداد آمد و در آن ديار رحل اقامت افكند و با شيخ محقق فخر الدّين محمّد ابن المطهر الحلى و فاضل مدقق مولانا نصير الدّين قاشانى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حلى رحمه اللّه و ديگر علما و عرفاى شيعه اماميه صحبت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سلسله خرقه و ارادت او در اوّل شرح فصوص مسمى به نص الفصوص كه از جمله نفايس مصنفات اوست،مذكور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فقيه فاضل،محمّد ابن ابى جمهور در شرح بعضى از رسائل كلاميه اين سيد را به سيد علامه متأخر،صاحب الكشف الحقيقى تعريف كرده است و علو مرتبه او را در علوم ظاهر و باطن از شرح و تفسير و تأويلات و كتاب جامع الاسرار و منبع الانوار آشكار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مؤلف،پس از بخش مهمى از شرح حال و آثار سيد حيدر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اينكه آيا كتاب الكشكول از آثار سيد حيدر است يا از آثار ديگرى، مناقشاتى به شرح زير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گفتگوهاى مؤلف در اين كتاب،تناسبى با رويه اين سيد كه تعصب ويژه‌اى در تصوف داشته باشد،ندارد زيرا به طور كلى از مطالب </w:t>
      </w:r>
    </w:p>
    <w:p>
      <w:pPr>
        <w:pStyle w:val="BookText"/>
        <w:rPr/>
      </w:pPr>
      <w:r>
        <w:rPr>
          <w:rFonts w:ascii="IRNazanin" w:hAnsi="IRNazanin" w:eastAsia="IRNazanin"/>
          <w:color w:val="111111"/>
          <w:sz w:val="28"/>
          <w:sz w:val="28"/>
          <w:szCs w:val="28"/>
          <w:rtl w:val="true"/>
          <w:lang w:bidi="fa-IR"/>
        </w:rPr>
        <w:t>صوفيه در اين كتاب و نيز از اصطلاحات ايشان و ديگر تناسبات آن‌ها نقل و بحثى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آنكه در اين كتاب از صوفيان سخنى نگفته،به نكوهش آنان نيز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شيخ معاصر ما،در رساله اثنى‌عشريه كه در رد صوفيه است به مطالب مربوط به نكوهش صوفيان در اين كتاب اشاراتى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بنابراين،كتاب از سيد حيدر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مى‌دانيم كتاب الكشكول 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شده است و به زودى خواهد آمد كه سيد حيدر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پاره‌اى از مسائل را از شيخ فخر الدّين فرزند علامه حلى رحمه اللّه پرسيده است و بسيار دور است كه سيد حيدر،در آغاز كار در نهايت علم و فضل بوده باشد،كه كتاب كشكول را تأليف كند،و پس از،بيست و چهار سال و اندى در رديف علماى متوسط،قرار گيرد تا آنجا كه برخى از مسائل را از شيخ فخر الدّين سؤال كند و استفتا بخواهد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كتاب الكشكول از آثار ابن معمار اسدى باشد؛زيرا به خط كهنى در آخر بعضى از نسخه‌هاى كشكول كه در قزوين بوده است پس از نام‌بردارى،از كاتب و تاريخ كتابت،بدين عبارت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الكتاب المسمى بالكشكول فيما جرى على آل الرسول دروزة الفقير الى اللّه تعالى عبد اللّه بن اسماعيل بن محاسن المعمار الاسدى عفى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كتاب كه به نام كشكول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ناميده شده است </w:t>
      </w:r>
    </w:p>
    <w:p>
      <w:pPr>
        <w:pStyle w:val="BookText"/>
        <w:rPr/>
      </w:pPr>
      <w:r>
        <w:rPr>
          <w:rFonts w:ascii="IRNazanin" w:hAnsi="IRNazanin" w:eastAsia="IRNazanin"/>
          <w:color w:val="111111"/>
          <w:sz w:val="28"/>
          <w:sz w:val="28"/>
          <w:szCs w:val="28"/>
          <w:rtl w:val="true"/>
          <w:lang w:bidi="fa-IR"/>
        </w:rPr>
        <w:t xml:space="preserve">كشكول گدايى نيازمند به خداى تعالى عبد اللّه فرزند اسماعيل فرزند محاسن معمار اسدى است كه خدا از او درگذرد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كتاب به مناسبت اينكه چرا اين كتاب را كشكول ناميده‌اند،چنين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جمعت ما الفته مضافا الى ما صنفته سؤالا من مد القلوب بالانوار و دروزة من مكارم الائمة</w:t>
      </w:r>
    </w:p>
    <w:p>
      <w:pPr>
        <w:pStyle w:val="BookText"/>
        <w:rPr/>
      </w:pPr>
      <w:r>
        <w:rPr>
          <w:rFonts w:ascii="Amiri" w:hAnsi="Amiri" w:eastAsia="Amiri" w:cs="Amiri"/>
          <w:color w:val="111111"/>
          <w:sz w:val="28"/>
          <w:sz w:val="28"/>
          <w:szCs w:val="28"/>
          <w:rtl w:val="true"/>
          <w:lang w:bidi="ar-SA"/>
        </w:rPr>
        <w:t>الاطهار و سميتها الكشكول فيما جرى على آل الرسول من الجمهور بعد الرسول،مراد آن</w:t>
      </w:r>
    </w:p>
    <w:p>
      <w:pPr>
        <w:pStyle w:val="BookText"/>
        <w:rPr/>
      </w:pPr>
      <w:r>
        <w:rPr>
          <w:rFonts w:ascii="Amiri" w:hAnsi="Amiri" w:eastAsia="Amiri" w:cs="Amiri"/>
          <w:color w:val="111111"/>
          <w:sz w:val="28"/>
          <w:sz w:val="28"/>
          <w:szCs w:val="28"/>
          <w:rtl w:val="true"/>
          <w:lang w:bidi="ar-SA"/>
        </w:rPr>
        <w:t>است كه دروزه در ابتداى اين كتاب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اين جمله به دست مى‌آيد،كه كتاب كشكول از آثار شيخ عبد اللّه معمار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مخفف دريوزه فارسى است به معناى گدايى است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دريوزه است كه،لفظ كشكول تناسب دارد و مقصود آن است كه اين كتاب از آثار معمار اسدى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به طور قاطع نمى‌توان گفت،كتاب كشكول از آثار عبد اللّه معمار باشد به خصوص دروزه بودن آن كتاب آن هم در صورتى كه دروزه به معناى گدايى باشد دليل بر آن نيست كه كتاب كشكول از آثار پسر معمار باشد بلكه محتمل است،مراد وى از جمله‌اى كه در پشت كتاب نوشته شده است آن باشد كه كتاب از جمله متملكات اوست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اين نسخۀ كهن را در قزوين ديده‌ام و تاريخ كتابت آن،سال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بلده قطيف از بلاد احساء،اتفاق افتاده،و نسخه،به خط ابراهيم ابن عيسى بن ابراهيم بن سلطان بن شبيب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آنچه نوشته شد ثابت نمى‌شود كه عبد اللّه بن اسماعيل از جمله علما بوده باشد بلكه،عبد اللّه ابن اسماعيل كه در پشت نسخه نام برده شده است،ابن معمار مشهور نيست؛زيرا ابن معمار مشهور،از فقها و متكلمان بزرگ بوده است و ما هم از آثار او رسالۀ لطيفى در كلام،در اختيار داريم كه نام مؤلفش عبد اللّه نيست </w:t>
      </w:r>
    </w:p>
    <w:p>
      <w:pPr>
        <w:pStyle w:val="BookText"/>
        <w:rPr/>
      </w:pPr>
      <w:r>
        <w:rPr>
          <w:rFonts w:ascii="IRNazanin" w:hAnsi="IRNazanin" w:eastAsia="IRNazanin"/>
          <w:color w:val="111111"/>
          <w:sz w:val="28"/>
          <w:sz w:val="28"/>
          <w:szCs w:val="28"/>
          <w:rtl w:val="true"/>
          <w:lang w:bidi="fa-IR"/>
        </w:rPr>
        <w:t xml:space="preserve">و در حال حاضر نمى‌دانم به چه نامى خوانده شده است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كشكول در روزگار ما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به طبع رسيده و بار</w:t>
      </w:r>
    </w:p>
    <w:p>
      <w:pPr>
        <w:pStyle w:val="BookText"/>
        <w:rPr/>
      </w:pPr>
      <w:r>
        <w:rPr>
          <w:rFonts w:ascii="IRNazanin" w:hAnsi="IRNazanin" w:eastAsia="IRNazanin"/>
          <w:color w:val="111111"/>
          <w:sz w:val="28"/>
          <w:sz w:val="28"/>
          <w:szCs w:val="28"/>
          <w:rtl w:val="true"/>
          <w:lang w:bidi="fa-IR"/>
        </w:rPr>
        <w:t>ديگر در قم گراور شده است،اين جانب كتاب جامع الاسرار او را كه به طبع رسيده است</w:t>
      </w:r>
    </w:p>
    <w:p>
      <w:pPr>
        <w:pStyle w:val="BookText"/>
        <w:rPr/>
      </w:pPr>
      <w:r>
        <w:rPr>
          <w:rFonts w:ascii="Amiri" w:hAnsi="Amiri" w:eastAsia="Amiri" w:cs="Amiri"/>
          <w:color w:val="111111"/>
          <w:sz w:val="28"/>
          <w:sz w:val="28"/>
          <w:szCs w:val="28"/>
          <w:rtl w:val="true"/>
          <w:lang w:bidi="ar-SA"/>
        </w:rPr>
        <w:t>ترجمه كرده‌ام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نور اللّه شوشترى در ضمن معرفى از سيد حيدر،او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اشاره به آن باشد كه سيد،از بستگان سيد عميد الدّين و سيد ضياء اعرج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مى‌شود،نسخه‌اى از پاره‌اى مسائلى كه سيد حيدر از فخر الدّين فرزند علامه حلى استفتا كرده است،در نزد ما موجود است،سؤالات مزبور مربوط به مسائل فقهى نيست بلكه،بخشى از آن‌ها راجع به مسائل كلامى است و خود سيد،در ذيل سؤال‌هايى كه مطرح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آن پرسش‌ها در حله سيفيه،در آخر ماه رجب المرجب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من بنده نيازمند،حيدر بن على بن حيدر علوى حسينى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فخر الدّين،پس از آنكه پاسخ‌هاى او را مرقوم فرموده است،در حاشيه همان جواب‌ها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آنچه كه نوشته است صحيح است چندى را از ما بهره‌مند شده است،و از خدا مى‌خواهيم تا عمر او را دراز،و ما را از بركات وجود او روزى فرمايد و شفاعت او را در پيشگاه نياى پاكيزه گوهر او بپذيرد و به وى اجازه دادم تا پاسخ‌هاى پرسش‌هاى خويش را از سوى ما براى ديگران روايت كند و كتب محمّد بن الحسن بن المطهر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يادآورى مى‌شود سيد حيدر،تفسير تأويل الآيات را پس از سه مجلد تفسير خود،تأليف كرده است و در آن تفسير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مقايسه اين </w:t>
      </w:r>
    </w:p>
    <w:p>
      <w:pPr>
        <w:pStyle w:val="BookText"/>
        <w:rPr/>
      </w:pPr>
      <w:r>
        <w:rPr>
          <w:rFonts w:ascii="IRNazanin" w:hAnsi="IRNazanin" w:eastAsia="IRNazanin"/>
          <w:color w:val="111111"/>
          <w:sz w:val="28"/>
          <w:sz w:val="28"/>
          <w:szCs w:val="28"/>
          <w:rtl w:val="true"/>
          <w:lang w:bidi="fa-IR"/>
        </w:rPr>
        <w:t>تفسيرم با سه مجلد تفسير ديگر كه تأليف كرده‌ام به مثابه مقايسۀ قرآن مجيد با تورات و انجيل و زبور است،به عبارت ديگر همچنان‌كه قرآن كريم، كتاب‌هاى پيشين خود را نسخ كرده است تفسير تأويل الآيات كتاب‌هاى تفسير سه‌گانه‌ام را نسخ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آثار و كتب او،كتاب جامع الحقائق و رسالۀ امثلة الامامة و رسالۀ الاركان كه مشتمل بر اركان شرعيه و فرعيه،نماز و روزه و زكات و حج و جهاد به قانون شريعت و طريقت و حقيقت بوده است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رساله اركان همان اسرار الشريعة و اطوار الطريقة و انوار الحقيقة،باشد كه با</w:t>
      </w:r>
    </w:p>
    <w:p>
      <w:pPr>
        <w:pStyle w:val="BookText"/>
        <w:rPr/>
      </w:pPr>
      <w:r>
        <w:rPr>
          <w:rFonts w:ascii="Amiri" w:hAnsi="Amiri" w:eastAsia="Amiri" w:cs="Amiri"/>
          <w:color w:val="111111"/>
          <w:sz w:val="28"/>
          <w:sz w:val="28"/>
          <w:szCs w:val="28"/>
          <w:rtl w:val="true"/>
          <w:lang w:bidi="ar-SA"/>
        </w:rPr>
        <w:t>مقدمۀ فاضلانه جناب آقاى محمّد خواجوى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رساله رافعة الخلاف كه از بهترين آثار اوست كه بنا به اشارۀ شيخ فخر الدّين فرزند علامه تأليف كرده است و نسخه‌اى از آن در اختيار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نوشتيم كه كشكول از آثار سيد حيدر آملى است و تنها ما به اين موضوع اعتراف نكرده‌ايم بلكه،مى‌توان گفت قولى است كه جملگى برآنند و گروهى از اكابر بدان تصريح كرده‌اند از قبيل قاضى نور اللّه در مجالس المؤمنين و گاهى هم آن را برخلاف انتظار،از آثار علامه حلى دانسته‌اند و بعضى هم بدان تصريح كرده‌اند حتى،شيخ معاصر قدّس سرّه شيخ حر عاملى در رساله اثنى‌عشريه در رد صوفيه،و در ديگر آثارش آن را از علامه حلى دانسته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اعلام،كتاب،كشكول را به علامه حلى نسبت داده‌اند و اين انتساب درست نيست زيرا،خود مؤلف در آغاز آن به تاريخ تأليفش اشاره كرده،و از آن پيداست كه كتاب،پس از ده سال از درگذشت </w:t>
      </w:r>
      <w:bookmarkStart w:id="548" w:name="pg13354_155121"/>
    </w:p>
    <w:p>
      <w:pPr>
        <w:pStyle w:val="BookText"/>
        <w:rPr/>
      </w:pPr>
      <w:bookmarkEnd w:id="548"/>
      <w:r>
        <w:rPr>
          <w:rFonts w:ascii="Amiri" w:hAnsi="Amiri" w:eastAsia="Amiri" w:cs="Amiri"/>
          <w:color w:val="111111"/>
          <w:sz w:val="28"/>
          <w:sz w:val="28"/>
          <w:szCs w:val="28"/>
          <w:rtl w:val="true"/>
          <w:lang w:bidi="ar-SA"/>
        </w:rPr>
        <w:t xml:space="preserve">علامه حلى،تأليف شده است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تأليف كتاب الكشكول به طورى كه نوشته‌اند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رحلت علامه سال</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با اين ترتيب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بوده است و شرح اختلاف پيش از اين</w:t>
      </w:r>
    </w:p>
    <w:p>
      <w:pPr>
        <w:pStyle w:val="BookText"/>
        <w:rPr/>
      </w:pPr>
      <w:r>
        <w:rPr>
          <w:rFonts w:ascii="IRNazanin" w:hAnsi="IRNazanin" w:eastAsia="IRNazanin"/>
          <w:color w:val="111111"/>
          <w:sz w:val="28"/>
          <w:sz w:val="28"/>
          <w:szCs w:val="28"/>
          <w:rtl w:val="true"/>
          <w:lang w:bidi="fa-IR"/>
        </w:rPr>
        <w:t>گذشت و ادله‌اى كه مؤلف آورده در مقدمه‌اى كه بر طبع كشكول نوشته شده از سوى</w:t>
      </w:r>
    </w:p>
    <w:p>
      <w:pPr>
        <w:pStyle w:val="BookText"/>
        <w:rPr/>
      </w:pPr>
      <w:r>
        <w:rPr>
          <w:rFonts w:ascii="Amiri" w:hAnsi="Amiri" w:eastAsia="Amiri" w:cs="Amiri"/>
          <w:color w:val="111111"/>
          <w:sz w:val="28"/>
          <w:sz w:val="28"/>
          <w:szCs w:val="28"/>
          <w:rtl w:val="true"/>
          <w:lang w:bidi="ar-SA"/>
        </w:rPr>
        <w:t>مرحوم سيد عبد الرزاق مقرّم جواب داده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آنكه تفسير تأويل‌الآياتش كه پيش از اين نام برده شد،غير از المحيط الاعظم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اثنى‌عشريه مى‌نويسد،با آنكه سيد حيدر تعصب بى‌نهايتى نسبت به تصوف و سبك آن از خود نشان مى‌داده،در عين حال در كتاب كشكولش از آن‌ها نكوهش كرده است</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317335_2322387425"/>
      <w:bookmarkStart w:id="550" w:name="_Toc216"/>
      <w:bookmarkEnd w:id="549"/>
      <w:r>
        <w:rPr>
          <w:rtl w:val="true"/>
        </w:rPr>
        <w:t>سيد حيدر بن على بن حيدر علوى حسينى</w:t>
      </w:r>
      <w:bookmarkEnd w:id="550"/>
    </w:p>
    <w:p>
      <w:pPr>
        <w:pStyle w:val="BookText"/>
        <w:rPr/>
      </w:pPr>
      <w:r>
        <w:rPr>
          <w:rFonts w:ascii="IRNazanin" w:hAnsi="IRNazanin" w:eastAsia="IRNazanin"/>
          <w:color w:val="111111"/>
          <w:sz w:val="28"/>
          <w:sz w:val="28"/>
          <w:szCs w:val="28"/>
          <w:rtl w:val="true"/>
          <w:lang w:bidi="fa-IR"/>
        </w:rPr>
        <w:t>وى،فاضلى عالم و جليل القدر و مفسرى فقيه و محدث،و از دانشوران بزرگ اماميه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تفسيرى است به نام المحيط الاعظم كه آن را ملا محمّد محسن كاشانى در اواخر كتاب الصلاة من الوافى به وى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آن است كه،اين مترجم همان سيد حيدر بن على بن حيدر بن على حسينى آملى صوفى مشهور است كه شرح حال او را سيد قاضى نور اللّه شوشترى در مجالس المؤمنين نقل كرده است،و ما هم بخشى از احوال او را از آن كتاب در اينجا ايراد كرده‌ايم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317337_2322387425"/>
      <w:bookmarkStart w:id="552" w:name="_Toc217"/>
      <w:bookmarkEnd w:id="551"/>
      <w:r>
        <w:rPr>
          <w:rtl w:val="true"/>
        </w:rPr>
        <w:t>سيد حيدر بن سيد نور الدّين على بن على بن حسين بن ابو الحسن</w:t>
      </w:r>
      <w:bookmarkEnd w:id="552"/>
    </w:p>
    <w:p>
      <w:pPr>
        <w:pStyle w:val="BookText"/>
        <w:rPr/>
      </w:pPr>
      <w:r>
        <w:rPr>
          <w:rFonts w:ascii="IRNazanin" w:hAnsi="IRNazanin" w:eastAsia="IRNazanin"/>
          <w:color w:val="111111"/>
          <w:sz w:val="28"/>
          <w:sz w:val="28"/>
          <w:szCs w:val="28"/>
          <w:rtl w:val="true"/>
          <w:lang w:bidi="fa-IR"/>
        </w:rPr>
        <w:t>موسوى عاملى جبعى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الامل الآمل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وى،عالمى فاضل و فقيهى صالح و جليل القدر است و در اصفهان تا حال حاضر زيست دارد</w:t>
      </w:r>
      <w:r>
        <w:rPr>
          <w:rFonts w:eastAsia="Amiri" w:cs="Amiri" w:ascii="Amiri" w:hAnsi="Amiri"/>
          <w:color w:val="111111"/>
          <w:sz w:val="28"/>
          <w:szCs w:val="28"/>
          <w:rtl w:val="true"/>
          <w:lang w:bidi="ar-SA"/>
        </w:rPr>
        <w:t xml:space="preserve">. </w:t>
      </w:r>
      <w:bookmarkStart w:id="553" w:name="pg13354_155122"/>
    </w:p>
    <w:p>
      <w:pPr>
        <w:pStyle w:val="BookText"/>
        <w:rPr/>
      </w:pPr>
      <w:bookmarkEnd w:id="55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حيدر پسر سيد نور الدّين على برادرزادۀ صاحب مدارك است و از علماى اجلا نبوده است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اعيان الشيعة پس از آنچه را از امل نقل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بغية الطالبين آمده</w:t>
      </w:r>
    </w:p>
    <w:p>
      <w:pPr>
        <w:pStyle w:val="BookText"/>
        <w:rPr/>
      </w:pPr>
      <w:r>
        <w:rPr>
          <w:rFonts w:ascii="IRNazanin" w:hAnsi="IRNazanin" w:eastAsia="IRNazanin"/>
          <w:color w:val="111111"/>
          <w:sz w:val="28"/>
          <w:sz w:val="28"/>
          <w:szCs w:val="28"/>
          <w:rtl w:val="true"/>
          <w:lang w:bidi="fa-IR"/>
        </w:rPr>
        <w:t>است،سيد حيدر از پدرش و از جد مادرى‌اش شيخ نجيب الدّين روايت مى‌كرده و كتابى به</w:t>
      </w:r>
    </w:p>
    <w:p>
      <w:pPr>
        <w:pStyle w:val="BookText"/>
        <w:rPr/>
      </w:pPr>
      <w:r>
        <w:rPr>
          <w:rFonts w:ascii="IRNazanin" w:hAnsi="IRNazanin" w:eastAsia="IRNazanin"/>
          <w:color w:val="111111"/>
          <w:sz w:val="28"/>
          <w:sz w:val="28"/>
          <w:szCs w:val="28"/>
          <w:rtl w:val="true"/>
          <w:lang w:bidi="fa-IR"/>
        </w:rPr>
        <w:t>نام كشكول تأليف كرده است و جد ما سيد محمّد شرف الدّين كبير كه پسر پسر خواهرش</w:t>
      </w:r>
    </w:p>
    <w:p>
      <w:pPr>
        <w:pStyle w:val="BookText"/>
        <w:rPr/>
      </w:pPr>
      <w:r>
        <w:rPr>
          <w:rFonts w:ascii="Amiri" w:hAnsi="Amiri" w:eastAsia="Amiri" w:cs="Amiri"/>
          <w:color w:val="111111"/>
          <w:sz w:val="28"/>
          <w:sz w:val="28"/>
          <w:szCs w:val="28"/>
          <w:rtl w:val="true"/>
          <w:lang w:bidi="ar-SA"/>
        </w:rPr>
        <w:t>بوده،در مجموعه‌اى كه داشته،از كشكول او نقل كرده است و مجموعه مزبور در حال</w:t>
      </w:r>
    </w:p>
    <w:p>
      <w:pPr>
        <w:pStyle w:val="BookText"/>
        <w:rPr/>
      </w:pPr>
      <w:r>
        <w:rPr>
          <w:rFonts w:ascii="Amiri" w:hAnsi="Amiri" w:eastAsia="Amiri" w:cs="Amiri"/>
          <w:color w:val="111111"/>
          <w:sz w:val="28"/>
          <w:sz w:val="28"/>
          <w:szCs w:val="28"/>
          <w:rtl w:val="true"/>
          <w:lang w:bidi="ar-SA"/>
        </w:rPr>
        <w:t>حاضر در نزد ما موجود است و از جمله حكايت دغفل سدوسى است كه محدث نورى</w:t>
      </w:r>
    </w:p>
    <w:p>
      <w:pPr>
        <w:pStyle w:val="BookText"/>
        <w:rPr/>
      </w:pPr>
      <w:r>
        <w:rPr>
          <w:rFonts w:ascii="Amiri" w:hAnsi="Amiri" w:eastAsia="Amiri" w:cs="Amiri"/>
          <w:color w:val="111111"/>
          <w:sz w:val="28"/>
          <w:sz w:val="28"/>
          <w:szCs w:val="28"/>
          <w:rtl w:val="true"/>
          <w:lang w:bidi="ar-SA"/>
        </w:rPr>
        <w:t>هم در خاتمه مستدرك آن را نقل كرده است و فرزندانى در اصفهان داشته است كه از</w:t>
      </w:r>
    </w:p>
    <w:p>
      <w:pPr>
        <w:pStyle w:val="BookText"/>
        <w:rPr/>
      </w:pPr>
      <w:r>
        <w:rPr>
          <w:rFonts w:ascii="Amiri" w:hAnsi="Amiri" w:eastAsia="Amiri" w:cs="Amiri"/>
          <w:color w:val="111111"/>
          <w:sz w:val="28"/>
          <w:sz w:val="28"/>
          <w:szCs w:val="28"/>
          <w:rtl w:val="true"/>
          <w:lang w:bidi="ar-SA"/>
        </w:rPr>
        <w:t>فضلا و علما بوده‌اند از قبيل سيد كمال الدّين و سيد مرتضى و سيد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3317339_2322387425"/>
      <w:bookmarkStart w:id="555" w:name="_Toc218"/>
      <w:bookmarkEnd w:id="554"/>
      <w:r>
        <w:rPr>
          <w:rtl w:val="true"/>
        </w:rPr>
        <w:t>سيد حيدر بن سيد على بن نجم الدّين بن محمّد حسينى موسوى عاملى</w:t>
      </w:r>
      <w:bookmarkEnd w:id="555"/>
    </w:p>
    <w:p>
      <w:pPr>
        <w:pStyle w:val="BookText"/>
        <w:rPr/>
      </w:pPr>
      <w:r>
        <w:rPr>
          <w:rFonts w:ascii="IRNazanin" w:hAnsi="IRNazanin" w:eastAsia="IRNazanin"/>
          <w:color w:val="111111"/>
          <w:sz w:val="28"/>
          <w:sz w:val="28"/>
          <w:szCs w:val="28"/>
          <w:rtl w:val="true"/>
          <w:lang w:bidi="fa-IR"/>
        </w:rPr>
        <w:t>سکيکى</w:t>
      </w:r>
    </w:p>
    <w:p>
      <w:pPr>
        <w:pStyle w:val="BookText"/>
        <w:rPr/>
      </w:pP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شيخ معاصر در امل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فقيه و فاضلى صدوق و سراينده‌اى اديب و منشى حافظ و از معاصران است و به توسط پدرش از شيخ حسن صاحب معالم 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را در مكه مكرمه در دومين سفر حج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ملاقات كردم و پس از يك سال يا دو سال بعد از آن ملاقات،درگذشت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گويد،پس از اين،شرح حال پدرش سيد على را خواهيم نگاشت و اشاره خواهيم كرد كه صاحب معالم،به سيد على و برادرش سيد محمّد و پدرش نجم الدّين جد سيد حيدر،اجازه داده است</w:t>
      </w:r>
      <w:r>
        <w:rPr>
          <w:rFonts w:eastAsia="IRNazanin" w:cs="IRNazanin"/>
          <w:color w:val="111111"/>
          <w:sz w:val="28"/>
          <w:szCs w:val="28"/>
          <w:rtl w:val="true"/>
          <w:lang w:bidi="fa-IR"/>
        </w:rPr>
        <w:t>.</w:t>
      </w:r>
    </w:p>
    <w:p>
      <w:pPr>
        <w:pStyle w:val="Heading3"/>
        <w:numPr>
          <w:ilvl w:val="2"/>
          <w:numId w:val="1"/>
        </w:numPr>
        <w:rPr/>
      </w:pPr>
      <w:bookmarkStart w:id="556" w:name="__RefHeading___Toc3317341_2322387425"/>
      <w:bookmarkStart w:id="557" w:name="_Toc219"/>
      <w:bookmarkEnd w:id="556"/>
      <w:r>
        <w:rPr>
          <w:rtl w:val="true"/>
        </w:rPr>
        <w:t>شيخ حاجى فخر الدّين حيدر بن شرف الدّين على بن ابو على محمّد بن</w:t>
      </w:r>
      <w:bookmarkEnd w:id="557"/>
    </w:p>
    <w:p>
      <w:pPr>
        <w:pStyle w:val="BookText"/>
        <w:rPr/>
      </w:pPr>
      <w:r>
        <w:rPr>
          <w:rFonts w:ascii="Amiri" w:hAnsi="Amiri" w:eastAsia="Amiri" w:cs="Amiri"/>
          <w:color w:val="111111"/>
          <w:sz w:val="28"/>
          <w:sz w:val="28"/>
          <w:szCs w:val="28"/>
          <w:rtl w:val="true"/>
          <w:lang w:bidi="ar-SA"/>
        </w:rPr>
        <w:t>ابراهيم بيهقى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حاجى،از شاگردان شيخ فخر الدّين فرزند علامه حلى بوده است</w:t>
      </w:r>
      <w:r>
        <w:rPr>
          <w:rFonts w:eastAsia="IRNazanin" w:cs="IRNazanin"/>
          <w:color w:val="111111"/>
          <w:sz w:val="28"/>
          <w:szCs w:val="28"/>
          <w:rtl w:val="true"/>
          <w:lang w:bidi="fa-IR"/>
        </w:rPr>
        <w:t xml:space="preserve">. </w:t>
      </w:r>
      <w:bookmarkStart w:id="558" w:name="pg13354_155123"/>
    </w:p>
    <w:p>
      <w:pPr>
        <w:pStyle w:val="BookText"/>
        <w:rPr/>
      </w:pPr>
      <w:bookmarkEnd w:id="558"/>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حاجى،فاضلى جليل القدر و شاگرد فخر المحققين ولد علامه بوده است و فخر المحققين، رساله‌اى در نيت،بنا به درخواست او تأليف كرده،و از بزرگداشت او چنين ياد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مطهر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فخريه در شناخت نيت است كه آن را بنا به درخواست عزيزترين و گرامى‌ترين اشخاص كه از نظر من دوستى بزرگوار و پارسايى عبادت‌كننده،و پرهيزكارى دانشور و صاحب فضيلتى با كمال و محقق و پناه حاجيان و پناهنده به حرم خدا و رسول حضرت 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فخر الملة و الحق و الدّين حيدر بن سعيد،مرحوم شرف الدّين على بن ابو على محمّد ابن ابراهيم بيهقى،تأليف كرده‌ام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مزبور همراه با رساله‌هاى ديگرى به نام كلمات المحققين به طبع رسيده است،اين</w:t>
      </w:r>
    </w:p>
    <w:p>
      <w:pPr>
        <w:pStyle w:val="BookText"/>
        <w:rPr/>
      </w:pPr>
      <w:r>
        <w:rPr>
          <w:rFonts w:ascii="IRNazanin" w:hAnsi="IRNazanin" w:eastAsia="IRNazanin"/>
          <w:color w:val="111111"/>
          <w:sz w:val="28"/>
          <w:sz w:val="28"/>
          <w:szCs w:val="28"/>
          <w:rtl w:val="true"/>
          <w:lang w:bidi="fa-IR"/>
        </w:rPr>
        <w:t>رساله كه قليل اللفظ و كثير المعنى است راجع به چگونگى 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چند</w:t>
      </w:r>
    </w:p>
    <w:p>
      <w:pPr>
        <w:pStyle w:val="BookText"/>
        <w:rPr/>
      </w:pPr>
      <w:r>
        <w:rPr>
          <w:rFonts w:ascii="Amiri" w:hAnsi="Amiri" w:eastAsia="Amiri" w:cs="Amiri"/>
          <w:color w:val="111111"/>
          <w:sz w:val="28"/>
          <w:sz w:val="28"/>
          <w:szCs w:val="28"/>
          <w:rtl w:val="true"/>
          <w:lang w:bidi="ar-SA"/>
        </w:rPr>
        <w:t>فصلى،شرح و توضيح اجمالى فروع الدّين،تدوين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3317343_2322387425"/>
      <w:bookmarkStart w:id="560" w:name="_Toc220"/>
      <w:bookmarkEnd w:id="559"/>
      <w:r>
        <w:rPr>
          <w:rtl w:val="true"/>
        </w:rPr>
        <w:t>سيد حيدر بن محمّد حسينى</w:t>
      </w:r>
      <w:bookmarkEnd w:id="560"/>
    </w:p>
    <w:p>
      <w:pPr>
        <w:pStyle w:val="BookText"/>
        <w:rPr/>
      </w:pPr>
      <w:r>
        <w:rPr>
          <w:rFonts w:ascii="IRNazanin" w:hAnsi="IRNazanin" w:eastAsia="IRNazanin"/>
          <w:color w:val="111111"/>
          <w:sz w:val="28"/>
          <w:sz w:val="28"/>
          <w:szCs w:val="28"/>
          <w:rtl w:val="true"/>
          <w:lang w:bidi="fa-IR"/>
        </w:rPr>
        <w:t>وى،فاضلى عالم و جليل القدر،و از دانشوران بزرگ اسلامى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كتاب غرر و درر است كه مورد اعتماد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بوده،و اخبارى از آن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سيد حيدر،همان سيد علامه مرتضى نقيب كمال الدّين حيدر بن محمّد بن زيد بن محمّد بن عبد اللّه است كه در آتيه به نام او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ابن شهرآشوب بوده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استناد ما ايده اللّه،در اوّل بحار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غرر و درر تأليف سيد حيدر بن محمّد حسينى قدس اللّه روحه مى‌باشد</w:t>
      </w:r>
      <w:r>
        <w:rPr>
          <w:rFonts w:eastAsia="Amiri" w:cs="Amiri" w:ascii="Amiri" w:hAnsi="Amiri"/>
          <w:color w:val="111111"/>
          <w:sz w:val="28"/>
          <w:szCs w:val="28"/>
          <w:rtl w:val="true"/>
          <w:lang w:bidi="ar-SA"/>
        </w:rPr>
        <w:t xml:space="preserve">. </w:t>
      </w:r>
      <w:bookmarkStart w:id="561" w:name="pg13354_155124"/>
    </w:p>
    <w:p>
      <w:pPr>
        <w:pStyle w:val="BookText"/>
        <w:rPr/>
      </w:pPr>
      <w:bookmarkEnd w:id="561"/>
      <w:r>
        <w:rPr>
          <w:rFonts w:ascii="IRNazanin" w:hAnsi="IRNazanin" w:eastAsia="IRNazanin"/>
          <w:color w:val="111111"/>
          <w:sz w:val="28"/>
          <w:sz w:val="28"/>
          <w:szCs w:val="28"/>
          <w:rtl w:val="true"/>
          <w:lang w:bidi="fa-IR"/>
        </w:rPr>
        <w:t>و در فصل دوم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غرر،مشتمل بر اخبار ارزنده‌اى است، كه شرح و تفصيل آن‌ها در ذيل هر خبرى آورده شده،و مؤلف آن از افاضل سادات است و از ابن شهرآشوب و على بن سعيد بن هبة اللّه راوندى و عبد اللّه بن جعفر دوريستى و ديگر افاضل اعلام،روايت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وى از ابن شهرآشوب روايت مى‌كرده،دليل بر آن است كه،سيد حيدر بن محمّد حسينى همان سيد حيدر نقيب بوده كه نام برده شده،است</w:t>
      </w:r>
      <w:r>
        <w:rPr>
          <w:rFonts w:eastAsia="IRNazanin" w:cs="IRNazanin"/>
          <w:color w:val="111111"/>
          <w:sz w:val="28"/>
          <w:szCs w:val="28"/>
          <w:rtl w:val="true"/>
          <w:lang w:bidi="fa-IR"/>
        </w:rPr>
        <w:t>.</w:t>
      </w:r>
    </w:p>
    <w:p>
      <w:pPr>
        <w:pStyle w:val="Heading3"/>
        <w:numPr>
          <w:ilvl w:val="2"/>
          <w:numId w:val="1"/>
        </w:numPr>
        <w:rPr/>
      </w:pPr>
      <w:bookmarkStart w:id="562" w:name="__RefHeading___Toc3317345_2322387425"/>
      <w:bookmarkStart w:id="563" w:name="_Toc221"/>
      <w:bookmarkEnd w:id="562"/>
      <w:r>
        <w:rPr>
          <w:rtl w:val="true"/>
        </w:rPr>
        <w:t>ملا حيدر بن محمّد خوانسارى</w:t>
      </w:r>
      <w:bookmarkEnd w:id="563"/>
    </w:p>
    <w:p>
      <w:pPr>
        <w:pStyle w:val="BookText"/>
        <w:rPr/>
      </w:pP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انضمام يكديگر در اينجا ترجمه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دانشوران فاضل روزگار شاه‌عباس كبير صفوى،و از علما و محدثان زمان او بوده است و از آثار او رساله مضىء الاعيان است كه به پارسى تأليف كرده،و آياتى را كه دليل بر امامت ائمۀ طاهرين صلوات اللّه عليهم اجمعين است،به روش زير و بينات توضيح داده،و القاب شريفه آنان را هم طبق همان قاعده از آيات شريفه استخراج كرده است و اين كتاب را كه خالى از شگفتى و لطافت نبوده،به نام شاه‌عباس صفوى تأليف كرده است و من نسخى چند از آن كتاب را مشاهده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نسخه‌اى از آن كتاب در قصبۀ طسوج كه از قصبات تبريز است به مطالعۀ من رسيده است و ماده تاريخ اتمام آن همان نام كتاب است كه مضىء الاعيان بوده باشد يعنى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ممكن است مراد،از شاه‌عباس ،شاه‌عباس ثانى باشد،بنابراين مؤلف نزديك به روزگار ما مى‌زيسته،و ممكن </w:t>
      </w:r>
      <w:bookmarkStart w:id="564" w:name="pg13354_155125"/>
    </w:p>
    <w:p>
      <w:pPr>
        <w:pStyle w:val="BookText"/>
        <w:rPr/>
      </w:pPr>
      <w:bookmarkEnd w:id="564"/>
      <w:r>
        <w:rPr>
          <w:rFonts w:ascii="Amiri" w:hAnsi="Amiri" w:eastAsia="Amiri" w:cs="Amiri"/>
          <w:color w:val="111111"/>
          <w:sz w:val="28"/>
          <w:sz w:val="28"/>
          <w:szCs w:val="28"/>
          <w:rtl w:val="true"/>
          <w:lang w:bidi="ar-SA"/>
        </w:rPr>
        <w:t>است در زمان شاه‌عباس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حيدر خوانسارى به‌طورقطع در روزگار شاه‌عباس كبير مى‌زيسته است زيرا،تاريخ</w:t>
      </w:r>
    </w:p>
    <w:p>
      <w:pPr>
        <w:pStyle w:val="BookText"/>
        <w:rPr/>
      </w:pPr>
      <w:r>
        <w:rPr>
          <w:rFonts w:ascii="IRNazanin" w:hAnsi="IRNazanin" w:eastAsia="IRNazanin"/>
          <w:color w:val="111111"/>
          <w:sz w:val="28"/>
          <w:sz w:val="28"/>
          <w:szCs w:val="28"/>
          <w:rtl w:val="true"/>
          <w:lang w:bidi="fa-IR"/>
        </w:rPr>
        <w:t>كتاب مضيءالأعيانش به طورى كه از ماده تاريخش استفاده مى‌شود با روزگار شاه‌عباس</w:t>
      </w:r>
    </w:p>
    <w:p>
      <w:pPr>
        <w:pStyle w:val="BookText"/>
        <w:rPr/>
      </w:pPr>
      <w:r>
        <w:rPr>
          <w:rFonts w:ascii="IRNazanin" w:hAnsi="IRNazanin" w:eastAsia="IRNazanin"/>
          <w:color w:val="111111"/>
          <w:sz w:val="28"/>
          <w:sz w:val="28"/>
          <w:szCs w:val="28"/>
          <w:rtl w:val="true"/>
          <w:lang w:bidi="fa-IR"/>
        </w:rPr>
        <w:t xml:space="preserve">اوّل تطبيق مى‌كند براى اينكه شاه‌عباس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و اتمام كتاب پانزده</w:t>
      </w:r>
    </w:p>
    <w:p>
      <w:pPr>
        <w:pStyle w:val="BookText"/>
        <w:rPr/>
      </w:pPr>
      <w:r>
        <w:rPr>
          <w:rFonts w:ascii="IRNazanin" w:hAnsi="IRNazanin" w:eastAsia="IRNazanin"/>
          <w:color w:val="111111"/>
          <w:sz w:val="28"/>
          <w:sz w:val="28"/>
          <w:szCs w:val="28"/>
          <w:rtl w:val="true"/>
          <w:lang w:bidi="fa-IR"/>
        </w:rPr>
        <w:t>سال پيش از وفات شاه‌عباس بوده است چنان‌كه زبدةالتصانيفش را كه به طبع هم رسيده و</w:t>
      </w:r>
    </w:p>
    <w:p>
      <w:pPr>
        <w:pStyle w:val="BookText"/>
        <w:rPr/>
      </w:pPr>
      <w:r>
        <w:rPr>
          <w:rFonts w:ascii="Amiri" w:hAnsi="Amiri" w:eastAsia="Amiri" w:cs="Amiri"/>
          <w:color w:val="111111"/>
          <w:sz w:val="28"/>
          <w:sz w:val="28"/>
          <w:szCs w:val="28"/>
          <w:rtl w:val="true"/>
          <w:lang w:bidi="ar-SA"/>
        </w:rPr>
        <w:t>جامع فوائد است به نام شاه‌عباس تأليف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مناجات‌هاى ارزنده‌اى</w:t>
      </w:r>
    </w:p>
    <w:p>
      <w:pPr>
        <w:pStyle w:val="BookText"/>
        <w:rPr/>
      </w:pPr>
      <w:r>
        <w:rPr>
          <w:rFonts w:ascii="IRNazanin" w:hAnsi="IRNazanin" w:eastAsia="IRNazanin"/>
          <w:color w:val="111111"/>
          <w:sz w:val="28"/>
          <w:sz w:val="28"/>
          <w:szCs w:val="28"/>
          <w:rtl w:val="true"/>
          <w:lang w:bidi="fa-IR"/>
        </w:rPr>
        <w:t>آورده شده است و والد اين جانب مناجات‌هاى آن را در دفترى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p>
    <w:p>
      <w:pPr>
        <w:pStyle w:val="BookText"/>
        <w:rPr/>
      </w:pPr>
      <w:r>
        <w:rPr>
          <w:rFonts w:ascii="IRNazanin" w:hAnsi="IRNazanin" w:eastAsia="IRNazanin"/>
          <w:color w:val="111111"/>
          <w:sz w:val="28"/>
          <w:sz w:val="28"/>
          <w:szCs w:val="28"/>
          <w:rtl w:val="true"/>
          <w:lang w:bidi="fa-IR"/>
        </w:rPr>
        <w:t>و ابقاه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مى‌رود كه وى يكى از استادهاى استاد محقق ما،آقا حسين خوانسارى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كتاب زبدة التصانيف است كه به پارسى تأليف كرده و به نقل پاره‌اى از مسائل علم كلام و اصول الدّين پرداخته است و در ضمن آن به برخى از واجبات و مندوبات عبادى و قسمتى از معجزات پيمبر اكرم صلّى اللّه عليه و آله و ائمۀ طاهرين صلوات اللّه عليهم اجمعين و همچنين معجزات ديگر از انبيا اشاره كرده است و علاوه بر آن‌ها به،ايراد تعدادى از اخبار و احاديثى كه مردم را به عبادات و ديگر كارهاى پسنديده تشويق مى‌كند،پرداخته است و نيز از فوائد و مطالب شعر و نثر و حكايت برخوردار بوده است و بالاخره كتاب بزرگ و پرفايده‌اى است و نسخه‌اى از آن در نزد ما موجود است</w:t>
      </w:r>
      <w:r>
        <w:rPr>
          <w:rFonts w:eastAsia="IRNazanin" w:cs="IRNazanin"/>
          <w:color w:val="111111"/>
          <w:sz w:val="28"/>
          <w:szCs w:val="28"/>
          <w:rtl w:val="true"/>
          <w:lang w:bidi="fa-IR"/>
        </w:rPr>
        <w:t>.</w:t>
      </w:r>
    </w:p>
    <w:p>
      <w:pPr>
        <w:pStyle w:val="Heading3"/>
        <w:numPr>
          <w:ilvl w:val="2"/>
          <w:numId w:val="1"/>
        </w:numPr>
        <w:rPr/>
      </w:pPr>
      <w:bookmarkStart w:id="565" w:name="__RefHeading___Toc3317347_2322387425"/>
      <w:bookmarkStart w:id="566" w:name="_Toc222"/>
      <w:bookmarkEnd w:id="565"/>
      <w:r>
        <w:rPr>
          <w:rtl w:val="true"/>
        </w:rPr>
        <w:t>ملا ناصر الدّين حيدر بن محمّد شيرازى</w:t>
      </w:r>
      <w:bookmarkEnd w:id="56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وى،فاضلى عالم و از پيشوايان علم رياضى بود،و رساله‌اى در علم اسطرلاب به پارسى و به نام ارشاد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در شهر آمل از شهرهاى مازندران مشاهده كرده‌ام،و در اين علم از فوائد ارزنده‌اى برخوردار بوده است و آن مشتمل بر پنجاه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آن است كه اين كتاب غير از كتاب پنجاه باب در اسطرلاب باشد،كه از آثار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 بن اشرف الدّين حسين 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نسخه‌اى از آن در نزد ما </w:t>
      </w:r>
      <w:bookmarkStart w:id="567" w:name="pg13354_155126"/>
    </w:p>
    <w:p>
      <w:pPr>
        <w:pStyle w:val="BookText"/>
        <w:rPr/>
      </w:pPr>
      <w:bookmarkEnd w:id="567"/>
      <w:r>
        <w:rPr>
          <w:rFonts w:ascii="IRNazanin" w:hAnsi="IRNazanin" w:eastAsia="IRNazanin"/>
          <w:color w:val="111111"/>
          <w:sz w:val="28"/>
          <w:sz w:val="28"/>
          <w:szCs w:val="28"/>
          <w:rtl w:val="true"/>
          <w:lang w:bidi="fa-IR"/>
        </w:rPr>
        <w:t xml:space="preserve">است و ما از عصر و مذهب ناصر الدّين حيدر اطلاعى نداريم و گويا از ديگران باشد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 مى‌نويسد،پس از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3317349_2322387425"/>
      <w:bookmarkStart w:id="569" w:name="_Toc223"/>
      <w:bookmarkEnd w:id="568"/>
      <w:r>
        <w:rPr>
          <w:rtl w:val="true"/>
        </w:rPr>
        <w:t>شيخ حيدر بن محمّد بن نعيم سمرقندى</w:t>
      </w:r>
      <w:bookmarkEnd w:id="569"/>
    </w:p>
    <w:p>
      <w:pPr>
        <w:pStyle w:val="BookText"/>
        <w:rPr/>
      </w:pPr>
      <w:r>
        <w:rPr>
          <w:rFonts w:ascii="IRNazanin" w:hAnsi="IRNazanin" w:eastAsia="IRNazanin"/>
          <w:color w:val="111111"/>
          <w:sz w:val="28"/>
          <w:sz w:val="28"/>
          <w:szCs w:val="28"/>
          <w:rtl w:val="true"/>
          <w:lang w:bidi="fa-IR"/>
        </w:rPr>
        <w:t xml:space="preserve">شيخ طوسى رحمه اللّه در فهرست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حيدر،فاضلى جليل القدر و از شاگردان عياشى بوده و مراتب قرائت را از او آموخته و همگى آثار او را 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وى،هزار كتاب از كتاب‌هاى شيعه را از راه قرائت و اجازه روايت كرده،و با محمّد بن مسعود در بسيارى از روايات مشارك و برابر بوده است او،از ابو القاسم جعفر بن محمّد بن قولويه و محمّد بن عمر بن عبد العزيز كشى و زيد بن محمّد جلقى،روايت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نيز آثارى داشته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عالم قتله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هو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النور لمن تدبره و ما اين دو اثرش را به توسط گروهى از يارانمان از ابو محمّد هارون بن موسى تلعكبرى،از شيخ حيدر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حلى،در خلاصة الاقوال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توثيق كرده و به وى ثنا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گويد،با توجه به آنچه از شيخ نگاشتيم بدين اشكال مى‌رسيم كه، شيخ مفيد از ابن قولويه روايت مى‌كرده،و شيخ طوسى از شيخ مفيد روايت داشته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بنابراين،چگونه ممكن است شيخ حيدر از ابن قولويه روايت كند،و از طرف ديگر،شيخ طوسى با دو واسطه از ابن قولويه روايت كند با آنكه خود شيخ حيدر،هم‌طراز با شيخ مفيد بوده است</w:t>
      </w:r>
      <w:r>
        <w:rPr>
          <w:rFonts w:eastAsia="IRNazanin" w:cs="IRNazanin"/>
          <w:color w:val="111111"/>
          <w:sz w:val="28"/>
          <w:szCs w:val="28"/>
          <w:rtl w:val="true"/>
          <w:lang w:bidi="fa-IR"/>
        </w:rPr>
        <w:t xml:space="preserve">. </w:t>
      </w:r>
      <w:bookmarkStart w:id="570" w:name="pg13354_155127"/>
    </w:p>
    <w:p>
      <w:pPr>
        <w:pStyle w:val="Heading3"/>
        <w:numPr>
          <w:ilvl w:val="2"/>
          <w:numId w:val="1"/>
        </w:numPr>
        <w:rPr/>
      </w:pPr>
      <w:bookmarkStart w:id="571" w:name="__RefHeading___Toc3317351_2322387425"/>
      <w:bookmarkStart w:id="572" w:name="_Toc224"/>
      <w:bookmarkEnd w:id="570"/>
      <w:bookmarkEnd w:id="571"/>
      <w:r>
        <w:rPr>
          <w:rtl w:val="true"/>
        </w:rPr>
        <w:t>سيد شمس الدّين حيدر بن مرعش حسينى</w:t>
      </w:r>
      <w:bookmarkEnd w:id="572"/>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عالم و زاهد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گروهى از سادات اعلام كه به عنوان مرعشى شهرت يافته‌اند،منسوب به اين سيد بوده باشند نه منسوب به مرعش كه شهر معروفى است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 به فتح ميم و سكون را و فتح عين نام شهرى است</w:t>
      </w:r>
    </w:p>
    <w:p>
      <w:pPr>
        <w:pStyle w:val="BookText"/>
        <w:rPr/>
      </w:pPr>
      <w:r>
        <w:rPr>
          <w:rFonts w:ascii="Amiri" w:hAnsi="Amiri" w:eastAsia="Amiri" w:cs="Amiri"/>
          <w:color w:val="111111"/>
          <w:sz w:val="28"/>
          <w:sz w:val="28"/>
          <w:szCs w:val="28"/>
          <w:rtl w:val="true"/>
          <w:lang w:bidi="ar-SA"/>
        </w:rPr>
        <w:t>واقع در سرحدات ميان شام و روم كه دو بارو يك خندق دارد و در وسط آن قلعه‌اى است</w:t>
      </w:r>
    </w:p>
    <w:p>
      <w:pPr>
        <w:pStyle w:val="BookText"/>
        <w:rPr/>
      </w:pPr>
      <w:r>
        <w:rPr>
          <w:rFonts w:ascii="IRNazanin" w:hAnsi="IRNazanin" w:eastAsia="IRNazanin"/>
          <w:color w:val="111111"/>
          <w:sz w:val="28"/>
          <w:sz w:val="28"/>
          <w:szCs w:val="28"/>
          <w:rtl w:val="true"/>
          <w:lang w:bidi="fa-IR"/>
        </w:rPr>
        <w:t>به نام مروان حمار ساخته است در حكايات آمده است،سلطان قلج ارسلان رومى آشپزى</w:t>
      </w:r>
    </w:p>
    <w:p>
      <w:pPr>
        <w:pStyle w:val="BookText"/>
        <w:rPr/>
      </w:pPr>
      <w:r>
        <w:rPr>
          <w:rFonts w:ascii="IRNazanin" w:hAnsi="IRNazanin" w:eastAsia="IRNazanin"/>
          <w:color w:val="111111"/>
          <w:sz w:val="28"/>
          <w:sz w:val="28"/>
          <w:szCs w:val="28"/>
          <w:rtl w:val="true"/>
          <w:lang w:bidi="fa-IR"/>
        </w:rPr>
        <w:t>داشت به نام ابراهيم كه از كودكى به امور آشپزى سلطان و خاندان او مى‌پرداخت و از</w:t>
      </w:r>
    </w:p>
    <w:p>
      <w:pPr>
        <w:pStyle w:val="BookText"/>
        <w:rPr/>
      </w:pPr>
      <w:r>
        <w:rPr>
          <w:rFonts w:ascii="IRNazanin" w:hAnsi="IRNazanin" w:eastAsia="IRNazanin"/>
          <w:color w:val="111111"/>
          <w:sz w:val="28"/>
          <w:sz w:val="28"/>
          <w:szCs w:val="28"/>
          <w:rtl w:val="true"/>
          <w:lang w:bidi="fa-IR"/>
        </w:rPr>
        <w:t>موقعيت ارزنده‌اى در پيشگاه سلطان برخوردار بوده،اينك كه پير شده و بازهم به كار</w:t>
      </w:r>
    </w:p>
    <w:p>
      <w:pPr>
        <w:pStyle w:val="BookText"/>
        <w:rPr/>
      </w:pPr>
      <w:r>
        <w:rPr>
          <w:rFonts w:ascii="IRNazanin" w:hAnsi="IRNazanin" w:eastAsia="IRNazanin"/>
          <w:color w:val="111111"/>
          <w:sz w:val="28"/>
          <w:sz w:val="28"/>
          <w:szCs w:val="28"/>
          <w:rtl w:val="true"/>
          <w:lang w:bidi="fa-IR"/>
        </w:rPr>
        <w:t>آشپزى اشتغال دارد يك روز كه با لباس‌هاى فاخر در حضور سلطان سفره مى‌گسترانيد</w:t>
      </w:r>
    </w:p>
    <w:p>
      <w:pPr>
        <w:pStyle w:val="BookText"/>
        <w:rPr/>
      </w:pP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تا لب گور هم بايد آشپزى كنى؟ابراهيم گفت انصراف از</w:t>
      </w:r>
    </w:p>
    <w:p>
      <w:pPr>
        <w:pStyle w:val="BookText"/>
        <w:rPr/>
      </w:pPr>
      <w:r>
        <w:rPr>
          <w:rFonts w:ascii="IRNazanin" w:hAnsi="IRNazanin" w:eastAsia="IRNazanin"/>
          <w:color w:val="111111"/>
          <w:sz w:val="28"/>
          <w:sz w:val="28"/>
          <w:szCs w:val="28"/>
          <w:rtl w:val="true"/>
          <w:lang w:bidi="fa-IR"/>
        </w:rPr>
        <w:t>اين كار در دست سلطان است،قلج ارسلان وزيرش را طلبيد گفت،توقع كن كه مرعش از</w:t>
      </w:r>
    </w:p>
    <w:p>
      <w:pPr>
        <w:pStyle w:val="BookText"/>
        <w:rPr/>
      </w:pPr>
      <w:r>
        <w:rPr>
          <w:rFonts w:ascii="IRNazanin" w:hAnsi="IRNazanin" w:eastAsia="IRNazanin"/>
          <w:color w:val="111111"/>
          <w:sz w:val="28"/>
          <w:sz w:val="28"/>
          <w:szCs w:val="28"/>
          <w:rtl w:val="true"/>
          <w:lang w:bidi="fa-IR"/>
        </w:rPr>
        <w:t>آن ابراهيم است و در ضمن قاضى و گواهان را به حضور بخوان تا خود گواهى دهيم كه</w:t>
      </w:r>
    </w:p>
    <w:p>
      <w:pPr>
        <w:pStyle w:val="BookText"/>
        <w:rPr/>
      </w:pPr>
      <w:r>
        <w:rPr>
          <w:rFonts w:ascii="IRNazanin" w:hAnsi="IRNazanin" w:eastAsia="IRNazanin"/>
          <w:color w:val="111111"/>
          <w:sz w:val="28"/>
          <w:sz w:val="28"/>
          <w:szCs w:val="28"/>
          <w:rtl w:val="true"/>
          <w:lang w:bidi="fa-IR"/>
        </w:rPr>
        <w:t>مرعش را در ملك ابراهيم و بازماندگان او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توقيعى نوشت و به امضاى</w:t>
      </w:r>
    </w:p>
    <w:p>
      <w:pPr>
        <w:pStyle w:val="BookText"/>
        <w:rPr/>
      </w:pPr>
      <w:r>
        <w:rPr>
          <w:rFonts w:ascii="Amiri" w:hAnsi="Amiri" w:eastAsia="Amiri" w:cs="Amiri"/>
          <w:color w:val="111111"/>
          <w:sz w:val="28"/>
          <w:sz w:val="28"/>
          <w:szCs w:val="28"/>
          <w:rtl w:val="true"/>
          <w:lang w:bidi="ar-SA"/>
        </w:rPr>
        <w:t>قاضى و شاهدان و سلطان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بدانجا رفت و مرعش را در اختيار خود درآورد و چندى بيش در سرزمين ملكى‌اش</w:t>
      </w:r>
    </w:p>
    <w:p>
      <w:pPr>
        <w:pStyle w:val="BookText"/>
        <w:rPr/>
      </w:pPr>
      <w:r>
        <w:rPr>
          <w:rFonts w:ascii="IRNazanin" w:hAnsi="IRNazanin" w:eastAsia="IRNazanin"/>
          <w:color w:val="111111"/>
          <w:sz w:val="28"/>
          <w:sz w:val="28"/>
          <w:szCs w:val="28"/>
          <w:rtl w:val="true"/>
          <w:lang w:bidi="fa-IR"/>
        </w:rPr>
        <w:t>زيست نكرد،به بيمارى سختى دچار شد براى مداوا به حلب رفت و معالجات نتيجه‌اى</w:t>
      </w:r>
    </w:p>
    <w:p>
      <w:pPr>
        <w:pStyle w:val="BookText"/>
        <w:rPr/>
      </w:pPr>
      <w:r>
        <w:rPr>
          <w:rFonts w:ascii="IRNazanin" w:hAnsi="IRNazanin" w:eastAsia="IRNazanin"/>
          <w:color w:val="111111"/>
          <w:sz w:val="28"/>
          <w:sz w:val="28"/>
          <w:szCs w:val="28"/>
          <w:rtl w:val="true"/>
          <w:lang w:bidi="fa-IR"/>
        </w:rPr>
        <w:t>نداد همان‌جا مرد و فرزندانش آنجا را تصاحب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مؤلف معجم گفته است،هم‌اكنون</w:t>
      </w:r>
    </w:p>
    <w:p>
      <w:pPr>
        <w:pStyle w:val="BookText"/>
        <w:rPr/>
      </w:pPr>
      <w:r>
        <w:rPr>
          <w:rFonts w:ascii="IRNazanin" w:hAnsi="IRNazanin" w:eastAsia="IRNazanin"/>
          <w:color w:val="111111"/>
          <w:sz w:val="28"/>
          <w:sz w:val="28"/>
          <w:szCs w:val="28"/>
          <w:rtl w:val="true"/>
          <w:lang w:bidi="fa-IR"/>
        </w:rPr>
        <w:t>هم مرعش در اختيار بازماندگان،ابراهيم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آرى،پادشاهان در هركجا كه</w:t>
      </w:r>
    </w:p>
    <w:p>
      <w:pPr>
        <w:pStyle w:val="BookText"/>
        <w:rPr/>
      </w:pPr>
      <w:r>
        <w:rPr>
          <w:rFonts w:ascii="IRNazanin" w:hAnsi="IRNazanin" w:eastAsia="IRNazanin"/>
          <w:color w:val="111111"/>
          <w:sz w:val="28"/>
          <w:sz w:val="28"/>
          <w:szCs w:val="28"/>
          <w:rtl w:val="true"/>
          <w:lang w:bidi="fa-IR"/>
        </w:rPr>
        <w:t>سلطنت مى‌كردند همه چيز آنجا را از آن خود مى‌دانستند،مى‌گرفتند و بجا و نابجا</w:t>
      </w:r>
    </w:p>
    <w:p>
      <w:pPr>
        <w:pStyle w:val="BookText"/>
        <w:rPr/>
      </w:pPr>
      <w:r>
        <w:rPr>
          <w:rFonts w:ascii="Amiri" w:hAnsi="Amiri" w:eastAsia="Amiri" w:cs="Amiri"/>
          <w:color w:val="111111"/>
          <w:sz w:val="28"/>
          <w:sz w:val="28"/>
          <w:szCs w:val="28"/>
          <w:rtl w:val="true"/>
          <w:lang w:bidi="ar-SA"/>
        </w:rPr>
        <w:t>مى‌بخشيدند و مى‌فروختند و سلطنت را نعمت خداداد مى‌دانستند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3317353_2322387425"/>
      <w:bookmarkStart w:id="574" w:name="_Toc225"/>
      <w:bookmarkEnd w:id="573"/>
      <w:r>
        <w:rPr>
          <w:rtl w:val="true"/>
        </w:rPr>
        <w:t>ملا حيدر بن نعمة اللّه طبسى</w:t>
      </w:r>
      <w:bookmarkEnd w:id="57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فضلاى روزگار شاه‌عباس اوّل صفوى بوده بلكه پيش از او هم مى‌زيسته است از آثار او كتاب صحائف الاعمال در دعاهاى اعمال سال و امثال آن است كه به پارسى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 در شهرهاى تون و طبسى و توابع آن،متداول و مورد استفاده همگان مى‌باشد و نسخه‌اى از آن در نزد ما موجود مى‌باشد و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تأليف آن فارغ </w:t>
      </w:r>
      <w:bookmarkStart w:id="575" w:name="pg13354_155128"/>
    </w:p>
    <w:p>
      <w:pPr>
        <w:pStyle w:val="BookText"/>
        <w:rPr/>
      </w:pPr>
      <w:bookmarkEnd w:id="575"/>
      <w:r>
        <w:rPr>
          <w:rFonts w:ascii="Amiri" w:hAnsi="Amiri" w:eastAsia="Amiri" w:cs="Amiri"/>
          <w:color w:val="111111"/>
          <w:sz w:val="28"/>
          <w:sz w:val="28"/>
          <w:szCs w:val="28"/>
          <w:rtl w:val="true"/>
          <w:lang w:bidi="ar-SA"/>
        </w:rPr>
        <w:t>شده است و خود در آن كتاب ضمن تاريخ 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دوم از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من از طبس،شهر طبس كهلك است كه شهر خوش‌آب‌وهوايى است واقع ميان يزد و تون و من مدتى در آنجا زيست داشته‌ام</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3317355_2322387425"/>
      <w:bookmarkStart w:id="577" w:name="_Toc226"/>
      <w:bookmarkEnd w:id="576"/>
      <w:r>
        <w:rPr>
          <w:rtl w:val="true"/>
        </w:rPr>
        <w:t>ابو تراب حيدرة بن اسامه خطيب</w:t>
      </w:r>
      <w:bookmarkEnd w:id="577"/>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معالم العلماء،ص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آمده است كه مناسبت با ترتيب اين كتاب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مى‌نويسد از آثار او كتاب الحدائق است كه در مناقب حضرت امير المؤمنين على عليه السّلام تدوين نموده است</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317357_2322387425"/>
      <w:bookmarkStart w:id="579" w:name="_Toc227"/>
      <w:bookmarkEnd w:id="578"/>
      <w:r>
        <w:rPr>
          <w:rtl w:val="true"/>
        </w:rPr>
        <w:t>اوحد الدّين حيدر بن محمّد جاسبى</w:t>
      </w:r>
      <w:bookmarkEnd w:id="579"/>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فضلا و صلحا بوده است</w:t>
      </w:r>
      <w:r>
        <w:rPr>
          <w:rFonts w:eastAsia="IRNazanin" w:cs="IRNazanin"/>
          <w:color w:val="111111"/>
          <w:sz w:val="28"/>
          <w:szCs w:val="28"/>
          <w:rtl w:val="true"/>
          <w:lang w:bidi="fa-IR"/>
        </w:rPr>
        <w:t>.</w:t>
      </w:r>
    </w:p>
    <w:p>
      <w:pPr>
        <w:pStyle w:val="Heading3"/>
        <w:numPr>
          <w:ilvl w:val="2"/>
          <w:numId w:val="1"/>
        </w:numPr>
        <w:rPr/>
      </w:pPr>
      <w:bookmarkStart w:id="580" w:name="__RefHeading___Toc3317359_2322387425"/>
      <w:bookmarkStart w:id="581" w:name="_Toc228"/>
      <w:bookmarkEnd w:id="580"/>
      <w:r>
        <w:rPr>
          <w:rtl w:val="true"/>
        </w:rPr>
        <w:t>کمال الدّين حيدر بن محمّد بن زيد بن محمّد بن عبد اللّه حسينى</w:t>
      </w:r>
      <w:bookmarkEnd w:id="581"/>
    </w:p>
    <w:p>
      <w:pPr>
        <w:pStyle w:val="BookText"/>
        <w:rPr/>
      </w:pPr>
      <w:r>
        <w:rPr>
          <w:rFonts w:ascii="IRNazanin" w:hAnsi="IRNazanin" w:eastAsia="IRNazanin"/>
          <w:color w:val="111111"/>
          <w:sz w:val="28"/>
          <w:sz w:val="28"/>
          <w:szCs w:val="28"/>
          <w:rtl w:val="true"/>
          <w:lang w:bidi="fa-IR"/>
        </w:rPr>
        <w:t>وى،به عنوان سيد علامه مرتضى نقيب،معرفى شده و نقابت موصل را به عهده داشته،و از اجلاى شاگردان ابن شهرآشوب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كمال الدّين حيدر بن محمّد بن زيد حسينى،عالمى فاضل بوده،و از ابن شهرآشوب روايت مى‌كرده است،و من در نسخه كتاب المجالس و الاخبار شيخ طوسى،كه نسخه مولانا عبد اللّه شوشترى شهيد </w:t>
      </w:r>
      <w:r>
        <w:rPr>
          <w:rStyle w:val="FootnoteAnchor"/>
          <w:rtl w:val="true"/>
        </w:rPr>
        <w:footnoteReference w:id="207"/>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ماوراءالنهر به دست ازبك‌ها و به امر علماى حنفى مذهب آن سرزمين،به</w:t>
      </w:r>
    </w:p>
    <w:p>
      <w:pPr>
        <w:pStyle w:val="BookText"/>
        <w:rPr/>
      </w:pPr>
      <w:r>
        <w:rPr>
          <w:rFonts w:ascii="Amiri" w:hAnsi="Amiri" w:eastAsia="Amiri" w:cs="Amiri"/>
          <w:color w:val="111111"/>
          <w:sz w:val="28"/>
          <w:sz w:val="28"/>
          <w:szCs w:val="28"/>
          <w:rtl w:val="true"/>
          <w:lang w:bidi="ar-SA"/>
        </w:rPr>
        <w:t>شهادت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او را مؤلف در مجلد سوم مفصلا نوشته است و اين عالم غير از</w:t>
      </w:r>
    </w:p>
    <w:p>
      <w:pPr>
        <w:pStyle w:val="BookText"/>
        <w:rPr/>
      </w:pPr>
      <w:r>
        <w:rPr>
          <w:rFonts w:ascii="IRNazanin" w:hAnsi="IRNazanin" w:eastAsia="IRNazanin"/>
          <w:color w:val="111111"/>
          <w:sz w:val="28"/>
          <w:sz w:val="28"/>
          <w:szCs w:val="28"/>
          <w:rtl w:val="true"/>
          <w:lang w:bidi="fa-IR"/>
        </w:rPr>
        <w:t xml:space="preserve">ملا عبد اللّه بن حسين شوشترى است كه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درگذشته،و شرح حال مفصل</w:t>
      </w:r>
    </w:p>
    <w:p>
      <w:pPr>
        <w:pStyle w:val="BookText"/>
        <w:rPr/>
      </w:pPr>
      <w:r>
        <w:rPr>
          <w:rFonts w:ascii="Amiri" w:hAnsi="Amiri" w:eastAsia="Amiri" w:cs="Amiri"/>
          <w:color w:val="111111"/>
          <w:sz w:val="28"/>
          <w:sz w:val="28"/>
          <w:szCs w:val="28"/>
          <w:rtl w:val="true"/>
          <w:lang w:bidi="ar-SA"/>
        </w:rPr>
        <w:t>او نيز در مجلد سوم همين كتاب آمده است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خط او بوده است از نسخه متعلق به حيدر بن محمّد بن زيد به خط به ابن شهرآشوب چنين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جزء را كه جزء دوم از امالى شيخ طوسى باشد از آغاز تا انجامش را سيد</w:t>
      </w:r>
    </w:p>
    <w:p>
      <w:pPr>
        <w:pStyle w:val="BookText"/>
        <w:rPr/>
      </w:pPr>
      <w:r>
        <w:rPr>
          <w:rFonts w:ascii="IRNazanin" w:hAnsi="IRNazanin" w:eastAsia="IRNazanin"/>
          <w:color w:val="111111"/>
          <w:sz w:val="28"/>
          <w:sz w:val="28"/>
          <w:szCs w:val="28"/>
          <w:rtl w:val="true"/>
          <w:lang w:bidi="fa-IR"/>
        </w:rPr>
        <w:t>عالم اجل نقيب كمال الدّين جمال سيادت و فخر عترت،شمس العلماء حيدر بن محمّد بن زيد بن محمّد بن عبد اللّه حسينى،نزد من قرائت كرد و به خوبى و با كمال پسنديدگى از عهدۀ آن برآمد و به اطلاع او رسانيدم كه من اين كتاب را در حضرت امام اجل ابو الفضل داعى بن على حسينى سروى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كردم و او مرا اخبار كرد كه اين كتاب را از شيخ مفيد ابو الوفا عبد الجبار مقرى رازى عفى عنهم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روايت كرده،و چنين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ذلك محمّد بن على بن شهرآشوب المازندرانى بخطه حامدا للّه و مصليا على النبى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گويد،پيش از اين گذشت،كه سيد حيدر بن محمّد حسينى مؤلف كتاب غرر و درر بوده،و استاد استناد در فهرست بحار الانوار از آن نقل،و به كتاب او اعتماد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مؤلف غرر و درر همين مترجم حاضر باشد بلكه حقيقت هم اتحاد اين دو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 در اجازه‌اى كه براى شيخ زين الدّين على بن خازن حايرى نوشته است،ابراز مى‌دارد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صورت،اين اجازه در مجلد اجازات بحار آمده و تاريخ آن در نيمه روز چهارشنبه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شهر رمضان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دمشق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نهج البلاغة را از گروهى از اعلام روايت مى‌كنم،از آن جمله است،سيد تاج الدّين ابن معيه به سند خود كه منتهى به ابن راجى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از سيد علامه مرتضى نقيب موصل كمال الدّين حيدر،قدس اللّه روحه به سند مشهور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گويد،مراد از سيد كمال الدّين همان،سيد حيدر نقيب است و منظور از ابن بلوجى،شيخ قاضى عبد اللّه بن محمود بن بلوجى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بر آنكه مراد از كمال الدّين مترجم حاضر است آن است كه،شيخ حسين </w:t>
      </w:r>
    </w:p>
    <w:p>
      <w:pPr>
        <w:pStyle w:val="BookText"/>
        <w:rPr/>
      </w:pPr>
      <w:r>
        <w:rPr>
          <w:rFonts w:ascii="IRNazanin" w:hAnsi="IRNazanin" w:eastAsia="IRNazanin"/>
          <w:color w:val="111111"/>
          <w:sz w:val="28"/>
          <w:sz w:val="28"/>
          <w:szCs w:val="28"/>
          <w:rtl w:val="true"/>
          <w:lang w:bidi="fa-IR"/>
        </w:rPr>
        <w:t>ابن على بن جمال الدّين حماد بن ابو الحسن ليثى واسطى،در اجازه‌اى كه به شيخ نجم الدّين خضر بن محمّد بن نعيم مطارآبادى داده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كتاب نهج البلاغة تأليف سيد رضى كه اجازه داده است آن كتاب را پدر من به من از پس آنكه آن را از آغاز تا انجامش نزد او خواندم،از شيخ سعيد علامه كمال الدّين ميثم بن على بحرانى به حق قراءتى كه بر او شده است،از سوى شيخ قاضى عبد اللّه بن محمود بن بلوجى،از سيد كمال الدّين بن حيدر بن محمد بن زيد،از استادش محمّد بن على بن شهرآشوب سروى،از منتهى بن ابو زيد،از پدرش،از سيد رضى روايت كرده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مى‌شود،كمال الدينى را كه مؤلف امل در ذيل احوال قاضى عبد اللّه،يادآورى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ابن بلوجى</w:t>
      </w:r>
      <w:r>
        <w:rPr>
          <w:rFonts w:eastAsia="IRNazanin" w:cs="IRNazanin"/>
          <w:color w:val="111111"/>
          <w:sz w:val="28"/>
          <w:szCs w:val="28"/>
          <w:rtl w:val="true"/>
          <w:lang w:bidi="fa-IR"/>
        </w:rPr>
        <w:t xml:space="preserve">. </w:t>
      </w:r>
      <w:bookmarkStart w:id="582" w:name="pg13354_155131"/>
    </w:p>
    <w:p>
      <w:pPr>
        <w:pStyle w:val="Heading2"/>
        <w:numPr>
          <w:ilvl w:val="1"/>
          <w:numId w:val="1"/>
        </w:numPr>
        <w:rPr/>
      </w:pPr>
      <w:bookmarkStart w:id="583" w:name="__RefHeading___Toc3317361_2322387425"/>
      <w:bookmarkStart w:id="584" w:name="_Toc229"/>
      <w:bookmarkEnd w:id="582"/>
      <w:bookmarkEnd w:id="583"/>
      <w:r>
        <w:rPr>
          <w:rtl w:val="true"/>
        </w:rPr>
        <w:t>«</w:t>
      </w:r>
      <w:r>
        <w:rPr>
          <w:rtl w:val="true"/>
        </w:rPr>
        <w:t>حرف خاء</w:t>
      </w:r>
      <w:r>
        <w:rPr>
          <w:rtl w:val="true"/>
        </w:rPr>
        <w:t>»</w:t>
      </w:r>
      <w:bookmarkEnd w:id="584"/>
    </w:p>
    <w:p>
      <w:pPr>
        <w:pStyle w:val="Heading3"/>
        <w:numPr>
          <w:ilvl w:val="2"/>
          <w:numId w:val="1"/>
        </w:numPr>
        <w:rPr/>
      </w:pPr>
      <w:bookmarkStart w:id="585" w:name="__RefHeading___Toc3317363_2322387425"/>
      <w:bookmarkStart w:id="586" w:name="_Toc230"/>
      <w:bookmarkEnd w:id="585"/>
      <w:r>
        <w:rPr>
          <w:rtl w:val="true"/>
        </w:rPr>
        <w:t>شيخ خلف بن عبد الملک بن مسعود</w:t>
      </w:r>
      <w:bookmarkEnd w:id="586"/>
    </w:p>
    <w:p>
      <w:pPr>
        <w:pStyle w:val="BookText"/>
        <w:rPr/>
      </w:pPr>
      <w:r>
        <w:rPr>
          <w:rFonts w:ascii="IRNazanin" w:hAnsi="IRNazanin" w:eastAsia="IRNazanin"/>
          <w:color w:val="111111"/>
          <w:sz w:val="28"/>
          <w:sz w:val="28"/>
          <w:szCs w:val="28"/>
          <w:rtl w:val="true"/>
          <w:lang w:bidi="fa-IR"/>
        </w:rPr>
        <w:t>وى،از دانشوران بزرگ بوده است و كتاب المستغيثين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ابن طاوس،پاره‌اى از اخبار و ادعيه را در كتاب المجتنى من الدعاء المجتبى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به ضميمه مهج الدعوات خود سيد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كتاب،المستغيثين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كفعمى در حواشى البلد الامين از اثر او نقل مى‌كند،و ظاهر آن است كه،شيخ خلف از اصحاب متقدم ما بوده است</w:t>
      </w:r>
      <w:r>
        <w:rPr>
          <w:rFonts w:eastAsia="IRNazanin" w:cs="IRNazanin"/>
          <w:color w:val="111111"/>
          <w:sz w:val="28"/>
          <w:szCs w:val="28"/>
          <w:rtl w:val="true"/>
          <w:lang w:bidi="fa-IR"/>
        </w:rPr>
        <w:t>.</w:t>
      </w:r>
    </w:p>
    <w:p>
      <w:pPr>
        <w:pStyle w:val="Heading3"/>
        <w:numPr>
          <w:ilvl w:val="2"/>
          <w:numId w:val="1"/>
        </w:numPr>
        <w:rPr/>
      </w:pPr>
      <w:bookmarkStart w:id="587" w:name="__RefHeading___Toc3317365_2322387425"/>
      <w:bookmarkStart w:id="588" w:name="_Toc231"/>
      <w:bookmarkEnd w:id="587"/>
      <w:r>
        <w:rPr>
          <w:rtl w:val="true"/>
        </w:rPr>
        <w:t>خان ميرزا بن وزير کبير معصوم بيک شهيد</w:t>
      </w:r>
      <w:bookmarkEnd w:id="58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وى،دانشورى جليل القدر بوده و در تاريخ عالم‌آرا آمده است خان ميرزا از دانشوران مشهور روزگار شاه اسماعيل و شاه‌تهماسب صفوى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معصوم بيك،وزير شاه اسماعيل و امير ديوان او بوده،و در عين حال مردى مبارز و نويسنده به شمار مى‌رفته و از مقام وزارت و ايالت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مرتبۀ امارت و وزارت كمال بهره را به دست آورده بود،و مدت درازى كه وظايف محوله را به عهده داشت،در اوج ارجمندى و عظمت به 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اسماعيل او را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شاه اسماعيل،سلطان سليم عثمانى مصالحه كرد و در نتيجه،حاجيان روم و ايران به مكه مشرف شدند،معصوم بيك از شاه اسماعيل و پادشاه عثمانى اجازه گرفت تا براى انجام مناسك،به حج </w:t>
      </w:r>
      <w:bookmarkStart w:id="589" w:name="pg13354_155132"/>
    </w:p>
    <w:p>
      <w:pPr>
        <w:pStyle w:val="BookText"/>
        <w:rPr/>
      </w:pPr>
      <w:bookmarkEnd w:id="589"/>
      <w:r>
        <w:rPr>
          <w:rFonts w:ascii="IRNazanin" w:hAnsi="IRNazanin" w:eastAsia="IRNazanin"/>
          <w:color w:val="111111"/>
          <w:sz w:val="28"/>
          <w:sz w:val="28"/>
          <w:szCs w:val="28"/>
          <w:rtl w:val="true"/>
          <w:lang w:bidi="fa-IR"/>
        </w:rPr>
        <w:t>بيت اللّه مشرف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اخذ اجازه همراه فرزندش خان ميرزا عازم بيت اللّه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 و فرزندش و همراهانش به لباس احرام درآمدند، گروهى از عثمانى‌ها كه خود را به لباس اعراب بيابانى آراسته بودند،بر آن‌ها شبيخون زدند و او و فرزندش و جمعى از همراهانش را از پاى درآوردند</w:t>
      </w:r>
      <w:r>
        <w:rPr>
          <w:rFonts w:eastAsia="IRNazanin" w:cs="IRNazanin"/>
          <w:color w:val="111111"/>
          <w:sz w:val="28"/>
          <w:szCs w:val="28"/>
          <w:rtl w:val="true"/>
          <w:lang w:bidi="fa-IR"/>
        </w:rPr>
        <w:t>.</w:t>
      </w:r>
    </w:p>
    <w:p>
      <w:pPr>
        <w:pStyle w:val="Heading3"/>
        <w:numPr>
          <w:ilvl w:val="2"/>
          <w:numId w:val="1"/>
        </w:numPr>
        <w:rPr/>
      </w:pPr>
      <w:bookmarkStart w:id="590" w:name="__RefHeading___Toc3317367_2322387425"/>
      <w:bookmarkStart w:id="591" w:name="_Toc232"/>
      <w:bookmarkEnd w:id="590"/>
      <w:r>
        <w:rPr>
          <w:rtl w:val="true"/>
        </w:rPr>
        <w:t>ملا خداوردى بن قاسم افشارى</w:t>
      </w:r>
      <w:bookmarkEnd w:id="591"/>
    </w:p>
    <w:p>
      <w:pPr>
        <w:pStyle w:val="BookText"/>
        <w:rPr/>
      </w:pPr>
      <w:r>
        <w:rPr>
          <w:rFonts w:ascii="IRNazanin" w:hAnsi="IRNazanin" w:eastAsia="IRNazanin"/>
          <w:color w:val="111111"/>
          <w:sz w:val="28"/>
          <w:sz w:val="28"/>
          <w:szCs w:val="28"/>
          <w:rtl w:val="true"/>
          <w:lang w:bidi="fa-IR"/>
        </w:rPr>
        <w:t>وى،دانشورى شايسته و فاضل،و در علم رجال استاد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خداوردى، از شاگردان ملا عبد اللّه شوشترى و از معاصران سيد امير مصطفى،مؤلف كتاب رجال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فا منسوب به افشار است كه قبيله‌اى به نام از ترك‌ها مى‌باشد و بيشتر آن‌ها،هم‌اكنون در آذربايجان در طرف قلعۀ دمدم كه معروف به شهر اروميه است،زندگى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اين دانشور،كتاب زبدة الرجال است كه من نسخه‌هايى از آن را در قصبه دهخوارقان تبريز و جاهاى ديگر مشاهده كرده‌ام و بر برخى از آن‌ها خط او را ديده‌ام،و كتاب وى به اندازۀ خلاصه علامه حلى است و مشتمل بر فوائدى است،لكن،در عين حال،بيرون از اشتباه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خداوردى،در تأليف اين كتاب تنها به ايراد نام‌هاى ممدوحان و ثقات بسنده كرده،و خود حواشى بسيارى بر آن كتاب نوشته است</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3317369_2322387425"/>
      <w:bookmarkStart w:id="593" w:name="_Toc233"/>
      <w:bookmarkEnd w:id="592"/>
      <w:r>
        <w:rPr>
          <w:rtl w:val="true"/>
        </w:rPr>
        <w:t>امير خسرو فيروز بن شاهور ديلمى</w:t>
      </w:r>
      <w:bookmarkEnd w:id="593"/>
    </w:p>
    <w:p>
      <w:pPr>
        <w:pStyle w:val="BookText"/>
        <w:rPr/>
      </w:pP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قاطع آمده است يا شاهوار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هر چيز خوب است كه لايق</w:t>
      </w:r>
    </w:p>
    <w:p>
      <w:pPr>
        <w:pStyle w:val="BookText"/>
        <w:rPr/>
      </w:pPr>
      <w:r>
        <w:rPr>
          <w:rFonts w:ascii="IRNazanin" w:hAnsi="IRNazanin" w:eastAsia="IRNazanin"/>
          <w:color w:val="111111"/>
          <w:sz w:val="28"/>
          <w:sz w:val="28"/>
          <w:szCs w:val="28"/>
          <w:rtl w:val="true"/>
          <w:lang w:bidi="fa-IR"/>
        </w:rPr>
        <w:t>پادشاهان باشد و يا به معناى در بى‌همتاست كه آن را در يتيم گويند و يا شاهورد است كه</w:t>
      </w:r>
    </w:p>
    <w:p>
      <w:pPr>
        <w:pStyle w:val="BookText"/>
        <w:rPr/>
      </w:pPr>
      <w:r>
        <w:rPr>
          <w:rFonts w:ascii="Amiri" w:hAnsi="Amiri" w:eastAsia="Amiri" w:cs="Amiri"/>
          <w:color w:val="111111"/>
          <w:sz w:val="28"/>
          <w:sz w:val="28"/>
          <w:szCs w:val="28"/>
          <w:rtl w:val="true"/>
          <w:lang w:bidi="ar-SA"/>
        </w:rPr>
        <w:t>به معناى هاله و طوق اطراف ماه باشد و در نسخه حاضر شاهورد بوده كه دال آن را به</w:t>
      </w:r>
    </w:p>
    <w:p>
      <w:pPr>
        <w:pStyle w:val="BookText"/>
        <w:rPr/>
      </w:pPr>
      <w:r>
        <w:rPr>
          <w:rFonts w:ascii="IRNazanin" w:hAnsi="IRNazanin" w:eastAsia="IRNazanin"/>
          <w:color w:val="111111"/>
          <w:sz w:val="28"/>
          <w:sz w:val="28"/>
          <w:szCs w:val="28"/>
          <w:rtl w:val="true"/>
          <w:lang w:bidi="fa-IR"/>
        </w:rPr>
        <w:t>مناسبت برخورد با دال ديلمى زائد پنداشته و در نسخه مطبوعه شاهوار بوده كه شاهاور</w:t>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وى،فاضلى عفيف النفس و راوى حديث بود</w:t>
      </w:r>
      <w:r>
        <w:rPr>
          <w:rFonts w:eastAsia="Amiri" w:cs="Amiri" w:ascii="Amiri" w:hAnsi="Amiri"/>
          <w:color w:val="111111"/>
          <w:sz w:val="28"/>
          <w:szCs w:val="28"/>
          <w:rtl w:val="true"/>
          <w:lang w:bidi="ar-SA"/>
        </w:rPr>
        <w:t xml:space="preserve">. </w:t>
      </w:r>
      <w:bookmarkStart w:id="594" w:name="pg13354_155133"/>
    </w:p>
    <w:p>
      <w:pPr>
        <w:pStyle w:val="Heading3"/>
        <w:numPr>
          <w:ilvl w:val="2"/>
          <w:numId w:val="1"/>
        </w:numPr>
        <w:rPr/>
      </w:pPr>
      <w:bookmarkStart w:id="595" w:name="__RefHeading___Toc3317371_2322387425"/>
      <w:bookmarkStart w:id="596" w:name="_Toc234"/>
      <w:bookmarkEnd w:id="594"/>
      <w:bookmarkEnd w:id="595"/>
      <w:r>
        <w:rPr>
          <w:rtl w:val="true"/>
        </w:rPr>
        <w:t>ملا خضر</w:t>
      </w:r>
      <w:bookmarkEnd w:id="596"/>
    </w:p>
    <w:p>
      <w:pPr>
        <w:pStyle w:val="BookText"/>
        <w:rPr/>
      </w:pPr>
      <w:r>
        <w:rPr>
          <w:rFonts w:ascii="IRNazanin" w:hAnsi="IRNazanin" w:eastAsia="IRNazanin"/>
          <w:color w:val="111111"/>
          <w:sz w:val="28"/>
          <w:sz w:val="28"/>
          <w:szCs w:val="28"/>
          <w:rtl w:val="true"/>
          <w:lang w:bidi="fa-IR"/>
        </w:rPr>
        <w:t>كتاب التوضيح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شاگردان شيخ بهايى پاره‌اى از اخبار را در رساله الفضائل المنجيه كه در امامت تأليف كرده،از كتاب وى نقل نموده است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الذريعة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رساله نام برده و اضافه كرده است مؤلف الدمعة الساكبة و عقد اللآلى</w:t>
      </w:r>
    </w:p>
    <w:p>
      <w:pPr>
        <w:pStyle w:val="BookText"/>
        <w:rPr/>
      </w:pPr>
      <w:r>
        <w:rPr>
          <w:rFonts w:ascii="Amiri" w:hAnsi="Amiri" w:eastAsia="Amiri" w:cs="Amiri"/>
          <w:color w:val="111111"/>
          <w:sz w:val="28"/>
          <w:sz w:val="28"/>
          <w:szCs w:val="28"/>
          <w:rtl w:val="true"/>
          <w:lang w:bidi="ar-SA"/>
        </w:rPr>
        <w:t>از آن نقل كرده‌اند و مؤلف عقد اللآلى احمد بن سليمان،رساله را از آثار عزّ الدّين حسين</w:t>
      </w:r>
    </w:p>
    <w:p>
      <w:pPr>
        <w:pStyle w:val="BookText"/>
        <w:rPr/>
      </w:pPr>
      <w:r>
        <w:rPr>
          <w:rFonts w:ascii="IRNazanin" w:hAnsi="IRNazanin" w:eastAsia="IRNazanin"/>
          <w:color w:val="111111"/>
          <w:sz w:val="28"/>
          <w:sz w:val="28"/>
          <w:szCs w:val="28"/>
          <w:rtl w:val="true"/>
          <w:lang w:bidi="fa-IR"/>
        </w:rPr>
        <w:t>پدر شيخ بهايى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نيست كه او از علماى عامه بوده باشد بلكه ملا خضر همان خضر ملا است كه از علماى عامه بوده است و ما در بخش دوم اين كتاب از او ياد كرده‌ايم</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3317373_2322387425"/>
      <w:bookmarkStart w:id="598" w:name="_Toc235"/>
      <w:bookmarkEnd w:id="597"/>
      <w:r>
        <w:rPr>
          <w:rtl w:val="true"/>
        </w:rPr>
        <w:t>شيخ خضر بن سعد خليلى</w:t>
      </w:r>
      <w:bookmarkEnd w:id="59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علما و از روات حديث بوده است</w:t>
      </w:r>
      <w:r>
        <w:rPr>
          <w:rFonts w:eastAsia="IRNazanin" w:cs="IRNazanin"/>
          <w:color w:val="111111"/>
          <w:sz w:val="28"/>
          <w:szCs w:val="28"/>
          <w:rtl w:val="true"/>
          <w:lang w:bidi="fa-IR"/>
        </w:rPr>
        <w:t>.</w:t>
      </w:r>
    </w:p>
    <w:p>
      <w:pPr>
        <w:pStyle w:val="Heading3"/>
        <w:numPr>
          <w:ilvl w:val="2"/>
          <w:numId w:val="1"/>
        </w:numPr>
        <w:rPr/>
      </w:pPr>
      <w:bookmarkStart w:id="599" w:name="__RefHeading___Toc3317375_2322387425"/>
      <w:bookmarkStart w:id="600" w:name="_Toc236"/>
      <w:bookmarkEnd w:id="599"/>
      <w:r>
        <w:rPr>
          <w:rtl w:val="true"/>
        </w:rPr>
        <w:t>ملا نجم الدّين خضر فرزند شيخ شمس الدّين محمّد فرزند على رازى</w:t>
      </w:r>
      <w:bookmarkEnd w:id="600"/>
    </w:p>
    <w:p>
      <w:pPr>
        <w:pStyle w:val="BookText"/>
        <w:rPr/>
      </w:pPr>
      <w:r>
        <w:rPr>
          <w:rFonts w:ascii="IRNazanin" w:hAnsi="IRNazanin" w:eastAsia="IRNazanin"/>
          <w:color w:val="111111"/>
          <w:sz w:val="28"/>
          <w:sz w:val="28"/>
          <w:szCs w:val="28"/>
          <w:rtl w:val="true"/>
          <w:lang w:bidi="fa-IR"/>
        </w:rPr>
        <w:t>حبلرودى</w:t>
      </w:r>
    </w:p>
    <w:p>
      <w:pPr>
        <w:pStyle w:val="BookText"/>
        <w:rPr/>
      </w:pPr>
      <w:r>
        <w:rPr>
          <w:rFonts w:ascii="Amiri" w:hAnsi="Amiri" w:eastAsia="Amiri" w:cs="Amiri"/>
          <w:color w:val="111111"/>
          <w:sz w:val="28"/>
          <w:sz w:val="28"/>
          <w:szCs w:val="28"/>
          <w:rtl w:val="true"/>
          <w:lang w:bidi="ar-SA"/>
        </w:rPr>
        <w:t>وى،اصلا از مردم حبلرود بوده،و در نجف اشرف مى‌زيسته است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الدّين،فاضلى دانشور و متكلم و فقيهى جليل القدر،و از حداكثر علوم متداول آن روزگار بهره‌ور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شاگردان سيد شمس الدّين محمّد بن سيد شريف جرجانى مشهور،به شمار مى‌رود و بنابراين از دانشوران دولت شاه اسماعيل صفوى و شاه‌تهماسب صفوى به حساب مى‌آيد و از معاصران علامه دوانى و همگامان او بوده،بلكه پيش از او مى‌زيسته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خود به خط يكى از فضلا كه بر پشت برخى از آثار اين شيخ نوشته است،توصيف او را به اين الفاظ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 العالم العامل العلام خاتم المجتهدين لسان الحكماء و المتكلمين فخر الفقهاء المتدينين نجم الملة و الحق و الدنيا و الدّين خضر بن الشيخ الاعظم شمس الدّين محمّد بن على الرازى الحبل‌رودى قدس اللّه روحه و جعل الجنة مثواه بحق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گويد،از ظاهر اين عبارت پيداست كه پدرش از دانشمندان بوده است و حبلرودى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سكون با و فتح لام و ضم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حبلرود است،كه نام دهكدۀ بزرگى،از اعمال رى و واقع ميان مازندران و 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الدّين آثار چندى تأليف كرده،و تأليفات او دائر ميان فن كلام و ديگر فنون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آنچه به مطالعۀ من رسيده،كتاب جامع الدرر فى شرح باب حادى عشر علامه حلى است كه شرح بزرگ و جامعى است و نيز شرح مختصرى بر باب حادى عشر نوشته است كه خلاصه‌اى از شرح كبير اوست و آن را مفتاح الغرر ناميده است و نسخه‌اى از آن نزد ما موجود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ديگر او التحقيق المبين فى شرح نهج المسترشدين علامه حلى است كه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حله از تأليف آن آسوده شد،و سال خاتمه آن،پس از آن بوده كه از شيراز،از خدمت استادش سيد شمس الدّين عازم، عتبات عاليات شده است و من يك نسخه از آن را در تبريز و ديگرى را در اردبيل مشاهده كرده‌ام و تاريخ استنساخ آن،نزديك به زمان تأليفش مى‌باشد و اين شرح ممزوج با متن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آثارش،جامع الاصول فى شرح رساله الفصول،خواجه نصير طوسى است كه در فن كلام تدوين شده،و اصل آن پارسى بوده است كه ملا محمّد بن على آن را به عربى برگردانيده،و همان ترجمه را نجم الدّين شرح كرده است و پيش از او نيز گروهى به شرح آن اقدام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الدّين شرح خود را در كربلاى معلا آغاز كرده،و در مشهد مقدس رضوى در اولين جمعه از دهۀ اوّل محرم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روزگار زندگى استادش سيد شمس الدّين به پايان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اين شرح پس از تأليف،التحقيق المبين ياد شده است و من نسخه‌اى از آن را در اردبيل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آثار او،رساله تحفة المتقين فى اصول دين است كه از فوائد ارزنده‌اى برخوردار است و من آن را در استرآباد مشاهده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آثارش،كاشف الحقائق فى شرح رسالۀ درة المنطق استادش سيد شمس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الدّين اين شرح را بنا به پيشنهاد شيخ محمّد بن شيخ تاج الدّين حاج خليفه و در روزگار حيات مؤلفش تدوين كرده است و به طورى كه خود او در پايان اين شرح مى‌نگارد،شرح مزبور نخستين اثرى است كه به تأليف آن پرداخته،و در اواخر ذيحجه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آسوده شده است،و من نسخه‌اى از آن را به خط كفعمى مؤلف مصباح مشهور،در شهر سارى از شهرهاى مازندران ديده‌ام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جامع الدقائق فى شرح رساله غرة المنطق استادش سيد شمس الدّين بوده است اين رساله را سيد شمس الدّين پس از رساله درة المنطق تأليف كرده،و نجم الدّين رساله غرة المنطق را در حيات مؤلفش و </w:t>
      </w:r>
    </w:p>
    <w:p>
      <w:pPr>
        <w:pStyle w:val="BookText"/>
        <w:rPr/>
      </w:pPr>
      <w:r>
        <w:rPr>
          <w:rFonts w:ascii="IRNazanin" w:hAnsi="IRNazanin" w:eastAsia="IRNazanin"/>
          <w:color w:val="111111"/>
          <w:sz w:val="28"/>
          <w:sz w:val="28"/>
          <w:szCs w:val="28"/>
          <w:rtl w:val="true"/>
          <w:lang w:bidi="fa-IR"/>
        </w:rPr>
        <w:t xml:space="preserve">پس از شرح رساله اوّلى تأليف كرده است،و من نسخه‌اى از آن را كه بازهم به خط كفعمى بوده است،در شهر سارى ديده‌ام و تاريخ خط كفعمى، ظهر روز چهارشنبه،دهۀ ميانه ماه ذي حجة الحرام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او،كتاب القوانين است كه خود در پايان شرح غره بدان اشاره كرده و از ظاهر آن پيداست كه اين اثرها در منطق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كتاب،التوضيح الانور بالحجج الواردة لدفع شبه الاعور،از ديگر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كتاب،در رد كتاب شيخ يوسف بن مخزوم منصورى واسطى اعور عامى ناصبى ملعون،است كه در رد شيعه تأليف كرده است،و من در اصفهان به نسخه‌اى از،التوضيح دست يافتم كه تاريخ اتمام آن در حله سيفيه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بوده،و بس كتابى نيكو و پرفايده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عصر و به سبكى كه نجم الدّين اقدام به رد آن كتاب كرده است، شيخ جليل عزّ الدّين حسن بن شمس الدّين محمّد بن على مهلبى حلبى، كتابى به نام الانوار البدرية فى رد شبه القدرية،تأليف كرده است و تاريخ آن سال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 و آن هم خالى از لطافت و نفاست نبوده است جز اينكه اثر نجم الدّين از آن بهتر و تمام‌تر و بافايده‌تر است،رحمهما اللّه 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آثار نجم الدّين كتاب حقايق العرفان فى خلاصة الاصول و الميزان است كه خود او در كتاب التوضيح،به آن اشاره كرده است</w:t>
      </w:r>
      <w:r>
        <w:rPr>
          <w:rFonts w:eastAsia="Amiri" w:cs="Amiri" w:ascii="Amiri" w:hAnsi="Amiri"/>
          <w:color w:val="111111"/>
          <w:sz w:val="28"/>
          <w:szCs w:val="28"/>
          <w:rtl w:val="true"/>
          <w:lang w:bidi="ar-SA"/>
        </w:rPr>
        <w:t xml:space="preserve">. </w:t>
      </w:r>
      <w:bookmarkStart w:id="601" w:name="pg13354_155137"/>
    </w:p>
    <w:p>
      <w:pPr>
        <w:pStyle w:val="Heading3"/>
        <w:numPr>
          <w:ilvl w:val="2"/>
          <w:numId w:val="1"/>
        </w:numPr>
        <w:rPr/>
      </w:pPr>
      <w:bookmarkStart w:id="602" w:name="__RefHeading___Toc3317377_2322387425"/>
      <w:bookmarkStart w:id="603" w:name="_Toc237"/>
      <w:bookmarkEnd w:id="601"/>
      <w:bookmarkEnd w:id="602"/>
      <w:r>
        <w:rPr>
          <w:rtl w:val="true"/>
        </w:rPr>
        <w:t>شيخ نجم الدّين خضر بن محمّد نعيم مطارآبادى</w:t>
      </w:r>
      <w:bookmarkEnd w:id="603"/>
    </w:p>
    <w:p>
      <w:pPr>
        <w:pStyle w:val="BookText"/>
        <w:rPr/>
      </w:pPr>
      <w:r>
        <w:rPr>
          <w:rFonts w:ascii="Amiri" w:hAnsi="Amiri" w:eastAsia="Amiri" w:cs="Amiri"/>
          <w:color w:val="111111"/>
          <w:sz w:val="28"/>
          <w:sz w:val="28"/>
          <w:szCs w:val="28"/>
          <w:rtl w:val="true"/>
          <w:lang w:bidi="ar-SA"/>
        </w:rPr>
        <w:t xml:space="preserve">مطارآبادى،فاضلى عالم و فقيه بود و از شيخ حسين بن على بن حماد ليثى واسطى،اجازه داشت و تاريخ آن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 بنابراين، مطارآبادى هم‌طراز با شهيد و همبازان وى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واسطى در آن اجازه از وى به فقه و علم و توفيق ياد كرده،و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آن‌گاه،پدرم كه خدا او را در درياى رحمت خويش قرار دهد و وى را در بهشت جاويدانش،برقرار سازد به من اجازه داد تا آنچه را كه خود روايت كرده و يا كتاب‌هايى را كه خوانده است</w:t>
      </w:r>
      <w:r>
        <w:rPr>
          <w:rFonts w:eastAsia="IRNazanin" w:cs="IRNazanin"/>
          <w:color w:val="111111"/>
          <w:sz w:val="28"/>
          <w:szCs w:val="28"/>
          <w:rtl w:val="true"/>
          <w:lang w:bidi="fa-IR"/>
        </w:rPr>
        <w:t>...»</w:t>
      </w:r>
    </w:p>
    <w:p>
      <w:pPr>
        <w:pStyle w:val="Heading3"/>
        <w:numPr>
          <w:ilvl w:val="2"/>
          <w:numId w:val="1"/>
        </w:numPr>
        <w:rPr/>
      </w:pPr>
      <w:bookmarkStart w:id="604" w:name="__RefHeading___Toc3317379_2322387425"/>
      <w:bookmarkStart w:id="605" w:name="_Toc238"/>
      <w:bookmarkEnd w:id="604"/>
      <w:r>
        <w:rPr>
          <w:rtl w:val="true"/>
        </w:rPr>
        <w:t>ملا خلف بن سيد عبد المطلب بن حيدر بن محسن بن محمّد،ملقب</w:t>
      </w:r>
      <w:bookmarkEnd w:id="605"/>
    </w:p>
    <w:p>
      <w:pPr>
        <w:pStyle w:val="BookText"/>
        <w:rPr/>
      </w:pPr>
      <w:r>
        <w:rPr>
          <w:rFonts w:ascii="Amiri" w:hAnsi="Amiri" w:eastAsia="Amiri" w:cs="Amiri"/>
          <w:color w:val="111111"/>
          <w:sz w:val="28"/>
          <w:sz w:val="28"/>
          <w:szCs w:val="28"/>
          <w:rtl w:val="true"/>
          <w:lang w:bidi="ar-SA"/>
        </w:rPr>
        <w:t>به مهدى موسوى حسينى مشعشعى حويزى</w:t>
      </w:r>
    </w:p>
    <w:p>
      <w:pPr>
        <w:pStyle w:val="BookText"/>
        <w:rPr/>
      </w:pPr>
      <w:r>
        <w:rPr>
          <w:rFonts w:ascii="IRNazanin" w:hAnsi="IRNazanin" w:eastAsia="IRNazanin"/>
          <w:color w:val="111111"/>
          <w:sz w:val="28"/>
          <w:sz w:val="28"/>
          <w:szCs w:val="28"/>
          <w:rtl w:val="true"/>
          <w:lang w:bidi="fa-IR"/>
        </w:rPr>
        <w:t>او يكى از سادات بزرگ و حكومت حويزه را عهده‌دار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حويزى،فاضلى عالم و سراينده‌اى به نام،و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خلف بود و تمايلى به آيين تصوف داشت و نياى واليان حويزه،كه معروف به موالى مى‌باشند،بوده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فرزندش سيد على خان نيز از دانشمندان و بزرگان بوده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جليل خلف بن مطلب بن حيدر موسوى مشعشى حويزه،حاكم حويزه،عالمى فاضل و محققى جليل القدر و سراينده‌اى اديب بوده است،و تأليفاتى دارد از جمله سيف الشيعة در حديث،و حق اليقين در كلام،و برهان الشيعة در امامت،و الحجة البالغة در كلام و كتاب بزرگى در منطق و كلام و رساله‌اى در نحو و منظومه‌اى در نحو و شرح دعاى عرفه حضرت سيد الشهداء عليه السّلام و ديوان شعر عربى و </w:t>
      </w:r>
    </w:p>
    <w:p>
      <w:pPr>
        <w:pStyle w:val="BookText"/>
        <w:rPr/>
      </w:pPr>
      <w:r>
        <w:rPr>
          <w:rFonts w:ascii="IRNazanin" w:hAnsi="IRNazanin" w:eastAsia="IRNazanin"/>
          <w:color w:val="111111"/>
          <w:sz w:val="28"/>
          <w:sz w:val="28"/>
          <w:szCs w:val="28"/>
          <w:rtl w:val="true"/>
          <w:lang w:bidi="fa-IR"/>
        </w:rPr>
        <w:t>ديوان شعر فارسى و امثال اين‌ها و آثار تأليفى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معاصران شيخ بهايى رحمه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سيستان،در پشت نسخه ترجمه فارسى رساله افلاطون زمان حسام الدّين ماچينى،كه در تحقيق احوال تنباكو مطالبى نوشته،و آن را ملا عبد اللّه بن حاج حسين بابا سمنانى شاگرد ميرداماد،ترجمه و شرح كرده است،خط شريف سيد خلف را مشاهده كردم كه از ترجمه و شرح ملا عبد اللّه تمجيد و تحسين كرده است و خط سيد از زيبايى بهره‌ور نبود و ما صورت مرقومه سيد را در ذيل شرح ملا عبد اللّه مذكور،يادآورى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مرقومه،از ملا خلف تعبير به سيد خلف بن سيد عبد المطلب شده است،و همان‌طور كه اشاره شد خط سيد ناخوانا بود و در بسيارى از مواضع اشتباهات روشنى از نظر لغت عرب به چشم مى‌خورد با آنكه سيد، از فصحاى عرب بوده است،معلوم نيست چرا اين‌گونه اشتباه در نوشتۀ او رخ داده است در عين حال تا جايى كه در حد امكان ما بود نوشتۀ او را اصلاح كرديم و پس از آن،صورت آن را در ذيل شرح حال ملا عبد اللّه ايراد كرديم،مع الوصف،با رنجى كه براى تصحيح مرقومه او به كار برديم، بيرون از اشتباه نيست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پيش از اين اشاره شد،فرزندش و سيد على خان حاكم حويزه هم از دانشوران بزرگ بوده است و نام او را در محل خود خواهيم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قراين برمى‌آيد،خلف‌آباد كه قصبه‌اى بزرگ و از آبادى‌هاى به نام حويزه به شمار مى‌آيد به توسط او احداث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مشعشعى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ميم و فتح شين و سكون عين و فتح شين ثانى و عين بى‌نقطه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مشعشع است و سادات مشعشعى سلسله‌اى مشهور است،و سيد خلف و خاندان او از اين سلسله‌اند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مشعشع،نام على بن محمّد فلاح باشد كه حكومت جزاير و بصره را به عهده داشت و روضۀ متبركه نجف و كربلا را به يغما برد و مردم آنجا را از پاى درآورد،و بقية السيف را،به بصره و الجزاير،كه بر آن‌ها حكومت مى‌راند،گسيل داشته و اين واقعه در ماه صفر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وقوع پيوست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قاضى النجف اوّل از تحفة الازهار،ابن شدقم نقل مى‌كند،على بن محمّد مهدى متولد</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كشته شده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مرگ پدرش حلقه حكومت را به</w:t>
      </w:r>
    </w:p>
    <w:p>
      <w:pPr>
        <w:pStyle w:val="BookText"/>
        <w:rPr/>
      </w:pPr>
      <w:r>
        <w:rPr>
          <w:rFonts w:ascii="IRNazanin" w:hAnsi="IRNazanin" w:eastAsia="IRNazanin"/>
          <w:color w:val="111111"/>
          <w:sz w:val="28"/>
          <w:sz w:val="28"/>
          <w:szCs w:val="28"/>
          <w:rtl w:val="true"/>
          <w:lang w:bidi="fa-IR"/>
        </w:rPr>
        <w:t>گوش افكند و بر همه اهواز و فرات تا حله استيلا پيدا كرد و با پانصد تن كه بعضى از</w:t>
      </w:r>
    </w:p>
    <w:p>
      <w:pPr>
        <w:pStyle w:val="BookText"/>
        <w:rPr/>
      </w:pPr>
      <w:r>
        <w:rPr>
          <w:rFonts w:ascii="IRNazanin" w:hAnsi="IRNazanin" w:eastAsia="IRNazanin"/>
          <w:color w:val="111111"/>
          <w:sz w:val="28"/>
          <w:sz w:val="28"/>
          <w:szCs w:val="28"/>
          <w:rtl w:val="true"/>
          <w:lang w:bidi="fa-IR"/>
        </w:rPr>
        <w:t>آن‌ها شمشيرى بر بدنشان كارگر نمى‌شد به مبارزه مى‌پرداخت و او از على‌اللهيان بوده به</w:t>
      </w:r>
    </w:p>
    <w:p>
      <w:pPr>
        <w:pStyle w:val="BookText"/>
        <w:rPr/>
      </w:pPr>
      <w:r>
        <w:rPr>
          <w:rFonts w:ascii="IRNazanin" w:hAnsi="IRNazanin" w:eastAsia="IRNazanin"/>
          <w:color w:val="111111"/>
          <w:sz w:val="28"/>
          <w:sz w:val="28"/>
          <w:szCs w:val="28"/>
          <w:rtl w:val="true"/>
          <w:lang w:bidi="fa-IR"/>
        </w:rPr>
        <w:t>عراق هجوم آورد و ضريح چوبين مرقد مبارك حضرت مولى را سوزانيد و قبه معظمه را</w:t>
      </w:r>
    </w:p>
    <w:p>
      <w:pPr>
        <w:pStyle w:val="BookText"/>
        <w:rPr/>
      </w:pPr>
      <w:r>
        <w:rPr>
          <w:rFonts w:ascii="IRNazanin" w:hAnsi="IRNazanin" w:eastAsia="IRNazanin"/>
          <w:color w:val="111111"/>
          <w:sz w:val="28"/>
          <w:sz w:val="28"/>
          <w:szCs w:val="28"/>
          <w:rtl w:val="true"/>
          <w:lang w:bidi="fa-IR"/>
        </w:rPr>
        <w:t>مطبخ‌خانه خود قرار داد و تا مدت شش ماه به اين كار ادامه مى‌داد و مى‌گفتند،اين محل</w:t>
      </w:r>
    </w:p>
    <w:p>
      <w:pPr>
        <w:pStyle w:val="BookText"/>
        <w:rPr/>
      </w:pPr>
      <w:r>
        <w:rPr>
          <w:rFonts w:ascii="Amiri" w:hAnsi="Amiri" w:eastAsia="Amiri" w:cs="Amiri"/>
          <w:color w:val="111111"/>
          <w:sz w:val="28"/>
          <w:sz w:val="28"/>
          <w:szCs w:val="28"/>
          <w:rtl w:val="true"/>
          <w:lang w:bidi="ar-SA"/>
        </w:rPr>
        <w:t>مرقد خدا نيست،خدا نمى‌ميرد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حقيقت آن است كه مشعشع نام،ديگرى از نياكان اعلاى اين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شهرت پيوسته گروهى از مشعشعى‌ها كه از غالى‌ها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على‌اللهيان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بودند،شمشير مى‌خوردند و يكى از آن گروه در روزگار ما به حضور سلطان بار يافت و در برابر او و ديگر حاضران دست بدان كار 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خان،فرزند سيد خلف،بخش مهمى از چگونگى احوال پدر و جدش را ضمن مجموعه‌اى كه از آثار خود انتخاب كرده است،آن را براى شيخ على سبط شهيد ثانى مرقوم داشته است و ازآنجا </w:t>
      </w:r>
    </w:p>
    <w:p>
      <w:pPr>
        <w:pStyle w:val="BookText"/>
        <w:rPr/>
      </w:pPr>
      <w:r>
        <w:rPr>
          <w:rFonts w:ascii="Amiri" w:hAnsi="Amiri" w:eastAsia="Amiri" w:cs="Amiri"/>
          <w:color w:val="111111"/>
          <w:sz w:val="28"/>
          <w:sz w:val="28"/>
          <w:szCs w:val="28"/>
          <w:rtl w:val="true"/>
          <w:lang w:bidi="ar-SA"/>
        </w:rPr>
        <w:t>كه نوشته وى مشتمل بر فوائد ارزنده‌اى است ما تمام آن را در اين كتاب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مطالبى طولانى كه در اواخر كتاب النور المبين كه از تأليفات خود اوست،ايراد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سپاسگزارم كه مرا در سلك رويۀ پدر و جدم مقرر داشت،تا از فرامين الهى فرمان‌بردارى كنم و مانند ايشان به خدمتكارى اهل بيت پيغمبر اكرم عليهم السّلام كمر همت بندم و به مقام ولايت ايشان گواهى دهم چه آنكه جدم،سيد عبد المطلب بن حيدر بن محسن بن محمّد،ملقب به مهدى از جمله خدمتگزارى‌هايى كه در دوران زندگى خويش براى اهل بيت به عمل آورد،آن بود كه در سن نزديك به دوازده‌سالگى ناخودآگاه تغيير حالى براى او ايجاد شد و در ميان مردم خويش،كه راه گمراهى را مى‌پيمودند و به مذهب جهالت على‌اللهى دچار شده بودند،قيام كرد و با انكار هرچه تمام‌تر مرام پوشالى آن‌ها را به باد استهزا گرفت و با شهامتى هرچه تمام‌تر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كسى كه ساليانى پيش كشته،و به خاك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حضرت مولى على عليه السّلام بوده كه مردم حضرتش را خدا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باشد و به نام معبود مورد ستايش قرار بگيرد؟</w:t>
      </w:r>
    </w:p>
    <w:p>
      <w:pPr>
        <w:pStyle w:val="BookText"/>
        <w:rPr/>
      </w:pPr>
      <w:r>
        <w:rPr>
          <w:rFonts w:ascii="Amiri" w:hAnsi="Amiri" w:eastAsia="Amiri" w:cs="Amiri"/>
          <w:color w:val="111111"/>
          <w:sz w:val="28"/>
          <w:sz w:val="28"/>
          <w:szCs w:val="28"/>
          <w:rtl w:val="true"/>
          <w:lang w:bidi="ar-SA"/>
        </w:rPr>
        <w:t>أتانى هواها قبل أن أعرف الهوى فصادف قلبا خالصا و تمكنا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شميم عطر عشق و شور،بويى به مشام من نرسيده بود كه عشق او دامن‌گير من شد و با دلى كه بيرون از هرگونه آلودگى بود برابر گرديد و در آن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پيش‌آمدهاى او،اينكه در يكى از روزها براى انجام كارى از منزل بيرون رفت،در مسير خود به مردى برخورد كه نماز مى‌خواند و آن مرد از علما و از ديار ديگر بود و در محل جدم به خاطر </w:t>
      </w:r>
    </w:p>
    <w:p>
      <w:pPr>
        <w:pStyle w:val="BookText"/>
        <w:rPr/>
      </w:pPr>
      <w:r>
        <w:rPr>
          <w:rFonts w:ascii="IRNazanin" w:hAnsi="IRNazanin" w:eastAsia="IRNazanin"/>
          <w:color w:val="111111"/>
          <w:sz w:val="28"/>
          <w:sz w:val="28"/>
          <w:szCs w:val="28"/>
          <w:rtl w:val="true"/>
          <w:lang w:bidi="fa-IR"/>
        </w:rPr>
        <w:t>كارى كه داشته بود،آمده بود جدم از او پرسيد كه با نشست و برخاستى كه دارى چه مى‌كنى و چه مى‌گويى؟و حال آنكه مردم ما اين چنين كارى كه تو مى‌كنى،انجام نمى‌دهند آن مرد در پاسخ گفت تو را با اين كار چه،به راه خودت ادامه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به وى سوگند داد تا او را از چگونگى كارش باخبر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ناچار شد و در پاسخ گفت نمازى را كه خدا و رسول بر من و ديگر بندگانش واجب كرده بودند به جاى مى‌آوردم و اينكه مى‌گويى مردم تو چنان فريضه‌اى را انجام نمى‌دهند،براى آن است كه آنان به گمراهى گراييده‌اند و حال آنكه پروردگار ما خدا،و محمّد صلّى اللّه عليه و آله رسول او و على خليفه رسول خدا و پيشواى واجب الاطاعة است كه طبق فرمان خدا و رسول بايد از او پيروى كرد و او بنده‌اى است كه خدا او را از ميان بندگان خويش برگزيده است و او هم به دست ابن ملجم در راه خدا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گفت،به دنبال آنچه از وى شنيدم مراتب قدردانى را از وى به عمل آوردم و به او گفتم آنچه تا به حال درصدد به دست آوردن آن بودم اكنون از شما شنيدم و اينك از شما تقاضا دارم تا محل خود را به من ارائه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جايگاه خود را كه در آنجا به سر مى‌برد براى من بازگو كرد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مراجعت از نزد او و ديدار با پدرم سيد حيدر،از وى درخواست كرد تا به من اجازه دهد كه نماز بگزارم وى درخواست مرا پذيرفت و اظهار داشت،با پيشنهاد تو موافقم و همان دم در چهرۀ او آثار خرسندى از عملى كه بايد انجام دهم نمايان شد و به مشاهدۀ من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به خود جرأت دادم و از وى پرسيدم،هرگاه شما از نماز گزاردن من خرسنديد پس چرا خود نماز نمى‌گزاريد؟پدرم گفت تو را با اين سؤال چه‌كار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در </w:t>
      </w:r>
    </w:p>
    <w:p>
      <w:pPr>
        <w:pStyle w:val="BookText"/>
        <w:rPr/>
      </w:pPr>
      <w:r>
        <w:rPr>
          <w:rFonts w:ascii="IRNazanin" w:hAnsi="IRNazanin" w:eastAsia="IRNazanin"/>
          <w:color w:val="111111"/>
          <w:sz w:val="28"/>
          <w:sz w:val="28"/>
          <w:szCs w:val="28"/>
          <w:rtl w:val="true"/>
          <w:lang w:bidi="fa-IR"/>
        </w:rPr>
        <w:t>برابر اين پاسخ و به منظور رعايت مقام پدرم و حشمتى كه،از او ظاهر بود ساكت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بگويم پدرم در باطن مسلمان بود و مانند ابو طالب و به خاطر مصلحتى كه مربوط به رسول خدا صلّى اللّه عليه و آله بود آيين خود را پنهان مى‌داشت و همين‌گونه مصلحت را دربارۀ پدرم احساس مى‌كنم و در عين حال از حقيقت آن بى‌خبرم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آنكه پدرم اسلام خود را پنهان مى‌داشت براى آن بود كه بزرگ خاندان ما به شمار مى‌آمد و در روزگار او از بازماندگان محسن،كه نياى اعلاى من باشد،فرزند زنده‌اى جز او نبود و مردم در كارهاى خود به وى مراجعه مى‌كردند و با آنكه حكومت حويزه به دست ديگرى اداره مى‌شد، جدم همه‌كاره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گفت،پس از آنكه از سوى پدرم اجازه داشتم كه فريضه الهى را به جاى آورم با خوشحالى هرچه تمام‌تر به ديدار آن شيخ شتافتم و با ملاقاتى كه با وى كردم جريان را به طورى كه اتفاق افتاده بود به اطلاع وى رسانيدم او هم خوشحال شد و ازآن‌پس همواره با وى در تماس بودم تا اينكه شناخت خدا و واجبات نماز و طهارت و روزه را از وى فراگرفتم و به پيروى از من،برادران و همگى خاندان و خدمتكاران ما اسلام آوردند و خاندان ما،در ميان گروه مشعشعيان به عنوان مسلمان شهرت يافتند،و ازآن‌پس ،خداوند توفيق داد تا امر حكومت را عهده‌دار شوم و دست پسر عموهايم،آل سجاد و آل فلاح را از حكومت بر حويزه كوتاه كنم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همت من آن بود كه بستگان خود و مردم را از كفر به اسلام بخوانم و براى پيش‌برد مقصود خود به هر نحوى كه ممكن بود از شمشير </w:t>
      </w:r>
    </w:p>
    <w:p>
      <w:pPr>
        <w:pStyle w:val="BookText"/>
        <w:rPr/>
      </w:pPr>
      <w:r>
        <w:rPr>
          <w:rFonts w:ascii="IRNazanin" w:hAnsi="IRNazanin" w:eastAsia="IRNazanin"/>
          <w:color w:val="111111"/>
          <w:sz w:val="28"/>
          <w:sz w:val="28"/>
          <w:szCs w:val="28"/>
          <w:rtl w:val="true"/>
          <w:lang w:bidi="fa-IR"/>
        </w:rPr>
        <w:t>و زبان و پرداخت مال دريغ نداشتم و قبيله به قبيله را به اسلام دعوت مى‌كردم و در نتيجه،هركسى كه از فرمان من اطاعت مى‌كرد مورد انعام و اكرام قرار مى‌گرفت و هركسى كه از پذيرش اسلام خوددارى مى‌كرد او را مى‌كشتم تا خداى متعال توفيق عنايت فرمود در اندك زمان مردم به آيين اسلام گرويدند و به خوبى از اسلام برخوردار شدند و رويه كفر و كافران رو به نابودى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پيروزى كه عايد جدم شد،مساجد و مدارس را بنيان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و محصلان از ديگر شهرها بدانجا هجوم آوردند و مجاورت اختيار كردند و از وجود او بهره‌ور شدند،او هم از هيچ‌گونه بهره‌اى نسبت بديشان دريغ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اسلام و مسلمانان پاداش نيكو دهاد و ما را در قرارگاه بخشايش حضرتش با او گرد آورد كه او بسيار بخشنده و باكرم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بارى،مآثر و مناقب و مقامات عاليه روحانيه او از حد شمارش و احصا بيرون است و او از نظر داشتن مراتب روحى،همتاى با جدش ابراهيم عليه السّلام بوده است زيرا،با بينايى كاملى،دين اسلام را پذيرفت آن‌چنان‌كه ابراهيم با بصيرت تام و تمامى به يكتايى خدا گراييد و او از نظر مبارزه با مشركان چونان جدش رسول خدا صلّى اللّه عليه و آله بود كه از هيچ‌گونه اقدامى دريغ نداشت،تا آنجا كه آن‌ها را تحت فرمان خويش درآورد و يك‌يك از آن‌ها را به درستى اسلام و آثار آن معترف گردانيد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اما،پدر مرحوم و مبرورم سيد خلف بن عبد المطلب،پس از آنكه براثر تعدى برادران جسور،از نعمت چشم محروم شد خداى متعال به جاى </w:t>
      </w:r>
    </w:p>
    <w:p>
      <w:pPr>
        <w:pStyle w:val="BookText"/>
        <w:rPr/>
      </w:pPr>
      <w:r>
        <w:rPr>
          <w:rFonts w:ascii="IRNazanin" w:hAnsi="IRNazanin" w:eastAsia="IRNazanin"/>
          <w:color w:val="111111"/>
          <w:sz w:val="28"/>
          <w:sz w:val="28"/>
          <w:szCs w:val="28"/>
          <w:rtl w:val="true"/>
          <w:lang w:bidi="fa-IR"/>
        </w:rPr>
        <w:t xml:space="preserve">نور بصر،ديده بصيرت و نورانيت دل به او مرحمت فرمود و ازآن‌پس ، ما بقىِ عمر خويش را در فرمان‌بردارى از خدا و بندگى او به سر برد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 مصر به رغم برادران حسود ز قعر چاه برآمد به اوج ماه 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برنامۀ كارهاى خود را به دو بخش تقسيم كرده بود،بخشى را به تأليف و تصنيف اختصاص داده بود و در نتيجه،كتاب‌هاى بسيار و رساله‌هاى زيادى تأليف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كتاب‌هاى او شش كتاب است كه آن‌ها را پس از نابينايى تأليف كرده بود و من روزگار تأليف آن‌ها را درنيافته‌ام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در علم سلوك و طريقت است كه آن را به ترتيب بى‌سابقه‌اى گرد آورده،و مآخذ منازل طريقت و ديگر مطالب آن از احاديث اهل بيت عليهم السّلام نشأت يافته،و موافق با اصول شريعت و طريقت است،به وجهى كه كاملا از شطحات صوفيه و الحادات ايشان،از قبيل حلول و اتحاد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آن است كه مبانى آن موافق با طريقه انبيا و صالحان است و نيز مشتمل بر پانزده هزار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المبين است كه مشتمل بر مقدماتى است و مقدمه نخستين آن راجع به اهميت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مربوط به منطق،سوم ويژه‌ى علم كلام و امثال اين‌ها و اين كتاب مشتمل بر هشت هزار بيت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الرشاد است كه متضمن مقدماتى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 صرف و نحو سوم اصول دين چهارم فروع دين از عبادات تا 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شش هزار بيت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الغرائب كه مشتمل بر ده هزار بيت،و شرح دعاى عرفه حضرت سيدالشهداست،كه در روز عرفه انشاء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پدرم،در روز عرفه در حج بيت اللّه با شيخ فاضل ميرزا محمّد استرآبادى مؤلف كتاب رجال،ملاقات كرد و اين دعا در اختيار ميرزا بود،و همچنان‌كه در موقف عرفات بودند،به خواندن اين دعا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اطلاع ميرزا رسانيد كه اين دعا شايسته شرح است و مناسب آن است كه شما به شرح آن اقدام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گفت،من اين تقاضا را از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شكسته‌نفسى كرد و اظهار داشت من از سواران اين ميدان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گفت،چنان نيست بلكه شما براى شرح آن اهليت داريد،و به شرح آن سزاوارتر از 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 ايشان را پذيرفتم و آن‌گاه كه از حج بيت اللّه وارد وطنم شدم،تمام همت خويش را به شرح آن دعاى مبارك،مصروف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آن‌چنان‌كه بايد و شايد در شرح آن دعا،اسرار و علوم و معارفى را كه براى به دست آوردن آن‌ها توفيق يافته بود،موفق شد،و همه را در آن كتاب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شرح آن به اتمام رسيد نسخه‌اى از آن را براى ميرزا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از ديدن آن بسى به شگفت آمد و اين نسخه در كتابخانۀ او بود،تا وفات يافت و ازآن‌پس ،در اختيار وارثانش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بزرگ،نسخه كتاب را از پدرم گرفتند و استنساخ كردند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را محدث نورى در مستدرك،ذيل شرح حال سيد على خان حويزى،ياد كرده و</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آن به قال اقول است و هرگاه كلمه قال را آورده با توصيف ويژه‌اى كه</w:t>
      </w:r>
    </w:p>
    <w:p>
      <w:pPr>
        <w:pStyle w:val="BookText"/>
        <w:rPr/>
      </w:pPr>
      <w:r>
        <w:rPr>
          <w:rFonts w:ascii="IRNazanin" w:hAnsi="IRNazanin" w:eastAsia="IRNazanin"/>
          <w:color w:val="111111"/>
          <w:sz w:val="28"/>
          <w:sz w:val="28"/>
          <w:szCs w:val="28"/>
          <w:rtl w:val="true"/>
          <w:lang w:bidi="fa-IR"/>
        </w:rPr>
        <w:t>از مقام ولايت حضرت سيد الشهداء كرده،به شرح خود پرداخته است و در ضمن نومى و</w:t>
      </w:r>
    </w:p>
    <w:p>
      <w:pPr>
        <w:pStyle w:val="BookText"/>
        <w:rPr/>
      </w:pPr>
      <w:r>
        <w:rPr>
          <w:rFonts w:ascii="Amiri" w:hAnsi="Amiri" w:eastAsia="Amiri" w:cs="Amiri"/>
          <w:color w:val="111111"/>
          <w:sz w:val="28"/>
          <w:sz w:val="28"/>
          <w:szCs w:val="28"/>
          <w:rtl w:val="true"/>
          <w:lang w:bidi="ar-SA"/>
        </w:rPr>
        <w:t>يقظتى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من و بيدارى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فقره خواب از وى ياد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القويم فى كلام امير المؤمنين عليه السّلام،و اين كتاب به آخر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كتاب،كلمه‌ها و خطبه‌هايى از حضرت مولى على عليه السّلام گرد آورده است كه،سيد رضى آن‌ها را در نهج البلاغة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المبين در اين كتاب احاديث قدسيه را كه خداى متعال بر پيمبرانش تا رسول اكرم صلّى اللّه عليه و آله نازل فرموده،متذكر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آن به نقل سخنان گهربار پيمبران و ائمه طاهرين صلوات اللّه عليهم اجمعين و سخنان حكمت‌آميز و اندرزهاى اولياى صالحين و مشايخ راستين و بخشى از واردات و خاطرات خود،از حكم و امثال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نقل كرديم،اسامى شش اثر از آثار اوست كه من در استكتاب آن‌ها شركت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به ذكر هفت كتاب مى‌پردازم كه من در هنگام تأليف آن‌ها حضور داشتم و اوقاتى كه پدرم به تأليف مى‌پرداخت در پاك‌نويس كردن آن‌ها اقدام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الشيعة در فضائل امير المؤمنين على عليه السّلام معجزات و كرامات آن حضرت،اين كتاب نزديك به هشت هزار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الشيعة در مطاعن دشمنان حضرت مولا عليه السّلام از گذشتگان و آيندگان،و آن نزديك به بيست و سه‌هزار بيت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 شامل پانزده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براى اثبات خلافت على عليه السّلام تدوين كرده است و در ضمن اثبات خلافت آن حضرت از نصوص قرآنى و اخبار نبوى كه عامه آن‌ها را متذكر شده‌اند و انكار نكرده‌اند،استفاده كرده و به دنبال آن به اخبار شيعه كه ويژه خلافت آن حضرت بوده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الشيعة شامل سى و سه‌هزار بيت،و موضوع آن اثبات امامت حضرت مولا امير المؤمنين عليه السّلام است كه با برهان‌هاى عقلى و نقلى به اثبات آن كوشيده و در ضمن براهين نقلى،نخست به اخبارى اشاره كرده كه از طرق عامه نقل شده و به دنبال آن‌ها به احاديثى كه از سوى شيعه روايت شده،توجه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مشتمل بر چهل برهان و چهل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 كه مشتمل بر فضائل و مناقب امير المؤمنين و ائمه طاهرين عليهم السّلام و شامل ده هزار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فى القربى كه در فضائل حضرت زهرا مرضيه،و مادر آن حضرت،تدوين شده،و در ضمن آن به شرح حال ائمه طاهرين و اثبات امامت ايشان،كه امامتشان منصوص بوده،پرداخته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يادآورى از فضائل و معجزات و كرامات و تعداد اولاد و تاريخ ميلاد و وفات ايشان اشاره كرده است،و به دنبال آن گفتارى با ملت‌هاى ديگر،كه معتقد به امامت ايشان نبوده‌اند،از قبيل زيديه و كيسانيه و واقفيه و امثال ايشان،داشته،و حجت‌ها و گفتارهاى ايشان را از اساس برانداخته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داراى سى و سه‌هزار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الكلام كتابى است مشتمل بر،منطق و كلام تا آنجا كه به امامت مى‌رسد و به احوال ائمه طاهرين و حضرت بقية اللّه پايان مى‌پذيرد،و جمعا شامل بيست و هفت هزار بيت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كتاب‌ها،كتب ارزنده و بزرگى است كه او تأليف و تصنيف كرده است و نيز به تأليف و رساله‌هايى پرداخته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اثنى‌عشريه </w:t>
      </w:r>
    </w:p>
    <w:p>
      <w:pPr>
        <w:pStyle w:val="BookText"/>
        <w:rPr/>
      </w:pPr>
      <w:r>
        <w:rPr>
          <w:rFonts w:ascii="IRNazanin" w:hAnsi="IRNazanin" w:eastAsia="IRNazanin"/>
          <w:color w:val="111111"/>
          <w:sz w:val="28"/>
          <w:sz w:val="28"/>
          <w:szCs w:val="28"/>
          <w:rtl w:val="true"/>
          <w:lang w:bidi="fa-IR"/>
        </w:rPr>
        <w:t>در صلاة و طهارت دليل النجاح در دعا و كتاب ديگرى به مثابۀ الدروع الواقيه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كارهاى او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وى در معرفة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و احياى موات،مهارت داشته است،همچنان‌كه به آبادانى و عمران محل توطن خود پرداخت،آن‌گاه كه از بلاد دروق عازم محل فعلى شد و به دنبال مصيبتى كه به وى رسيد و از پدرش دور شد، نخست در بلاد زيدان واقع در كنار شط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شد،در آنجا به احداث سه آبادى اقدام كرد و،اين احداث،پس از آن بود كه جمعى از زمين‌شناسان از عمران كردن قنات و زمينى كه قنات بايد در آن حفر بشود و چگونگى پستى و بلندى آن به مذاكره پرداخته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او با اطلاع از علم زمين‌شناسى،و اينكه آب از فلان موضع كه ظاهر مى‌شود تا فلان زمينى كه مورد نظر است،مورد استفاده قرار مى‌گيرد،اقدام به عمران مى‌كرد و اين نظريات را هنگامى ارائه مى‌داد كه زمين را با مساحى ظاهرى تعيين نمى‌كرد و بالاخره به قدرى كه لازم مى‌دانست دستور مى‌داد زمين را حفر كنند و پس از حفر قنات،آبى كه لازم بود،مورد استفاده قرار مى‌گرفت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آن،به جانب شط شمالى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شط معروف به جراحى باشد كوچ كرد و اين نهر همان نهرى است كه سرزمين‌هاى دروق را مشروب مى‌كند و نه نهر از دو سوى آن جارى ساخت و در نتيجه توجه و كوشش آبادى‌هاى بسيارى در آنجا به‌وجود آمد و همگى اين احداثات، براثر ژرف‌نگرى و شناخت دقيق او در چگونگى عمران زمين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مساحان و زمين‌شناسان را به امورى كه آشنايى و اطلاع نداشتند،دلالت </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هم به جبران پاره‌اى از ناراحتى‌هايى كه احساس كرده بود،فرزندان پاكيزه‌اى به وى ارزانى داشت و به هريك از آن‌ها آبادى بخشيد و چنان مى‌نمايد كه آن آبادى‌ها را به عدد هريك از آن‌ها احداث كرده بود و اين‌گونه بخشش را در روزگار حياتش به انجام رسانيد تا پس از درگذشت،ميزان ما ترك براى فرزندانش معلوم باشد و اين پيش‌بينى حاكى از رأى صائب و همراه با حكمتى است،كه ديگران از آن بى‌خبر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خلف،در مدت زندگانيش حاصلى را كه از زمين‌هاى متصرفيش به دست مى‌آورد بدين‌گونه به مصرف مى‌رسانيد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 بخش را كه به عنوان زكات مى‌پرداخت در دفترى كه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بود ضبط مى‌كرد و آن قسمت را كه به عنوان صدقه مستحبه مى‌پرداخت در دفترى كه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و حاكى از قربت بود،ثبت مى‌كرد و بخشى را كه به نام صله رحم پرداخت مى‌كرد در دفترى كه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مى‌داد و مراد صله رحم بود،مى‌نوشت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مبالغى را كه به واردان و سرايندگان و مخالفان مذهب مى‌پرداخت در دفترى كه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گذارده بود و مراد ستر عرض و حفظ آبرو بود،يادداشت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آرى،آنچه يادآورى شد موارد پرداخت و مصارف محصول او بود و او با پرداخت مبالغ يادشده،ديگران را بر خود برترى مى‌داد و به گرد آوردن ماليه اعتنايى نداشت و هرگاه پس از انفاقات مزبور چيزى باقى مى‌ماند، مى‌گفت،پروردگارا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آن‌هايى كه سيم و زر را گنجينه مى‌سازند و آن‌ها را در راه خدا،به مستمندان و بيچارگان نمى‌بخشند قرار مده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خلف پارسايى رياضت‌كش بود،به نان خشك و لباس درشت اكتفا مى‌كرد و در اين راه از رويه پدران گرامى‌اش پيروى مى‌كرد و عبادتش ضرب المثل بود و پيش از آنكه از نعمت چشم محروم شود هر شب جمعه </w:t>
      </w:r>
    </w:p>
    <w:p>
      <w:pPr>
        <w:pStyle w:val="BookText"/>
        <w:rPr/>
      </w:pPr>
      <w:r>
        <w:rPr>
          <w:rFonts w:ascii="IRNazanin" w:hAnsi="IRNazanin" w:eastAsia="IRNazanin"/>
          <w:color w:val="111111"/>
          <w:sz w:val="28"/>
          <w:sz w:val="28"/>
          <w:szCs w:val="28"/>
          <w:rtl w:val="true"/>
          <w:lang w:bidi="fa-IR"/>
        </w:rPr>
        <w:t>ختم قرآن مى‌كرد و نوافل شبانه‌روزى او ترك نمى‌شد،و همواره روزه مى‌گرفت و روزه سالش ترك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آنكه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ماه رجب را روزه داشت و تنها چند روزى از ماه شعبان را روزه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وى،با همه پارسايى و تقوايى كه داشت در شجاعت و دلاورى بى‌نظير بود و روزهاى دلاورى كه با مخالفان روبرو شده و رزم‌آزمايى كرده است، مشهور و معلوم است و هرگاه بيمى از درازى سخن نبود،يكايك آن‌ها را متذكر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خلف،در برابر هجوم ناراحتى‌ها و پيش‌آمدها،كمال شكيبايى را از خود نشان مى‌داد و با عزمى راسخ كه كوه‌ها،تاب عزيمت،آن را نداشتند از هرگونه حادثه‌اى استقبال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سيد خلف،دار فانى را وداع گفت،سيد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حويزى كه از سرايندگان به نام آن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چكامه‌اى در سوگ او سرود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سيد خلف وفات يافت،شهاب الدّين حويزى</w:t>
      </w:r>
    </w:p>
    <w:p>
      <w:pPr>
        <w:pStyle w:val="BookText"/>
        <w:rPr/>
      </w:pPr>
      <w:r>
        <w:rPr>
          <w:rFonts w:ascii="IRNazanin" w:hAnsi="IRNazanin" w:eastAsia="IRNazanin"/>
          <w:color w:val="111111"/>
          <w:sz w:val="28"/>
          <w:sz w:val="28"/>
          <w:szCs w:val="28"/>
          <w:rtl w:val="true"/>
          <w:lang w:bidi="fa-IR"/>
        </w:rPr>
        <w:t>چكامه‌اى در سوگ او گفت،و اين چكامه طولانى در ديوان مطبوع شهاب آورده شده</w:t>
      </w:r>
    </w:p>
    <w:p>
      <w:pPr>
        <w:pStyle w:val="BookText"/>
        <w:rPr/>
      </w:pPr>
      <w:r>
        <w:rPr>
          <w:rFonts w:ascii="IRNazanin" w:hAnsi="IRNazanin" w:eastAsia="IRNazanin"/>
          <w:color w:val="111111"/>
          <w:sz w:val="28"/>
          <w:sz w:val="28"/>
          <w:szCs w:val="28"/>
          <w:rtl w:val="true"/>
          <w:lang w:bidi="fa-IR"/>
        </w:rPr>
        <w:t>است و چند بيت از آن را نقل كرده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خلف الابرار و السيد الطهر فصدر العلى من قلبه بعده صفر</w:t>
      </w:r>
    </w:p>
    <w:p>
      <w:pPr>
        <w:pStyle w:val="BookText"/>
        <w:rPr/>
      </w:pPr>
      <w:r>
        <w:rPr>
          <w:rFonts w:ascii="Amiri" w:hAnsi="Amiri" w:eastAsia="Amiri" w:cs="Amiri"/>
          <w:color w:val="111111"/>
          <w:sz w:val="28"/>
          <w:sz w:val="28"/>
          <w:szCs w:val="28"/>
          <w:rtl w:val="true"/>
          <w:lang w:bidi="ar-SA"/>
        </w:rPr>
        <w:t>و غيب منه فى الثرى نير الهدى فغارت ذكاء الدّين و انكسف البدر</w:t>
      </w:r>
    </w:p>
    <w:p>
      <w:pPr>
        <w:pStyle w:val="BookText"/>
        <w:rPr/>
      </w:pPr>
      <w:r>
        <w:rPr>
          <w:rFonts w:ascii="Amiri" w:hAnsi="Amiri" w:eastAsia="Amiri" w:cs="Amiri"/>
          <w:color w:val="111111"/>
          <w:sz w:val="28"/>
          <w:sz w:val="28"/>
          <w:szCs w:val="28"/>
          <w:rtl w:val="true"/>
          <w:lang w:bidi="ar-SA"/>
        </w:rPr>
        <w:t>و مات الندى فلترثه السن الثناء و ليث الوغى فلتبكه البيض و السمر</w:t>
      </w:r>
    </w:p>
    <w:p>
      <w:pPr>
        <w:pStyle w:val="BookText"/>
        <w:rPr/>
      </w:pPr>
      <w:r>
        <w:rPr>
          <w:rFonts w:ascii="IRNazanin" w:hAnsi="IRNazanin" w:eastAsia="IRNazanin"/>
          <w:color w:val="111111"/>
          <w:sz w:val="28"/>
          <w:sz w:val="28"/>
          <w:szCs w:val="28"/>
          <w:rtl w:val="true"/>
          <w:lang w:bidi="fa-IR"/>
        </w:rPr>
        <w:t xml:space="preserve">و سال وفاتش را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آن چكامه را ديدم،متوجه شدم چكامه‌اى كه ابو تمام در مرگ محمّد بن حميد طائى گفته است برابرى مى‌كرده،و بيت زير از چكامه شهاب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المرء يوم الحرب تثنى حرابه عليه و فى المحراب يعرفه الذكر </w:t>
      </w:r>
    </w:p>
    <w:p>
      <w:pPr>
        <w:pStyle w:val="BookText"/>
        <w:rPr/>
      </w:pPr>
      <w:r>
        <w:rPr>
          <w:rFonts w:ascii="IRNazanin" w:hAnsi="IRNazanin" w:eastAsia="IRNazanin"/>
          <w:color w:val="111111"/>
          <w:sz w:val="28"/>
          <w:sz w:val="28"/>
          <w:szCs w:val="28"/>
          <w:rtl w:val="true"/>
          <w:lang w:bidi="fa-IR"/>
        </w:rPr>
        <w:t>او مردى است كه در صحنه نبرد جنگاوريش ستايش مى‌شود و در محراب عبادت،ذكر خدا او را 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بخواهم مناقب و مفاخر و مآثر او را بشمارم خود،كتاب كاملى خواهد شد،ليكن بدانچه در اين مجموعه نگاشتم بسنده مى‌كنم و مقصود ما آن است كه با ايراد اين جملات قربت خويش را به پيشگاه خدا و رسول و ائمه اطهار ايجاد كنيم،زيرا ايراد چنان فضايلى،از مثل چنين فرزندى،وسيله رضامندى پدر با كرامت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آبائى فجئنى بمثلهم اذا جمعتنا يا جرير المجامع</w:t>
      </w:r>
    </w:p>
    <w:p>
      <w:pPr>
        <w:pStyle w:val="BookText"/>
        <w:rPr/>
      </w:pPr>
      <w:r>
        <w:rPr>
          <w:rFonts w:ascii="IRNazanin" w:hAnsi="IRNazanin" w:eastAsia="IRNazanin"/>
          <w:color w:val="111111"/>
          <w:sz w:val="28"/>
          <w:sz w:val="28"/>
          <w:szCs w:val="28"/>
          <w:rtl w:val="true"/>
          <w:lang w:bidi="fa-IR"/>
        </w:rPr>
        <w:t>آنان نياكان منند،پس تو،اى 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در پيشگاه مردمان هستيم،مثل آن‌ها را براى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اينجا،آنچه را كه سيد على خان در مجموعه خود ايراد كرده بود،به پايان رسيد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فرزندان سيد خلف و بركتى كه در بازماندگان او به وجود آمده است،تا آن حدى است كه در روزگار ما، هرگاه والى حويزه كه از بازماندگان اوست سوار مركب مى‌شود زياده از پانصد تن از خويشاوندان و عشيره‌هاى او در ركاب وى به حركت مى‌آيند و شمارش اين عده علاوه بر گروهى است كه در عصر ما در طى واقعه‌اى از پاى درآمدند و يا پيش از اين در معركه‌هاى كارزار كشته شده‌اند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امين قدّس سرّه در اعيان الشيعة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مفصلى از او ايراد كرده است و محض</w:t>
      </w:r>
    </w:p>
    <w:p>
      <w:pPr>
        <w:pStyle w:val="BookText"/>
        <w:rPr/>
      </w:pPr>
      <w:r>
        <w:rPr>
          <w:rFonts w:ascii="IRNazanin" w:hAnsi="IRNazanin" w:eastAsia="IRNazanin"/>
          <w:color w:val="111111"/>
          <w:sz w:val="28"/>
          <w:sz w:val="28"/>
          <w:szCs w:val="28"/>
          <w:rtl w:val="true"/>
          <w:lang w:bidi="fa-IR"/>
        </w:rPr>
        <w:t>تتميم فايده به پاره‌اى از آن اشاره مى‌شود،سيد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مسوده كتاب اعيان مطالب</w:t>
      </w:r>
    </w:p>
    <w:p>
      <w:pPr>
        <w:pStyle w:val="BookText"/>
        <w:rPr/>
      </w:pPr>
      <w:r>
        <w:rPr>
          <w:rFonts w:ascii="IRNazanin" w:hAnsi="IRNazanin" w:eastAsia="IRNazanin"/>
          <w:color w:val="111111"/>
          <w:sz w:val="28"/>
          <w:sz w:val="28"/>
          <w:szCs w:val="28"/>
          <w:rtl w:val="true"/>
          <w:lang w:bidi="fa-IR"/>
        </w:rPr>
        <w:t>زير را نوشته‌ام و در حال حاضر نمى‌دانم از چه مدركى ايراد كرده‌ام سيد خلف بن</w:t>
      </w:r>
    </w:p>
    <w:p>
      <w:pPr>
        <w:pStyle w:val="BookText"/>
        <w:rPr/>
      </w:pPr>
      <w:r>
        <w:rPr>
          <w:rFonts w:ascii="IRNazanin" w:hAnsi="IRNazanin" w:eastAsia="IRNazanin"/>
          <w:color w:val="111111"/>
          <w:sz w:val="28"/>
          <w:sz w:val="28"/>
          <w:szCs w:val="28"/>
          <w:rtl w:val="true"/>
          <w:lang w:bidi="fa-IR"/>
        </w:rPr>
        <w:t>عبد المطلب مشعشعى در نزد دايى‌هايش بنو تميم به نشو و نما رسيد و تا پانزده‌سالگى در</w:t>
      </w:r>
    </w:p>
    <w:p>
      <w:pPr>
        <w:pStyle w:val="BookText"/>
        <w:rPr/>
      </w:pPr>
      <w:r>
        <w:rPr>
          <w:rFonts w:ascii="IRNazanin" w:hAnsi="IRNazanin" w:eastAsia="IRNazanin"/>
          <w:color w:val="111111"/>
          <w:sz w:val="28"/>
          <w:sz w:val="28"/>
          <w:szCs w:val="28"/>
          <w:rtl w:val="true"/>
          <w:lang w:bidi="fa-IR"/>
        </w:rPr>
        <w:t>پيش ايشان به سر برد سپس پدرش او را به دورق طلبيد و مراتب علوم را از شيخ</w:t>
      </w:r>
    </w:p>
    <w:p>
      <w:pPr>
        <w:pStyle w:val="BookText"/>
        <w:rPr/>
      </w:pPr>
      <w:r>
        <w:rPr>
          <w:rFonts w:ascii="IRNazanin" w:hAnsi="IRNazanin" w:eastAsia="IRNazanin"/>
          <w:color w:val="111111"/>
          <w:sz w:val="28"/>
          <w:sz w:val="28"/>
          <w:szCs w:val="28"/>
          <w:rtl w:val="true"/>
          <w:lang w:bidi="fa-IR"/>
        </w:rPr>
        <w:t>عبد اللطيف بن ابى جامع عاملى فراگرفت و در اندك وقتى به مقامى رسيد كه ديگران در</w:t>
      </w:r>
    </w:p>
    <w:p>
      <w:pPr>
        <w:pStyle w:val="BookText"/>
        <w:rPr/>
      </w:pPr>
      <w:r>
        <w:rPr>
          <w:rFonts w:ascii="IRNazanin" w:hAnsi="IRNazanin" w:eastAsia="IRNazanin"/>
          <w:color w:val="111111"/>
          <w:sz w:val="28"/>
          <w:sz w:val="28"/>
          <w:szCs w:val="28"/>
          <w:rtl w:val="true"/>
          <w:lang w:bidi="fa-IR"/>
        </w:rPr>
        <w:t>مدت طولانى بدان مقام نايل نمى‌آيند و آثار او دليل بر تبرز و جامعيت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 از</w:t>
      </w:r>
    </w:p>
    <w:p>
      <w:pPr>
        <w:pStyle w:val="BookText"/>
        <w:rPr/>
      </w:pPr>
      <w:r>
        <w:rPr>
          <w:rFonts w:ascii="IRNazanin" w:hAnsi="IRNazanin" w:eastAsia="IRNazanin"/>
          <w:color w:val="111111"/>
          <w:sz w:val="28"/>
          <w:sz w:val="28"/>
          <w:szCs w:val="28"/>
          <w:rtl w:val="true"/>
          <w:lang w:bidi="fa-IR"/>
        </w:rPr>
        <w:t>طى مراتب علمى به خدمت برادرش سيد مبارك والى حويزه پرداخت و در كارزارهايى كه</w:t>
      </w:r>
    </w:p>
    <w:p>
      <w:pPr>
        <w:pStyle w:val="BookText"/>
        <w:rPr/>
      </w:pPr>
      <w:r>
        <w:rPr>
          <w:rFonts w:ascii="IRNazanin" w:hAnsi="IRNazanin" w:eastAsia="IRNazanin"/>
          <w:color w:val="111111"/>
          <w:sz w:val="28"/>
          <w:sz w:val="28"/>
          <w:szCs w:val="28"/>
          <w:rtl w:val="true"/>
          <w:lang w:bidi="fa-IR"/>
        </w:rPr>
        <w:t>اتفاق مى‌افتاد،رشادت و جلادت ويژه‌اى از خود نشان مى‌داد و همين رشادت‌ها باعث شد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3354_155152"/>
    </w:p>
    <w:p>
      <w:pPr>
        <w:pStyle w:val="Heading3"/>
        <w:numPr>
          <w:ilvl w:val="2"/>
          <w:numId w:val="1"/>
        </w:numPr>
        <w:rPr/>
      </w:pPr>
      <w:bookmarkStart w:id="607" w:name="__RefHeading___Toc3317381_2322387425"/>
      <w:bookmarkStart w:id="608" w:name="_Toc239"/>
      <w:bookmarkEnd w:id="606"/>
      <w:bookmarkEnd w:id="607"/>
      <w:r>
        <w:rPr>
          <w:rtl w:val="true"/>
        </w:rPr>
        <w:t>شيخ خليفة بن ابو اللحيم شهيد</w:t>
      </w:r>
      <w:bookmarkEnd w:id="608"/>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صلحا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وى از علما نبوده است</w:t>
      </w:r>
      <w:r>
        <w:rPr>
          <w:rFonts w:eastAsia="IRNazanin" w:cs="IRNazanin"/>
          <w:color w:val="111111"/>
          <w:sz w:val="28"/>
          <w:szCs w:val="28"/>
          <w:rtl w:val="true"/>
          <w:lang w:bidi="fa-IR"/>
        </w:rPr>
        <w:t>.</w:t>
      </w:r>
    </w:p>
    <w:p>
      <w:pPr>
        <w:pStyle w:val="Heading3"/>
        <w:numPr>
          <w:ilvl w:val="2"/>
          <w:numId w:val="1"/>
        </w:numPr>
        <w:rPr/>
      </w:pPr>
      <w:bookmarkStart w:id="609" w:name="__RefHeading___Toc3317383_2322387425"/>
      <w:bookmarkStart w:id="610" w:name="_Toc240"/>
      <w:bookmarkEnd w:id="609"/>
      <w:r>
        <w:rPr>
          <w:rtl w:val="true"/>
        </w:rPr>
        <w:t>شيخ خلف بن عبد الملک بن مسعود</w:t>
      </w:r>
      <w:bookmarkEnd w:id="610"/>
    </w:p>
    <w:p>
      <w:pPr>
        <w:pStyle w:val="BookText"/>
        <w:rPr/>
      </w:pPr>
      <w:r>
        <w:rPr>
          <w:rFonts w:ascii="Amiri" w:hAnsi="Amiri" w:eastAsia="Amiri" w:cs="Amiri"/>
          <w:color w:val="111111"/>
          <w:sz w:val="28"/>
          <w:sz w:val="28"/>
          <w:szCs w:val="28"/>
          <w:rtl w:val="true"/>
          <w:lang w:bidi="ar-SA"/>
        </w:rPr>
        <w:t>از آثار او كتاب المستغيثين در ادعيه است كه كفعمى در كتاب المصباح و امثال آن از آن كتاب بسيار نقل كرده است و از قراين ظاهرى استفاده مى‌شود كه از دانشمندان متقدم شيعه بوده است</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3317385_2322387425"/>
      <w:bookmarkStart w:id="612" w:name="_Toc241"/>
      <w:bookmarkEnd w:id="611"/>
      <w:r>
        <w:rPr>
          <w:rtl w:val="true"/>
        </w:rPr>
        <w:t>وزير خليفه سلطان حسينى</w:t>
      </w:r>
      <w:bookmarkEnd w:id="612"/>
    </w:p>
    <w:p>
      <w:pPr>
        <w:pStyle w:val="BookText"/>
        <w:rPr/>
      </w:pPr>
      <w:r>
        <w:rPr>
          <w:rFonts w:ascii="IRNazanin" w:hAnsi="IRNazanin" w:eastAsia="IRNazanin"/>
          <w:color w:val="111111"/>
          <w:sz w:val="28"/>
          <w:sz w:val="28"/>
          <w:szCs w:val="28"/>
          <w:rtl w:val="true"/>
          <w:lang w:bidi="fa-IR"/>
        </w:rPr>
        <w:t>پيش از اين به عنوان سيد وزير حسين بن آقا ميرزا رفيع الدّين محمّد حسينى اصفهانى ياد شده است</w:t>
      </w:r>
      <w:r>
        <w:rPr>
          <w:rFonts w:eastAsia="IRNazanin" w:cs="IRNazanin"/>
          <w:color w:val="111111"/>
          <w:sz w:val="28"/>
          <w:szCs w:val="28"/>
          <w:rtl w:val="true"/>
          <w:lang w:bidi="fa-IR"/>
        </w:rPr>
        <w:t>.</w:t>
      </w:r>
    </w:p>
    <w:p>
      <w:pPr>
        <w:pStyle w:val="Heading3"/>
        <w:numPr>
          <w:ilvl w:val="2"/>
          <w:numId w:val="1"/>
        </w:numPr>
        <w:rPr/>
      </w:pPr>
      <w:bookmarkStart w:id="613" w:name="__RefHeading___Toc3317387_2322387425"/>
      <w:bookmarkStart w:id="614" w:name="_Toc242"/>
      <w:bookmarkEnd w:id="613"/>
      <w:r>
        <w:rPr>
          <w:rtl w:val="true"/>
        </w:rPr>
        <w:t>سيد صفى الدّين خليفه علوى جعفرى شرفشاهى</w:t>
      </w:r>
      <w:bookmarkEnd w:id="61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شايسته و واعظ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منسوب به على عليه السّلام و جعفرى منسوب به جعفر صادق عليه السّلام و ظاهر آن است كه،شرفشاهى منسوب به سيد شرفشاه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خواهد آمد كه سيد عزّ الدّين ذو الفقار بن ابو طاهر بن خليفه جعفرى شرفشاهى،نقيب سادات در ارم بوده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آن است كه سيد عزّ الدّين،نواده سيد صفى الدّين مترجم حاضر است</w:t>
      </w:r>
      <w:r>
        <w:rPr>
          <w:rFonts w:eastAsia="Amiri" w:cs="Amiri" w:ascii="Amiri" w:hAnsi="Amiri"/>
          <w:color w:val="111111"/>
          <w:sz w:val="28"/>
          <w:szCs w:val="28"/>
          <w:rtl w:val="true"/>
          <w:lang w:bidi="ar-SA"/>
        </w:rPr>
        <w:t xml:space="preserve">. </w:t>
      </w:r>
      <w:bookmarkStart w:id="615" w:name="pg13354_155153"/>
    </w:p>
    <w:p>
      <w:pPr>
        <w:pStyle w:val="BookText"/>
        <w:rPr/>
      </w:pPr>
      <w:bookmarkEnd w:id="615"/>
      <w:r>
        <w:rPr>
          <w:rFonts w:ascii="IRNazanin" w:hAnsi="IRNazanin" w:eastAsia="IRNazanin"/>
          <w:color w:val="111111"/>
          <w:sz w:val="28"/>
          <w:sz w:val="28"/>
          <w:szCs w:val="28"/>
          <w:rtl w:val="true"/>
          <w:lang w:bidi="fa-IR"/>
        </w:rPr>
        <w:t>و بعد از اين ترجمه سيد جمال الدّين رضا بن احمد بن خليفه جعفرى ارمى را خواهيم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قراين ظاهرى به دست مى‌آيد،سيد جمال الدّين نواده ديگرى از سيد صفى الدّين خليفه است</w:t>
      </w:r>
      <w:r>
        <w:rPr>
          <w:rFonts w:eastAsia="IRNazanin" w:cs="IRNazanin"/>
          <w:color w:val="111111"/>
          <w:sz w:val="28"/>
          <w:szCs w:val="28"/>
          <w:rtl w:val="true"/>
          <w:lang w:bidi="fa-IR"/>
        </w:rPr>
        <w:t>.</w:t>
      </w:r>
    </w:p>
    <w:p>
      <w:pPr>
        <w:pStyle w:val="Heading3"/>
        <w:numPr>
          <w:ilvl w:val="2"/>
          <w:numId w:val="1"/>
        </w:numPr>
        <w:rPr/>
      </w:pPr>
      <w:bookmarkStart w:id="616" w:name="__RefHeading___Toc3317389_2322387425"/>
      <w:bookmarkStart w:id="617" w:name="_Toc243"/>
      <w:bookmarkEnd w:id="616"/>
      <w:r>
        <w:rPr>
          <w:rtl w:val="true"/>
        </w:rPr>
        <w:t>شيخ اقدم ابو عبد الرحمن خليل بن احمد بن عمرو بن تميم يحمدى</w:t>
      </w:r>
      <w:bookmarkEnd w:id="617"/>
    </w:p>
    <w:p>
      <w:pPr>
        <w:pStyle w:val="BookText"/>
        <w:rPr/>
      </w:pPr>
      <w:r>
        <w:rPr>
          <w:rFonts w:ascii="Amiri" w:hAnsi="Amiri" w:eastAsia="Amiri" w:cs="Amiri"/>
          <w:color w:val="111111"/>
          <w:sz w:val="28"/>
          <w:sz w:val="28"/>
          <w:szCs w:val="28"/>
          <w:rtl w:val="true"/>
          <w:lang w:bidi="ar-SA"/>
        </w:rPr>
        <w:t>ازدى فراهيدى</w:t>
      </w:r>
    </w:p>
    <w:p>
      <w:pPr>
        <w:pStyle w:val="BookText"/>
        <w:rPr/>
      </w:pPr>
      <w:r>
        <w:rPr>
          <w:rFonts w:ascii="IRNazanin" w:hAnsi="IRNazanin" w:eastAsia="IRNazanin"/>
          <w:color w:val="111111"/>
          <w:sz w:val="28"/>
          <w:sz w:val="28"/>
          <w:szCs w:val="28"/>
          <w:rtl w:val="true"/>
          <w:lang w:bidi="fa-IR"/>
        </w:rPr>
        <w:t>و بعضى هم او را فرهودى بصرى نحوى،گفته‌اند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خليل،استاد سيبويه نحوى مشهور،و مؤلف كتاب العين در لغت،و به‌وجودآوردنده،علم عروض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طورى كه اصحاب ما اظهار داشته‌اند خليل،از اصحاب حضرت صادق عليه السّلام بوده،و از حضرتش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خليل،بزرگى جليل القدر و عظيم الشأن،و در فن نحو و ادب از همۀ نحوى‌ها و اديب‌ها بالاتر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دانشورى امامى مذهب به شمار مى‌آيد و علم عروض را به او نسبت داده‌اند و در روزگار حضرت صادق بلكه،حضرت امام باقر عليهما السّلام مى‌زيسته و پيشواى علم نحو و لغت بوده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در شرح حال ابو الاسود دئلى از شرح لباب نقل خواهد شد كه خليل نخستين كسى بوده،كه علم نحو را استنباط كرده است ليكن اين اظهار نابجاست بلكه،او نخستين اديبى است كه فن عروض را استنباط،و آن را در پنج دايره منحصر قلمداد كرده،و به استخراج پانزده بحر از آن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اخفش به بحر ديگرى به نام خبب دست پيدا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خليل،مردى شايسته و دانشورى بردبار و باوقار و نيكوكلام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در صورتى به خطاى علمى خود مى‌رسد كه با ديگرى نشيند و آنچه را فراگرفته است،به اطلاع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سيبويه و نضر بن شميل از شاگردان او بوده‌اند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عمرو بن عثمان،معروف به سيبويه استاد به نام نحو،اصلا از مردم بيضاى شيراز</w:t>
      </w:r>
    </w:p>
    <w:p>
      <w:pPr>
        <w:pStyle w:val="BookText"/>
        <w:rPr/>
      </w:pPr>
      <w:r>
        <w:rPr>
          <w:rFonts w:ascii="Amiri" w:hAnsi="Amiri" w:eastAsia="Amiri" w:cs="Amiri"/>
          <w:color w:val="111111"/>
          <w:sz w:val="28"/>
          <w:sz w:val="28"/>
          <w:szCs w:val="28"/>
          <w:rtl w:val="true"/>
          <w:lang w:bidi="ar-SA"/>
        </w:rPr>
        <w:t>بود شرح حالش معروف و كتابش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شيراز در سن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سالگى درگذشته،و قبرش در محله سنگ سياه است و تازگى كتاب مفصلى در شرح حال</w:t>
      </w:r>
    </w:p>
    <w:p>
      <w:pPr>
        <w:pStyle w:val="BookText"/>
        <w:rPr/>
      </w:pPr>
      <w:r>
        <w:rPr>
          <w:rFonts w:ascii="IRNazanin" w:hAnsi="IRNazanin" w:eastAsia="IRNazanin"/>
          <w:color w:val="111111"/>
          <w:sz w:val="28"/>
          <w:sz w:val="28"/>
          <w:szCs w:val="28"/>
          <w:rtl w:val="true"/>
          <w:lang w:bidi="fa-IR"/>
        </w:rPr>
        <w:t>او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نضر بن شميل از اساتيد نحو است چهل سال در باديه</w:t>
      </w:r>
    </w:p>
    <w:p>
      <w:pPr>
        <w:pStyle w:val="BookText"/>
        <w:rPr/>
      </w:pPr>
      <w:r>
        <w:rPr>
          <w:rFonts w:ascii="IRNazanin" w:hAnsi="IRNazanin" w:eastAsia="IRNazanin"/>
          <w:color w:val="111111"/>
          <w:sz w:val="28"/>
          <w:sz w:val="28"/>
          <w:szCs w:val="28"/>
          <w:rtl w:val="true"/>
          <w:lang w:bidi="fa-IR"/>
        </w:rPr>
        <w:t>به سر برد و در بصره مى‌زيست آن‌گاه كه از نادارى به ستوه آمد از بصره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هفتصد تن از اصحابش به بدرقۀ او آمدند و در فراقش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p>
    <w:p>
      <w:pPr>
        <w:pStyle w:val="BookText"/>
        <w:rPr/>
      </w:pPr>
      <w:r>
        <w:rPr>
          <w:rFonts w:ascii="IRNazanin" w:hAnsi="IRNazanin" w:eastAsia="IRNazanin"/>
          <w:color w:val="111111"/>
          <w:sz w:val="28"/>
          <w:sz w:val="28"/>
          <w:szCs w:val="28"/>
          <w:rtl w:val="true"/>
          <w:lang w:bidi="fa-IR"/>
        </w:rPr>
        <w:t>هرگاه هر روز يك ربع باقلا به دست مى‌آوردم از كنار شما نمى‌رفتم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آنجاست،از</w:t>
      </w:r>
    </w:p>
    <w:p>
      <w:pPr>
        <w:pStyle w:val="BookText"/>
        <w:rPr/>
      </w:pPr>
      <w:r>
        <w:rPr>
          <w:rFonts w:ascii="IRNazanin" w:hAnsi="IRNazanin" w:eastAsia="IRNazanin"/>
          <w:color w:val="111111"/>
          <w:sz w:val="28"/>
          <w:sz w:val="28"/>
          <w:szCs w:val="28"/>
          <w:rtl w:val="true"/>
          <w:lang w:bidi="fa-IR"/>
        </w:rPr>
        <w:t>ميان آن‌همه جمعيت يكى پيدا نشد تا خرج روزانه او را كه يك ربع باقلا باشد تضمين</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نضر،سال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 بن شميل گويد،خليل در شهر بصره در خانه‌اى،از نى،با كمال سختى روزگار مى‌گذرانيد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قادر به تهيه دو فلس نبود، ازسوى‌ديگر اصحابش از مراتب علمى او كه استفاده كرده بودند،ثروت هنگفتى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گويد،در يكى از روزها از وى شنيدم،مى‌گفت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در خانه را به روى خود مى‌بندم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همت به بيرون از آن نگمارم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مواضع آمده است كه خليل،نيمى از واژه عرب،و اصمعى يك سوم از آن را و ابو مالك،همۀ آن را در حفظ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بدين‌ترتيب از اخبار نحوى‌ها حكايت كرده‌اند،ابن خلكان در تاريخش مى‌نگارد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خليل به حج بيت اللّه مشرف شده بود،از خدا درخواست كرد تا دانشى به وى الهام كند كه كسى در فراگيرى آن بر وى پيشى نگرفته باشد و به‌جز از </w:t>
      </w:r>
    </w:p>
    <w:p>
      <w:pPr>
        <w:pStyle w:val="BookText"/>
        <w:rPr/>
      </w:pPr>
      <w:r>
        <w:rPr>
          <w:rFonts w:ascii="IRNazanin" w:hAnsi="IRNazanin" w:eastAsia="IRNazanin"/>
          <w:color w:val="111111"/>
          <w:sz w:val="28"/>
          <w:sz w:val="28"/>
          <w:szCs w:val="28"/>
          <w:rtl w:val="true"/>
          <w:lang w:bidi="fa-IR"/>
        </w:rPr>
        <w:t>او،از ديگرى هم فرانگيرد،هنوز از سفر حج بازنگشته بود كه خداى متعال قفل علم عروض را به دست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از فنون موسيقى نيز اطلاع كامل داشت و همين سابقه،موجب شد تا به استنباط عروض توفيق حاصل كند چه آنكه هر دو علم از مأخذ واحد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شب‌ها،خليل و ابن مقفع با يكديگر ملاقات كردند و تا بامداد به گفتگو پرداختند پس از آنكه از يكديگر جدا شدند،از خليل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 را چگونه ديدى؟خليل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يافتم كه دانشش از خردش بيش بود و از پسر مقفع پرسيدند خليل را چگونه يافتى؟گفت مردى را ديدم كه عقلش از علمش بيش بود،سيبويه فنون ادبيه را از او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خليل،در سال صدم هجرت متولد شده،و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قولى در سن هفتاد و چهارسالگى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خلاصه‌اى از گفتار ابن خلكان در وفيات الاعيان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مزبور را،ملا محمّد صالح قزوينى در كتاب نوادر العلوم به زبان پارسى ايراد كرده است و عكس آنچه را،ابن خلكان اظهار داشته است،گفته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خليل و عبد اللّه مقفع از يكديگر جدا شدند،از خليل پرسيدند پسر مقفع را چگونه يافتى؟در پاسخ گفت مردى را ديدم كه عقلش از علمش بيش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مقفع پرسيدند،خليل را چگونه ديدى؟در جواب گفت مردى را ديدم كه علمش از عقلش بيش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صالح،پس از نقل حكايت مزبور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هر دو تن درست بوده زيرا،خليل بى‌نهايت پارسا بوده است تا آنجا كه گويند در شهر بصره </w:t>
      </w:r>
    </w:p>
    <w:p>
      <w:pPr>
        <w:pStyle w:val="BookText"/>
        <w:rPr/>
      </w:pPr>
      <w:r>
        <w:rPr>
          <w:rFonts w:ascii="IRNazanin" w:hAnsi="IRNazanin" w:eastAsia="IRNazanin"/>
          <w:color w:val="111111"/>
          <w:sz w:val="28"/>
          <w:sz w:val="28"/>
          <w:szCs w:val="28"/>
          <w:rtl w:val="true"/>
          <w:lang w:bidi="fa-IR"/>
        </w:rPr>
        <w:t>تا آخر عمر در ميان خانه‌اى كه از نى تهيه كرده بود 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شاگردان او كه از مراتب علمى او بهره‌ور گرديده بودند،از ثروت هنگفتى برخوردار شده بودند و در نهايت آسايش و آسودگى به سر مى‌بردند ليكن، پسر مقفع همواره درصدد فراهم آوردن ثروت و گرد آوردن مال و منال بود و سرانجام براثر گردآورى اموال بود كه جان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قزوينى،پس از آنچه نوشته است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حكايت مزبور اشتباهى دست داده،و عكس قضيه ايراد شده است زيرا،خليل در پاسخ سؤالى كه از وى شده بود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پسر مقفع از علمش بيشتر بوده و پسر مقفع محروم،عكس آن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غرض قزوينى آن باشد،كسى كه در دنيا به پارسايى به سر برد و ترك دنيا گويد و به آخرت سرگرم باشد،از ديگران خردمندتر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خود را سرگرم دنيا بسازد و از آخرت غفلت كند احمق‌تر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گفته است عقل خليل از علمش زيادتر و علم پسر مقفع از عقلش بيشتر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بدانچه نگاشته شد مراد از علم،علم دنيا است نه علم آخرت،و چنان نيست كه پنداشته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عكس قضيه آن است كه نقال،قضيه را به عكس نقل كرده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خلاصه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در فن ادب،از ديگران افضل بوده است،و به همين مناسبت نظريه او در فن ادب حجت است،و هموست كه علم عروض را اختراع كرد،و مقام فضيلت او مشهورتر از آن است كه يادآورى شود و امامى مذهب است،مؤلف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بهايى رحمه اللّه در ضمن </w:t>
      </w:r>
    </w:p>
    <w:p>
      <w:pPr>
        <w:pStyle w:val="BookText"/>
        <w:rPr/>
      </w:pPr>
      <w:r>
        <w:rPr>
          <w:rFonts w:ascii="IRNazanin" w:hAnsi="IRNazanin" w:eastAsia="IRNazanin"/>
          <w:color w:val="111111"/>
          <w:sz w:val="28"/>
          <w:sz w:val="28"/>
          <w:szCs w:val="28"/>
          <w:rtl w:val="true"/>
          <w:lang w:bidi="fa-IR"/>
        </w:rPr>
        <w:t>حواشى كه بر خلاصه علامه نوشته است و من تعليقات وى را به خط يكى از شاگردانش ديده‌ام،چنين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احمد،از اصحاب حضرت صادق عليه السّلام بود و علم عروض را از حضرتش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قسمت بدين موضوع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جليل القدر و عظيم الشأن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خليل،آثارى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 در لغت است،كه پس از اين،بدان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كتاب العروض و كتاب الشواهد كتاب النقط و الشكل كتاب النغم و كتاب جمل الاعراب در نحو است،و اين كتاب غير از جمل النحو عبد القاهر جرجانى معروف است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غير از الجمل شيخ ابو القاسم عبد الرحمن زجاجى نحوى متوفى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است كه گويد كتاب بابركتى است و هركس بدان اشتغال ورزيد كمال انتفاع را از آن</w:t>
      </w:r>
    </w:p>
    <w:p>
      <w:pPr>
        <w:pStyle w:val="BookText"/>
        <w:rPr/>
      </w:pPr>
      <w:r>
        <w:rPr>
          <w:rFonts w:ascii="IRNazanin" w:hAnsi="IRNazanin" w:eastAsia="IRNazanin"/>
          <w:color w:val="111111"/>
          <w:sz w:val="28"/>
          <w:sz w:val="28"/>
          <w:szCs w:val="28"/>
          <w:rtl w:val="true"/>
          <w:lang w:bidi="fa-IR"/>
        </w:rPr>
        <w:t>خواهد برد،زيرا زجاجى اين كتاب را در مكه تأليف كرده است و هرگاه از بابى فارغ</w:t>
      </w:r>
    </w:p>
    <w:p>
      <w:pPr>
        <w:pStyle w:val="BookText"/>
        <w:rPr/>
      </w:pPr>
      <w:r>
        <w:rPr>
          <w:rFonts w:ascii="Amiri" w:hAnsi="Amiri" w:eastAsia="Amiri" w:cs="Amiri"/>
          <w:color w:val="111111"/>
          <w:sz w:val="28"/>
          <w:sz w:val="28"/>
          <w:szCs w:val="28"/>
          <w:rtl w:val="true"/>
          <w:lang w:bidi="ar-SA"/>
        </w:rPr>
        <w:t xml:space="preserve">مى‌شد هفت شوط طواف اطراف خانه مى‌كرد و نيز غير از الجمل ابن خالويه متوفى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هجرى و غير از الجمل ابن هشام متوفى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شنيده‌ام كتاب الجمل خليل هم‌اكنون در دست نوادگان مرحوم آقا اشرف حكيم،كه طبيب مخصوص دربار و حرم‌سراى سلطان صفوى است،مى‌باشد و اين كتاب را پدر ايشان از مدرس اشرف از مازندران آورده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تاريخش پس از يادآورى از كتاب العين و شرح فوائد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چهارم،ابو بكر زبيدى به مكتب هشام مؤيد،در اندلس درآمد و كتاب العين خليل را،با توجه به فراگيرى همه آن به تلخيص آن پرداخت و مهملات و بسيارى از شواهد مستعمل آن را حذف كرد و كتاب </w:t>
      </w:r>
    </w:p>
    <w:p>
      <w:pPr>
        <w:pStyle w:val="BookText"/>
        <w:rPr/>
      </w:pPr>
      <w:r>
        <w:rPr>
          <w:rFonts w:ascii="Amiri" w:hAnsi="Amiri" w:eastAsia="Amiri" w:cs="Amiri"/>
          <w:color w:val="111111"/>
          <w:sz w:val="28"/>
          <w:sz w:val="28"/>
          <w:szCs w:val="28"/>
          <w:rtl w:val="true"/>
          <w:lang w:bidi="ar-SA"/>
        </w:rPr>
        <w:t>العين را براى اينكه بهتر و بيشتر قابل حفظ باشد،خلاصه كرد و به خوبى از عهده برآمد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او،بستى يا خاور حسينى هم به تلخيص آن اقدام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شهرآشوب،در كتاب مناقب به مناسبت شمارش همگى دانش‌هايى كه اصل آن به حضرت مولا على عليه السّلام مى‌پيوندند،مى‌نگارد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 اهل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آرى،علم عروض هم،از پيشگاه حضرت مولا على عليه السّلام صادر شده است چه آنكه در روايت آمده است،خليل نحوى فن عروض را از مردى از اصحاب محمّد بن على الباقر يا على بن الحسين عليهم السّلام فراگرفت و براى تبويب و تدوين آن اصولى را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همان است كه ابن شهرآشوب ابراز داشته است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كسب اطلاع بيشتر،و واضع علم عروض به كتاب،تأسيس الشيعة سيد ابو محمّد</w:t>
      </w:r>
    </w:p>
    <w:p>
      <w:pPr>
        <w:pStyle w:val="BookText"/>
        <w:rPr/>
      </w:pPr>
      <w:r>
        <w:rPr>
          <w:rFonts w:ascii="IRNazanin" w:hAnsi="IRNazanin" w:eastAsia="IRNazanin"/>
          <w:color w:val="111111"/>
          <w:sz w:val="28"/>
          <w:sz w:val="28"/>
          <w:szCs w:val="28"/>
          <w:rtl w:val="true"/>
          <w:lang w:bidi="fa-IR"/>
        </w:rPr>
        <w:t>حسن صدر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در ذيل نام‌بردارى از على بن محمّد عدوى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عدوى شمشاطى كه معاصر با شيخ صدوق بود،كتاب العين خليل بن احمد را كه در لغت بوده،تلخيص كرده است،آن‌چنان‌كه مستعملات آن را،باقى گذارد و مهملات و شواهد و مكررات آن را حذف كرد و اضافاتى نسبت به نسخه‌هاى ديگر،بر كتاب العين افزود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رازى،در كتاب مناقب شافعى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قاسم خوانى،مؤلف كتاب مختصر العين است و او از كسانى است كه در سرزمين خراسان به ابداع لغت و نحو پرداخت و در سروده‌هاى خود از شافعى ستايش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خليل مراتب قرائت را از عيسى بن عمر فراگرفت و او از ابو عمرو بن علا و او از عبد اللّه بن اسحاق حضرمى،و او از ابو عبد اللّه ميمون اقرن،و او از عنبسة الفيل و او از ابو الاسود دئلى و او از حضرت مولا على عليه السّلام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شهرآشوب،در كتاب مناقب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احمد،از عيسى بن عمرو ثقفى،از عبد اللّه بن اسحاق حضرمى،از ابو عمرو بن علا،از ميمون اقرن،از عنبسة الفيل،از ابو الاسود دئلى،از على عليه السّلام روايت مى‌كرده است،و سيبويه علوم ادب را از وى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گويند،پدر خليل كه احمد باشد نخستين كسى است،كه پس از رسول خدا صلّى اللّه عليه و آله به نام احمد،خوانده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يا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در بغية الوعاة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مرگ خليل آن بود كه گفت تصميم دارم طرحى در</w:t>
      </w:r>
    </w:p>
    <w:p>
      <w:pPr>
        <w:pStyle w:val="BookText"/>
        <w:rPr/>
      </w:pPr>
      <w:r>
        <w:rPr>
          <w:rFonts w:ascii="IRNazanin" w:hAnsi="IRNazanin" w:eastAsia="IRNazanin"/>
          <w:color w:val="111111"/>
          <w:sz w:val="28"/>
          <w:sz w:val="28"/>
          <w:szCs w:val="28"/>
          <w:rtl w:val="true"/>
          <w:lang w:bidi="fa-IR"/>
        </w:rPr>
        <w:t>حساب بريزم كه هرگاه با آن طرح،كنيزكى بر قاضى وارد شود،مظلوم قرار نگيرد در</w:t>
      </w:r>
    </w:p>
    <w:p>
      <w:pPr>
        <w:pStyle w:val="BookText"/>
        <w:rPr/>
      </w:pPr>
      <w:r>
        <w:rPr>
          <w:rFonts w:ascii="IRNazanin" w:hAnsi="IRNazanin" w:eastAsia="IRNazanin"/>
          <w:color w:val="111111"/>
          <w:sz w:val="28"/>
          <w:sz w:val="28"/>
          <w:szCs w:val="28"/>
          <w:rtl w:val="true"/>
          <w:lang w:bidi="fa-IR"/>
        </w:rPr>
        <w:t>تعقيب اين انديشه وارد مسجد و ناخودآگاه سرش به ستونى خورد و بلافاصله به زمين</w:t>
      </w:r>
    </w:p>
    <w:p>
      <w:pPr>
        <w:pStyle w:val="BookText"/>
        <w:rPr/>
      </w:pPr>
      <w:r>
        <w:rPr>
          <w:rFonts w:ascii="IRNazanin" w:hAnsi="IRNazanin" w:eastAsia="IRNazanin"/>
          <w:color w:val="111111"/>
          <w:sz w:val="28"/>
          <w:sz w:val="28"/>
          <w:szCs w:val="28"/>
          <w:rtl w:val="true"/>
          <w:lang w:bidi="fa-IR"/>
        </w:rPr>
        <w:t>افتاد 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او را در خواب ديدند،پرسيدند خدا با تو چه كرد؟در</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خود به جاى گذارده بودم سودى به حال من نداشت و تنها مداومت</w:t>
      </w:r>
    </w:p>
    <w:p>
      <w:pPr>
        <w:pStyle w:val="BookText"/>
        <w:rPr/>
      </w:pPr>
      <w:r>
        <w:rPr>
          <w:rFonts w:ascii="Amiri" w:hAnsi="Amiri" w:eastAsia="Amiri" w:cs="Amiri"/>
          <w:color w:val="111111"/>
          <w:sz w:val="28"/>
          <w:sz w:val="28"/>
          <w:szCs w:val="28"/>
          <w:rtl w:val="true"/>
          <w:lang w:bidi="ar-SA"/>
        </w:rPr>
        <w:t>من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إلاّ اللّه و 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كه سودمند به حال من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فراهيدى،منسوب به فراهيد است كه از پشت ازد بوده‌اند و فرهودى مفرد آن است و يحمدى منسوب به يحمد است كه آن هم يكى از گروه ازد،به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خليل حكايت شده است كه پيوسته اين شعر را مى‌خواند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افتقرت الى الذخائر لم تجد ذخرا يكون كصالح الاعمال </w:t>
      </w:r>
    </w:p>
    <w:p>
      <w:pPr>
        <w:pStyle w:val="BookText"/>
        <w:rPr/>
      </w:pPr>
      <w:r>
        <w:rPr>
          <w:rFonts w:ascii="IRNazanin" w:hAnsi="IRNazanin" w:eastAsia="IRNazanin"/>
          <w:color w:val="111111"/>
          <w:sz w:val="28"/>
          <w:sz w:val="28"/>
          <w:szCs w:val="28"/>
          <w:rtl w:val="true"/>
          <w:lang w:bidi="fa-IR"/>
        </w:rPr>
        <w:t>هرگاه،به ذخيره‌هايى نيازمند شدى،ذخيره‌اى را بهتر از كارهاى شايسته، به دست نخواهى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دريد،در آغاز جمهرة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خليل بن احمد فرهودى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معناى،بچه درنده و يا غلام بدخو است،و نسب خليل به فرهود بن شبابة بن ملك بن فهم،منتهى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احمد،كتاب العين را تأليف كرد و كسى را كه بايد آن را به نهايت رساند به رنج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نيمى از آن كتاب از خليل است و جاى شبهه نيست و آنكه پس از وى آيد،يا اين موضوع را مى‌پذيرد و يا انكار مى‌كند آرى،او كتاب العين را در حد فهم و زيركى بى‌نظيرى كه آيندگان را به شگفت مى‌آورد،تأليف كرده است و ما اين كتاب را املا كرديم،تا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ازهرى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محمّد بن ابو خليفه،از محمّد بن 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احمد،مردى بود از مردم ازد،از فراهيد و او را فراهيدى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يونس او را فرهودى،بر وزن قردوسى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سكون را،و قردوس به معناى شدت و صلابت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گويد خليل،فن عروض را استخراج كرد،و علل عروضى را از آن به دست آورد و به مطالبى رسيد كه ادباى پيش از او،از آن بهره‌اى نجسته بودند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همان نسخه،كه به خطى كهن بود و گويا از اصل نسخه باشد چنين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مصاحفى گفت،از نضر بن شميل شنيدم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به رأى خود سخن مى‌گويند،چونان خليل رأى </w:t>
      </w:r>
    </w:p>
    <w:p>
      <w:pPr>
        <w:pStyle w:val="BookText"/>
        <w:rPr/>
      </w:pPr>
      <w:r>
        <w:rPr>
          <w:rFonts w:ascii="IRNazanin" w:hAnsi="IRNazanin" w:eastAsia="IRNazanin"/>
          <w:color w:val="111111"/>
          <w:sz w:val="28"/>
          <w:sz w:val="28"/>
          <w:szCs w:val="28"/>
          <w:rtl w:val="true"/>
          <w:lang w:bidi="fa-IR"/>
        </w:rPr>
        <w:t>صائبى ندارند و خليل همانند خويش رأى مى‌دهد و خليل مى‌گفت،مردم بر سه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گونۀ دوم هم‌سخن باش و با سومى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از تو داناتر است از وى دانش فراگير،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از تو فروتر است و به او سخن بياموز،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سراسر كوشش او در آن است كه با تو مجادله و خود را درستكار معرفى كند،با او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كرد ما را،حسن بن ادريس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عبد العزيز بن ابى رزمة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كرد براى ما،نضر بن شميل گفت از خليل پرسيدند آيا تو مؤمنى؟در پاسخ گفت،جواب نمى‌دهم چه بيم آن را دارم خود را با پاسخى كه مى‌دهم تزكيه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است،خليل مردى ژوليده مو،و رنگ پريده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هيئتى دگرگون داشت و خرقه‌پوش بود،پا از همه جا بريده بود و در ميان مردم طورى حركت مى‌كرد،كه كسى او را نمى‌شناخت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مشهور خليل،كتاب العين در لغت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ازهرى،در تهذيبش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خلافى در ميان ارباب معرفت و اهل علم در اين نيست كه اولين اساس كتاب العين به دست،ابو عبد الرحمن خليل بن احمد،بنيانگذارى شده است و پس از آنكه ابن مظفر به نسخه‌اى از آن كتاب از خليل بهره يافت،به تكميل آن اقدام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مى‌دانم پيش از خليل هيچ دانشورى،به تأسيسى كه خليل در كتاب العين به كار برده، پيشى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آنچه را كه وى تأسيس كرده است بدون كم و زياد يادآور مى‌شويم،تا در چگونگى آن انديشه كنى و فكر خود را در نظم و ترتيب آن به كار اندازى و به اندازه‌اى كه نيازمندى،از آن بهره‌ور گردى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اين،به پاره‌اى از نظريات نحوى‌ها كه در هنگام بيان آن،بدان افزوده و يا به توضيح آن پرداخته‌اند،دقت لازم به عمل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بن مظفر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آغازى كه خليل به تأليف كتاب العين پرداخت فكر خود را به كار انداخت و بالاخره نتوانست از ا ب ت ث به تأليف كتاب خويش بپردازد زيرا،الف حرف معتل است و آن‌گاه كه اولين حرف، نظر او را تأمين ننمود حاضر نشد دومين حرف را كه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سرآغاز كار خود قرار بدهد؛زيرا دليلى براى سرآغازى آن نداشت و پس از تفحص كامل در حروف تهجى و ويژگى‌هاى آن‌ها بدانجا رسيد كه مخرج همه حروف از حلق است ناچار اوّلين حرف را كه الف باشد در حلق فرومى‌برد و حرفى از حروف تهجى را به دنبال آن اظهار مى‌كرد از قبيل ا ت،ا خ،ا ع و به اين نتيجه رسيد كه حرف عين از دورترين نقطه حلق حركت مى‌كند و به همين مناسبت حرف عين را در اوّل كتابش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حروفى پرداخت كه قريب المخرج به حرف عين بودند و رعايت مقام عالى‌تر پس از عالى‌تر را نمود تا به آخر حروف تهجى همين ترتيب را مراعات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اينك،هرگاه كلمه‌اى را مورد توجه قرار بدهى و بخواهى محل آن را بدانى به حروف آن كلمه متوجه مى‌شوى،پس هرگاه يكى از آن‌ها را در كتاب پيشين ملاحظه كردى،همان كلمه در آن كتاب مقدم بر ديگر كلمات خواهد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گفته است،خليل بن احمد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 ت ث را به هر اندازه‌اى كه مخرج آن‌ها در حلق وجود داشت از محل خود تغيير داد بنابراين،ترتيب </w:t>
      </w:r>
    </w:p>
    <w:p>
      <w:pPr>
        <w:pStyle w:val="BookText"/>
        <w:rPr/>
      </w:pPr>
      <w:r>
        <w:rPr>
          <w:rFonts w:ascii="Amiri" w:hAnsi="Amiri" w:eastAsia="Amiri" w:cs="Amiri"/>
          <w:color w:val="111111"/>
          <w:sz w:val="28"/>
          <w:sz w:val="28"/>
          <w:szCs w:val="28"/>
          <w:rtl w:val="true"/>
          <w:lang w:bidi="ar-SA"/>
        </w:rPr>
        <w:t>حروف تهجى از نظر او بدين‌ترتيب است ع ح ه خ غ ق ك ج ش ض ص س ز ط د ت ظ ذ ث و ل ن ف ب م و ا 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بن احمد گفته است كلام عرب بر چهار بخش است دو حرفى، سه‌حرفى ،چهار حرفى و پنج حرفى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آنكه خليل كتابش را ابتدا،از حرف عين شروع كرده است كتاب او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خوانده‌اند بنابراين،نفاست آن موجب چنين نام‌گذارى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تسميه يا از ناحيه خود خليل،يا از ناحيه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ذيل احوال صاحب بن عباد گذشت كه معظم‌له،مجلد اوّل كتاب العين را از دست داد و همچنين يادآورى شد،كتابى در شرح احوال صاحب بن عباد نوشته‌اند و در آنجا ذيل حافظۀ او اظهار شده است،به دنبال از دست دادن آن كتاب،صاحب آنچه را از كتاب العين به خاطر داشت،يادداشت كرد و هنگامى كه يادداشت‌هاى او را با مسوده‌اى كه از كتاب العين كه در اختيار دختر خليل بود،برابرى كردند جز در دو يا سه موضع اختلاف ديگرى ديده نشد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ازهرى در اوّل كتاب تهذيبش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مظفر،از خليل بن احمد روايت كرده است معظم‌له در آغاز كتابش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اثرى است كه خليل بن احمد آن را از حروف ا ب ت ث گرد آورده است، حروفى كه مدار كلام عرب و الفاظ آن بر آن‌ها نهاده شده است،و هيچ‌چيزى از آن‌ها بيرون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خليل آن است كه از حروف تهجى واژه‌هايى را گرد آورده است كه عرب در اشعار و امثال خود از آنها بحث مى‌كند و در غير اين صورت كلماتى است كه خليل،بيانى از آن‌ها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خليل موجب اشكالى براى بسيارى از مردم شده است،تا آنجا كه يكى از متظاهران و ظرفا گفته است،خليل بن احمد، به شرطى كه در آغاز كتابش كرده و قولى كه داده و به آن وفا نكرده، بسيارى از لغات مستعمل عرب را مهمل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جمله،احمد بستى كه كتاب تكمله را تأليف،و بر خليل ايراد كرده،اظهار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ما مشتمل بر دو برابر لغاتى است كه خليل گرد آورده است و به زودى،در صورتى كه با كمال دقت به اثر ما توجه كنى به حقيقت سخن ما خواهى رسيد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منصور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اين فصل را از كتاب بستى قرائت كردم، دانستم كه بستى آدمى ناآگاه بوده،و از زيركى بهره‌اى نبرده،و به منظور خليل نرسيده است،براى آنكه اراده خليل از حروف ا ب ت ث آن است كه،آن‌ها حروفى هستند كه مدار كلام عرب بر آن‌ها است و هيچ بيان و موضوعى بيرون از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اينكه گفته است آنچه را كه از اين حروف گرد آورده‌ام منظورش متفرعاتى است،كه در اختيار او درآمده است نه آنكه همۀ الفاظ عرب را كه متداول در ميان آن‌ها بوده است و با همه اختلافى كه دارند در اين اثر به جاى گذارده‌ام،بلكه از حروف تهجى، اساسى برقرار داشته‌ام كه مى‌توان به دو حرفى و سه‌حرفى و چهار حرفى و پنج حرفى و سالم و معتل آن‌ها كه داير در اصطلاح است يكى بعد از ديگرى رسيد به طورى كه،هركسى درصدد تتبّع آن‌ها برآيد،مى‌تواند بدين‌وسيله </w:t>
      </w:r>
    </w:p>
    <w:p>
      <w:pPr>
        <w:pStyle w:val="BookText"/>
        <w:rPr/>
      </w:pPr>
      <w:r>
        <w:rPr>
          <w:rFonts w:ascii="Amiri" w:hAnsi="Amiri" w:eastAsia="Amiri" w:cs="Amiri"/>
          <w:color w:val="111111"/>
          <w:sz w:val="28"/>
          <w:sz w:val="28"/>
          <w:szCs w:val="28"/>
          <w:rtl w:val="true"/>
          <w:lang w:bidi="ar-SA"/>
        </w:rPr>
        <w:t>بدانها دست يابد،نه آنكه خود خليل آن‌ها را كاملا تتبع كرده،و بدون آنكه الفاظ و معناى از او فوت شده باشد،همه آن‌ها را در اين كتاب فراهم آورده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خوبى مى‌دانيم،خليل با زيركى و فهم ويژه‌اى كه داشته،مى‌دانسته است كه يك انسان پيمبر نيست تا از راه وحى استفاده كند و الفاظ و معانى فراوان را با همه اختلافى كه دارد و بدون آنكه چيزى را فروگذار كرده باشد،در آن كتاب بياورد و چنان‌كه مى‌دانيم،خليل،خردمندتر از آن است كه چنين ادعايى كرده باشد و بالاخره مراد خليل همان بود كه ما ايراد كرديم و تو را نرسد كه با همه بى‌اطلاعى به وى ايراد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نظريه ما آنكه،شافعى هم در فصلى كه در آغاز كتاب از وى نقل كرديم،به توضيح آنچه اظهار داشتيم،پرداخته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كلام،ازهرى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 كه در لغت است هم‌اكنون متداول است،و استاد استناد ما در ضمن معانى لغات در بحار الانوار از آن استفاده كرده است،كفعمى،كه از علماى ماست،مى‌نويسد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خليل،از همه مردم روزگارش،پارساتر بود تا آنجا كه پادشاهان به عزم ديدار او مى‌آمدند و به وى كمك‌ها مى‌كردند و او عطيۀ آن‌ها را نمى‌پذيرفت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 او آن بود سال در ميان به حج بيت اللّه مشرف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پيش از اين نوشتيم،ابن شهرآشوب در مناقب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عروض هم از پيشگاه حضرت مولا عليه السّلام صادر شده است و خليل بن احمد، رسم عروض را از مردى از اصحاب حضرت امام محمّد باقر يا حضرت على بن الحسين عليهم السّلام فراگرفته،و اصول آن را مرتب ساخته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مواضع آمده است،كه روزى از روزها مردى همراه فرزندش به حضور خليل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تا به اين فرزندم،علم نحو و </w:t>
      </w:r>
      <w:bookmarkStart w:id="618" w:name="pg13354_155166"/>
    </w:p>
    <w:p>
      <w:pPr>
        <w:pStyle w:val="BookText"/>
        <w:rPr/>
      </w:pPr>
      <w:bookmarkEnd w:id="618"/>
      <w:r>
        <w:rPr>
          <w:rFonts w:ascii="Amiri" w:hAnsi="Amiri" w:eastAsia="Amiri" w:cs="Amiri"/>
          <w:color w:val="111111"/>
          <w:sz w:val="28"/>
          <w:sz w:val="28"/>
          <w:szCs w:val="28"/>
          <w:rtl w:val="true"/>
          <w:lang w:bidi="ar-SA"/>
        </w:rPr>
        <w:t>نجوم و طب و فرائض بياموزى،زيرا عازم حركتم و مركبم در كنار منزلم آماده سوارى دادن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خطاب به پسر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بگو،الرفع للفاعل فى الاسماء،و الثريا فى الشتاء على وسط السماء،و السقمونيا مسهل الصفراء،و اذا مات الرجل و له ابنان فالمال بينهما على السواء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اسم‌ها فاعل مرفوع است،و ستاره پروين در فصل زمستان در ميان آسمان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سقمونيا</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سقمونيا به ضم سين گياهى است كه رطوبت ميان آن،مسهل صفرا است و همان رطوبت</w:t>
      </w:r>
    </w:p>
    <w:p>
      <w:pPr>
        <w:pStyle w:val="BookText"/>
        <w:rPr/>
      </w:pPr>
      <w:r>
        <w:rPr>
          <w:rFonts w:ascii="IRNazanin" w:hAnsi="IRNazanin" w:eastAsia="IRNazanin"/>
          <w:color w:val="111111"/>
          <w:sz w:val="28"/>
          <w:sz w:val="28"/>
          <w:szCs w:val="28"/>
          <w:rtl w:val="true"/>
          <w:lang w:bidi="fa-IR"/>
        </w:rPr>
        <w:t>را در كتاب‌هاى 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در پارسى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p>
    <w:p>
      <w:pPr>
        <w:pStyle w:val="BookText"/>
        <w:rPr/>
      </w:pPr>
      <w:r>
        <w:rPr>
          <w:rFonts w:ascii="Amiri" w:hAnsi="Amiri" w:eastAsia="Amiri" w:cs="Amiri"/>
          <w:color w:val="111111"/>
          <w:sz w:val="28"/>
          <w:sz w:val="28"/>
          <w:szCs w:val="28"/>
          <w:rtl w:val="true"/>
          <w:lang w:bidi="ar-SA"/>
        </w:rPr>
        <w:t>تو اين سقمونياى شكرآلود ز داروخانه سعدى ستانى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مسهل صفراست،و آن‌گاه كه آدمى بميرد، و وارث او دو فرزند باشد،آن‌ها ما ترك او را در ميان خود بالسويه تقسيم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كه مركب من دم در معطل است،مثل مشهورى در ميان پارسيان است كه حالت روستايى را وانمود مى‌كند كه خيال كرد دانش را به سادگى مى‌توان به دست آورد</w:t>
      </w:r>
      <w:r>
        <w:rPr>
          <w:rFonts w:eastAsia="IRNazanin" w:cs="IRNazanin"/>
          <w:color w:val="111111"/>
          <w:sz w:val="28"/>
          <w:szCs w:val="28"/>
          <w:rtl w:val="true"/>
          <w:lang w:bidi="fa-IR"/>
        </w:rPr>
        <w:t>.</w:t>
      </w:r>
    </w:p>
    <w:p>
      <w:pPr>
        <w:pStyle w:val="Heading3"/>
        <w:numPr>
          <w:ilvl w:val="2"/>
          <w:numId w:val="1"/>
        </w:numPr>
        <w:rPr/>
      </w:pPr>
      <w:bookmarkStart w:id="619" w:name="__RefHeading___Toc3317391_2322387425"/>
      <w:bookmarkStart w:id="620" w:name="_Toc244"/>
      <w:bookmarkEnd w:id="619"/>
      <w:r>
        <w:rPr>
          <w:rtl w:val="true"/>
        </w:rPr>
        <w:t>ابو الربيع خليل بن اوفى شامى عاملى</w:t>
      </w:r>
      <w:bookmarkEnd w:id="620"/>
    </w:p>
    <w:p>
      <w:pPr>
        <w:pStyle w:val="BookText"/>
        <w:rPr/>
      </w:pPr>
      <w:r>
        <w:rPr>
          <w:rFonts w:ascii="Amiri" w:hAnsi="Amiri" w:eastAsia="Amiri" w:cs="Amiri"/>
          <w:color w:val="111111"/>
          <w:sz w:val="28"/>
          <w:sz w:val="28"/>
          <w:szCs w:val="28"/>
          <w:rtl w:val="true"/>
          <w:lang w:bidi="ar-SA"/>
        </w:rPr>
        <w:t>وى،از اكابر اجلا و از شيوخ قديمى و از دانشوران است،و به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الربيع شامى،معروف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آن است كه نامش خليل است و بعضى هم او را خالد گفته‌اند و ممكن است،خالد درست‌تر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الربيع،از اصحاب حضرت صادق عليه السّلام بوده است،و در كتاب‌هاى رجال،نام او را به نيكى برده‌اند و از وى نكوهش نكرده‌اند بلكه،او از ممدوحان است و روايات زياد و احاديث فراوانى نقل كرده است و نيز داراى آثارى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در آخر من لا يحضر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مشيخه از وى نام مى‌برد و طريق خود را به وى متذكر مى‌شود و در بسيارى از مواضع از وى روايت مى‌كند و به وى اعتماد دارد و طبق قرينه‌اى كه از آغاز كتاب او فهميده مى‌شود، نقل روايات او دليل بر مدح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صدوق،ديگر علما و محدثان ما،از او روايت مى‌كنند و به روايات او احتجاج مى‌نمايند و به آن‌ها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فهرست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نجاشى رجال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از او نام مى‌برند و طريق خود را كه به وى منتهى مى‌شود يادآورى مى‌كنند و اين هم نوعى مدح است كه وى از مؤلفان شيعه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رجال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اصحاب حضرت باقر عليه السّلام از وى نام برده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خلد،و طبق نسخه ديگر خالد بن أوفى ابو الربيع عنزى شامى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شهيد،در شرح ارشاد در ضمن صحت روايات ابو الربيع،چنين استدلال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محبوب،كه از اصحاب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زيادى از وى نقل كرده است و اين خود،حاكى از ممدوح بودن اوست و همچنين،ابن مسكان كه از اصحاب اجماع بوده،از وى روايت كرده است و علاوه بر ايشان گروه ديگرى از او روايت كرده‌اند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الربيع از حضرت صادق عليه السّلام روايت مى‌كرده است و هرگاه ما،ابو الربيع و همگى اصحاب حضرت صادق عليه السّلام،به استثناى عده‌اى </w:t>
      </w:r>
      <w:bookmarkStart w:id="621" w:name="pg13354_155168"/>
    </w:p>
    <w:p>
      <w:pPr>
        <w:pStyle w:val="BookText"/>
        <w:rPr/>
      </w:pPr>
      <w:bookmarkEnd w:id="621"/>
      <w:r>
        <w:rPr>
          <w:rFonts w:ascii="IRNazanin" w:hAnsi="IRNazanin" w:eastAsia="IRNazanin"/>
          <w:color w:val="111111"/>
          <w:sz w:val="28"/>
          <w:sz w:val="28"/>
          <w:szCs w:val="28"/>
          <w:rtl w:val="true"/>
          <w:lang w:bidi="fa-IR"/>
        </w:rPr>
        <w:t xml:space="preserve">از ضعفا را توثيق كنيم دور از انصاف نبوده است زيرا،مفيد در ارشاد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در معالم العلماء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در اعلام الورى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از اصحاب حضرت صادق عليه السّلام را توثيق كرده‌اند و حال آنكه آنچه در همگى كتاب‌هاى رجال و حديث موجود است،بيش از سه‌هزار تن نمى‌باشند و علامه و ديگران نقل كرده‌اند،ابن عقده همگى چهار هزار تن را كه در كتب رجال نام برده شده‌اند،جمع‌آورى كرده است و بعضى هم گويند ابو الربيع هم از آن عده رجال است كه به نام وى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نوشته امل الآمل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كه،تفاوتى بين خلد و خالد نمى‌باشد و هر دو يك نامند زيرا،رسم الخط خالد همان خلد است و امثال آن از قبيل حرث و حارث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ما در تأليف اين كتاب بر آن است كه اعلام پس از غيبت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متذكر شويم و اينك كه،به نام ابو الربيع اشاره كرديم به خاطر آن است كه به پاره‌اى از فوائد ارزنده بپردازيم و در ضمن آن،از شيخ معاصر هم كه نام وى را در كتاب امل ياد كرده است، پيروى كرده باشيم و الا ابو الربيع از متقدمان محدثان است و سال‌ها پيش از روزگار غيبت مى‌زيسته است</w:t>
      </w:r>
      <w:r>
        <w:rPr>
          <w:rFonts w:eastAsia="IRNazanin" w:cs="IRNazanin"/>
          <w:color w:val="111111"/>
          <w:sz w:val="28"/>
          <w:szCs w:val="28"/>
          <w:rtl w:val="true"/>
          <w:lang w:bidi="fa-IR"/>
        </w:rPr>
        <w:t>.</w:t>
      </w:r>
    </w:p>
    <w:p>
      <w:pPr>
        <w:pStyle w:val="Heading3"/>
        <w:numPr>
          <w:ilvl w:val="2"/>
          <w:numId w:val="1"/>
        </w:numPr>
        <w:rPr/>
      </w:pPr>
      <w:bookmarkStart w:id="622" w:name="__RefHeading___Toc3317393_2322387425"/>
      <w:bookmarkStart w:id="623" w:name="_Toc245"/>
      <w:bookmarkEnd w:id="622"/>
      <w:r>
        <w:rPr>
          <w:rtl w:val="true"/>
        </w:rPr>
        <w:t>سيد جليل امير خليل اللّه تونى اصفهانى</w:t>
      </w:r>
      <w:bookmarkEnd w:id="62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تونى رحمه اللّه از فضلاى زاهد و علماى عابد بلكه،پرهيزكارترين و پارساترين مردم روزگارش بوده است و من در آغاز تحصيل،بخشى از شرايع و امثال آن را كه در فقه است نزد او خوانده‌ام و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درگذشت</w:t>
      </w:r>
      <w:r>
        <w:rPr>
          <w:rFonts w:eastAsia="IRNazanin" w:cs="IRNazanin"/>
          <w:color w:val="111111"/>
          <w:sz w:val="28"/>
          <w:szCs w:val="28"/>
          <w:rtl w:val="true"/>
          <w:lang w:bidi="fa-IR"/>
        </w:rPr>
        <w:t xml:space="preserve">. </w:t>
      </w:r>
      <w:bookmarkStart w:id="624" w:name="pg13354_155169"/>
    </w:p>
    <w:p>
      <w:pPr>
        <w:pStyle w:val="BookText"/>
        <w:rPr/>
      </w:pPr>
      <w:bookmarkEnd w:id="624"/>
      <w:r>
        <w:rPr>
          <w:rFonts w:ascii="IRNazanin" w:hAnsi="IRNazanin" w:eastAsia="IRNazanin"/>
          <w:color w:val="111111"/>
          <w:sz w:val="28"/>
          <w:sz w:val="28"/>
          <w:szCs w:val="28"/>
          <w:rtl w:val="true"/>
          <w:lang w:bidi="fa-IR"/>
        </w:rPr>
        <w:t>تونى،در تصحيح كتاب‌ها و ضبط آن‌ها و گرد آوردن حواشى براى آن‌ها كوشش فراوانى داشت و بر همگى كتاب‌هايى كه در اختيار داشت،به‌ويژه كتاب‌هاى فقه و حديث حواشى نگاشته است و در عين حال،زهد و تقواى او فراوان‌تر از علم و فضلش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تونى،مرد بابركتى بود و مردم،عموما و اهل محله‌اش كه همان محله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شيخ محمّد بن يوسف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از وجود او تبرك مى‌جستند و او مصداق عدالت بود،كه در اين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مردم محلۀ شخصى،بپرسند،او چگونه آدمى است و بگويند ما به‌جز خير چيز ديگرى از او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خوبى و عدالت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ما و از مردم محله‌اش پاداشى نيك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بارى،ما او را به خاطر شايستگى و پارسايى بسيارى كه داشته است در اين كتاب نام برده‌ايم و توجهى به فراوانى علم او نداشتيم</w:t>
      </w:r>
      <w:r>
        <w:rPr>
          <w:rFonts w:eastAsia="IRNazanin" w:cs="IRNazanin"/>
          <w:color w:val="111111"/>
          <w:sz w:val="28"/>
          <w:szCs w:val="28"/>
          <w:rtl w:val="true"/>
          <w:lang w:bidi="fa-IR"/>
        </w:rPr>
        <w:t>.</w:t>
      </w:r>
    </w:p>
    <w:p>
      <w:pPr>
        <w:pStyle w:val="Heading3"/>
        <w:numPr>
          <w:ilvl w:val="2"/>
          <w:numId w:val="1"/>
        </w:numPr>
        <w:rPr/>
      </w:pPr>
      <w:bookmarkStart w:id="625" w:name="__RefHeading___Toc3317395_2322387425"/>
      <w:bookmarkStart w:id="626" w:name="_Toc246"/>
      <w:bookmarkEnd w:id="625"/>
      <w:r>
        <w:rPr>
          <w:rtl w:val="true"/>
        </w:rPr>
        <w:t>شيخ خليل بن ظفر بن خليل اسدى</w:t>
      </w:r>
      <w:bookmarkEnd w:id="626"/>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وى،مردى موثق و پرهيزكار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الانصاف و الانتصاف كتاب الدلائل كتاب النور كتاب البهاء، جواب الزيديه،جوابات الاسماعيلية،جوابات القرامطة و ما آثار او را به توسط استاد سعيد خود،جمال الدّين ابو الفتوح حسين بن على بن محمّد خزاعى،از پدرش،از جدش از او روايت مى‌كنيم</w:t>
      </w:r>
      <w:r>
        <w:rPr>
          <w:rFonts w:eastAsia="IRNazanin" w:cs="IRNazanin"/>
          <w:color w:val="111111"/>
          <w:sz w:val="28"/>
          <w:szCs w:val="28"/>
          <w:rtl w:val="true"/>
          <w:lang w:bidi="fa-IR"/>
        </w:rPr>
        <w:t>.</w:t>
      </w:r>
    </w:p>
    <w:p>
      <w:pPr>
        <w:pStyle w:val="Heading3"/>
        <w:numPr>
          <w:ilvl w:val="2"/>
          <w:numId w:val="1"/>
        </w:numPr>
        <w:rPr/>
      </w:pPr>
      <w:bookmarkStart w:id="627" w:name="__RefHeading___Toc3317397_2322387425"/>
      <w:bookmarkStart w:id="628" w:name="_Toc247"/>
      <w:bookmarkEnd w:id="627"/>
      <w:r>
        <w:rPr>
          <w:rtl w:val="true"/>
        </w:rPr>
        <w:t>ملا خليل بن غازى قزوينى</w:t>
      </w:r>
      <w:bookmarkEnd w:id="62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علماى بزرگ و از متكلمان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وى،جامع علوم و بزرگوارى دقيق النظر و صاحب انديشه‌اى قوى بوده و از جمله مشاهير عصر ما به شمار است و از كامل‌ترين اعلام اين زمان به حساب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خليل،از وجود علمايى چند بهره جسته است و جمعى از فضلا هم از مراتب علمى او بهره‌ور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خليل،در آغاز كار از شيخ بهايى و ميرداماد و امثال ايشان استفاده كرده،و گذشته از اين‌ها از درس ملا حاج حسين يزدى و ملا حاج محمود رنانى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وى،حاشيه قديم ملا جلال دوانى را كه بر شرح تجريد داشته،در مشهد مقدس رضوى،از ملا حاج حسين يزدى فراگرفته است و در درس اين دو دانشمند با وزير خليفه سلطان شريك درس،بوده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خليل،در پيشگاه صفوى‌ها،به‌ويژه پادشاه زمان ما،از كمال احترام برخوردار بوده است و وزرا و امرا و ديگر مردمان نيز به چشم احترام به وى 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 سى‌سالگى،در روزگار وزارت خليفه سلطان،توليت آستانه مباركه حضرت عبد العظيم و نيز تدريس آنجا را به عهده داشت و پس از آن،به دنبال قصۀ طولانى،از توليت و تدريس معزول شد و سمت تدريس آستانه مباركه،به عهده ملا نظام الدّين،شاگرد شيخ بهايى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خليل،پس از عزل از مقام توليت به مكه مكرمه رفت و در مراجعت، در قزوين ماندگار شد و با حكومت‌هاى تهران و قزوين حكايت‌هايى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وى،يكى از علمايى است كه نماز جمعه را در عصر غيبت حرام دانسته و منكر آن بوده است و مردم را با كوشش هرچه تمام‌تر از انجام آن بازمى‌داشت و از جمله اخبارى‌هايى است كه به طور كلى،منكر اجتهاد بوده، و در انكار آن،و در نفى اجتهاد مى‌كوشيده و افراط مى‌كرده است و نيز در زمرۀ منكران تصوف و حكمت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بيش از اندازه از اين دو دسته،و همچنين از گفتار منجمان و ستاره‌شناسان و طبيبان نكوهش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خليل،نظرهاى منحصر به فردى در مسائل اصولى و فروعى داشته است و حداكثر آن‌ها بيرون از شگفتى و غرابت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نظرهاى خود،از معتزلى‌ها پيروى داشته،از آن جمله به ثبوت معدومات قايل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بى‌سابقه او اين است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احاديث كتاب كافى، به عرض مقدس حضرت بقية اللّه رسيده،و مقام اقدسش آن را مورد پسند خاطر مبارك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خبرى كه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آمده است،بدون واسطه از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و شايسته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روايات كافى عمل كرد تا آنجا كه هيچ خبرى در آن به‌عنوان تقيه يا حالت ديگرى آورده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روضه كافى تأليف كلينى رحمه اللّه نبوده،بلكه از آثار ابن ادريس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اصحاب،با قول اخير او مساعدت كرده‌اند و گاهى قول اخير را به شهيد ثانى نسبت داده‌اند ليكن،انتساب آن به شهيد ثانى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ملا خليل،تصحيفات خنده‌آورى است كه در عبارات و اخبار به وجود آورده است و همچنين تحريفات شگفت‌آورى است كه در آيات و آثار،ايراد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او و ما را بيامرزاد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خليل،در سوم ماه مبارك رمضان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قزوين متولد شد و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قزوين درگذشت وى،در مدرسه معروف </w:t>
      </w:r>
    </w:p>
    <w:p>
      <w:pPr>
        <w:pStyle w:val="BookText"/>
        <w:rPr/>
      </w:pPr>
      <w:r>
        <w:rPr>
          <w:rFonts w:ascii="IRNazanin" w:hAnsi="IRNazanin" w:eastAsia="IRNazanin"/>
          <w:color w:val="111111"/>
          <w:sz w:val="28"/>
          <w:sz w:val="28"/>
          <w:szCs w:val="28"/>
          <w:rtl w:val="true"/>
          <w:lang w:bidi="fa-IR"/>
        </w:rPr>
        <w:t>خود او به خاك سپرده شد،و من روزگار وى را درنيافتم و ليكن به زيارت قبر او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 انديشه‌اى نيرومند و در تحرير عبارات در علوم و تقرير آن‌ها مهارت كامل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علامه‌ام قدّس سرّه وى را در قزوين ملاقات كرده بود و فراوانى فضيلت و زيادى علم او را مى‌ستود بلكه،او را بر معاصران ديگر برترى مى‌داد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كافى از بهترين و آراسته‌ترين كتاب‌هاى حديث است،شيخ مفيد در حاشيه اعتقادات صدوق آنجا كه بحث در جواز اقامه حجج و استدلال در مسائل دينيه و عقايد اسلاميه به ميان آمده است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 عليهم السّلام اصحاب خود را بر اقامه حجت تشويق مى‌كردند و آن‌ها را براى خاطر اين موضوع مى‌ستودند و از فضيلت ايشان ستايش به عمل مى‌آوردند و اين مراتب را كلينى رحمه اللّه در كتاب كافى ايراد كرده است و كتاب كافى از بهترين كتاب‌هاى شيعه و مهم‌تر از همه احاديث آن،حديث يونس بن يعقوب است،پس از بيان حديث مزبور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توحيد خدا و نفى تشبيه از او،و تنزيه و تقديس او،از جمله امورى است كه ما به بيان آن موظفيم و ما را بدانها تشويق كرده‌اند و آثار بسيار و اخبار زياد در چگونگى آن‌ها رسيده است و عدۀ زيادى از آن‌ها،در كتاب اركان من كه،در دعائم الدّين تأليف شده،يادآورى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همچنين،در كتاب كامل در علوم دين،بابى در علوم دين كه استيفاى كامل شده است،متعرض گرديده‌ام و در عقود الدّين مهم‌ترين آن‌ها را كه از ماسواشان ما را بى‌نياز مى‌كند،يادآورى كرده‌ايم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خليل،شاگردان فاضلى داشته است،كه برخى از آن‌ها را مستقلا در موارد خود متذكر شده‌ايم و بعضى ديگر را كه ترجمه مستقلى ندارد در اينجا نام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حاج بابا بن محمّد صالح قزوينى،فاضلى عالم و متكلم و از معاصران است،برادرش ملا محمّد باقر قزوينى،كه مقدسى صالح و از معاصران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رضى قزوينى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 محمّد بن حسن قزوينى،معروف به آقا رضى،از دانشمندان اواخر قرن يازدهم</w:t>
      </w:r>
    </w:p>
    <w:p>
      <w:pPr>
        <w:pStyle w:val="BookText"/>
        <w:rPr/>
      </w:pPr>
      <w:r>
        <w:rPr>
          <w:rFonts w:ascii="IRNazanin" w:hAnsi="IRNazanin" w:eastAsia="IRNazanin"/>
          <w:color w:val="111111"/>
          <w:sz w:val="28"/>
          <w:sz w:val="28"/>
          <w:szCs w:val="28"/>
          <w:rtl w:val="true"/>
          <w:lang w:bidi="fa-IR"/>
        </w:rPr>
        <w:t>هجرى بوده است آثار چندى دارد،</w:t>
      </w:r>
    </w:p>
    <w:p>
      <w:pPr>
        <w:pStyle w:val="BookText"/>
        <w:rPr/>
      </w:pPr>
      <w:r>
        <w:rPr>
          <w:rFonts w:ascii="Amiri" w:hAnsi="Amiri" w:eastAsia="Amiri" w:cs="Amiri"/>
          <w:color w:val="111111"/>
          <w:sz w:val="28"/>
          <w:sz w:val="28"/>
          <w:szCs w:val="28"/>
          <w:rtl w:val="true"/>
          <w:lang w:bidi="ar-SA"/>
        </w:rPr>
        <w:t>لسان الخواص و ضيافة الاخوان او معروف است و ضيافة الاخوان او همراه با مقدمه و تصحيح</w:t>
      </w:r>
    </w:p>
    <w:p>
      <w:pPr>
        <w:pStyle w:val="BookText"/>
        <w:rPr/>
      </w:pPr>
      <w:r>
        <w:rPr>
          <w:rFonts w:ascii="Amiri" w:hAnsi="Amiri" w:eastAsia="Amiri" w:cs="Amiri"/>
          <w:color w:val="111111"/>
          <w:sz w:val="28"/>
          <w:sz w:val="28"/>
          <w:szCs w:val="28"/>
          <w:rtl w:val="true"/>
          <w:lang w:bidi="ar-SA"/>
        </w:rPr>
        <w:t xml:space="preserve">سيد افاضل آقاى آقا سيد احمد حسينى به طبع رسيده است،او در سال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 معصوم قزوينى و ملا محمّد صالح قزوينى معروف به روغنى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نهج‌البلاغه‌اش مشهور و مطبوع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ملا حاج على اصغر قزوينى و ملا ميرزا محمّد تبريزى،معروف به مجذوب و ملا محمّد كاظم طالقانى و ملا سيد امير محمّد مؤمن بن امير محمّد زمان طالقانى،وى اصلا از مردم طالقان بوده،و در قزوين مى‌زيسته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عالم و محقق بود و حواشى بر مغنى اللبيب و رساله‌اى در اكل آدم از شجره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طالقانى ياد نكرده و ممكن است رسالۀ مزبور از روغنى باشد كه امل به نام طالقانى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تفسيرى بر سورۀ ملك نوشته،كه آن را به پادشاه روزگارش اهدا كرده است و او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طالقانى يكى از علمايى است كه نماز جمعه را در عصر غيبت حرام مى‌دانسته است،و توصيفى كه شيخ معاصر در حق او كرده خود او شناساتر به گفتار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او،ملا محمّد يوسف بن پهلوان صفر قزوينى ساكن اصفهان، و از شاگردان محقق خوانسارى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شاگردان ملا خليل بوده،و از علما و فضلاى معاصر است،و در يكى از مدارس قزوين تدريس مى‌كرده،و كتاب مبسوطى در آداب حج و چگونگى وضع مسجد الحرام و نيز رساله مختصرى در مناسك حج تأليف كرده است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 به خط مؤلف در اصل كتاب آمده كه از آثار اوست رساله‌اى در،</w:t>
      </w:r>
    </w:p>
    <w:p>
      <w:pPr>
        <w:pStyle w:val="BookText"/>
        <w:rPr/>
      </w:pPr>
      <w:r>
        <w:rPr>
          <w:rFonts w:ascii="IRNazanin" w:hAnsi="IRNazanin" w:eastAsia="IRNazanin"/>
          <w:color w:val="111111"/>
          <w:sz w:val="28"/>
          <w:sz w:val="28"/>
          <w:szCs w:val="28"/>
          <w:rtl w:val="true"/>
          <w:lang w:bidi="fa-IR"/>
        </w:rPr>
        <w:t>آداب الحج و ديگرى در،وضع المسجد الحرام كه در فوق هر دو نام يك كتاب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خليل فرزندان شايسته‌اى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جمله،ملا احمد بن خليل قزوينى كه عالمى فاضل و محقق بوده است،حاشيه‌اى بر حاشيه العدة والدش بر عده شيخ را تأليف كرده،و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روزگار حيات پدرش درگذشته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ديگرى،ملا ابو ذر بن خليل است كه فاضلى عالم بوده،و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حيات پدرش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فرزندانش،ملا سلمان است كه از معاصران بوده،و مانند پدرش بلكه،سخت‌تر از او نماز جمعه را در عصر غيبت حرام مى‌دانسته،و رسالۀ مفصلى در اين خصوص تأليف كرده است و از نظر من،رسالۀ مناسبى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معاصر در شرح حال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جليل القدر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سومين حجى كه به خانه خدا مشرف شدم همراه او بودم و رساله‌اى در مناسك حج نوشته،كه آن را به،پادشاه عصرش اهدا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آن سال،با وى هم‌سفر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امل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ملا خليل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علامه‌اى حكيم و متكلمى محقق و مدققى فقيه و محدثى در كمال وثوق و جامع فضائل و از ماهران معاصر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آثارى دارد از جمله،شرح كافى به پارسى تأليف كرده،و شرح كافى به عربى و شرح عده در اصول و رساله جمعه و حاشيه مجمع البيان و رساله نجفيه و رساله قميه و الجمل در نحو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الجمل را كه مؤلف امل به ملا خليل نسبت داده است گمان</w:t>
      </w:r>
    </w:p>
    <w:p>
      <w:pPr>
        <w:pStyle w:val="BookText"/>
        <w:rPr/>
      </w:pPr>
      <w:r>
        <w:rPr>
          <w:rFonts w:ascii="Amiri" w:hAnsi="Amiri" w:eastAsia="Amiri" w:cs="Amiri"/>
          <w:color w:val="111111"/>
          <w:sz w:val="28"/>
          <w:sz w:val="28"/>
          <w:szCs w:val="28"/>
          <w:rtl w:val="true"/>
          <w:lang w:bidi="ar-SA"/>
        </w:rPr>
        <w:t>مى‌كنم،از آثار خليل بن احمد عروضى باشد كه،مؤلف امل آن را در آثار خليل نام برده</w:t>
      </w:r>
    </w:p>
    <w:p>
      <w:pPr>
        <w:pStyle w:val="BookText"/>
        <w:rPr/>
      </w:pPr>
      <w:r>
        <w:rPr>
          <w:rFonts w:ascii="IRNazanin" w:hAnsi="IRNazanin" w:eastAsia="IRNazanin"/>
          <w:color w:val="111111"/>
          <w:sz w:val="28"/>
          <w:sz w:val="28"/>
          <w:szCs w:val="28"/>
          <w:rtl w:val="true"/>
          <w:lang w:bidi="fa-IR"/>
        </w:rPr>
        <w:t>است،ما پيش از اين ذيل احوال خليل نام اين كتاب را نوشتيم و متذكر شديم كه نسخه‌اى</w:t>
      </w:r>
    </w:p>
    <w:p>
      <w:pPr>
        <w:pStyle w:val="BookText"/>
        <w:rPr/>
      </w:pPr>
      <w:r>
        <w:rPr>
          <w:rFonts w:ascii="Amiri" w:hAnsi="Amiri" w:eastAsia="Amiri" w:cs="Amiri"/>
          <w:color w:val="111111"/>
          <w:sz w:val="28"/>
          <w:sz w:val="28"/>
          <w:szCs w:val="28"/>
          <w:rtl w:val="true"/>
          <w:lang w:bidi="ar-SA"/>
        </w:rPr>
        <w:t>از آن در اختيار فرزندان آقا اشرف حكيم بوده است،و مؤلف امل ذيل احوال ملا</w:t>
      </w:r>
    </w:p>
    <w:p>
      <w:pPr>
        <w:pStyle w:val="BookText"/>
        <w:rPr/>
      </w:pPr>
      <w:r>
        <w:rPr>
          <w:rFonts w:ascii="Amiri" w:hAnsi="Amiri" w:eastAsia="Amiri" w:cs="Amiri"/>
          <w:color w:val="111111"/>
          <w:sz w:val="28"/>
          <w:sz w:val="28"/>
          <w:szCs w:val="28"/>
          <w:rtl w:val="true"/>
          <w:lang w:bidi="ar-SA"/>
        </w:rPr>
        <w:t>محمّد مهدى قزوينى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 شرح،الجمل مولانا الخليل است و احتمال دارد</w:t>
      </w:r>
    </w:p>
    <w:p>
      <w:pPr>
        <w:pStyle w:val="BookText"/>
        <w:rPr/>
      </w:pPr>
      <w:r>
        <w:rPr>
          <w:rFonts w:ascii="Amiri" w:hAnsi="Amiri" w:eastAsia="Amiri" w:cs="Amiri"/>
          <w:color w:val="111111"/>
          <w:sz w:val="28"/>
          <w:sz w:val="28"/>
          <w:szCs w:val="28"/>
          <w:rtl w:val="true"/>
          <w:lang w:bidi="ar-SA"/>
        </w:rPr>
        <w:t>نسخۀ آقا اشرف،به دست او رسيده و آن را شرح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ملا خليل هم كتابى بدين</w:t>
      </w:r>
    </w:p>
    <w:p>
      <w:pPr>
        <w:pStyle w:val="BookText"/>
        <w:rPr/>
      </w:pPr>
      <w:r>
        <w:rPr>
          <w:rFonts w:ascii="Amiri" w:hAnsi="Amiri" w:eastAsia="Amiri" w:cs="Amiri"/>
          <w:color w:val="111111"/>
          <w:sz w:val="28"/>
          <w:sz w:val="28"/>
          <w:szCs w:val="28"/>
          <w:rtl w:val="true"/>
          <w:lang w:bidi="ar-SA"/>
        </w:rPr>
        <w:t>نام داشته،و ملا مهدى آن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رموز التفاسير الواقعة فى الكافى و الروضة و امثال اين‌ها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نخستين حجى كه به خانه خدا مشرف شدم وى را در مكه مكرمه كه مجاورت داشت و به تأليف حاشيه مجمع البيان اشتغال ورزيده بود، ملاقات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صاحب سلافه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نام برده،و ستايش بليغى از او كرده،و برخى از آثارش را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امل آمده است،به پايان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مؤلف امل وى را به عنوان حكيم فقيه ستوده، درست نيست زيرا،ملا خليل با اين دو عنوان،كمال مخالفت را داشته است و تنها اطلاع و دانستن اقوال آنان،دليل بر آن نيست كه وى را حكيم يا فقيه ناميد بلكه معلوم نيست از اقوال آن‌ها اطلاعى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اين،جمع بين فقيه و حكيم از قبيل جمع بين ضدين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محقق طوسى را حكيم و متكلم گفته‌اند،به سبب آن است كه،وى در شرح اشارات و امثال آن،راهى را كه حكما پيموده‌اند،رفته و در تصحيح كلمات ايشان كوشش كرده،و در تجريد و امثال آن به شيوۀ متكلمان گام برداشته و به آيين آنان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اما،شرح پارسى كه بر كافى نوشته،و موفق به اتمام آن شده است،به نام الصافى فى شرح كافى است و شرح عربى آن را تا باب بيستم از كتاب طهارت،به پايان رسانيده،و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در شرح كافى،ناميده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خليل،به پيشنهاد وزير خليفه سلطان،به شرح عربى كافى اقدام كرده است و پيش از آنكه در چگونگى شرح آن،با وزير،بپردازد،شاه‌عباس ثانى وارد قزوين شد و ورود او مصادف با درگذشت وزير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شاه‌عباس از وى خواست تا كافى را به پارسى شرح كند و او هم در مدت بيست سال كه برابر با زمان تأليف كافى بوده است،به شرح آن پرداخت و هر دو شرح، ممزوج با متن بودن،و آن كتاب بزرگى است،كه در چندين مجلد تدوين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خليل،در هر دو شرح به اقوال غريب و تصحيفات و تحريفاتى كه معمولش بوده،پرداخته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دربارۀ شرح عده‌اش بايد گفت،آنچه بر </w:t>
      </w:r>
    </w:p>
    <w:p>
      <w:pPr>
        <w:pStyle w:val="BookText"/>
        <w:rPr/>
      </w:pPr>
      <w:r>
        <w:rPr>
          <w:rFonts w:ascii="Amiri" w:hAnsi="Amiri" w:eastAsia="Amiri" w:cs="Amiri"/>
          <w:color w:val="111111"/>
          <w:sz w:val="28"/>
          <w:sz w:val="28"/>
          <w:szCs w:val="28"/>
          <w:rtl w:val="true"/>
          <w:lang w:bidi="ar-SA"/>
        </w:rPr>
        <w:t>زبان دانشوران رايج است آن است كه اثر مزبور حاشيه عدۀ اصول شيخ طوسى است كه ناتمام مانده،بلكه به اواسط آن نرسيده است و اين حاشيه در دو مجلد تدوين شده و جلد اوّلش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اوّل و دوم به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دوم خوانده شده،و در آن حاشيه به تدوين حاشيه طولانى دست‌يازيده است،كه برابر با اكثر مجلد اوّل مى‌باشد و در آن حاشيه به مسائل بسيارى از اصول و فروع و امثال اين‌ها پرداخته،و به گفتار عجيب و غريبى اشاره كرده است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عده درگذشته و حال،در دو مجلد به طبع رسيده،و ملا خليل عنوان حاشيه‌هاى خود</w:t>
      </w:r>
    </w:p>
    <w:p>
      <w:pPr>
        <w:pStyle w:val="BookText"/>
        <w:rPr/>
      </w:pPr>
      <w:r>
        <w:rPr>
          <w:rFonts w:ascii="Amiri" w:hAnsi="Amiri" w:eastAsia="Amiri" w:cs="Amiri"/>
          <w:color w:val="111111"/>
          <w:sz w:val="28"/>
          <w:sz w:val="28"/>
          <w:szCs w:val="28"/>
          <w:rtl w:val="true"/>
          <w:lang w:bidi="ar-SA"/>
        </w:rPr>
        <w:t>را با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جديد آن همراه با مقدمه‌اى در شرح حال شيخ</w:t>
      </w:r>
    </w:p>
    <w:p>
      <w:pPr>
        <w:pStyle w:val="BookText"/>
        <w:rPr/>
      </w:pPr>
      <w:r>
        <w:rPr>
          <w:rFonts w:ascii="IRNazanin" w:hAnsi="IRNazanin" w:eastAsia="IRNazanin"/>
          <w:color w:val="111111"/>
          <w:sz w:val="28"/>
          <w:sz w:val="28"/>
          <w:szCs w:val="28"/>
          <w:rtl w:val="true"/>
          <w:lang w:bidi="fa-IR"/>
        </w:rPr>
        <w:t>و ملا خليل و آن داراى پاورقى‌هاى ارزنده ديگر است و ممكن است مراد از حاشيه</w:t>
      </w:r>
    </w:p>
    <w:p>
      <w:pPr>
        <w:pStyle w:val="BookText"/>
        <w:rPr/>
      </w:pPr>
      <w:r>
        <w:rPr>
          <w:rFonts w:ascii="IRNazanin" w:hAnsi="IRNazanin" w:eastAsia="IRNazanin"/>
          <w:color w:val="111111"/>
          <w:sz w:val="28"/>
          <w:sz w:val="28"/>
          <w:szCs w:val="28"/>
          <w:rtl w:val="true"/>
          <w:lang w:bidi="fa-IR"/>
        </w:rPr>
        <w:t>طولانى،حاشيه ديگرى باشد كه به نوشته روضات،در هنگام شرح عده به نگارش آن</w:t>
      </w:r>
    </w:p>
    <w:p>
      <w:pPr>
        <w:pStyle w:val="BookText"/>
        <w:rPr/>
      </w:pPr>
      <w:r>
        <w:rPr>
          <w:rFonts w:ascii="IRNazanin" w:hAnsi="IRNazanin" w:eastAsia="IRNazanin"/>
          <w:color w:val="111111"/>
          <w:sz w:val="28"/>
          <w:sz w:val="28"/>
          <w:szCs w:val="28"/>
          <w:rtl w:val="true"/>
          <w:lang w:bidi="fa-IR"/>
        </w:rPr>
        <w:t>مى‌پرداخته،كه مشتمل بر مباحث نادره فقه و اصول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خليل،تا آخر عمرش تغييراتى در دو شرح كافى و حاشيه عده مى‌داده است و به همين مناسبت بوده،كه نسخه‌هاى آن‌ها با اختلافات شديدى روبرو شده است و به طورى كه از حيطه ضبط بيرون است و مناسبتى ميان آنچه در آغاز نوشته،و آنچه در اواخر گرد آورده،وجود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حال،عمل به ظن را در فروع احكام در عصر غيبت تجويز نمى‌كند و يكى از شاگردانش افكار نخستين او را كه در حاشيه اعمال كرده،به افكار آخرين او ترجيح داده است و به‌همين‌جهت افكار نخستين او را عوض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خليل،نود سال عمر كرد و اواخر عمر از نعمت چشم محروم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جمعه كه دربارۀ حرمت نماز جمعه،و آن را به فارسى تأليف كرده بود،ضميمه شرح فارسى كافى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خليل آن را رساله‌اى منفرد قرار داد و ملا طاهر قمى رساله‌اى در رد آن نگاشت و پس از آن ملا خليل </w:t>
      </w:r>
      <w:bookmarkStart w:id="629" w:name="pg13354_155178"/>
    </w:p>
    <w:p>
      <w:pPr>
        <w:pStyle w:val="BookText"/>
        <w:rPr/>
      </w:pPr>
      <w:bookmarkEnd w:id="629"/>
      <w:r>
        <w:rPr>
          <w:rFonts w:ascii="IRNazanin" w:hAnsi="IRNazanin" w:eastAsia="IRNazanin"/>
          <w:color w:val="111111"/>
          <w:sz w:val="28"/>
          <w:sz w:val="28"/>
          <w:szCs w:val="28"/>
          <w:rtl w:val="true"/>
          <w:lang w:bidi="fa-IR"/>
        </w:rPr>
        <w:t>رساله متوسطى به زبان پارسى راجع به نماز جمعه تأليف كرد و در انكار صحت نماز جمعه مبالغه بسيار نمود لكن،به دنبال آن به تأليف سومين رساله‌اى در اين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در آن،راه انصاف پيش گرفت و اقامه‌كننده نماز جمعه را،در صورتى كه وجوب يا استحباب آن از اخبار فهميده شود،فاسق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نجفيه پاسخ پرسش‌هاى مسائل حكمتى است كه در پاسخ نجف قلى بيك خواجه،كه از ملا خليل خواسته،به طور اجمال و به پارسى پاسخ داده است و به همين مناسبت رساله مزبور به نجفيه موسوم شده است و يا چون پرسش آن‌ها از نجف رسيده بوده،رساله نجفيه،گفته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قميه در پاسخ پرسش نذر على بيك خواجه است كه از قم فرستاده بوده است و سؤال او راجع،به پاره‌اى مسائل حكمتى بوده،كه به طور اجمال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خليل،اوقاتى كه مجاور خانه خدا بود، تعليقات ملا محمّد امين استرآبادى را كه بر كافى داشته است،گرد آورد و همچنين تمام تعليقات استادش،امير ابو الحسن قاينى مشهدى را تهيه كرد و خود هم تعليقاتى بر توحيد صدوق رحمه اللّه دارد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حكايتى در روضات از ملا خليل نقل شده است،كه علاقه‌مندان مى‌توانند به آن رجوع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3317399_2322387425"/>
      <w:bookmarkStart w:id="631" w:name="_Toc248"/>
      <w:bookmarkEnd w:id="630"/>
      <w:r>
        <w:rPr>
          <w:rtl w:val="true"/>
        </w:rPr>
        <w:t>شيخ خير الدّين بن عبد الرزاق بن مکى بن عبد الرزاق بن ضياء الدّين</w:t>
      </w:r>
      <w:bookmarkEnd w:id="631"/>
    </w:p>
    <w:p>
      <w:pPr>
        <w:pStyle w:val="BookText"/>
        <w:rPr/>
      </w:pPr>
      <w:r>
        <w:rPr>
          <w:rFonts w:ascii="IRNazanin" w:hAnsi="IRNazanin" w:eastAsia="IRNazanin"/>
          <w:color w:val="111111"/>
          <w:sz w:val="28"/>
          <w:sz w:val="28"/>
          <w:szCs w:val="28"/>
          <w:rtl w:val="true"/>
          <w:lang w:bidi="fa-IR"/>
        </w:rPr>
        <w:t>ابن شيخ سعيد ابو عبد اللّه شهيد محمّد بن مکى عاملى شيرازى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معظم‌له،از بازماندگان شهيد اوّل و فاضلى عالم و فقيهى متكلم و محققى مدقق و جامع علوم عقليه و نقليه و ادبيه و رياضيه بوده است او، معاصر با شيخ بهايى و روزگار درازى را در شيراز به سر برده است</w:t>
      </w:r>
      <w:r>
        <w:rPr>
          <w:rFonts w:eastAsia="IRNazanin" w:cs="IRNazanin"/>
          <w:color w:val="111111"/>
          <w:sz w:val="28"/>
          <w:szCs w:val="28"/>
          <w:rtl w:val="true"/>
          <w:lang w:bidi="fa-IR"/>
        </w:rPr>
        <w:t xml:space="preserve">. </w:t>
      </w:r>
      <w:bookmarkStart w:id="632" w:name="pg13354_155179"/>
    </w:p>
    <w:p>
      <w:pPr>
        <w:pStyle w:val="BookText"/>
        <w:rPr/>
      </w:pPr>
      <w:bookmarkEnd w:id="632"/>
      <w:r>
        <w:rPr>
          <w:rFonts w:ascii="IRNazanin" w:hAnsi="IRNazanin" w:eastAsia="IRNazanin"/>
          <w:color w:val="111111"/>
          <w:sz w:val="28"/>
          <w:sz w:val="28"/>
          <w:szCs w:val="28"/>
          <w:rtl w:val="true"/>
          <w:lang w:bidi="fa-IR"/>
        </w:rPr>
        <w:t>گويند،هنگامى كه شيخ بهايى كتاب حبل المتين را تأليف كرد، ازآنجاكه نسبت به وى اعتقاد داشت و او را به علم و دانش مى‌ستود،نسخه‌اى از آن را براى مطالعه وى،به شيراز ارسال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الدّين پس از مطالعۀ كتاب،تعليقات و حواشى و تحقيقاتى بر آن نوشت،بلكه ايراداتى هم بر آن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خير الدّين،نوادگان و بازماندگانى داشت،كه در تهران مى‌زيستند و از افراد سرشناس بودند و از ايشان،شيخ خير الدّين است كه معاصر با ماست و مردى باايمان و صالح،و فاضلى شايسته،و نيكوكارى بى‌باك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آنكه،سلسلۀ خير الدّين،از گذشته و آينده همه،مردمى نيكوكار و در اسم و رسم از همه گونه بركت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خير الدّين،آثارى در فقه و رياضى و امثال اين‌ها از خود باقى گذارده است و بايد براى مطالب بيشتر به فهرست آثار او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شهرستان سيستان به رسالۀ مفصلى در علم حساب برخوردم كه از مطالبى پسنديده و آثارى ارزنده برخوردار،و آن از مؤلفات شيخ خير الدّين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كه مراد از خير الدّين،مترجم حاضر باشد و در آن كتاب از مولا شرف الدّين على يزدى مطالبى نقل كرده است و تاريخ نسخه آن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Heading3"/>
        <w:numPr>
          <w:ilvl w:val="2"/>
          <w:numId w:val="1"/>
        </w:numPr>
        <w:rPr/>
      </w:pPr>
      <w:bookmarkStart w:id="633" w:name="__RefHeading___Toc3317401_2322387425"/>
      <w:bookmarkStart w:id="634" w:name="_Toc249"/>
      <w:bookmarkEnd w:id="633"/>
      <w:r>
        <w:rPr>
          <w:rtl w:val="true"/>
        </w:rPr>
        <w:t>شيخ خير الدّين يحيى فقيه</w:t>
      </w:r>
      <w:bookmarkEnd w:id="634"/>
    </w:p>
    <w:p>
      <w:pPr>
        <w:pStyle w:val="BookText"/>
        <w:rPr/>
      </w:pPr>
      <w:r>
        <w:rPr>
          <w:rFonts w:ascii="IRNazanin" w:hAnsi="IRNazanin" w:eastAsia="IRNazanin"/>
          <w:color w:val="111111"/>
          <w:sz w:val="28"/>
          <w:sz w:val="28"/>
          <w:szCs w:val="28"/>
          <w:rtl w:val="true"/>
          <w:lang w:bidi="fa-IR"/>
        </w:rPr>
        <w:t>وى،فاضلى عالم و از فقهاى اصحاب بوده است كه ما از روزگار او اطلاعى نداريم و به اثرى از آثار او هم دست پيدا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روزگار و آثار او را تفحص كرد،ظاهر آن است كه،وى از متأخران اصحاب ما بوده است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ترجمه را مؤلف پيش از ملا خليل نوشته بود كه ما به مناسبت مقام،پس از وى</w:t>
      </w:r>
    </w:p>
    <w:p>
      <w:pPr>
        <w:pStyle w:val="BookText"/>
        <w:rPr/>
      </w:pPr>
      <w:r>
        <w:rPr>
          <w:rFonts w:ascii="Amiri" w:hAnsi="Amiri" w:eastAsia="Amiri" w:cs="Amiri"/>
          <w:color w:val="111111"/>
          <w:sz w:val="28"/>
          <w:sz w:val="28"/>
          <w:szCs w:val="28"/>
          <w:rtl w:val="true"/>
          <w:lang w:bidi="ar-SA"/>
        </w:rPr>
        <w:t>ترجمه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3354_155180"/>
    </w:p>
    <w:p>
      <w:pPr>
        <w:pStyle w:val="Heading2"/>
        <w:numPr>
          <w:ilvl w:val="1"/>
          <w:numId w:val="1"/>
        </w:numPr>
        <w:rPr/>
      </w:pPr>
      <w:bookmarkStart w:id="636" w:name="__RefHeading___Toc3317403_2322387425"/>
      <w:bookmarkStart w:id="637" w:name="_Toc250"/>
      <w:bookmarkEnd w:id="635"/>
      <w:bookmarkEnd w:id="636"/>
      <w:r>
        <w:rPr>
          <w:rtl w:val="true"/>
        </w:rPr>
        <w:t>«</w:t>
      </w:r>
      <w:r>
        <w:rPr>
          <w:rtl w:val="true"/>
        </w:rPr>
        <w:t>حرف دال</w:t>
      </w:r>
      <w:r>
        <w:rPr>
          <w:rtl w:val="true"/>
        </w:rPr>
        <w:t>»</w:t>
      </w:r>
      <w:bookmarkEnd w:id="637"/>
    </w:p>
    <w:p>
      <w:pPr>
        <w:pStyle w:val="Heading3"/>
        <w:numPr>
          <w:ilvl w:val="2"/>
          <w:numId w:val="1"/>
        </w:numPr>
        <w:rPr/>
      </w:pPr>
      <w:bookmarkStart w:id="638" w:name="__RefHeading___Toc3317405_2322387425"/>
      <w:bookmarkStart w:id="639" w:name="_Toc251"/>
      <w:bookmarkEnd w:id="638"/>
      <w:r>
        <w:rPr>
          <w:rtl w:val="true"/>
        </w:rPr>
        <w:t>سيد ابو الخير داعى بن رضا بن محمّد علوى حسنى</w:t>
      </w:r>
      <w:r>
        <w:rPr>
          <w:rtl w:val="true"/>
        </w:rPr>
        <w:t>(</w:t>
      </w:r>
      <w:r>
        <w:rPr>
          <w:rtl w:val="true"/>
        </w:rPr>
        <w:t>حسينى</w:t>
      </w:r>
      <w:r>
        <w:rPr>
          <w:rtl w:val="true"/>
        </w:rPr>
        <w:t>)</w:t>
      </w:r>
      <w:bookmarkEnd w:id="639"/>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محدث و واعظ بود كتاب آثار الابرار و الانوار الاخيار در احاديث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به توسط سيد اجل مرتضى بن مجتبى بن محمّد علوى از وى نقل مى‌كنيم</w:t>
      </w:r>
      <w:r>
        <w:rPr>
          <w:rFonts w:eastAsia="IRNazanin" w:cs="IRNazanin"/>
          <w:color w:val="111111"/>
          <w:sz w:val="28"/>
          <w:szCs w:val="28"/>
          <w:rtl w:val="true"/>
          <w:lang w:bidi="fa-IR"/>
        </w:rPr>
        <w:t>.</w:t>
      </w:r>
    </w:p>
    <w:p>
      <w:pPr>
        <w:pStyle w:val="Heading3"/>
        <w:numPr>
          <w:ilvl w:val="2"/>
          <w:numId w:val="1"/>
        </w:numPr>
        <w:rPr/>
      </w:pPr>
      <w:bookmarkStart w:id="640" w:name="__RefHeading___Toc3317407_2322387425"/>
      <w:bookmarkStart w:id="641" w:name="_Toc252"/>
      <w:bookmarkEnd w:id="640"/>
      <w:r>
        <w:rPr>
          <w:rtl w:val="true"/>
        </w:rPr>
        <w:t>شيخ ابو العلاء داعى بن ظفر بن على حمدانى قزوينى</w:t>
      </w:r>
      <w:bookmarkEnd w:id="641"/>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فقيه بوده،و محل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العلاء يكى از دانشمندان،معروف به حمدانى قزوينى است كه از متأخران پس از شيخ طوسى به شمار مى‌آيد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ضيافة الاخوان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كنيه‌اش ابو على و از طايفه حمدانيان قزوين و از علماى</w:t>
      </w:r>
    </w:p>
    <w:p>
      <w:pPr>
        <w:pStyle w:val="BookText"/>
        <w:rPr/>
      </w:pPr>
      <w:r>
        <w:rPr>
          <w:rFonts w:ascii="IRNazanin" w:hAnsi="IRNazanin" w:eastAsia="IRNazanin"/>
          <w:color w:val="111111"/>
          <w:sz w:val="28"/>
          <w:sz w:val="28"/>
          <w:szCs w:val="28"/>
          <w:rtl w:val="true"/>
          <w:lang w:bidi="fa-IR"/>
        </w:rPr>
        <w:t>مشهور پس از شيخ طوسى است،و او را فاضلى فقيه و ثقه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ظفر،از</w:t>
      </w:r>
    </w:p>
    <w:p>
      <w:pPr>
        <w:pStyle w:val="BookText"/>
        <w:rPr/>
      </w:pPr>
      <w:r>
        <w:rPr>
          <w:rFonts w:ascii="IRNazanin" w:hAnsi="IRNazanin" w:eastAsia="IRNazanin"/>
          <w:color w:val="111111"/>
          <w:sz w:val="28"/>
          <w:sz w:val="28"/>
          <w:szCs w:val="28"/>
          <w:rtl w:val="true"/>
          <w:lang w:bidi="fa-IR"/>
        </w:rPr>
        <w:t>مشايخ صاحب امتياز بوده و پس از قرن پنجم مى‌زيسته و از شاگردان ابو جعفر بشمار</w:t>
      </w:r>
    </w:p>
    <w:p>
      <w:pPr>
        <w:pStyle w:val="BookText"/>
        <w:rPr/>
      </w:pPr>
      <w:r>
        <w:rPr>
          <w:rFonts w:ascii="Amiri" w:hAnsi="Amiri" w:eastAsia="Amiri" w:cs="Amiri"/>
          <w:color w:val="111111"/>
          <w:sz w:val="28"/>
          <w:sz w:val="28"/>
          <w:szCs w:val="28"/>
          <w:rtl w:val="true"/>
          <w:lang w:bidi="ar-SA"/>
        </w:rPr>
        <w:t>آمده است او فقيهى صالح بود و طبع نظم لطيفى نيز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3317409_2322387425"/>
      <w:bookmarkStart w:id="643" w:name="_Toc253"/>
      <w:bookmarkEnd w:id="642"/>
      <w:r>
        <w:rPr>
          <w:rtl w:val="true"/>
        </w:rPr>
        <w:t>داعى بن مهدى بن احمد بن زيد بن يحيى</w:t>
      </w:r>
      <w:bookmarkEnd w:id="643"/>
    </w:p>
    <w:p>
      <w:pPr>
        <w:pStyle w:val="BookText"/>
        <w:rPr/>
      </w:pPr>
      <w:r>
        <w:rPr>
          <w:rFonts w:ascii="Amiri" w:hAnsi="Amiri" w:eastAsia="Amiri" w:cs="Amiri"/>
          <w:color w:val="111111"/>
          <w:sz w:val="28"/>
          <w:sz w:val="28"/>
          <w:szCs w:val="28"/>
          <w:rtl w:val="true"/>
          <w:lang w:bidi="ar-SA"/>
        </w:rPr>
        <w:t>معظم‌له،از اجله علما و فقها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نسخه‌اى بس كهن از كتاب الاعلام مفيد نزد ما موجود است كه به خط اين مرد بوده است</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3317411_2322387425"/>
      <w:bookmarkStart w:id="645" w:name="_Toc254"/>
      <w:bookmarkEnd w:id="644"/>
      <w:r>
        <w:rPr>
          <w:rtl w:val="true"/>
        </w:rPr>
        <w:t>سيد ابو الفضل داعى بن على بن حسن حسينى سروى</w:t>
      </w:r>
      <w:bookmarkEnd w:id="64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عالم و از مشايخ ابن شهر </w:t>
      </w:r>
    </w:p>
    <w:p>
      <w:pPr>
        <w:pStyle w:val="BookText"/>
        <w:rPr/>
      </w:pPr>
      <w:r>
        <w:rPr>
          <w:rFonts w:ascii="IRNazanin" w:hAnsi="IRNazanin" w:eastAsia="IRNazanin"/>
          <w:color w:val="111111"/>
          <w:sz w:val="28"/>
          <w:sz w:val="28"/>
          <w:szCs w:val="28"/>
          <w:rtl w:val="true"/>
          <w:lang w:bidi="fa-IR"/>
        </w:rPr>
        <w:t>آشوب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مناقب ابن شهرآشوب هم اين معنى استفاده مى‌شود و در آنجا از وى به ابو الفضل داعى،تعبير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كتاب تبيان شيخ طوسى،به اجازه‌اى از شيخ ابو الوفا عبد الجبار ابن عبد اللّه بن على رازى،دست يافتم كه به خط خود اجازه‌اى براى فرزندش،ابو القاسم على و براى مترجم حاضر سيد ابو الفضل داعى بن على ابن حسن حسينى نوشته است و پيداست كه هر دو در قرائت تفسير بر شيخ ابو الوفا،شريك بوده‌اند و پس از اين ذيل احوال ابو القاسم على بن عبد الجبار،بدين موضوع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ابو الفضل،از ابو على بن شيخ طوسى و از ابو الوفا عبد الجبار بن على مقرى رازى،روايت مى‌كرده است و اين هر دو،از شيخ طوسى روايت مى‌كرده‌اند و ابن شهرآشوب در كتاب المناقب بدين مراتب تصريح كرده است،و از آخر كتاب الجامع شيخ نجيب الدّين يحيى بن سعيد هم،اين معنى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اين توهم پيش مى‌آيد كه مجتبى و مرتضى،فرزندان داعى علوى حسينى،كه از مشايخ قطب راوندى بوده‌اند،فرزندان سيد ابو الفضل داعى،مترجم حاضر باشد ليكن،اين توهم بيرون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اين توهم درست باشد،بايستى نسب سيد ابو الفضل داعى بن قاسم باشد نه داعى بن على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سيد اصيل،ابو تراب مرتضى و ابو حرب مجتبى فرزندان داعى</w:t>
      </w:r>
    </w:p>
    <w:p>
      <w:pPr>
        <w:pStyle w:val="BookText"/>
        <w:rPr/>
      </w:pPr>
      <w:r>
        <w:rPr>
          <w:rFonts w:ascii="Amiri" w:hAnsi="Amiri" w:eastAsia="Amiri" w:cs="Amiri"/>
          <w:color w:val="111111"/>
          <w:sz w:val="28"/>
          <w:sz w:val="28"/>
          <w:szCs w:val="28"/>
          <w:rtl w:val="true"/>
          <w:lang w:bidi="ar-SA"/>
        </w:rPr>
        <w:t>ابن قاسم حسنى‌اند كه من هر دو را ديده و به قرائت بر آن‌ها موفق آمده‌ام و مرويات شيخ</w:t>
      </w:r>
    </w:p>
    <w:p>
      <w:pPr>
        <w:pStyle w:val="BookText"/>
        <w:rPr/>
      </w:pPr>
      <w:r>
        <w:rPr>
          <w:rFonts w:ascii="Amiri" w:hAnsi="Amiri" w:eastAsia="Amiri" w:cs="Amiri"/>
          <w:color w:val="111111"/>
          <w:sz w:val="28"/>
          <w:sz w:val="28"/>
          <w:szCs w:val="28"/>
          <w:rtl w:val="true"/>
          <w:lang w:bidi="ar-SA"/>
        </w:rPr>
        <w:t>مفيد عبد الرحمن نيشابورى را از ايشان روايت مى‌كنم،از اين نسب برمى‌آيد كه داعى بن</w:t>
      </w:r>
    </w:p>
    <w:p>
      <w:pPr>
        <w:pStyle w:val="BookText"/>
        <w:rPr/>
      </w:pPr>
      <w:r>
        <w:rPr>
          <w:rFonts w:ascii="Amiri" w:hAnsi="Amiri" w:eastAsia="Amiri" w:cs="Amiri"/>
          <w:color w:val="111111"/>
          <w:sz w:val="28"/>
          <w:sz w:val="28"/>
          <w:szCs w:val="28"/>
          <w:rtl w:val="true"/>
          <w:lang w:bidi="ar-SA"/>
        </w:rPr>
        <w:t>قاسم غير از داعى بن 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مؤلف بدان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3354_155182"/>
    </w:p>
    <w:p>
      <w:pPr>
        <w:pStyle w:val="Heading3"/>
        <w:numPr>
          <w:ilvl w:val="2"/>
          <w:numId w:val="1"/>
        </w:numPr>
        <w:rPr/>
      </w:pPr>
      <w:bookmarkStart w:id="647" w:name="__RefHeading___Toc3317413_2322387425"/>
      <w:bookmarkStart w:id="648" w:name="_Toc255"/>
      <w:bookmarkEnd w:id="646"/>
      <w:bookmarkEnd w:id="647"/>
      <w:r>
        <w:rPr>
          <w:rtl w:val="true"/>
        </w:rPr>
        <w:t>سيد ابو محمّد داعى بن مهدى بن جعد</w:t>
      </w:r>
      <w:r>
        <w:rPr>
          <w:rtl w:val="true"/>
        </w:rPr>
        <w:t>(</w:t>
      </w:r>
      <w:r>
        <w:rPr>
          <w:rtl w:val="true"/>
        </w:rPr>
        <w:t>جعفر</w:t>
      </w:r>
      <w:r>
        <w:rPr>
          <w:rtl w:val="true"/>
        </w:rPr>
        <w:t>)</w:t>
      </w:r>
      <w:r>
        <w:rPr>
          <w:rtl w:val="true"/>
        </w:rPr>
        <w:t>بن محمّد بن عبد اللّه</w:t>
      </w:r>
      <w:bookmarkEnd w:id="648"/>
    </w:p>
    <w:p>
      <w:pPr>
        <w:pStyle w:val="BookText"/>
        <w:rPr/>
      </w:pPr>
      <w:r>
        <w:rPr>
          <w:rFonts w:ascii="IRNazanin" w:hAnsi="IRNazanin" w:eastAsia="IRNazanin"/>
          <w:color w:val="111111"/>
          <w:sz w:val="28"/>
          <w:sz w:val="28"/>
          <w:szCs w:val="28"/>
          <w:rtl w:val="true"/>
          <w:lang w:bidi="fa-IR"/>
        </w:rPr>
        <w:t>ابن محمّد بن عمر بن على بن ابى طالب علوى عمرى استرآبادى</w:t>
      </w:r>
    </w:p>
    <w:p>
      <w:pPr>
        <w:pStyle w:val="BookText"/>
        <w:rPr/>
      </w:pPr>
      <w:r>
        <w:rPr>
          <w:rFonts w:ascii="IRNazanin" w:hAnsi="IRNazanin" w:eastAsia="IRNazanin"/>
          <w:color w:val="111111"/>
          <w:sz w:val="28"/>
          <w:sz w:val="28"/>
          <w:szCs w:val="28"/>
          <w:rtl w:val="true"/>
          <w:lang w:bidi="fa-IR"/>
        </w:rPr>
        <w:t>وى،از اجله علما و محدثان شيعه بوده است و پس از اين،ذيل يادآورى از نواده‌اش سيد ابو طاهر محمّد بن يحيى بن سيد ابو الفضل ظفر بن سيد ابو محمّد داعى،از انساب سمعانى نقل خواهيم كرد كه سيد ابو محمّد داعى مترجم حاضر از پيشوايان حديث بوده است و همچنين فرزندش سيد ابو الفضل ظفر نواده‌اش سيد يحيى و نواده ديگرش سيد ابو طاهر محمّد،از ائمه حديث بشمار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خانواده از پيشوايان حديث اماميه در استرآبادند و نواده‌اش سيد ابو طاهر محمّد،سال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بنابراين، جدش هم‌طراز با على بن بابويه و فرزندش صدوق بوده است و من نام او را در كتاب‌هاى رجال نيافته‌ام</w:t>
      </w:r>
      <w:r>
        <w:rPr>
          <w:rFonts w:eastAsia="IRNazanin" w:cs="IRNazanin"/>
          <w:color w:val="111111"/>
          <w:sz w:val="28"/>
          <w:szCs w:val="28"/>
          <w:rtl w:val="true"/>
          <w:lang w:bidi="fa-IR"/>
        </w:rPr>
        <w:t>.</w:t>
      </w:r>
    </w:p>
    <w:p>
      <w:pPr>
        <w:pStyle w:val="Heading3"/>
        <w:numPr>
          <w:ilvl w:val="2"/>
          <w:numId w:val="1"/>
        </w:numPr>
        <w:rPr/>
      </w:pPr>
      <w:bookmarkStart w:id="649" w:name="__RefHeading___Toc3317415_2322387425"/>
      <w:bookmarkStart w:id="650" w:name="_Toc256"/>
      <w:bookmarkEnd w:id="649"/>
      <w:r>
        <w:rPr>
          <w:rtl w:val="true"/>
        </w:rPr>
        <w:t>شيخ داود بن ابو شافين بحرينى</w:t>
      </w:r>
      <w:bookmarkEnd w:id="650"/>
    </w:p>
    <w:p>
      <w:pPr>
        <w:pStyle w:val="BookText"/>
        <w:rPr/>
      </w:pPr>
      <w:r>
        <w:rPr>
          <w:rFonts w:ascii="Amiri" w:hAnsi="Amiri" w:eastAsia="Amiri" w:cs="Amiri"/>
          <w:color w:val="111111"/>
          <w:sz w:val="28"/>
          <w:sz w:val="28"/>
          <w:szCs w:val="28"/>
          <w:rtl w:val="true"/>
          <w:lang w:bidi="ar-SA"/>
        </w:rPr>
        <w:t xml:space="preserve">شيخ معاصر از سلافه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داود،عالمى اديب و شاعرى معاصر بوده و او را به علم و فضل و ادب ستوده،و اشعار بسيارى از 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است،شيخ داود همان شيخ داود بن يوسف بن محمّد بن عيسى بحرانى اوالى معاصر باشد،كه پس از اين به نام او اشاره مى‌شود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انوار البدرين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محقق،علامه اديب حكيم،شيخ داود بن محمّد بن</w:t>
      </w:r>
    </w:p>
    <w:p>
      <w:pPr>
        <w:pStyle w:val="BookText"/>
        <w:rPr/>
      </w:pPr>
      <w:r>
        <w:rPr>
          <w:rFonts w:ascii="Amiri" w:hAnsi="Amiri" w:eastAsia="Amiri" w:cs="Amiri"/>
          <w:color w:val="111111"/>
          <w:sz w:val="28"/>
          <w:sz w:val="28"/>
          <w:szCs w:val="28"/>
          <w:rtl w:val="true"/>
          <w:lang w:bidi="ar-SA"/>
        </w:rPr>
        <w:t>عبد اللّه ابن ابى شافيز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شين و فا و آخر آن 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اين كتاب شافين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همه فنون يكتاى عصر بوده و در علوم ادب يد طولى داشته و شعر را در</w:t>
      </w:r>
    </w:p>
    <w:p>
      <w:pPr>
        <w:pStyle w:val="BookText"/>
        <w:rPr/>
      </w:pPr>
      <w:r>
        <w:rPr>
          <w:rFonts w:ascii="Amiri" w:hAnsi="Amiri" w:eastAsia="Amiri" w:cs="Amiri"/>
          <w:color w:val="111111"/>
          <w:sz w:val="28"/>
          <w:sz w:val="28"/>
          <w:szCs w:val="28"/>
          <w:rtl w:val="true"/>
          <w:lang w:bidi="ar-SA"/>
        </w:rPr>
        <w:t>نهايت نيكو مى‌سراييد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قصائدش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جدل و مناظره قدرتى به كمال داشته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3354_155183"/>
    </w:p>
    <w:p>
      <w:pPr>
        <w:pStyle w:val="Heading3"/>
        <w:numPr>
          <w:ilvl w:val="2"/>
          <w:numId w:val="1"/>
        </w:numPr>
        <w:rPr/>
      </w:pPr>
      <w:bookmarkStart w:id="652" w:name="__RefHeading___Toc3317417_2322387425"/>
      <w:bookmarkStart w:id="653" w:name="_Toc257"/>
      <w:bookmarkEnd w:id="651"/>
      <w:bookmarkEnd w:id="652"/>
      <w:r>
        <w:rPr>
          <w:rtl w:val="true"/>
        </w:rPr>
        <w:t>بهاء الدّين داود بن ابو الفرج علوى حسينى</w:t>
      </w:r>
      <w:bookmarkEnd w:id="653"/>
    </w:p>
    <w:p>
      <w:pPr>
        <w:pStyle w:val="BookText"/>
        <w:rPr/>
      </w:pPr>
      <w:r>
        <w:rPr>
          <w:rFonts w:ascii="IRNazanin" w:hAnsi="IRNazanin" w:eastAsia="IRNazanin"/>
          <w:color w:val="111111"/>
          <w:sz w:val="28"/>
          <w:sz w:val="28"/>
          <w:szCs w:val="28"/>
          <w:rtl w:val="true"/>
          <w:lang w:bidi="fa-IR"/>
        </w:rPr>
        <w:t>بهاء الدّين از علماى جليل و از شاگردان علامه حلى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اين بزرگوار،رجال كشى را نزد علامه مى‌خواند،فخر الدّين فرزند علامه نيز همدرس با او بود،اين معنى را خود فخر الدّين در اجازه‌اى كه براى شيخ زين الدّين على بن شيخ عزّ الدّين حسن بن احمد بن مظاهر نوشته است،متذكر شده است</w:t>
      </w:r>
      <w:r>
        <w:rPr>
          <w:rFonts w:eastAsia="IRNazanin" w:cs="IRNazanin"/>
          <w:color w:val="111111"/>
          <w:sz w:val="28"/>
          <w:szCs w:val="28"/>
          <w:rtl w:val="true"/>
          <w:lang w:bidi="fa-IR"/>
        </w:rPr>
        <w:t>.</w:t>
      </w:r>
    </w:p>
    <w:p>
      <w:pPr>
        <w:pStyle w:val="Heading3"/>
        <w:numPr>
          <w:ilvl w:val="2"/>
          <w:numId w:val="1"/>
        </w:numPr>
        <w:rPr/>
      </w:pPr>
      <w:bookmarkStart w:id="654" w:name="__RefHeading___Toc3317419_2322387425"/>
      <w:bookmarkStart w:id="655" w:name="_Toc258"/>
      <w:bookmarkEnd w:id="654"/>
      <w:r>
        <w:rPr>
          <w:rtl w:val="true"/>
        </w:rPr>
        <w:t>داود بن احمد بن داود بن داود نعمانى</w:t>
      </w:r>
      <w:bookmarkEnd w:id="655"/>
    </w:p>
    <w:p>
      <w:pPr>
        <w:pStyle w:val="BookText"/>
        <w:rPr/>
      </w:pPr>
      <w:r>
        <w:rPr>
          <w:rFonts w:ascii="Amiri" w:hAnsi="Amiri" w:eastAsia="Amiri" w:cs="Amiri"/>
          <w:color w:val="111111"/>
          <w:sz w:val="28"/>
          <w:sz w:val="28"/>
          <w:szCs w:val="28"/>
          <w:rtl w:val="true"/>
          <w:lang w:bidi="ar-SA"/>
        </w:rPr>
        <w:t>وى،محدثى فاضل و عالمى كامل و از اجلا و خردمندان طايفه شيعه است و مى‌نماياند كه از اصحاب قديمى ما بوده باشد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او،كتاب دفع الهموم و الاحزان و قمع الغموم و الاشجان در ادعيه و امثال اين‌هاست و سيد ابن طاوس در كتاب المجتنى من الدعاء المجتبى و در آثار ديگرش از كتاب وى بسيار نقل كرده است</w:t>
      </w:r>
      <w:r>
        <w:rPr>
          <w:rFonts w:eastAsia="IRNazanin" w:cs="IRNazanin"/>
          <w:color w:val="111111"/>
          <w:sz w:val="28"/>
          <w:szCs w:val="28"/>
          <w:rtl w:val="true"/>
          <w:lang w:bidi="fa-IR"/>
        </w:rPr>
        <w:t xml:space="preserve">. </w:t>
      </w:r>
      <w:bookmarkStart w:id="656" w:name="pg13354_155184"/>
    </w:p>
    <w:p>
      <w:pPr>
        <w:pStyle w:val="BookText"/>
        <w:rPr/>
      </w:pPr>
      <w:bookmarkEnd w:id="656"/>
      <w:r>
        <w:rPr>
          <w:rFonts w:ascii="IRNazanin" w:hAnsi="IRNazanin" w:eastAsia="IRNazanin"/>
          <w:color w:val="111111"/>
          <w:sz w:val="28"/>
          <w:sz w:val="28"/>
          <w:szCs w:val="28"/>
          <w:rtl w:val="true"/>
          <w:lang w:bidi="fa-IR"/>
        </w:rPr>
        <w:t>و اين شيخ غير از نعمانى،مؤلف كتاب غيبت و تفسير و امثال اين‌ها،كه شاگرد محمّد بن يعقوب كلينى است،بوده است؛زيرا نام او را ابو عبد اللّه محمّد بن ابراهيم بن جعفر كاتب نعمانى،معروف به ابن ابى زينب است و براى اطلاعات بيشتر بايستى به كتاب‌هاى رجال مراجعه كرد تا معلوم شود، نعمانى مترجم حاضر،در چه روزگارى مى‌زيسته است</w:t>
      </w:r>
      <w:r>
        <w:rPr>
          <w:rFonts w:eastAsia="IRNazanin" w:cs="IRNazanin"/>
          <w:color w:val="111111"/>
          <w:sz w:val="28"/>
          <w:szCs w:val="28"/>
          <w:rtl w:val="true"/>
          <w:lang w:bidi="fa-IR"/>
        </w:rPr>
        <w:t>.</w:t>
      </w:r>
    </w:p>
    <w:p>
      <w:pPr>
        <w:pStyle w:val="Heading3"/>
        <w:numPr>
          <w:ilvl w:val="2"/>
          <w:numId w:val="1"/>
        </w:numPr>
        <w:rPr/>
      </w:pPr>
      <w:bookmarkStart w:id="657" w:name="__RefHeading___Toc3317421_2322387425"/>
      <w:bookmarkStart w:id="658" w:name="_Toc259"/>
      <w:bookmarkEnd w:id="657"/>
      <w:r>
        <w:rPr>
          <w:rtl w:val="true"/>
        </w:rPr>
        <w:t>شيخ ابو سليمان داود بن محمّد بن داود جاستى</w:t>
      </w:r>
      <w:bookmarkEnd w:id="65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وى،فقيهى پرهيزكار و از شاگردان شيخ ابو على فرزند شيخ طوسى رحمه اللّه بوده است</w:t>
      </w:r>
      <w:r>
        <w:rPr>
          <w:rFonts w:eastAsia="IRNazanin" w:cs="IRNazanin"/>
          <w:color w:val="111111"/>
          <w:sz w:val="28"/>
          <w:szCs w:val="28"/>
          <w:rtl w:val="true"/>
          <w:lang w:bidi="fa-IR"/>
        </w:rPr>
        <w:t>.</w:t>
      </w:r>
    </w:p>
    <w:p>
      <w:pPr>
        <w:pStyle w:val="Heading3"/>
        <w:numPr>
          <w:ilvl w:val="2"/>
          <w:numId w:val="1"/>
        </w:numPr>
        <w:rPr/>
      </w:pPr>
      <w:bookmarkStart w:id="659" w:name="__RefHeading___Toc3317423_2322387425"/>
      <w:bookmarkStart w:id="660" w:name="_Toc260"/>
      <w:bookmarkEnd w:id="659"/>
      <w:r>
        <w:rPr>
          <w:rtl w:val="true"/>
        </w:rPr>
        <w:t>شيخ داود بن يوسف بن محمّد بن عيسى بحرانى اوالى</w:t>
      </w:r>
      <w:bookmarkEnd w:id="660"/>
    </w:p>
    <w:p>
      <w:pPr>
        <w:pStyle w:val="BookText"/>
        <w:rPr/>
      </w:pPr>
      <w:r>
        <w:rPr>
          <w:rFonts w:ascii="IRNazanin" w:hAnsi="IRNazanin" w:eastAsia="IRNazanin"/>
          <w:color w:val="111111"/>
          <w:sz w:val="28"/>
          <w:sz w:val="28"/>
          <w:szCs w:val="28"/>
          <w:rtl w:val="true"/>
          <w:lang w:bidi="fa-IR"/>
        </w:rPr>
        <w:t>وى،از فضلا و علما و فقها و متكلمان جليل القدر و از معاصران است،و در روزگار ما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آثار او را كه در نكوهش صوفيه و در مسأله اجتهاد و تقليد بوده است،ديده‌ام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آن‌ها،مرتبه فضيلت و نيرومندى او در اصول معارف و كلام و اصول فقهيه ظاهر است،و ممكن است شيخ داود همان عالمى باشد كه بر اختلاف اندكى در امل الآمل از او ياد شده است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اين،ذيل شيخ داود بن ابى شافيز نوشته،كه ممكن است مراد از وى همان شيخ</w:t>
      </w:r>
    </w:p>
    <w:p>
      <w:pPr>
        <w:pStyle w:val="BookText"/>
        <w:rPr/>
      </w:pPr>
      <w:r>
        <w:rPr>
          <w:rFonts w:ascii="IRNazanin" w:hAnsi="IRNazanin" w:eastAsia="IRNazanin"/>
          <w:color w:val="111111"/>
          <w:sz w:val="28"/>
          <w:sz w:val="28"/>
          <w:szCs w:val="28"/>
          <w:rtl w:val="true"/>
          <w:lang w:bidi="fa-IR"/>
        </w:rPr>
        <w:t>داود آتى الترجمه باشد و ما هم مطالبى كه در اختيار داشتيم،در پاورقى نگاشتيم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317425_2322387425"/>
      <w:bookmarkStart w:id="662" w:name="_Toc261"/>
      <w:bookmarkEnd w:id="661"/>
      <w:r>
        <w:rPr>
          <w:rtl w:val="true"/>
        </w:rPr>
        <w:t>ملا کمال الدّين درويش محمّد بن شيخ حسن عاملى نطنزى اصفهانى</w:t>
      </w:r>
      <w:bookmarkEnd w:id="66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ثقات بزرگ و از دانشمندان بوده،و از شيخ على كركى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از فضلا از او روايت داشته‌اند از جمله،ملا محمّد تقى مجلسى،پدر بزرگوار استاد استناد ما قدّس سرّه و به طورى كه از آخر وسائل الشيعة شيخ معاصر به دست مى‌آيد،شيخ عبد اللّه بن جابر عاملى و قاضى </w:t>
      </w:r>
    </w:p>
    <w:p>
      <w:pPr>
        <w:pStyle w:val="BookText"/>
        <w:rPr/>
      </w:pPr>
      <w:r>
        <w:rPr>
          <w:rFonts w:ascii="Amiri" w:hAnsi="Amiri" w:eastAsia="Amiri" w:cs="Amiri"/>
          <w:color w:val="111111"/>
          <w:sz w:val="28"/>
          <w:sz w:val="28"/>
          <w:szCs w:val="28"/>
          <w:rtl w:val="true"/>
          <w:lang w:bidi="ar-SA"/>
        </w:rPr>
        <w:t>ابو الشرف اصفهانى هم،از وى روايت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كمال الدّين جد پدرى از ناحيه مادر استاد استناد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معظم‌له،در بحث سند دعاى صباح و مساء حضرت مولا على عليه السّلام در مجلد دوم از كتاب صلاة بحار الانوار چنين مرقوم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از دعاهاى مشهور است و من آن را در هيچ‌يك از كتاب‌هاى معروف،غير از مصباح سيد ابن باقى رحمه اللّه نديده‌ام و نسخه‌اى از آن را به دست آوردم كه بر مولاى فاضل،مولانا درويش محمّد اصفهانى كه از ناحيه مادر جد پدر من مى‌باشد قرائت شد،و او هم بر علامه مروج مذهب نور الدّين على بن عبد العالى كركى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 و محقق وى را به خواندن آن اجازه داد و صورت اجازه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قرأ على هذا الدعاء و الذى قبله عمدة الفضلاء و الاخيار الصلحاء الابرار مولانا كمال الدّين درويش محمّد اصفهانى بلغه اللّه ذروة الامانى قراءة تصحيح كتبه الفقير على ابن عبد العالى فى سنة تسع و ثلاثين و تسعمائه حامدا مصليا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 و دعاى پيش از آن را محفوظ الاوصاف درويش محمّد اصفهانى به منظور آنكه اصل آن را تصحيح كرده باشد بر من قرائت كرد،و تاريخ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 اين اجازه در مجلد اجازات بحار جلد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جديد آمده،و دعاى قبل از آن</w:t>
      </w:r>
    </w:p>
    <w:p>
      <w:pPr>
        <w:pStyle w:val="BookText"/>
        <w:rPr/>
      </w:pPr>
      <w:r>
        <w:rPr>
          <w:rFonts w:ascii="Amiri" w:hAnsi="Amiri" w:eastAsia="Amiri" w:cs="Amiri"/>
          <w:color w:val="111111"/>
          <w:sz w:val="28"/>
          <w:sz w:val="28"/>
          <w:szCs w:val="28"/>
          <w:rtl w:val="true"/>
          <w:lang w:bidi="ar-SA"/>
        </w:rPr>
        <w:t>دعات سمات و تعقيبات نمازها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اين،سند ديگرى براى آن دعا از خط مولانا على عليه السّلام كه بعد از اين در ترجمه شريف يحيى بن قاسم علوى، ان‌شاءاللّه تعالى ياد مى‌كنيم، متعرض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همچنين مجلسى در آغاز كتاب اربعينش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جليل عبد اللّه بن شيخ جابر عاملى،از جد پدرم فاضل محدث مولانا كمال الدّين درويش محمّد بن شيخ حسن نطنزى،از شيخ نور الدّين على مروج مذهب و اين سند عالى سند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مجلسى اوّل،در اجازه‌اى كه براى يكى از سادات شاگردانش نوشته،مى‌نويسد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آنچه را به من اجازه داد شيخ جليل صالح رضى عبد اللّه بن شيخ جابر عاملى پسرعمۀ مادر پدرم از طرف مادرش عالم ثقه فقيه محدث، كمال الدّين مولانا درويش محمّد بن شيخ حسن نطنزى طهر اللّه أرماسهم، از شيخ على كركى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اجازه در مجلد اجازات بحار طبع جديد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حيلوله سوم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استاد الفضلا قاضى ابو الشرف و خالى مولانا محمّد قاسم و ابن عمى الشيخ عبد اللّه</w:t>
      </w:r>
    </w:p>
    <w:p>
      <w:pPr>
        <w:pStyle w:val="BookText"/>
        <w:rPr/>
      </w:pPr>
      <w:r>
        <w:rPr>
          <w:rFonts w:ascii="Amiri" w:hAnsi="Amiri" w:eastAsia="Amiri" w:cs="Amiri"/>
          <w:color w:val="111111"/>
          <w:sz w:val="28"/>
          <w:sz w:val="28"/>
          <w:szCs w:val="28"/>
          <w:rtl w:val="true"/>
          <w:lang w:bidi="ar-SA"/>
        </w:rPr>
        <w:t>جميعا عن جدى رئيس الفقهاء و المحدثين مولانا درويش محمّد بن الزاهد العابد البدل</w:t>
      </w:r>
    </w:p>
    <w:p>
      <w:pPr>
        <w:pStyle w:val="BookText"/>
        <w:rPr/>
      </w:pPr>
      <w:r>
        <w:rPr>
          <w:rFonts w:ascii="Amiri" w:hAnsi="Amiri" w:eastAsia="Amiri" w:cs="Amiri"/>
          <w:color w:val="111111"/>
          <w:sz w:val="28"/>
          <w:sz w:val="28"/>
          <w:szCs w:val="28"/>
          <w:rtl w:val="true"/>
          <w:lang w:bidi="ar-SA"/>
        </w:rPr>
        <w:t>الشيخ حسن النطنزى العاملى و عن الشيخ الأجل الاعظم جابر بن عبد اللّه و هما عن الشيخ</w:t>
      </w:r>
    </w:p>
    <w:p>
      <w:pPr>
        <w:pStyle w:val="BookText"/>
        <w:rPr/>
      </w:pPr>
      <w:r>
        <w:rPr>
          <w:rFonts w:ascii="Amiri" w:hAnsi="Amiri" w:eastAsia="Amiri" w:cs="Amiri"/>
          <w:color w:val="111111"/>
          <w:sz w:val="28"/>
          <w:sz w:val="28"/>
          <w:szCs w:val="28"/>
          <w:rtl w:val="true"/>
          <w:lang w:bidi="ar-SA"/>
        </w:rPr>
        <w:t>نور الدّين على بن عبد العالى و اضافه كرده اجازاتى كه او به جدم داده اكنون موجود است و</w:t>
      </w:r>
    </w:p>
    <w:p>
      <w:pPr>
        <w:pStyle w:val="BookText"/>
        <w:rPr/>
      </w:pPr>
      <w:r>
        <w:rPr>
          <w:rFonts w:ascii="Amiri" w:hAnsi="Amiri" w:eastAsia="Amiri" w:cs="Amiri"/>
          <w:color w:val="111111"/>
          <w:sz w:val="28"/>
          <w:sz w:val="28"/>
          <w:szCs w:val="28"/>
          <w:rtl w:val="true"/>
          <w:lang w:bidi="ar-SA"/>
        </w:rPr>
        <w:t>در اجازه‌اى كه به ملا صادق كرباسى داده و صورتش در مجلد اجازات آورده شده است در</w:t>
      </w:r>
    </w:p>
    <w:p>
      <w:pPr>
        <w:pStyle w:val="BookText"/>
        <w:rPr/>
      </w:pPr>
      <w:r>
        <w:rPr>
          <w:rFonts w:ascii="Amiri" w:hAnsi="Amiri" w:eastAsia="Amiri" w:cs="Amiri"/>
          <w:color w:val="111111"/>
          <w:sz w:val="28"/>
          <w:sz w:val="28"/>
          <w:szCs w:val="28"/>
          <w:rtl w:val="true"/>
          <w:lang w:bidi="ar-SA"/>
        </w:rPr>
        <w:t>حيلوله دوم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جماعة كثيرة من الفضلاء الاعيان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جدى القمقام شيخ</w:t>
      </w:r>
    </w:p>
    <w:p>
      <w:pPr>
        <w:pStyle w:val="BookText"/>
        <w:rPr/>
      </w:pPr>
      <w:r>
        <w:rPr>
          <w:rFonts w:ascii="Amiri" w:hAnsi="Amiri" w:eastAsia="Amiri" w:cs="Amiri"/>
          <w:color w:val="111111"/>
          <w:sz w:val="28"/>
          <w:sz w:val="28"/>
          <w:szCs w:val="28"/>
          <w:rtl w:val="true"/>
          <w:lang w:bidi="ar-SA"/>
        </w:rPr>
        <w:t>الطائفة فى عصره الشريف مولانا درويش محمّد بن الشيخ الاجل العالم الزاهد البدل الشيخ</w:t>
      </w:r>
    </w:p>
    <w:p>
      <w:pPr>
        <w:pStyle w:val="BookText"/>
        <w:rPr/>
      </w:pPr>
      <w:r>
        <w:rPr>
          <w:rFonts w:ascii="Amiri" w:hAnsi="Amiri" w:eastAsia="Amiri" w:cs="Amiri"/>
          <w:color w:val="111111"/>
          <w:sz w:val="28"/>
          <w:sz w:val="28"/>
          <w:szCs w:val="28"/>
          <w:rtl w:val="true"/>
          <w:lang w:bidi="ar-SA"/>
        </w:rPr>
        <w:t>حسن النطنزى العاملى عن الشيخ نور الدّين على بن عبد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معاصر در باب ميم امل الآمل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درويش محمّد ابن حسن عاملى،فاضلى صالح و زاهد و از اجله مشايخ بود و از شيخ على ابن عبد العالى كركى روايت مى‌كرده است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اينكه شيخ معاصر،مترجم حاضر را در باب ميم آورده است،از آن نيست كه ممكن است دو تن از اعلام به اين نام و نشان شهرت </w:t>
      </w:r>
      <w:bookmarkStart w:id="663" w:name="pg13354_155187"/>
    </w:p>
    <w:p>
      <w:pPr>
        <w:pStyle w:val="BookText"/>
        <w:rPr/>
      </w:pPr>
      <w:bookmarkEnd w:id="663"/>
      <w:r>
        <w:rPr>
          <w:rFonts w:ascii="Amiri" w:hAnsi="Amiri" w:eastAsia="Amiri" w:cs="Amiri"/>
          <w:color w:val="111111"/>
          <w:sz w:val="28"/>
          <w:sz w:val="28"/>
          <w:szCs w:val="28"/>
          <w:rtl w:val="true"/>
          <w:lang w:bidi="ar-SA"/>
        </w:rPr>
        <w:t>داشته باشند زيرا،بسيار اتفاق افتاده،كلمه مركب،علم از براى شخصى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نمى‌توان مترجم حاضر را با ملا درويش محمّد استرآبادى،متحد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مى‌دانيد ما،مترجم حاضر را در آغاز اين ترجمه به پيروى از امل الآمل و برخى از اجازات استاد استناد،و پايان وسائل الشيعة شيخ معاصر عاملى،معرفى كرده‌ايم و اين تعريف منافاتى با نطنزى بودن او ندارد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محمّد از صلحا و زهاد و از اكابر ثقات و از شاگردان</w:t>
      </w:r>
    </w:p>
    <w:p>
      <w:pPr>
        <w:pStyle w:val="BookText"/>
        <w:rPr/>
      </w:pPr>
      <w:r>
        <w:rPr>
          <w:rFonts w:ascii="IRNazanin" w:hAnsi="IRNazanin" w:eastAsia="IRNazanin"/>
          <w:color w:val="111111"/>
          <w:sz w:val="28"/>
          <w:sz w:val="28"/>
          <w:szCs w:val="28"/>
          <w:rtl w:val="true"/>
          <w:lang w:bidi="fa-IR"/>
        </w:rPr>
        <w:t>شهيد ثانى و پدر مادر ملا محمّد تقى مجلسى است و نخستين محدثى است در روزگار</w:t>
      </w:r>
    </w:p>
    <w:p>
      <w:pPr>
        <w:pStyle w:val="BookText"/>
        <w:rPr/>
      </w:pPr>
      <w:r>
        <w:rPr>
          <w:rFonts w:ascii="IRNazanin" w:hAnsi="IRNazanin" w:eastAsia="IRNazanin"/>
          <w:color w:val="111111"/>
          <w:sz w:val="28"/>
          <w:sz w:val="28"/>
          <w:szCs w:val="28"/>
          <w:rtl w:val="true"/>
          <w:lang w:bidi="fa-IR"/>
        </w:rPr>
        <w:t>صفويه كه در اصفهان به نشر حديث پرداخت ملا درويش محمّد،در نطنز درگذشت و</w:t>
      </w:r>
    </w:p>
    <w:p>
      <w:pPr>
        <w:pStyle w:val="BookText"/>
        <w:rPr/>
      </w:pPr>
      <w:r>
        <w:rPr>
          <w:rFonts w:ascii="IRNazanin" w:hAnsi="IRNazanin" w:eastAsia="IRNazanin"/>
          <w:color w:val="111111"/>
          <w:sz w:val="28"/>
          <w:sz w:val="28"/>
          <w:szCs w:val="28"/>
          <w:rtl w:val="true"/>
          <w:lang w:bidi="fa-IR"/>
        </w:rPr>
        <w:t>همان‌جا مدفون شد و قبه معروفى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آخر وسائل الشيعة،ذيل مشايخ اجازه‌اش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مولانا محمّد باقر مجلسى،از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قاضى ابو الشرف اصفهانى و شيخ عبد اللّه بن جابر عاملى،از مولانا درويش محمّد بن حسن عاملى،از شيخ نور الدّين على بن عبد العالى عاملى كركى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آنچه كه شيخ معاصر بيان كرده است استفاده مى‌شود،استاد استناد ما به واسطه پدرش،از شيخ عبد اللّه بن جابر عاملى روايت مى‌كرده است و از اربعين خود استاد به دست مى‌آيد،از شيخ عبد اللّه بلاواسطه روايت مى‌كرده است و جاى اشتباهى نيست</w:t>
      </w:r>
      <w:r>
        <w:rPr>
          <w:rFonts w:eastAsia="IRNazanin" w:cs="IRNazanin"/>
          <w:color w:val="111111"/>
          <w:sz w:val="28"/>
          <w:szCs w:val="28"/>
          <w:rtl w:val="true"/>
          <w:lang w:bidi="fa-IR"/>
        </w:rPr>
        <w:t>.</w:t>
      </w:r>
    </w:p>
    <w:p>
      <w:pPr>
        <w:pStyle w:val="Heading3"/>
        <w:numPr>
          <w:ilvl w:val="2"/>
          <w:numId w:val="1"/>
        </w:numPr>
        <w:rPr/>
      </w:pPr>
      <w:bookmarkStart w:id="664" w:name="__RefHeading___Toc3317427_2322387425"/>
      <w:bookmarkStart w:id="665" w:name="_Toc262"/>
      <w:bookmarkEnd w:id="664"/>
      <w:r>
        <w:rPr>
          <w:rtl w:val="true"/>
        </w:rPr>
        <w:t>ملا درويش محمّد استرآبادى</w:t>
      </w:r>
      <w:bookmarkEnd w:id="66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وى،فاضلى عالم و جليل القدر و از علماى روزگار شاه‌تهماسب صفوى و ديگر شاهان صفوى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شرح احوال او بايد به كتب تاريخ </w:t>
      </w:r>
      <w:bookmarkStart w:id="666" w:name="pg13354_155188"/>
    </w:p>
    <w:p>
      <w:pPr>
        <w:pStyle w:val="BookText"/>
        <w:rPr/>
      </w:pPr>
      <w:bookmarkEnd w:id="666"/>
      <w:r>
        <w:rPr>
          <w:rFonts w:ascii="Amiri" w:hAnsi="Amiri" w:eastAsia="Amiri" w:cs="Amiri"/>
          <w:color w:val="111111"/>
          <w:sz w:val="28"/>
          <w:sz w:val="28"/>
          <w:szCs w:val="28"/>
          <w:rtl w:val="true"/>
          <w:lang w:bidi="ar-SA"/>
        </w:rPr>
        <w:t>صفويه مراجعه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خط يكى از فضلاى معاصرش در استرآباد مشاهده كردم كه وى،به علت ابتلاى بيمارى درد سينه دو شب از ماه شوال گذشته،سال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شب بيست و پنجم رمضان همان سال خسوف كلى اتفاق افتاد چنان‌كه بيش از مقدارى از ماه ظاهر نبود و به دنبال همان خسوف در ماه شوال مولاى باجلالت،درويش محمّد و سيد امير نظام الدّين استرآبادى درگذشتند</w:t>
      </w:r>
      <w:r>
        <w:rPr>
          <w:rFonts w:eastAsia="IRNazanin" w:cs="IRNazanin"/>
          <w:color w:val="111111"/>
          <w:sz w:val="28"/>
          <w:szCs w:val="28"/>
          <w:rtl w:val="true"/>
          <w:lang w:bidi="fa-IR"/>
        </w:rPr>
        <w:t>.</w:t>
      </w:r>
    </w:p>
    <w:p>
      <w:pPr>
        <w:pStyle w:val="Heading3"/>
        <w:numPr>
          <w:ilvl w:val="2"/>
          <w:numId w:val="1"/>
        </w:numPr>
        <w:rPr/>
      </w:pPr>
      <w:bookmarkStart w:id="667" w:name="__RefHeading___Toc3317429_2322387425"/>
      <w:bookmarkStart w:id="668" w:name="_Toc263"/>
      <w:bookmarkEnd w:id="667"/>
      <w:r>
        <w:rPr>
          <w:rtl w:val="true"/>
        </w:rPr>
        <w:t>شيخ درويش محمّد بن حسن عاملى</w:t>
      </w:r>
      <w:bookmarkEnd w:id="668"/>
    </w:p>
    <w:p>
      <w:pPr>
        <w:pStyle w:val="BookText"/>
        <w:rPr/>
      </w:pPr>
      <w:r>
        <w:rPr>
          <w:rFonts w:ascii="IRNazanin" w:hAnsi="IRNazanin" w:eastAsia="IRNazanin"/>
          <w:color w:val="111111"/>
          <w:sz w:val="28"/>
          <w:sz w:val="28"/>
          <w:szCs w:val="28"/>
          <w:rtl w:val="true"/>
          <w:lang w:bidi="fa-IR"/>
        </w:rPr>
        <w:t>پيش از اين به عنوان،ملا كمال الدّين درويش محمّد بن شيخ حسن عاملى نطنزى اصفهانى ترجمه شد</w:t>
      </w:r>
      <w:r>
        <w:rPr>
          <w:rFonts w:eastAsia="IRNazanin" w:cs="IRNazanin"/>
          <w:color w:val="111111"/>
          <w:sz w:val="28"/>
          <w:szCs w:val="28"/>
          <w:rtl w:val="true"/>
          <w:lang w:bidi="fa-IR"/>
        </w:rPr>
        <w:t>.</w:t>
      </w:r>
    </w:p>
    <w:p>
      <w:pPr>
        <w:pStyle w:val="Heading3"/>
        <w:numPr>
          <w:ilvl w:val="2"/>
          <w:numId w:val="1"/>
        </w:numPr>
        <w:rPr/>
      </w:pPr>
      <w:bookmarkStart w:id="669" w:name="__RefHeading___Toc3317431_2322387425"/>
      <w:bookmarkStart w:id="670" w:name="_Toc264"/>
      <w:bookmarkEnd w:id="669"/>
      <w:r>
        <w:rPr>
          <w:rtl w:val="true"/>
        </w:rPr>
        <w:t>سيد امير دوست محمّد حسينى استرآبادى</w:t>
      </w:r>
      <w:bookmarkEnd w:id="670"/>
    </w:p>
    <w:p>
      <w:pPr>
        <w:pStyle w:val="BookText"/>
        <w:rPr/>
      </w:pPr>
      <w:r>
        <w:rPr>
          <w:rFonts w:ascii="IRNazanin" w:hAnsi="IRNazanin" w:eastAsia="IRNazanin"/>
          <w:color w:val="111111"/>
          <w:sz w:val="28"/>
          <w:sz w:val="28"/>
          <w:szCs w:val="28"/>
          <w:rtl w:val="true"/>
          <w:lang w:bidi="fa-IR"/>
        </w:rPr>
        <w:t>وى،فاضلى عالم،و جليل القدرى خردمند بود و در روزگار شاه‌تهماسب صفوى رياست كتابخانه آستان مبارك رضوى را به عهده داشت،و در زمان شاهان ديگر صفوى هم از آن سمت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عمل السنه است كه به پارسى تأليف،و به تهماسب صفوى اهدا كرده است و كتاب او از كتاب‌هاى مشهور دعاست،كه برخى از متأخران،عمل الاشهر الثلاثة المتبركه را از آن كتاب انتخاب كرده‌اند و من آن را در قصبۀ طسوج از قصبات تبريز ديده‌ام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نوادگان اين سيد،تا اين زمان وجود دارند،و بيشتر آن‌ها امور كتابخانه حضرتى را عهده‌دار بوده‌اند و در حال حاضر هم،بازماندگان او بدان سمت مفتخرند</w:t>
      </w:r>
      <w:r>
        <w:rPr>
          <w:rFonts w:eastAsia="IRNazanin" w:cs="IRNazanin"/>
          <w:color w:val="111111"/>
          <w:sz w:val="28"/>
          <w:szCs w:val="28"/>
          <w:rtl w:val="true"/>
          <w:lang w:bidi="fa-IR"/>
        </w:rPr>
        <w:t xml:space="preserve">. </w:t>
      </w:r>
      <w:bookmarkStart w:id="671" w:name="pg13354_155189"/>
    </w:p>
    <w:p>
      <w:pPr>
        <w:pStyle w:val="Heading3"/>
        <w:numPr>
          <w:ilvl w:val="2"/>
          <w:numId w:val="1"/>
        </w:numPr>
        <w:rPr/>
      </w:pPr>
      <w:bookmarkStart w:id="672" w:name="__RefHeading___Toc3317433_2322387425"/>
      <w:bookmarkStart w:id="673" w:name="_Toc265"/>
      <w:bookmarkEnd w:id="671"/>
      <w:bookmarkEnd w:id="672"/>
      <w:r>
        <w:rPr>
          <w:rtl w:val="true"/>
        </w:rPr>
        <w:t>سيد دولت شاه بن امير على بن شرف شاه حسينى ابهرى</w:t>
      </w:r>
      <w:bookmarkEnd w:id="673"/>
    </w:p>
    <w:p>
      <w:pPr>
        <w:pStyle w:val="BookText"/>
        <w:rPr/>
      </w:pPr>
      <w:r>
        <w:rPr>
          <w:rFonts w:ascii="Amiri" w:hAnsi="Amiri" w:eastAsia="Amiri" w:cs="Amiri"/>
          <w:color w:val="111111"/>
          <w:sz w:val="28"/>
          <w:sz w:val="28"/>
          <w:szCs w:val="28"/>
          <w:rtl w:val="true"/>
          <w:lang w:bidi="ar-SA"/>
        </w:rPr>
        <w:t>سيد دولت شاه بن امير على بن شرف شاه حسينى ابهرى</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صالح و شايسته بود و در نظم و نثر و ايراد خطبه‌هاى بليغه مهارت كامل داشت</w:t>
      </w:r>
      <w:r>
        <w:rPr>
          <w:rFonts w:eastAsia="IRNazanin" w:cs="IRNazanin"/>
          <w:color w:val="111111"/>
          <w:sz w:val="28"/>
          <w:szCs w:val="28"/>
          <w:rtl w:val="true"/>
          <w:lang w:bidi="fa-IR"/>
        </w:rPr>
        <w:t>.</w:t>
      </w:r>
    </w:p>
    <w:p>
      <w:pPr>
        <w:pStyle w:val="Heading3"/>
        <w:numPr>
          <w:ilvl w:val="2"/>
          <w:numId w:val="1"/>
        </w:numPr>
        <w:rPr/>
      </w:pPr>
      <w:bookmarkStart w:id="674" w:name="__RefHeading___Toc3317435_2322387425"/>
      <w:bookmarkStart w:id="675" w:name="_Toc266"/>
      <w:bookmarkEnd w:id="674"/>
      <w:r>
        <w:rPr>
          <w:rtl w:val="true"/>
        </w:rPr>
        <w:t>ديک الجن</w:t>
      </w:r>
      <w:bookmarkEnd w:id="675"/>
    </w:p>
    <w:p>
      <w:pPr>
        <w:pStyle w:val="BookText"/>
        <w:rPr/>
      </w:pPr>
      <w:r>
        <w:rPr>
          <w:rFonts w:ascii="IRNazanin" w:hAnsi="IRNazanin" w:eastAsia="IRNazanin"/>
          <w:color w:val="111111"/>
          <w:sz w:val="28"/>
          <w:sz w:val="28"/>
          <w:szCs w:val="28"/>
          <w:rtl w:val="true"/>
          <w:lang w:bidi="fa-IR"/>
        </w:rPr>
        <w:t>شرح حال او پس از اين به عنوان عبد السّلام،در باب عين خواهد آمد</w:t>
      </w:r>
      <w:r>
        <w:rPr>
          <w:rFonts w:eastAsia="IRNazanin" w:cs="IRNazanin"/>
          <w:color w:val="111111"/>
          <w:sz w:val="28"/>
          <w:szCs w:val="28"/>
          <w:rtl w:val="true"/>
          <w:lang w:bidi="fa-IR"/>
        </w:rPr>
        <w:t>.</w:t>
      </w:r>
    </w:p>
    <w:p>
      <w:pPr>
        <w:pStyle w:val="Heading3"/>
        <w:numPr>
          <w:ilvl w:val="2"/>
          <w:numId w:val="1"/>
        </w:numPr>
        <w:rPr/>
      </w:pPr>
      <w:bookmarkStart w:id="676" w:name="__RefHeading___Toc3317437_2322387425"/>
      <w:bookmarkStart w:id="677" w:name="_Toc267"/>
      <w:bookmarkEnd w:id="676"/>
      <w:r>
        <w:rPr>
          <w:rtl w:val="true"/>
        </w:rPr>
        <w:t>دينار الخصى</w:t>
      </w:r>
      <w:bookmarkEnd w:id="67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اين شخص همان كسى است كه،خبر الخنثى را كه نخست، پيش شريح قاضى رفته و سپس به حضور حضرت مولا على عليه السّلام شرفياب گرديده،نقل كرده است و حديث مزبور تا آنجا ادامه پيدا كرده،كه حضرت مولا على عليه السّلام فرمود،دينار خصى را به حضور بياوريد كه او تعديل شده،و برابر با دو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به حضور رسيد و آن‌ها را كه منظور بودند به محضر مبارك حاضر كردند،فرمود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را اگر زن است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 از تهذيب يا كافى بايد به دست آورد</w:t>
      </w:r>
      <w:r>
        <w:rPr>
          <w:rFonts w:eastAsia="IRNazanin" w:cs="IRNazanin"/>
          <w:color w:val="111111"/>
          <w:sz w:val="28"/>
          <w:szCs w:val="28"/>
          <w:rtl w:val="true"/>
          <w:lang w:bidi="fa-IR"/>
        </w:rPr>
        <w:t xml:space="preserve">. </w:t>
      </w:r>
      <w:bookmarkStart w:id="678" w:name="pg13354_155190"/>
    </w:p>
    <w:p>
      <w:pPr>
        <w:pStyle w:val="Heading2"/>
        <w:numPr>
          <w:ilvl w:val="1"/>
          <w:numId w:val="1"/>
        </w:numPr>
        <w:rPr/>
      </w:pPr>
      <w:bookmarkStart w:id="679" w:name="__RefHeading___Toc3317439_2322387425"/>
      <w:bookmarkStart w:id="680" w:name="_Toc268"/>
      <w:bookmarkEnd w:id="678"/>
      <w:bookmarkEnd w:id="679"/>
      <w:r>
        <w:rPr>
          <w:rtl w:val="true"/>
        </w:rPr>
        <w:t>«</w:t>
      </w:r>
      <w:r>
        <w:rPr>
          <w:rtl w:val="true"/>
        </w:rPr>
        <w:t>حرف ذال</w:t>
      </w:r>
      <w:r>
        <w:rPr>
          <w:rtl w:val="true"/>
        </w:rPr>
        <w:t>»</w:t>
      </w:r>
      <w:bookmarkEnd w:id="680"/>
    </w:p>
    <w:p>
      <w:pPr>
        <w:pStyle w:val="Heading3"/>
        <w:numPr>
          <w:ilvl w:val="2"/>
          <w:numId w:val="1"/>
        </w:numPr>
        <w:rPr/>
      </w:pPr>
      <w:bookmarkStart w:id="681" w:name="__RefHeading___Toc3317441_2322387425"/>
      <w:bookmarkStart w:id="682" w:name="_Toc269"/>
      <w:bookmarkEnd w:id="681"/>
      <w:r>
        <w:rPr>
          <w:rtl w:val="true"/>
        </w:rPr>
        <w:t>سيد ذو الفقار بن ابو الشرف بن طالب کيا حسنى</w:t>
      </w:r>
      <w:bookmarkEnd w:id="682"/>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وى،عالمى واعظ و شايسته بود</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317443_2322387425"/>
      <w:bookmarkStart w:id="684" w:name="_Toc270"/>
      <w:bookmarkEnd w:id="683"/>
      <w:r>
        <w:rPr>
          <w:rtl w:val="true"/>
        </w:rPr>
        <w:t>سيد عزّ الدّين ذو الفقار بن ابى طاهر بن خليفة الجعفرى شرفشاهى</w:t>
      </w:r>
      <w:bookmarkEnd w:id="684"/>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شايسته و نقيب سادات ارم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گويد،پيش از اين،نام و نشان سيد صفى الدّين خليفة العلوى جعفرى شرفشاهى،نقيب سادات ارم را ياد كرديم و حقيقت آن است كه او جد مترجم فعلى ما،سيد عزّ الدّين ذو الفقار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كلمه ارم،به كسر همزه و فتح راء بى‌نقطه و در آخر ميم ضبط شده است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به ضم همزه و فتح راء بر وزن جرد و هم به سكون را</w:t>
      </w:r>
    </w:p>
    <w:p>
      <w:pPr>
        <w:pStyle w:val="BookText"/>
        <w:rPr/>
      </w:pP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شهركى است،نزديك سارى از نواحى طبرستان،و مردم آن شيعه‌مذهبند و با</w:t>
      </w:r>
    </w:p>
    <w:p>
      <w:pPr>
        <w:pStyle w:val="BookText"/>
        <w:rPr/>
      </w:pPr>
      <w:r>
        <w:rPr>
          <w:rFonts w:ascii="Amiri" w:hAnsi="Amiri" w:eastAsia="Amiri" w:cs="Amiri"/>
          <w:color w:val="111111"/>
          <w:sz w:val="28"/>
          <w:sz w:val="28"/>
          <w:szCs w:val="28"/>
          <w:rtl w:val="true"/>
          <w:lang w:bidi="ar-SA"/>
        </w:rPr>
        <w:t>سارى يك منزل فاصله دارد و ابو الفتح خسرو بن حمزه شيبانى كه از ادبا بوده،و در قزوين</w:t>
      </w:r>
    </w:p>
    <w:p>
      <w:pPr>
        <w:pStyle w:val="BookText"/>
        <w:rPr/>
      </w:pPr>
      <w:r>
        <w:rPr>
          <w:rFonts w:ascii="IRNazanin" w:hAnsi="IRNazanin" w:eastAsia="IRNazanin"/>
          <w:color w:val="111111"/>
          <w:sz w:val="28"/>
          <w:sz w:val="28"/>
          <w:szCs w:val="28"/>
          <w:rtl w:val="true"/>
          <w:lang w:bidi="fa-IR"/>
        </w:rPr>
        <w:t>به سر مى‌برده ازآنجا است،و ممكن است اين محل را هم،ارم خاست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اين ترجمه سيد جمال الدّين رضا بن احمد بن خليفة الجعفرى ارمى خواهد آمد و ظاهر آن است كه سيد جمال الدّين عموى سيد عزّ الدّين ذو الفقار بوده باشد</w:t>
      </w:r>
      <w:r>
        <w:rPr>
          <w:rFonts w:eastAsia="IRNazanin" w:cs="IRNazanin"/>
          <w:color w:val="111111"/>
          <w:sz w:val="28"/>
          <w:szCs w:val="28"/>
          <w:rtl w:val="true"/>
          <w:lang w:bidi="fa-IR"/>
        </w:rPr>
        <w:t xml:space="preserve">. </w:t>
      </w:r>
      <w:bookmarkStart w:id="685" w:name="pg13354_155191"/>
    </w:p>
    <w:p>
      <w:pPr>
        <w:pStyle w:val="Heading3"/>
        <w:numPr>
          <w:ilvl w:val="2"/>
          <w:numId w:val="1"/>
        </w:numPr>
        <w:rPr/>
      </w:pPr>
      <w:bookmarkStart w:id="686" w:name="__RefHeading___Toc3317445_2322387425"/>
      <w:bookmarkStart w:id="687" w:name="_Toc271"/>
      <w:bookmarkEnd w:id="685"/>
      <w:bookmarkEnd w:id="686"/>
      <w:r>
        <w:rPr>
          <w:rtl w:val="true"/>
        </w:rPr>
        <w:t>سيد ذو الفقار بن کامروز حسينى</w:t>
      </w:r>
      <w:bookmarkEnd w:id="687"/>
    </w:p>
    <w:p>
      <w:pPr>
        <w:pStyle w:val="BookText"/>
        <w:rPr/>
      </w:pP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منتجب الدّين،او را به عنوان فقيه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317447_2322387425"/>
      <w:bookmarkStart w:id="689" w:name="_Toc272"/>
      <w:bookmarkEnd w:id="688"/>
      <w:r>
        <w:rPr>
          <w:rtl w:val="true"/>
        </w:rPr>
        <w:t>سيد عماد الدّين ابو الصمصام ذو الفقار بن محمّد حسينى مروزى</w:t>
      </w:r>
      <w:bookmarkEnd w:id="689"/>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متدين بود و از سيد مرتضى و شيخ طوسى رحمه اللّه روايت مى‌كرده است،و من او را در سن صد و پانزده‌سالگى ملاقات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گويد،ظاهر آن است كه مترجم حاضر همان سيد ابو الصمصام ذو الفقار بن معبد حسينى است كه پس از اين به نام او اشاره مى‌شود و مؤيد اتحاد يادشده آن است كه،خود شيخ منتجب الدّين در ترجمه شيخ ابو الخير بركة بن محمّد بن بركة الاسدى،شاگرد شيخ طوسى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به كتاب‌هاى او سيد عماد الدّين ابو الصمصام ذو الفقار بن معبد حسينى مروزى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اوّل،در اربعينش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فضل اللّه راوندى،از سيد ابو الصمصام ذو الفقار بن محمّد بن معبد حسينى مروزى،از شيخ ابو العباس احمد بن على بن احمد بن على بن احمد بن عباس نجاشى كوفى رضى اللّه عنه،روايت مى‌كرده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بنابراين،از اينكه شيخ معاصر ابو الصمصام ذو الفقار بن محمّد،و ذو الفقار بن معبد را دو تن قرار داده،و به دو عنوان از آن‌ها ياد كرده است، اشتباه است</w:t>
      </w:r>
      <w:r>
        <w:rPr>
          <w:rFonts w:eastAsia="Amiri" w:cs="Amiri" w:ascii="Amiri" w:hAnsi="Amiri"/>
          <w:color w:val="111111"/>
          <w:sz w:val="28"/>
          <w:szCs w:val="28"/>
          <w:rtl w:val="true"/>
          <w:lang w:bidi="ar-SA"/>
        </w:rPr>
        <w:t xml:space="preserve">. </w:t>
      </w:r>
      <w:bookmarkStart w:id="690" w:name="pg13354_155192"/>
    </w:p>
    <w:p>
      <w:pPr>
        <w:pStyle w:val="Heading3"/>
        <w:numPr>
          <w:ilvl w:val="2"/>
          <w:numId w:val="1"/>
        </w:numPr>
        <w:rPr/>
      </w:pPr>
      <w:bookmarkStart w:id="691" w:name="__RefHeading___Toc3317449_2322387425"/>
      <w:bookmarkStart w:id="692" w:name="_Toc273"/>
      <w:bookmarkEnd w:id="690"/>
      <w:bookmarkEnd w:id="691"/>
      <w:r>
        <w:rPr>
          <w:rtl w:val="true"/>
        </w:rPr>
        <w:t>سيد عماد الدّين ابو الصمصام ذو الفقار بن معبد حسينى</w:t>
      </w:r>
      <w:bookmarkEnd w:id="692"/>
    </w:p>
    <w:p>
      <w:pPr>
        <w:pStyle w:val="BookText"/>
        <w:rPr/>
      </w:pP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سيد جليل فقيه و محدث متكلم عماد الدّين ضرير ابو الصمصام ذو الفقار بن محمّد بن معبد</w:t>
      </w:r>
    </w:p>
    <w:p>
      <w:pPr>
        <w:pStyle w:val="BookText"/>
        <w:rPr/>
      </w:pPr>
      <w:r>
        <w:rPr>
          <w:rFonts w:ascii="Amiri" w:hAnsi="Amiri" w:eastAsia="Amiri" w:cs="Amiri"/>
          <w:color w:val="111111"/>
          <w:sz w:val="28"/>
          <w:sz w:val="28"/>
          <w:szCs w:val="28"/>
          <w:rtl w:val="true"/>
          <w:lang w:bidi="ar-SA"/>
        </w:rPr>
        <w:t>ابن حسن بن احمد بن اسماعيل بن محمّد بن يوسف بن ابراهيم بن موسى الكاظم عليه السّلام</w:t>
      </w:r>
    </w:p>
    <w:p>
      <w:pPr>
        <w:pStyle w:val="BookText"/>
        <w:rPr/>
      </w:pPr>
      <w:r>
        <w:rPr>
          <w:rFonts w:ascii="IRNazanin" w:hAnsi="IRNazanin" w:eastAsia="IRNazanin"/>
          <w:color w:val="111111"/>
          <w:sz w:val="28"/>
          <w:sz w:val="28"/>
          <w:szCs w:val="28"/>
          <w:rtl w:val="true"/>
          <w:lang w:bidi="fa-IR"/>
        </w:rPr>
        <w:t>خواهد آمد محشى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چنين عنوانى را در اين كتاب نديده‌ايم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w:t>
      </w:r>
    </w:p>
    <w:p>
      <w:pPr>
        <w:pStyle w:val="BookText"/>
        <w:rPr/>
      </w:pPr>
      <w:r>
        <w:rPr>
          <w:rFonts w:ascii="IRNazanin" w:hAnsi="IRNazanin" w:eastAsia="IRNazanin"/>
          <w:color w:val="111111"/>
          <w:sz w:val="28"/>
          <w:sz w:val="28"/>
          <w:szCs w:val="28"/>
          <w:rtl w:val="true"/>
          <w:lang w:bidi="fa-IR"/>
        </w:rPr>
        <w:t>علامت‌گذارى اشتباه شده باشد كه بايد علامت ذيل مترجم قبلى گذارده شده باشد و</w:t>
      </w:r>
    </w:p>
    <w:p>
      <w:pPr>
        <w:pStyle w:val="BookText"/>
        <w:rPr/>
      </w:pPr>
      <w:r>
        <w:rPr>
          <w:rFonts w:ascii="Amiri" w:hAnsi="Amiri" w:eastAsia="Amiri" w:cs="Amiri"/>
          <w:color w:val="111111"/>
          <w:sz w:val="28"/>
          <w:sz w:val="28"/>
          <w:szCs w:val="28"/>
          <w:rtl w:val="true"/>
          <w:lang w:bidi="ar-SA"/>
        </w:rPr>
        <w:t>مرادش همين مترجم حاضر باشد كه فعلا ترجمه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عماد الدّين،فقيهى متكلم و عالمى فاضل و كامل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فضل اللّه بن على حسينى راوندى از وى روايت مى‌كرده است،و به طورى كه از يكى از اسانيد شهيد ثانى رحمه اللّه كه منتهى به صحيفه كامله مى‌شده،و از مواضع ديگر به دست مى‌آيد،خود او از شيخ طوسى روايت داشته است و همچنين به طورى كه اجازه ميرزا محمّد استرآبادى كه به ملا محمّد امين استرآبادى داده است،به دست مى‌آيد،سيد ذو الفقار،كتاب رجال نجاشى را از خود او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الصمصام ذو الفقار بن معبد حسينى،عالمى فاضل و از مشايخ ابن شهرآشوب بوده،و از ابو العباس احمد بن على بن عباس نجاشى كتاب رجالش را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شرح نهج البلاغة قطب الدّين راوندى چنين يافتم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ابو الصمصام ذو الفقار بن محمّد بن معبد حسينى،و در قصص الانبياء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بن احمد بن معبد حسينى،و در مناقب ابن شهرآشوب اين‌گونه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الصمصام ذو الفقار بن معبد حسينى 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از نظر من همه اين نام و نشان‌ها متوجه به يك </w:t>
      </w:r>
    </w:p>
    <w:p>
      <w:pPr>
        <w:pStyle w:val="BookText"/>
        <w:rPr/>
      </w:pPr>
      <w:r>
        <w:rPr>
          <w:rFonts w:ascii="IRNazanin" w:hAnsi="IRNazanin" w:eastAsia="IRNazanin"/>
          <w:color w:val="111111"/>
          <w:sz w:val="28"/>
          <w:sz w:val="28"/>
          <w:szCs w:val="28"/>
          <w:rtl w:val="true"/>
          <w:lang w:bidi="fa-IR"/>
        </w:rPr>
        <w:t>شخص است چه آنكه درجۀ همگان يكى است و حذف پاره‌اى از نسب و نسبت به جد هم شايع است و حذف كردن برخى از كنيه‌ها و نسبت‌ها هم اتفاق افتاده،و با توجه به آنچه يادآور شديم،معلوم مى‌شود كه،مترجم حاضر با پيش يادشده،كه سيد عماد الدّين ابو الصمصام ذو الفقار بن محمّد حسينى مروزى بوده باشد،متحد است هرچند شيخ معاصر،صاحب چنان نام و نشانى را دو تن دانسته است و ما پيش از اين ذيل سيد عماد الدّين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اين دو تن متحدند و به همين مناسب هم بوده است كه شيخ منتجب الدّين وى را در كتاب فهرستش بيش از يك‌بار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آنكه،سيد عماد الدّين از شيخ طوسى روايت مى‌كرده،و همچنين به توسط شيخ ابو عبد اللّه محمّد بن على حلوانى كتاب نهج البلاغة را از سيد رضى رحمه اللّه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از شرح نهج البلاغة قطب راوندى و قصص‌الانبياى او به دست مى‌آيد،قطب راوندى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آن‌چنان‌كه از مناقب ابن شهرآشوب استفاده مى‌شود نام‌برده به توسط سيد ذو الفقار،از ابو عبد اللّه حلوانى همگى كتاب‌هاى سيد مرتضى و سيد رضى رحمة اللّه عليهما را از ايشان روايت داشته است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خان مدنى در الدرجات الرفيعة پس از تمجيد بسزايى كه از سيد ذو الفقار كرده</w:t>
      </w:r>
    </w:p>
    <w:p>
      <w:pPr>
        <w:pStyle w:val="BookText"/>
        <w:rPr/>
      </w:pPr>
      <w:r>
        <w:rPr>
          <w:rFonts w:ascii="Amiri" w:hAnsi="Amiri" w:eastAsia="Amiri" w:cs="Amiri"/>
          <w:color w:val="111111"/>
          <w:sz w:val="28"/>
          <w:sz w:val="28"/>
          <w:szCs w:val="28"/>
          <w:rtl w:val="true"/>
          <w:lang w:bidi="ar-SA"/>
        </w:rPr>
        <w:t>است،مى‌نويسد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براثر علم و فقاهت و وثاقت و ديانتى كه سيد ذو الفقار داشت كمتر</w:t>
      </w:r>
    </w:p>
    <w:p>
      <w:pPr>
        <w:pStyle w:val="BookText"/>
        <w:rPr/>
      </w:pPr>
      <w:r>
        <w:rPr>
          <w:rFonts w:ascii="Amiri" w:hAnsi="Amiri" w:eastAsia="Amiri" w:cs="Amiri"/>
          <w:color w:val="111111"/>
          <w:sz w:val="28"/>
          <w:sz w:val="28"/>
          <w:szCs w:val="28"/>
          <w:rtl w:val="true"/>
          <w:lang w:bidi="ar-SA"/>
        </w:rPr>
        <w:t>اجازه‌اى از نام او تهى بوده و او از سيد مرتضى و شيخ طوسى و نجاشى روايت مى‌كرده</w:t>
      </w:r>
    </w:p>
    <w:p>
      <w:pPr>
        <w:pStyle w:val="BookText"/>
        <w:rPr/>
      </w:pPr>
      <w:r>
        <w:rPr>
          <w:rFonts w:ascii="IRNazanin" w:hAnsi="IRNazanin" w:eastAsia="IRNazanin"/>
          <w:color w:val="111111"/>
          <w:sz w:val="28"/>
          <w:sz w:val="28"/>
          <w:szCs w:val="28"/>
          <w:rtl w:val="true"/>
          <w:lang w:bidi="fa-IR"/>
        </w:rPr>
        <w:t>است و سيد ابو الرضا فضل اللّه راوندى و ديگر اعلام كه هم‌طبقه او بوده‌اند از وى روايت</w:t>
      </w:r>
    </w:p>
    <w:p>
      <w:pPr>
        <w:pStyle w:val="BookText"/>
        <w:rPr/>
      </w:pPr>
      <w:r>
        <w:rPr>
          <w:rFonts w:ascii="Amiri" w:hAnsi="Amiri" w:eastAsia="Amiri" w:cs="Amiri"/>
          <w:color w:val="111111"/>
          <w:sz w:val="28"/>
          <w:sz w:val="28"/>
          <w:szCs w:val="28"/>
          <w:rtl w:val="true"/>
          <w:lang w:bidi="ar-SA"/>
        </w:rPr>
        <w:t>كرده‌اند ظاهر آن است كه سيد با واسطه و بى‌واسطه از سيد مرتضى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 هم روايت مى‌كرده و از شاگردان او الياس بن هشام حائرى</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عمدة الطالب كه از شاگردان سيد تاج الدّين ابو عبد اللّه محمّد بن قاسم بن معيه نسابه حسنى،بوده است در كتاب،انسابش كه به گمانم منتخبى از عمدة الطالبش بوده باشد،در ذيل نوادگان عبد اللّه محض بن حسن مثنى بن حسن بن على بن ابى طالب عليه السّلام،كه گروهى از نوادگانش را يادآورى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است،ابو محمّد حسن بن حميدان كه از پشت اوست معبد بن حسن،و سيد ذو الفقار كه فقيهى عالم و متكلم و به ظاهر از نعمت چشم محروم بود و به ابو الصمصام مكنى و اين نسب بنا به قولى است كه،او را فرزند محمّد بن معبد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مؤلف عمدة الطالب سيد ذو الفقار از سادات حسنى است نه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غرايب اتفاقات آنكه،سيد ابن طاوس در كتاب سعد السعود ذيل ترجمه شيخ سعيد هبة اللّه بن حسن راوندى مؤلف كتاب قصص الانبياء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هبة اللّه،از سيد ابو الصمصام ذو الفقار احمد بن سعيد حسنى و از شيخ طوسى روايت مى‌كرده است و به زودى در شرح حال هبة اللّه، حقيقت حال را به يارى خدا متذكر خواهيم شد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غريبه‌اى كه در اشاره سيد ابن طاوس بوده آن است كه وى اسم ذو الفقار را لقب سيد</w:t>
      </w:r>
    </w:p>
    <w:p>
      <w:pPr>
        <w:pStyle w:val="BookText"/>
        <w:rPr/>
      </w:pPr>
      <w:r>
        <w:rPr>
          <w:rFonts w:ascii="IRNazanin" w:hAnsi="IRNazanin" w:eastAsia="IRNazanin"/>
          <w:color w:val="111111"/>
          <w:sz w:val="28"/>
          <w:sz w:val="28"/>
          <w:szCs w:val="28"/>
          <w:rtl w:val="true"/>
          <w:lang w:bidi="fa-IR"/>
        </w:rPr>
        <w:t>دانسته و احمد را نام او و پدرش را سعيد معرفى كرده است و حال آنكه چنان‌كه نوشتيم</w:t>
      </w:r>
    </w:p>
    <w:p>
      <w:pPr>
        <w:pStyle w:val="BookText"/>
        <w:rPr/>
      </w:pPr>
      <w:r>
        <w:rPr>
          <w:rFonts w:ascii="IRNazanin" w:hAnsi="IRNazanin" w:eastAsia="IRNazanin"/>
          <w:color w:val="111111"/>
          <w:sz w:val="28"/>
          <w:sz w:val="28"/>
          <w:szCs w:val="28"/>
          <w:rtl w:val="true"/>
          <w:lang w:bidi="fa-IR"/>
        </w:rPr>
        <w:t>نامش ذو الفقار و نام پدرش محمّد بوده است و ديگر آنكه قطب راوندى به توسط،</w:t>
      </w:r>
    </w:p>
    <w:p>
      <w:pPr>
        <w:pStyle w:val="BookText"/>
        <w:rPr/>
      </w:pPr>
      <w:r>
        <w:rPr>
          <w:rFonts w:ascii="Amiri" w:hAnsi="Amiri" w:eastAsia="Amiri" w:cs="Amiri"/>
          <w:color w:val="111111"/>
          <w:sz w:val="28"/>
          <w:sz w:val="28"/>
          <w:szCs w:val="28"/>
          <w:rtl w:val="true"/>
          <w:lang w:bidi="ar-SA"/>
        </w:rPr>
        <w:t>سيد ذو الفقار از شيخ طوسى روايت مى‌كرده،نه آنكه بدون واسطه از وى روايت كرده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الدّين تفرشى،در رجالش به نام،نظام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الفقار ابن محمّد بن معبد بن حسن بن احمد بن اسماعيل بن محمّد بن يوسف بن ابراهيم بن موسى عليه السّلام مكنى به ابو الصمصام،محدثى بود كه از حليه چشم </w:t>
      </w:r>
    </w:p>
    <w:p>
      <w:pPr>
        <w:pStyle w:val="BookText"/>
        <w:rPr/>
      </w:pPr>
      <w:r>
        <w:rPr>
          <w:rFonts w:ascii="IRNazanin" w:hAnsi="IRNazanin" w:eastAsia="IRNazanin"/>
          <w:color w:val="111111"/>
          <w:sz w:val="28"/>
          <w:sz w:val="28"/>
          <w:szCs w:val="28"/>
          <w:rtl w:val="true"/>
          <w:lang w:bidi="fa-IR"/>
        </w:rPr>
        <w:t>عارى گرديده،و در بغداد مى‌زيسته و از اجله مشايخ اماميه قدس اللّه ارواحهم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مى‌نويسد،ابن داود در،فهرستش اظهار داشته است،سيد ذو الفقار عالمى بس ديندار بوده،و سيد فضل اللّه بن على حسنى از وى روايت مى‌كرده است و او از نجاشى و از شيخ طوسى و محمّد بن على حلوانى شاگرد سيد مرتضى طاب اللّه ثراهم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گفته نظام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آنچه را كه نوشتم برداشتى از نسخه اصل نظام الاقوال بود كه به خط مؤلف،نگارش يافته است و بايد بگويم سهو القلمى در آن رخ داده است زيرا،ابن داود،كتاب رجالى به نام فهرست ندارد و رجالش معروف است و در رجال هم اصولا از وى نام نبرده است و حق اين است كه،ابن بابويه را به جاى ابن داود بكار مى‌برده،و مراد از ابن بابويه، منتجب الدّين است كه در اين كتاب مكرر در مكرر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شيخ منتجب الدّين در دو جا از ابو الصمصام ياد مى‌كند در عنوان مخصوصش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عماد الدّين ابو الصمصام ذو الفقار بن معبد حسينى مروزى،و در ذيل ترجمه شيخ ابو الخير بركة بن محمّد بن بركة اسدى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همانا،سيد عماد الدّين يادشده،از شيخ ابو الخير روايت مى‌كرده،و خود منتجب الدّين هم از سيد عماد الدّين روايت داشته است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 عساكر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ذو الفقار سال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متولد شده،و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پيش از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آمد و ما به</w:t>
      </w:r>
    </w:p>
    <w:p>
      <w:pPr>
        <w:pStyle w:val="BookText"/>
        <w:rPr/>
      </w:pPr>
      <w:r>
        <w:rPr>
          <w:rFonts w:ascii="Amiri" w:hAnsi="Amiri" w:eastAsia="Amiri" w:cs="Amiri"/>
          <w:color w:val="111111"/>
          <w:sz w:val="28"/>
          <w:sz w:val="28"/>
          <w:szCs w:val="28"/>
          <w:rtl w:val="true"/>
          <w:lang w:bidi="ar-SA"/>
        </w:rPr>
        <w:t>مجلس وعظ او حاضر مى‌شديم و ميل به رافضى‌ها داشته و جمعى به وى متوجه بودند و</w:t>
      </w:r>
    </w:p>
    <w:p>
      <w:pPr>
        <w:pStyle w:val="BookText"/>
        <w:rPr/>
      </w:pPr>
      <w:r>
        <w:rPr>
          <w:rFonts w:ascii="IRNazanin" w:hAnsi="IRNazanin" w:eastAsia="IRNazanin"/>
          <w:color w:val="111111"/>
          <w:sz w:val="28"/>
          <w:sz w:val="28"/>
          <w:szCs w:val="28"/>
          <w:rtl w:val="true"/>
          <w:lang w:bidi="fa-IR"/>
        </w:rPr>
        <w:t>در كرسى وعظ از نظام الملك روايت مى‌كرد و ما حديثى از وى يادداشت نكرديم و پس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3354_155196"/>
    </w:p>
    <w:p>
      <w:pPr>
        <w:pStyle w:val="Heading3"/>
        <w:numPr>
          <w:ilvl w:val="2"/>
          <w:numId w:val="1"/>
        </w:numPr>
        <w:rPr/>
      </w:pPr>
      <w:bookmarkStart w:id="694" w:name="__RefHeading___Toc3317451_2322387425"/>
      <w:bookmarkStart w:id="695" w:name="_Toc274"/>
      <w:bookmarkEnd w:id="693"/>
      <w:bookmarkEnd w:id="694"/>
      <w:r>
        <w:rPr>
          <w:rtl w:val="true"/>
        </w:rPr>
        <w:t>سيد ذو المناقب بن طاهر بن ابو المناقب حسينى رازى</w:t>
      </w:r>
      <w:bookmarkEnd w:id="69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در فهرست گويد وى فاضلى شايسته بود و كتاب التواريخ و كتاب المنهج در حكمت و كتاب الرياض و كتاب السير از آثار اوست و ما به توسط والدمان آثار او را روايت مى‌كنيم</w:t>
      </w:r>
      <w:r>
        <w:rPr>
          <w:rFonts w:eastAsia="IRNazanin" w:cs="IRNazanin"/>
          <w:color w:val="111111"/>
          <w:sz w:val="28"/>
          <w:szCs w:val="28"/>
          <w:rtl w:val="true"/>
          <w:lang w:bidi="fa-IR"/>
        </w:rPr>
        <w:t xml:space="preserve">. </w:t>
      </w:r>
      <w:bookmarkStart w:id="696" w:name="pg13354_155197"/>
    </w:p>
    <w:p>
      <w:pPr>
        <w:pStyle w:val="Heading2"/>
        <w:numPr>
          <w:ilvl w:val="1"/>
          <w:numId w:val="1"/>
        </w:numPr>
        <w:rPr/>
      </w:pPr>
      <w:bookmarkStart w:id="697" w:name="__RefHeading___Toc3317453_2322387425"/>
      <w:bookmarkStart w:id="698" w:name="_Toc275"/>
      <w:bookmarkEnd w:id="696"/>
      <w:bookmarkEnd w:id="697"/>
      <w:r>
        <w:rPr>
          <w:rtl w:val="true"/>
        </w:rPr>
        <w:t>«</w:t>
      </w:r>
      <w:r>
        <w:rPr>
          <w:rtl w:val="true"/>
        </w:rPr>
        <w:t>حرف راء</w:t>
      </w:r>
      <w:r>
        <w:rPr>
          <w:rtl w:val="true"/>
        </w:rPr>
        <w:t>»</w:t>
      </w:r>
      <w:bookmarkEnd w:id="698"/>
    </w:p>
    <w:p>
      <w:pPr>
        <w:pStyle w:val="Heading3"/>
        <w:numPr>
          <w:ilvl w:val="2"/>
          <w:numId w:val="1"/>
        </w:numPr>
        <w:rPr/>
      </w:pPr>
      <w:bookmarkStart w:id="699" w:name="__RefHeading___Toc3317455_2322387425"/>
      <w:bookmarkStart w:id="700" w:name="_Toc276"/>
      <w:bookmarkEnd w:id="699"/>
      <w:r>
        <w:rPr>
          <w:rtl w:val="true"/>
        </w:rPr>
        <w:t>شيخ نصير الدّين راشد بن ابراهيم بن اسحاق بن ابراهيم بحرانى</w:t>
      </w:r>
      <w:bookmarkEnd w:id="700"/>
    </w:p>
    <w:p>
      <w:pPr>
        <w:pStyle w:val="BookText"/>
        <w:rPr/>
      </w:pPr>
      <w:r>
        <w:rPr>
          <w:rFonts w:ascii="Amiri" w:hAnsi="Amiri" w:eastAsia="Amiri" w:cs="Amiri"/>
          <w:color w:val="111111"/>
          <w:sz w:val="28"/>
          <w:sz w:val="28"/>
          <w:szCs w:val="28"/>
          <w:rtl w:val="true"/>
          <w:lang w:bidi="ar-SA"/>
        </w:rPr>
        <w:t>وى،فقيهى عالم و فاضلى متكلم و اديبى شاعر بود و از سيد فضل اللّه ابن على راوندى،روايت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الدّين فقيهى بس متدين بود و در مدت مجاورتش در عراق،از مشايخ عراق استفاده كرده،و شيخ معاصر هم در امل چنان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اجازه كبيره علامه كه به ابن زهره داده است،برمى‌آيد سيد صفى الدّين محمّد بن معد موسوى،از شيخ نصير الدّين راشد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اجازه شيخ محمّد،نواده شهيد ثانى كه به ملا محمّد امين استرآبادى داده،استفاده مى‌شود،كه فقيه اديب متكلم لغوى،راشد بن ابراهيم بحرانى، از قاضى جمال الدّين على بن عبد الجبار طوسى،از پدرش،از شيخ طوسى روايت مى‌كرده،و شيخ سديد الدّين يوسف بن مطهر پدر علامه حلى،از وى روايت داشته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اينكه پدر علامه حلى،از وى روايت كند در نزد من محل تأمل است زيرا،چگونه ممكن است شيخ سديد الدّين بدان واسطه،از شيخ راشد روايت كند با آنكه،شيخ راشد معاصر،با شيخ منتجب الدّين، </w:t>
      </w:r>
      <w:bookmarkStart w:id="701" w:name="pg13354_155198"/>
    </w:p>
    <w:p>
      <w:pPr>
        <w:pStyle w:val="BookText"/>
        <w:rPr/>
      </w:pPr>
      <w:bookmarkEnd w:id="701"/>
      <w:r>
        <w:rPr>
          <w:rFonts w:ascii="IRNazanin" w:hAnsi="IRNazanin" w:eastAsia="IRNazanin"/>
          <w:color w:val="111111"/>
          <w:sz w:val="28"/>
          <w:sz w:val="28"/>
          <w:szCs w:val="28"/>
          <w:rtl w:val="true"/>
          <w:lang w:bidi="fa-IR"/>
        </w:rPr>
        <w:t>مؤلف فهرست بوده است و معاصر بودن وى با منتجب الدّين با عقل سليم سازگار نيست كه سديد الدّين بدون واسطه،از وى روايت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اوّل،در يكى از سندهاى كتاب اربعينش مى‌نويسد،شيخ جمال الدّين احمد بن صالح قينى،از فقيه عالم و متكلم اديب لغوى، ناصر الدّين راشد بن ابراهيم بن اسحاق بحرانى،از سيد ابو الرضا فضل اللّه راوندى،از سيد ابو الصمصام ذو الفقار حسنى،از شيخ طوسى روايت كرده است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او را سال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3317457_2322387425"/>
      <w:bookmarkStart w:id="703" w:name="_Toc277"/>
      <w:bookmarkEnd w:id="702"/>
      <w:r>
        <w:rPr>
          <w:rtl w:val="true"/>
        </w:rPr>
        <w:t>شيخ موفق راشد بن محمّد بن عبد الملک</w:t>
      </w:r>
      <w:bookmarkEnd w:id="70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بازماندگان انس بن مالك و فقيهى پرهيزكار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كه،انس بن مالك همان صحابى مشهور است،كه اصحاب ما از وى نكوهش كرده‌اند</w:t>
      </w:r>
      <w:r>
        <w:rPr>
          <w:rFonts w:eastAsia="IRNazanin" w:cs="IRNazanin"/>
          <w:color w:val="111111"/>
          <w:sz w:val="28"/>
          <w:szCs w:val="28"/>
          <w:rtl w:val="true"/>
          <w:lang w:bidi="fa-IR"/>
        </w:rPr>
        <w:t>.</w:t>
      </w:r>
    </w:p>
    <w:p>
      <w:pPr>
        <w:pStyle w:val="Heading3"/>
        <w:numPr>
          <w:ilvl w:val="2"/>
          <w:numId w:val="1"/>
        </w:numPr>
        <w:rPr/>
      </w:pPr>
      <w:bookmarkStart w:id="704" w:name="__RefHeading___Toc3317459_2322387425"/>
      <w:bookmarkStart w:id="705" w:name="_Toc278"/>
      <w:bookmarkEnd w:id="704"/>
      <w:r>
        <w:rPr>
          <w:rtl w:val="true"/>
        </w:rPr>
        <w:t>ملا رجب</w:t>
      </w:r>
      <w:bookmarkEnd w:id="705"/>
    </w:p>
    <w:p>
      <w:pPr>
        <w:pStyle w:val="BookText"/>
        <w:rPr/>
      </w:pPr>
      <w:r>
        <w:rPr>
          <w:rFonts w:ascii="IRNazanin" w:hAnsi="IRNazanin" w:eastAsia="IRNazanin"/>
          <w:color w:val="111111"/>
          <w:sz w:val="28"/>
          <w:sz w:val="28"/>
          <w:szCs w:val="28"/>
          <w:rtl w:val="true"/>
          <w:lang w:bidi="fa-IR"/>
        </w:rPr>
        <w:t>از پيشينيان اماميه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ديلمى،در اواخر ارشاد القلوب پاره‌اى از اشعار او را كه در ستايش اهل بيت عليهم السّلام سروده است،ايراد كرده است</w:t>
      </w:r>
      <w:r>
        <w:rPr>
          <w:rFonts w:eastAsia="IRNazanin" w:cs="IRNazanin"/>
          <w:color w:val="111111"/>
          <w:sz w:val="28"/>
          <w:szCs w:val="28"/>
          <w:rtl w:val="true"/>
          <w:lang w:bidi="fa-IR"/>
        </w:rPr>
        <w:t>.</w:t>
      </w:r>
    </w:p>
    <w:p>
      <w:pPr>
        <w:pStyle w:val="Heading3"/>
        <w:numPr>
          <w:ilvl w:val="2"/>
          <w:numId w:val="1"/>
        </w:numPr>
        <w:rPr/>
      </w:pPr>
      <w:bookmarkStart w:id="706" w:name="__RefHeading___Toc3317461_2322387425"/>
      <w:bookmarkStart w:id="707" w:name="_Toc279"/>
      <w:bookmarkEnd w:id="706"/>
      <w:r>
        <w:rPr>
          <w:rtl w:val="true"/>
        </w:rPr>
        <w:t>ملا رجبعلى بن ميرزا تبريزى اصفهانى</w:t>
      </w:r>
      <w:bookmarkEnd w:id="707"/>
    </w:p>
    <w:p>
      <w:pPr>
        <w:pStyle w:val="BookText"/>
        <w:rPr/>
      </w:pPr>
      <w:r>
        <w:rPr>
          <w:rFonts w:ascii="Amiri" w:hAnsi="Amiri" w:eastAsia="Amiri" w:cs="Amiri"/>
          <w:color w:val="111111"/>
          <w:sz w:val="28"/>
          <w:sz w:val="28"/>
          <w:szCs w:val="28"/>
          <w:rtl w:val="true"/>
          <w:lang w:bidi="ar-SA"/>
        </w:rPr>
        <w:t>وى،در اصفهان مى‌زيسته،و زاهدى فاضل و حكيمى ماهر و صوفى بوده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رجبعلى،از علوم دينى اطلاعى نداشت و از علوم ادبى و عربى هم بى‌خبر بود و نزديك به روزگار ما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رجبعلى،در پيشگاه شاه‌عباس ثانى از كمال احترام برخوردار بود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طاهر وحيد در عباس‌نامه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مقتضاى رعايت اصناف رعيت مانند امر او اعيان</w:t>
      </w:r>
    </w:p>
    <w:p>
      <w:pPr>
        <w:pStyle w:val="BookText"/>
        <w:rPr/>
      </w:pPr>
      <w:r>
        <w:rPr>
          <w:rFonts w:ascii="IRNazanin" w:hAnsi="IRNazanin" w:eastAsia="IRNazanin"/>
          <w:color w:val="111111"/>
          <w:sz w:val="28"/>
          <w:sz w:val="28"/>
          <w:szCs w:val="28"/>
          <w:rtl w:val="true"/>
          <w:lang w:bidi="fa-IR"/>
        </w:rPr>
        <w:t>متوجه نوازش فقرا و درويشان،مى‌گرديد بنابراين،در اين وقت منزل پيشواى سالكين و</w:t>
      </w:r>
    </w:p>
    <w:p>
      <w:pPr>
        <w:pStyle w:val="BookText"/>
        <w:rPr/>
      </w:pPr>
      <w:r>
        <w:rPr>
          <w:rFonts w:ascii="Amiri" w:hAnsi="Amiri" w:eastAsia="Amiri" w:cs="Amiri"/>
          <w:color w:val="111111"/>
          <w:sz w:val="28"/>
          <w:sz w:val="28"/>
          <w:szCs w:val="28"/>
          <w:rtl w:val="true"/>
          <w:lang w:bidi="ar-SA"/>
        </w:rPr>
        <w:t>محيى مراسم حكماء متألهين ملا رجبعلى تبريزى و رمزشناس مصالح و مفاسد درويش</w:t>
      </w:r>
    </w:p>
    <w:p>
      <w:pPr>
        <w:pStyle w:val="BookText"/>
        <w:rPr/>
      </w:pPr>
      <w:r>
        <w:rPr>
          <w:rFonts w:ascii="Amiri" w:hAnsi="Amiri" w:eastAsia="Amiri" w:cs="Amiri"/>
          <w:color w:val="111111"/>
          <w:sz w:val="28"/>
          <w:sz w:val="28"/>
          <w:szCs w:val="28"/>
          <w:rtl w:val="true"/>
          <w:lang w:bidi="ar-SA"/>
        </w:rPr>
        <w:t>محمّد صالح لبنانى را به نور قدوم سعادت لزوم رشك باغ جنان و روضه رضوان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نصرآبادى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شاه‌عباس براثر ارادتى كه به او داشته خانه‌اى در شمس‌آباد كه</w:t>
      </w:r>
    </w:p>
    <w:p>
      <w:pPr>
        <w:pStyle w:val="BookText"/>
        <w:rPr/>
      </w:pPr>
      <w:r>
        <w:rPr>
          <w:rFonts w:ascii="IRNazanin" w:hAnsi="IRNazanin" w:eastAsia="IRNazanin"/>
          <w:color w:val="111111"/>
          <w:sz w:val="28"/>
          <w:sz w:val="28"/>
          <w:szCs w:val="28"/>
          <w:rtl w:val="true"/>
          <w:lang w:bidi="fa-IR"/>
        </w:rPr>
        <w:t xml:space="preserve">بيرون از اصفهان است براى او خريدارى كرد و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عالى‌مقام و بلندآوازه گرديد شاه به ديدار او مى‌رفت و،به احوال او مى‌پرداخت،و بزرگان و اميران هم دلبستگى به او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رجبعلى،در مسائل فلسفى،آرا و مقالات ويژه‌اى داشت از جمله، معتقد بود كه وجود،مشترك لفظى است ما بين صفات و ذات بارى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شاگردان بافضيلتى از محضر او بهره‌ور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رجبعلى،در علوم منطقى و طبيعى و الهى مهارت داشت و نمى‌توانست مطالب خويش را به عبارات عربى بنگارد و به همين مناسبت يكى از شاگردانش تقريرات او را به زبان عربى در رساله‌هاى خود آورده است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نمونه‌اى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كه به كوى دوست منزل دارد غم نيست اگر غم تو در دل دارد</w:t>
      </w:r>
    </w:p>
    <w:p>
      <w:pPr>
        <w:pStyle w:val="BookText"/>
        <w:rPr/>
      </w:pPr>
      <w:r>
        <w:rPr>
          <w:rFonts w:ascii="IRNazanin" w:hAnsi="IRNazanin" w:eastAsia="IRNazanin"/>
          <w:color w:val="111111"/>
          <w:sz w:val="28"/>
          <w:sz w:val="28"/>
          <w:szCs w:val="28"/>
          <w:rtl w:val="true"/>
          <w:lang w:bidi="fa-IR"/>
        </w:rPr>
        <w:t>پيوسته به تعمير بدن مشغول است بيچاره هميشه دست در گل دارد</w:t>
      </w:r>
    </w:p>
    <w:p>
      <w:pPr>
        <w:pStyle w:val="BookText"/>
        <w:rPr/>
      </w:pPr>
      <w:r>
        <w:rPr>
          <w:rFonts w:ascii="Amiri" w:hAnsi="Amiri" w:eastAsia="Amiri" w:cs="Amiri"/>
          <w:color w:val="111111"/>
          <w:sz w:val="28"/>
          <w:sz w:val="28"/>
          <w:szCs w:val="28"/>
          <w:rtl w:val="true"/>
          <w:lang w:bidi="ar-SA"/>
        </w:rPr>
        <w:t>اين رباعى كه جمع ميان عناصر اربعه شده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كه چو آتش به برت مى‌گردد گر خاك شود خاك درت مى‌گردد</w:t>
      </w:r>
    </w:p>
    <w:p>
      <w:pPr>
        <w:pStyle w:val="BookText"/>
        <w:rPr/>
      </w:pPr>
      <w:r>
        <w:rPr>
          <w:rFonts w:ascii="IRNazanin" w:hAnsi="IRNazanin" w:eastAsia="IRNazanin"/>
          <w:color w:val="111111"/>
          <w:sz w:val="28"/>
          <w:sz w:val="28"/>
          <w:szCs w:val="28"/>
          <w:rtl w:val="true"/>
          <w:lang w:bidi="fa-IR"/>
        </w:rPr>
        <w:t>گر آب شود روان به‌سوى تو شود ور باد شود گرد سرت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شاگردان او،ملا محمّد تنكابنى گيلانى معاصر،و حكيم محمّد حسين قمى و برادرش حكيم محمّد سعيد قمى و سيد امير قوام الدّين محمّد اصفهانى و ملا محمّد شفيع اصفهانى و امثال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ملا رجبعلى،رساله پارسى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لفظى وجود ميان ذات و صفات 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يادشده،شرح حال ملا محمّد را پس از اين متذكر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حكيم محمّد حسين،در روزگار شاه‌عباس دوم مى‌زيسته و طبيب ماهرى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اطباى آن روزگار را به عهده داشته و در پيشگاه شاه‌عباس از اهميت فوق‌العاده‌اى برخوردار بوده است وى،نديم و هم‌نشين او به شمار مى‌آمده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شاه‌عباس از رياست اطبا معزول و موظف شد تا در قم زيست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اصفهان خوانده شد و پس از گذشت چند سال از آغاز سلطنت شاه سليمان صفوى كه پادشاه روزگار ما بوده است،به طبابت حرم‌سراى وى منصوب شد و بدان سمت باقى بود تا 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است بر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نگاشته است و نزديك به چهل هزار بيت مى‌باشد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محمّد حسين مانند اساتيدش تمايل فراوانى به حكمت و تصوف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اما،حكيم محمّد سعيد برادر حكيم محمّد حسين مانند برادرش در پيشگاه،شاه‌عباس از موقعيت ويژه‌اى برخوردار بود و پس از مرگ آن پادشاه،با وى همان گونه رفتار كردند كه با برادرش،با اين تفاوت كه او همچنان در قم ماندگار شد تا وفات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حكيم محمّد سعيد،در آغاز كار،مراتب حكمت را در جوار حضرت معصومه عليها السّلام از محضر پرفيض ملا عبد الرزاق،لاهيجى رحمه اللّه برخوردار شد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شاگردى او را براى ملا عبد الرزاق نپذيرفته‌اند و اظهار داشته‌اند،در هنگام وفات لاهيجى</w:t>
      </w:r>
    </w:p>
    <w:p>
      <w:pPr>
        <w:pStyle w:val="BookText"/>
        <w:rPr/>
      </w:pPr>
      <w:r>
        <w:rPr>
          <w:rFonts w:ascii="IRNazanin" w:hAnsi="IRNazanin" w:eastAsia="IRNazanin"/>
          <w:color w:val="111111"/>
          <w:sz w:val="28"/>
          <w:sz w:val="28"/>
          <w:szCs w:val="28"/>
          <w:rtl w:val="true"/>
          <w:lang w:bidi="fa-IR"/>
        </w:rPr>
        <w:t>دوساله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اصفهان رفت و به درس ملا رجبعلى باريافت،و به حكيم كوچك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سعيد،شاعرى منشئ و نيكوگفتار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برادر و اساتيدش تمايل شديد به تصوف و حكمت داشت و قايل به اشتراك لفظى وجود بود و از آثار او رساله پارسى در تحقيق اشتراك لفظى در اسماء اللّه تعالى و صفات اوست،كه با تأليف اين رساله نظريه ملا رجبعلى را تقويت و تأييد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رساله ديگرى در اين زمينه به پارسى به نام كليد بهشت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انتخاب كرده است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مخور فريب كرامات اين تهى‌مغزان كه گر بر آب روند از هواست همچو حباب</w:t>
      </w:r>
    </w:p>
    <w:p>
      <w:pPr>
        <w:pStyle w:val="BookText"/>
        <w:rPr/>
      </w:pPr>
      <w:r>
        <w:rPr>
          <w:rFonts w:ascii="IRNazanin" w:hAnsi="IRNazanin" w:eastAsia="IRNazanin"/>
          <w:color w:val="111111"/>
          <w:sz w:val="28"/>
          <w:sz w:val="28"/>
          <w:szCs w:val="28"/>
          <w:rtl w:val="true"/>
          <w:lang w:bidi="fa-IR"/>
        </w:rPr>
        <w:t>چون آب زلال است كه از ريگ برآيد راه من و مقصود همين فاصله دارد</w:t>
      </w:r>
    </w:p>
    <w:p>
      <w:pPr>
        <w:pStyle w:val="BookText"/>
        <w:rPr/>
      </w:pPr>
      <w:r>
        <w:rPr>
          <w:rFonts w:ascii="IRNazanin" w:hAnsi="IRNazanin" w:eastAsia="IRNazanin"/>
          <w:color w:val="111111"/>
          <w:sz w:val="28"/>
          <w:sz w:val="28"/>
          <w:szCs w:val="28"/>
          <w:rtl w:val="true"/>
          <w:lang w:bidi="fa-IR"/>
        </w:rPr>
        <w:t>آذر نيز ابياتى از ديوان او انتخاب كرده از جمله در مثنوى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تو نديده كس ز مردى جز پشت كه بر زمانه كردى</w:t>
      </w:r>
    </w:p>
    <w:p>
      <w:pPr>
        <w:pStyle w:val="BookText"/>
        <w:rPr/>
      </w:pPr>
      <w:r>
        <w:rPr>
          <w:rFonts w:ascii="IRNazanin" w:hAnsi="IRNazanin" w:eastAsia="IRNazanin"/>
          <w:color w:val="111111"/>
          <w:sz w:val="28"/>
          <w:sz w:val="28"/>
          <w:szCs w:val="28"/>
          <w:rtl w:val="true"/>
          <w:lang w:bidi="fa-IR"/>
        </w:rPr>
        <w:t>هرگاه كه بر فلك زدى موج ماهى گشتى تمام هم اوج</w:t>
      </w:r>
    </w:p>
    <w:p>
      <w:pPr>
        <w:pStyle w:val="BookText"/>
        <w:rPr/>
      </w:pPr>
      <w:r>
        <w:rPr>
          <w:rFonts w:ascii="Amiri" w:hAnsi="Amiri" w:eastAsia="Amiri" w:cs="Amiri"/>
          <w:color w:val="111111"/>
          <w:sz w:val="28"/>
          <w:sz w:val="28"/>
          <w:szCs w:val="28"/>
          <w:rtl w:val="true"/>
          <w:lang w:bidi="ar-SA"/>
        </w:rPr>
        <w:t>موجش به فلك رسانده كف را شسته ز عذار مه كلف را</w:t>
      </w:r>
    </w:p>
    <w:p>
      <w:pPr>
        <w:pStyle w:val="BookText"/>
        <w:rPr/>
      </w:pPr>
      <w:r>
        <w:rPr>
          <w:rFonts w:ascii="IRNazanin" w:hAnsi="IRNazanin" w:eastAsia="IRNazanin"/>
          <w:color w:val="111111"/>
          <w:sz w:val="28"/>
          <w:sz w:val="28"/>
          <w:szCs w:val="28"/>
          <w:rtl w:val="true"/>
          <w:lang w:bidi="fa-IR"/>
        </w:rPr>
        <w:t>موجش كه نشان كهكشان داشت سياره ز چشم ماهيان داشت</w:t>
      </w:r>
    </w:p>
    <w:p>
      <w:pPr>
        <w:pStyle w:val="BookText"/>
        <w:rPr/>
      </w:pPr>
      <w:r>
        <w:rPr>
          <w:rFonts w:ascii="IRNazanin" w:hAnsi="IRNazanin" w:eastAsia="IRNazanin"/>
          <w:color w:val="111111"/>
          <w:sz w:val="28"/>
          <w:sz w:val="28"/>
          <w:szCs w:val="28"/>
          <w:rtl w:val="true"/>
          <w:lang w:bidi="fa-IR"/>
        </w:rPr>
        <w:t>بر هر سر موج او نهنگى اين كوه نموده او پلنگى</w:t>
      </w:r>
    </w:p>
    <w:p>
      <w:pPr>
        <w:pStyle w:val="BookText"/>
        <w:rPr/>
      </w:pPr>
      <w:r>
        <w:rPr>
          <w:rFonts w:ascii="IRNazanin" w:hAnsi="IRNazanin" w:eastAsia="IRNazanin"/>
          <w:color w:val="111111"/>
          <w:sz w:val="28"/>
          <w:sz w:val="28"/>
          <w:szCs w:val="28"/>
          <w:rtl w:val="true"/>
          <w:lang w:bidi="fa-IR"/>
        </w:rPr>
        <w:t>كتاب كليد بهشت او در اين روزگار به طبع رسيده است و مقدمه عالمانه‌اى از طرف استاد</w:t>
      </w:r>
    </w:p>
    <w:p>
      <w:pPr>
        <w:pStyle w:val="BookText"/>
        <w:rPr/>
      </w:pPr>
      <w:r>
        <w:rPr>
          <w:rFonts w:ascii="Amiri" w:hAnsi="Amiri" w:eastAsia="Amiri" w:cs="Amiri"/>
          <w:color w:val="111111"/>
          <w:sz w:val="28"/>
          <w:sz w:val="28"/>
          <w:szCs w:val="28"/>
          <w:rtl w:val="true"/>
          <w:lang w:bidi="ar-SA"/>
        </w:rPr>
        <w:t>سيد محمّد مشكاة بر آن نوشته شده كه ذيلا به اجمالى از آن محض تتميم شرح حال وى</w:t>
      </w:r>
    </w:p>
    <w:p>
      <w:pPr>
        <w:pStyle w:val="BookText"/>
        <w:rPr/>
      </w:pPr>
      <w:r>
        <w:rPr>
          <w:rFonts w:ascii="Amiri" w:hAnsi="Amiri" w:eastAsia="Amiri" w:cs="Amiri"/>
          <w:color w:val="111111"/>
          <w:sz w:val="28"/>
          <w:sz w:val="28"/>
          <w:szCs w:val="28"/>
          <w:rtl w:val="true"/>
          <w:lang w:bidi="ar-SA"/>
        </w:rPr>
        <w:t>اشاره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سعيد فرزند حكيم محمّد مفيد قمى معروف به قاضى سعيد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قم متولد شد در كودكى علم طب را از پدرش فراگرفت و در جوانى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حاشيه ناتمامى بر اشارات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سيد امير قوام آثارى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عين الحكمه كه به پارسى نوشته است زيرا،مانند استادش نمى‌توانست عربى بنگارد و يكى از شاگردانش آن را به عربى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قوام در اين رساله مطالب باطلى را به آيين خود در آن گنجانيده است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ساير فنون استاد و حاوى مآثر حكما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تحصيل به مراتب عاليه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ذوقى عجيب و</w:t>
      </w:r>
    </w:p>
    <w:p>
      <w:pPr>
        <w:pStyle w:val="BookText"/>
        <w:rPr/>
      </w:pPr>
      <w:r>
        <w:rPr>
          <w:rFonts w:ascii="Amiri" w:hAnsi="Amiri" w:eastAsia="Amiri" w:cs="Amiri"/>
          <w:color w:val="111111"/>
          <w:sz w:val="28"/>
          <w:sz w:val="28"/>
          <w:szCs w:val="28"/>
          <w:rtl w:val="true"/>
          <w:lang w:bidi="ar-SA"/>
        </w:rPr>
        <w:t>ملكه‌اى قوى داشت فقهاى ظاهر مورد التفاتش نبودند؛زيرا او را به عقايد حكما و انحراف</w:t>
      </w:r>
    </w:p>
    <w:p>
      <w:pPr>
        <w:pStyle w:val="BookText"/>
        <w:rPr/>
      </w:pPr>
      <w:r>
        <w:rPr>
          <w:rFonts w:ascii="Amiri" w:hAnsi="Amiri" w:eastAsia="Amiri" w:cs="Amiri"/>
          <w:color w:val="111111"/>
          <w:sz w:val="28"/>
          <w:sz w:val="28"/>
          <w:szCs w:val="28"/>
          <w:rtl w:val="true"/>
          <w:lang w:bidi="ar-SA"/>
        </w:rPr>
        <w:t>از شريعت مقدسه نسبت مى‌دادند و حاشا عن 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شاگردان او قدوه حكما شيخ عنايت اللّه گيلانى بوده،كه در اصفهان به افاده مى‌پرداخته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عازم گيلان شد و در قزوين رحلت كرد رحمة اللّه عليهما،مؤلف،نام او را</w:t>
      </w:r>
    </w:p>
    <w:p>
      <w:pPr>
        <w:pStyle w:val="BookText"/>
        <w:rPr/>
      </w:pPr>
      <w:r>
        <w:rPr>
          <w:rFonts w:ascii="IRNazanin" w:hAnsi="IRNazanin" w:eastAsia="IRNazanin"/>
          <w:color w:val="111111"/>
          <w:sz w:val="28"/>
          <w:sz w:val="28"/>
          <w:szCs w:val="28"/>
          <w:rtl w:val="true"/>
          <w:lang w:bidi="fa-IR"/>
        </w:rPr>
        <w:t>برخلاف قاعده در اين باب ذكر كرده است و غير از آنچه در اين محل آورده است اضافه</w:t>
      </w:r>
    </w:p>
    <w:p>
      <w:pPr>
        <w:pStyle w:val="BookText"/>
        <w:rPr/>
      </w:pPr>
      <w:r>
        <w:rPr>
          <w:rFonts w:ascii="IRNazanin" w:hAnsi="IRNazanin" w:eastAsia="IRNazanin"/>
          <w:color w:val="111111"/>
          <w:sz w:val="28"/>
          <w:sz w:val="28"/>
          <w:szCs w:val="28"/>
          <w:rtl w:val="true"/>
          <w:lang w:bidi="fa-IR"/>
        </w:rPr>
        <w:t>ندارد جز اينكه وى قايل به اشتراك لفظى 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ترك دنيا گفته و نزديك</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 و كسى به جنازه‌اش حاضر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رساله‌اى پارسى در</w:t>
      </w:r>
    </w:p>
    <w:p>
      <w:pPr>
        <w:pStyle w:val="BookText"/>
        <w:rPr/>
      </w:pPr>
      <w:r>
        <w:rPr>
          <w:rFonts w:ascii="IRNazanin" w:hAnsi="IRNazanin" w:eastAsia="IRNazanin"/>
          <w:color w:val="111111"/>
          <w:sz w:val="28"/>
          <w:sz w:val="28"/>
          <w:szCs w:val="28"/>
          <w:rtl w:val="true"/>
          <w:lang w:bidi="fa-IR"/>
        </w:rPr>
        <w:t>بيان اشتراك لفظى داشته و رساله مختصرى به پارسى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3354_155203"/>
    </w:p>
    <w:p>
      <w:pPr>
        <w:pStyle w:val="Heading3"/>
        <w:numPr>
          <w:ilvl w:val="2"/>
          <w:numId w:val="1"/>
        </w:numPr>
        <w:rPr/>
      </w:pPr>
      <w:bookmarkStart w:id="709" w:name="__RefHeading___Toc3317463_2322387425"/>
      <w:bookmarkStart w:id="710" w:name="_Toc280"/>
      <w:bookmarkEnd w:id="708"/>
      <w:bookmarkEnd w:id="709"/>
      <w:r>
        <w:rPr>
          <w:rtl w:val="true"/>
        </w:rPr>
        <w:t>ربيع بن خيثم</w:t>
      </w:r>
      <w:bookmarkEnd w:id="710"/>
    </w:p>
    <w:p>
      <w:pPr>
        <w:pStyle w:val="BookText"/>
        <w:rPr/>
      </w:pPr>
      <w:r>
        <w:rPr>
          <w:rFonts w:ascii="Amiri" w:hAnsi="Amiri" w:eastAsia="Amiri" w:cs="Amiri"/>
          <w:color w:val="111111"/>
          <w:sz w:val="28"/>
          <w:sz w:val="28"/>
          <w:szCs w:val="28"/>
          <w:rtl w:val="true"/>
          <w:lang w:bidi="ar-SA"/>
        </w:rPr>
        <w:t>كلمه خيثم را به فتح خاء و سكون يا و فتح ثا كه در آخر آن ميم است، ضبط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وى،از اصحاب حضرت صادق عليه السّلام بوده،و به طورى كه از باب طوف مريض،از تهذيب شيخ برمى‌آيد،گاهى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 غير خواجه ربيع بن خثيم تابعى مشهور است كه در مشهد مقدس رضوى عليه السّلام مدفون شده است،چه آنكه نام پدر اين تابعى،به ضم خاء نقطه‌دار و فتح ثاء سه نقطه و مفتوح و پس از آن ياء ساكنه و در آخر آن ميم ضبط شده است و تحقيق اين معنى به زودى ذيل احوال خواجه ربيع ايراد خواهد شد</w:t>
      </w:r>
      <w:r>
        <w:rPr>
          <w:rFonts w:eastAsia="IRNazanin" w:cs="IRNazanin"/>
          <w:color w:val="111111"/>
          <w:sz w:val="28"/>
          <w:szCs w:val="28"/>
          <w:rtl w:val="true"/>
          <w:lang w:bidi="fa-IR"/>
        </w:rPr>
        <w:t>.</w:t>
      </w:r>
    </w:p>
    <w:p>
      <w:pPr>
        <w:pStyle w:val="Heading3"/>
        <w:numPr>
          <w:ilvl w:val="2"/>
          <w:numId w:val="1"/>
        </w:numPr>
        <w:rPr/>
      </w:pPr>
      <w:bookmarkStart w:id="711" w:name="__RefHeading___Toc3317465_2322387425"/>
      <w:bookmarkStart w:id="712" w:name="_Toc281"/>
      <w:bookmarkEnd w:id="711"/>
      <w:r>
        <w:rPr>
          <w:rtl w:val="true"/>
        </w:rPr>
        <w:t>ربيع بن خثيم بن عايذ</w:t>
      </w:r>
      <w:bookmarkEnd w:id="712"/>
    </w:p>
    <w:p>
      <w:pPr>
        <w:pStyle w:val="BookText"/>
        <w:rPr/>
      </w:pPr>
      <w:r>
        <w:rPr>
          <w:rFonts w:ascii="Amiri" w:hAnsi="Amiri" w:eastAsia="Amiri" w:cs="Amiri"/>
          <w:color w:val="111111"/>
          <w:sz w:val="28"/>
          <w:sz w:val="28"/>
          <w:szCs w:val="28"/>
          <w:rtl w:val="true"/>
          <w:lang w:bidi="ar-SA"/>
        </w:rPr>
        <w:t>ابو يزيد،يا ابو زيد و يا ابو الربيع ربيع بن خثيم بن عايذ بن عبد اللّه بن مرهبة بن منقذ بن نصر بن حكم بن حارث بن مالك بن ملكان بن نور بن عبد مناة بن اد بن طاعن بن الياس بن مضر تميمى 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 از تابعان و از همراهان ابن مسعود،صحابى معروف است و من او را مانند ابن مسعود و به طورى كه مى‌پندارم مرد شايسته‌اى نمى‌دانم هرچند كشى و ديگران او را از هشت تن زاهد به شمار آورده‌اند و او را از پرهيزكاران قلمداد كرده‌اند و از پيروان حضرت امير المؤمنين على عليه السّلام شمرده،و در آغاز ممدوحان از وى نام برده‌اند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به يك‌يك آن‌ها اشاره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طبرى امامى،در اوايل كتاب المسترشد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عامه،او را از رافضيان نام برده‌اند و در عين حال به وى اعتماد مى‌كنند و احاديثى از او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مى‌شود،پدر اد به طورى كه در بسيارى از مواضع آمده است و ما هم متعرض شديم،طاعن است و در بعضى از كتاب‌ها طابخ و يا طابخه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حرف خاء از كتاب اكمال رجال ذهبى،طابخه آمده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طابخه لقب عمر بن الياس بن مضر،و او را بدان جهت به اين لقب ناميدند كه به طبخ سوسمار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دال تشديددار به معناى نيرو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همزه نام قبيله‌اى است كه اد بن طابخة بن الياس بن مضر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كتاب مطالب السئول فى مناقب آل الرسول ابن طلحه شافعى استفاده مى‌شود،ربيع بن خثيم عموى همام بن عبادة بن خثيم است كه شخص مشهورى است،كه از حضرت مولا على عليه السّلام درخواست كرد تا صفات پرهيزكاران را براى او بيان فرمايد و پس از شنيدن آن بلافاصله درگذشت،و اين حديث مشهور است و در كتاب‌هاى معتبره يادآورى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ابن ابى الحديد در،شرح نهج البلاغة به مناسبت شرح حديث همام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وى،همام بن شريح بن يزيد بن مرة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آرى،ستايش همام در بسيارى از كتاب‌هاى حديث اصحاب ما از قبيل، كتاب سليم بن قيس هلالى،و كتاب كافى كلينى،و كتاب امالى صدوق،و كتاب نهج البلاغة سيد رضى و امثال اين‌ها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وجود همام را از جمله ستايش‌گرى‌ها براى ربيع بن خثيم به شمار آورده‌اند ليكن،اين موضوع از نظر من بيرون از سخن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آرى،از كتاب مطالب السئول وجود او نوعى مدح از جهت وى بوده است كه نوف بكالى و جندب بن زهير ربيع بن خثيم و برادرزاده‌اش همام ابن عبادة بن خثيم از اصحاب برانس و از پارسايان بوده‌اند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 جمع برنس به ضم با و نون،كلاه درازى بود كه پارسايان بر سر مى‌گذاردند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در يكى از روزها به حضور حضرت مولا على عليه السّلام شرفياب شدند و حديث را تا به آخر آن ادامه داده است براى چگونگى آن به روضه بحار الانوار در باب اندرزهاى حضرت مولا عليه السّلام بايد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آنچه گفته شد يادآورى مى‌شود كه،ربيع خثيم مشهور به خواجه ربيع است و نزديك به يك فرسخى روضه مقدسه در مشهد مدفون شده است،و قبۀ معروفى دارد و مردم به زيارت او مى‌روند و از وى ثناگسترى مى‌كنند تا آنجا كه خراسانى‌ها او را معلم امام رضا عليه السّلام مى‌دانند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حضرت رضا عليه السّلام،چنان‌كه پس از اين از بيان شيخ بهايى استفاده مى‌شود و سپس اين</w:t>
      </w:r>
    </w:p>
    <w:p>
      <w:pPr>
        <w:pStyle w:val="BookText"/>
        <w:rPr/>
      </w:pPr>
      <w:r>
        <w:rPr>
          <w:rFonts w:ascii="Amiri" w:hAnsi="Amiri" w:eastAsia="Amiri" w:cs="Amiri"/>
          <w:color w:val="111111"/>
          <w:sz w:val="28"/>
          <w:sz w:val="28"/>
          <w:szCs w:val="28"/>
          <w:rtl w:val="true"/>
          <w:lang w:bidi="ar-SA"/>
        </w:rPr>
        <w:t>كلمه در اصطلاح عوام،معلم خوانده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شكى نيست،اين نظريه كاملا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زيرا،امام عليه السّلام معلمى جز خدا و رسول و يا پدر و جدش كه او هم امام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اين،به طورى كه پس از اين در تاريخ وفاتش خواهيم نوشت، ربيع بن خثيم روزگار حضرت رضا عليه السّلام را درك نكرده است،چه آنكه حضرت رضا عليه السّلام در سال دويست هجرت به شهادت رسيده است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اقوال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خواجه ربيع در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يا نزديك به آن 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ستايش خراسانى‌ها از وى،به حدى رسيده است،كه بر فراز بارگاهش حديث مرسلى نوشته كه صحت آن معلوم نيست و آن را به شيخ بهايى نسبت داده‌اند كه از علامه حلى رحمه اللّه نقل كرده‌اند،كه حضرت رضا عليه السّلام در شأن ربيع بن خثيم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به خراسان بهره‌اى براى من به‌جز زيارت ربيع بن خثيم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اين حديث از نظر من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شيخ بهايى در يكى،از رساله‌هايش كه به ايراد فتواها پرداخته،در پاسخ سؤال شاه‌عباس بزرگ كه از چگونگى حال خواجه ربيع پرسيده است،چنين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مى‌رساند،كه خواجه ربيع عليه‌الرحمه از اصحاب امير المؤمنين عليه السّلام است و بسيار مقرب آن حضرت بود و در كشتن عثمان دخل داشته،و در وقتى كه لشكر اسلام به خراسان به جهاد كفار آمده بودند او اينجا فوت شده،و از حضرت امام رضا عليه السّلام منقول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از آمدن به خراسان فايده ديگر نرسيده است به غير از زيارت خواجه ربيع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شيخ هم بيرون از نظر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مجرد دخول او در كشتن عثمان برفرضى كه درست باشد دليل بر مدح زياد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زيرا،آن‌ها كه در كشتن او شركت كردند برخى نيك‌بخت و جمعى بدبخت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ثانيا،شركت كردن در مجاهدان خراسان،آن‌هم در روزگار خلفاى ثلاثه و پس از پذيرش آن،دليل بر مدح او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به طورى كه پيش از اين نوشته شد،صحت نسبت اين خبر به حضرت رضا عليه السّلام </w:t>
      </w:r>
    </w:p>
    <w:p>
      <w:pPr>
        <w:pStyle w:val="BookText"/>
        <w:rPr/>
      </w:pPr>
      <w:r>
        <w:rPr>
          <w:rFonts w:ascii="Amiri" w:hAnsi="Amiri" w:eastAsia="Amiri" w:cs="Amiri"/>
          <w:color w:val="111111"/>
          <w:sz w:val="28"/>
          <w:sz w:val="28"/>
          <w:szCs w:val="28"/>
          <w:rtl w:val="true"/>
          <w:lang w:bidi="ar-SA"/>
        </w:rPr>
        <w:t xml:space="preserve">معلوم نيست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سه نظر مؤلف بيرون از نظر نيست زيرا،از كجا معلوم خواجه در رديف اشقيا باشد</w:t>
      </w:r>
    </w:p>
    <w:p>
      <w:pPr>
        <w:pStyle w:val="BookText"/>
        <w:rPr/>
      </w:pPr>
      <w:r>
        <w:rPr>
          <w:rFonts w:ascii="IRNazanin" w:hAnsi="IRNazanin" w:eastAsia="IRNazanin"/>
          <w:color w:val="111111"/>
          <w:sz w:val="28"/>
          <w:sz w:val="28"/>
          <w:szCs w:val="28"/>
          <w:rtl w:val="true"/>
          <w:lang w:bidi="fa-IR"/>
        </w:rPr>
        <w:t>بلكه،او با توجه به مقام ولايت در قتل او شركت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چرا از مجاهدانى</w:t>
      </w:r>
    </w:p>
    <w:p>
      <w:pPr>
        <w:pStyle w:val="BookText"/>
        <w:rPr/>
      </w:pPr>
      <w:r>
        <w:rPr>
          <w:rFonts w:ascii="Amiri" w:hAnsi="Amiri" w:eastAsia="Amiri" w:cs="Amiri"/>
          <w:color w:val="111111"/>
          <w:sz w:val="28"/>
          <w:sz w:val="28"/>
          <w:szCs w:val="28"/>
          <w:rtl w:val="true"/>
          <w:lang w:bidi="ar-SA"/>
        </w:rPr>
        <w:t>نباشد كه خدا در قرآن از آن‌ها تمجيد كرده است و دور نيست كه شركت او به امر مولا</w:t>
      </w:r>
    </w:p>
    <w:p>
      <w:pPr>
        <w:pStyle w:val="BookText"/>
        <w:rPr/>
      </w:pP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آنكه مقام شيخ بهايى عالى‌تر از آن است كه حديث مرسل را به امام عليه السّلام</w:t>
      </w:r>
    </w:p>
    <w:p>
      <w:pPr>
        <w:pStyle w:val="BookText"/>
        <w:rPr/>
      </w:pPr>
      <w:r>
        <w:rPr>
          <w:rFonts w:ascii="IRNazanin" w:hAnsi="IRNazanin" w:eastAsia="IRNazanin"/>
          <w:color w:val="111111"/>
          <w:sz w:val="28"/>
          <w:sz w:val="28"/>
          <w:szCs w:val="28"/>
          <w:rtl w:val="true"/>
          <w:lang w:bidi="fa-IR"/>
        </w:rPr>
        <w:t>نسبت بدهد و تنها بخواهد به پاسخى برگزار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اين‌گونه خيالات را از كتاب</w:t>
      </w:r>
    </w:p>
    <w:p>
      <w:pPr>
        <w:pStyle w:val="BookText"/>
        <w:rPr/>
      </w:pPr>
      <w:r>
        <w:rPr>
          <w:rFonts w:ascii="Amiri" w:hAnsi="Amiri" w:eastAsia="Amiri" w:cs="Amiri"/>
          <w:color w:val="111111"/>
          <w:sz w:val="28"/>
          <w:sz w:val="28"/>
          <w:szCs w:val="28"/>
          <w:rtl w:val="true"/>
          <w:lang w:bidi="ar-SA"/>
        </w:rPr>
        <w:t>بنيان الرفيع مرحوم حاج شيخ على اكبر نهاوندى رحمه اللّه و رساله‌اى كه در شرح حال خواجه از</w:t>
      </w:r>
    </w:p>
    <w:p>
      <w:pPr>
        <w:pStyle w:val="BookText"/>
        <w:rPr/>
      </w:pPr>
      <w:r>
        <w:rPr>
          <w:rFonts w:ascii="Amiri" w:hAnsi="Amiri" w:eastAsia="Amiri" w:cs="Amiri"/>
          <w:color w:val="111111"/>
          <w:sz w:val="28"/>
          <w:sz w:val="28"/>
          <w:szCs w:val="28"/>
          <w:rtl w:val="true"/>
          <w:lang w:bidi="ar-SA"/>
        </w:rPr>
        <w:t>اين جانب طبع شده است،به دست خواهيد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نور اللّه در مجالس المؤمنين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خواجه ربيع در كنار رودخانه طوس نزديك مشهد مقدس واقع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ثقات آن ديار شنيده شد در وقتى كه حضرت امام الانس و الجن على بن موسى الرضا عليه آلاف التحية و الثناء با مأمون عباسى در طوس بودند به زيارت خواجه ربيع توجه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كفاه هذا فضلا و 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قاضى هم مانند شيخ بهايى رحمه اللّه خالى از نظر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كنز الفوائد كراچكى به دست مى‌آيد،ربيع بن خثيم،عموى همام زاهد مشهور و صاحب حديث اوصاف مؤمنان و پرهيزكاران است و از بزرگان اصحاب حضرت امير المؤمنين على عليه السّلام بشمار مى‌آيد و فرزند عبادة بن خثيم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اينكه ربيع بن خثيم،عموى همام است،دليل بر مدح ربيع نمى‌شود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اندلسى مالكى،كه از علماى عامه است در رساله فقهاى امصار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 از اصحاب عبد اللّه مسعود بوده است و پارسايى را بر ساير وظايف،ترجيح مى‌داده و كمتر به امور فتوايى توجه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سبط ابن جوزى حنبلى،مؤلف كتابى التلقيح در كتابش به نام صفة الصفوة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صفة الصفوة در چهار مجلد در حيدرآباد هند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خلاصه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 ثورى،كنيه‌اش ابو يزيد است و زهد و پارسايى كه در آن روزگار به هشت تن از زاهدان و تابعان پايان مى‌پذيرفت،ربيع بن خثيم نيز كه مصاحب عبد اللّه مسعود و ديگران بوده است،يكى 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بن خثيم،در روزگار حكومت عبيد اللّه زياد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كوفه درگذشت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است ربيعى ديگر بدان نام در كوفه وفات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اعثم كوفى،كه از علماى اهل سنت است در تاريخش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حضرت على عليه السّلام عازم شام بود،ربيع بن خثيم كه آخرين كارگزار آن حضرت بود،همراه با چهار هزار تن سلاح‌دار و سلحشور از سرحددارى شهر رى وارد كوفه شد،با ورود او حضرت مولا على عليه السّلام لشكريان خود را به‌سوى شام و كارزار با معاويه تشويق و تحريص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سمعانى شافعى،كه از علماى عامه است در كتاب انساب پس از پاره‌اى از تحقيقات راجع به لفظ ثورى و اينكه اين لفظ منسوب به گروهى بوده به نام ثور،و مردمى بوده‌اند از قبيله همدان و تميم،مى‌نويسد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 پارسا،از بازماندگان ثور بن عبد مناة بن اد بن طابخة بن الياس بن مضر،و از مردم كوفه و يكى از پارسايان هشت‌گانه است و نام او در كتاب‌ها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سفيان بن سعيد ثورى كه نسبش به ثور بن عبد مناة منتهى مى‌شود سپس مطلب را ادامه داده تا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زيد ربيع بن خثيم ثورى تميمى كوفى،از پشت ثور بن عبد مناة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زهد و آثار پارسايى او نيازى به يادآورى ندارد و مشهورتر از آن است كه به سرحد اغراق‌گويى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ربيع،از ابن مسعود روايت مى‌كرده است و مردم كوفه هم از وى روايت مى‌كردند،و پس از شهادت حضرت امام حسين عليه السّلام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سه قبيله است يكى ثور اطحل،و ديگرى ثور عبد مناة،و ربيع بن خثيم و خاندان او از ثور عبد مناةاند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سفيان و بستگان او منسوب به عبد مناة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سمعانى به هم ريخته،و نسخه‌اش كهن‌سال و ناخوانا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ذهبى،كه از علماى عامه است،در كاشف الرجال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يزيد ربيع بن خثيم ثورى،از ابن مسعود و ابو ايوب انصارى روايت مى‌كرده است و شعبى و ابراهيم از وى روايت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پارسايى پرهيزكار بود اوقاتش را به عبادت مى‌گذرانيد و با دلگرمى و تواضع به كار خود ادامه مى‌داد و مردى ربانى،و نشانى از نيكوكاران بود و پيش از هفتاد هجرى درگذشت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 كاشف استفاده مى‌شود كه گروهى از مشايخ عامه از وى روايت مى‌كردند به‌ويژه،مؤلفان صحاح سته و دانشمندان معروف ايشان در بسيارى از موارد از وى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بنابراين،بخارى و مسلم و ترمذى و نسايى و ابن ماجه قزوينى،در كتاب‌هاى صحاح خود به روايت از او اقدام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ابو داود سجستانى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سننش هيچ‌گاه به </w:t>
      </w:r>
    </w:p>
    <w:p>
      <w:pPr>
        <w:pStyle w:val="BookText"/>
        <w:rPr/>
      </w:pPr>
      <w:r>
        <w:rPr>
          <w:rFonts w:ascii="IRNazanin" w:hAnsi="IRNazanin" w:eastAsia="IRNazanin"/>
          <w:color w:val="111111"/>
          <w:sz w:val="28"/>
          <w:sz w:val="28"/>
          <w:szCs w:val="28"/>
          <w:rtl w:val="true"/>
          <w:lang w:bidi="fa-IR"/>
        </w:rPr>
        <w:t>روايت از او نپرداخته،و مالك بن انس هم در كتاب الموطا به نقل از روايت او اقدام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مطلعان در ضمن حواشى كه بر كاشف داشته است،مى‌نويسد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ديگرى هم در چندين موضع اظهار داشته،كه ربيع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اوّل،كه از علماى عامه است در كتاب التقريب كه در رجال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خثيم،به ضم خا و فتح ثاء،پسر عائذ بن عبد اللّه ثورى كوفى است كه مردى مورد وثوق بوده،و درك اسلام و جاهليت كرده،و يكى از هشت تن زاهد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پيغمبر اكرم صلّى اللّه عليه و آله،تو را ديده بود، مورد محبت خود قرار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در ايضاح الاشتباه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ايضاح الاشتباه از وى نام برده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بلكه،در آنجا ربيع بن محمّد مسلى را نام</w:t>
      </w:r>
    </w:p>
    <w:p>
      <w:pPr>
        <w:pStyle w:val="BookText"/>
        <w:rPr/>
      </w:pP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خلاصه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بخش اوّل آنكه به منظور يادآورى از مقبولان تدوين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 با خاء نقطه‌دار مضمومه و ثاء سه نقطه واقع پيش از ياء،يكى از هشت تن زاهد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كشى،نام او را از على بن محمّد بن قتيبه،از فضل بن شاذان يادآورى كرده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نيز در بخش اوّل رجالش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داير در احوال مقبولان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خثيم،از اصحاب حضرت على عليه السّلام بوده است و كشى او را پارسايى پسنديده معرفى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كشى كه از اصحاب ما اماميه است،در رجال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شيخ طوسى منتخب كرده و مختار خود قرار داده است به مناسبت زهاد ثمانيه از على بن محمّد بن قتيبه نقل مى‌كند،از ابو محمّد فضل بن شاذان چگونگى احوال زهاد ثمانيه را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عبارتند از ربيع بن خثيم و هرم بن حيان و اويس قرنى و عامر بن عبد قيس كه با على عليه السّلام همراهى مى‌كرده‌اند و از اصحاب آن حضرت و از پارسايان پرهيزكار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زاهد شهرت يافته است،مردى بدعمل و رياكار و از همدستان معاويه و از كسانى بود كه مردم را به كارزار با على عليه السّلام تشويق مى‌كرد و از آن حضرت با كمال بى‌شرمى درخواست مى‌كرد تا مهاجر و انصار را در اختيار او بگذارد تا آن‌ها را به خاطر خون عثمان از پاى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عليه السّلام به پيشنهاد او اعتنايى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 اكنون هنگامى است كه بايد شمشير از نيام كشيد و دامى افكند و شكار را به دام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مسروق،ماليات‌چى معاويه بود و با همين سمت ننگين در زير واسط در كنار دجله در محل رصافه،مرد و به 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فرصت‌طلب بود و با هركس،طبق دلخواهش رفتار مى‌كرد و خود را همواره ساخته براى رياست قرار مى‌داد و پيشواى قدرى‌ها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اويس قرنى از همه آن‌ها برتر بود و ديگران را پس از او بايد شناخت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هشتمين زاهد اختلاف است بعضى او را اسود بن يزيد و بعضى جرير بن عبد اللّه</w:t>
      </w:r>
    </w:p>
    <w:p>
      <w:pPr>
        <w:pStyle w:val="BookText"/>
        <w:rPr/>
      </w:pPr>
      <w:r>
        <w:rPr>
          <w:rFonts w:ascii="IRNazanin" w:hAnsi="IRNazanin" w:eastAsia="IRNazanin"/>
          <w:color w:val="111111"/>
          <w:sz w:val="28"/>
          <w:sz w:val="28"/>
          <w:szCs w:val="28"/>
          <w:rtl w:val="true"/>
          <w:lang w:bidi="fa-IR"/>
        </w:rPr>
        <w:t>بجلى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 پس از اين اشاره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اصحاب ما از جمله،مناقب ابن شهرآشوب و نخب المناقب حسن بن جبير به دست مى‌آيد،ابو مسلم خولانى در جنگ صفين همراه با لشكر معاويه بود و با حضرت امير المؤمنين عليه السّلام 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اوايل كتاب المسترشد شيخ پيشين محمّد بن جرير بن رستم طبرى امامى استفاده مى‌شود،عده‌اى از كوفى‌ها كه عليه امير المؤمنين عليه السّلام زبان به طعنه گشاده بودند،مسروق بن اجدع همدانى و عامر شعبى و ابو حنيفه نعمان بن ثابت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كتاب گويد،از جمله فقهاى عامه،مسروق بن اجدع همدانى و مره همدانى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تن حاضر نشدند در جنگ صفين در لشكر حضرت مولا عليه السّلام شركت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عطيه خود را از حضرت مولا عليه السّلام گرفتند و به قزوين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مسروق،دهمين نفرى بود كه در پى همدستان عبيد اللّه زياد حركت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كرد،پس از آنكه مرد،او را در گورستان يهوديان خاك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راوى‌ها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لعنت خدا بر مردگان آن گورستان فرود مى‌آيد و به منظور اينكه مردم زنده،به لعنت آن‌ها،دچار نگردند گورهاى آن‌ها را سوزانيدند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مسروق با توجه به اين منظور،سفارش كرده بود،او را در آنجا دفن كنند بنابراين،پيش‌آمد ناراحت‌كننده‌ترى كه از دفن او در آنجا به‌وجود آمده بود،بدتر و ننگ‌آورتر از مخالفتى بود كه انجام داده بود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مى‌گفت،مرا به آن جهت در آن گورستان دفن كنيد تا در حالى سر از خاك بردارم،در ميان مردان آنجا مؤمنى به خدا و رسول وجود نداشته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 جمال الدّين احمد بن طاوس مؤلف كتاب الملاذ و البشرى در كتاب تصحيح اختيار كشى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خثيم يكى از هشت تن زاهد است و طريق على بن محمّد بن قتيبه،از فضل بن شاذان طريق صحيح و قابل اعتماد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ثانى،در حواشى خلاصه علامه ذيل ذكر نام از ربيع بن خثيم و يادآورى از نسب طولانى او،كه پيش از اين متعرض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به‌نقل از كتاب الاكمال فى الرجال ذهبى،مى‌نويسد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از عبد اللّه بن مسعود و ديگرى سماع حديث كرده است و جمعى هم از او سماع حديث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عناية اللّه قهپايى،در حواشى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بن خثيم از جمله هشت تن زاهد است كه خود مردى پارسا و از اصحاب على عليه السّلام بود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در هفت مجلد با تصحيح و تعليق فاضل ارجمند آقاى ضياء الدّين علامه در اين</w:t>
      </w:r>
    </w:p>
    <w:p>
      <w:pPr>
        <w:pStyle w:val="BookText"/>
        <w:rPr/>
      </w:pPr>
      <w:r>
        <w:rPr>
          <w:rFonts w:ascii="IRNazanin" w:hAnsi="IRNazanin" w:eastAsia="IRNazanin"/>
          <w:color w:val="111111"/>
          <w:sz w:val="28"/>
          <w:sz w:val="28"/>
          <w:szCs w:val="28"/>
          <w:rtl w:val="true"/>
          <w:lang w:bidi="fa-IR"/>
        </w:rPr>
        <w:t>روزگار به طبع رسيده است و حواشى مؤلف در پاورقى آن ضبط شده است از جمله ذيل</w:t>
      </w:r>
    </w:p>
    <w:p>
      <w:pPr>
        <w:pStyle w:val="BookText"/>
        <w:rPr/>
      </w:pPr>
      <w:r>
        <w:rPr>
          <w:rFonts w:ascii="IRNazanin" w:hAnsi="IRNazanin" w:eastAsia="IRNazanin"/>
          <w:color w:val="111111"/>
          <w:sz w:val="28"/>
          <w:sz w:val="28"/>
          <w:szCs w:val="28"/>
          <w:rtl w:val="true"/>
          <w:lang w:bidi="fa-IR"/>
        </w:rPr>
        <w:t>خواجه ربيع كه از زهاد هشت‌گانه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زاهد و من اصحاب على عليه السّلام و 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نظام الدّين تفرشى ساوه شاگرد شيخ بهايى در بخش اوّل رجالش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كشى از فضل بن شاذان نقل كرده است،ربيع بن خثيم يكى از هشت تن زاهد است و او از تابعى‌ها و از شاگردان عبد اللّه مسعود بوده،و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اصحاب ما گويد،در باب طواف مريض از كتاب تهذيب روايتى از ربيع بن خثيم ديدم كه از حضرت صادق عليه السّلام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اين شخص بيرون از اشكال نيست،براى اينكه حضرت صادق عليه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مطابق با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گرديده‌اند و چگونه ممكن است ربيع بن خثيم كه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به آن درگذشته است،از آن حضرت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ارباب درايه در تصحيح خبر مزبور طرز ديگرى اظهار نظر كرده است،به اين 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بن خثيم نام و نشان دو تن از افراد بوده است، يكى ربيع بن خثيم معروف به خواجه ربيع كه نزديك به مرقد حضرت رضا عليه السّلام مدفون است،و حضرت رضا عليه السّلام هم از او ستايش كرده‌اند،و اين شخص همان ربيع بن خثيم است كه از اصحاب حضرت صادق عليه السّلام بوده و نام او هم در بعضى از اخبار آمده است و در باب طواف مريض از كتاب تهذيب حديثى از حضرت صادق عليه السّلام روايت كرده است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مزبور حديث هفتادم باب طواف تهذيب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بدين سند مى‌نگارد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يعقوب عن محمّد بن يحيى عن احمد بن محمّد عن محمّد بن اسماعيل عن محمّد بن</w:t>
      </w:r>
    </w:p>
    <w:p>
      <w:pPr>
        <w:pStyle w:val="BookText"/>
        <w:rPr/>
      </w:pPr>
      <w:r>
        <w:rPr>
          <w:rFonts w:ascii="Amiri" w:hAnsi="Amiri" w:eastAsia="Amiri" w:cs="Amiri"/>
          <w:color w:val="111111"/>
          <w:sz w:val="28"/>
          <w:sz w:val="28"/>
          <w:szCs w:val="28"/>
          <w:rtl w:val="true"/>
          <w:lang w:bidi="ar-SA"/>
        </w:rPr>
        <w:t>فضيل عن الربيع بن خيثم قال شهدت ابا عبد اللّه عليه السّلام و هو يطاف به حول الكعبة فى محمل</w:t>
      </w:r>
    </w:p>
    <w:p>
      <w:pPr>
        <w:pStyle w:val="BookText"/>
        <w:rPr/>
      </w:pPr>
      <w:r>
        <w:rPr>
          <w:rFonts w:ascii="Amiri" w:hAnsi="Amiri" w:eastAsia="Amiri" w:cs="Amiri"/>
          <w:color w:val="111111"/>
          <w:sz w:val="28"/>
          <w:sz w:val="28"/>
          <w:szCs w:val="28"/>
          <w:rtl w:val="true"/>
          <w:lang w:bidi="ar-SA"/>
        </w:rPr>
        <w:t>و هو شديد المرض فكان كلما بلغ الركن اليمانى امرهم،فوضعوه على الارض فادخل يده</w:t>
      </w:r>
    </w:p>
    <w:p>
      <w:pPr>
        <w:pStyle w:val="BookText"/>
        <w:rPr/>
      </w:pPr>
      <w:r>
        <w:rPr>
          <w:rFonts w:ascii="Amiri" w:hAnsi="Amiri" w:eastAsia="Amiri" w:cs="Amiri"/>
          <w:color w:val="111111"/>
          <w:sz w:val="28"/>
          <w:sz w:val="28"/>
          <w:szCs w:val="28"/>
          <w:rtl w:val="true"/>
          <w:lang w:bidi="ar-SA"/>
        </w:rPr>
        <w:t>فى كوة المحل حتى يجرها على الارض ثم يقول ارفعونى فلما فعل ذلك مرارا فى كل</w:t>
      </w:r>
    </w:p>
    <w:p>
      <w:pPr>
        <w:pStyle w:val="BookText"/>
        <w:rPr/>
      </w:pPr>
      <w:r>
        <w:rPr>
          <w:rFonts w:ascii="Amiri" w:hAnsi="Amiri" w:eastAsia="Amiri" w:cs="Amiri"/>
          <w:color w:val="111111"/>
          <w:sz w:val="28"/>
          <w:sz w:val="28"/>
          <w:szCs w:val="28"/>
          <w:rtl w:val="true"/>
          <w:lang w:bidi="ar-SA"/>
        </w:rPr>
        <w:t>شوط قلت جعلت فداك يا ابن رسول اللّه ان هذا يشق عليك فقال انى سمعت اللّه عز و جل</w:t>
      </w:r>
    </w:p>
    <w:p>
      <w:pPr>
        <w:pStyle w:val="BookText"/>
        <w:rPr/>
      </w:pPr>
      <w:r>
        <w:rPr>
          <w:rFonts w:ascii="Amiri" w:hAnsi="Amiri" w:eastAsia="Amiri" w:cs="Amiri"/>
          <w:color w:val="111111"/>
          <w:sz w:val="28"/>
          <w:sz w:val="28"/>
          <w:szCs w:val="28"/>
          <w:rtl w:val="true"/>
          <w:lang w:bidi="ar-SA"/>
        </w:rPr>
        <w:t>يقول 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نسخه منطبعه تهذيب خيثم به تقديم يا بر ثا ضبط شده است</w:t>
      </w:r>
    </w:p>
    <w:p>
      <w:pPr>
        <w:pStyle w:val="BookText"/>
        <w:rPr/>
      </w:pPr>
      <w:r>
        <w:rPr>
          <w:rFonts w:ascii="IRNazanin" w:hAnsi="IRNazanin" w:eastAsia="IRNazanin"/>
          <w:color w:val="111111"/>
          <w:sz w:val="28"/>
          <w:sz w:val="28"/>
          <w:szCs w:val="28"/>
          <w:rtl w:val="true"/>
          <w:lang w:bidi="fa-IR"/>
        </w:rPr>
        <w:t>در عين حال از چنين ربيعى خود شيخ در رجالش نام نبرده،و محمّد بن فضيل هم مشترك</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دومى ربيع بن خثيم تابعى است كه از اصحاب امير المؤمنين عليه السّلام بوده است و از جمله هشت تن زاهد،چه شقى باشد و چه سعيد و چه مجهول الحال كه در آذربايجان يا سرحد رى يا كوفه كه پيش از اين هم اشاره شد،دفن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يكى از كتاب‌هاى كهن رجال و حديث ديده‌ام آن است كه،پدر ربيع اوّل،كه از هشت تن زاهد و از اصحاب حضرت امير عليه السّلام بوده است،خثيم،به ضم خا و بعد از آن ثاى مفتوحه و آخرش ميم است و پدر ربيع دوم،كه از اصحاب حضرت صادق عليه السّلام بوده است،خيثم به فتح خاء و بعد از آن ياء ساكن و بعد از آن ثاى سه نقطه و آخرش ميم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شخص بنا به تصريح بعضى از رجالى‌ها مجهول الحال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داماد رحمه اللّه در شرح كتاب اختصار رجال كشى در ضمن يادآورى از زهاد ثمانيه،ذيل هرم بن حيان،مى‌نويسد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هرم،به فتح ها و كسر را بر وزن كتف در قاموس بدان وزن ضبط كرده،و او را از آخرين صحابى 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هرم،مرد كهن‌سال است و از باب لبث بوده،و به اسم فاعل آن هرم بن حيان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مناسبت اينكه چهار سال در رحم مادرش درنگ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الاصول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به فتح ها و كسر را و حيان به فتح حا و تشديد و در آخر آن حرف 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كه زاهد بدعمل و رياكار بود نامش اهبان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شيخ،او را در ميان اصحاب ياد كرده،و اضافه كرده است ابو مسلم اهبان صيفى،دربارۀ على عليه السّلام بدانديشى مى‌كرد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اهبان را،به ضم همزه بر وزن عثمان ضبط كرده،و او را صحابى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اويس قرنى،به فتح قاف و را،قرن نام گروهى از يمنيهاست كه اويس از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جامع الاصول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قرنى به فتح قاف و راء،منسوب به قرن ابن ردمان بن ناجية بن مراد است و ردمان به فتح را و سكون دال بى‌نقطه، و ناجيه با نون و 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داماد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مردم نجد،قرن با سكون را است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جوهرى در كتاب صحاح اللغة در دو موضع به اشتباه دچار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آنكه،قرن المنازل را به فتح قاف و را ضبط كرده و آن را ميقات نجدى‌ها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اويس قرنى،را ازآنجا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بنابراين،بايد متوجه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را،است و اويس هم از مردم آنجا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اينجا تحقيق سيد داماد در شرحى كه بر اختصار رجال كشى نوشته است،به پايان مى‌رسد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پيش از اين معلوم شد،در اختيار كشى نام هشتمين زاهد يادآورى نشده است و ممكن است از قلم ناسخان افتاده باشد بااين‌كه سبك عبارت،تقاضاى آن را دارد كه اسامى چهار تن،مذموم را به طور اجمال متعرض شود،پس از آن به معرفى تفصيلى آن‌ها بپردازد چنان‌كه نام‌هاى چهار تن ممدوح را به اجمال بيان كرده است،و پس از آن به تفصيل احوال هشت تن زاهد اشاره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اين‌گونه اختصار كه محل به مقصود است،از ناحيه برخى از راويان يا بعضى از ناسخان به وقوع پيوسته باشد،زيرا بسى دور به نظر مى‌آيد اين‌گونه اختصار،از ناحيه شيخ طوسى كه به اختصار رجال كشى پرداخته است،اتفاق افتاده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درباره نام هشتمين زاهد اختلاف كرده‌اند،بعضى گفته‌اند او،اسود ابن يزيد است و بعضى او را اسود بن زيد خوانده‌اند و بعضى هم او را جرير بن عبد اللّه بجلى،و ديگرى هم او را ابو الربيع بن خثيم گفته است كه بعد از اين در شرح اقوال مربوط بدين موضع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همگى يادشدگان مذمومند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مصطفى تفريشى در رجالش،نقد الرجال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يادآورى از اويس قرنى و پس از يادآورى از هفت تن زاهد از كتاب كشى،كه ما هم ذكر كرديم،مى‌نويسد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فضلا شنيديم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هشتمين آن‌ها جرير بن عبد اللّه بجلى است،خدا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عنايت اللّه قهپايى،در حاشيه رجال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ذيل يادآورى زهاد ثمانيه از اختيار كشى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يادشدگان هفت تن هستند و هشتمين آن‌ها متروك مانده،و ممكن است به طورى كه اظهار شده است هشتمين آن‌ها ابو الربيع بن خثيم باشد كه در اطراف مشهد مقدس رضوى عليه السّلام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قهپايى بيرون از اشتباه نيست زيرا،هرگاه زاهد متروك،ربيع بن خثيم باشد مستلزم آن است كه،ربيع بن خثيم مذكور، مغاير با ابو الربيع بن خثيم متروك باشد و اوّلى كه ربيع بن خثيم باشد، به طورى كه يادآورى شد،ممدوح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دومى كه ابو الربيع است مقدوح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هيچ‌يك از رجالى‌ها،به دوگانگى آن‌ها تصريح نكرده،و يك را ممدوح و ديگرى را مذموم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اين،به گفتۀ مورخان،ربيع بن خثيم ممدوح است كه در اطراف مشهد مدفون شده،نه ابو الربيع بن خثيم مذموم،بنابراين،گفتۀ قهپايى درست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ميرزا محمّد،در رجالش،منهج المقال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گفتار علامه حلى را از خلاصه نقل مى‌كند،مى‌نويسد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كشى،در ذيل نام‌بردارى اويس قرن گذشت و ازآنجا استفاده شد كه ربيع به اتفاق سه تن زاهد ديگر،از اتقيا بوده است و سه تن ديگر از ناشايسته‌ها باشند و چه قدر مناسب بود كه علامه به اين معنا اشاره مى‌كرد،و به صرف اينكه ربيع از زهاد ثمانيه است اكتفا نمى‌نمود كه مفيد به حال ربيع نمى‌باشد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در بخش اوّل از خلاصه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بالخاء المعجمة المضمومة و الثاء</w:t>
      </w:r>
    </w:p>
    <w:p>
      <w:pPr>
        <w:pStyle w:val="BookText"/>
        <w:rPr/>
      </w:pPr>
      <w:r>
        <w:rPr>
          <w:rFonts w:ascii="Amiri" w:hAnsi="Amiri" w:eastAsia="Amiri" w:cs="Amiri"/>
          <w:color w:val="111111"/>
          <w:sz w:val="28"/>
          <w:sz w:val="28"/>
          <w:szCs w:val="28"/>
          <w:rtl w:val="true"/>
          <w:lang w:bidi="ar-SA"/>
        </w:rPr>
        <w:t>المنقطة فوقها ثلاث فقط قبل الياء المنقطة تحتها نقطتين احد الزهاد الثمانية قاله الكشى عن</w:t>
      </w:r>
    </w:p>
    <w:p>
      <w:pPr>
        <w:pStyle w:val="BookText"/>
        <w:rPr/>
      </w:pPr>
      <w:r>
        <w:rPr>
          <w:rFonts w:ascii="Amiri" w:hAnsi="Amiri" w:eastAsia="Amiri" w:cs="Amiri"/>
          <w:color w:val="111111"/>
          <w:sz w:val="28"/>
          <w:sz w:val="28"/>
          <w:szCs w:val="28"/>
          <w:rtl w:val="true"/>
          <w:lang w:bidi="ar-SA"/>
        </w:rPr>
        <w:t>على بن محمّد بن قتيبه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فرج اللّه حويزى معاصر قدّس سرّه در رجالش پس از آنكه به نقل قول علامه و ميرزاى استرآبادى اشاره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را كه علامه در خلاصه آورده،موافق با موضوعى است كه،در رجال كشى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ليكن،در دراية الحديث شهيد ثانى،آمده است،آنكه يكى از زهاد ثمانيه به شمار مى‌رود،ابو الربيع بن خثيم است و ممكن است حقيقت همان باشد كه علامه در خلاصه ابراز داشته است،زيرا ما ابو الربيع بن خثيم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كلام شيخ فرج اللّه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كه هر دو با خا شروع شده جز اينكه اوّلى با خاء مضموم و دومى خاء مفتوح ضبط</w:t>
      </w:r>
    </w:p>
    <w:p>
      <w:pPr>
        <w:pStyle w:val="BookText"/>
        <w:rPr/>
      </w:pPr>
      <w:r>
        <w:rPr>
          <w:rFonts w:ascii="IRNazanin" w:hAnsi="IRNazanin" w:eastAsia="IRNazanin"/>
          <w:color w:val="111111"/>
          <w:sz w:val="28"/>
          <w:sz w:val="28"/>
          <w:szCs w:val="28"/>
          <w:rtl w:val="true"/>
          <w:lang w:bidi="fa-IR"/>
        </w:rPr>
        <w:t>گرديده،در اوّلى حرف ثا مقدم بر يا و در دومى حرف يا مقدم بر ثا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ابو الربيع</w:t>
      </w:r>
    </w:p>
    <w:p>
      <w:pPr>
        <w:pStyle w:val="BookText"/>
        <w:rPr/>
      </w:pPr>
      <w:r>
        <w:rPr>
          <w:rFonts w:ascii="Amiri" w:hAnsi="Amiri" w:eastAsia="Amiri" w:cs="Amiri"/>
          <w:color w:val="111111"/>
          <w:sz w:val="28"/>
          <w:sz w:val="28"/>
          <w:szCs w:val="28"/>
          <w:rtl w:val="true"/>
          <w:lang w:bidi="ar-SA"/>
        </w:rPr>
        <w:t>ابن خثيم يكى از زهاد ثمانيه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دومى ابو سعيد بن خيثم هلالى تابعى است كه از ضعفا</w:t>
      </w:r>
    </w:p>
    <w:p>
      <w:pPr>
        <w:pStyle w:val="BookText"/>
        <w:rPr/>
      </w:pPr>
      <w:r>
        <w:rPr>
          <w:rFonts w:ascii="Amiri" w:hAnsi="Amiri" w:eastAsia="Amiri" w:cs="Amiri"/>
          <w:color w:val="111111"/>
          <w:sz w:val="28"/>
          <w:sz w:val="28"/>
          <w:szCs w:val="28"/>
          <w:rtl w:val="true"/>
          <w:lang w:bidi="ar-SA"/>
        </w:rPr>
        <w:t>است از قرينه كلام شهيد استفاده مى‌شود ابو الربيع از ضعفا نبوده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ابو الربيع</w:t>
      </w:r>
    </w:p>
    <w:p>
      <w:pPr>
        <w:pStyle w:val="BookText"/>
        <w:rPr/>
      </w:pPr>
      <w:r>
        <w:rPr>
          <w:rFonts w:ascii="Amiri" w:hAnsi="Amiri" w:eastAsia="Amiri" w:cs="Amiri"/>
          <w:color w:val="111111"/>
          <w:sz w:val="28"/>
          <w:sz w:val="28"/>
          <w:szCs w:val="28"/>
          <w:rtl w:val="true"/>
          <w:lang w:bidi="ar-SA"/>
        </w:rPr>
        <w:t>نوشتن او مراد است كه در اصل كتاب بدان اشاره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نسخه‌هايى را كه از رجال كشى ديده‌ايم،موافق با مطالب خلاصه نبوده است،چه آنكه در نسخه‌هاى كشى تصريح شده كه،ربيع بن </w:t>
      </w:r>
    </w:p>
    <w:p>
      <w:pPr>
        <w:pStyle w:val="BookText"/>
        <w:rPr/>
      </w:pPr>
      <w:r>
        <w:rPr>
          <w:rFonts w:ascii="IRNazanin" w:hAnsi="IRNazanin" w:eastAsia="IRNazanin"/>
          <w:color w:val="111111"/>
          <w:sz w:val="28"/>
          <w:sz w:val="28"/>
          <w:szCs w:val="28"/>
          <w:rtl w:val="true"/>
          <w:lang w:bidi="fa-IR"/>
        </w:rPr>
        <w:t>خثيم يكى از پارسايان پرهيزكار است بنابراين،ايرادى بر ميرزاى استرآبادى نيست و اگر ايرادى وجود داشته باشد نسبت به عبارت علامه حلى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درستى كلام استرآبادى آن است كه،نسخه‌اى از اختيار كشى را كه بر علامه قرائت شده است،و خود علامه هم يادداشتى بر آن نوشته بود به دست ما آمد كه در ضمن ممدوحان از زهاد ثمانيه نوشته بود،آنان همدستان با حضرت امير،و از اصحاب آن حضرت،و مردمى پارسا و پرهيزكار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اين،در طى كلام ملا عناية اللّه نوشتيم كه وى گفته است، هشتمين زاهد متروك ابو الربيع بن خثيم است و گفته شد اين اظهار نظر از چند وجه صحت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آنكه ابو الربيع از چهار تن مذموم به شمار مى‌آيد و حال آنكه از بيان شهيد به دست مى‌آيد،ابو الربيع از چهار تن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ابو الربيع،هم‌كنيه ربيع بن خثيم باشد زيرا،در عرب معمول است كه كنيه و نام را به لفظ واحد تعيين مى‌كنند و با كلمه اب كنيه را از اسم ممتاز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بنابراين،ربيع بن خثيم ابو الربيع نام شخص واحد است،و در اين صورت ايرادى كه بر كلام شيخ فرج اللّه وارد است بر كلام شهيد وارد نخواهد آمد بلكه،كلام شهيد موافق با نظريه ديگر اصحاب رجال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اويس قرنى كه در كلام كشى آمده،از تابعان بزرگ بوده،و روزگار پيغمبر اكرم صلّى اللّه عليه و آله را دريافته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شرف مصاحبت آن جناب را پيدا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اويس همان نيك‌بختى است كه در روز جنگ صفين،از يمن به لشكرگاه على عليه السّلام آمد و با معاويه نبرد كرد تا شهيد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روايات چندى در ستايش او از نبى اكرم صلّى اللّه عليه و آله و اهل بيت طاهرين او عليهم السّلام وارد شده و حداكثر آن‌ها در كتاب‌هاى رجال و ديگر از آثار اصحاب ما رضوان اللّه عليهم اجمعين،يادآورى شده است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صفين يكى از شامى‌ها وارد لشكر حضرت مولا شد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w:t>
      </w:r>
    </w:p>
    <w:p>
      <w:pPr>
        <w:pStyle w:val="BookText"/>
        <w:rPr/>
      </w:pPr>
      <w:r>
        <w:rPr>
          <w:rFonts w:ascii="IRNazanin" w:hAnsi="IRNazanin" w:eastAsia="IRNazanin"/>
          <w:color w:val="111111"/>
          <w:sz w:val="28"/>
          <w:sz w:val="28"/>
          <w:szCs w:val="28"/>
          <w:rtl w:val="true"/>
          <w:lang w:bidi="fa-IR"/>
        </w:rPr>
        <w:t>ميان شما اويس قرنى وجود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اويس قرنى از بهترين تابعان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خطاب به اصحاب فرمود در ميان پيروان</w:t>
      </w:r>
    </w:p>
    <w:p>
      <w:pPr>
        <w:pStyle w:val="BookText"/>
        <w:rPr/>
      </w:pPr>
      <w:r>
        <w:rPr>
          <w:rFonts w:ascii="Amiri" w:hAnsi="Amiri" w:eastAsia="Amiri" w:cs="Amiri"/>
          <w:color w:val="111111"/>
          <w:sz w:val="28"/>
          <w:sz w:val="28"/>
          <w:szCs w:val="28"/>
          <w:rtl w:val="true"/>
          <w:lang w:bidi="ar-SA"/>
        </w:rPr>
        <w:t>من مردى است به نام،اويس قرنى كه روز قيامت به اندازه قبيله ربيعه و نصر از مردمان را</w:t>
      </w:r>
    </w:p>
    <w:p>
      <w:pPr>
        <w:pStyle w:val="BookText"/>
        <w:rPr/>
      </w:pPr>
      <w:r>
        <w:rPr>
          <w:rFonts w:ascii="IRNazanin" w:hAnsi="IRNazanin" w:eastAsia="IRNazanin"/>
          <w:color w:val="111111"/>
          <w:sz w:val="28"/>
          <w:sz w:val="28"/>
          <w:szCs w:val="28"/>
          <w:rtl w:val="true"/>
          <w:lang w:bidi="fa-IR"/>
        </w:rPr>
        <w:t>شفاعت مى‌كند و به يكى از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دريافتى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بايد كه تا صاحبدلى پيدا شود بوسعيدى از خراسان يا اويسى از 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 بن حيان،بدون شك از پارسايان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 قيس،و به قولى عامر بن عبد اللّه،هر دو تن بدون انكار،از ممدوحانند و اما ابو مسلم ناپسند همان ابو مسلم خولانى است كه،ملا عناية اللّه قهپايى در حاشيه رجالش و ديگرى در اثرش،او را اهبان بن صيفى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مسروق او مسروق بن اجدع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جرير،نيز به طورى كه كلبى نسابه در كتاب جمهرة النسب گويد،جرير بن عبد اللّه بن جابر بن مالك بن نضر بن ثعلبة بن جشم بن عوف بن خزيمة بن حرب بن بجل بن مالك بن سعد بن بدر بن قسر،كه نامش مالك است،ابن عنقر بن أنمار بن اراش بن عمرو بن غوث بن نبت بن زيد بن كهلان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جرير،همان كسى است كه حضرت مولا عليه السّلام او را به پيامبرى،پيش معاويه فرستاد،جرير خيانت كرد و به‌سوى معاويه گراييد و در جنگ با معاويه موافقت نكرد،بلكه از حضرتش جدا شد و اعتزال از مقام ولايت را براى خويش ايجاد نمود و حضرت هم دستور داد،تا خانه او را در كوفه ويران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حسن،همان حسن بصرى صوفى است كه از پيشوايان صوفيه بوده است و بزودى شرح حال مفصل او را در بخش دوم اين كتاب ذيل احوال ويژۀ او خواهيم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پنداشته‌اند نام حسن كه در زاهدان هشت‌گانه ذكر شده است، غير از حسن بصرى است و او را حسن بن ابى الحسن معرفى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ناقد بصير،هر دو تن را يكى مى‌داند زيرا ابو الحسن پدر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براى اثبات مطلب،به حاشيه ملا عناية اللّه توجه مى‌شود كه او گفته است،حسن بصرى همان حسن بن رواح بصرى مشهور است،كه علماى عامه به اعتبار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اما،ربيع بن خثيم كه اين فصل مربوط به اوست،به‌طورى كه پيش از اين اظهار داشتيم مورد وثوق علماى اماميه نبوده است،و به همين مناسبت جمعى از علما،كه وى را محل وثوق قرار داده‌اند،مورد مؤاخذه قرار گرفته‌اند كه چرا به مجردى كه نام او را در اختيار كشى و در ضمن هشت تن زاهد ديده‌اند،محل وثوق قرار داده‌اند تا آنجا كه او را در بخش از اثر رجالى خويش كه براى ممدوحان رجال تهيه ديده‌اند،متعرض شده‌اند و حال آنكه در مواضع چندى به نكوهش از او اشاره شده است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درجه اوّل،مرادش علامه و ابن داود است كه وى را در بخش اوّل اثر رجالى خود ذكر</w:t>
      </w:r>
    </w:p>
    <w:p>
      <w:pPr>
        <w:pStyle w:val="BookText"/>
        <w:rPr/>
      </w:pPr>
      <w:r>
        <w:rPr>
          <w:rFonts w:ascii="IRNazanin" w:hAnsi="IRNazanin" w:eastAsia="IRNazanin"/>
          <w:color w:val="111111"/>
          <w:sz w:val="28"/>
          <w:sz w:val="28"/>
          <w:szCs w:val="28"/>
          <w:rtl w:val="true"/>
          <w:lang w:bidi="fa-IR"/>
        </w:rPr>
        <w:t>كرده‌اند و جاى هيچ مؤاخذه‌اى نيست آن هم نسبت به علامه،چه ممكن است اثرى در</w:t>
      </w:r>
    </w:p>
    <w:p>
      <w:pPr>
        <w:pStyle w:val="BookText"/>
        <w:rPr/>
      </w:pPr>
      <w:r>
        <w:rPr>
          <w:rFonts w:ascii="Amiri" w:hAnsi="Amiri" w:eastAsia="Amiri" w:cs="Amiri"/>
          <w:color w:val="111111"/>
          <w:sz w:val="28"/>
          <w:sz w:val="28"/>
          <w:szCs w:val="28"/>
          <w:rtl w:val="true"/>
          <w:lang w:bidi="ar-SA"/>
        </w:rPr>
        <w:t>اختيار ايشان درآمده باشد كه خواجه را از نيك‌بختان تابعان يافته باشند كه آن اثر به دست</w:t>
      </w:r>
    </w:p>
    <w:p>
      <w:pPr>
        <w:pStyle w:val="BookText"/>
        <w:rPr/>
      </w:pPr>
      <w:r>
        <w:rPr>
          <w:rFonts w:ascii="IRNazanin" w:hAnsi="IRNazanin" w:eastAsia="IRNazanin"/>
          <w:color w:val="111111"/>
          <w:sz w:val="28"/>
          <w:sz w:val="28"/>
          <w:szCs w:val="28"/>
          <w:rtl w:val="true"/>
          <w:lang w:bidi="fa-IR"/>
        </w:rPr>
        <w:t>مؤاخذه‌كنندگان نرسيده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جمله،سيد مرتضى بن داعى حسنى،كه از اكابر علماى ما بوده،و كتاب تبصرة العوام از آثار اوست،در مجلد اوّل كتابش كه نزهة الكرام و بستان العوام باشد و به پارسى تأليف شده است،ربيع بن خثيم را با ديگر </w:t>
      </w:r>
    </w:p>
    <w:p>
      <w:pPr>
        <w:pStyle w:val="BookText"/>
        <w:rPr/>
      </w:pPr>
      <w:r>
        <w:rPr>
          <w:rFonts w:ascii="IRNazanin" w:hAnsi="IRNazanin" w:eastAsia="IRNazanin"/>
          <w:color w:val="111111"/>
          <w:sz w:val="28"/>
          <w:sz w:val="28"/>
          <w:szCs w:val="28"/>
          <w:rtl w:val="true"/>
          <w:lang w:bidi="fa-IR"/>
        </w:rPr>
        <w:t>زاهدان مذموم هشت‌گانه،از آن گروه نام برده است،كه از بيعت حضرت مولا عليه السّلام سرپيچى كردند،و اصولا به بيعت با آن حضرت حاضر نشدند و بالاخره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 از ايشان كه از بيعت با حضرتش خوددارى كردند سه نفرند،ربيع بن خثيم و مسروق بن اجدع و اسود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صحابى‌ها هفت نفرند،عبد اللّه بن عمر،و صهيب رومى غلام عمر،و محمّد ابن مسلمه و سعد بن ابى وقاص و سعيد بن مالك و اسامة بن زيد و سلمة ابن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آرى،هرگاه چنان باشد كه آنان از بيعت حضرت مولا عليه السّلام سر بر تافته باشند،نهايت شقاق و نفاق و كفر به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جمله،شيخ اجل نصر بن مزاحم منقرى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 نصر بن مزاحم،از مردم بنى منقر بوده و اصلش از كوفه است و در بغداد</w:t>
      </w:r>
    </w:p>
    <w:p>
      <w:pPr>
        <w:pStyle w:val="BookText"/>
        <w:rPr/>
      </w:pPr>
      <w:r>
        <w:rPr>
          <w:rFonts w:ascii="IRNazanin" w:hAnsi="IRNazanin" w:eastAsia="IRNazanin"/>
          <w:color w:val="111111"/>
          <w:sz w:val="28"/>
          <w:sz w:val="28"/>
          <w:szCs w:val="28"/>
          <w:rtl w:val="true"/>
          <w:lang w:bidi="fa-IR"/>
        </w:rPr>
        <w:t>مى‌زيسته است او از جمعى از قبيل سفيان ثورى و ديگران روايت مى‌كرده است و از</w:t>
      </w:r>
    </w:p>
    <w:p>
      <w:pPr>
        <w:pStyle w:val="BookText"/>
        <w:rPr/>
      </w:pPr>
      <w:r>
        <w:rPr>
          <w:rFonts w:ascii="Amiri" w:hAnsi="Amiri" w:eastAsia="Amiri" w:cs="Amiri"/>
          <w:color w:val="111111"/>
          <w:sz w:val="28"/>
          <w:sz w:val="28"/>
          <w:szCs w:val="28"/>
          <w:rtl w:val="true"/>
          <w:lang w:bidi="ar-SA"/>
        </w:rPr>
        <w:t>شيعيان عالى به شمار مى‌رود و به كار عطرفروشى اشتغال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رجالى‌ها و مورخان</w:t>
      </w:r>
    </w:p>
    <w:p>
      <w:pPr>
        <w:pStyle w:val="BookText"/>
        <w:rPr/>
      </w:pPr>
      <w:r>
        <w:rPr>
          <w:rFonts w:ascii="Amiri" w:hAnsi="Amiri" w:eastAsia="Amiri" w:cs="Amiri"/>
          <w:color w:val="111111"/>
          <w:sz w:val="28"/>
          <w:sz w:val="28"/>
          <w:szCs w:val="28"/>
          <w:rtl w:val="true"/>
          <w:lang w:bidi="ar-SA"/>
        </w:rPr>
        <w:t>دربارۀ او اختلاف دارند نجاشى مى‌نويسد،وى مردى مستقيم الطريقة و نيكوكار بود جز</w:t>
      </w:r>
    </w:p>
    <w:p>
      <w:pPr>
        <w:pStyle w:val="BookText"/>
        <w:rPr/>
      </w:pPr>
      <w:r>
        <w:rPr>
          <w:rFonts w:ascii="IRNazanin" w:hAnsi="IRNazanin" w:eastAsia="IRNazanin"/>
          <w:color w:val="111111"/>
          <w:sz w:val="28"/>
          <w:sz w:val="28"/>
          <w:szCs w:val="28"/>
          <w:rtl w:val="true"/>
          <w:lang w:bidi="fa-IR"/>
        </w:rPr>
        <w:t>اينكه از ضعفا روايت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نمونه‌اش را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نيز در بخش اوّل</w:t>
      </w:r>
    </w:p>
    <w:p>
      <w:pPr>
        <w:pStyle w:val="BookText"/>
        <w:rPr/>
      </w:pPr>
      <w:r>
        <w:rPr>
          <w:rFonts w:ascii="Amiri" w:hAnsi="Amiri" w:eastAsia="Amiri" w:cs="Amiri"/>
          <w:color w:val="111111"/>
          <w:sz w:val="28"/>
          <w:sz w:val="28"/>
          <w:szCs w:val="28"/>
          <w:rtl w:val="true"/>
          <w:lang w:bidi="ar-SA"/>
        </w:rPr>
        <w:t>خلاصه مراتب نجاشى را دربارۀ او متذكر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طوسى هم به نقل آثار او</w:t>
      </w:r>
    </w:p>
    <w:p>
      <w:pPr>
        <w:pStyle w:val="BookText"/>
        <w:rPr/>
      </w:pPr>
      <w:r>
        <w:rPr>
          <w:rFonts w:ascii="IRNazanin" w:hAnsi="IRNazanin" w:eastAsia="IRNazanin"/>
          <w:color w:val="111111"/>
          <w:sz w:val="28"/>
          <w:sz w:val="28"/>
          <w:szCs w:val="28"/>
          <w:rtl w:val="true"/>
          <w:lang w:bidi="fa-IR"/>
        </w:rPr>
        <w:t>پرداخته،تنقيح از حاشيه شهيد ثانى بر خلاصه نقل كرده،مطالبى را ابن ابى الحديد از كتاب</w:t>
      </w:r>
    </w:p>
    <w:p>
      <w:pPr>
        <w:pStyle w:val="BookText"/>
        <w:rPr/>
      </w:pPr>
      <w:r>
        <w:rPr>
          <w:rFonts w:ascii="Amiri" w:hAnsi="Amiri" w:eastAsia="Amiri" w:cs="Amiri"/>
          <w:color w:val="111111"/>
          <w:sz w:val="28"/>
          <w:sz w:val="28"/>
          <w:szCs w:val="28"/>
          <w:rtl w:val="true"/>
          <w:lang w:bidi="ar-SA"/>
        </w:rPr>
        <w:t>صفين او ايراد كرده است و او را به بى‌هوايى ستوده و اضافه كرده است كه نصر بن مزاحم</w:t>
      </w:r>
    </w:p>
    <w:p>
      <w:pPr>
        <w:pStyle w:val="BookText"/>
        <w:rPr/>
      </w:pPr>
      <w:r>
        <w:rPr>
          <w:rFonts w:ascii="IRNazanin" w:hAnsi="IRNazanin" w:eastAsia="IRNazanin"/>
          <w:color w:val="111111"/>
          <w:sz w:val="28"/>
          <w:sz w:val="28"/>
          <w:szCs w:val="28"/>
          <w:rtl w:val="true"/>
          <w:lang w:bidi="fa-IR"/>
        </w:rPr>
        <w:t>از اصحاب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پس از نقل مطالب ابن ابى الحديد،اظهار داشته،ستايشى را</w:t>
      </w:r>
    </w:p>
    <w:p>
      <w:pPr>
        <w:pStyle w:val="BookText"/>
        <w:rPr/>
      </w:pPr>
      <w:r>
        <w:rPr>
          <w:rFonts w:ascii="Amiri" w:hAnsi="Amiri" w:eastAsia="Amiri" w:cs="Amiri"/>
          <w:color w:val="111111"/>
          <w:sz w:val="28"/>
          <w:sz w:val="28"/>
          <w:szCs w:val="28"/>
          <w:rtl w:val="true"/>
          <w:lang w:bidi="ar-SA"/>
        </w:rPr>
        <w:t>كه ابن ابى الحديد از نصر كرده است حاكى از آن است كه وى از مؤلفان اماميه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بنابراين،كسى كه ابن ابى الحديد يا خطيب بغدادى او را بسرايد و از سفيان ثورى و</w:t>
      </w:r>
    </w:p>
    <w:p>
      <w:pPr>
        <w:pStyle w:val="BookText"/>
        <w:rPr/>
      </w:pPr>
      <w:r>
        <w:rPr>
          <w:rFonts w:ascii="IRNazanin" w:hAnsi="IRNazanin" w:eastAsia="IRNazanin"/>
          <w:color w:val="111111"/>
          <w:sz w:val="28"/>
          <w:sz w:val="28"/>
          <w:szCs w:val="28"/>
          <w:rtl w:val="true"/>
          <w:lang w:bidi="fa-IR"/>
        </w:rPr>
        <w:t>همدستان او روايت كند،چگونه شايسته است او را شيخ اجل و از اجلاى اصحاب</w:t>
      </w:r>
    </w:p>
    <w:p>
      <w:pPr>
        <w:pStyle w:val="BookText"/>
        <w:rPr/>
      </w:pPr>
      <w:r>
        <w:rPr>
          <w:rFonts w:ascii="IRNazanin" w:hAnsi="IRNazanin" w:eastAsia="IRNazanin"/>
          <w:color w:val="111111"/>
          <w:sz w:val="28"/>
          <w:sz w:val="28"/>
          <w:szCs w:val="28"/>
          <w:rtl w:val="true"/>
          <w:lang w:bidi="fa-IR"/>
        </w:rPr>
        <w:t>حضرت باقر عليه السّلام بشمار آورد و نظريه او را دربارۀ ربيع بن خثيم پذيرفت و وقعه صفينش</w:t>
      </w:r>
    </w:p>
    <w:p>
      <w:pPr>
        <w:pStyle w:val="BookText"/>
        <w:rPr/>
      </w:pPr>
      <w:r>
        <w:rPr>
          <w:rFonts w:ascii="Amiri" w:hAnsi="Amiri" w:eastAsia="Amiri" w:cs="Amiri"/>
          <w:color w:val="111111"/>
          <w:sz w:val="28"/>
          <w:sz w:val="28"/>
          <w:szCs w:val="28"/>
          <w:rtl w:val="true"/>
          <w:lang w:bidi="ar-SA"/>
        </w:rPr>
        <w:t>به طبع رسيده و مقدمه‌اى راجع به او نوشته شده است قابل توجه است در كتاب صفين</w:t>
      </w:r>
    </w:p>
    <w:p>
      <w:pPr>
        <w:pStyle w:val="BookText"/>
        <w:rPr/>
      </w:pPr>
      <w:r>
        <w:rPr>
          <w:rFonts w:ascii="IRNazanin" w:hAnsi="IRNazanin" w:eastAsia="IRNazanin"/>
          <w:color w:val="111111"/>
          <w:sz w:val="28"/>
          <w:sz w:val="28"/>
          <w:szCs w:val="28"/>
          <w:rtl w:val="true"/>
          <w:lang w:bidi="fa-IR"/>
        </w:rPr>
        <w:t>نامى از حضرت باقر عليه السّلام نياورده است پس چگونه از اجلاى اصحاب آن حضرت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قدماى اجلاى راويان حضرت باقر عليه السّلام بوده است،در كتاب صفين و به نقلى كه ابن</w:t>
      </w:r>
    </w:p>
    <w:p>
      <w:pPr>
        <w:pStyle w:val="BookText"/>
        <w:rPr/>
      </w:pPr>
      <w:r>
        <w:rPr>
          <w:rFonts w:ascii="IRNazanin" w:hAnsi="IRNazanin" w:eastAsia="IRNazanin"/>
          <w:color w:val="111111"/>
          <w:sz w:val="28"/>
          <w:sz w:val="28"/>
          <w:szCs w:val="28"/>
          <w:rtl w:val="true"/>
          <w:lang w:bidi="fa-IR"/>
        </w:rPr>
        <w:t>ابى الحديد در شرح نهج البلاغة در ذيل شرح دعاى آن حضرت،در هنگامى كه عازم شام بود،از او نقل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عبد اللّه مسعود كه از ايشان بود عبيده سلمانى و يارانش به حضور مبارك حضرت مولا على عليه السّلام شرفياب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شما بيرون خواهيم آمد،و خود مستقلا لشكرگاه ترتيب مى‌دهيم و به سرانجام كار شما و شامى‌ها از نزديك نگران خواهيم بود در نتيجه هرگاه ببينيم يكى از طرفين مرتكب فعل حرامى بشود و يا جنايتى از او به ظهور برسد،عليه او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المؤمنين،در پاسخ نظريه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آنچه ابراز داشتيد نشان توجه به دين و آگهى از سنت است و كسى كه به چنين پيشنهادى خرسند نباشد از راه حقيقت تجاوز كرده و خيانت‌كار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ايشان گروه ديگر از اصحاب عبد اللّه مسعود كه از آن‌ها،ربيع بن خثيم باشد و چهارصد تن از افراد بودند به حضور مبارك شرفياب شدند و به عرض رسانيدند ما در عين حالى كه از فضيلت شما اطلاع كامل را داريم و نمى‌توانيم با برابرى كردن با دشمن،از شما و از ديگر مسلمانان چشم‌پوشى كنيم،در درستى اين كارزار مشكوكيم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از شما تمنا داريم ما را به نگهدارى يكى از سرحدات،موظف بداريد تا در آنجا از دشمنان جلوگيرى به عمل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مولا پيشنهاد آن‌ها را پذيرفت و به دنبال آن پرچمى براى ربيع ابن خثيم تهيه فرمود و نخستين پرچمى را كه حضرت مولا در كوفه به حركت آورد،پرچم ربيع بن خثيم بود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با اظهاريه تاريخ اعثم كوفى كه پيش از اين مؤلف از آن نقل كرد،منافات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زيرا،اعثم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على عليه السّلام عازم شام بود آخرين نايب او ربيع بن خثيم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اينجا سخن نصر و ابن</w:t>
      </w:r>
    </w:p>
    <w:p>
      <w:pPr>
        <w:pStyle w:val="BookText"/>
        <w:rPr/>
      </w:pPr>
      <w:r>
        <w:rPr>
          <w:rFonts w:ascii="IRNazanin" w:hAnsi="IRNazanin" w:eastAsia="IRNazanin"/>
          <w:color w:val="111111"/>
          <w:sz w:val="28"/>
          <w:sz w:val="28"/>
          <w:szCs w:val="28"/>
          <w:rtl w:val="true"/>
          <w:lang w:bidi="fa-IR"/>
        </w:rPr>
        <w:t>ابى الحديد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كه دربارۀ درستى جنگ با معاويه براى نام‌بردگان بوجود آمده،شك در دين بلكه،دليل بر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شده،خواجه ربيع در سرحد رى درگذشته است و پيش از اين گفته شد قبر او در كوفه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گويند مرقد او در آذربايجان است،خدا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جمله،به گمانم آن است كه،ابراهيم ثقفى در كتاب غارات هم، آنچه را نصر در كتاب صفين آورده،حكايت كرده است و خلاصه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عليه السّلام به ربيع بن خثيم دستور داد تا با خوارج كارزار كند، او امتناع ورزيد و گفت،با مسلمانان نمى‌جنگم و درخواست كرد تا او را به نبرد با كافران گسيل بدارد و او را به‌سوى آذربايجان روانه فرمايد حضرت هم او را به آذربايجان مأمور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آنچه را ثقفى متذكر شده،دليل بر ارتداد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آرى،ملا سلطان حسين واعظ استرآبادى كه معاصر و با شيخ بهايى رحمه اللّه بوده است در كتاب تحفة المؤمنين كه به پارسى تأليف كرده است،چنين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است كه او را به علم ديگرى احتياج نبوده باشد و اينكه،خواجه ربيع بن خثيم عليه الرحمة و الغفران را معلم امام الانس و الجن على بن موسى الرضا عليه التحية و الثناء مى‌دانند،غلط مشهور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او از اصحاب حضرت امام حسين عليه السّلام است و چون خبر شهادت آن </w:t>
      </w:r>
    </w:p>
    <w:p>
      <w:pPr>
        <w:pStyle w:val="BookText"/>
        <w:rPr/>
      </w:pPr>
      <w:r>
        <w:rPr>
          <w:rFonts w:ascii="IRNazanin" w:hAnsi="IRNazanin" w:eastAsia="IRNazanin"/>
          <w:color w:val="111111"/>
          <w:sz w:val="28"/>
          <w:sz w:val="28"/>
          <w:szCs w:val="28"/>
          <w:rtl w:val="true"/>
          <w:lang w:bidi="fa-IR"/>
        </w:rPr>
        <w:t>حضرت به او رسيد،به گوشۀ خانه نشسته،چندان گريست كه چشمانش معيوب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علاج چشمان خود نمى‌كنى؟گفت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اشغل عنهما يعنى من مشغول از ايشانم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 دعا كن تا بينا شوى،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از اين مطلب هم هست،در آن باب دعا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كه،خواجه ربيع بن خثيم سخن كم مى‌گفت و به هر فضولى از محاورات دنيا متكلم نمى‌شده،هرچه مى‌فرمود همه موعظه بود و نصيحت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خبر شهادت شاه شهيدان يعنى حسين مظلوم عليه السّلام را شنيد، سه مرتبه از دل پاك آه دردناك كشيده و بى‌خود افتاده،و كسى ديگر تا آخر عمر،او را سخنگوى و خنده‌روى نديده،و الحق جاى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ناطق نشود زبان عاشق،بى‌دوست بى‌دوست،كلام مرد عاشق نه نكوست</w:t>
      </w:r>
    </w:p>
    <w:p>
      <w:pPr>
        <w:pStyle w:val="BookText"/>
        <w:rPr/>
      </w:pPr>
      <w:r>
        <w:rPr>
          <w:rFonts w:ascii="IRNazanin" w:hAnsi="IRNazanin" w:eastAsia="IRNazanin"/>
          <w:color w:val="111111"/>
          <w:sz w:val="28"/>
          <w:sz w:val="28"/>
          <w:szCs w:val="28"/>
          <w:rtl w:val="true"/>
          <w:lang w:bidi="fa-IR"/>
        </w:rPr>
        <w:t>تا به اينجا كلام ملا حسين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خثيم،در نزد همه علماى عامه،مورد وثوق بوده است و از او ستايش مى‌كردند و به چشم خرسندى به وى مى‌نگريستند و مقبوليت عامه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آنكه او را از پارسايان بزرگ و صوفيان اهل سنت مى‌دانستيد،و پيش از اين هم به پاره‌اى از خصوصيات او اشاره كرديم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ما در مقام ستايش كردن و حسن عقيده و چگونگى باطن او، از كلام زمخشرى استفاده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وى،كه از معتزلى‌ها و علماى حنفى عامه بوده است،در تفسير كشاف ذيل آيه شريفه سوره زمر،كه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ذُكِرَ اللّهُ وَحْدَهُ اشْمَأَزَّتْ قُلُوبُ الَّذِينَ لا يُؤْمِنُونَ بِالْآخِرَةِ وَ إِذا ذُكِرَ الَّذِينَ مِنْ دُونِهِ إِذا هُمْ يَسْتَبْشِرُونَ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خداى متعال به تنهايى ياد شود،دل‌هاى كافران رنجيده‌خاطر مى‌شود و هرگاه از غير خدا </w:t>
      </w:r>
    </w:p>
    <w:p>
      <w:pPr>
        <w:pStyle w:val="BookText"/>
        <w:rPr/>
      </w:pPr>
      <w:r>
        <w:rPr>
          <w:rFonts w:ascii="IRNazanin" w:hAnsi="IRNazanin" w:eastAsia="IRNazanin"/>
          <w:color w:val="111111"/>
          <w:sz w:val="28"/>
          <w:sz w:val="28"/>
          <w:szCs w:val="28"/>
          <w:rtl w:val="true"/>
          <w:lang w:bidi="fa-IR"/>
        </w:rPr>
        <w:t>سخن به‌ميان آيد خرسند مى‌گردند،مى‌نويسد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ربيع بن خثيم پارسا،نقل شده است كه او كمتر سخن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خبر شهادت حضرت امام حسين عليه السّلام به اطلاع او رسيد،آن‌ها كه در انتظار سخن گفتن او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آن زمان فرارسيده است كه ربيع سخن بگويد،برخلاف انتظار، ربيع بيش از اين جمله،سخنى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اوقد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كه بالاخره كار خود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است،به دنبال تلاوت آيه اظهار داشت كسى را به شهادت رسانيدند كه پيغمبر اكرم صلّى اللّه عليه و آله او را در دامن خود مى‌نشانيد و دهانش را بر دهان او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اين خبر به طور آشكارا دلالت بر شيعه بودن او ندارد،و همچنين ثابت نمى‌كند كه ربيع بن خثيم در پارسايى به آخرين مرتبه رسيده باشد تا آنجا كه بتوان به وى اعتماد كرد،و به روايت و درايت از او پرداخت بلكه،خبر مزبور دليل بر قدح و نادرستى اوست زيرا،او روزگار حضرت سيد الشهداء عليه السّلام را در كربلا درك كرده،و به يارى او نپرداخته است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آنچه،كه مؤلف بيان كرده است،درست نيست زيرا،ربيع بن خثيم در كربلا نبود كه</w:t>
      </w:r>
    </w:p>
    <w:p>
      <w:pPr>
        <w:pStyle w:val="BookText"/>
        <w:rPr/>
      </w:pPr>
      <w:r>
        <w:rPr>
          <w:rFonts w:ascii="Amiri" w:hAnsi="Amiri" w:eastAsia="Amiri" w:cs="Amiri"/>
          <w:color w:val="111111"/>
          <w:sz w:val="28"/>
          <w:sz w:val="28"/>
          <w:szCs w:val="28"/>
          <w:rtl w:val="true"/>
          <w:lang w:bidi="ar-SA"/>
        </w:rPr>
        <w:t xml:space="preserve">از يارى حضرت سيد الشهداء عليه السّلام خوددارى كند و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حضرت سيد الشهداء</w:t>
      </w:r>
    </w:p>
    <w:p>
      <w:pPr>
        <w:pStyle w:val="BookText"/>
        <w:rPr/>
      </w:pPr>
      <w:r>
        <w:rPr>
          <w:rFonts w:ascii="Amiri" w:hAnsi="Amiri" w:eastAsia="Amiri" w:cs="Amiri"/>
          <w:color w:val="111111"/>
          <w:sz w:val="28"/>
          <w:sz w:val="28"/>
          <w:szCs w:val="28"/>
          <w:rtl w:val="true"/>
          <w:lang w:bidi="ar-SA"/>
        </w:rPr>
        <w:t>در كربلا شهيد شد،همان سال ربيع در طوس بود و به نوشتۀ خود مؤلف در آن سال وفات</w:t>
      </w:r>
    </w:p>
    <w:p>
      <w:pPr>
        <w:pStyle w:val="BookText"/>
        <w:rPr/>
      </w:pPr>
      <w:r>
        <w:rPr>
          <w:rFonts w:ascii="IRNazanin" w:hAnsi="IRNazanin" w:eastAsia="IRNazanin"/>
          <w:color w:val="111111"/>
          <w:sz w:val="28"/>
          <w:sz w:val="28"/>
          <w:szCs w:val="28"/>
          <w:rtl w:val="true"/>
          <w:lang w:bidi="fa-IR"/>
        </w:rPr>
        <w:t>يافته و پيش از آن هم در طوس بوده،و زمان شهادت آن حضرت را در كربلا ادراك نكرده</w:t>
      </w:r>
    </w:p>
    <w:p>
      <w:pPr>
        <w:pStyle w:val="BookText"/>
        <w:rPr/>
      </w:pPr>
      <w:r>
        <w:rPr>
          <w:rFonts w:ascii="Amiri" w:hAnsi="Amiri" w:eastAsia="Amiri" w:cs="Amiri"/>
          <w:color w:val="111111"/>
          <w:sz w:val="28"/>
          <w:sz w:val="28"/>
          <w:szCs w:val="28"/>
          <w:rtl w:val="true"/>
          <w:lang w:bidi="ar-SA"/>
        </w:rPr>
        <w:t>است و مخالفت با حضرت امير هم به ثبوت نرسيده است تا او را از نظر كمك‌كار نبودن</w:t>
      </w:r>
    </w:p>
    <w:p>
      <w:pPr>
        <w:pStyle w:val="BookText"/>
        <w:rPr/>
      </w:pPr>
      <w:r>
        <w:rPr>
          <w:rFonts w:ascii="IRNazanin" w:hAnsi="IRNazanin" w:eastAsia="IRNazanin"/>
          <w:color w:val="111111"/>
          <w:sz w:val="28"/>
          <w:sz w:val="28"/>
          <w:szCs w:val="28"/>
          <w:rtl w:val="true"/>
          <w:lang w:bidi="fa-IR"/>
        </w:rPr>
        <w:t>به پسر تشبيه به پدر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نتيجه بدبينى جز نادرستى چيز ديگر نيست و ديگر</w:t>
      </w:r>
    </w:p>
    <w:p>
      <w:pPr>
        <w:pStyle w:val="BookText"/>
        <w:rPr/>
      </w:pPr>
      <w:r>
        <w:rPr>
          <w:rFonts w:ascii="IRNazanin" w:hAnsi="IRNazanin" w:eastAsia="IRNazanin"/>
          <w:color w:val="111111"/>
          <w:sz w:val="28"/>
          <w:sz w:val="28"/>
          <w:szCs w:val="28"/>
          <w:rtl w:val="true"/>
          <w:lang w:bidi="fa-IR"/>
        </w:rPr>
        <w:t>مطالب و پاسخ احتمالى هم كه مؤلف داده،از همين قبيل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زمان پدر ارجمندش را هم دريافته،و به مددكارى حضرتش اقدام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اقدام به همكارى با آن حضرت براى آن بوده است،تا از اين راه براى خود گناهى خريدارى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كشتار با مسلمانانى كه از نظر سرزنش همتاى با وى بوده‌اند،خوددارى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هرگاه،پارسايى او كه غير از نكوهش اثر ديگرى بر آن مترتب نيست، موجب غرور ديگران بوده باشد و او را از زهاد ثمانيه بدانند،اثرى بر آن بار نخواهد بود،به‌ويژه،كه حال آن‌ها،به استثناى اويس قرنى،پيش از اين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ايرادهايى كه بر ربيع وارد شده است اين بود،كه ربيع از كمك‌كارى با حضرت سيد الشهداء خوددارى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اين ايراد بايد بگوييم ممكن است خوددارى كردن او به سبب عذرى بود كه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آن نيز براى گروهى از نيكوكاران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ليكن،اين جواب هم درست نيست بلكه،ما از دفاعى كه از ربيع شده است،همان پاسخى را خواهيم داد كه براى آن عده نيكوكاران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مى‌شود،علماى اهل سنت به طور كلى به وى اعتماد دارند و روايات بسيارى از او نقل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ايشان،عده زيادى از اصحاب پيشين و پسين ما به وى اعتماد كرده‌اند و به نقل اثر و حديث از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طبرسى،در جوامع الجامع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ربيع بن خثيم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مى‌خوابند و تو نمى‌خوابى؟در پاسخ گفت براى اينكه پدرت از تاريكى شب بيم‌ناك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علما از جمله،ابن ابى الحديد معتزلى در شرح نهج البلاغة و ديگرى در اثر خوبى از ربيع نقل كرده،گفته‌اند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بوى گناهان به مشام مردم برسد هيچ‌كسى نمى‌تواند در كنار ديگرى قرار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همچنين مولاى جليل القدر مولانا محسن كاشانى كه از معاصران است، در كتاب خلاصة الاذكار پاره‌اى از كلمات و فوائد را از وى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 كلمات و آثارى كه اصحاب ما از وى ياد كرده‌اند به دست مى‌آيد كه،آنان براى صحت اعتماد به وى،متكى به كلام كشى بوده‌اند كه پيش از اين يادآورى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كتاب‌ها از وى نقل شده است،هيچ‌يك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 كه با گفتن آن،هم مرتكب گناه شده و هم دروغ گفته است بلكه،بايد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و تب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اظهار از خواجه ربيع،بى‌نهايت غريب است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غرابتى ندارد زيرا،هر سخن جايى و هر نكته مقامى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آن است كه،در</w:t>
      </w:r>
    </w:p>
    <w:p>
      <w:pPr>
        <w:pStyle w:val="BookText"/>
        <w:rPr/>
      </w:pPr>
      <w:r>
        <w:rPr>
          <w:rFonts w:ascii="Amiri" w:hAnsi="Amiri" w:eastAsia="Amiri" w:cs="Amiri"/>
          <w:color w:val="111111"/>
          <w:sz w:val="28"/>
          <w:sz w:val="28"/>
          <w:szCs w:val="28"/>
          <w:rtl w:val="true"/>
          <w:lang w:bidi="ar-SA"/>
        </w:rPr>
        <w:t>استغفار طلب است و طالب آن هم در برابر خدا كسى بايد باشد كه تا حدى قابليت در</w:t>
      </w:r>
    </w:p>
    <w:p>
      <w:pPr>
        <w:pStyle w:val="BookText"/>
        <w:rPr/>
      </w:pPr>
      <w:r>
        <w:rPr>
          <w:rFonts w:ascii="IRNazanin" w:hAnsi="IRNazanin" w:eastAsia="IRNazanin"/>
          <w:color w:val="111111"/>
          <w:sz w:val="28"/>
          <w:sz w:val="28"/>
          <w:szCs w:val="28"/>
          <w:rtl w:val="true"/>
          <w:lang w:bidi="fa-IR"/>
        </w:rPr>
        <w:t>طلب خود احساس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بنابراين،كسى كه داراى چنان وضعيتى نباشد حق طلب ندارد و</w:t>
      </w:r>
    </w:p>
    <w:p>
      <w:pPr>
        <w:pStyle w:val="BookText"/>
        <w:rPr/>
      </w:pPr>
      <w:r>
        <w:rPr>
          <w:rFonts w:ascii="IRNazanin" w:hAnsi="IRNazanin" w:eastAsia="IRNazanin"/>
          <w:color w:val="111111"/>
          <w:sz w:val="28"/>
          <w:sz w:val="28"/>
          <w:szCs w:val="28"/>
          <w:rtl w:val="true"/>
          <w:lang w:bidi="fa-IR"/>
        </w:rPr>
        <w:t>طلب او گناه است و ازاين‌كه خبر از توبه خود داده با آنكه حقيقت توبه او معلوم نيست</w:t>
      </w:r>
    </w:p>
    <w:p>
      <w:pPr>
        <w:pStyle w:val="BookText"/>
        <w:rPr/>
      </w:pPr>
      <w:r>
        <w:rPr>
          <w:rFonts w:ascii="IRNazanin" w:hAnsi="IRNazanin" w:eastAsia="IRNazanin"/>
          <w:color w:val="111111"/>
          <w:sz w:val="28"/>
          <w:sz w:val="28"/>
          <w:szCs w:val="28"/>
          <w:rtl w:val="true"/>
          <w:lang w:bidi="fa-IR"/>
        </w:rPr>
        <w:t>پس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تاب ايجاد هيچ‌يك را ندارد كار غفران و پذيرش توبه‌اش را به عهده</w:t>
      </w:r>
    </w:p>
    <w:p>
      <w:pPr>
        <w:pStyle w:val="BookText"/>
        <w:rPr/>
      </w:pPr>
      <w:r>
        <w:rPr>
          <w:rFonts w:ascii="IRNazanin" w:hAnsi="IRNazanin" w:eastAsia="IRNazanin"/>
          <w:color w:val="111111"/>
          <w:sz w:val="28"/>
          <w:sz w:val="28"/>
          <w:szCs w:val="28"/>
          <w:rtl w:val="true"/>
          <w:lang w:bidi="fa-IR"/>
        </w:rPr>
        <w:t>خدا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فرمايش رسول خدا صلّى اللّه عليه و آله درست است،اما در محل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گونه استغفار در آثار و احاديث و دعاهاى رسيده از رسول اكرم و ائمه طاهرين صلوات اللّه عليهم اجمعين از شماره بيرون وارد شده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مى‌شود،خواجه ربيع از راويان پيشين و از تابعان بوده است و در رديف علمايى كه ما درصدد شرح احوال آن‌ها در اين كتاب مى‌باشيم،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آنكه،كتاب حاضر منحصر به شرح احوال دانشورانى است كه نزديك به روزگار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روزگار خود ما است و تحقيق احوال امثال خواجه از فقها موكول به كتاب‌هاى رجاليه است كه در </w:t>
      </w:r>
    </w:p>
    <w:p>
      <w:pPr>
        <w:pStyle w:val="BookText"/>
        <w:rPr/>
      </w:pPr>
      <w:r>
        <w:rPr>
          <w:rFonts w:ascii="IRNazanin" w:hAnsi="IRNazanin" w:eastAsia="IRNazanin"/>
          <w:color w:val="111111"/>
          <w:sz w:val="28"/>
          <w:sz w:val="28"/>
          <w:szCs w:val="28"/>
          <w:rtl w:val="true"/>
          <w:lang w:bidi="fa-IR"/>
        </w:rPr>
        <w:t>احوال راويان اصحاب و ديگر گذشتگان است و ما شرح حال او را استطرادى و تطفلى ايراد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اين،علت يادآورى از شرح حال او در اين مقام بدان منظور بوده است كه با همه شهرتى كه خواجه دارد، كسى از اصحاب ما متعرض شرح حال او نشده است و به چگونگى مرام و توثيق او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از جهاتى نيازمند به شرح حال مفصل او مى‌باشيم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ما مرحوم ميرزا محمّد باقر مدرس رضوى كه شرح حالش را در تذكره باقريه</w:t>
      </w:r>
    </w:p>
    <w:p>
      <w:pPr>
        <w:pStyle w:val="BookText"/>
        <w:rPr/>
      </w:pPr>
      <w:r>
        <w:rPr>
          <w:rFonts w:ascii="Amiri" w:hAnsi="Amiri" w:eastAsia="Amiri" w:cs="Amiri"/>
          <w:color w:val="111111"/>
          <w:sz w:val="28"/>
          <w:sz w:val="28"/>
          <w:szCs w:val="28"/>
          <w:rtl w:val="true"/>
          <w:lang w:bidi="ar-SA"/>
        </w:rPr>
        <w:t>نوشته‌ايم و مرحوم حاج شيخ على اكبر نهاوندى قدّس سرّهما هريك كتاب مستقلى در اخبار و</w:t>
      </w:r>
    </w:p>
    <w:p>
      <w:pPr>
        <w:pStyle w:val="BookText"/>
        <w:rPr/>
      </w:pPr>
      <w:r>
        <w:rPr>
          <w:rFonts w:ascii="IRNazanin" w:hAnsi="IRNazanin" w:eastAsia="IRNazanin"/>
          <w:color w:val="111111"/>
          <w:sz w:val="28"/>
          <w:sz w:val="28"/>
          <w:szCs w:val="28"/>
          <w:rtl w:val="true"/>
          <w:lang w:bidi="fa-IR"/>
        </w:rPr>
        <w:t>چگونگى حال او نوشته‌اند كه كتاب بنيان الرفيع مرحوم نهاوندى به طبع رسيده و اين</w:t>
      </w:r>
    </w:p>
    <w:p>
      <w:pPr>
        <w:pStyle w:val="BookText"/>
        <w:rPr/>
      </w:pPr>
      <w:r>
        <w:rPr>
          <w:rFonts w:ascii="IRNazanin" w:hAnsi="IRNazanin" w:eastAsia="IRNazanin"/>
          <w:color w:val="111111"/>
          <w:sz w:val="28"/>
          <w:sz w:val="28"/>
          <w:szCs w:val="28"/>
          <w:rtl w:val="true"/>
          <w:lang w:bidi="fa-IR"/>
        </w:rPr>
        <w:t>جانب هم رساله‌اى در شرح حال او نگارش داده‌ام،كه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يادآورى مى‌شود،حقيقت آن است كه،با توجه بدانچه تا به حال نوشتيم،شايسته آن بود شرح حال او را در بخش دوم اين كتاب ايراد كنيم ليكن، ازآنجاكه حداكثر اصحاب نام و نشان او را در بخش اوّل از كتاب‌هاى رجالى خود ايراد كرده‌اند،ما هم به پيروى از ايشان شرح حال او را در بخش اوّل كتاب حاضر متعرض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پايان احوال او را به پاره‌اى از آنچه كه امير مجد الدّين محمّد حسينى،متخلص به مجدى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فاضلى سراينده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كتاب زينة المجالس كه به پارسى تأليف كرده،و در آن از او يادآورى كرده است،به انجام مى‌رسانيم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او معلوم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زينةالمجالسش معروف و مطبوع</w:t>
      </w:r>
    </w:p>
    <w:p>
      <w:pPr>
        <w:pStyle w:val="BookText"/>
        <w:rPr/>
      </w:pPr>
      <w:r>
        <w:rPr>
          <w:rFonts w:ascii="IRNazanin" w:hAnsi="IRNazanin" w:eastAsia="IRNazanin"/>
          <w:color w:val="111111"/>
          <w:sz w:val="28"/>
          <w:sz w:val="28"/>
          <w:szCs w:val="28"/>
          <w:rtl w:val="true"/>
          <w:lang w:bidi="fa-IR"/>
        </w:rPr>
        <w:t xml:space="preserve">است و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تأليف آن پرداخته و به احوال انبيا و ائمه طاهرين و عرفا و</w:t>
      </w:r>
    </w:p>
    <w:p>
      <w:pPr>
        <w:pStyle w:val="BookText"/>
        <w:rPr/>
      </w:pPr>
      <w:r>
        <w:rPr>
          <w:rFonts w:ascii="IRNazanin" w:hAnsi="IRNazanin" w:eastAsia="IRNazanin"/>
          <w:color w:val="111111"/>
          <w:sz w:val="28"/>
          <w:sz w:val="28"/>
          <w:szCs w:val="28"/>
          <w:rtl w:val="true"/>
          <w:lang w:bidi="fa-IR"/>
        </w:rPr>
        <w:t>پادشاهان و حكايات مربوط به آن‌ها پرداخته است و گفتار خود را به ابياتى كه ممكن</w:t>
      </w:r>
    </w:p>
    <w:p>
      <w:pPr>
        <w:pStyle w:val="BookText"/>
        <w:rPr/>
      </w:pPr>
      <w:r>
        <w:rPr>
          <w:rFonts w:ascii="Amiri" w:hAnsi="Amiri" w:eastAsia="Amiri" w:cs="Amiri"/>
          <w:color w:val="111111"/>
          <w:sz w:val="28"/>
          <w:sz w:val="28"/>
          <w:szCs w:val="28"/>
          <w:rtl w:val="true"/>
          <w:lang w:bidi="ar-SA"/>
        </w:rPr>
        <w:t>است بسيارى از آن‌ها از طبع خود او باشد زينت داده است از جمله حكايتى را در ضمن</w:t>
      </w:r>
    </w:p>
    <w:p>
      <w:pPr>
        <w:pStyle w:val="BookText"/>
        <w:rPr/>
      </w:pPr>
      <w:r>
        <w:rPr>
          <w:rFonts w:ascii="IRNazanin" w:hAnsi="IRNazanin" w:eastAsia="IRNazanin"/>
          <w:color w:val="111111"/>
          <w:sz w:val="28"/>
          <w:sz w:val="28"/>
          <w:szCs w:val="28"/>
          <w:rtl w:val="true"/>
          <w:lang w:bidi="fa-IR"/>
        </w:rPr>
        <w:t>ابياتى چند به مثنوى سروده و پاره‌اى از آن‌ها اين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خثيم،يكى از مردمان دين و پيشوايان راه يقين بود و ربيع را دختركى بود سه‌ساله،هرگاه آن دخترك گرسنه شدى مادر و پدرش به او مى‌گفتند كه به محراب رفته سر بر زمين نه و از خداوند تعالى در خواه،تا تو را طعام دهد،دختر سر بر زمين نهادى مادرش كاسه طعام را به طريقى كه او وقوف نيافتى در محراب گذاشتى و دختر سر از سجده برداشته، تصور نمودى كه مگر آن مائده از عالم بالا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مادرش به امرى مشغول بود و دخترك گرسنه شده،روى به محراب دعا آورده،سر بر زمين نهاده،از واهب بى‌منت طعام طلبيد و چون سر برآورد خوانچه‌اى ديد كه الوان اطعمه بر آن چيده بودند،مادرش را گذر بر،دختر افتاده نزد او طعامى ديد كه در دنيا مانند آن نباشد و چون دختر چهارساله شد،مادرش سفر آخرت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دختر را برداشته به مكه برد و بر كوه ابو قبيس برآمده،روى بر آسمان كرد و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اگر من به پرورش اين طفل مشغول شوم از طاعت تو بازمانم و در حضور من خلل افتد،خداوندا او را به تو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بازگشته دختر را همان‌جا بگذاشت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اتفاقات حسنه،آن سال خليفه به حج آمده بر كوه ابو قبيس برآمد و دختركى ديد تنها و بى‌كس در پس سنگى نشسته، پرسيد كه دختر كيستى؟جواب داد،كه يكى از بندگان خدايم پدرم مرا به اينجا آورده،به خداى عز و جل سپرده،خود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محبتى از او در دل </w:t>
      </w:r>
      <w:bookmarkStart w:id="713" w:name="pg13354_155231"/>
    </w:p>
    <w:p>
      <w:pPr>
        <w:pStyle w:val="BookText"/>
        <w:rPr/>
      </w:pPr>
      <w:bookmarkEnd w:id="713"/>
      <w:r>
        <w:rPr>
          <w:rFonts w:ascii="IRNazanin" w:hAnsi="IRNazanin" w:eastAsia="IRNazanin"/>
          <w:color w:val="111111"/>
          <w:sz w:val="28"/>
          <w:sz w:val="28"/>
          <w:szCs w:val="28"/>
          <w:rtl w:val="true"/>
          <w:lang w:bidi="fa-IR"/>
        </w:rPr>
        <w:t>خليفه افتاده،فرمود تا او را ازآنجا برداشته،در عمارى نشاندند و به بغداد آورده،نامزد يكى از اولاد خود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وى مادر چندين كس از خلفا شد</w:t>
      </w:r>
      <w:r>
        <w:rPr>
          <w:rFonts w:eastAsia="IRNazanin" w:cs="IRNazanin"/>
          <w:color w:val="111111"/>
          <w:sz w:val="28"/>
          <w:szCs w:val="28"/>
          <w:rtl w:val="true"/>
          <w:lang w:bidi="fa-IR"/>
        </w:rPr>
        <w:t>.»</w:t>
      </w:r>
    </w:p>
    <w:p>
      <w:pPr>
        <w:pStyle w:val="Heading3"/>
        <w:numPr>
          <w:ilvl w:val="2"/>
          <w:numId w:val="1"/>
        </w:numPr>
        <w:rPr/>
      </w:pPr>
      <w:bookmarkStart w:id="714" w:name="__RefHeading___Toc3317467_2322387425"/>
      <w:bookmarkStart w:id="715" w:name="_Toc282"/>
      <w:bookmarkEnd w:id="714"/>
      <w:r>
        <w:rPr>
          <w:rtl w:val="true"/>
        </w:rPr>
        <w:t>رضى الدّين رجب بن محمّد بن رجب برسى</w:t>
      </w:r>
      <w:bookmarkEnd w:id="715"/>
    </w:p>
    <w:p>
      <w:pPr>
        <w:pStyle w:val="BookText"/>
        <w:rPr/>
      </w:pPr>
      <w:r>
        <w:rPr>
          <w:rFonts w:ascii="Amiri" w:hAnsi="Amiri" w:eastAsia="Amiri" w:cs="Amiri"/>
          <w:color w:val="111111"/>
          <w:sz w:val="28"/>
          <w:sz w:val="28"/>
          <w:szCs w:val="28"/>
          <w:rtl w:val="true"/>
          <w:lang w:bidi="ar-SA"/>
        </w:rPr>
        <w:t>شيخى بوده حافظ و فاضل،در محل برس متولد شده و در حله مى‌زيسته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فقيهى محدث و صوفى به نام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مشارق الانوار از آثار مشهور اوست و آثار ديگرى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برسى از علماى متأخر اماميه بوده و پيش از كفعمى مؤلف مصباح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وى،در اكثر علوم مهارت داشته است و به طورى كه از آثارش استفاده مى‌شود،در علم اسرار حروف و اعداد و امثال اين‌ها از جمله،علوم غريبه يد طولايى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برسى،در آثار خود تحقيقات تازه‌اى دارد چنان‌كه نام‌هاى پيغمبر اكرم صلّى اللّه عليه و آله و ائمه اطهار عليهم السّلام را از آيات قرآنى استخراج كرده است و امثال اين‌ها از فوائد بى‌نظير ديگر در اسرار حروف و لغزها و معماها،كه در آثار ديگر كمتر به چشم مى‌خورد،بهره‌ور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تاكنون به مشايخ معروف او كه از اصحاب ما باشد،برخورد نكرده‌ام و نمى‌دانم مراتب قرائت را از چه استادى استفاده كرده است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كتابى كه درباره مولد نبى و فاطمه و امير المؤمنين عليه السّلام</w:t>
      </w:r>
    </w:p>
    <w:p>
      <w:pPr>
        <w:pStyle w:val="BookText"/>
        <w:rPr/>
      </w:pPr>
      <w:r>
        <w:rPr>
          <w:rFonts w:ascii="Amiri" w:hAnsi="Amiri" w:eastAsia="Amiri" w:cs="Amiri"/>
          <w:color w:val="111111"/>
          <w:sz w:val="28"/>
          <w:sz w:val="28"/>
          <w:szCs w:val="28"/>
          <w:rtl w:val="true"/>
          <w:lang w:bidi="ar-SA"/>
        </w:rPr>
        <w:t>تأليف كرده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الفقيه ابو الفضل شاذان بن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همين جمله مؤلف</w:t>
      </w:r>
    </w:p>
    <w:p>
      <w:pPr>
        <w:pStyle w:val="BookText"/>
        <w:rPr/>
      </w:pPr>
      <w:r>
        <w:rPr>
          <w:rFonts w:ascii="Amiri" w:hAnsi="Amiri" w:eastAsia="Amiri" w:cs="Amiri"/>
          <w:color w:val="111111"/>
          <w:sz w:val="28"/>
          <w:sz w:val="28"/>
          <w:szCs w:val="28"/>
          <w:rtl w:val="true"/>
          <w:lang w:bidi="ar-SA"/>
        </w:rPr>
        <w:t>اعيان استفاده كرده كه شاذان استاد روايتى او بوده است و خود او مى‌نويسد،حافظ رجب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مؤلف هم اشاره مى‌كند و همو مى‌نويسد،</w:t>
      </w:r>
    </w:p>
    <w:p>
      <w:pPr>
        <w:pStyle w:val="BookText"/>
        <w:rPr/>
      </w:pPr>
      <w:r>
        <w:rPr>
          <w:rFonts w:ascii="IRNazanin" w:hAnsi="IRNazanin" w:eastAsia="IRNazanin"/>
          <w:color w:val="111111"/>
          <w:sz w:val="28"/>
          <w:sz w:val="28"/>
          <w:szCs w:val="28"/>
          <w:rtl w:val="true"/>
          <w:lang w:bidi="fa-IR"/>
        </w:rPr>
        <w:t xml:space="preserve">شاذان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زنده بوده،و فاصله اين دو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چگونه</w:t>
      </w:r>
    </w:p>
    <w:p>
      <w:pPr>
        <w:pStyle w:val="BookText"/>
        <w:rPr/>
      </w:pPr>
      <w:r>
        <w:rPr>
          <w:rFonts w:ascii="Amiri" w:hAnsi="Amiri" w:eastAsia="Amiri" w:cs="Amiri"/>
          <w:color w:val="111111"/>
          <w:sz w:val="28"/>
          <w:sz w:val="28"/>
          <w:szCs w:val="28"/>
          <w:rtl w:val="true"/>
          <w:lang w:bidi="ar-SA"/>
        </w:rPr>
        <w:t>حافظ از او روايت كرده است بنابراين،واسطه‌ها حذف شده و قول مؤلف صحيح است كه</w:t>
      </w:r>
    </w:p>
    <w:p>
      <w:pPr>
        <w:pStyle w:val="BookText"/>
        <w:rPr/>
      </w:pPr>
      <w:r>
        <w:rPr>
          <w:rFonts w:ascii="Amiri" w:hAnsi="Amiri" w:eastAsia="Amiri" w:cs="Amiri"/>
          <w:color w:val="111111"/>
          <w:sz w:val="28"/>
          <w:sz w:val="28"/>
          <w:szCs w:val="28"/>
          <w:rtl w:val="true"/>
          <w:lang w:bidi="ar-SA"/>
        </w:rPr>
        <w:t>از اساتيد او بى‌اطلاع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به طورى كه كفعمى نقل كرده است،حافظ رجب،آثار بسيارى دارد از جمله آن‌ها كتاب مشارق الامان فى لباب حقايق الايمان است من اين كتاب را در مازندران و ديگر جاها ديده‌ام و نسخه‌اى از آن در اختيار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غير از مشارق الانوار پيش يادشدۀ اوست بلكه،مختصرتر از آن مى‌باشد و تاريخ تأليف آن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ديگرى،زيارت حضرت امير المؤمنين عليه السّلام كه زيارتى طولانى و در نهايت ارزندگى و مشتمل بر فصاحت و لطافت است،انشا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نسخه‌اى از اين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زيارت معروفى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رساله‌اى در صلوات بر رسول اكرم صلّى اللّه عليه و آله و ائمه عليهم السّلام است،كه از منشآت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ديگرى،رسالۀ لمعه است كه در اين رساله،به كشف اسرار اسما و صفات و حروف و آيات و دعوات و كلمات قرين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را به ترتيب ساعت‌ها و پى‌درپى درآمدن اوقات شبانه‌روزى كه مربوط به اختلاف امور و احكام بوده،تنظيم كرده است و من اين رساله را كه داراى فوائد بى‌نظيرى است،در تبريز ديده‌ام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مى‌دانيم برسى به عنوان حافظ،معروف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بايد گفت،عنوان حافظ كه مصطلح ارباب حديث است غير از عنوانى است كه در اصطلاح قارى‌ها به كار مى‌رود زيرا،حافظ از نظر قارى‌ها به كسى مى‌گويند كه همه قرآن را حفظ داشته باشد و از فن تجويد و ضبط قرائت‌هاى هفت‌گانه يا ده‌گانه باخبر باشد و دست‌كم از قواعد قرائت يك قارى از قراء،اطلاع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حافظ تنها لقب مشهور يكى از افراد است،از قبيل حافظ شيرازى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حافظ تنها تخلص خواجه شمس الدّين محمّد شيرازى نبوده است بلكه،قرآن را با</w:t>
      </w:r>
    </w:p>
    <w:p>
      <w:pPr>
        <w:pStyle w:val="BookText"/>
        <w:rPr/>
      </w:pPr>
      <w:r>
        <w:rPr>
          <w:rFonts w:ascii="IRNazanin" w:hAnsi="IRNazanin" w:eastAsia="IRNazanin"/>
          <w:color w:val="111111"/>
          <w:sz w:val="28"/>
          <w:sz w:val="28"/>
          <w:szCs w:val="28"/>
          <w:rtl w:val="true"/>
          <w:lang w:bidi="fa-IR"/>
        </w:rPr>
        <w:t>چهارده قرائت از حفظ داشته است،چنان‌كه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عشقت رسد به فرياد ار خود به‌سان حافظ قرآن ز بر بخوانى با چارده روايت</w:t>
      </w:r>
    </w:p>
    <w:p>
      <w:pPr>
        <w:pStyle w:val="BookText"/>
        <w:rPr/>
      </w:pPr>
      <w:r>
        <w:rPr>
          <w:rFonts w:ascii="IRNazanin" w:hAnsi="IRNazanin" w:eastAsia="IRNazanin"/>
          <w:color w:val="111111"/>
          <w:sz w:val="28"/>
          <w:sz w:val="28"/>
          <w:szCs w:val="28"/>
          <w:rtl w:val="true"/>
          <w:lang w:bidi="fa-IR"/>
        </w:rPr>
        <w:t xml:space="preserve">شمس الدّين محمّد معروف به حافظ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درگذشته است و مقبره او در</w:t>
      </w:r>
    </w:p>
    <w:p>
      <w:pPr>
        <w:pStyle w:val="BookText"/>
        <w:rPr/>
      </w:pPr>
      <w:r>
        <w:rPr>
          <w:rFonts w:ascii="Amiri" w:hAnsi="Amiri" w:eastAsia="Amiri" w:cs="Amiri"/>
          <w:color w:val="111111"/>
          <w:sz w:val="28"/>
          <w:sz w:val="28"/>
          <w:szCs w:val="28"/>
          <w:rtl w:val="true"/>
          <w:lang w:bidi="ar-SA"/>
        </w:rPr>
        <w:t>خاك مصلاى شيراز،و مزار عوام و خواص است،رحمة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لقب را در زبان‌هاى سرايندگى،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محدثان،به‌ويژه محدثان عامه كه مراتب حديث را به پنج بخش كرده‌اند،عبارت از نام‌بردگان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تازه براى فراگرفتن حديث آغاز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استادى است كه فن حديث را به طالبان فرا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كه،صد هزار حديث را با متن و سند حفظ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محدثى است كه سيصد هزار حديث را با متن و سند از حفظ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محدثى است كه به همگى احاديث،احاطه كامل داشته باشد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به‌همين‌جهت حاكم ناميده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برسى مى‌توان هر دو عنوان را احتمال داد گرچه مشهور آن است كه،عنوان حافظ براى برسى جنبۀ لقب مشهورى داشته باشد و در اين خصوص تحقيقى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نظر من محتمل است لفظ </w:t>
      </w:r>
    </w:p>
    <w:p>
      <w:pPr>
        <w:pStyle w:val="BookText"/>
        <w:rPr/>
      </w:pPr>
      <w:r>
        <w:rPr>
          <w:rFonts w:ascii="IRNazanin" w:hAnsi="IRNazanin" w:eastAsia="IRNazanin"/>
          <w:color w:val="111111"/>
          <w:sz w:val="28"/>
          <w:sz w:val="28"/>
          <w:szCs w:val="28"/>
          <w:rtl w:val="true"/>
          <w:lang w:bidi="fa-IR"/>
        </w:rPr>
        <w:t xml:space="preserve">حافظ تخلص شعرى او باشد چنان‌كه همين عنوان را در شعرى كه ذيلا آورده شده است به كار برده است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امكان دارد حافظ بودن او به خاطر آن است كه قرآن را همراه تجويد و روايات</w:t>
      </w:r>
    </w:p>
    <w:p>
      <w:pPr>
        <w:pStyle w:val="BookText"/>
        <w:rPr/>
      </w:pPr>
      <w:r>
        <w:rPr>
          <w:rFonts w:ascii="IRNazanin" w:hAnsi="IRNazanin" w:eastAsia="IRNazanin"/>
          <w:color w:val="111111"/>
          <w:sz w:val="28"/>
          <w:sz w:val="28"/>
          <w:szCs w:val="28"/>
          <w:rtl w:val="true"/>
          <w:lang w:bidi="fa-IR"/>
        </w:rPr>
        <w:t>قرائتش حفظ داشته باشد و ضمنا آن را تخلص شعرى خود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رجب حافظ برسى،فاضلى محدث و سراينده‌اى منشى و اديب بود كتاب مشارق انوار اليقين فى حقايق اسرار امير المؤمنين عليه السّلام رساله‌هاى چندى در توحيد و ديگر مبانى،از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برسى،در اثر خود راه افراط را پيش گرفته است و گاهى با پاره‌اى موضوعاتى كه در اثر خود آورده است،نسبت غلو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اشعار ارزشمندى در آن كتاب ايراد كرده است و همچنين در آن كتاب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ولادت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تأليف كتابش پانصد و هيجده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اوست،كه در آن كتاب آورده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فرضى و نفلى و حديثى انتم و كل كلى منكم و عنكم</w:t>
      </w:r>
    </w:p>
    <w:p>
      <w:pPr>
        <w:pStyle w:val="BookText"/>
        <w:rPr/>
      </w:pPr>
      <w:r>
        <w:rPr>
          <w:rFonts w:ascii="Amiri" w:hAnsi="Amiri" w:eastAsia="Amiri" w:cs="Amiri"/>
          <w:color w:val="111111"/>
          <w:sz w:val="28"/>
          <w:sz w:val="28"/>
          <w:szCs w:val="28"/>
          <w:rtl w:val="true"/>
          <w:lang w:bidi="ar-SA"/>
        </w:rPr>
        <w:t>و انتم عند الصلاة قبلتى اذا وقفت نحوكم أيمم</w:t>
      </w:r>
    </w:p>
    <w:p>
      <w:pPr>
        <w:pStyle w:val="BookText"/>
        <w:rPr/>
      </w:pPr>
      <w:r>
        <w:rPr>
          <w:rFonts w:ascii="Amiri" w:hAnsi="Amiri" w:eastAsia="Amiri" w:cs="Amiri"/>
          <w:color w:val="111111"/>
          <w:sz w:val="28"/>
          <w:sz w:val="28"/>
          <w:szCs w:val="28"/>
          <w:rtl w:val="true"/>
          <w:lang w:bidi="ar-SA"/>
        </w:rPr>
        <w:t>خيالكم نصب لعينى ابدا و حبكم فى خاطرى مخيم</w:t>
      </w:r>
    </w:p>
    <w:p>
      <w:pPr>
        <w:pStyle w:val="BookText"/>
        <w:rPr/>
      </w:pPr>
      <w:r>
        <w:rPr>
          <w:rFonts w:ascii="Amiri" w:hAnsi="Amiri" w:eastAsia="Amiri" w:cs="Amiri"/>
          <w:color w:val="111111"/>
          <w:sz w:val="28"/>
          <w:sz w:val="28"/>
          <w:szCs w:val="28"/>
          <w:rtl w:val="true"/>
          <w:lang w:bidi="ar-SA"/>
        </w:rPr>
        <w:t>يا سادتى و قادتى أعتابكم بجفن عينى لثراها ألثم</w:t>
      </w:r>
    </w:p>
    <w:p>
      <w:pPr>
        <w:pStyle w:val="BookText"/>
        <w:rPr/>
      </w:pPr>
      <w:r>
        <w:rPr>
          <w:rFonts w:ascii="Amiri" w:hAnsi="Amiri" w:eastAsia="Amiri" w:cs="Amiri"/>
          <w:color w:val="111111"/>
          <w:sz w:val="28"/>
          <w:sz w:val="28"/>
          <w:szCs w:val="28"/>
          <w:rtl w:val="true"/>
          <w:lang w:bidi="ar-SA"/>
        </w:rPr>
        <w:t>وقفا على حديثكم و مدحكم جعلت عمرى فاقبلوه و ارحموا</w:t>
      </w:r>
    </w:p>
    <w:p>
      <w:pPr>
        <w:pStyle w:val="BookText"/>
        <w:rPr/>
      </w:pPr>
      <w:r>
        <w:rPr>
          <w:rFonts w:ascii="Amiri" w:hAnsi="Amiri" w:eastAsia="Amiri" w:cs="Amiri"/>
          <w:color w:val="111111"/>
          <w:sz w:val="28"/>
          <w:sz w:val="28"/>
          <w:szCs w:val="28"/>
          <w:rtl w:val="true"/>
          <w:lang w:bidi="ar-SA"/>
        </w:rPr>
        <w:t>منوا على الحافظ من فضلكم و استنقذوه فى غد و أنعموا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 مستحب و گفتار من شما هستيد و همه من از شما و از وجود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قبله نماز من هستيد و آن‌گاه كه به نماز بايستم به شما اقتدا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خيال شما نصب العين من است و علاقه‌مندى به شما در درون من خرگاه خود را سراپا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پيشوايان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 چشم من چوب درگاه‌هاى شما است و خاك آن‌ها پردۀ آويخته بر سر سراى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عمرم را وقف حديث و مدح شما كرده‌ام،اينك از من بپذيريد و مرا مورد توجه پيشگاه خود قرار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خودتان بر حافظ منت گذاريد و روز رستاخيز به فرياد او برسيد و بر او منت گذاريد و از سفره انعامتان برخوردارش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اللائم دعنى و استمع من وصف حالى</w:t>
      </w:r>
    </w:p>
    <w:p>
      <w:pPr>
        <w:pStyle w:val="BookText"/>
        <w:rPr/>
      </w:pPr>
      <w:r>
        <w:rPr>
          <w:rFonts w:ascii="IRNazanin" w:hAnsi="IRNazanin" w:eastAsia="IRNazanin"/>
          <w:color w:val="111111"/>
          <w:sz w:val="28"/>
          <w:sz w:val="28"/>
          <w:szCs w:val="28"/>
          <w:rtl w:val="true"/>
          <w:lang w:bidi="fa-IR"/>
        </w:rPr>
        <w:t>انا عبد لعلى المر تضى مولى الموالى</w:t>
      </w:r>
    </w:p>
    <w:p>
      <w:pPr>
        <w:pStyle w:val="BookText"/>
        <w:rPr/>
      </w:pPr>
      <w:r>
        <w:rPr>
          <w:rFonts w:ascii="Amiri" w:hAnsi="Amiri" w:eastAsia="Amiri" w:cs="Amiri"/>
          <w:color w:val="111111"/>
          <w:sz w:val="28"/>
          <w:sz w:val="28"/>
          <w:szCs w:val="28"/>
          <w:rtl w:val="true"/>
          <w:lang w:bidi="ar-SA"/>
        </w:rPr>
        <w:t>كلما ازددت مديحا فيه قالوا لا تغالى</w:t>
      </w:r>
    </w:p>
    <w:p>
      <w:pPr>
        <w:pStyle w:val="BookText"/>
        <w:rPr/>
      </w:pPr>
      <w:r>
        <w:rPr>
          <w:rFonts w:ascii="Amiri" w:hAnsi="Amiri" w:eastAsia="Amiri" w:cs="Amiri"/>
          <w:color w:val="111111"/>
          <w:sz w:val="28"/>
          <w:sz w:val="28"/>
          <w:szCs w:val="28"/>
          <w:rtl w:val="true"/>
          <w:lang w:bidi="ar-SA"/>
        </w:rPr>
        <w:t>و اذا ابصرت فى ال حق يقينا لا أبالى</w:t>
      </w:r>
    </w:p>
    <w:p>
      <w:pPr>
        <w:pStyle w:val="BookText"/>
        <w:rPr/>
      </w:pPr>
      <w:r>
        <w:rPr>
          <w:rFonts w:ascii="Amiri" w:hAnsi="Amiri" w:eastAsia="Amiri" w:cs="Amiri"/>
          <w:color w:val="111111"/>
          <w:sz w:val="28"/>
          <w:sz w:val="28"/>
          <w:szCs w:val="28"/>
          <w:rtl w:val="true"/>
          <w:lang w:bidi="ar-SA"/>
        </w:rPr>
        <w:t>آية اللّه التى فى وصفها القول حلالى</w:t>
      </w:r>
    </w:p>
    <w:p>
      <w:pPr>
        <w:pStyle w:val="BookText"/>
        <w:rPr/>
      </w:pPr>
      <w:r>
        <w:rPr>
          <w:rFonts w:ascii="Amiri" w:hAnsi="Amiri" w:eastAsia="Amiri" w:cs="Amiri"/>
          <w:color w:val="111111"/>
          <w:sz w:val="28"/>
          <w:sz w:val="28"/>
          <w:szCs w:val="28"/>
          <w:rtl w:val="true"/>
          <w:lang w:bidi="ar-SA"/>
        </w:rPr>
        <w:t>كم الى كم ايها ال عاذل اكثرت جدالى</w:t>
      </w:r>
    </w:p>
    <w:p>
      <w:pPr>
        <w:pStyle w:val="BookText"/>
        <w:rPr/>
      </w:pPr>
      <w:r>
        <w:rPr>
          <w:rFonts w:ascii="Amiri" w:hAnsi="Amiri" w:eastAsia="Amiri" w:cs="Amiri"/>
          <w:color w:val="111111"/>
          <w:sz w:val="28"/>
          <w:sz w:val="28"/>
          <w:szCs w:val="28"/>
          <w:rtl w:val="true"/>
          <w:lang w:bidi="ar-SA"/>
        </w:rPr>
        <w:t>يا عذولى فى غرامى خلنى عنك و حالى</w:t>
      </w:r>
    </w:p>
    <w:p>
      <w:pPr>
        <w:pStyle w:val="BookText"/>
        <w:rPr/>
      </w:pPr>
      <w:r>
        <w:rPr>
          <w:rFonts w:ascii="Amiri" w:hAnsi="Amiri" w:eastAsia="Amiri" w:cs="Amiri"/>
          <w:color w:val="111111"/>
          <w:sz w:val="28"/>
          <w:sz w:val="28"/>
          <w:szCs w:val="28"/>
          <w:rtl w:val="true"/>
          <w:lang w:bidi="ar-SA"/>
        </w:rPr>
        <w:t>رح الى ما كنت ناج و اطرحنى و ضلالى</w:t>
      </w:r>
    </w:p>
    <w:p>
      <w:pPr>
        <w:pStyle w:val="BookText"/>
        <w:rPr/>
      </w:pPr>
      <w:r>
        <w:rPr>
          <w:rFonts w:ascii="Amiri" w:hAnsi="Amiri" w:eastAsia="Amiri" w:cs="Amiri"/>
          <w:color w:val="111111"/>
          <w:sz w:val="28"/>
          <w:sz w:val="28"/>
          <w:szCs w:val="28"/>
          <w:rtl w:val="true"/>
          <w:lang w:bidi="ar-SA"/>
        </w:rPr>
        <w:t>ان حبى لعلى ال مرتضى عين الكمال</w:t>
      </w:r>
    </w:p>
    <w:p>
      <w:pPr>
        <w:pStyle w:val="BookText"/>
        <w:rPr/>
      </w:pPr>
      <w:r>
        <w:rPr>
          <w:rFonts w:ascii="IRNazanin" w:hAnsi="IRNazanin" w:eastAsia="IRNazanin"/>
          <w:color w:val="111111"/>
          <w:sz w:val="28"/>
          <w:sz w:val="28"/>
          <w:szCs w:val="28"/>
          <w:rtl w:val="true"/>
          <w:lang w:bidi="fa-IR"/>
        </w:rPr>
        <w:t>و هو زادى فى معادى و معاذى فى مآلى</w:t>
      </w:r>
    </w:p>
    <w:p>
      <w:pPr>
        <w:pStyle w:val="BookText"/>
        <w:rPr/>
      </w:pPr>
      <w:r>
        <w:rPr>
          <w:rFonts w:ascii="Amiri" w:hAnsi="Amiri" w:eastAsia="Amiri" w:cs="Amiri"/>
          <w:color w:val="111111"/>
          <w:sz w:val="28"/>
          <w:sz w:val="28"/>
          <w:szCs w:val="28"/>
          <w:rtl w:val="true"/>
          <w:lang w:bidi="ar-SA"/>
        </w:rPr>
        <w:t>و به أكملت دينى و به ختم مقالى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برسى قدس اللّه سره و روح اللّه روحه در اين ابيات از گذشتگان و آيندگان كه وى را نسبت غلو داده‌اند،چنين پاسخ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ملامتگر دست از من بردار،و وصف حال مرا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من بندۀ على مرتضايم،و غلام كسى هستم كه از همه آقايان آقاتر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من كه توجهى به چگونگى ارادتمندى من نسبت به حضرت مولا عليه السّلام ندارند هرچه بيشتر سخن از ستايشى او مى‌رانم مرا غالى و على اللهى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ازآنجاكه ارادتمندى را در ولايت او مى‌دانم و اين معنا،حق اليقين براى من شده است از نسبت‌هاى بى‌اساس و توخالى آن‌ها باكى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خدا نيست بلكه،بنده و نشان لايزال خداست كه هرچه دربارۀ او بگويم به‌جا و به موقع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اى ملامتگر تا كى و تا چند به مجادله با من برخاسته‌اى و چرا مرا از عشق‌ورزى با او ملامت مى‌كنى؟از من دست بردار و مرا به حال خودم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بدان راهى برو كه نجات خودت را در آن راه مى‌بينى،و اگر من در ستايش‌گرى از حضرت مولا عليه السّلام گمراهم مرا به گمراهى خودم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زيرا،من چون تو نيستم بلكه،من دوستى على مرتضى عليه السّلام را عين كمال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او را توشۀ دنياى ديگر خود قرار داده‌ام،و معتقدم كه دوستى او در جهان ديگر موجبات پناهندگى مرا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دينم را به ولايت او به كمال مى‌رسانم و با ولايت او سخنم را به پايان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اينجا،سخن مؤلف امل،به آخر مى‌رسد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معاصر اظهار داشت حافظ در كتابش مى‌نويسد،فاصلۀ اين كتاب پانصد و هيجده سال تا ولادت حضرت مهدى عليه السّلام مى‌باشد و حال آنكه از يكى از نسخه‌هاى مشارق الانوار استفاده مى‌شود كه تأليف آن كتاب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بنابراين،پانصد و پنجاه و هفت سال فاصله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الدر الثمين است كه در اين كتاب به يادآورى از پانصد آيه كه در قرآن كريم راجع به حضرت مولا امير المؤمنين عليه السّلام نازل شده،پرداخته است و نزول اين آيات در شأن آن حضرت عليه السّلام مورد اتفاق اكثر مفسران بوده است،و ملا محمّد تقى بن حيدر على زنجانى كه شاگرد ملا خليل قزوينى بوده است،در كتاب طريق‌النجاتش از آن كتاب نقل مى‌كند و اين كتاب را به حافظ برسى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بگويم،اين نسبت خالى از تأمل نيست و حقيقت آن است كه،شيخ تقى الدّين عبد اللّه حلبى،كتاب مشارق الانوار را انتخاب كرده و پاره‌اى از فوائد را به ضميمه پانصد آيه در فضل اهل بيت،بدان پيوسته است و آن را به نام،الدر الثمين فى اسرار الانزع البطين كه پس از اين در ذيل نام عبد اللّه حلبى بدان اشاره خواهيم كرد،ناميده است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الدر الثمين از آثار حافظ رجب برسى است كه ملا محمّد تقى</w:t>
      </w:r>
    </w:p>
    <w:p>
      <w:pPr>
        <w:pStyle w:val="BookText"/>
        <w:rPr/>
      </w:pPr>
      <w:r>
        <w:rPr>
          <w:rFonts w:ascii="IRNazanin" w:hAnsi="IRNazanin" w:eastAsia="IRNazanin"/>
          <w:color w:val="111111"/>
          <w:sz w:val="28"/>
          <w:sz w:val="28"/>
          <w:szCs w:val="28"/>
          <w:rtl w:val="true"/>
          <w:lang w:bidi="fa-IR"/>
        </w:rPr>
        <w:t>زنجانى فوق الذكر از آن نقل مى‌كند پس از اين به تأمل صاحب رياض و اينكه كتاب از</w:t>
      </w:r>
    </w:p>
    <w:p>
      <w:pPr>
        <w:pStyle w:val="BookText"/>
        <w:rPr/>
      </w:pPr>
      <w:r>
        <w:rPr>
          <w:rFonts w:ascii="Amiri" w:hAnsi="Amiri" w:eastAsia="Amiri" w:cs="Amiri"/>
          <w:color w:val="111111"/>
          <w:sz w:val="28"/>
          <w:sz w:val="28"/>
          <w:szCs w:val="28"/>
          <w:rtl w:val="true"/>
          <w:lang w:bidi="ar-SA"/>
        </w:rPr>
        <w:t>آثار عبد اللّه حلبى است اشاره كرده و اضافه مى‌نمايد،علاوه بر ملا محمّد تقى يادشده،</w:t>
      </w:r>
    </w:p>
    <w:p>
      <w:pPr>
        <w:pStyle w:val="BookText"/>
        <w:rPr/>
      </w:pPr>
      <w:r>
        <w:rPr>
          <w:rFonts w:ascii="Amiri" w:hAnsi="Amiri" w:eastAsia="Amiri" w:cs="Amiri"/>
          <w:color w:val="111111"/>
          <w:sz w:val="28"/>
          <w:sz w:val="28"/>
          <w:szCs w:val="28"/>
          <w:rtl w:val="true"/>
          <w:lang w:bidi="ar-SA"/>
        </w:rPr>
        <w:t>مؤلف رياض المصائب،تفسير بعضى از آيات فضائل را از آن كتاب نقل كرده و اصل كتاب</w:t>
      </w:r>
    </w:p>
    <w:p>
      <w:pPr>
        <w:pStyle w:val="BookText"/>
        <w:rPr/>
      </w:pPr>
      <w:r>
        <w:rPr>
          <w:rFonts w:ascii="Amiri" w:hAnsi="Amiri" w:eastAsia="Amiri" w:cs="Amiri"/>
          <w:color w:val="111111"/>
          <w:sz w:val="28"/>
          <w:sz w:val="28"/>
          <w:szCs w:val="28"/>
          <w:rtl w:val="true"/>
          <w:lang w:bidi="ar-SA"/>
        </w:rPr>
        <w:t>را از آثار حافظ برسى 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با نقل و انتساب اين دو تن وجهى براى</w:t>
      </w:r>
    </w:p>
    <w:p>
      <w:pPr>
        <w:pStyle w:val="BookText"/>
        <w:rPr/>
      </w:pPr>
      <w:r>
        <w:rPr>
          <w:rFonts w:ascii="Amiri" w:hAnsi="Amiri" w:eastAsia="Amiri" w:cs="Amiri"/>
          <w:color w:val="111111"/>
          <w:sz w:val="28"/>
          <w:sz w:val="28"/>
          <w:szCs w:val="28"/>
          <w:rtl w:val="true"/>
          <w:lang w:bidi="ar-SA"/>
        </w:rPr>
        <w:t>منع صاحب رياض باقى نخواهد ماند و در ذيل كشف الظنون نيز اين كتاب با حافظ برسى</w:t>
      </w:r>
    </w:p>
    <w:p>
      <w:pPr>
        <w:pStyle w:val="BookText"/>
        <w:rPr/>
      </w:pP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دقتى كه در آثار حافظ رجب برسى،به عمل مى‌آوريم بدين نتيجه مى‌رسيم كه آنچه را استاد استناد مجلسى ايده اللّه تعالى و شيخ معاصر،راجع،به غالى بودن حافظ برسى گفته‌اند،به سرحد الوهيت و امثال آن نبوده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كتابى است كه در اسرار پيغمبر اكرم صلّى اللّه عليه و آله و حضرت فاطمه و ائمه اطهار عليهم السّلام تأليف كرده است و اين كتاب مختصر و لطيفى است و </w:t>
      </w:r>
    </w:p>
    <w:p>
      <w:pPr>
        <w:pStyle w:val="BookText"/>
        <w:rPr/>
      </w:pPr>
      <w:r>
        <w:rPr>
          <w:rFonts w:ascii="IRNazanin" w:hAnsi="IRNazanin" w:eastAsia="IRNazanin"/>
          <w:color w:val="111111"/>
          <w:sz w:val="28"/>
          <w:sz w:val="28"/>
          <w:szCs w:val="28"/>
          <w:rtl w:val="true"/>
          <w:lang w:bidi="fa-IR"/>
        </w:rPr>
        <w:t>نسخه‌اى از آن در نزد من موجود است،و قابل يادآورى است كه همگى مطالب اين كتاب،در ضمن فصل‌هاى كتاب مشارق الانوار خود او،نيز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مشارق الانوار را،مرحوم ملا حسن خطيب قمارى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شاعرى منشى بوده و در مشهد مقدس رضوى عليه السّلام مى‌زيسته و در صوفيگرى و اطلاع از علم حروف و اعداد همگام با حافظ برسى بوده به امر سلطان روزگار ما،شاه سليمان صفوى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مجلد بزرگ شرح كرده است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اين جانب ترجمه كرده،به شرح پاره‌اى از مهمات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 رساله‌اى در خطبه‌هاى پارسى و عربى تأليف كرده و رساله‌اى نيز در شرح حدوث اسما كه در كافى روايت شده،داشته است و ازآنجاكه از فحول علما به شمار نيامده است ترجمه مستقلى براى او تدوين ننموديم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 ما ايده اللّه تعالى 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مشارق الانوار و كتاب الفين از آثار حافظ رجب برسى است و من به احاديثى كه او منفردا نقل كرده است،اعتماد ندارم براى آنكه كتابش موهم خلط و غلو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آرى،احاديثى را كه موافق با اخبار اصول معتبره بوده است،از آن كتاب نقل نموده‌ايم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او رساله،لوامع انوار التمجيد و جوامع اسرار التوحيد است و نسخه‌اى از آن در نزد ما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رساله به يادآورى اصول </w:t>
      </w:r>
    </w:p>
    <w:p>
      <w:pPr>
        <w:pStyle w:val="BookText"/>
        <w:rPr/>
      </w:pPr>
      <w:r>
        <w:rPr>
          <w:rFonts w:ascii="IRNazanin" w:hAnsi="IRNazanin" w:eastAsia="IRNazanin"/>
          <w:color w:val="111111"/>
          <w:sz w:val="28"/>
          <w:sz w:val="28"/>
          <w:szCs w:val="28"/>
          <w:rtl w:val="true"/>
          <w:lang w:bidi="fa-IR"/>
        </w:rPr>
        <w:t>عقايد پرداخته،و رساله‌اى در نهايت لطافت است و منشيانه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 رساله‌اى است در تفسير سورۀ اخلاص و نسخه‌اى از آن در نزد ما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رسالۀ مختصر ديگرى در چگونگى توحيد و صلوات بر رسول صلّى اللّه عليه و آله ائمه عليهم السّلام دارد كه نسخه‌اى از اين رساله،در اختيار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مختصرى در مولد پيغمبر اكرم و فاطمه و امير المؤمنين عليهم السّلام و فضائل ايشان دارد كه من بخشى از اين كتاب را در كتابخانه علامه سيد هاشم بحرانى ديده‌ام و ممكن است قسمتى از مشارق الانوار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ديگرى در فضائل حضرت مولا على عليه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اين كتاب غير از مشارق الانوار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كتاب مولد النبى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الفقيه ابو الفضل شاذان بن جبرئيل بن اسماعيل القمى،قال حدثنى شيخ محمّد بن ابى مسلم بن ابى الفوارس الدارى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 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مربوط به اين سند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رواه كثير من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آغاز دومى،كه در فضائل على عليه السّلام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المتفرد بالازل و الابد و الصلاة على اوّل العدد و خاتم الامد و آله الذين لا يقاس بهم من الخلق أحد،و بعد فيقول الواثق بالفرد الصمد رجب الحافظ البرسى أعاذه اللّه من الحسد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كتاب است،كه به جهتى مجزا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به دنبال آنچه نگاشته است،اظهار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 و سكون را و پس از آن سين و ياء،منسوب به برس است كه نام دهكده‌اى است از اطراف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گويند برس نام كوهى است كه مردم آن محل در آنجا ساكن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دهكده‌اى است واقع ميان كوفه و حله،و از آن كتاب به دست مى‌آيد كه،كلمه برس را به سه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و فتح و كسر با،ضبط كرده است بنابراين،از لغات مثلثه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در انديشه مى‌آيد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اكنون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بر سه پايتخت كهن پادشاهان عثمانى در ديار روم بوده است و شهرى به نام،و تا حال حاضر هم آبادان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صادرات آن شهر مخده‌ها و پشتى‌هايى است كه در ممالك روم و ايران و ديگر جاها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ليكن،حقيقت آن است كه،برسى منسوب به شهركى است،نزديك حله و ما براى نظريه خود دوگونه دليل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نسبت به بروسا يا برسه را برسى نمى‌گويند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از سرزمين بروسا هيچ‌يك از علماى شيعه بلكه،هيچ فردى از علماى اسلام ظهور نكرده‌اند براى آنكه،بروسا در آن روزگاران در اختيار ترسايان بوده و يا نزديك به هنگامى بوده كه سرزمين بروسا از دست آنها بيرون مى‌رفته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آنكه سلاطين عثمانى تا حال حاضر كه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است،بيش از چهارصد سال است كه بر آن مملكت حكومت مى‌كنند و آغاز ظهور اين دولت به دست،سلطان عثمان جوق بوده است او </w:t>
      </w:r>
    </w:p>
    <w:p>
      <w:pPr>
        <w:pStyle w:val="BookText"/>
        <w:rPr/>
      </w:pPr>
      <w:r>
        <w:rPr>
          <w:rFonts w:ascii="IRNazanin" w:hAnsi="IRNazanin" w:eastAsia="IRNazanin"/>
          <w:color w:val="111111"/>
          <w:sz w:val="28"/>
          <w:sz w:val="28"/>
          <w:szCs w:val="28"/>
          <w:rtl w:val="true"/>
          <w:lang w:bidi="fa-IR"/>
        </w:rPr>
        <w:t xml:space="preserve">نخست در محل قره‌حصار قيام كرده و به قول برخى از مورخان،آنجا را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فتح كرد و پس از آن،به فتح شهرهاى قره‌مان و قونيه و امثال آن اقدام كرد تا اينكه نيرو يافت و به قول مؤلف شقايق نعمانيه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شقايق نعمانيه در احوال علماى عثمانيه است،از روزگار سلطان عثمان جوق تا زمان خود</w:t>
      </w:r>
    </w:p>
    <w:p>
      <w:pPr>
        <w:pStyle w:val="BookText"/>
        <w:rPr/>
      </w:pPr>
      <w:r>
        <w:rPr>
          <w:rFonts w:ascii="IRNazanin" w:hAnsi="IRNazanin" w:eastAsia="IRNazanin"/>
          <w:color w:val="111111"/>
          <w:sz w:val="28"/>
          <w:sz w:val="28"/>
          <w:szCs w:val="28"/>
          <w:rtl w:val="true"/>
          <w:lang w:bidi="fa-IR"/>
        </w:rPr>
        <w:t>كه پادشاهى سلطان سليمان خان بوده ده طبقه از علما را نام برده است مؤلف آن ملا</w:t>
      </w:r>
    </w:p>
    <w:p>
      <w:pPr>
        <w:pStyle w:val="BookText"/>
        <w:rPr/>
      </w:pPr>
      <w:r>
        <w:rPr>
          <w:rFonts w:ascii="IRNazanin" w:hAnsi="IRNazanin" w:eastAsia="IRNazanin"/>
          <w:color w:val="111111"/>
          <w:sz w:val="28"/>
          <w:sz w:val="28"/>
          <w:szCs w:val="28"/>
          <w:rtl w:val="true"/>
          <w:lang w:bidi="fa-IR"/>
        </w:rPr>
        <w:t xml:space="preserve">عصام الدّين احمد،معروف به طاشكبرى‌زاده است كه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مزبور در سال‌ها پيش به ضميمه تاريخ ابن خلكان چاپ شده و در اين روزگار</w:t>
      </w:r>
    </w:p>
    <w:p>
      <w:pPr>
        <w:pStyle w:val="BookText"/>
        <w:rPr/>
      </w:pPr>
      <w:r>
        <w:rPr>
          <w:rFonts w:ascii="Amiri" w:hAnsi="Amiri" w:eastAsia="Amiri" w:cs="Amiri"/>
          <w:color w:val="111111"/>
          <w:sz w:val="28"/>
          <w:sz w:val="28"/>
          <w:szCs w:val="28"/>
          <w:rtl w:val="true"/>
          <w:lang w:bidi="ar-SA"/>
        </w:rPr>
        <w:t>مستقلا و به انضمام عقد المنظوم در شرح حال علماى روم كه طاشكبرى زمان آن‌ها را درك</w:t>
      </w:r>
    </w:p>
    <w:p>
      <w:pPr>
        <w:pStyle w:val="BookText"/>
        <w:rPr/>
      </w:pPr>
      <w:r>
        <w:rPr>
          <w:rFonts w:ascii="IRNazanin" w:hAnsi="IRNazanin" w:eastAsia="IRNazanin"/>
          <w:color w:val="111111"/>
          <w:sz w:val="28"/>
          <w:sz w:val="28"/>
          <w:szCs w:val="28"/>
          <w:rtl w:val="true"/>
          <w:lang w:bidi="fa-IR"/>
        </w:rPr>
        <w:t>نكرده بود به چاپ رسيده است و ما آن‌گاه كه بدان احتياج داشتيم بخش زيادى از آن را</w:t>
      </w:r>
    </w:p>
    <w:p>
      <w:pPr>
        <w:pStyle w:val="BookText"/>
        <w:rPr/>
      </w:pPr>
      <w:r>
        <w:rPr>
          <w:rFonts w:ascii="Amiri" w:hAnsi="Amiri" w:eastAsia="Amiri" w:cs="Amiri"/>
          <w:color w:val="111111"/>
          <w:sz w:val="28"/>
          <w:sz w:val="28"/>
          <w:szCs w:val="28"/>
          <w:rtl w:val="true"/>
          <w:lang w:bidi="ar-SA"/>
        </w:rPr>
        <w:t>استنساخ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اريكه سلطنت نشست و مردم با او بيعت كردند و پس از او شهر بروسا به دست يكى از فرزندانش فتح شد و از اختيار ترسايان بيرون آمد و به دنبال فتح بروسا،آل عثمان آنجا را پايتخت خود قرار دادند و همچنان در آن شهر به امور پادشاهى سرگرم بودند تا تيمور لنگ بدانجا لشكر كشيد و با سلطان ايلدرم بايزيد،كه چهارمين پادشاه عثمانى و سومين فرزند عثمان جوق بود،نبرد كرد و بالاخره،پس از نبرد شديدى او را شكست داد و او و فرزندانش را به اسارت گرفت و بايزيد را در ميان قفسى زندانى كرد و او را همراه خود برد و آنچه بايد نسبت به او انجام دهد،انجام داد و سرانجام در زندان تيمور لنگ از پاى درآمد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ازآن‌پس ،دستور داد لشكريانش به شهر بروسا و ديگر شهرهاى مجاورش حمله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يغماگرى و چپاول پرداختند و اين واقعه تقريبا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نزديك به زمان تأليف مشارق الانوار بود، اتفاق افتاده است</w:t>
      </w:r>
      <w:r>
        <w:rPr>
          <w:rFonts w:eastAsia="IRNazanin" w:cs="IRNazanin"/>
          <w:color w:val="111111"/>
          <w:sz w:val="28"/>
          <w:szCs w:val="28"/>
          <w:rtl w:val="true"/>
          <w:lang w:bidi="fa-IR"/>
        </w:rPr>
        <w:t xml:space="preserve">. </w:t>
      </w:r>
      <w:bookmarkStart w:id="716" w:name="pg13354_155242"/>
    </w:p>
    <w:p>
      <w:pPr>
        <w:pStyle w:val="BookText"/>
        <w:rPr/>
      </w:pPr>
      <w:bookmarkEnd w:id="716"/>
      <w:r>
        <w:rPr>
          <w:rFonts w:ascii="IRNazanin" w:hAnsi="IRNazanin" w:eastAsia="IRNazanin"/>
          <w:color w:val="111111"/>
          <w:sz w:val="28"/>
          <w:sz w:val="28"/>
          <w:szCs w:val="28"/>
          <w:rtl w:val="true"/>
          <w:lang w:bidi="fa-IR"/>
        </w:rPr>
        <w:t>ما گفتيم كه حافظ،از برس حله است و بروسى بودن او را نامناسب انگاشتيم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ليكن،صدر كبير آقا ميرزا رفيع الدّين محمّد،در كتابى كه در رد شرعة التسمية سيد داماد نوشته،به مناسبتى اظهار مى‌دارد كتاب مشارق الانوار فى كشف حقايق اسرار امير المؤمنين عليه السّلام از آثار شيخ فاضل رضى الدّين رجب ابن محمّد بروسى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بنابراين،بدون ترديد بايد،گفت،بروسى منسوب به بروسا است نه برس</w:t>
      </w:r>
      <w:r>
        <w:rPr>
          <w:rFonts w:eastAsia="IRNazanin" w:cs="IRNazanin"/>
          <w:color w:val="111111"/>
          <w:sz w:val="28"/>
          <w:szCs w:val="28"/>
          <w:rtl w:val="true"/>
          <w:lang w:bidi="fa-IR"/>
        </w:rPr>
        <w:t>.</w:t>
      </w:r>
    </w:p>
    <w:p>
      <w:pPr>
        <w:pStyle w:val="Heading3"/>
        <w:numPr>
          <w:ilvl w:val="2"/>
          <w:numId w:val="1"/>
        </w:numPr>
        <w:rPr/>
      </w:pPr>
      <w:bookmarkStart w:id="717" w:name="__RefHeading___Toc3317469_2322387425"/>
      <w:bookmarkStart w:id="718" w:name="_Toc283"/>
      <w:bookmarkEnd w:id="717"/>
      <w:r>
        <w:rPr>
          <w:rtl w:val="true"/>
        </w:rPr>
        <w:t>سيد امير رحمة اللّه فتال نجفى</w:t>
      </w:r>
      <w:bookmarkEnd w:id="718"/>
    </w:p>
    <w:p>
      <w:pPr>
        <w:pStyle w:val="BookText"/>
        <w:rPr/>
      </w:pPr>
      <w:r>
        <w:rPr>
          <w:rFonts w:ascii="IRNazanin" w:hAnsi="IRNazanin" w:eastAsia="IRNazanin"/>
          <w:color w:val="111111"/>
          <w:sz w:val="28"/>
          <w:sz w:val="28"/>
          <w:szCs w:val="28"/>
          <w:rtl w:val="true"/>
          <w:lang w:bidi="fa-IR"/>
        </w:rPr>
        <w:t>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از سادات نجف اشرف،و از فضلاى روزگار بشمار مى‌رود و امامت جماعت لشكرگاه سلطان شاه‌تهماسب صفوى را عهده‌دار بود و در پيشگاه او از عظمت و عزت برخوردار مى‌شد و در نهايت پرهيزكارى و صلاح به سر مى‌برد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اعيان در مجلد ششم طبع جديد شرح حال او را از تاريخ عالم‌آرا ترجمه كرده</w:t>
      </w:r>
    </w:p>
    <w:p>
      <w:pPr>
        <w:pStyle w:val="BookText"/>
        <w:rPr/>
      </w:pPr>
      <w:r>
        <w:rPr>
          <w:rFonts w:ascii="Amiri" w:hAnsi="Amiri" w:eastAsia="Amiri" w:cs="Amiri"/>
          <w:color w:val="111111"/>
          <w:sz w:val="28"/>
          <w:sz w:val="28"/>
          <w:szCs w:val="28"/>
          <w:rtl w:val="true"/>
          <w:lang w:bidi="ar-SA"/>
        </w:rPr>
        <w:t>است،و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رحمه اللّه در تفسير و فقه و حديث هم‌رتبه با شهيد ثانى بلاواسطه بوده</w:t>
      </w:r>
    </w:p>
    <w:p>
      <w:pPr>
        <w:pStyle w:val="BookText"/>
        <w:rPr/>
      </w:pPr>
      <w:r>
        <w:rPr>
          <w:rFonts w:ascii="IRNazanin" w:hAnsi="IRNazanin" w:eastAsia="IRNazanin"/>
          <w:color w:val="111111"/>
          <w:sz w:val="28"/>
          <w:sz w:val="28"/>
          <w:szCs w:val="28"/>
          <w:rtl w:val="true"/>
          <w:lang w:bidi="fa-IR"/>
        </w:rPr>
        <w:t>است و حال‌آنكه مؤلف او را شاگرد بلاواسطه شهيد ثانى مى‌داند و ترجمه مؤلف</w:t>
      </w:r>
    </w:p>
    <w:p>
      <w:pPr>
        <w:pStyle w:val="BookText"/>
        <w:rPr/>
      </w:pPr>
      <w:r>
        <w:rPr>
          <w:rFonts w:ascii="Amiri" w:hAnsi="Amiri" w:eastAsia="Amiri" w:cs="Amiri"/>
          <w:color w:val="111111"/>
          <w:sz w:val="28"/>
          <w:sz w:val="28"/>
          <w:szCs w:val="28"/>
          <w:rtl w:val="true"/>
          <w:lang w:bidi="ar-SA"/>
        </w:rPr>
        <w:t>صحيح‌تر از ترجمه مؤلف اعيان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فتال،اشعار عربى را به غايت نيكو مى‌سرود و در علم تفسير و فقه و حديث مرتبه عالى داشت و از شاگردان بدون واسطه شهيد ثانى رحمه اللّه به حساب مى‌آمد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بيشتر اوقات شريف خود را به درس و بحث مى‌گذرانيد و آنى از افاده خوددارى نمى‌كرد</w:t>
      </w:r>
      <w:r>
        <w:rPr>
          <w:rFonts w:eastAsia="IRNazanin" w:cs="IRNazanin"/>
          <w:color w:val="111111"/>
          <w:sz w:val="28"/>
          <w:szCs w:val="28"/>
          <w:rtl w:val="true"/>
          <w:lang w:bidi="fa-IR"/>
        </w:rPr>
        <w:t xml:space="preserve">. </w:t>
      </w:r>
      <w:bookmarkStart w:id="719" w:name="pg13354_155243"/>
    </w:p>
    <w:p>
      <w:pPr>
        <w:pStyle w:val="Heading3"/>
        <w:numPr>
          <w:ilvl w:val="2"/>
          <w:numId w:val="1"/>
        </w:numPr>
        <w:rPr/>
      </w:pPr>
      <w:bookmarkStart w:id="720" w:name="__RefHeading___Toc3317471_2322387425"/>
      <w:bookmarkStart w:id="721" w:name="_Toc284"/>
      <w:bookmarkEnd w:id="719"/>
      <w:bookmarkEnd w:id="720"/>
      <w:r>
        <w:rPr>
          <w:rtl w:val="true"/>
        </w:rPr>
        <w:t>شيخ ابو محمّد رزق بن عبد الوهاب بن عبد العزيز بن حارث تميمى</w:t>
      </w:r>
      <w:bookmarkEnd w:id="721"/>
    </w:p>
    <w:p>
      <w:pPr>
        <w:pStyle w:val="BookText"/>
        <w:rPr/>
      </w:pPr>
      <w:r>
        <w:rPr>
          <w:rFonts w:ascii="IRNazanin" w:hAnsi="IRNazanin" w:eastAsia="IRNazanin"/>
          <w:color w:val="111111"/>
          <w:sz w:val="28"/>
          <w:sz w:val="28"/>
          <w:szCs w:val="28"/>
          <w:rtl w:val="true"/>
          <w:lang w:bidi="fa-IR"/>
        </w:rPr>
        <w:t>يكى از شاگردان شيخ على كركى،در رساله‌اى كه به منظور اسامى علما نوشته است،اظهار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محمّد از مشايخ اصحاب ما،و از شاگردان امام ابو القاسم هبة اللّه،مؤلف رساله ناسخ و منسوخ و سور قرآنيه بوده است</w:t>
      </w:r>
      <w:r>
        <w:rPr>
          <w:rFonts w:eastAsia="IRNazanin" w:cs="IRNazanin"/>
          <w:color w:val="111111"/>
          <w:sz w:val="28"/>
          <w:szCs w:val="28"/>
          <w:rtl w:val="true"/>
          <w:lang w:bidi="fa-IR"/>
        </w:rPr>
        <w:t>.</w:t>
      </w:r>
    </w:p>
    <w:p>
      <w:pPr>
        <w:pStyle w:val="Heading3"/>
        <w:numPr>
          <w:ilvl w:val="2"/>
          <w:numId w:val="1"/>
        </w:numPr>
        <w:rPr/>
      </w:pPr>
      <w:bookmarkStart w:id="722" w:name="__RefHeading___Toc3317473_2322387425"/>
      <w:bookmarkStart w:id="723" w:name="_Toc285"/>
      <w:bookmarkEnd w:id="722"/>
      <w:r>
        <w:rPr>
          <w:rtl w:val="true"/>
        </w:rPr>
        <w:t>شيخ رشيد الدّين شيخ ابراهيم اصفهانى</w:t>
      </w:r>
      <w:bookmarkEnd w:id="723"/>
    </w:p>
    <w:p>
      <w:pPr>
        <w:pStyle w:val="BookText"/>
        <w:rPr/>
      </w:pPr>
      <w:r>
        <w:rPr>
          <w:rFonts w:ascii="IRNazanin" w:hAnsi="IRNazanin" w:eastAsia="IRNazanin"/>
          <w:color w:val="111111"/>
          <w:sz w:val="28"/>
          <w:sz w:val="28"/>
          <w:szCs w:val="28"/>
          <w:rtl w:val="true"/>
          <w:lang w:bidi="fa-IR"/>
        </w:rPr>
        <w:t>فاضلى عالم و از شاگردان شيخ حسين بن عبد الصمد پدر شيخ بهايى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شهر اردبيل نسخه‌اى از اربعين شيخ حسين را به خط او ديده‌ام كه،شيخ بزرگوار به خط خود اجازه‌اى براى او نوشته،و از وى ستايش كرده است</w:t>
      </w:r>
      <w:r>
        <w:rPr>
          <w:rFonts w:eastAsia="IRNazanin" w:cs="IRNazanin"/>
          <w:color w:val="111111"/>
          <w:sz w:val="28"/>
          <w:szCs w:val="28"/>
          <w:rtl w:val="true"/>
          <w:lang w:bidi="fa-IR"/>
        </w:rPr>
        <w:t>.</w:t>
      </w:r>
    </w:p>
    <w:p>
      <w:pPr>
        <w:pStyle w:val="Heading3"/>
        <w:numPr>
          <w:ilvl w:val="2"/>
          <w:numId w:val="1"/>
        </w:numPr>
        <w:rPr/>
      </w:pPr>
      <w:bookmarkStart w:id="724" w:name="__RefHeading___Toc3317475_2322387425"/>
      <w:bookmarkStart w:id="725" w:name="_Toc286"/>
      <w:bookmarkEnd w:id="724"/>
      <w:r>
        <w:rPr>
          <w:rtl w:val="true"/>
        </w:rPr>
        <w:t>سيد کمال الدّين رضا بن ابى زيد بن هبة اللّه حسينى ابهرى نزيل ورامين</w:t>
      </w:r>
      <w:bookmarkEnd w:id="725"/>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صالحى عالم و واعظ بود</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3317477_2322387425"/>
      <w:bookmarkStart w:id="727" w:name="_Toc287"/>
      <w:bookmarkEnd w:id="726"/>
      <w:r>
        <w:rPr>
          <w:rtl w:val="true"/>
        </w:rPr>
        <w:t>سيد ابو الفضائل رضا بن ابى طاهر بن حسن بن مانکديم حسينى نقيب</w:t>
      </w:r>
      <w:bookmarkEnd w:id="727"/>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متبحر بود و در نظم و نثر آثارى دارد و از شاگردان شيخ عماد الدّين ابو القاسم طبرى بود،و در مكتب او پرورش يافته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بنابراين،سيد ابو الفضائل در رتبه قطب الدّين راوندى و ابن شهرآشوب بوده است زيرا،منظور وى از عماد الدّين مذكور،شيخ عماد الدّين ابو جعفر محمّد بن ابى القاسم على بن محمّد بن على طبرى آملى كجى،معروف به عمى است كه مؤلف بشارة المصطفى و امثال آن است و از شاگردان شيخ ابو على،فرزند شيخ طوسى است</w:t>
      </w:r>
      <w:r>
        <w:rPr>
          <w:rFonts w:eastAsia="IRNazanin" w:cs="IRNazanin"/>
          <w:color w:val="111111"/>
          <w:sz w:val="28"/>
          <w:szCs w:val="28"/>
          <w:rtl w:val="true"/>
          <w:lang w:bidi="fa-IR"/>
        </w:rPr>
        <w:t xml:space="preserve">. </w:t>
      </w:r>
      <w:bookmarkStart w:id="728" w:name="pg13354_155244"/>
    </w:p>
    <w:p>
      <w:pPr>
        <w:pStyle w:val="BookText"/>
        <w:rPr/>
      </w:pPr>
      <w:bookmarkEnd w:id="728"/>
      <w:r>
        <w:rPr>
          <w:rFonts w:ascii="IRNazanin" w:hAnsi="IRNazanin" w:eastAsia="IRNazanin"/>
          <w:color w:val="111111"/>
          <w:sz w:val="28"/>
          <w:sz w:val="28"/>
          <w:szCs w:val="28"/>
          <w:rtl w:val="true"/>
          <w:lang w:bidi="fa-IR"/>
        </w:rPr>
        <w:t>بنا بر آنچه ما ايراد كرديم كنيه عماد الدّين،ابو القاسم نمى‌باشد و ممكن است عبارت چنين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بن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 لفظ ابن را اسقاط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بگويند مراد از عماد الدّين ابو القاسم پدر طبرى باشد،مناسب با مقام حاضر نبوده است،هرچند پدرش هم از علما بوده است زيرا،تا به حال شنيده نشده است كه لقب پدر وى عماد الدّين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عالمى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بن يحيى بن حسين بن مانكديم حسينى معرفى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شخص از نزديكان او بوده باشد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مانكديم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حسين باشد،يا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باشد و تحقيق مربوط به لفظ مانكديم پيش از اين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قراين پيداست كه سيد ابو الفضائل مترجم حاضر،با سيد ابو الفضائل رضا بن ابو طاهر حسينى،كه پس از اين يادآورى مى‌شود،متحد باشد هرچند شيخ منتجب الدّين اين دو شخص را در ضمن دو ترجمه يادآورى كرده است</w:t>
      </w:r>
      <w:r>
        <w:rPr>
          <w:rFonts w:eastAsia="IRNazanin" w:cs="IRNazanin"/>
          <w:color w:val="111111"/>
          <w:sz w:val="28"/>
          <w:szCs w:val="28"/>
          <w:rtl w:val="true"/>
          <w:lang w:bidi="fa-IR"/>
        </w:rPr>
        <w:t>.</w:t>
      </w:r>
    </w:p>
    <w:p>
      <w:pPr>
        <w:pStyle w:val="Heading3"/>
        <w:numPr>
          <w:ilvl w:val="2"/>
          <w:numId w:val="1"/>
        </w:numPr>
        <w:rPr/>
      </w:pPr>
      <w:bookmarkStart w:id="729" w:name="__RefHeading___Toc3317479_2322387425"/>
      <w:bookmarkStart w:id="730" w:name="_Toc288"/>
      <w:bookmarkEnd w:id="729"/>
      <w:r>
        <w:rPr>
          <w:rtl w:val="true"/>
        </w:rPr>
        <w:t>ملا رضا قلى اصفهانى</w:t>
      </w:r>
      <w:bookmarkEnd w:id="730"/>
    </w:p>
    <w:p>
      <w:pPr>
        <w:pStyle w:val="BookText"/>
        <w:rPr/>
      </w:pPr>
      <w:r>
        <w:rPr>
          <w:rFonts w:ascii="IRNazanin" w:hAnsi="IRNazanin" w:eastAsia="IRNazanin"/>
          <w:color w:val="111111"/>
          <w:sz w:val="28"/>
          <w:sz w:val="28"/>
          <w:szCs w:val="28"/>
          <w:rtl w:val="true"/>
          <w:lang w:bidi="fa-IR"/>
        </w:rPr>
        <w:t>وى،فاضلى عالم و كامل بود و در مسجد جامع عباسى اصفهان به امامت جماعت اشتغال داشته و هم در آن مسجد كه به فرمان شاه‌عباس كبير بنيان شده،به قرائت قرآن پرداخته و به تدريس آن مشغول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فاضل و صالحى داشته است كه همانند اسمش از صلاح بهره‌ور بوده و در اين اوقات در اصفهان 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همان مسجد،امامت جماعت را عهده‌دار بوده و فرزندانى داشته است كه همگى </w:t>
      </w:r>
      <w:bookmarkStart w:id="731" w:name="pg13354_155245"/>
    </w:p>
    <w:p>
      <w:pPr>
        <w:pStyle w:val="BookText"/>
        <w:rPr/>
      </w:pPr>
      <w:bookmarkEnd w:id="731"/>
      <w:r>
        <w:rPr>
          <w:rFonts w:ascii="IRNazanin" w:hAnsi="IRNazanin" w:eastAsia="IRNazanin"/>
          <w:color w:val="111111"/>
          <w:sz w:val="28"/>
          <w:sz w:val="28"/>
          <w:szCs w:val="28"/>
          <w:rtl w:val="true"/>
          <w:lang w:bidi="fa-IR"/>
        </w:rPr>
        <w:t>از فضلا و علما و صلحا بوده‌اند و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توفيقشان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مسجد،به امامت جماعت مى‌پردازند و به وعظ و اندرز مردم اشتغال دارند</w:t>
      </w:r>
      <w:r>
        <w:rPr>
          <w:rFonts w:eastAsia="IRNazanin" w:cs="IRNazanin"/>
          <w:color w:val="111111"/>
          <w:sz w:val="28"/>
          <w:szCs w:val="28"/>
          <w:rtl w:val="true"/>
          <w:lang w:bidi="fa-IR"/>
        </w:rPr>
        <w:t>.</w:t>
      </w:r>
    </w:p>
    <w:p>
      <w:pPr>
        <w:pStyle w:val="Heading3"/>
        <w:numPr>
          <w:ilvl w:val="2"/>
          <w:numId w:val="1"/>
        </w:numPr>
        <w:rPr/>
      </w:pPr>
      <w:bookmarkStart w:id="732" w:name="__RefHeading___Toc3317481_2322387425"/>
      <w:bookmarkStart w:id="733" w:name="_Toc289"/>
      <w:bookmarkEnd w:id="732"/>
      <w:r>
        <w:rPr>
          <w:rtl w:val="true"/>
        </w:rPr>
        <w:t>سيد ابو الفضائل رضا بن ابو طاهر حسينى</w:t>
      </w:r>
      <w:bookmarkEnd w:id="733"/>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صالحى پرهيزكار و محدث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اين بزرگوار،همان سيد ابو الفضائل رضا بن ابو طاهر بن حسن بن مانكديم حسينى نقيب پيش يادشده باشد كه ترجمه‌اش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ابو طاهر كه در كلام منتجب الدّين،با واو به كار رفته،بدان منظور است كه ابو طاهر علم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ابو طالب،علم شخص است و من در مشهد مقدس رضوى دو قرآن به رسم الخط كوفى به خط مبارك حضرت مولا عليه السّلام ديدم كه در پايان يكى از آن دو،نوشته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ديگرى مرقوم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ابو طالب</w:t>
      </w:r>
      <w:r>
        <w:rPr>
          <w:rFonts w:eastAsia="IRNazanin" w:cs="IRNazanin"/>
          <w:color w:val="111111"/>
          <w:sz w:val="28"/>
          <w:szCs w:val="28"/>
          <w:rtl w:val="true"/>
          <w:lang w:bidi="fa-IR"/>
        </w:rPr>
        <w:t>».</w:t>
      </w:r>
    </w:p>
    <w:p>
      <w:pPr>
        <w:pStyle w:val="Heading3"/>
        <w:numPr>
          <w:ilvl w:val="2"/>
          <w:numId w:val="1"/>
        </w:numPr>
        <w:rPr/>
      </w:pPr>
      <w:bookmarkStart w:id="734" w:name="__RefHeading___Toc3317483_2322387425"/>
      <w:bookmarkStart w:id="735" w:name="_Toc290"/>
      <w:bookmarkEnd w:id="734"/>
      <w:r>
        <w:rPr>
          <w:rtl w:val="true"/>
        </w:rPr>
        <w:t>سيد جمال الدّين رضا بن احمد بن خليفة الجعفرى ارمى</w:t>
      </w:r>
      <w:bookmarkEnd w:id="73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متكلم و فقيه و از شاگردان شيخ عماد الدّين طبرى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فتح راء و بعد از آن ميم منسوب به ارم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اين،نام و نشان سيد صفى الدّين خليفة العلوى الجعفرى شرف‌شاهى را متذكر شديم،ظاهر آن است كه صفى الدّين،جد اين سيد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نوشتيم،سيد عزّ الدّين ذو الفقار بن ابو طاهر بن خليفة الجعفرى </w:t>
      </w:r>
      <w:bookmarkStart w:id="736" w:name="pg13354_155246"/>
    </w:p>
    <w:p>
      <w:pPr>
        <w:pStyle w:val="BookText"/>
        <w:rPr/>
      </w:pPr>
      <w:bookmarkEnd w:id="736"/>
      <w:r>
        <w:rPr>
          <w:rFonts w:ascii="IRNazanin" w:hAnsi="IRNazanin" w:eastAsia="IRNazanin"/>
          <w:color w:val="111111"/>
          <w:sz w:val="28"/>
          <w:sz w:val="28"/>
          <w:szCs w:val="28"/>
          <w:rtl w:val="true"/>
          <w:lang w:bidi="fa-IR"/>
        </w:rPr>
        <w:t>شرف‌شاهى،در محل ارم،نقابت سادات را به عهده داشته است و ظاهر آن است كه،عزّ الدّين،پسر عموى سيد جمال الدّين رضا باشد</w:t>
      </w:r>
      <w:r>
        <w:rPr>
          <w:rFonts w:eastAsia="IRNazanin" w:cs="IRNazanin"/>
          <w:color w:val="111111"/>
          <w:sz w:val="28"/>
          <w:szCs w:val="28"/>
          <w:rtl w:val="true"/>
          <w:lang w:bidi="fa-IR"/>
        </w:rPr>
        <w:t>.</w:t>
      </w:r>
    </w:p>
    <w:p>
      <w:pPr>
        <w:pStyle w:val="Heading3"/>
        <w:numPr>
          <w:ilvl w:val="2"/>
          <w:numId w:val="1"/>
        </w:numPr>
        <w:rPr/>
      </w:pPr>
      <w:bookmarkStart w:id="737" w:name="__RefHeading___Toc3317485_2322387425"/>
      <w:bookmarkStart w:id="738" w:name="_Toc291"/>
      <w:bookmarkEnd w:id="737"/>
      <w:r>
        <w:rPr>
          <w:rtl w:val="true"/>
        </w:rPr>
        <w:t>سيد رضا بن اميرکا حسينى مرعشى</w:t>
      </w:r>
      <w:bookmarkEnd w:id="73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رضا،عالم زاهدى بود و مراتب قرائت را از مفيد اميركا بن ابى اللحيم،و مفيد عبد الجبار رازى،فراگرفته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اميركا بن اللحيم،فرزند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اميرة المصدرى عجلى است،كه از ثقات فقها بوده است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اميركا بن ابى اللحيم از ثقات فقها و مناظرى ماهر و از موجهان</w:t>
      </w:r>
    </w:p>
    <w:p>
      <w:pPr>
        <w:pStyle w:val="BookText"/>
        <w:rPr/>
      </w:pPr>
      <w:r>
        <w:rPr>
          <w:rFonts w:ascii="IRNazanin" w:hAnsi="IRNazanin" w:eastAsia="IRNazanin"/>
          <w:color w:val="111111"/>
          <w:sz w:val="28"/>
          <w:sz w:val="28"/>
          <w:szCs w:val="28"/>
          <w:rtl w:val="true"/>
          <w:lang w:bidi="fa-IR"/>
        </w:rPr>
        <w:t>بوده است و شيخ امام رشيد الدّين عبد الجليل رازى كه از محققان است از شاگردان او به</w:t>
      </w:r>
    </w:p>
    <w:p>
      <w:pPr>
        <w:pStyle w:val="BookText"/>
        <w:rPr/>
      </w:pPr>
      <w:r>
        <w:rPr>
          <w:rFonts w:ascii="Amiri" w:hAnsi="Amiri" w:eastAsia="Amiri" w:cs="Amiri"/>
          <w:color w:val="111111"/>
          <w:sz w:val="28"/>
          <w:sz w:val="28"/>
          <w:szCs w:val="28"/>
          <w:rtl w:val="true"/>
          <w:lang w:bidi="ar-SA"/>
        </w:rPr>
        <w:t>شمار آيد و آثارى دارد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الكبير و التعليق الصغير و الحدود و مسائل شتى و</w:t>
      </w:r>
    </w:p>
    <w:p>
      <w:pPr>
        <w:pStyle w:val="BookText"/>
        <w:rPr/>
      </w:pPr>
      <w:r>
        <w:rPr>
          <w:rFonts w:ascii="IRNazanin" w:hAnsi="IRNazanin" w:eastAsia="IRNazanin"/>
          <w:color w:val="111111"/>
          <w:sz w:val="28"/>
          <w:sz w:val="28"/>
          <w:szCs w:val="28"/>
          <w:rtl w:val="true"/>
          <w:lang w:bidi="fa-IR"/>
        </w:rPr>
        <w:t>ما به توسط رشيد الدّين عبد الجليل از وى روايت مى‌كنيم در پاورقى طبع جديد فهرست</w:t>
      </w:r>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رافعى كنيه او را ابو الحسن نوشته و اضافه كرده،اميركا از حسين</w:t>
      </w:r>
    </w:p>
    <w:p>
      <w:pPr>
        <w:pStyle w:val="BookText"/>
        <w:rPr/>
      </w:pPr>
      <w:r>
        <w:rPr>
          <w:rFonts w:ascii="IRNazanin" w:hAnsi="IRNazanin" w:eastAsia="IRNazanin"/>
          <w:color w:val="111111"/>
          <w:sz w:val="28"/>
          <w:sz w:val="28"/>
          <w:szCs w:val="28"/>
          <w:rtl w:val="true"/>
          <w:lang w:bidi="fa-IR"/>
        </w:rPr>
        <w:t xml:space="preserve">ابن مظفر حمدانى قزوينى روايت مى‌كرده است و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مصدرى به تشديد دال است و خاندان عجلى از خاندان علمى شيعه در قزوين بوده‌اند كه</w:t>
      </w:r>
    </w:p>
    <w:p>
      <w:pPr>
        <w:pStyle w:val="BookText"/>
        <w:rPr/>
      </w:pPr>
      <w:r>
        <w:rPr>
          <w:rFonts w:ascii="IRNazanin" w:hAnsi="IRNazanin" w:eastAsia="IRNazanin"/>
          <w:color w:val="111111"/>
          <w:sz w:val="28"/>
          <w:sz w:val="28"/>
          <w:szCs w:val="28"/>
          <w:rtl w:val="true"/>
          <w:lang w:bidi="fa-IR"/>
        </w:rPr>
        <w:t>در ميان آن‌ها مردمى عالم و اديب و رئيس به‌وجود آمده،و از شاگردان او ابو الحسن على</w:t>
      </w:r>
    </w:p>
    <w:p>
      <w:pPr>
        <w:pStyle w:val="BookText"/>
        <w:rPr/>
      </w:pPr>
      <w:r>
        <w:rPr>
          <w:rFonts w:ascii="IRNazanin" w:hAnsi="IRNazanin" w:eastAsia="IRNazanin"/>
          <w:color w:val="111111"/>
          <w:sz w:val="28"/>
          <w:sz w:val="28"/>
          <w:szCs w:val="28"/>
          <w:rtl w:val="true"/>
          <w:lang w:bidi="fa-IR"/>
        </w:rPr>
        <w:t>قمى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 از مفيد عبد الجبار،فرزند عبد اللّه بن على رازى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3317487_2322387425"/>
      <w:bookmarkStart w:id="740" w:name="_Toc292"/>
      <w:bookmarkEnd w:id="739"/>
      <w:r>
        <w:rPr>
          <w:rtl w:val="true"/>
        </w:rPr>
        <w:t>سيد ابو الفضائل رضا بن داعى بن احمد حسينى عقيقى مشهدى</w:t>
      </w:r>
      <w:bookmarkEnd w:id="740"/>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صالح و از شاگردان جد ما،حسن بن حسين بن بابويه مى‌باشد</w:t>
      </w:r>
      <w:r>
        <w:rPr>
          <w:rFonts w:eastAsia="IRNazanin" w:cs="IRNazanin"/>
          <w:color w:val="111111"/>
          <w:sz w:val="28"/>
          <w:szCs w:val="28"/>
          <w:rtl w:val="true"/>
          <w:lang w:bidi="fa-IR"/>
        </w:rPr>
        <w:t>.</w:t>
      </w:r>
    </w:p>
    <w:p>
      <w:pPr>
        <w:pStyle w:val="Heading3"/>
        <w:numPr>
          <w:ilvl w:val="2"/>
          <w:numId w:val="1"/>
        </w:numPr>
        <w:rPr/>
      </w:pPr>
      <w:bookmarkStart w:id="741" w:name="__RefHeading___Toc3317489_2322387425"/>
      <w:bookmarkStart w:id="742" w:name="_Toc293"/>
      <w:bookmarkEnd w:id="741"/>
      <w:r>
        <w:rPr>
          <w:rtl w:val="true"/>
        </w:rPr>
        <w:t>شيخ اجل سعيد الدّين رضى بغدادى</w:t>
      </w:r>
      <w:bookmarkEnd w:id="74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وى،از علماى جليل اصحاب بوده،و ممكن است از مشايخ سيد بهاء الدّين على بن عبد الحميد نجفى باشد و ما اين موضوع را مى‌توانيم از </w:t>
      </w:r>
      <w:bookmarkStart w:id="743" w:name="pg13354_155247"/>
    </w:p>
    <w:p>
      <w:pPr>
        <w:pStyle w:val="BookText"/>
        <w:rPr/>
      </w:pPr>
      <w:bookmarkEnd w:id="743"/>
      <w:r>
        <w:rPr>
          <w:rFonts w:ascii="Amiri" w:hAnsi="Amiri" w:eastAsia="Amiri" w:cs="Amiri"/>
          <w:color w:val="111111"/>
          <w:sz w:val="28"/>
          <w:sz w:val="28"/>
          <w:szCs w:val="28"/>
          <w:rtl w:val="true"/>
          <w:lang w:bidi="ar-SA"/>
        </w:rPr>
        <w:t>سند حديث جزائر حضرت بقية اللّه،و شهرهاى آن و فرزندان آن حضرت كه امير آنجا بوده‌اند،استفاده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حديث را سيد بهاء الدّين در يكى از آثارش كه دربارۀ حضرت بقية اللّه تأليف كرده،متذكر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بهاء الدّين،در آغاز سند حديث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كرد براى من شيخ اجل امجد حافظ حجة الاسلام سعيد الدّين رضى بغدادى،از شيخ اجل امجد مقرى خطير الدّين حمزة بن حرث بن معصفره،در بغداد در هيجدهم شعبان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هجرى،از شيخ عالم ابو القاسم عبد الباقى دمشقى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هجرى،از شيخ اجل عالم كمال الدّين محمّد بن يحيى انبارى در بغداد شب پنجشنبه دهم ماه مبارك رمضان پس از افطار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مبارك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وزير عون الدّين كه سنى بس معاندى بود حضور داشتم و گروهى هم آن شب حاضر بودند و طبق غذايى در برابر ما بود،حكايت طولانى است</w:t>
      </w:r>
      <w:r>
        <w:rPr>
          <w:rFonts w:eastAsia="IRNazanin" w:cs="IRNazanin"/>
          <w:color w:val="111111"/>
          <w:sz w:val="28"/>
          <w:szCs w:val="28"/>
          <w:rtl w:val="true"/>
          <w:lang w:bidi="fa-IR"/>
        </w:rPr>
        <w:t>.</w:t>
      </w:r>
    </w:p>
    <w:p>
      <w:pPr>
        <w:pStyle w:val="Heading3"/>
        <w:numPr>
          <w:ilvl w:val="2"/>
          <w:numId w:val="1"/>
        </w:numPr>
        <w:rPr/>
      </w:pPr>
      <w:bookmarkStart w:id="744" w:name="__RefHeading___Toc3317491_2322387425"/>
      <w:bookmarkStart w:id="745" w:name="_Toc294"/>
      <w:bookmarkEnd w:id="744"/>
      <w:r>
        <w:rPr>
          <w:rtl w:val="true"/>
        </w:rPr>
        <w:t>امير قوام الدّين محمّد اصفهانى</w:t>
      </w:r>
      <w:bookmarkEnd w:id="745"/>
    </w:p>
    <w:p>
      <w:pPr>
        <w:pStyle w:val="BookText"/>
        <w:rPr/>
      </w:pP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است ازآنجاكه ترجمه وى در اين باب مناسب نبوده،ما مطالبى را كه مؤلف در اينجا</w:t>
      </w:r>
    </w:p>
    <w:p>
      <w:pPr>
        <w:pStyle w:val="BookText"/>
        <w:rPr/>
      </w:pPr>
      <w:r>
        <w:rPr>
          <w:rFonts w:ascii="IRNazanin" w:hAnsi="IRNazanin" w:eastAsia="IRNazanin"/>
          <w:color w:val="111111"/>
          <w:sz w:val="28"/>
          <w:sz w:val="28"/>
          <w:szCs w:val="28"/>
          <w:rtl w:val="true"/>
          <w:lang w:bidi="fa-IR"/>
        </w:rPr>
        <w:t>آورده در پاورقى ترجمه كرديم و بايد آنچه را در اينجا ايراد نموده به استثناى قسمت</w:t>
      </w:r>
    </w:p>
    <w:p>
      <w:pPr>
        <w:pStyle w:val="BookText"/>
        <w:rPr/>
      </w:pPr>
      <w:r>
        <w:rPr>
          <w:rFonts w:ascii="Amiri" w:hAnsi="Amiri" w:eastAsia="Amiri" w:cs="Amiri"/>
          <w:color w:val="111111"/>
          <w:sz w:val="28"/>
          <w:sz w:val="28"/>
          <w:szCs w:val="28"/>
          <w:rtl w:val="true"/>
          <w:lang w:bidi="ar-SA"/>
        </w:rPr>
        <w:t>اندكى ما بقىِ را در ذيل نام استادش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حكماى فاضل معاصر و از شاگردان ملا رجبعلى حكيم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قوام الدّين عقيده‌هايى فاسد و گفتارى بى‌اساس داشت از جمله، معتقد به اشتراك لفظى وجود بود و خدا و صفات او را در وجود،مشترك قرار مى‌داد و مانند استادش از دنيا گذشته و از علوم دينيه اطلاعى نداشت و هرگاه كتابى به عربى مى‌خواست تأليف كند يكى از شاگردانش در تحرير كلمات عربى به وى كمك مى‌كرد</w:t>
      </w:r>
      <w:r>
        <w:rPr>
          <w:rFonts w:eastAsia="IRNazanin" w:cs="IRNazanin"/>
          <w:color w:val="111111"/>
          <w:sz w:val="28"/>
          <w:szCs w:val="28"/>
          <w:rtl w:val="true"/>
          <w:lang w:bidi="fa-IR"/>
        </w:rPr>
        <w:t xml:space="preserve">. </w:t>
      </w:r>
      <w:bookmarkStart w:id="746" w:name="pg13354_155248"/>
    </w:p>
    <w:p>
      <w:pPr>
        <w:pStyle w:val="BookText"/>
        <w:rPr/>
      </w:pPr>
      <w:bookmarkEnd w:id="746"/>
      <w:r>
        <w:rPr>
          <w:rFonts w:ascii="IRNazanin" w:hAnsi="IRNazanin" w:eastAsia="IRNazanin"/>
          <w:color w:val="111111"/>
          <w:sz w:val="28"/>
          <w:sz w:val="28"/>
          <w:szCs w:val="28"/>
          <w:rtl w:val="true"/>
          <w:lang w:bidi="fa-IR"/>
        </w:rPr>
        <w:t xml:space="preserve">امير قوام،در همگى اطوارش پيرو استادش بود و گاهى هم قدمى فراتر مى‌گذارد و به همين مناسبت هنگامى كه در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درگذشت،فضلاى متدين در تشييع جنازه‌اش شركت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 با اين‌همه خوى‌هايى كه داشت شايسته نبود در بخش اوّل نام برده شود و ازآنجاكه از علما و حكما و مؤلفان به شمار مى‌رفت او را در اين بخش ياد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 او عبارت است از رسالۀ فارسى در اشتراك لفظى وجود مطابق با اعتقاد خودشان و پاره‌اى از مسائل حكميه ديگر،رساله‌اى در حكمت به نام عين الحكمه اين رساله به عربى بوده است ليكن چنان‌كه نوشته شد مطالب آن را يكى از شاگردانش به عربى تحرير نموده است چه آنكه ديديم،قوام هم مانند استادش ملا رجبعلى قادر به تحرير عربى نبوده است و ممكن است رساله دوم،همان رسالۀ اوّلى باشد كه به عربى برگردانيده شده است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مطالبى كه مؤلف راجع به امير قوام الدّين نوشته است آثار تعصب نابجا به خوبى ظاهر</w:t>
      </w:r>
    </w:p>
    <w:p>
      <w:pPr>
        <w:pStyle w:val="BookText"/>
        <w:rPr/>
      </w:pPr>
      <w:r>
        <w:rPr>
          <w:rFonts w:ascii="IRNazanin" w:hAnsi="IRNazanin" w:eastAsia="IRNazanin"/>
          <w:color w:val="111111"/>
          <w:sz w:val="28"/>
          <w:sz w:val="28"/>
          <w:szCs w:val="28"/>
          <w:rtl w:val="true"/>
          <w:lang w:bidi="fa-IR"/>
        </w:rPr>
        <w:t>است و در پاورقى مى‌نويسد عنوان قوام الدّين را مؤلف در اين كتاب ضبط كرده سپس</w:t>
      </w:r>
    </w:p>
    <w:p>
      <w:pPr>
        <w:pStyle w:val="BookText"/>
        <w:rPr/>
      </w:pPr>
      <w:r>
        <w:rPr>
          <w:rFonts w:ascii="IRNazanin" w:hAnsi="IRNazanin" w:eastAsia="IRNazanin"/>
          <w:color w:val="111111"/>
          <w:sz w:val="28"/>
          <w:sz w:val="28"/>
          <w:szCs w:val="28"/>
          <w:rtl w:val="true"/>
          <w:lang w:bidi="fa-IR"/>
        </w:rPr>
        <w:t>عنوان مزبور را ساقط كرده و ترجمه را باقى گذارده است بديهى است عنوان مزبور مناسب</w:t>
      </w:r>
    </w:p>
    <w:p>
      <w:pPr>
        <w:pStyle w:val="BookText"/>
        <w:rPr/>
      </w:pPr>
      <w:r>
        <w:rPr>
          <w:rFonts w:ascii="Amiri" w:hAnsi="Amiri" w:eastAsia="Amiri" w:cs="Amiri"/>
          <w:color w:val="111111"/>
          <w:sz w:val="28"/>
          <w:sz w:val="28"/>
          <w:szCs w:val="28"/>
          <w:rtl w:val="true"/>
          <w:lang w:bidi="ar-SA"/>
        </w:rPr>
        <w:t>با اين موضع از حرف نبوده و بايد به حرف ميم انتقال داده شود،ليكن ما ترجمه مزبور را</w:t>
      </w:r>
    </w:p>
    <w:p>
      <w:pPr>
        <w:pStyle w:val="BookText"/>
        <w:rPr/>
      </w:pPr>
      <w:r>
        <w:rPr>
          <w:rFonts w:ascii="IRNazanin" w:hAnsi="IRNazanin" w:eastAsia="IRNazanin"/>
          <w:color w:val="111111"/>
          <w:sz w:val="28"/>
          <w:sz w:val="28"/>
          <w:szCs w:val="28"/>
          <w:rtl w:val="true"/>
          <w:lang w:bidi="fa-IR"/>
        </w:rPr>
        <w:t>به حال خود باقى گذارديم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3317493_2322387425"/>
      <w:bookmarkStart w:id="748" w:name="_Toc295"/>
      <w:bookmarkEnd w:id="747"/>
      <w:r>
        <w:rPr>
          <w:rtl w:val="true"/>
        </w:rPr>
        <w:t>سيد رضى بن احمد بن رضى حسينى نيشابورى</w:t>
      </w:r>
      <w:bookmarkEnd w:id="748"/>
    </w:p>
    <w:p>
      <w:pPr>
        <w:pStyle w:val="BookText"/>
        <w:rPr/>
      </w:pPr>
      <w:r>
        <w:rPr>
          <w:rFonts w:ascii="IRNazanin" w:hAnsi="IRNazanin" w:eastAsia="IRNazanin"/>
          <w:color w:val="111111"/>
          <w:sz w:val="28"/>
          <w:sz w:val="28"/>
          <w:szCs w:val="28"/>
          <w:rtl w:val="true"/>
          <w:lang w:bidi="fa-IR"/>
        </w:rPr>
        <w:t>منتجب الدّين گويد وى،دانشورى شايسته بوده است</w:t>
      </w:r>
      <w:r>
        <w:rPr>
          <w:rFonts w:eastAsia="IRNazanin" w:cs="IRNazanin"/>
          <w:color w:val="111111"/>
          <w:sz w:val="28"/>
          <w:szCs w:val="28"/>
          <w:rtl w:val="true"/>
          <w:lang w:bidi="fa-IR"/>
        </w:rPr>
        <w:t>.</w:t>
      </w:r>
    </w:p>
    <w:p>
      <w:pPr>
        <w:pStyle w:val="Heading3"/>
        <w:numPr>
          <w:ilvl w:val="2"/>
          <w:numId w:val="1"/>
        </w:numPr>
        <w:rPr/>
      </w:pPr>
      <w:bookmarkStart w:id="749" w:name="__RefHeading___Toc3317495_2322387425"/>
      <w:bookmarkStart w:id="750" w:name="_Toc296"/>
      <w:bookmarkEnd w:id="749"/>
      <w:r>
        <w:rPr>
          <w:rtl w:val="true"/>
        </w:rPr>
        <w:t>سيد رضى بن سيد حسن بن محيى الدّين عاملى شامى مکى</w:t>
      </w:r>
      <w:bookmarkEnd w:id="75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رضى،فاضلى سراينده و اديبى معاصر بود و تاكنون در گيلان‌زمين زيست دارد</w:t>
      </w:r>
      <w:r>
        <w:rPr>
          <w:rFonts w:eastAsia="IRNazanin" w:cs="IRNazanin"/>
          <w:color w:val="111111"/>
          <w:sz w:val="28"/>
          <w:szCs w:val="28"/>
          <w:rtl w:val="true"/>
          <w:lang w:bidi="fa-IR"/>
        </w:rPr>
        <w:t xml:space="preserve">. </w:t>
      </w:r>
      <w:bookmarkStart w:id="751" w:name="pg13354_155249"/>
    </w:p>
    <w:p>
      <w:pPr>
        <w:pStyle w:val="BookText"/>
        <w:rPr/>
      </w:pPr>
      <w:bookmarkEnd w:id="751"/>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شهرها نام و آوازه‌اى از او نشنيدم و مى‌پندارم دانشمندى نبوده است،كه مورد توجه مردم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بنابراين،چگونگى اوصاف او به عهدۀ صاحب امل است</w:t>
      </w:r>
      <w:r>
        <w:rPr>
          <w:rFonts w:eastAsia="IRNazanin" w:cs="IRNazanin"/>
          <w:color w:val="111111"/>
          <w:sz w:val="28"/>
          <w:szCs w:val="28"/>
          <w:rtl w:val="true"/>
          <w:lang w:bidi="fa-IR"/>
        </w:rPr>
        <w:t>.</w:t>
      </w:r>
    </w:p>
    <w:p>
      <w:pPr>
        <w:pStyle w:val="Heading3"/>
        <w:numPr>
          <w:ilvl w:val="2"/>
          <w:numId w:val="1"/>
        </w:numPr>
        <w:rPr/>
      </w:pPr>
      <w:bookmarkStart w:id="752" w:name="__RefHeading___Toc3317497_2322387425"/>
      <w:bookmarkStart w:id="753" w:name="_Toc297"/>
      <w:bookmarkEnd w:id="752"/>
      <w:r>
        <w:rPr>
          <w:rtl w:val="true"/>
        </w:rPr>
        <w:t>آقا رضى بن آقا حسين خوانسارى</w:t>
      </w:r>
      <w:bookmarkEnd w:id="753"/>
    </w:p>
    <w:p>
      <w:pPr>
        <w:pStyle w:val="BookText"/>
        <w:rPr/>
      </w:pPr>
      <w:r>
        <w:rPr>
          <w:rFonts w:ascii="Amiri" w:hAnsi="Amiri" w:eastAsia="Amiri" w:cs="Amiri"/>
          <w:color w:val="111111"/>
          <w:sz w:val="28"/>
          <w:sz w:val="28"/>
          <w:szCs w:val="28"/>
          <w:rtl w:val="true"/>
          <w:lang w:bidi="ar-SA"/>
        </w:rPr>
        <w:t>در آينده،به عنوان آقا رضى الدّين محمّد بن آقا حسين بن جمال الدّين محمّد خوانسارى،ترجمه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رضى در روزگار ما در اواخر ماه شعبان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Heading3"/>
        <w:numPr>
          <w:ilvl w:val="2"/>
          <w:numId w:val="1"/>
        </w:numPr>
        <w:rPr/>
      </w:pPr>
      <w:bookmarkStart w:id="754" w:name="__RefHeading___Toc3317499_2322387425"/>
      <w:bookmarkStart w:id="755" w:name="_Toc298"/>
      <w:bookmarkEnd w:id="754"/>
      <w:r>
        <w:rPr>
          <w:rtl w:val="true"/>
        </w:rPr>
        <w:t>سيد رضى شيرازى</w:t>
      </w:r>
      <w:bookmarkEnd w:id="755"/>
    </w:p>
    <w:p>
      <w:pPr>
        <w:pStyle w:val="BookText"/>
        <w:rPr/>
      </w:pPr>
      <w:r>
        <w:rPr>
          <w:rFonts w:ascii="Amiri" w:hAnsi="Amiri" w:eastAsia="Amiri" w:cs="Amiri"/>
          <w:color w:val="111111"/>
          <w:sz w:val="28"/>
          <w:sz w:val="28"/>
          <w:szCs w:val="28"/>
          <w:rtl w:val="true"/>
          <w:lang w:bidi="ar-SA"/>
        </w:rPr>
        <w:t>در آتيه،به عنوان نامش،سيد رضى الدّين محمّد شيرازى اصفهانى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رضى،از معاصران،و امامت جامع عباسى اصفهان را عهده‌دار بوده است</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317501_2322387425"/>
      <w:bookmarkStart w:id="757" w:name="_Toc299"/>
      <w:bookmarkEnd w:id="756"/>
      <w:r>
        <w:rPr>
          <w:rtl w:val="true"/>
        </w:rPr>
        <w:t>سيد رضى بن عبد اللّه بن على جعفرى</w:t>
      </w:r>
      <w:bookmarkEnd w:id="757"/>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وى،در كاشان مى‌زيسته،و دانشورى شايسته بوده است</w:t>
      </w:r>
      <w:r>
        <w:rPr>
          <w:rFonts w:eastAsia="IRNazanin" w:cs="IRNazanin"/>
          <w:color w:val="111111"/>
          <w:sz w:val="28"/>
          <w:szCs w:val="28"/>
          <w:rtl w:val="true"/>
          <w:lang w:bidi="fa-IR"/>
        </w:rPr>
        <w:t>.</w:t>
      </w:r>
    </w:p>
    <w:p>
      <w:pPr>
        <w:pStyle w:val="Heading3"/>
        <w:numPr>
          <w:ilvl w:val="2"/>
          <w:numId w:val="1"/>
        </w:numPr>
        <w:rPr/>
      </w:pPr>
      <w:bookmarkStart w:id="758" w:name="__RefHeading___Toc3317503_2322387425"/>
      <w:bookmarkStart w:id="759" w:name="_Toc300"/>
      <w:bookmarkEnd w:id="758"/>
      <w:r>
        <w:rPr>
          <w:rtl w:val="true"/>
        </w:rPr>
        <w:t>سيد عماد الدّين رضى بن مرتضى بن منتهى حسينى مرعشى</w:t>
      </w:r>
      <w:bookmarkEnd w:id="759"/>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وى،مردى شايسته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از علما نبوده،و فرزند مرتضى بن منتهى است كه بر الذريعة سيد مرتضى شرح و تعليق نوشته است</w:t>
      </w:r>
      <w:r>
        <w:rPr>
          <w:rFonts w:eastAsia="IRNazanin" w:cs="IRNazanin"/>
          <w:color w:val="111111"/>
          <w:sz w:val="28"/>
          <w:szCs w:val="28"/>
          <w:rtl w:val="true"/>
          <w:lang w:bidi="fa-IR"/>
        </w:rPr>
        <w:t>.</w:t>
      </w:r>
    </w:p>
    <w:p>
      <w:pPr>
        <w:pStyle w:val="Heading3"/>
        <w:numPr>
          <w:ilvl w:val="2"/>
          <w:numId w:val="1"/>
        </w:numPr>
        <w:rPr/>
      </w:pPr>
      <w:bookmarkStart w:id="760" w:name="__RefHeading___Toc3317505_2322387425"/>
      <w:bookmarkStart w:id="761" w:name="_Toc301"/>
      <w:bookmarkEnd w:id="760"/>
      <w:r>
        <w:rPr>
          <w:rtl w:val="true"/>
        </w:rPr>
        <w:t>مولانا آقا رضى قزوينى</w:t>
      </w:r>
      <w:bookmarkEnd w:id="76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آينده،به عنوان نامش،محمّد بن حسن قزوينى معاصر،خواهد آمد</w:t>
      </w:r>
      <w:r>
        <w:rPr>
          <w:rFonts w:eastAsia="Amiri" w:cs="Amiri" w:ascii="Amiri" w:hAnsi="Amiri"/>
          <w:color w:val="111111"/>
          <w:sz w:val="28"/>
          <w:szCs w:val="28"/>
          <w:rtl w:val="true"/>
          <w:lang w:bidi="ar-SA"/>
        </w:rPr>
        <w:t xml:space="preserve">. </w:t>
      </w:r>
      <w:bookmarkStart w:id="762" w:name="pg13354_155250"/>
    </w:p>
    <w:p>
      <w:pPr>
        <w:pStyle w:val="Heading3"/>
        <w:numPr>
          <w:ilvl w:val="2"/>
          <w:numId w:val="1"/>
        </w:numPr>
        <w:rPr/>
      </w:pPr>
      <w:bookmarkStart w:id="763" w:name="__RefHeading___Toc3317507_2322387425"/>
      <w:bookmarkStart w:id="764" w:name="_Toc302"/>
      <w:bookmarkEnd w:id="762"/>
      <w:bookmarkEnd w:id="763"/>
      <w:r>
        <w:rPr>
          <w:rtl w:val="true"/>
        </w:rPr>
        <w:t>ملا روح اللّه حافظ</w:t>
      </w:r>
      <w:bookmarkEnd w:id="764"/>
    </w:p>
    <w:p>
      <w:pPr>
        <w:pStyle w:val="BookText"/>
        <w:rPr/>
      </w:pPr>
      <w:r>
        <w:rPr>
          <w:rFonts w:ascii="IRNazanin" w:hAnsi="IRNazanin" w:eastAsia="IRNazanin"/>
          <w:color w:val="111111"/>
          <w:sz w:val="28"/>
          <w:sz w:val="28"/>
          <w:szCs w:val="28"/>
          <w:rtl w:val="true"/>
          <w:lang w:bidi="fa-IR"/>
        </w:rPr>
        <w:t>از فضلا و متكلمان و محدثان بوده است و آن‌چنان‌كه بايد،از روزگار او اطلاعى ندارم و ظاهر آن است كه،وى از دانشوران اواسط دولت صفويه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حرز الامانى را در اصول الدّين كه به پارسى تأليف كرده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كتاب،مشتمل بر يك مقدمه و سه باب و خاتمه بوده است و مضامين آن از خطبه‌هايى كه حضرت مولى على عليه السّلام ايراد فرموده،و سيد رضى در نهج البلاغة گرد آورده،تهيه شده است</w:t>
      </w:r>
      <w:r>
        <w:rPr>
          <w:rFonts w:eastAsia="IRNazanin" w:cs="IRNazanin"/>
          <w:color w:val="111111"/>
          <w:sz w:val="28"/>
          <w:szCs w:val="28"/>
          <w:rtl w:val="true"/>
          <w:lang w:bidi="fa-IR"/>
        </w:rPr>
        <w:t>.</w:t>
      </w:r>
    </w:p>
    <w:p>
      <w:pPr>
        <w:pStyle w:val="Heading3"/>
        <w:numPr>
          <w:ilvl w:val="2"/>
          <w:numId w:val="1"/>
        </w:numPr>
        <w:rPr/>
      </w:pPr>
      <w:bookmarkStart w:id="765" w:name="__RefHeading___Toc3317509_2322387425"/>
      <w:bookmarkStart w:id="766" w:name="_Toc303"/>
      <w:bookmarkEnd w:id="765"/>
      <w:r>
        <w:rPr>
          <w:rtl w:val="true"/>
        </w:rPr>
        <w:t>امير روح الأمين نائينى</w:t>
      </w:r>
      <w:bookmarkEnd w:id="766"/>
    </w:p>
    <w:p>
      <w:pPr>
        <w:pStyle w:val="BookText"/>
        <w:rPr/>
      </w:pPr>
      <w:r>
        <w:rPr>
          <w:rFonts w:ascii="IRNazanin" w:hAnsi="IRNazanin" w:eastAsia="IRNazanin"/>
          <w:color w:val="111111"/>
          <w:sz w:val="28"/>
          <w:sz w:val="28"/>
          <w:szCs w:val="28"/>
          <w:rtl w:val="true"/>
          <w:lang w:bidi="fa-IR"/>
        </w:rPr>
        <w:t>وى،واعظى شايسته و از معاصران است و در مسجد جامع عباسى در اصفهان به امامت جماعت اشتغال مى‌ورزيده،و در اين روزگار درگذشته است</w:t>
      </w:r>
      <w:r>
        <w:rPr>
          <w:rFonts w:eastAsia="IRNazanin" w:cs="IRNazanin"/>
          <w:color w:val="111111"/>
          <w:sz w:val="28"/>
          <w:szCs w:val="28"/>
          <w:rtl w:val="true"/>
          <w:lang w:bidi="fa-IR"/>
        </w:rPr>
        <w:t>.</w:t>
      </w:r>
    </w:p>
    <w:p>
      <w:pPr>
        <w:pStyle w:val="Heading3"/>
        <w:numPr>
          <w:ilvl w:val="2"/>
          <w:numId w:val="1"/>
        </w:numPr>
        <w:rPr/>
      </w:pPr>
      <w:bookmarkStart w:id="767" w:name="__RefHeading___Toc3317511_2322387425"/>
      <w:bookmarkStart w:id="768" w:name="_Toc304"/>
      <w:bookmarkEnd w:id="767"/>
      <w:r>
        <w:rPr>
          <w:rtl w:val="true"/>
        </w:rPr>
        <w:t>شيخ ابو محمّد ريحان بن عبد اللّه حبشى</w:t>
      </w:r>
      <w:bookmarkEnd w:id="768"/>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فقيه و محدث بوده، و از عبد العزيز بن ابى كامل و كراچكى و ابو الصلاح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جبرائيل و ديگران از او روايت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اجازات به دست مى‌آيد كه شيخ ابو محمّد ريحان به توسط قاضى عبد العزيز بن ابى كامل،از كراچكى روايت مى‌كرده،و ممكن است چنان‌كه شيخ معاصر اظهار داشته است،بدون واسطه هم از كراچكى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يادآورى كرد كه قاضى عبد العزيز حاضر،غير از قاضى ابن براج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چه،آنكه ابن براج پيش از ابن ابى كامل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اين،از جهت نام پدر هم موافقتى در ميان اين دوعالم نمى‌باشد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ريحان از فقهاى بزرگ اماميه بود و در مصر مى‌زيست و به</w:t>
      </w:r>
    </w:p>
    <w:p>
      <w:pPr>
        <w:pStyle w:val="BookText"/>
        <w:rPr/>
      </w:pPr>
      <w:r>
        <w:rPr>
          <w:rFonts w:ascii="IRNazanin" w:hAnsi="IRNazanin" w:eastAsia="IRNazanin"/>
          <w:color w:val="111111"/>
          <w:sz w:val="28"/>
          <w:sz w:val="28"/>
          <w:szCs w:val="28"/>
          <w:rtl w:val="true"/>
          <w:lang w:bidi="fa-IR"/>
        </w:rPr>
        <w:t>عنوان زاهد شيعى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ايام مستحبى را روزه مى‌گرفت و با غذايى افطار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13354_155251"/>
    </w:p>
    <w:p>
      <w:pPr>
        <w:pStyle w:val="Heading3"/>
        <w:numPr>
          <w:ilvl w:val="2"/>
          <w:numId w:val="1"/>
        </w:numPr>
        <w:rPr/>
      </w:pPr>
      <w:bookmarkStart w:id="770" w:name="__RefHeading___Toc3317513_2322387425"/>
      <w:bookmarkStart w:id="771" w:name="_Toc305"/>
      <w:bookmarkEnd w:id="769"/>
      <w:bookmarkEnd w:id="770"/>
      <w:r>
        <w:rPr>
          <w:rtl w:val="true"/>
        </w:rPr>
        <w:t>امير روح اللّه بن آميرزا شرف بن قاضى جهان حسينى قزوينى سيفى</w:t>
      </w:r>
      <w:bookmarkEnd w:id="771"/>
    </w:p>
    <w:p>
      <w:pPr>
        <w:pStyle w:val="BookText"/>
        <w:rPr/>
      </w:pPr>
      <w:r>
        <w:rPr>
          <w:rFonts w:ascii="IRNazanin" w:hAnsi="IRNazanin" w:eastAsia="IRNazanin"/>
          <w:color w:val="111111"/>
          <w:sz w:val="28"/>
          <w:sz w:val="28"/>
          <w:szCs w:val="28"/>
          <w:rtl w:val="true"/>
          <w:lang w:bidi="fa-IR"/>
        </w:rPr>
        <w:t>تاريخ عالم‌آرا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از سادات بزرگ حسينى شيعه در قزوين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حميده مادر و جدش،بسيار مشهور و مستغنى از بيان است،آثار جلالت و ابهت و نجابت از ناحيه احوال و اخلاق شايسته و اطوار پسنديدۀ او در ميان بزرگان و اعيان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به حليه فضل و دانش و به وفور قابليت و استعداد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سيفى،پس از تكميل علوم متداول،اشتياق به فراگيرى علم طب و تبحر در آن را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اين رشته مهارت يافت و هرچند،كمتر به مداواى بيماران مى‌پرداخت،در عين حال تصرفاتى كه در مداواى علت‌ها و بيمارى‌ها از خود بروز مى‌داد،مورد پسند خواص از طبيبان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حداكثر طبيب‌زادگان قزوين علم طب را از وى فرا مى‌گرفتند و به شاگردى او مباهات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سيفى خط نستعليق را در نهايت زيبايى مى‌نگاشت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سيفى در آغاز جوانى در قزوين در زمان سلطان محمّد خدابنده صفوى درگذشت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روزگار ما بوده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است،از همان خاندان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2" w:name="pg13354_155252"/>
    </w:p>
    <w:p>
      <w:pPr>
        <w:pStyle w:val="Heading2"/>
        <w:numPr>
          <w:ilvl w:val="1"/>
          <w:numId w:val="1"/>
        </w:numPr>
        <w:rPr/>
      </w:pPr>
      <w:bookmarkStart w:id="773" w:name="__RefHeading___Toc3317515_2322387425"/>
      <w:bookmarkStart w:id="774" w:name="_Toc306"/>
      <w:bookmarkEnd w:id="772"/>
      <w:bookmarkEnd w:id="773"/>
      <w:r>
        <w:rPr>
          <w:rtl w:val="true"/>
        </w:rPr>
        <w:t>«</w:t>
      </w:r>
      <w:r>
        <w:rPr>
          <w:rtl w:val="true"/>
        </w:rPr>
        <w:t>حرف زاء</w:t>
      </w:r>
      <w:r>
        <w:rPr>
          <w:rtl w:val="true"/>
        </w:rPr>
        <w:t>»</w:t>
      </w:r>
      <w:bookmarkEnd w:id="774"/>
    </w:p>
    <w:p>
      <w:pPr>
        <w:pStyle w:val="Heading3"/>
        <w:numPr>
          <w:ilvl w:val="2"/>
          <w:numId w:val="1"/>
        </w:numPr>
        <w:rPr/>
      </w:pPr>
      <w:bookmarkStart w:id="775" w:name="__RefHeading___Toc3317517_2322387425"/>
      <w:bookmarkStart w:id="776" w:name="_Toc307"/>
      <w:bookmarkEnd w:id="775"/>
      <w:r>
        <w:rPr>
          <w:rtl w:val="true"/>
        </w:rPr>
        <w:t>شيخ زادان بن محمّد بن زادان</w:t>
      </w:r>
      <w:bookmarkEnd w:id="776"/>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فقيه و قاضى محدث و راوى حديث است</w:t>
      </w:r>
      <w:r>
        <w:rPr>
          <w:rFonts w:eastAsia="IRNazanin" w:cs="IRNazanin"/>
          <w:color w:val="111111"/>
          <w:sz w:val="28"/>
          <w:szCs w:val="28"/>
          <w:rtl w:val="true"/>
          <w:lang w:bidi="fa-IR"/>
        </w:rPr>
        <w:t>.</w:t>
      </w:r>
    </w:p>
    <w:p>
      <w:pPr>
        <w:pStyle w:val="Heading3"/>
        <w:numPr>
          <w:ilvl w:val="2"/>
          <w:numId w:val="1"/>
        </w:numPr>
        <w:rPr/>
      </w:pPr>
      <w:bookmarkStart w:id="777" w:name="__RefHeading___Toc3317519_2322387425"/>
      <w:bookmarkStart w:id="778" w:name="_Toc308"/>
      <w:bookmarkEnd w:id="777"/>
      <w:r>
        <w:rPr>
          <w:rtl w:val="true"/>
        </w:rPr>
        <w:t>زرينکم بن ايزدداد بن منوچهر</w:t>
      </w:r>
      <w:bookmarkEnd w:id="778"/>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وى،صالحى پرهيزكار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يادشده،همگى پارسى است 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واژه پارسى است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كتاب خالى است و ممكن است مركب از پارسى و عربى باشد</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 به معناى آستين است يعنى آستين 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اعطاى عربى است و مرادف آن در لغت عربى، هبة اللّه و عطية اللّه،و در تركى اللّه‌ويردى و تايويردى و خداويردى،و مرادف پارسى آن خداداد و امثال آن است و معناى منوچهر كه در پارسى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نقطه و در عربى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نقطه بكار مى‌برند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صورت چه آنكه به معناى بهشت است و چهر به معناى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3317521_2322387425"/>
      <w:bookmarkStart w:id="780" w:name="_Toc309"/>
      <w:bookmarkEnd w:id="779"/>
      <w:r>
        <w:rPr>
          <w:rtl w:val="true"/>
        </w:rPr>
        <w:t>شيخ شمس الدّين زنگى بن رشيد نيشابورى</w:t>
      </w:r>
      <w:bookmarkEnd w:id="780"/>
    </w:p>
    <w:p>
      <w:pPr>
        <w:pStyle w:val="BookText"/>
        <w:rPr/>
      </w:pPr>
      <w:r>
        <w:rPr>
          <w:rFonts w:ascii="Amiri" w:hAnsi="Amiri" w:eastAsia="Amiri" w:cs="Amiri"/>
          <w:color w:val="111111"/>
          <w:sz w:val="28"/>
          <w:sz w:val="28"/>
          <w:szCs w:val="28"/>
          <w:rtl w:val="true"/>
          <w:lang w:bidi="ar-SA"/>
        </w:rPr>
        <w:t>منتجب الدّين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وى،شايسته‌اى دين‌دار بوده است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بنابراين،از دانشوران به شمار نمى‌آيد</w:t>
      </w:r>
      <w:r>
        <w:rPr>
          <w:rFonts w:eastAsia="Amiri" w:cs="Amiri" w:ascii="Amiri" w:hAnsi="Amiri"/>
          <w:color w:val="111111"/>
          <w:sz w:val="28"/>
          <w:szCs w:val="28"/>
          <w:rtl w:val="true"/>
          <w:lang w:bidi="ar-SA"/>
        </w:rPr>
        <w:t xml:space="preserve">. </w:t>
      </w:r>
      <w:bookmarkStart w:id="781" w:name="pg13354_155253"/>
    </w:p>
    <w:p>
      <w:pPr>
        <w:pStyle w:val="BookText"/>
        <w:rPr/>
      </w:pPr>
      <w:bookmarkEnd w:id="781"/>
      <w:r>
        <w:rPr>
          <w:rFonts w:ascii="IRNazanin" w:hAnsi="IRNazanin" w:eastAsia="IRNazanin"/>
          <w:color w:val="111111"/>
          <w:sz w:val="28"/>
          <w:sz w:val="28"/>
          <w:szCs w:val="28"/>
          <w:rtl w:val="true"/>
          <w:lang w:bidi="fa-IR"/>
        </w:rPr>
        <w:t>در آينده،در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زنجى را نام خواهيم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شخص،فرزند شمس الدّين باشد؛زيرا شيخ محمّد از ابن ادريس روايت مى‌كند و روزگار هر دو نزديك به يكديگر است</w:t>
      </w:r>
      <w:r>
        <w:rPr>
          <w:rFonts w:eastAsia="IRNazanin" w:cs="IRNazanin"/>
          <w:color w:val="111111"/>
          <w:sz w:val="28"/>
          <w:szCs w:val="28"/>
          <w:rtl w:val="true"/>
          <w:lang w:bidi="fa-IR"/>
        </w:rPr>
        <w:t>.</w:t>
      </w:r>
    </w:p>
    <w:p>
      <w:pPr>
        <w:pStyle w:val="Heading3"/>
        <w:numPr>
          <w:ilvl w:val="2"/>
          <w:numId w:val="1"/>
        </w:numPr>
        <w:rPr/>
      </w:pPr>
      <w:bookmarkStart w:id="782" w:name="__RefHeading___Toc3317523_2322387425"/>
      <w:bookmarkStart w:id="783" w:name="_Toc310"/>
      <w:bookmarkEnd w:id="782"/>
      <w:r>
        <w:rPr>
          <w:rtl w:val="true"/>
        </w:rPr>
        <w:t>سيد زهرة بن حسن حسينى علوى حلبى</w:t>
      </w:r>
      <w:bookmarkEnd w:id="783"/>
    </w:p>
    <w:p>
      <w:pPr>
        <w:pStyle w:val="BookText"/>
        <w:rPr/>
      </w:pPr>
      <w:r>
        <w:rPr>
          <w:rFonts w:ascii="IRNazanin" w:hAnsi="IRNazanin" w:eastAsia="IRNazanin"/>
          <w:color w:val="111111"/>
          <w:sz w:val="28"/>
          <w:sz w:val="28"/>
          <w:szCs w:val="28"/>
          <w:rtl w:val="true"/>
          <w:lang w:bidi="fa-IR"/>
        </w:rPr>
        <w:t>معظم‌له،جد سيد عزّ الدّين ابو المكارم حمزة بن على بن زهره و از علماى بزرگ حلب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على،از وى روايت مى‌كرده است و خود او به طورى كه به خط يكى از فضلا ديده‌ام كه از خط شيخ سديد الدّين يوسف،پدر علامه حلى قدّس سرّه نقل كرده،از ابن قولويه روايت مى‌نموده است و شيخ محمّد بن جعفر مشهدى در مزار كبير بدين سند اشاره،و اضافه كرده است كه او از شيخ صدوق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زهره،مترجم حاضر همان بزرگوارى است كه نواده‌اش حمزه، معروف به سيد بن زهره و ديگر اولاد زهره و بنو زهره كه از سرشناسان روزگار خود بوده‌اند،به وى نسبت داده مى‌شوند</w:t>
      </w:r>
      <w:r>
        <w:rPr>
          <w:rFonts w:eastAsia="IRNazanin" w:cs="IRNazanin"/>
          <w:color w:val="111111"/>
          <w:sz w:val="28"/>
          <w:szCs w:val="28"/>
          <w:rtl w:val="true"/>
          <w:lang w:bidi="fa-IR"/>
        </w:rPr>
        <w:t>.</w:t>
      </w:r>
    </w:p>
    <w:p>
      <w:pPr>
        <w:pStyle w:val="Heading3"/>
        <w:numPr>
          <w:ilvl w:val="2"/>
          <w:numId w:val="1"/>
        </w:numPr>
        <w:rPr/>
      </w:pPr>
      <w:bookmarkStart w:id="784" w:name="__RefHeading___Toc3317525_2322387425"/>
      <w:bookmarkStart w:id="785" w:name="_Toc311"/>
      <w:bookmarkEnd w:id="784"/>
      <w:r>
        <w:rPr>
          <w:rtl w:val="true"/>
        </w:rPr>
        <w:t>سيد ابو القاسم زيد بن اسحاق جعفرى</w:t>
      </w:r>
      <w:bookmarkEnd w:id="785"/>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محدث بود و مراتب علمى را از جدم شيخ امام شمس الاسلام حسن بن حسين بن بابويه،فراگرفت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الدعوات كه از حضرت زين العابدين عليه السّلام روايت شده،و كتاب المغازى و السير از آثار او است و ما به توسط پدرمان از وى روايت مى‌كنيم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كه،كتاب الدعوات يادشده،غير از صحيفه سجاديه است و ممكن است،صحيفه ثانيه‌اى باشد كه مانند سبك صحيفه ثانيه‌اى كه شيخ معاصر،مؤلف امل الآمل گرد آورده و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همگى دعاهاى حضرت سجاد عليه السّلام را در آن تدوين كرده است،بوده باشد</w:t>
      </w:r>
      <w:r>
        <w:rPr>
          <w:rFonts w:eastAsia="IRNazanin" w:cs="IRNazanin"/>
          <w:color w:val="111111"/>
          <w:sz w:val="28"/>
          <w:szCs w:val="28"/>
          <w:rtl w:val="true"/>
          <w:lang w:bidi="fa-IR"/>
        </w:rPr>
        <w:t xml:space="preserve">. </w:t>
      </w:r>
      <w:bookmarkStart w:id="786" w:name="pg13354_155254"/>
    </w:p>
    <w:p>
      <w:pPr>
        <w:pStyle w:val="BookText"/>
        <w:rPr/>
      </w:pPr>
      <w:bookmarkEnd w:id="786"/>
      <w:r>
        <w:rPr>
          <w:rFonts w:ascii="IRNazanin" w:hAnsi="IRNazanin" w:eastAsia="IRNazanin"/>
          <w:color w:val="111111"/>
          <w:sz w:val="28"/>
          <w:sz w:val="28"/>
          <w:szCs w:val="28"/>
          <w:rtl w:val="true"/>
          <w:lang w:bidi="fa-IR"/>
        </w:rPr>
        <w:t>بنابراين،الدعوات وى،مشتمل بر ادعيه صحيفه سجاديه و ديگر ادعيه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احتمال بدهيم،الدعوات همان صحيفه سجاديه است،احتمال نادرستى است</w:t>
      </w:r>
      <w:r>
        <w:rPr>
          <w:rFonts w:eastAsia="IRNazanin" w:cs="IRNazanin"/>
          <w:color w:val="111111"/>
          <w:sz w:val="28"/>
          <w:szCs w:val="28"/>
          <w:rtl w:val="true"/>
          <w:lang w:bidi="fa-IR"/>
        </w:rPr>
        <w:t>.</w:t>
      </w:r>
    </w:p>
    <w:p>
      <w:pPr>
        <w:pStyle w:val="Heading3"/>
        <w:numPr>
          <w:ilvl w:val="2"/>
          <w:numId w:val="1"/>
        </w:numPr>
        <w:rPr/>
      </w:pPr>
      <w:bookmarkStart w:id="787" w:name="__RefHeading___Toc3317527_2322387425"/>
      <w:bookmarkStart w:id="788" w:name="_Toc312"/>
      <w:bookmarkEnd w:id="787"/>
      <w:r>
        <w:rPr>
          <w:rtl w:val="true"/>
        </w:rPr>
        <w:t>سيد ابو الحسين زيد بن اسماعيل بن محمّد حسينى</w:t>
      </w:r>
      <w:bookmarkEnd w:id="788"/>
    </w:p>
    <w:p>
      <w:pPr>
        <w:pStyle w:val="BookText"/>
        <w:rPr/>
      </w:pPr>
      <w:r>
        <w:rPr>
          <w:rFonts w:ascii="Amiri" w:hAnsi="Amiri" w:eastAsia="Amiri" w:cs="Amiri"/>
          <w:color w:val="111111"/>
          <w:sz w:val="28"/>
          <w:sz w:val="28"/>
          <w:szCs w:val="28"/>
          <w:rtl w:val="true"/>
          <w:lang w:bidi="ar-SA"/>
        </w:rPr>
        <w:t>منتجب الدّين او را به عنوان عالم فاضل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پاره‌اى حكايات آورده شده در اواخر كتاب اربعين شيخ منتجب الدّين،به دست مى‌آيد كه سيد ابو الحسن زيد مترجم حاضر،از سيد ابو العباس احمد بن ابراهيم حسنى روايت مى‌كند و محمّد بن زيد بن على طبرى و ابو طالب بن ابو شجاع زيدى آملى،از وى روايت كرده‌اند و منتجب الدّين با سه واسطه از او روايت مى‌كرده است</w:t>
      </w:r>
      <w:r>
        <w:rPr>
          <w:rFonts w:eastAsia="IRNazanin" w:cs="IRNazanin"/>
          <w:color w:val="111111"/>
          <w:sz w:val="28"/>
          <w:szCs w:val="28"/>
          <w:rtl w:val="true"/>
          <w:lang w:bidi="fa-IR"/>
        </w:rPr>
        <w:t>.</w:t>
      </w:r>
    </w:p>
    <w:p>
      <w:pPr>
        <w:pStyle w:val="Heading3"/>
        <w:numPr>
          <w:ilvl w:val="2"/>
          <w:numId w:val="1"/>
        </w:numPr>
        <w:rPr/>
      </w:pPr>
      <w:bookmarkStart w:id="789" w:name="__RefHeading___Toc3317529_2322387425"/>
      <w:bookmarkStart w:id="790" w:name="_Toc313"/>
      <w:bookmarkEnd w:id="789"/>
      <w:r>
        <w:rPr>
          <w:rtl w:val="true"/>
        </w:rPr>
        <w:t>شيخ ابو الحسين زيد بن حسن بن محمّد بيهقى</w:t>
      </w:r>
      <w:bookmarkEnd w:id="790"/>
    </w:p>
    <w:p>
      <w:pPr>
        <w:pStyle w:val="BookText"/>
        <w:rPr/>
      </w:pPr>
      <w:r>
        <w:rPr>
          <w:rFonts w:ascii="Amiri" w:hAnsi="Amiri" w:eastAsia="Amiri" w:cs="Amiri"/>
          <w:color w:val="111111"/>
          <w:sz w:val="28"/>
          <w:sz w:val="28"/>
          <w:szCs w:val="28"/>
          <w:rtl w:val="true"/>
          <w:lang w:bidi="ar-SA"/>
        </w:rPr>
        <w:t>منتجب الدّين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وى،فقيهى شايسته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كلام منتجب الدّين،به نقل كلام ابن شهرآشوب پرداخته،و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حليه اشراف برخوردار بود و حليه اشراف،در آن روزگار آن بود كه،فرزندان حسين عليه السّلام فرزندان پيمبر اكرمند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الدّين،در اسناد بعضى از احاديث اربعينش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الحسين زيد بن حسن بن محمّد بيهقى،آن‌گاه كه به رى آمده بود،از سيد ابو الحسن على بن محمّد بن جعفر حسنى استرآبادى تا به آخر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مؤلف،به نقل كلام ابن شهرآشوب كه پيش از اين توجه شد پرداخته،و اضافه كرده است،كلام ابن شهرآشوب با منتجب الدّين موافق </w:t>
      </w:r>
    </w:p>
    <w:p>
      <w:pPr>
        <w:pStyle w:val="BookText"/>
        <w:rPr/>
      </w:pPr>
      <w:r>
        <w:rPr>
          <w:rFonts w:ascii="Amiri" w:hAnsi="Amiri" w:eastAsia="Amiri" w:cs="Amiri"/>
          <w:color w:val="111111"/>
          <w:sz w:val="28"/>
          <w:sz w:val="28"/>
          <w:szCs w:val="28"/>
          <w:rtl w:val="true"/>
          <w:lang w:bidi="ar-SA"/>
        </w:rPr>
        <w:t>نمى‌باشد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اينكه شخص ترجمه شده،در معالم ابن شهرآشوب به كنيه ابو القاسم معرفى شده،و در فهرست منتجب الدّين به كنيه ابو الحسن شناخته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معالم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زيد ابو الحسن،فريد خراسان آثارى دارد از جمله،تلخيص مسائل الذريعة سيد مرتضى،و الافادة للشهادة،و جواب يوسف يهودى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مى‌كنم،به گمان من آنچه را ابن شهرآشوب نوشته است، درست‌تر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خود ابن شهرآشوب در كتاب مناقب در ذيل نام‌بردارى از كتاب‌هاى شيعه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من درآورد ابو الحسن بيهقى حلية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كه،مراد وى،همين،شيخ مترجم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ليكن،با توجه به اظهار او،به دو موضوع برخورد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آنكه كنيه او را به طورى كه مى‌دانيم در معالم ابو القاسم و در مناقب ابو الحسن متذكر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آنكه،اگر كلام منتجب الدّين را درست بدانيم،حق آن است كه كنيه او را ابو الحسين به صيغه،تصغير بخوانيم نه ابو الحسن،چنان‌كه در مناقب،ابو الحسن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هر دو كنيه درست باشد زيرا،بسيار اتفاق افتاده كه يك شخص داراى كنيه‌هاى متعدد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ممكن است اشتباهى هم،از ناحيه ناسخان به‌وجود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آرى،كنيه فرزندش كه پيش از اين يادآورى شد،ابو الحسن است اما،او به لقب حلية الاشراف ملقب نيست،و اين لقب،شهرت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كنى،ضمن يادآورى از او به مطالبى كه لازم باشد اشاره خواهيم كرد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آن است كه،شيخ امام ابو بكر احمد بن حسين 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معاصر با </w:t>
      </w:r>
      <w:bookmarkStart w:id="791" w:name="pg13354_155256"/>
    </w:p>
    <w:p>
      <w:pPr>
        <w:pStyle w:val="BookText"/>
        <w:rPr/>
      </w:pPr>
      <w:bookmarkEnd w:id="791"/>
      <w:r>
        <w:rPr>
          <w:rFonts w:ascii="Amiri" w:hAnsi="Amiri" w:eastAsia="Amiri" w:cs="Amiri"/>
          <w:color w:val="111111"/>
          <w:sz w:val="28"/>
          <w:sz w:val="28"/>
          <w:szCs w:val="28"/>
          <w:rtl w:val="true"/>
          <w:lang w:bidi="ar-SA"/>
        </w:rPr>
        <w:t>مفيد و شيخ طوسى بوده و در باب الف به نام و نشان او اشاره شد و شيخ طبرسى در مجمع البيان از نواده او ابو الحسن عبد اللّه بن محمّد بن احمد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شيخ،مترجم حاضر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چنان‌كه نوشتيم،مترجم حاضر،فرزندى فاضل به نام،ابو الحسن داشته است،كه در باب كنى خواهد آمد</w:t>
      </w:r>
      <w:r>
        <w:rPr>
          <w:rFonts w:eastAsia="IRNazanin" w:cs="IRNazanin"/>
          <w:color w:val="111111"/>
          <w:sz w:val="28"/>
          <w:szCs w:val="28"/>
          <w:rtl w:val="true"/>
          <w:lang w:bidi="fa-IR"/>
        </w:rPr>
        <w:t>.</w:t>
      </w:r>
    </w:p>
    <w:p>
      <w:pPr>
        <w:pStyle w:val="Heading3"/>
        <w:numPr>
          <w:ilvl w:val="2"/>
          <w:numId w:val="1"/>
        </w:numPr>
        <w:rPr/>
      </w:pPr>
      <w:bookmarkStart w:id="792" w:name="__RefHeading___Toc3317531_2322387425"/>
      <w:bookmarkStart w:id="793" w:name="_Toc314"/>
      <w:bookmarkEnd w:id="792"/>
      <w:r>
        <w:rPr>
          <w:rtl w:val="true"/>
        </w:rPr>
        <w:t>شريف ابو الحسين زيد بن جعفر علوى محمّدى</w:t>
      </w:r>
      <w:bookmarkEnd w:id="793"/>
    </w:p>
    <w:p>
      <w:pPr>
        <w:pStyle w:val="BookText"/>
        <w:rPr/>
      </w:pPr>
      <w:r>
        <w:rPr>
          <w:rFonts w:ascii="IRNazanin" w:hAnsi="IRNazanin" w:eastAsia="IRNazanin"/>
          <w:color w:val="111111"/>
          <w:sz w:val="28"/>
          <w:sz w:val="28"/>
          <w:szCs w:val="28"/>
          <w:rtl w:val="true"/>
          <w:lang w:bidi="fa-IR"/>
        </w:rPr>
        <w:t>وى،از علماى اصحاب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طاوس،در جمال الاسبوع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ابو الحسين،از مشايخ ابن غضائرى است،و از ابو الحسين احمد بن محمّد بن سعيد كاتب از ابو العباس احمد بن سعيد همدانى،از ابن عقدة،از احمد بن يحيى بن منذر ابن عبد اللّه حميرى،از پدرش از عمر بن ثابت،از ابو يحيى صغانى،از حضرت باقر عليه السّلام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طاوس،برخى از اخبار مربوط به روز غدير را از وى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اقبال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كتاب‌هاى دعوات آمده است كه،در كتاب شريف جليل زيد بن جعفر محمّدى كه در كوفه در اختيار شيخ ابو عبد اللّه حسين بن عبيد اللّه غضائرى درآورده است جزوه كهنى را به خط شيخ ابو غالب احمد بن محمّد زرارى،ديده است كه در آن دعاهايى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شرح حال احمد بن محمّد بن سعيد كاتب را در كتاب‌هاى رجال نيافته‌ام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طاوس،در محل ديگرى از جمال الاسبوع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شريف زيد بن جعفر علوى،از حسين بن جعفر حميرى،از حسين بن </w:t>
      </w:r>
      <w:bookmarkStart w:id="794" w:name="pg13354_155257"/>
    </w:p>
    <w:p>
      <w:pPr>
        <w:pStyle w:val="BookText"/>
        <w:rPr/>
      </w:pPr>
      <w:bookmarkEnd w:id="794"/>
      <w:r>
        <w:rPr>
          <w:rFonts w:ascii="IRNazanin" w:hAnsi="IRNazanin" w:eastAsia="IRNazanin"/>
          <w:color w:val="111111"/>
          <w:sz w:val="28"/>
          <w:sz w:val="28"/>
          <w:szCs w:val="28"/>
          <w:rtl w:val="true"/>
          <w:lang w:bidi="fa-IR"/>
        </w:rPr>
        <w:t>احمد بن ابراهيم،از عبد اللّه بن موسى سلامى،از على بن ابراهيم بغدادى، از عبد اللّه بن محمّد قرشى،گفت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علوى شنيدم،مى‌گفت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بن على علوى كه او را اماميه مؤدى يعنى مصاحب لشكر ديگر مى‌خوانند مى‌گفت،از كتاب‌هاى پدرانم عليهم السّلام خواندم كه من طى يوم السبت تا به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شخص از زيديه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الاسبوع در جاى ديگر،مى‌نويسد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شريف جليل ابو الحسن زيد بن جعفر علوى محمّدى،از ابو الحسين اسحاق بن حسن صفوانى،از محمّد بن همام بن سهيل كاتب محمّد بن حبيب بن احمد مالكى،همگى آن‌ها از شعيب بن احمد مالكى،از يونس بن عبد الرحمن،از حضرت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قراين به دست مى‌آيد،كه يادشدگان از راويان زيديه بوده‌اند،و ممكن است خود شريف هم از سران زيديه بوده باشد</w:t>
      </w:r>
      <w:r>
        <w:rPr>
          <w:rFonts w:eastAsia="IRNazanin" w:cs="IRNazanin"/>
          <w:color w:val="111111"/>
          <w:sz w:val="28"/>
          <w:szCs w:val="28"/>
          <w:rtl w:val="true"/>
          <w:lang w:bidi="fa-IR"/>
        </w:rPr>
        <w:t>.</w:t>
      </w:r>
    </w:p>
    <w:p>
      <w:pPr>
        <w:pStyle w:val="Heading3"/>
        <w:numPr>
          <w:ilvl w:val="2"/>
          <w:numId w:val="1"/>
        </w:numPr>
        <w:rPr/>
      </w:pPr>
      <w:bookmarkStart w:id="795" w:name="__RefHeading___Toc3317533_2322387425"/>
      <w:bookmarkStart w:id="796" w:name="_Toc315"/>
      <w:bookmarkEnd w:id="795"/>
      <w:r>
        <w:rPr>
          <w:rtl w:val="true"/>
        </w:rPr>
        <w:t>سيد ابو الفضل زيد بن شروانشاه بن مانکديم علوى عباسى</w:t>
      </w:r>
      <w:bookmarkEnd w:id="796"/>
    </w:p>
    <w:p>
      <w:pPr>
        <w:pStyle w:val="BookText"/>
        <w:rPr/>
      </w:pPr>
      <w:r>
        <w:rPr>
          <w:rFonts w:ascii="IRNazanin" w:hAnsi="IRNazanin" w:eastAsia="IRNazanin"/>
          <w:color w:val="111111"/>
          <w:sz w:val="28"/>
          <w:sz w:val="28"/>
          <w:szCs w:val="28"/>
          <w:rtl w:val="true"/>
          <w:lang w:bidi="fa-IR"/>
        </w:rPr>
        <w:t>منتجب الدّين گويد وى،دانشورى شايسته بود</w:t>
      </w:r>
      <w:r>
        <w:rPr>
          <w:rFonts w:eastAsia="IRNazanin" w:cs="IRNazanin"/>
          <w:color w:val="111111"/>
          <w:sz w:val="28"/>
          <w:szCs w:val="28"/>
          <w:rtl w:val="true"/>
          <w:lang w:bidi="fa-IR"/>
        </w:rPr>
        <w:t>.</w:t>
      </w:r>
    </w:p>
    <w:p>
      <w:pPr>
        <w:pStyle w:val="Heading3"/>
        <w:numPr>
          <w:ilvl w:val="2"/>
          <w:numId w:val="1"/>
        </w:numPr>
        <w:rPr/>
      </w:pPr>
      <w:bookmarkStart w:id="797" w:name="__RefHeading___Toc3317535_2322387425"/>
      <w:bookmarkStart w:id="798" w:name="_Toc316"/>
      <w:bookmarkEnd w:id="797"/>
      <w:r>
        <w:rPr>
          <w:rtl w:val="true"/>
        </w:rPr>
        <w:t>شيخ ابو القاسم زيد بن حسين بيهقى</w:t>
      </w:r>
      <w:bookmarkEnd w:id="798"/>
    </w:p>
    <w:p>
      <w:pPr>
        <w:pStyle w:val="BookText"/>
        <w:rPr/>
      </w:pPr>
      <w:r>
        <w:rPr>
          <w:rFonts w:ascii="IRNazanin" w:hAnsi="IRNazanin" w:eastAsia="IRNazanin"/>
          <w:color w:val="111111"/>
          <w:sz w:val="28"/>
          <w:sz w:val="28"/>
          <w:szCs w:val="28"/>
          <w:rtl w:val="true"/>
          <w:lang w:bidi="fa-IR"/>
        </w:rPr>
        <w:t>پيش از اين به عنوان شيخ ابو الحسين زيد بن حسن بن محمّد بيهقى گذشت</w:t>
      </w:r>
      <w:r>
        <w:rPr>
          <w:rFonts w:eastAsia="IRNazanin" w:cs="IRNazanin"/>
          <w:color w:val="111111"/>
          <w:sz w:val="28"/>
          <w:szCs w:val="28"/>
          <w:rtl w:val="true"/>
          <w:lang w:bidi="fa-IR"/>
        </w:rPr>
        <w:t>.</w:t>
      </w:r>
    </w:p>
    <w:p>
      <w:pPr>
        <w:pStyle w:val="Heading3"/>
        <w:numPr>
          <w:ilvl w:val="2"/>
          <w:numId w:val="1"/>
        </w:numPr>
        <w:rPr/>
      </w:pPr>
      <w:bookmarkStart w:id="799" w:name="__RefHeading___Toc3317537_2322387425"/>
      <w:bookmarkStart w:id="800" w:name="_Toc317"/>
      <w:bookmarkEnd w:id="799"/>
      <w:r>
        <w:rPr>
          <w:rtl w:val="true"/>
        </w:rPr>
        <w:t>سيد جليل شهيد ابو الحسين زيد بن على بن الحسين بن على بن</w:t>
      </w:r>
      <w:bookmarkEnd w:id="800"/>
    </w:p>
    <w:p>
      <w:pPr>
        <w:pStyle w:val="Heading4"/>
        <w:numPr>
          <w:ilvl w:val="3"/>
          <w:numId w:val="1"/>
        </w:numPr>
        <w:rPr/>
      </w:pPr>
      <w:bookmarkStart w:id="801" w:name="__RefHeading___Toc3317539_2322387425"/>
      <w:bookmarkStart w:id="802" w:name="_Toc318"/>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ابى طالب عليهما السّلام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معظم‌له،پيشواى زيديه و بزرگوارى عظيم الشأن و والامقامى در ميان </w:t>
      </w:r>
    </w:p>
    <w:p>
      <w:pPr>
        <w:pStyle w:val="BookText"/>
        <w:rPr/>
      </w:pPr>
      <w:r>
        <w:rPr>
          <w:rFonts w:ascii="IRNazanin" w:hAnsi="IRNazanin" w:eastAsia="IRNazanin"/>
          <w:color w:val="111111"/>
          <w:sz w:val="28"/>
          <w:sz w:val="28"/>
          <w:szCs w:val="28"/>
          <w:rtl w:val="true"/>
          <w:lang w:bidi="fa-IR"/>
        </w:rPr>
        <w:t xml:space="preserve">خاندان خود و در پيشگاه شيعيان پدر بزرگوارش،بوده است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نسخه مؤلف كه به خط خود او مى‌باشد نقل مى‌كند،شرح حال اين سيد</w:t>
      </w:r>
    </w:p>
    <w:p>
      <w:pPr>
        <w:pStyle w:val="BookText"/>
        <w:rPr/>
      </w:pPr>
      <w:r>
        <w:rPr>
          <w:rFonts w:ascii="IRNazanin" w:hAnsi="IRNazanin" w:eastAsia="IRNazanin"/>
          <w:color w:val="111111"/>
          <w:sz w:val="28"/>
          <w:sz w:val="28"/>
          <w:szCs w:val="28"/>
          <w:rtl w:val="true"/>
          <w:lang w:bidi="fa-IR"/>
        </w:rPr>
        <w:t>جليل القدر از وظيفه اين كتاب،كه منحصر به شرح احوال علماى روزگار غيبت تا اين</w:t>
      </w:r>
    </w:p>
    <w:p>
      <w:pPr>
        <w:pStyle w:val="BookText"/>
        <w:rPr/>
      </w:pPr>
      <w:r>
        <w:rPr>
          <w:rFonts w:ascii="Amiri" w:hAnsi="Amiri" w:eastAsia="Amiri" w:cs="Amiri"/>
          <w:color w:val="111111"/>
          <w:sz w:val="28"/>
          <w:sz w:val="28"/>
          <w:szCs w:val="28"/>
          <w:rtl w:val="true"/>
          <w:lang w:bidi="ar-SA"/>
        </w:rPr>
        <w:t>زمان است بيرون مى‌باشد در عين حال ازآنجاكه در كتاب‌هاى رجال و امثال آن‌ها،</w:t>
      </w:r>
    </w:p>
    <w:p>
      <w:pPr>
        <w:pStyle w:val="BookText"/>
        <w:rPr/>
      </w:pPr>
      <w:r>
        <w:rPr>
          <w:rFonts w:ascii="IRNazanin" w:hAnsi="IRNazanin" w:eastAsia="IRNazanin"/>
          <w:color w:val="111111"/>
          <w:sz w:val="28"/>
          <w:sz w:val="28"/>
          <w:szCs w:val="28"/>
          <w:rtl w:val="true"/>
          <w:lang w:bidi="fa-IR"/>
        </w:rPr>
        <w:t>شرح حال مفصلى،از،وى به جاى نگذارده‌اند چگونگى زندگى او را در اين كتاب</w:t>
      </w:r>
    </w:p>
    <w:p>
      <w:pPr>
        <w:pStyle w:val="BookText"/>
        <w:rPr/>
      </w:pPr>
      <w:r>
        <w:rPr>
          <w:rFonts w:ascii="IRNazanin" w:hAnsi="IRNazanin" w:eastAsia="IRNazanin"/>
          <w:color w:val="111111"/>
          <w:sz w:val="28"/>
          <w:sz w:val="28"/>
          <w:szCs w:val="28"/>
          <w:rtl w:val="true"/>
          <w:lang w:bidi="fa-IR"/>
        </w:rPr>
        <w:t>استطرادا ايراد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پاورقى مرقوم داشته است،مؤلف در اين كتاب به دو شرح</w:t>
      </w:r>
    </w:p>
    <w:p>
      <w:pPr>
        <w:pStyle w:val="BookText"/>
        <w:rPr/>
      </w:pPr>
      <w:r>
        <w:rPr>
          <w:rFonts w:ascii="IRNazanin" w:hAnsi="IRNazanin" w:eastAsia="IRNazanin"/>
          <w:color w:val="111111"/>
          <w:sz w:val="28"/>
          <w:sz w:val="28"/>
          <w:szCs w:val="28"/>
          <w:rtl w:val="true"/>
          <w:lang w:bidi="fa-IR"/>
        </w:rPr>
        <w:t>حال مفصل و مختصر از زيد پرداخته و هر دوى آن‌ها را پيش از حرف زا ايراد كرده و ما</w:t>
      </w:r>
    </w:p>
    <w:p>
      <w:pPr>
        <w:pStyle w:val="BookText"/>
        <w:rPr/>
      </w:pPr>
      <w:r>
        <w:rPr>
          <w:rFonts w:ascii="IRNazanin" w:hAnsi="IRNazanin" w:eastAsia="IRNazanin"/>
          <w:color w:val="111111"/>
          <w:sz w:val="28"/>
          <w:sz w:val="28"/>
          <w:szCs w:val="28"/>
          <w:rtl w:val="true"/>
          <w:lang w:bidi="fa-IR"/>
        </w:rPr>
        <w:t>هم هر دوى آن‌ها را منضم به يكديگر نموده،ترجمه واحد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جانب هم همان</w:t>
      </w:r>
    </w:p>
    <w:p>
      <w:pPr>
        <w:pStyle w:val="BookText"/>
        <w:rPr/>
      </w:pPr>
      <w:r>
        <w:rPr>
          <w:rFonts w:ascii="Amiri" w:hAnsi="Amiri" w:eastAsia="Amiri" w:cs="Amiri"/>
          <w:color w:val="111111"/>
          <w:sz w:val="28"/>
          <w:sz w:val="28"/>
          <w:szCs w:val="28"/>
          <w:rtl w:val="true"/>
          <w:lang w:bidi="ar-SA"/>
        </w:rPr>
        <w:t>شرح حال را ترجمه كردم و در اينجا كه محل مناسب آن است بى‌كم‌وكاست از تازى به</w:t>
      </w:r>
    </w:p>
    <w:p>
      <w:pPr>
        <w:pStyle w:val="BookText"/>
        <w:rPr/>
      </w:pPr>
      <w:r>
        <w:rPr>
          <w:rFonts w:ascii="IRNazanin" w:hAnsi="IRNazanin" w:eastAsia="IRNazanin"/>
          <w:color w:val="111111"/>
          <w:sz w:val="28"/>
          <w:sz w:val="28"/>
          <w:szCs w:val="28"/>
          <w:rtl w:val="true"/>
          <w:lang w:bidi="fa-IR"/>
        </w:rPr>
        <w:t>پارسى برگردانيديم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عين حال اخبار و آثار رسيده و همچنين كلمات دانشوران نيكوكار دربارۀ چگونگى مدح و قدح،ستايش و نكوهش از او،مختلف است و ازسوى‌ديگر روايات فراوانى هم دربارۀ فضيلت و عظمت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كتاب‌هاى رجال و ديگر آثار اعلام به دست مى‌آيد گروهى از دانشوران متأخر شيعه و نيز پيشينيان،كتاب‌هاى چندى به‌ويژه اخبار فضائل او را نوشته‌اند و ما مى‌توانيم به همگى آن‌ها از مطاوى كتاب‌هاى رجال و امثال آن‌ها دست پيدا كنيم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متأخران،ميرزا محمّد استرآبادى است كه رساله‌اى در احوال زيد بن على بن الحسين صلوات اللّه عليهم تدوين كرده است و همۀ كلام شيخ مفيد را كه در ارشاد ايراد كرده،در آن آورده است كه ما پس از اين به نقل آن‌ها مى‌پردازيم،و همچنين مطالبى را كه طبرسى در اعلام الورى ايراد كرده،و مضامينى را كه ابن طاوس در ربيع الشيعة متذكر شده است،و امثال كلام ايشان را،به انضمام ستايش‌هاى فراوانى كه از او شده است، </w:t>
      </w:r>
    </w:p>
    <w:p>
      <w:pPr>
        <w:pStyle w:val="BookText"/>
        <w:rPr/>
      </w:pPr>
      <w:r>
        <w:rPr>
          <w:rFonts w:ascii="Amiri" w:hAnsi="Amiri" w:eastAsia="Amiri" w:cs="Amiri"/>
          <w:color w:val="111111"/>
          <w:sz w:val="28"/>
          <w:sz w:val="28"/>
          <w:szCs w:val="28"/>
          <w:rtl w:val="true"/>
          <w:lang w:bidi="ar-SA"/>
        </w:rPr>
        <w:t xml:space="preserve">يادآورى مى‌كنيم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الذريعة كتب چندى كه دربارۀ اين بزرگوار نوشته شده است به شرح زير نام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مجلد اوّل اخبار زيد بن على بن الحسين تأليف ابو اسحاق ابراهيم ثقفى كوفى اخبار زيد بن</w:t>
      </w:r>
    </w:p>
    <w:p>
      <w:pPr>
        <w:pStyle w:val="BookText"/>
        <w:rPr/>
      </w:pPr>
      <w:r>
        <w:rPr>
          <w:rFonts w:ascii="Amiri" w:hAnsi="Amiri" w:eastAsia="Amiri" w:cs="Amiri"/>
          <w:color w:val="111111"/>
          <w:sz w:val="28"/>
          <w:sz w:val="28"/>
          <w:szCs w:val="28"/>
          <w:rtl w:val="true"/>
          <w:lang w:bidi="ar-SA"/>
        </w:rPr>
        <w:t>على بن الحسين تأليف ابو احمد عبد العزيز جلودى اخبار زيد بن على بن الحسين تأليف</w:t>
      </w:r>
    </w:p>
    <w:p>
      <w:pPr>
        <w:pStyle w:val="BookText"/>
        <w:rPr/>
      </w:pPr>
      <w:r>
        <w:rPr>
          <w:rFonts w:ascii="Amiri" w:hAnsi="Amiri" w:eastAsia="Amiri" w:cs="Amiri"/>
          <w:color w:val="111111"/>
          <w:sz w:val="28"/>
          <w:sz w:val="28"/>
          <w:szCs w:val="28"/>
          <w:rtl w:val="true"/>
          <w:lang w:bidi="ar-SA"/>
        </w:rPr>
        <w:t>ابو عبد اللّه محمّد بن زكريا غلابى اخبار زيد بن على بن الحسين تأليف شيخ صدوق در</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الشهيد تأليف سيد عبد الرزاق مقرم معاصر زيد الشهيد تأليف سيد هبة الدّين</w:t>
      </w:r>
    </w:p>
    <w:p>
      <w:pPr>
        <w:pStyle w:val="BookText"/>
        <w:rPr/>
      </w:pPr>
      <w:r>
        <w:rPr>
          <w:rFonts w:ascii="Amiri" w:hAnsi="Amiri" w:eastAsia="Amiri" w:cs="Amiri"/>
          <w:color w:val="111111"/>
          <w:sz w:val="28"/>
          <w:sz w:val="28"/>
          <w:szCs w:val="28"/>
          <w:rtl w:val="true"/>
          <w:lang w:bidi="ar-SA"/>
        </w:rPr>
        <w:t xml:space="preserve">شهرستانى معاصر و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الهاشميه تأليف سيد عبد الرزاق مقرم غير از تأليف</w:t>
      </w:r>
    </w:p>
    <w:p>
      <w:pPr>
        <w:pStyle w:val="BookText"/>
        <w:rPr/>
      </w:pPr>
      <w:r>
        <w:rPr>
          <w:rFonts w:ascii="Amiri" w:hAnsi="Amiri" w:eastAsia="Amiri" w:cs="Amiri"/>
          <w:color w:val="111111"/>
          <w:sz w:val="28"/>
          <w:sz w:val="28"/>
          <w:szCs w:val="28"/>
          <w:rtl w:val="true"/>
          <w:lang w:bidi="ar-SA"/>
        </w:rPr>
        <w:t>نخستين اوست و در مجلد هفتم اعيان الشيعة طبع جديد شرح حال مفصلى از او ايراد</w:t>
      </w:r>
    </w:p>
    <w:p>
      <w:pPr>
        <w:pStyle w:val="BookText"/>
        <w:rPr/>
      </w:pPr>
      <w:r>
        <w:rPr>
          <w:rFonts w:ascii="Amiri" w:hAnsi="Amiri" w:eastAsia="Amiri" w:cs="Amiri"/>
          <w:color w:val="111111"/>
          <w:sz w:val="28"/>
          <w:sz w:val="28"/>
          <w:szCs w:val="28"/>
          <w:rtl w:val="true"/>
          <w:lang w:bidi="ar-SA"/>
        </w:rPr>
        <w:t>كرده است رحمة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اين هم،پاره‌اى از احوال او را در ذيل احوال فرزند ارجمندش،يحيى بن زيد شهيد،ايراد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فصل مناسبى از تفصيل احوال او را متذكر مى‌شويم،و پس از آن به اقوالى كه در حسن حال يا نكوهش از احوال او شده است،مى‌پردازيم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خان مدنى،كه از افاضل سادات معاصر است در اوايل شرح صحيفه سجاديه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 زيد بن على بن حسين بن على بن ابى طالب عليه السّلام،مادرش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او هم از،فضائل و مناقب عظيمى برخوردار بوده است به‌طورى‌كه،او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همواره با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نصر بخارى،از ابو الجارود نقل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وارد مدينه شدم،از هركسى كه از چگونگى احوال زيد جويا مى‌شدم،همه مى‌گفتند او،حليف قرآن است،و از كثرت نماز خواندن در مسجد،چونان است كه استوانه مسجد شده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خروج زيد،و بيرون آمدن از تحت فرمانبردارى بنى مروان،آن بود،گاهى كه از خالد بن عبد الملك بن حرث بن حكم كارگزار مدينه،به حضور هشام بن عبد الملك شكايت برد،هشام او را به </w:t>
      </w:r>
    </w:p>
    <w:p>
      <w:pPr>
        <w:pStyle w:val="BookText"/>
        <w:rPr/>
      </w:pPr>
      <w:r>
        <w:rPr>
          <w:rFonts w:ascii="IRNazanin" w:hAnsi="IRNazanin" w:eastAsia="IRNazanin"/>
          <w:color w:val="111111"/>
          <w:sz w:val="28"/>
          <w:sz w:val="28"/>
          <w:szCs w:val="28"/>
          <w:rtl w:val="true"/>
          <w:lang w:bidi="fa-IR"/>
        </w:rPr>
        <w:t>حضور خود بار نداد و هرگاه هم دادخواست به هشام مى‌نوشت،هشام در زير دادخواست او مى‌نوشت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خودت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مى‌فرمود،به خدا سوگند به‌سوى پسر حرث ابدا بازنمى‌گردم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مخالفت‌هاى زيد بدانجا رسيد كه دستور داد،زيد را زندانى كردند و روزگار درازى محبوس بود و پس از خروج از زندان،وى را به حضور طلبيد،خطاب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يافته‌ام كه از خلافت مى‌لافى و آرزوى آن را در دل مى‌پرورانى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كنيززاده درخور خلافت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اظهار تو پاسخى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 زيد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 هيچ آفريده‌اى به اندازه حضرت اسماعيل كه پيمبر خدا بود،ارزش نداشت و او هم كنيززاده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خداى متعال نعمت پيمبرى را در نهاد او برقرار كرد و از او پيمبر اكرم صلّى اللّه عليه و آله كه بهترين افراد بود،به‌وجود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خون‌آشام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بقره چه مى‌كند؟زيد عليه السّلام از شنيدن اين گستاخى چنان خشمناك شد كه نزديك بود از پوست بيرون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آلوده به نكبت‌ها،برادر من آن كسى است كه رسول خدا صلّى اللّه عليه و آله او را باقر ناميده است و تو او را بقره مى‌نامى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كرد چه بسيار است مخالفت تو با او و همچنان‌كه در دنيا با او به مخالفت مى‌پردازى،در آخرت هم با وى مخالفت و مخاصمت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كه حضرتش به بهشت مى‌خرامد و تو به دوزخ گرفتار خواهى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بدفرجام،از پاسخ جناب زيد به سختى غمگين شد،به‌طورى‌كه، دستور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او را بگيريد و او را از دربار ما بيرون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مأموران،او را از دربار هشام بيرون بردند و همراه با چند 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مدينه روانه كردند و از حدود شام خارج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مأموران از وى دور شدند جناب زيد به طرف عراق روانه و وارد كوفه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حداكثر مردم كوفه با وى بيعت كردند و كارگزار آن روز كوفه و عراق يوسف بن عمر ثقفى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در ميان زيد و يوسف،به طورى كه در كتاب‌هاى تاريخ مسطور است،زبانه كشيد كوفيان، طبق خوى ديرينه‌اى كه داشتند،دست از يارى او برداشتند و از گرد او كنار رفتند و جز گروه اندكى كه با وى بيعت كرده بودند،ديگران به يارى او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زيد،با همين عده كم با مخالفان جنگيد و جهاد عظيمى كرد،تا پيشانى چپش هدف تير قرار گرفت و تير در مغزش فرورفت و به مجردى كه تير را از پيشانى‌اش بيرون آوردند دار فانى را وداع گفت و جان به جان‌آفرين،تسليم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جناب زيد در روز دوشنبه،دوم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اتفاق افتاد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جناب زيد را شهيد كردند،جسد شريف او را در كناسه كوفه،مدت چهار سال به دار آويختند تا اينكه عنكبوت بر عورت جنابش تار تنيد،و سر بريده‌اش را به مدينه گسيل داشتند و يك شبانه‌روز در كنار مرقد مطهر حضرت رسول اكرم صلّى اللّه عليه و آله آويزان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جرير بن ابى حازم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 اكرم صلّى اللّه عليه و آله را در خواب ديدم،در حالى كه به چوب دار زيد،تكيه داده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چنين،فرزند من رفتار مى‌كنند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حديث را سيد ابو طالب يحيى در تيسير المطالب به سند خود از جرير بن حازم،از</w:t>
      </w:r>
    </w:p>
    <w:p>
      <w:pPr>
        <w:pStyle w:val="BookText"/>
        <w:rPr/>
      </w:pPr>
      <w:r>
        <w:rPr>
          <w:rFonts w:ascii="IRNazanin" w:hAnsi="IRNazanin" w:eastAsia="IRNazanin"/>
          <w:color w:val="111111"/>
          <w:sz w:val="28"/>
          <w:sz w:val="28"/>
          <w:szCs w:val="28"/>
          <w:rtl w:val="true"/>
          <w:lang w:bidi="fa-IR"/>
        </w:rPr>
        <w:t>پدرش روايت كرده است كه پدرش در خراب،حضور مبارك رسول خدا صلّى اللّه عليه و آله شرفياب</w:t>
      </w:r>
    </w:p>
    <w:p>
      <w:pPr>
        <w:pStyle w:val="BookText"/>
        <w:rPr/>
      </w:pPr>
      <w:r>
        <w:rPr>
          <w:rFonts w:ascii="IRNazanin" w:hAnsi="IRNazanin" w:eastAsia="IRNazanin"/>
          <w:color w:val="111111"/>
          <w:sz w:val="28"/>
          <w:sz w:val="28"/>
          <w:szCs w:val="28"/>
          <w:rtl w:val="true"/>
          <w:lang w:bidi="fa-IR"/>
        </w:rPr>
        <w:t>شد و در پايان حديث آمده است ابراهيم بن محمّد آملى كه يكى از طريق روايت است در</w:t>
      </w:r>
    </w:p>
    <w:p>
      <w:pPr>
        <w:pStyle w:val="BookText"/>
        <w:rPr/>
      </w:pPr>
      <w:r>
        <w:rPr>
          <w:rFonts w:ascii="IRNazanin" w:hAnsi="IRNazanin" w:eastAsia="IRNazanin"/>
          <w:color w:val="111111"/>
          <w:sz w:val="28"/>
          <w:sz w:val="28"/>
          <w:szCs w:val="28"/>
          <w:rtl w:val="true"/>
          <w:lang w:bidi="fa-IR"/>
        </w:rPr>
        <w:t>آخر آن افزوده است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بود پاداش زحماتى كه من براى شما</w:t>
      </w:r>
    </w:p>
    <w:p>
      <w:pPr>
        <w:pStyle w:val="BookText"/>
        <w:rPr/>
      </w:pPr>
      <w:r>
        <w:rPr>
          <w:rFonts w:ascii="IRNazanin" w:hAnsi="IRNazanin" w:eastAsia="IRNazanin"/>
          <w:color w:val="111111"/>
          <w:sz w:val="28"/>
          <w:sz w:val="28"/>
          <w:szCs w:val="28"/>
          <w:rtl w:val="true"/>
          <w:lang w:bidi="fa-IR"/>
        </w:rPr>
        <w:t>متحمل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آنكه هشام به هلاكت رسيد و وليد بن يزيد جانشين او قرار گرفت،ضمن نامه‌اى به يوسف بن عمر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مجردى كه نامه من به دست تو مى‌رسد جسد زيد را بسوزان و خاكسترش را در دريا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طبق دستور وى جسد وى را سوزانيد و خاكسترش را در فضا پراكنده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حكيم بن عباس كلبى شعر زير را در خرسندى از قتل زيد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لكم زيدا على جذع نخلة و لم أر مهديا على الجذع يصلب</w:t>
      </w:r>
    </w:p>
    <w:p>
      <w:pPr>
        <w:pStyle w:val="BookText"/>
        <w:rPr/>
      </w:pPr>
      <w:r>
        <w:rPr>
          <w:rFonts w:ascii="IRNazanin" w:hAnsi="IRNazanin" w:eastAsia="IRNazanin"/>
          <w:color w:val="111111"/>
          <w:sz w:val="28"/>
          <w:sz w:val="28"/>
          <w:szCs w:val="28"/>
          <w:rtl w:val="true"/>
          <w:lang w:bidi="fa-IR"/>
        </w:rPr>
        <w:t>زيد شما را بر شاخه خرمايى به دار آويختيم،و من مهدى را نديده‌ام كه به شاخه درخت آويخته گردد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السّلام،كه از گستاخى و خرسندى وى اطلاع يافت دست‌هاى مباركش را،در حالى كه از شدت ناراحتى مى‌لرزيد، به‌سوى آسمان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اين بندۀ گستاخ تو دروغ مى‌گويد،سگت را بر او مسلط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طولى نكشيد،بنى أميه او را به كوفه فرستاد و در راه درنده‌اى او را از پاى درآورد و خبر مرگ او كه به حضرت صادق عليه السّلام رسيد به سجده درآمد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سپاس مى‌گزارم كه،وعده‌اى كه به ما داده بود،به اجابت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كامل التواريخ ضمن وقايع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مناسبت ظهور زيد بن على بن الحسين عليه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گويند،زيد بن على بن الحسين عليه السّلام در اين سال شهيد شده است و بعضى هم شهادت او را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ما اكنون علت مخالفت زيد با هشام و نقض بيعت او را متذكر مى‌شويم و مى‌نويسيم كه،شهادت او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مى‌شويم،در بيان علت مخالفت وى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گويند،آن‌گاه كه،زيد و داود بن على بن عبد اللّه بن عباس،و محمّد بن عمر بن على بن ابى طالب،به عراق رفتند و با خالد بن عبد اللّه قسرى، ملاقات كردند و خالد به ايشان جايزه‌اى داد،و آن‌ها به مدينه بازگشتند،و چون،يوسف بن عمر،والى عراق شد،نامه‌اى به هشام نوشت و در آن گوش‌زد كرد كه خالد بن عبد اللّه زمينى از زيد كه در مدينه داشت به مبلغ ده هزار دينار خريدارى كرد،سپس آن زمين را در اختيار خود زيد درآورد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به‌سوى من گسيل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ايشان به حضور هشام رسيدند،هشام جريان را از آن‌ها بازجويى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جايزه‌اى كه از سوى خالد بدانها داده شده بود،اعتراف كردند،و موضوع خريدارى زمين و ديگر اتهامات را انكار نمودند و براى اثبات درستى اعتراف خود،سوگند ياد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سوگند آن‌ها را پذيرفت و دستور داد كه تا به عراق بازگردند،و با خالد روبرو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اكراه تمام عازم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خالد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خالد،درستى اعتراف آن‌ها را </w:t>
      </w:r>
    </w:p>
    <w:p>
      <w:pPr>
        <w:pStyle w:val="BookText"/>
        <w:rPr/>
      </w:pPr>
      <w:r>
        <w:rPr>
          <w:rFonts w:ascii="IRNazanin" w:hAnsi="IRNazanin" w:eastAsia="IRNazanin"/>
          <w:color w:val="111111"/>
          <w:sz w:val="28"/>
          <w:sz w:val="28"/>
          <w:szCs w:val="28"/>
          <w:rtl w:val="true"/>
          <w:lang w:bidi="fa-IR"/>
        </w:rPr>
        <w:t>تصديق كرد و به دنبال آن عازم مدينه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قادسيه وارد شدند،كوفى‌ها در ضمن نامه‌اى او را به كوفه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طبق دعوتى كه از وى به عمل آمده بود وارد كوفه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گويند،خالد ادعا كرد كه مالى در نزد زيد و داود بن على و چند تن از قريش به گروگان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در ضمن نامه‌اى كه به هشام نوشت،وى را از چگونگى مال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آن‌ها را از مدينه طلبيد و دستور داد تا به عراق بروند و يوسف آن‌ها را با خالد روبرو كند،يادشدگان طبق دستور وى وارد عراق شدند،يوسف به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اظهار مى‌دارد مالى در نزد تو گروگان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گفت،چگونه ممكن است وى مالى به وديعه نزد من گذارد،حال آنكه او بر فراز منبر از پدران من نكوهش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خالد را،كه لباس خشنى پوشيده بود،به حضور طلبيد و گفت اينك زيد انكار مى‌كند كه گروگانى از تو در دست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توجهى به زيد و داود بن على كرد و خطاب به يوسف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مى‌خواهى با گناهى كه تو نسبت به من انجام داده‌اى،آن‌ها را هم وسيلۀ گناه من قرار بدهى؟چگونه ممكن است گروگانى از من در دست زيد بوده باشد،و حال آنكه من از او و پدرش بر فراز منبر نكوهش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خالد پرسيدند،چرا چنان ادعايى عليه ما كردى؟در پاسخ گفت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مرا سخت شكنجه داد و ناچار شدم،چنين ادعايى را،عليه شما بنمايم و آرزومند بودم،پيش از آنكه به اينجا بياييد خداى متعال فرجى عنايت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واقعه،حاضران بازگشتند و زيد و داود در كوفه بازماندند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همچنين،در سبب مخالفت زيد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خالد قسرى ادعا كرد، پولى در نزد زيد گروگان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هشام به آنان دستور داد تا براى روشن شدن چگونگى ادعاى وى،به عراق بروند،و با يوسف ملاقات كنند،زيد و همراهان از وى خواستند تا از اين انديشه منصرف شود و آن‌ها را نزد يوسف گسيل ندارد زيرا،از ستمگرى او سخت بيمناك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گفت،نامه‌اى به او مى‌نويسم تا دست از شما بردارد و آنان را ناچار ساخت تا به فرمان او جامه عمل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آن‌ها به جانب عراق حركت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براى اطلاع از چگونگى ادعايى كه عليه ايشان شده بود آن‌ها را با يزيد روبرو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گفت،كم و زيادى از من در دست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كه چنين انتظارى نداشت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مسخره كرده‌اى يا امير را؟و پس از آن وى را چنان شكنجه‌اى داد كه نزديك بود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قرشى‌ها را تازيانه زدند و زيد را معاف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آنكه آنان را به سوگند وادار كرد آزاد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قرشى‌ها به مدينه بازگرديدند و زيد در كوفه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آن‌گاه كه هشام زيد را براى رفتن به عراق مجبور كرد،زيد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گمان ندارم،هرگاه مرا به‌سوى يوسف گسيل دارى ديگر من و تو تا زنده باشيم هيچ‌گاه به ديدار يكديگر نرسيم،هشام به سخن زيد توجهى نكرد و او را براى رفتن به عراق مجبور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ناچار به جانب عراق رهسپار گرديد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گويند،سبب مخالفت زيد آن بوده است كه،زيد با پسرعمويش،جعفر بن حسن بن حسن بن على عليه السّلام در باب موقوفات حضرت مولا به مخاصمه برخاست همچنان‌كه زيد به نفع نوادگان حضرت امام حسين و جعفر به سود فرزندان حضرت امام حسن عليه السّلام خصومت </w:t>
      </w:r>
    </w:p>
    <w:p>
      <w:pPr>
        <w:pStyle w:val="BookText"/>
        <w:rPr/>
      </w:pPr>
      <w:r>
        <w:rPr>
          <w:rFonts w:ascii="IRNazanin" w:hAnsi="IRNazanin" w:eastAsia="IRNazanin"/>
          <w:color w:val="111111"/>
          <w:sz w:val="28"/>
          <w:sz w:val="28"/>
          <w:szCs w:val="28"/>
          <w:rtl w:val="true"/>
          <w:lang w:bidi="fa-IR"/>
        </w:rPr>
        <w:t>مى‌كردند و شديدا به خصومت ادامه مى‌دادند،و از پاى نمى‌نشستند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جعفر،عبد اللّه بن حسن بن حسن به مخاصمه با او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در مدينه و در برابر خالد بن عبد الملك بن حارث به 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شدت هرچه تمام‌تر با زيد منازعه كرد تا آنجا كه وى را پسر سنديه،خطاب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خنديد و گفت ازاين‌كه من كنيززاده‌ام ننگى نيست زيرا،اسماعيل هم كنيززاده بود در عين حال مادر او پس از مرگ شوهرش درنگ كرد و همسرى اختيار ننمود و حال آنكه جز او چنين كارى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فاطمه دختر حسين و مادر عبد اللّه پس از درگذشت شوهرش حسن بن حسن،شوهر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از اين كنايه‌اى كه گفت،سخت پشيمان شد و از فاطمه كه عمه‌اش بود،شرمنده گرديد،و تا چندى از ملاقات با فاطمه خوددارى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پيام داد،اى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 كه ارزش مادر تو در نزد تو همانند ارزش مادر عبد اللّه در نزد اوست و به عبد اللّه گفت،بد سخنى به زيد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كرد به خدا سوگند،مادر زيد زن شايسته‌اى بود كه،به وصلت ما خانواده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پس از جريان منازعه،خطاب به زيد و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نزد من بياييد به خدا سوگند از عبد الملك نباشم،هرگاه ميان شما سازش برقرار نكنم شب آن روز،مدينه چون ديگ مى‌جوشيد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مى‌گفت،زيد چنان گفت و ديگرى مى‌گفت،عبد اللّه چنان اظهار داشت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شب،خالد در مسجد جلوس كرد و مردم در مسجد گرد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نكوهش مى‌كردند و جمعى اندوهناك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آن دو را به حضور طلبيد و مى‌پنداشت به مجردى كه به حضور او رسيدند باز همچنان عليه يكديگر پرخاش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خواست براى مخاصمت خود بر زيد پيشى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به او گفت يا ابا محمّد شتاب مكن كه زيد همه زرخريدان خود را آزاد مى‌كند هرگاه در حضور خالد با تو مخاصمه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تن به جانب خالد 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به خالد گفت،امروز ذريه رسول خدا صلّى اللّه عليه و آله را براى خاطر امرى گرد آورده‌اى كه ابو بكر و عمر چنان كارى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حاضران كسى نيست كه پاسخ او را بدهد؟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انصار كه از مردم عمرو بن حزم بود،خطاب به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 تراب،و اى پسر حسين،مگر نمى‌دانى هرگاه حق هم در اختيار تو درآيد كسى از تو فرمان‌بردارى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فرمود آرام بگير اى قحطانى، كه شأن ما اجل از اين است كه با،تو هم‌سخن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گفتگوى با من اعراض مى‌كنى و حال آنكه به خدا سوگند من از تو بهترم و پدر و مادرم از پدر و مادر تو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خنديد و خطاب به قريش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مردم؟دين كه از دست رفت آيا پيوند خانوادگى هم از ميان رفته است؟به خدا سوگند اگر مردم دين خود را از دست بدهند از پيوند خود دست‌بردار نمى‌باشند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عبد اللّه بن وافد بن عبد اللّه بن عمر خطاب،خطاب به مرد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اى قحطانى دروغ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از تو بهتر و پدر و مادرش از پدر و مادر تو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سخنانى گفت و ازآنجاكه سخت ناراحت شده بود، مشتى ريگ برداشت،به زمين ريخت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ديگر كاسۀ صبر ما لبريز شد و از مسجد بيرون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جريان،زيد به جانب هشام رفت و هشام او را بار نداد و هرگاه نامه‌اى به هشام مى‌نوشت و دادخواهى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زير نامۀ او مى‌نوشت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خود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مى‌گفت،به خدا سوگند نزد خالد برنمى‌گردم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وى را به زندان بردند و پس از مدتى طولانى كه زندانى بود،دستور داد وى را از زندان خارج كنند و به حضور وى بياورند و خود در ميان عمارت بلندى جلوس كرد و به يكى از خدمتكارانش دستور داد، به طورى كه زيد نگران حال او نباشد پشت سر او حركت كند و سخنانى كه زيد با خود مى‌گويد استماع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كه بزرگوار فربهى بود در بالا رفتن از پله‌ها خسته مى‌شد در روى يكى از پله‌ها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 شنيد زيد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كسى اظهار علاقه‌مندى به دنيا نمى‌كند مگر اينكه خوار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زيد از پله‌هاى عمارت،بالا رفت و به حضور هشام رسيد، سوگند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سوگندش مقبول هشام واقع نشد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كسى را عالى‌مقام قرار نمى‌دهد مگر از آنكه از وى خرسند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خوار نمى‌سازد مگر آن‌گاه كه از وى ناخرسند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گفت،به اطلاع من رسيده است كه از خلافت سخن مى‌گفتى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آرزوى آن را در دل مى‌پرورانيدى و حال،آنكه تو كنيززاده‌اى و درخور خلافت نمى‌باشى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اعتراض تو پاسخى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 پاسخت چيست؟ زيد فرمود هيچ‌يك از افراد به اندازۀ پيمبرى كه خدا او را برمى‌گزيند در پيشگاه او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اسماعيل را كه كنيززاده و برادرش آزادزاده </w:t>
      </w:r>
    </w:p>
    <w:p>
      <w:pPr>
        <w:pStyle w:val="BookText"/>
        <w:rPr/>
      </w:pPr>
      <w:r>
        <w:rPr>
          <w:rFonts w:ascii="IRNazanin" w:hAnsi="IRNazanin" w:eastAsia="IRNazanin"/>
          <w:color w:val="111111"/>
          <w:sz w:val="28"/>
          <w:sz w:val="28"/>
          <w:szCs w:val="28"/>
          <w:rtl w:val="true"/>
          <w:lang w:bidi="fa-IR"/>
        </w:rPr>
        <w:t>بود،بدان پايه رسانيد كه بهترين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بنابراين،كسى كه جدش رسول خدا صلّى اللّه عليه و آله است ازاين‌كه كنيززاده باشد،ننگى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كه ناراحت شده 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بيرون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پيش تو بيرون گردم آن‌چنان بيرون مى‌روم كه از بيرون رفتن من ناراحت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خطاب به وى گفت،اى ابو الحسن مبادا تصميم برخلافى اظهار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از پيش هشام بيرون آمد و به جانب كوفه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على بن ابى طالب عليه السّلام با زيد ملاقات كرد،و گفت خدا را 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خانه خود بروى و به كوفه عزيمت نكنى كه كوفيان به پيمان خود وفا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پيشنهاد محمّد را نپذيرفت و اظهار داشت،اسيران بى‌گناه ما از حجاز به شام و ازآنجا به جزيره و ازآنجا به عراق و ازآنجا به تيس ثقيف برده شدند و مخالفان ما را بازيچه هوا و هوس خود قرار دادند و ابيات زير را يادآور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بكرت تخوفنى الحتوف كأننى أصبحت عن عرض الحياة بمعزل</w:t>
      </w:r>
    </w:p>
    <w:p>
      <w:pPr>
        <w:pStyle w:val="BookText"/>
        <w:rPr/>
      </w:pPr>
      <w:r>
        <w:rPr>
          <w:rFonts w:ascii="Amiri" w:hAnsi="Amiri" w:eastAsia="Amiri" w:cs="Amiri"/>
          <w:color w:val="111111"/>
          <w:sz w:val="28"/>
          <w:sz w:val="28"/>
          <w:szCs w:val="28"/>
          <w:rtl w:val="true"/>
          <w:lang w:bidi="ar-SA"/>
        </w:rPr>
        <w:t>فاجبتها ان المنية منهل لا بد أن اسقى بكأس المنهل</w:t>
      </w:r>
    </w:p>
    <w:p>
      <w:pPr>
        <w:pStyle w:val="BookText"/>
        <w:rPr/>
      </w:pPr>
      <w:r>
        <w:rPr>
          <w:rFonts w:ascii="Amiri" w:hAnsi="Amiri" w:eastAsia="Amiri" w:cs="Amiri"/>
          <w:color w:val="111111"/>
          <w:sz w:val="28"/>
          <w:sz w:val="28"/>
          <w:szCs w:val="28"/>
          <w:rtl w:val="true"/>
          <w:lang w:bidi="ar-SA"/>
        </w:rPr>
        <w:t>ان المنية لو تمثل مثلت مثلى اذا نزلوا بضيق المنزل</w:t>
      </w:r>
    </w:p>
    <w:p>
      <w:pPr>
        <w:pStyle w:val="BookText"/>
        <w:rPr/>
      </w:pPr>
      <w:r>
        <w:rPr>
          <w:rFonts w:ascii="Amiri" w:hAnsi="Amiri" w:eastAsia="Amiri" w:cs="Amiri"/>
          <w:color w:val="111111"/>
          <w:sz w:val="28"/>
          <w:sz w:val="28"/>
          <w:szCs w:val="28"/>
          <w:rtl w:val="true"/>
          <w:lang w:bidi="ar-SA"/>
        </w:rPr>
        <w:t>قاقنى حياءك لا أبا لك و اعلمى انى امرؤ سأموت ان لم اقتل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آنكه،مرا از مرگ بيم مده كه از زندگى سيرم،مرگ آبشخور من است و بايد كاسه مرگ را لاجرعه سر بكشم،و مرگ آن هنگام در برابر من مجسم مى‌شود،كه مخالفانم را در تنگناى قرار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خود را حفظ كن اى بى‌مانند و بايد بدانى من آن مردى هستم كه اگر كشته نشوم به مرگ طبيعى خواهم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محمّد وداع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پيمان بسته‌ام كه هرگاه دست اطاعت در دست مخالفانم دراز كنم آنى زنده نمانم و به‌سوى كوفه روان شد و چندى را در آنجا پوشيده مى‌زيست و از منزلى به منزلى كوچ مى‌كرد و شيعيان با وى رفت و آمد داشتند و گروهى از مردم كوفه از جمله،سلمة بن كهيل و نصر بن خزيمه و معاوية بن اسحاق بن زيد بن حارثه انصارى و گروهى از سرشناسان كوفه،با وى بيعت كردند و قرارداد بيعت با او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به كتاب خدا و سنت پيمبر اكرم صلّى اللّه عليه و آله و نبرد با ستمگران و جانب‌دارى از درماندگان و بخشش به محرومان و تقسيم غنايم به تسويه در ميان اطرافيان و رد مظالم و يارى اهل بيت 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اين قرارداد بيعت مى‌كنيد؟و هرگاه بيعت‌گذاران پاسخ مثبت مى‌دادند،زيد دستش را بر روى دست آن‌ها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بيعت‌گذار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كه به پيمان خدا و رسول او پايدار باشى و به بيعت با من وفا كنى و با دشمن من كارزار نمايى و در آشكار و نهان از پشتيبانى من خوددارى نكنى و هرگاه او به آنچه او مى‌فرمود،جواب مثبت مى‌داد،زيد،دست بر دست او مى‌كشيد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بدانچه او گفته است،گواه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نكشيد،پانزده هزار تن و به قولى چهل هزار نفر با وى بيعت كردند،و به پيروانش دستور داد تا خود را براى مبارزه با مخالفان،آماده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خود را براى مبارزه آماده كردند و در اندك وقتى كار زيد علنى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كار او به طورى كه گفته شد،بنا به گفته كسى است كه مى‌پندارد زيد از شام به كوفه آمد و پنهانى از مردم بيعت مى‌گرفت و كسى كه </w:t>
      </w:r>
    </w:p>
    <w:p>
      <w:pPr>
        <w:pStyle w:val="BookText"/>
        <w:rPr/>
      </w:pPr>
      <w:r>
        <w:rPr>
          <w:rFonts w:ascii="IRNazanin" w:hAnsi="IRNazanin" w:eastAsia="IRNazanin"/>
          <w:color w:val="111111"/>
          <w:sz w:val="28"/>
          <w:sz w:val="28"/>
          <w:szCs w:val="28"/>
          <w:rtl w:val="true"/>
          <w:lang w:bidi="fa-IR"/>
        </w:rPr>
        <w:t>مى‌پندارد زيد براى موافقت با خالد بن عبد اللّه قسرى يا پسرش يزيد بن خالد به‌سوى يوسف بن عمر رفت،چنين مى‌گويد،زيد به اتفاق داود بن على در كوفه آشكارا مى‌زيست و شيعيان از هر طرف به حضور او مى‌رسيدند و او را به قيام مى‌خواندند و اظهار مى‌داشتند ما آرزومنديم بر دشمنانت پيروز گردى،و حال حاضر همان هنگامى است كه بايد بنى أميه در ظرف آن به هلاكت برسند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در كوفه ماندگار شد و يوسف،گاه‌به‌گاهى از احوال او جويا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خبرنگاران مى‌گفتند،او در كوفه است و مأمورى را مى‌فرستاد و از زيد مى‌خواست كه با او ملاقات كند زيد تمارض مى‌كرد و وعده ملاقات را به هنگام سلامت موكول مى‌ساخت و بدين‌ترتيب ،آن اندازه كه خدا اراده كرده بود در كوفه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اين،يوسف وى را به دربار خويش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از حضور به دربار او خوددارى كرد و چنين استدلال نمود كه به خاطر ملكى در مدينه با يكى از آل طلحة بن عبد اللّه به محاجه و محاكمه اشتغال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پيام داد،براى رفع مخاصمه وكيلى تعيين كن و خود به ديدار ما 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زيد متوجه شد يوسف در ملاقات او جديتى دارد ناچار از كوفه بيرون رفت تا در مسير راه به قادسيه و به قولى به ثعلبيه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ازسوى‌ديگر مردم كوفه هم به دنبال او به راه افتادند و اظهار داشتند ما چهل هزار تن هستيم و هيچ‌يك از ما برخلاف اراده تو قدمى برنمى‌داريم و در ركاب تو شمشير مى‌زنيم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شامى‌ها جز عده اندكى در اينجا بيش نيستند كه بعضى از قبيله‌هاى ما به سادگى براى دفع شر آن‌ها كافى هستند و براى اثبات پيشنهاد خود سوگند سخت ياد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در پاسخ آن‌ها فرمود،بيم آن دارم كه مرا خوار سازيد و به دست بيگانگان تسليم كنيد چنان‌كه همين عمل نامشروع را با پدر و جدم انجام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كردند چنان نيست كه پنداشته‌ايد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على خطاب به 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 تو را فريب مى‌دهند زيرا،همين مردم بودند كه بهتر از تو را كه جدت على بن ابى طالب باشد خوار ساختند تا به شهادت رسيد و پس از او با فرزندش حسن عليه السّلام بيعت كردند و پس از بيعت بر او بريدند و عبا از دوشش كشيدند و بدنش را آزردند،و جد تو حسين عليه السّلام را از مدينه بيرون آوردند و سوگند ياد كردند كه از مددكارى با او دست برندارند و آخر الامر او را در دست مخالفان درآوردند و بدين كار هم اكتفا نكرده‌اند بلكه،او را به شمشير بى‌وفايى و پيمان‌شكنى خود شهيد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با اين شواهدى كه به اطلاع تو رسانيدم،از بازگشت به كوفه خوددارى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كوفى‌ها به زيد گفتند،به حرف داود و پيشنهاد او توجهى مكن زيرا،او نمى‌خواهد تو ظهور كنى و مى‌پندارد كه او و خاندانش شايسته‌تر براى ظهور مى‌باشند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كه كاملا با سخنان پوشالى كوفى‌ها مواجه شده بود،خطاب به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برابر پولى كه معاويه در اختيار مردم مى‌گذارد و آن‌ها را به زروزيور فريب مى‌داد با وى مى‌جنگيد و حسين با يزيد مى‌جنگيد و سرانجام به آن‌ها روى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گفت،بيم آن دارم به مجردى كه با كوفى‌ها به كوفه بازگردى بر هيچ‌كسى جز تو سخت‌گيرى پافشارى نشان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 هم به اين موضوع واقفى،و سرانجام خود را آن‌چنان‌كه گفتم مشاهده مى‌كنى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اتمام حجتش را كرد و عازم مدينه شد و زيد هم به كوفه بازگرديد،به مجردى كه زيد وارد كوفه شد،سلمة بن كهيل به ملاقات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قرابتى را كه زيد با رسول خدا صلّى اللّه عليه و آله و حقى كه او بر ديگران دارد،اعتراف كرد و به بزرگداشت زيد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زيد پرسيد، سوگند به خدا چند تن با تو بيعت كرده‌اند؟</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با جدت چند تن بيعت كرده بودند؟جوابى داد هشتاد 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سؤال كرد از اين عده چند تن به پيمان خود برقرار ماندند؟در پاسخ گفت،سيصد تن،سلمه پرسيد،تو بهترى يا جدت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پرسيد اين روزگار بهتر است يا آن زمان؟زيد گفت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گفت،با پاسخ‌هايى كه دادى بازهم آرزومندى اين مردم كه با جدت آن‌چنان رفتار كردند به پيمانى كه با تو مى‌بندند وفا كنند؟</w:t>
      </w:r>
    </w:p>
    <w:p>
      <w:pPr>
        <w:pStyle w:val="BookText"/>
        <w:rPr/>
      </w:pPr>
      <w:r>
        <w:rPr>
          <w:rFonts w:ascii="IRNazanin" w:hAnsi="IRNazanin" w:eastAsia="IRNazanin"/>
          <w:color w:val="111111"/>
          <w:sz w:val="28"/>
          <w:sz w:val="28"/>
          <w:szCs w:val="28"/>
          <w:rtl w:val="true"/>
          <w:lang w:bidi="fa-IR"/>
        </w:rPr>
        <w:t>زيد گفت،اينان با من بيعت كردند و پذيرش بيعت بر من و آن‌ها لازم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كه از منظور خود سودى نبرد،به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اجازه مى‌دهى از اين شهر بيرون روم زيرا بيم آن دارم واقعۀ ناگوارى اتفاق افتد و من نتوانم آن را بر خود هموار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زيد،به وى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عازم يمامه شد و پيش از اين نوشتيم،سلمه با،زيد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نامه‌اى از عبد اللّه بن حسن بن حسن به زيد رسيد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بعد،خوى مردم كوفه بر آن است كه،در ظاهر دست به دوستى مى‌آلايند و در نهان پاى ستمگرى دراز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راحتى آشوب مى‌كنند و </w:t>
      </w:r>
    </w:p>
    <w:p>
      <w:pPr>
        <w:pStyle w:val="BookText"/>
        <w:rPr/>
      </w:pPr>
      <w:r>
        <w:rPr>
          <w:rFonts w:ascii="IRNazanin" w:hAnsi="IRNazanin" w:eastAsia="IRNazanin"/>
          <w:color w:val="111111"/>
          <w:sz w:val="28"/>
          <w:sz w:val="28"/>
          <w:szCs w:val="28"/>
          <w:rtl w:val="true"/>
          <w:lang w:bidi="fa-IR"/>
        </w:rPr>
        <w:t>در برابرى با دشمن بى‌تابى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اظهاراتى مى‌كنند كه دلهاشان از آن‌ها استقبالى نمى‌نمايد و پيش از اين نامه‌هايى براى من نگاشتند و مرا به بيعت كردن با خود دعوت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آن‌ها را پاسخى ندادم و بر صفحه دلم پرده‌اى افكندم تا ياد آن‌ها را از خاطرم محو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كاملا از درستى رفتار و كردار آن‌ها مأيوس بودم و براى اظهارات آنان اعتبارى قايل نمى‌شدم و به چشمى بدانها مى‌نگريستم كه بردگان مى‌نگرند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دارم حضرت على بن ابى طالب عليه السّلام خطاب به كوفيان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اگر به خود واگذارند در بيچارگى فرومى‌رويد و اگر به نبرد اقدام كنيد هلاك مى‌گرديد و اگر مردمى گرد پيشوايى را بگيرند آنان را هدف طعنۀ خود قرار مى‌دهيد و اگر تن به رنجى بدهيد برخلاف پيمان خود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زيد،به هيچ‌يك از اين اندرزها گوش فرانداد همچنان به حال خود باقى ماند تا مردم با وى بيعت كردند و آماده براى قيام با مخالفان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زيد،در كوفه با دختر يعقوب بن عبد اللّه سلمى و همچنين با دختر عبد اللّه بن ابو العنبس ازدى ازدواج كرد و علت ازدواج زيد با دختر عبد اللّه آن بود كه مادرش ام عمرو دختر صلت از شيعيان بود و هنگامى كه زيد در كوفه قيام كرد به وى پيوست و زنى زيباچهره و سنى از او گذشته بود ليكن نشان نمى‌داد كه زن مسنۀ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او را براى خود خواستگارى كرد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صلت پوزش خواست،نظر به اينكه سنى از من گذشته درخور همسرى شما نمى‌باشم ليكن،دخترى دارم كه از من فريباتر و سپيداندام و </w:t>
      </w:r>
    </w:p>
    <w:p>
      <w:pPr>
        <w:pStyle w:val="BookText"/>
        <w:rPr/>
      </w:pPr>
      <w:r>
        <w:rPr>
          <w:rFonts w:ascii="IRNazanin" w:hAnsi="IRNazanin" w:eastAsia="IRNazanin"/>
          <w:color w:val="111111"/>
          <w:sz w:val="28"/>
          <w:sz w:val="28"/>
          <w:szCs w:val="28"/>
          <w:rtl w:val="true"/>
          <w:lang w:bidi="fa-IR"/>
        </w:rPr>
        <w:t>خوشگل و با كرشمه و ناز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شادمان شد،او را به همسرى خويش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در كوفه محل معينى براى خود اختيار نكرده بود،چنان‌كه گاهى در خانه دختر عبد اللّه و هنگامى در خانه دختر يعقوب و زمانى در جايگاه بنو عبيس و موقعى در ميان بنى نهد و گاهى در نزد بنى تغلب و ديگران به سر مى‌برد و بدين‌ترتيب رفتار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گفتار ابن اثير در كتاب كاملش 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ارشاد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پس از برادر ارجمندش حضرت امام محمّد باقر عليه السّلام برتر و پارساتر و داناتر و سخاوتمندتر و دلاورتر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قيام به شمشير كرد و به امر به معروف و نهى از منكر مى‌پرداخت و از حضرت سيد الشهداء عليه السّلام جانب‌دارى مى‌كرد و به خون‌خواهى از حضرتش قيام كرد و گروهى از شيعيان،او را امام مى‌دانستند و علت اعتقاد آنان به امامت وى آن بود كه،وى با شمشير قيام كرده بود و مردم را به رضامندى آل محمّد عليهم السّلام دعوت مى‌كرد،و آن‌ها كه از چگونگى عقيدۀ قلبى او خبردار نبودند گمان مى‌كردند،او مردم را به امامت خود دعوت مى‌كند و حال آنكه او هيچ‌گاه چنين ادعايى را نداشت زيرا،مى‌دانست برادرش ازهرجهت شايسته امامت است و حتى مدعى نيابت از آن حضرت هم نبود زيرا، مى‌دانست حضرت صادق عليه السّلام امام پس از برادرش حضرت امام محمّد باقر عليه السّلام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رحمه اللّه در پايان رساله‌اى كه در اثبات وجود فعلى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اماميه دربارۀ زيد رضى اللّه عنه جز سخن خير </w:t>
      </w:r>
    </w:p>
    <w:p>
      <w:pPr>
        <w:pStyle w:val="BookText"/>
        <w:rPr/>
      </w:pPr>
      <w:r>
        <w:rPr>
          <w:rFonts w:ascii="IRNazanin" w:hAnsi="IRNazanin" w:eastAsia="IRNazanin"/>
          <w:color w:val="111111"/>
          <w:sz w:val="28"/>
          <w:sz w:val="28"/>
          <w:szCs w:val="28"/>
          <w:rtl w:val="true"/>
          <w:lang w:bidi="fa-IR"/>
        </w:rPr>
        <w:t>سخن ديگرى نداريم و حضرت صادق عليه السّلام همواره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 زيد را رحمت كناد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رضا عليه السّلام روايت شده است كه خطاب به اصحابش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زيد رحمه اللّه روز قيامت همراه با اهل محشر گام برمى‌دارد تا وارد بهشت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بسيارى از ائمه ما عليهم السّلام در اين‌باره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تعدادى اخبار به دست مى‌آيد كه،ما نمى‌توانيم از فرزندان ائمه طاهرين كه برخلاف اراده اهل بيت قدم برداشته‌اند نكوهش كنيم و بر ما است كه كار آن‌ها را به عهدۀ پدرانشان موكول بداريم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متأخران اصحاب ما،در اواخر كتاب اسرار الائمه عليهم السّلام از كتاب عيون و محاسن مفيد،اكثرى از اخبار آتيه را از حضرت رضا عليه السّلام نقل كرده است و بخشى از آن‌ها را در اينجا ايراد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رضا عليه السّلام روايت شده است،فرمود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از دانشمندان آل محمّد عليهم السّلام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غضبناك شد و با دشمنان او جهاد كرد تا در راه خدا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من براى قيامش با من مشورت كرد،به وى گفتم،اى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هرگاه،بخواهى كشته شوى و در كناسه كوفه به دار آويخته شوى،هرگونه كه خود مى‌خواهى كار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نداى زيد را بشنود و او را پاسخ ندهد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حال زيد را حضرت رضا عليه السّلام سؤالى كردند،فرمود ادعاى حقى نكرد و از همه مردم،در نگهدارى حق براى خدا كوشش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مولا على عليه السّلام فرمود،رسول خدا صلّى اللّه عليه و آله خطاب به حضرت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تو مردى به نام زيد به‌وجود مى‌آيد كه او و پيروانش كه پيشانى سپيدانند،قدم بر شانه مردم محشر مى‌گذارند و بدون حساب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زين العابدين عليه السّلام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پشت من به نام زيد بوجود مى‌آيد كه در كوفه شهيد مى‌شود و در كناسه به دار آويخته مى‌گردد و روز قيامت از قبر سر برمى‌آورد،در حالى كه درهاى آسمان براى او گشوده مى‌شود و آسمانى‌ها از وجود او خوشحال مى‌گردند و روح او را در چينه‌دان مرغ سبزرنگى قرار مى‌دهند كه به‌وسيله آن پرنده، در هركجاى بهشت كه بخواهد پرواز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خبر شهادت زيد به عرض مبارك حضرت صادق عليه السّلام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اضافه كرد،عموى من از خاندان خود كمال جانب‌دارى را به كار برد و من شهادت او را در پيشگاه خدا جزو كارهاى شايسته خويش بشمار مى‌آورم و او خوب عمويى براى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عموى من براى دنيا و آخرت ما خدمت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سوگند،در مراتب شهادت به همان مقامى نايل شد كه شهدايى كه در ركاب رسول اكرم و على و حسن و حسين عليهم السّلام شهيد شده بودند و از مقام شهادت برخوردارى به دست آورده بودند،از آن مقام بهره‌ور گرديد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فضيل رسان نقل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روزى كه زيد شهيد شد، وارد كوفه شدم از وى شنيدم،مى‌گفت،كسى كه امروز از من يارى كند او را در روز قيامت به بهشت خواهم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آنكه شهيد شد به جانب مدينه كوچ كردم به حضور حضرت صادق عليه السّلام رسيدم چگونگى وقايع را </w:t>
      </w:r>
    </w:p>
    <w:p>
      <w:pPr>
        <w:pStyle w:val="BookText"/>
        <w:rPr/>
      </w:pPr>
      <w:r>
        <w:rPr>
          <w:rFonts w:ascii="IRNazanin" w:hAnsi="IRNazanin" w:eastAsia="IRNazanin"/>
          <w:color w:val="111111"/>
          <w:sz w:val="28"/>
          <w:sz w:val="28"/>
          <w:szCs w:val="28"/>
          <w:rtl w:val="true"/>
          <w:lang w:bidi="fa-IR"/>
        </w:rPr>
        <w:t>پرسيد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عمويم چه كردند،او را كشتند و به دار آويختند؟در حالى،كه گريه گلوگيرم بود،عرض كردم،آرى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شنيدن خبر شهادت او گريست و اشك‌هاى مباركش مانند دانه‌هاى مرواريد از صدف ديدگانش بر گونه‌هاى شريفش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اتفاق عمويم با شامى‌ها نبرد كردى؟</w:t>
      </w:r>
    </w:p>
    <w:p>
      <w:pPr>
        <w:pStyle w:val="BookText"/>
        <w:rPr/>
      </w:pPr>
      <w:r>
        <w:rPr>
          <w:rFonts w:ascii="IRNazanin" w:hAnsi="IRNazanin" w:eastAsia="IRNazanin"/>
          <w:color w:val="111111"/>
          <w:sz w:val="28"/>
          <w:sz w:val="28"/>
          <w:szCs w:val="28"/>
          <w:rtl w:val="true"/>
          <w:lang w:bidi="fa-IR"/>
        </w:rPr>
        <w:t>گفتم 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آن‌ها را كشتى؟گفتم شش‌تن از آن‌ها را از پاى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شركت در خون آنان در شك باشى؟گفتم هرگاه در كار خود شك داشتم آن‌ها را نمى‌كشتم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خدا هم مرا در ريختن خون آن‌ها با زيد و يارانش شركت مى‌داد،به خدا سوگند عمويم زيد و ياران او كه در ركابش شهيد شدند همانند شهدايى بوده‌اند كه در ركاب على بن ابى طالب عليه السّلام به سرمنزل شهادت نايل آمده‌اند و زيد و ياران او به همان راهى گام گذاردند كه على و يارانش بدان راه قدم برداشته‌اند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از جمله اخبارى است كه در اسرار الائمه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شهرآشوب،در كتاب مناقب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قماط گفته است،به عرض حضرت صادق عليه السّلام تقديم داشتم،مردى به من گفت چه چيز باعث شد كه تو را از ركاب زيد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گفتم هرگاه كسى در روى زمين واجب‌الاطاعه باشد كه بايد از او فرمان‌بردارى كرد خارج و داخل در گشايشند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اين حديث از حديث بعد از آن استفاده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زيد بن على در حضور حضرت صادق عليه السّلام شرفياب بود،خطاب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دربارۀ مردى از آل محمّد صلّى اللّه عليه و آله كه از تو يارى بخواهد؟در پاسخ گفتم،اگر آن كس كه مى‌گويى واجب‌الاطاعه باشد از وى يارى مى‌كنم و اگر لازم الاتباع نباشد به اختيار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از وى اطاعت مى‌كنم و اگر نخواهم اطاعت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زيد خروج كرد،به خدا سوگند او را از پس و پيش در اختيار گرفتم و راه گريزى براى او باقى نگذاردم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مالك احمسى گفت زيد بن على،به صاحب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تو آن است كه در آل محمّد عليهم السّلام امام واجب‌الاطاعه‌اى وجود دارد كه معروف و مشخص است،صاحب الطاق گفت آرى،پدر تو يكى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واى بر تو،پس چرا براى من نگفت و مرا از اين موضوع خبردار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هرگاه غذاى داغى مى‌آوردند مرا بر روى زانويش قرار مى‌داد، لقمه‌اى از آن غذا مى‌گرفت و آن را سرد مى‌كرد سپس آن لقمه را در ميان دهان من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پدرم تا اين اندازه نسبت به من مهربان است كه مرا از خوردن غذاى داغ بازمى‌دارد چرا از آتش دوزخ احتراز ندهد كه به من بگويد،آن‌گاه كه من از دنيا رفتم سخن برادرت محمّد باقر را كه فرزند من است بشنو و و از وى فرمان‌بردارى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او حجت بر توست و اجازه نمى‌داد تا من به مرگ جاهليت از دنيا بروم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الطاق در پاسخ گفت،آن حضرت نمى‌خواست با اظهار چنان مطلبى كافر شوى و به شكنجه خدا گرفتار گردى و ازآن‌پس نتواند از تو </w:t>
      </w:r>
    </w:p>
    <w:p>
      <w:pPr>
        <w:pStyle w:val="BookText"/>
        <w:rPr/>
      </w:pPr>
      <w:r>
        <w:rPr>
          <w:rFonts w:ascii="IRNazanin" w:hAnsi="IRNazanin" w:eastAsia="IRNazanin"/>
          <w:color w:val="111111"/>
          <w:sz w:val="28"/>
          <w:sz w:val="28"/>
          <w:szCs w:val="28"/>
          <w:rtl w:val="true"/>
          <w:lang w:bidi="fa-IR"/>
        </w:rPr>
        <w:t>شفاعت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اختيار خواست خدا قرار داد تا اگر گرفتار مخالفتى شدى،بتواند از تو شفاعت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الطاق از وى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برتريد يا پيمبران؟زيد گفت، پيمبران از ما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به يوسف مى‌گويد خوابى كه ديده‌اى براى برادرانت گذاره مكن تا مبادا با تو حيله‌گرى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بنا به دستور پدر خواب را براى برادرانش نقل نكرد و از مكر آن‌ها در امان ماند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ايمنى حضرت يوسف از راه خود حضرتش بود و مكرى كه با وى شد ازآن‌جهت</w:t>
      </w:r>
    </w:p>
    <w:p>
      <w:pPr>
        <w:pStyle w:val="BookText"/>
        <w:rPr/>
      </w:pPr>
      <w:r>
        <w:rPr>
          <w:rFonts w:ascii="Amiri" w:hAnsi="Amiri" w:eastAsia="Amiri" w:cs="Amiri"/>
          <w:color w:val="111111"/>
          <w:sz w:val="28"/>
          <w:sz w:val="28"/>
          <w:szCs w:val="28"/>
          <w:rtl w:val="true"/>
          <w:lang w:bidi="ar-SA"/>
        </w:rPr>
        <w:t>بود كه نامادرى‌اش خواب را شنيد و آن را براى برادرانش نقل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پدر تو نيز مراتب امامت برادرت را پوشيده داشت چه آنكه از تو بيمناك بود هرگاه از امامت محمّد خبردار شوى و از امر نهانى دل او اطلاع پيدا كنى حيله‌اى براى او برانگيزى چنانچه يعقوب از مكر فرزندان خود،نسبت به يوسف بيمناك بود و دستور داد تا خوابش را پوشيده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پاسخ صاحب الطاق به اطلاع حضرت صادق عليه السّلام 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آرى،جدم تنها از زيد بيمناك بود و از ديگر فرزندانش بيمى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گفته است،امام ما خانواده آن كس نيست كه در پس پرده درآيد بلكه،امام ما كسى است كه شمشير از نيام بركشد و با مخالفان نبرد كند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حضرمى هنگامى كه اين سخن را از زيد شنيد به او گفت،اى ابو الحسين آن‌گاه كه على بن ابى طالب به خانه نشسته بود و پرده بر خود افكنده بود،امام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امامتش از آن هنگامى شروع شد كه قيام كرد و شمشير از نيام بيرون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پاسخى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حضرمى دوم و سوم بار </w:t>
      </w:r>
    </w:p>
    <w:p>
      <w:pPr>
        <w:pStyle w:val="BookText"/>
        <w:rPr/>
      </w:pPr>
      <w:r>
        <w:rPr>
          <w:rFonts w:ascii="IRNazanin" w:hAnsi="IRNazanin" w:eastAsia="IRNazanin"/>
          <w:color w:val="111111"/>
          <w:sz w:val="28"/>
          <w:sz w:val="28"/>
          <w:szCs w:val="28"/>
          <w:rtl w:val="true"/>
          <w:lang w:bidi="fa-IR"/>
        </w:rPr>
        <w:t>همان سؤال را كرد باز پاسخى نشنيد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هرگاه،على بن ابى طالب امام باشد،شخصى كه پس از او ظهور مى‌كند هرچند هم در پس پرده باشد باز امام است و اگر على كه در پس پرده قرار گرفته،امام نباشد، پس چه امرى ايجاب كرده بدينجا بيايى و به اسم امامت قيام كنى؟</w:t>
      </w:r>
    </w:p>
    <w:p>
      <w:pPr>
        <w:pStyle w:val="BookText"/>
        <w:rPr/>
      </w:pPr>
      <w:r>
        <w:rPr>
          <w:rFonts w:ascii="IRNazanin" w:hAnsi="IRNazanin" w:eastAsia="IRNazanin"/>
          <w:color w:val="111111"/>
          <w:sz w:val="28"/>
          <w:sz w:val="28"/>
          <w:szCs w:val="28"/>
          <w:rtl w:val="true"/>
          <w:lang w:bidi="fa-IR"/>
        </w:rPr>
        <w:t>يكى از زيدى‌ها كه مى‌خواست شيخ مفيد را آزمايش كند،از شيخ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امامت زيد را انكار مى‌كنى؟شيخ گفت با اين سؤالى كه مى‌كنى نسبت به من بدگمان شده‌اى،زيرا نظريه من دربارۀ زيد مخالف با نظريه هيچ‌يك از زيدى‌ها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پرسيد،مرام تو دربارۀ او چيست؟شيخ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امامت،آنچه را كه زيديه دربارۀ او اثبات مى‌كنند،اثبات مى‌نمايم و آنچه را كه آنان نفى مى‌كنند نفى مى‌نمايم و مى‌گويم او در دانش و پارسايى و امر به معروف و نهى از منكر،پيشوايى بزرگ بوده و امامتى را از او انكار مى‌كنم كه مستلزم عصمت و نص و معجزه بوده باشد و اين موضوع را هيچ‌يك از زيدى‌ها انكار نكرده‌اند اين واقعه را تا بدينجا ابن شهرآشوب 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به سند خود از ابو الجارود زياد بن منذر،روايت كرده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حضور مبارك حضرت ابو جعفر محمّد بن على الباقر عليهما السّلام شرفياب بودم در اين حال زيد بن على عليه السّلام وارد شد همچنان‌كه به‌سوى حضرتش روان بود حضرت توجهى به وى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بزرگوار،سيد خاندان خودش مى‌باشد و كسى است كه از مخالفان خاندان خويش خون‌خواهى خواهد كرد و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بانجابتى داشتى كه تو را زاييد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كشى،همين حديث را در،رجال خود مختصرتر از صدوق نقل كرده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كه از سرشناسان زيديه بوده،گفته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پيشگاه حضرت ابو جعفر باقر عليه السّلام شرفياب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زيد بن على ابن الحسين به جانب حضرتش مى‌آمد به مجردى كه چشم امام عليه السّلام به وى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مرد،بزرگ خاندان خود است و به خون‌خواهى از دشمنان ايشان قيام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ابو الجارود از زيديه بوده است،حديث وى اثبات مدعا را كه ممدوح بودن زيد باشد،نمى‌نمايد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سند خود،از جابر بن يزيد جعفى،از ابو جعفر محمّد بن على الباقر عليه السّلام از پدرانش روايت كرده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از پشت تو مردى به‌وجود مى‌آيد به نام زيد،كه روز قيامت او و يارانش با چهره‌هاى درخشان،پا بر گردن‌هاى مردم مى‌گذارند و بدون حساب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سند خود،از ابن ابى عبدون نقل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زيد بن موسى بن جعفر عليه السّلام را به حضور مأمون آوردند و زيد پيش از اين، خانه‌هاى عباسى‌ها را به آتش كشيده بود و در بصره خروج كرده بود،جرم او را به برادرش حضرت رضا عليه السّلام بخشيد و به عرض مبارك حضرت رضا عليه السّلام تقديم كرد،اى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زيد،خروج كرد كار بى‌سابقه‌اى نكرده است،پيش از او نيز زيد بن على،خروج كرد و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موقعيتى كه شما در نزد من داريد مراعات نمى‌شد وى را كشته بودم چه آنكه زيد،مرتكب عمل اندكى نشده است كه درخور بخشش بوده 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زيد را با زيد بن على هم‌سنگ 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آنكه،زيد بن على از علماى آل محمّد است كه براى خدا بر </w:t>
      </w:r>
    </w:p>
    <w:p>
      <w:pPr>
        <w:pStyle w:val="BookText"/>
        <w:rPr/>
      </w:pPr>
      <w:r>
        <w:rPr>
          <w:rFonts w:ascii="Amiri" w:hAnsi="Amiri" w:eastAsia="Amiri" w:cs="Amiri"/>
          <w:color w:val="111111"/>
          <w:sz w:val="28"/>
          <w:sz w:val="28"/>
          <w:szCs w:val="28"/>
          <w:rtl w:val="true"/>
          <w:lang w:bidi="ar-SA"/>
        </w:rPr>
        <w:t>دشمنان،غضبناك مى‌شده و با دشمنان خدا جهاد كرده،تا در راه خدا به شهادت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دارم،پدرم موسى بن جعفر عليهما السّلام،از پدرش جعفر بن محمّد بن على عليهم السّلام روايت كرد كه 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 زيد را رحمت كناد كه او مردم را به خرسندى آل محمّد،دعوت مى‌كرد و هرگاه بر دشمنان خود پيروز مى‌شد،بدانچه مردم را به آن دعوت مى‌كرد،وفا مى‌نمود و با من دربارۀ قيامش مشورت كرد،به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هرگاه حاضرى كه كشته شوى و در كناسه كوفه به دار آويخته گردى هرچه مى‌خواهى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مجردى كه زيد از حضور مبارك صادق آل محمّد بيرون رفت،امام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 كسى كه نداى او را بشنود و دعوتش را اجابت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هركه نابجا دعوى امامت كند،هر عمل خيرى هم كه انجام بدهد بى‌نتيجه است؟حضرت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ادعاى نابجا نكرد و او پرهيزكارتر از آن بود كه ادعاى نابجا بكند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آرى،زيد مردم را به رضامندى آل محمّد دعوت مى‌كرد و همانا عمل آدمى بى‌اثر است،كه ادعا كند بر امامت او تنصيص و تصريح شده و برخلاف انتظار،مردم را به دين غير خدا بخواند و آن‌ها را بدون اطلاع از راه حق گمراه بسازد و به خدا سوگند،زيد از جمله مصاديق اين آيه بود كه خدا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فِي اللّهِ حَقَّ جِهادِهِ هُوَ اجْتَباكُمْ در راه خدا آن‌چنان‌كه بايد و شايد جهاد كنيد و اوست كه شما را براى جهاد در راه خدا برگزيده است</w:t>
      </w:r>
      <w:r>
        <w:rPr>
          <w:rFonts w:eastAsia="IRNazanin" w:cs="IRNazanin"/>
          <w:color w:val="111111"/>
          <w:sz w:val="28"/>
          <w:szCs w:val="28"/>
          <w:rtl w:val="true"/>
          <w:lang w:bidi="fa-IR"/>
        </w:rPr>
        <w:t xml:space="preserve">. </w:t>
      </w:r>
      <w:bookmarkStart w:id="803" w:name="pg13354_155284"/>
    </w:p>
    <w:p>
      <w:pPr>
        <w:pStyle w:val="Heading4"/>
        <w:numPr>
          <w:ilvl w:val="3"/>
          <w:numId w:val="1"/>
        </w:numPr>
        <w:rPr/>
      </w:pPr>
      <w:bookmarkStart w:id="804" w:name="__RefHeading___Toc3317541_2322387425"/>
      <w:bookmarkStart w:id="805" w:name="_Toc319"/>
      <w:bookmarkEnd w:id="803"/>
      <w:bookmarkEnd w:id="804"/>
      <w:r>
        <w:rPr>
          <w:rtl w:val="true"/>
        </w:rPr>
        <w:t>روايت صدوق در عيون اخبار الرضا در مورد خروج زيد</w:t>
      </w:r>
      <w:bookmarkEnd w:id="805"/>
    </w:p>
    <w:p>
      <w:pPr>
        <w:pStyle w:val="BookText"/>
        <w:rPr/>
      </w:pPr>
      <w:r>
        <w:rPr>
          <w:rFonts w:ascii="IRNazanin" w:hAnsi="IRNazanin" w:eastAsia="IRNazanin"/>
          <w:color w:val="111111"/>
          <w:sz w:val="28"/>
          <w:sz w:val="28"/>
          <w:szCs w:val="28"/>
          <w:rtl w:val="true"/>
          <w:lang w:bidi="fa-IR"/>
        </w:rPr>
        <w:t>صدوق در عيون اخبار الرضا عليه السّلام به سند خود،از عبد اللّه بن سيابه، روايت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نفر،بوديم كه به اتفاق به مدينه رفتيم و به حضور حضرت صادق عليه السّلام شرفياب شديم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عمويم زيد اطلاعى داريد؟ به عرض رسانيديم يا قيام كرده و يا درصدد قيام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هرگاه خبرى از او داشتيد به اطلاع من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نگذشته بود كه رسول شام نامه‌اى براى من آورد،در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روز چهارشنبه اوّل ماه صفر خروج كرد و روز چهارشنبه و پنج‌شنبه با مخالفان به نبرد پرداخت و روز جمعه،او و فلان و فلان از پاى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ورود نامه به حضور مبارك حضرت صادق عليه السّلام شرفياب شديم،نامه را تقديم حضور كرده امام عليه السّلام پس از خواندن نامه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سرانجام عمويم زيد در پيشگاه خدا فراموش نشدنى است،و او خوب عمويى براى من بود و مردانگى خود را در راه دنيا و آخرت ما به ثبوت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آرى،به خدا سوگند شهيد از دنيا رفت،و به خدا سوگند هم‌پايه با شهيدانى بود كه در ركاب رسول اكرم و حضرت على و حضرت امام حسن و حضرت امام حسين صلوات اللّه عليهم اجمعين جامه ارزنده شهادت را بر اندام خود آراستند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سند خود از فضيل بن يسار نقل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آن روزى كه زيد در كوفه خروج كرد در نزد او بودم مى‌گفت،چه كسى حاضر است در نبرد با شامى‌ها با من همراهى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اضافه كرد به خدايى كه محمّد را به حقيقت فرستاد،و او را مژده‌دهنده و بيم‌دهنده قرار داد،كسى مرا بر </w:t>
      </w:r>
    </w:p>
    <w:p>
      <w:pPr>
        <w:pStyle w:val="BookText"/>
        <w:rPr/>
      </w:pPr>
      <w:r>
        <w:rPr>
          <w:rFonts w:ascii="IRNazanin" w:hAnsi="IRNazanin" w:eastAsia="IRNazanin"/>
          <w:color w:val="111111"/>
          <w:sz w:val="28"/>
          <w:sz w:val="28"/>
          <w:szCs w:val="28"/>
          <w:rtl w:val="true"/>
          <w:lang w:bidi="fa-IR"/>
        </w:rPr>
        <w:t>كارزار با شامى‌ها همراهى نمى‌كند مگر اينكه در روز قيامت دست او را مى‌گيرم و او را به يارى خدا وارد بهشت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زيد شهيد شد مركبى كرايه كردم و به‌سوى مدينه عزيمت نمودم و به حضور حضرت صادق عليه السّلام شرفياب شدم با خود گفتم،به خدا سوگند حضرتش را از شهادت زيد اطلاع نمى‌دهم چه،ممكن است از شنيدن شهادت زيد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مجردى كه حضور مبارك قرار گرفتم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عمويم زيد چگونه رفتار شد؟در حالى كه گريه گلوگيرم شده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شهيد كردند؟آرى،به خدا سوگند او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دار آويختند؟آرى،به خدا سوگند او را به دار آويختند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حضرت صادق عليه السّلام آن‌چنان مى‌گريست كه اشك چشمش، چونان مرواريد غلطان از دوگونه شريفش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اى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هم در رزم با كافران شام با زيد شركت كردى؟ آرى،شركت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تن از آنان را به درك گسيل داشتى؟شش‌تن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ريختن خون آنان مشكوك بودى؟هرگاه مشكوك بودم آن‌ها را نمى‌كشتم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گفتگوها از امام عليه السّلام شنيدم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هم در ريختن خون آن‌ها با زيد شريك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عمويم زيد در راه شهادت،همان گامى را برداشت كه حضرت على عليه السّلام و يارانش برداشتند،تا به آخر حديث</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عيون اخبار الرضا از احمد بن يحيى مكتب،از محمّد بن يحيى صولى،از محمّد بن زيد نحوى،از ابن ابى عبيده،از پدرش،از حضرت رضا عليه السّلام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زيد را با زيد بن على هم‌پايه مگير كه زيد بن على از علماى آل محمّد بود،براى </w:t>
      </w:r>
    </w:p>
    <w:p>
      <w:pPr>
        <w:pStyle w:val="BookText"/>
        <w:rPr/>
      </w:pPr>
      <w:r>
        <w:rPr>
          <w:rFonts w:ascii="IRNazanin" w:hAnsi="IRNazanin" w:eastAsia="IRNazanin"/>
          <w:color w:val="111111"/>
          <w:sz w:val="28"/>
          <w:sz w:val="28"/>
          <w:szCs w:val="28"/>
          <w:rtl w:val="true"/>
          <w:lang w:bidi="fa-IR"/>
        </w:rPr>
        <w:t>خدا خشمگين مى‌شد و با دشمنان او مى‌جنگيد تا در راه خدا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موسى بن جعفر مى‌فرمود،از پدرم جعفر بن محمّد 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 زيد را بيامرزاد كه مردم را به خرسندى آل محمّد، دعوت مى‌كرد و هرگاه بر دشمنان خود دست يافته بود بدانچه در انديشه‌اش بود،وفا مى‌كرد و او در كارى كه نگران بدان بود با من مشورت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هرگاه مى‌خواهى كشته شوى و به دار آويخته شوى،هرچه مى‌خواهى انجام بده،تا آنجا حديث را ادامه داد،كه 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از هيچ حقيقتى روگردان نبود و حقى را پايمال نكرد و او از خدا بيمناك‌تر از آن بود كه بخواهد حقى را نابود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خرسندى اهل بيت فرامى‌خواند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حميرى،در قرب الاسناد در ذيل حديثى كه از محمّد بن عيسى روايت كرده،از حضرت رضا عليه السّلام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به حضرت صادق عليه السّلام عرض كرد،عمويت زيد در بصره قيام كرده،و مرا به پيشگاه خود خوانده است و بر خود ايمن نمى‌باشم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دستور شما چيست،به بصره بروم يا به كوفه؟فرمود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 برو، و چون او از بصره عبور كرد به جانب بصره كوچ كن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ثقةالاسلام كلينى به سند خود،از سليمان بن خالد،نقل كرده است كه گفت حضرت صادق عليه السّلام به من فرمود،با عمويم زيد چه كرديد؟گفتم دشمنان،از او پاسدارى مى‌كردند،و به مجردى كه غافل شدند جسد او را گرفتيم و در كنار فرات گودالى حفر كرديم و جسد او را در آنجا پنهان </w:t>
      </w:r>
    </w:p>
    <w:p>
      <w:pPr>
        <w:pStyle w:val="BookText"/>
        <w:rPr/>
      </w:pP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بامداد،آن گروه مخالف كه جسد او را نديدند،به تجسس برخاستند و بالاخره جسد او را يافتند و سوزانيدند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 چه بهتر آن بود جسد او را به آهن مى‌بستيد و در فرات مى‌افكنديد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كشندۀ او را لعنت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سند خود از حضرت صادق عليه السّلام روايت كرده،فرمود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مجردى كه جسد زيد عليه السّلام را سوزانيدند،هفت روز بيشتر فاصله نشد كه خداى متعال موجبات هلاكت بنى أميه را ايجاد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كشى،از فضيل بن رسان روايت كرده است،پس از شهادت زيد به حضور مبارك حضرت صادق شرفياب شدم،در اتاقى كه در درون اتاق ديگرى بود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فرمود،اى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عمويم زيد شهيد شد؟عرض كردم آرى،فداى شما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بيامرزاد،او شخصى مؤمن و عارف و عالم و راستگو بود و هرگاه او پيروز مى‌شد به پيمان خود وفا مى‌كرد و هرگاه به خلافت مى‌رسيد مى‌دانست چگونه بايد رفتار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ولاد كاهلى،روايت شده است كه امام صادق عليه السّلام به 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عمويم زيد را ديدى؟آرى او را به دار آويخته مشاهده كردم و مردمى كه ناظر او بودند،برخى از او نكوهش،و جمعى از او ستايش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فرمود،آن‌ها كه از وى ستايش مى‌كردند با او در بهشتند،و آنان كه از وى نكوهش مى‌نمودند،در خون او شريكند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جعفى،از زيد بن على روايت كرده است كه در يكى از روزها كه پيش هشام بودم يكى از حاضران،از رسول خدا صلّى اللّه عليه و آله نكوهش مى‌كرد و هشام هيچ‌گونه انكارى نداشت و از نكوهش‌كننده هم سرزنشى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سوگند،هرگاه تنها بودم چشم او را از حدقه بيرون مى‌آوردم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زيد بن على حكايت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پرچم نهضت عزت و شهادت بر سر مبارك جناب زيد به اهتزاز درآمد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دين مرا به كمال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اضافه كرد به خدا سوگند از رسول اكرم صلّى اللّه عليه و آله شرمنده‌ام كه فرداى قيامت در كنار حوض كوثر به حضور مباركش شرفياب شوم،در حالى كه در ميان پيروانش امر به معروف و نهى از منكر نكرده باشم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ابو طالب سيد يحيى در تيسير المطالب و سند خود،از ابو الزناد روايت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به سند خود،از عمرو بن خالد روايت كرده است،زيد بن على بن حسين بن على بن ابى طالب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زمانى يكى از ما خانواده وجود دارد كه خداى متعال به‌وجود او بر آفريدگانش اتمام حجت مى‌فرمايد و حجت روزگار ما،برادرزاده‌ام جعفر بن محمّد عليهما السّلام است كه هركسى از وى پيروى كند گمراه نشده است،و هركه از او سرپيچى نمايد به هدايت نايل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نجاشى،به سند خود از عمار ساباطى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زيد خروج كرد سليمان بن خالد هلالى هم با او همراه بود،در آن هنگام كه ما در كنارى و زيد هم در كنارى بود،مردى از سليمان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زيد بهتر است يا جعفر بن محمّد؟سليمان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يك روز با جعفر بودن،بهتر از اتمام روزهاى دنياست كه با زيد باشيم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آن مرد پاسخ سليمان را شنيد به‌سوى زيد حركت كرد و آنچه را از سليمان شنيده بود براى او بازگو نمود و من هم </w:t>
      </w:r>
    </w:p>
    <w:p>
      <w:pPr>
        <w:pStyle w:val="BookText"/>
        <w:rPr/>
      </w:pPr>
      <w:r>
        <w:rPr>
          <w:rFonts w:ascii="IRNazanin" w:hAnsi="IRNazanin" w:eastAsia="IRNazanin"/>
          <w:color w:val="111111"/>
          <w:sz w:val="28"/>
          <w:sz w:val="28"/>
          <w:szCs w:val="28"/>
          <w:rtl w:val="true"/>
          <w:lang w:bidi="fa-IR"/>
        </w:rPr>
        <w:t>دنبال او پيش رفتم،شنيدم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آرى،جعفر در امور حلال و حرام پيشواى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است،آن‌گاه كه زيد بن على،مؤمن الطاق را به همراهى با خودش دعوت كرد و او از پذيرفتن دعوت او خوددارى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صحيفه‌اى است كه در آن از كشتن و به دار آويختن من يادآورى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خوارزمى،در ضمن نامه خود به شيعيان 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هنگامى بود كه حكمران نيشابور قصد آزار آن‌ها را داشت،و بلا و مصيبت در تمام مدت حكمرانى آل مروان تا روزگار عباسيان ادامه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خداوند خواست دوران آن‌ها را با بزرگ‌ترين گناهان آن‌ها پايان دهد و عظيم‌ترين معاصى آن‌ها را در روزهاى آخر حكومت آنان قرار دهد و باقيماندۀ حقى كه در بوته اهمال مانده و دينى كه معطل گشته است،زيد ابن على به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منافقان عراق از يارى او دست بازداشتند و گروه‌هاى شامى او را به قتل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بن خزيمه اسدى و معاوية بن اسحاق انصارى كه از شيعيان او بودند و گروهى از پيروان او و حتى آن‌ها كه با وى پيوستگى زناشويى پيدا كرده،و آنان كه با وى هم‌سخن گرديده،و آن‌ها كه به خواسته وى رفتار كرده بودند،از پاى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ازآن‌پس كه پردۀ احترام مردان حق را به دست ستم خويش دريدند و مرتكب چنين گناه بزرگى شدند خداى متعال بر آن‌ها خشمناك شد،و سلطنت را از اختيار ايشان بيرون برد و ابو مسلم را بر آن‌ها مسلط گردانيد تا به آخر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نامه به منظور يادآورى از چگونگى شهادت زيد و عرض تسليت،به شيعيان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را در كناسۀ كوفه به دار آويختند و سر </w:t>
      </w:r>
    </w:p>
    <w:p>
      <w:pPr>
        <w:pStyle w:val="BookText"/>
        <w:rPr/>
      </w:pPr>
      <w:r>
        <w:rPr>
          <w:rFonts w:ascii="IRNazanin" w:hAnsi="IRNazanin" w:eastAsia="IRNazanin"/>
          <w:color w:val="111111"/>
          <w:sz w:val="28"/>
          <w:sz w:val="28"/>
          <w:szCs w:val="28"/>
          <w:rtl w:val="true"/>
          <w:lang w:bidi="fa-IR"/>
        </w:rPr>
        <w:t>يحيى بن زيد را در معركه نبرد از تن جدا كردند و فرزندانش،محمّد و ابراهيم به دست عيسى بن موسى عباسى از پاى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ادريس رحمه اللّه در سرائر،از كتاب ابو القاسم جعفر بن قولويه نقل كرده است،يكى از اصحاب 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حضرت على بن الحسين عليه السّلام آن بود،پس از آنكه نماز بامدادى را به جاى مى‌آورد،تا سر زدن آفتاب با كسى حرف نمى‌زد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زيد متولد شد و من حضور اقدسش حاضر بودم،پس از نماز بامدادى كه جمعى از بستگان حضرتش به حضور رسيده،و مژدۀ ميلاد او را تقديم كرده بودند،امام عليه السّلام به جانب اصحاب خود توجه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براى نام‌گذارى اين مولود چه اسمى را پيشنهاد مى‌كنيد؟هريك نامى را پيشنهاد كردند و به عرض مبارك تقديم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امام،كه با پيشنهاد آن‌ها موافقت نداشت دستور داد قرآن كريم را بياورند پس از آنكه قرآن را به حضور حضرتش آوردند،امام عليه السّلام قرآن را بر روى دامن خويش گذارد و سپس قرآن را گشود،به اولين حرف ورق قرآن نگريست،اين آيه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الْمُجاهِدِينَ عَلَى الْقاعِدِينَ أَجْراً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بست دوباره گشود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آيه ورق قرآن اين آيه را مشاهده كرد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وَ ذلِكَ 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جان و مال مؤمنان را در برابر بهشتى كه به آن‌ها ارزانى مى‌دارد خريدارى مى‌كند و اين مؤمنان آن‌هايى هستند كه در راه خدا مى‌جنگند تا </w:t>
      </w:r>
    </w:p>
    <w:p>
      <w:pPr>
        <w:pStyle w:val="BookText"/>
        <w:rPr/>
      </w:pPr>
      <w:r>
        <w:rPr>
          <w:rFonts w:ascii="IRNazanin" w:hAnsi="IRNazanin" w:eastAsia="IRNazanin"/>
          <w:color w:val="111111"/>
          <w:sz w:val="28"/>
          <w:sz w:val="28"/>
          <w:szCs w:val="28"/>
          <w:rtl w:val="true"/>
          <w:lang w:bidi="fa-IR"/>
        </w:rPr>
        <w:t>آنجا كه مى‌كشند و كشته مى‌شوند و خدا به پيمان خود كه در تورات و انجيل و قرآن با آن‌ها برقرار داشته است،وفا مى‌فرمايد و كسى كه به پيمانى كه با خدا بسته،وفا كند او را به معامله‌اى كه با خدا انجام داده‌ايد مژده دهيد و بدانيد كه آنچه برقرار داشته‌ايد،رستگارى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مجردى كه اين آيه را در نخستين ورق قرآن مشاهده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 سوگند زيد است،او به خدا سوگند زيد است و او را زيد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اساتيد ما در ذيل معناى اين خبر گويد،ممكن است امام عليه السّلام مى‌دانسته است كه يكى از فرزندانش كه در جهاد شهيد مى‌شود،نامش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آيه هم گواه بر شهادت و نبرد اوست، به‌همين‌جهت او را زيد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اين خبر حاكى از كمال جلالت قدر زيد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واسطى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جناب زيد شهيد شد،حضرت صادق عليه السّلام هزار دينار پول به من داد و فرمود،اين مبلغ را در ميان خانواده‌هايى كه در ركاب زيد به شهادت رسيده‌اند،تقسيم كن به هر خانواده،مبلغى رسيد از جمله،به عبد اللّه بن زبير برادر فضيل چهار دينار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حضرت صادق عليه السّلام سخن از زيد به ميان آوردم،از وى نكوهش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از نكوهش او مزن،خدا عمويم زيد را رحمت كناد زيرا،او به ملاقات پدرم آمد و گفت،مى‌خواهم بر اين طاغوت خروج كنم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انديشه درگذر چه آنكه بيم دارم كشته شوى و در پشت كوفه به دار آويخته گردى،مگر ندانسته‌اى هيچ‌يك از فرزندان </w:t>
      </w:r>
    </w:p>
    <w:p>
      <w:pPr>
        <w:pStyle w:val="BookText"/>
        <w:rPr/>
      </w:pPr>
      <w:r>
        <w:rPr>
          <w:rFonts w:ascii="IRNazanin" w:hAnsi="IRNazanin" w:eastAsia="IRNazanin"/>
          <w:color w:val="111111"/>
          <w:sz w:val="28"/>
          <w:sz w:val="28"/>
          <w:szCs w:val="28"/>
          <w:rtl w:val="true"/>
          <w:lang w:bidi="fa-IR"/>
        </w:rPr>
        <w:t>فاطمه،پيش از خروج سفيانى بر پادشاهى خروج نمى‌كند،مگر اينكه كشته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پسر راشد،فرمود اى حسن،خداى متعال فاطمه را پاكيزه آفريده،و نوادگان او را بر آتش حرام كرده است و نيز اين آيه در شأن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كتاب را در اختيار برخى از بندگان خود درآورديم،در ميان ايشان برخى به خود ستم كردند و بعضى ميانه‌روى داشتند و برخى در انجام نيكى‌ها بر ديگران پيشى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ستمگر به خود،آن كسى است كه امام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ميانه‌رو آن كسى است كه به حق امام خود معرفت داشته باشد و پيشى‌گيرنده بر خيرات شخص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حسن،ما خانواده از دنيا نمى‌رويم،مگر اينكه فضيلت و برترى هر فردى را تحت الشعاع فضيلت و برترى خود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كه فرموده است،هريك از بنى فاطمه كه پيش از خروج سفيانى با پادشاهى درافتد،كشته مى‌شود با ظهور دولت صفوى و قيام سلطان غازى شاه اسماعيل صفوى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پادشاهان صفوى از فرزندان فاطمه بودند و در روزگار پادشاهان بزرگى ظهور كردند،و سلطان غازى بر آن‌ها پيروز شد و كشته نشد و دولتشان هم استمرار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ايراد پاسخ‌هايى داده شده است از جمله،قاعدۀ معروف هر عامى تخصيص‌بردار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ايراد مزبور،نمى‌توان اين حديث را دليل بر نكوهش از سيادت سلاطين صفوى دانست چنان‌كه برخى هم همين گمان باطل را كرده‌اند </w:t>
      </w:r>
    </w:p>
    <w:p>
      <w:pPr>
        <w:pStyle w:val="BookText"/>
        <w:rPr/>
      </w:pPr>
      <w:r>
        <w:rPr>
          <w:rFonts w:ascii="IRNazanin" w:hAnsi="IRNazanin" w:eastAsia="IRNazanin"/>
          <w:color w:val="111111"/>
          <w:sz w:val="28"/>
          <w:sz w:val="28"/>
          <w:szCs w:val="28"/>
          <w:rtl w:val="true"/>
          <w:lang w:bidi="fa-IR"/>
        </w:rPr>
        <w:t>زيرا،پيش از اين در ذيل شرح حال شيخ صفى الدّين اسحاق اردبيلى، صحت نسب و انتساب آنان را به حضرت سيد الشهداء عليه السّلام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بن عبد الوهاب كه معاصر با شيخ طوسى بوده است،در كتاب عيون المعجزات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زيد بن على،از برابر حضرت باقر عليه السّلام عبور كرد،امام عليه السّلام خطاب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سوگند،همين برادرم ادعايى مى‌كند كه درخور آن نيست و مردم را به امامت خويش مى‌خواند،و در نتيجه گروهى گرد او را مى‌گيرند و طولى نمى‌كشد كه دستگير مى‌شود و به قتل مى‌رسد و در كناسه كوفه به دار آويخته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آرى،چنان‌كه فرموده بود،به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همان كتاب در ذيل وصيت حضرت باقر عليه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عليه السّلام خطاب به فرزندش حضرت صادق عليه السّلام فرمود برادرم زيد،پس از من مردم را به امامت خود مى‌خواند،او را به خود واگذار و با وى نزاع مكن،چه آنكه مردم را به خود دعوت مى‌كند و خروج مى‌نمايد،و روز سوم قيامش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گويند،زيد روز چهارشنبه خروج كرد و روز جمعه از پاى درآمد و در كناسه كوفه به دار آويخته شد و هشام بن عبد الملك قاتل او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حسن بن على طبرسى در پايان كتاب اسرار الامامة فصلى در يادآورى از زيد بن على تدوين نموده،و اخبارى در فضائل او ايراد كرده است از جمله،در آن كتاب از عيون المحاسن از حضرت رضا عليه السّلام نقل كرده است،زيد از علماى آل محمّد بوده است،براى خدا خشمناك مى‌شد و با دشمنان او جهاد مى‌كرد،تا در راه خدا به شهادت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عمويم زيد راجع به خروجش با من مشورت كرد به وى گفتم اى عمو هرگاه بخواهى كشته شوى و در كناسه كوفه به دار آويخته گردى،خود دانى و به مجردى كه زيد،از حضور مبارك بيرون رفت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 كسى كه نداى او را بشنود و پاسخ او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حال زيد را از حضرت رضا عليه السّلام پرسيدند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حقى يعنى امامت نكرد و او پارساتر از اين بود كه ادعاى نابجايى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فرمود،حضرت مولا از رسول اكرم صلّى اللّه عليه و آله روايت فرموده است،خطاب به حضرت سيد الشهداء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تو مردى به نام زيد به‌وجود مى‌آيد كه روز قيامت او و يارانش در حالى كه،چهره سپيدانند پاى بر گردن‌هاى مردم مى‌گذارند،و بدون حساب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زين العابدين عليه السّلام روايت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مردى به نام زيد خروج مى‌كند كه در كوفه به شهادت مى‌رسد و در كناسه به دار آويخته مى‌شود و روز قيامت كه محشور مى‌گردد،درهاى آسمان به روى او گشاده مى‌شود،و آسمانى‌ها از وجود او اظهار خرسندى مى‌كنند و روح او را در چينه‌دان مرغ سبز فامى قرار مى‌دهند،كه در هركجاى بهشت بخواهد،پرواز مى‌كند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ازآن‌پس كه خبر شهادت زيد به عرض مبارك امام صادق عليه السّلام رسيد، استرجاع فرمود و افزود،شهادت عمويم را در پيشگاه خدا تقديم مى‌دارم و او خوب عمويى براى من و براى دنياى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چونان شهدايى كه در ركاب پيمبر و على و حسن و حسين عليهم السّلام به شهادت رسيدند،لباس شهادت بر اندام خويش آراست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فضيل بن رسان نقل شده است كه گفت بامداد روزى كه زيد به شهادت رسيد وارد كوفه شدم،از او شنيدم مى‌گفت،كسى كه امروز به من كمك كند،روز قيامت به بهشت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آنكه به شهادت رسيد به مدينه رفتم و حضور حضرت صادق عليه السّلام شرفياب شدم،فرمود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تازه چيست؟گريه گلوگيرم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عمويم چه كرد،آيا كشته شد و به دار آويخته گرديد؟گفتم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گريست،چنان‌كه اشك‌هاى چشمان مباركش مانند مرواريدهاى غلطان بر گونه‌هايش جارى 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در كشتن شامى‌ها به وى كمك كردى؟آرى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تن از آن‌ها را به هلاكت رسانيدى،گفتم شش‌تن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فرمود،مگر در كشتن آن‌ها مشكوك بودى؟عرض كردم هرگاه در كشتن آن‌ها مشكوك بودم،آن‌ها را نمى‌كشتم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خدا هم مرا در ريختن خون شامى‌ها،با زيد انباز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عموى من و يارانش شهيدانند،و به همان راهى گام گذارده‌اند كه حضرت مولا على عليه السّلام و يارانش قدم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خبرها و امثال آن‌ها اخبارى است كه راجع به زيد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اينجا آنچه مناسب بود و از كتاب اسرار الامامة به پايان رسيد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پيش از اين همين احاديث را از اواخر اسرار الائمه كه منسوب به يكى از متأخران</w:t>
      </w:r>
    </w:p>
    <w:p>
      <w:pPr>
        <w:pStyle w:val="BookText"/>
        <w:rPr/>
      </w:pPr>
      <w:r>
        <w:rPr>
          <w:rFonts w:ascii="Amiri" w:hAnsi="Amiri" w:eastAsia="Amiri" w:cs="Amiri"/>
          <w:color w:val="111111"/>
          <w:sz w:val="28"/>
          <w:sz w:val="28"/>
          <w:szCs w:val="28"/>
          <w:rtl w:val="true"/>
          <w:lang w:bidi="ar-SA"/>
        </w:rPr>
        <w:t>اصحاب بوده،از كتاب العيون و المحاسن مفيد نقل كرده است در اينجا همان احاديث را</w:t>
      </w:r>
    </w:p>
    <w:p>
      <w:pPr>
        <w:pStyle w:val="BookText"/>
        <w:rPr/>
      </w:pPr>
      <w:r>
        <w:rPr>
          <w:rFonts w:ascii="Amiri" w:hAnsi="Amiri" w:eastAsia="Amiri" w:cs="Amiri"/>
          <w:color w:val="111111"/>
          <w:sz w:val="28"/>
          <w:sz w:val="28"/>
          <w:szCs w:val="28"/>
          <w:rtl w:val="true"/>
          <w:lang w:bidi="ar-SA"/>
        </w:rPr>
        <w:t>از اسرار الامامة شيخ حسن طبرسى از كتاب عيون المحاسن كه از آثار عماد الدّين طبرى</w:t>
      </w:r>
    </w:p>
    <w:p>
      <w:pPr>
        <w:pStyle w:val="BookText"/>
        <w:rPr/>
      </w:pPr>
      <w:r>
        <w:rPr>
          <w:rFonts w:ascii="Amiri" w:hAnsi="Amiri" w:eastAsia="Amiri" w:cs="Amiri"/>
          <w:color w:val="111111"/>
          <w:sz w:val="28"/>
          <w:sz w:val="28"/>
          <w:szCs w:val="28"/>
          <w:rtl w:val="true"/>
          <w:lang w:bidi="ar-SA"/>
        </w:rPr>
        <w:t>است،نقل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فخر الدّين رماحى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منتخب المراثى و الخطب از ابو حمزه ثمالى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حضرت سيد و مولايم على بن الحسين عليهما السّلام در مدينه شرفياب حضور </w:t>
      </w:r>
    </w:p>
    <w:p>
      <w:pPr>
        <w:pStyle w:val="BookText"/>
        <w:rPr/>
      </w:pPr>
      <w:r>
        <w:rPr>
          <w:rFonts w:ascii="IRNazanin" w:hAnsi="IRNazanin" w:eastAsia="IRNazanin"/>
          <w:color w:val="111111"/>
          <w:sz w:val="28"/>
          <w:sz w:val="28"/>
          <w:szCs w:val="28"/>
          <w:rtl w:val="true"/>
          <w:lang w:bidi="fa-IR"/>
        </w:rPr>
        <w:t>مباركش شدم،پس از اذن دخول مشاهده كردم كه حضرت جلوس فرموده است،و كودك خردسالى بر روى دامنش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از ديدار او اظهار خرسندى مى‌فرمود و او را مى‌بوسيد و دست به سروصورتش مى‌كشيد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حال،كودك از روى زانوى حضرت حركت كرد و به راه افتاد،پايش به عتبه درگرفت و سرش به چهارچوب خورد و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شتاب و با اندوهى از جا برخاست،و خون سرش را با پارچه‌اى پاك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پناه خدا قرار مى‌دهم مبادا آن كسى باشى كه در كناسه به دار آويخته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گويد،به عرض رسانيدم اى مولاى من،پدرم و مادرم فداى شما،كناسه كجاست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فرزندم در محلى كه به نام كناسه خوانده مى‌شود،و از محال كوفه است،به دار آويخته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اى 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راستى چنين واقعه‌اى به وقوع مى‌پيوندد؟آرى،به خدا سوگند،چنان خواهد شد و به خدايى كه محمّد صلّى اللّه عليه و آله را به راستى و درستى مبعوث كرده است،هرگاه تو پس از من زنده بمانى اين جوان را در ناحيه‌اى از نواحى كوفه خواهى ديد كه شهيد شده،و به دار آويخته و بعد از آن دفن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مرقد او نبش مى‌شود و بار ديگر در كناسه به دار آويخته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روزگار درازى،از دار به زير آورده،و سوخته مى‌شود و خاكستر او در فضا پراكنده مى‌گردد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جوان چيست؟فرمود نام اين پسرم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همچنان‌كه امام عليه السّلام مى‌گريست،با من هم سخن مى‌گفت و فرمايش خود را تا آنجا ادامه داد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يكى از گزارش‌هاى اين فرزند را به اطلاع تو برسانم؟معروض خاطر داشتم،آرى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شب‌ها در محراب عبادتم همچنان‌كه در سجده،بودم به خواب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رؤيا مشاهده كردم وارد بهشت شده‌ام،و به حضور انور حضرت رسول اكرم صلّى اللّه عليه و آله و على و حسنين عليهم السّلام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يكى از حوريه‌هاى بهشت را به همسرى من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وى نزديكى كردم و پس از آن در كنار سدرة المنتهى غسل نمودم،و صداى هاتفى را شنيدم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مى‌خواهى از فرزندى كه به نام زيد است به تو مژده دهم؟از خواب بيدار شدم پس از آنكه نماز صبح را به جاى آوردم،صداى كوبه در به گوشم رسيد،در را گشودم مردى را ديدم كه كنيزك روپوش زده‌اى همراه او بود، از وى پرسيدم چه مى‌خواهى؟گفت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بن الحسين كار دارم،گفتم من على بن الحسينم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مختارم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مى‌رساند و مى‌گويد،اين كنيزك در دست ما قرار گرفت و ما او را ششصد دينار خريدارى كرديم و آن را به تو بخشيديم و اينك اين هم ششصد دينار پول كه به مصرف خود برسانى و نامه‌اى هم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و پول و كنيزك را از وى گرفتم،پس از آنكه كنيزك را به اتاق خود بردم،از وى پرسيدم نامت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آرى،خدا و رسول او راست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كنيزك تأويل خواب من است كه پيش از اين ديدم و حقيقتش را پروردگارم آشكارا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جاريه در كمال آراستگى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وى نزديكى كردم و به اين فرزندم،آبستن شد و هنگامى كه فرزندم به دنيا آمد او را همچنان‌كه در خواب شنيده بودم، زيد ناميدم و به زودى جريان سرانجام او را،به‌طورى‌كه براى تو ايراد كردم،خواهى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ثمالى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همچنان‌كه امام عليه السّلام فرموده بود، كشته شدن و به دار آويختن و دفن شدن،و از خاك بيرون آوردن و دوباره به دار آويختن او را،مشاهده كردم و ازآن‌پس ،روزگار درازى به دار آويخته شده بود تا دو فاخته در درون او لانه كردند،ازآن‌پس جسد او را سوزانيدند،و اجزاى سوخته‌شدۀ او را درهم كوبيدند،و پودر آن را به باد هوا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عليه،و لعنة اللّه على قاتليه و قاتلى الائمة الطاهرين و اولادهم و ذراريهم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 از يكى از اخبارى‌ها نقل كرده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فضيلت و موقعيت زيد بن على بن الحسين عليه السّلام را از خالد بن فضله پرسيدم،گفت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مردى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بى‌اطلاعى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آرى،زيد بن على از بيم خدا مى‌گريست تا آنجا كه اشك چشمش با خون آلوده مى‌شد،و اين زارى و تضرع را در تمام طول شب انجام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موقعيت او تا آنجا بود كه بسيارى از مردم او را امام و پيشواى خود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اعتقاد به امامت او آن بوده است،كه زيد با شمشير خروج و قيام مى‌كرد و مردم را به رضا و خشنودى آل محمّد مى‌خواند و آن‌ها مى‌پنداشتند كه او،مردم را به امامت خود مى‌خواند و حال آنكه،او چنين قصدى نداشت زيرا، مى‌دانست پيش از او كسى است كه شايستگى مقام امامت را دارد و علت قيام او هم خون‌خواهى از حضرت سيد الشهداء عليه السّلام بوده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روزى،زيد به بارگاه هشام رفت و پيش از ورود او،هشام به گروهى از بنى أميه كه در بارگاهش حضور داشتند،دستور داد نزديك يكديگر بنشينند آن‌چنان‌كه زيد نتواند خود را به هشام نزديك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وارد بارگاه شد و ازآنجاكه جايى براى نشستن خود نيافت،در برابر هشام ايستاد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هيچ‌يك از بندگان خدا بالاتر از اين نيست كه بندگان او را به پرهيزكارى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من تو را به پرهيزكارى از مخالفت فرمان او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بنابراين،از حضرت او بيمناك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هشام،كه سراسر وجودش را غرور و غفلت فراگرفته بود به جاى آنكه از گفتار زيد عبرتى گيرد،گفت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كسى هستى كه آرزوى خلافت را در دل مى‌پرورانى،و اميدوارى روزى فرارسد كه جامه خلافت را بر اندام خويش به يارايى،و حال آنكه تو كنيززاده‌اى و درخور خلافت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افراد را در نظر ندارم كه به اندازه پيمبرى كه خدا او را براى راهنمايى مردم برانگيخته است،در پيشگاه خدا اهميت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كنيززادگى از موقعيت ارزندۀ پيمبر مى‌كاهيد،خداى متعال اسماعيل را كه كنيززاده‌اى بود،به پيمبرى نمى‌گمارد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از تو مى‌پرسم، آيا مقام پيمبرى بالاتر است يا رتبه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اين،كنيززادگى چه منقصتى در موقعيت مردى به‌وجود مى‌آورد،كه جدش رسول خدا صلّى اللّه عليه و آله بوده باشد؟</w:t>
      </w:r>
    </w:p>
    <w:p>
      <w:pPr>
        <w:pStyle w:val="BookText"/>
        <w:rPr/>
      </w:pPr>
      <w:r>
        <w:rPr>
          <w:rFonts w:ascii="IRNazanin" w:hAnsi="IRNazanin" w:eastAsia="IRNazanin"/>
          <w:color w:val="111111"/>
          <w:sz w:val="28"/>
          <w:sz w:val="28"/>
          <w:szCs w:val="28"/>
          <w:rtl w:val="true"/>
          <w:lang w:bidi="fa-IR"/>
        </w:rPr>
        <w:t>هشام از شنيدن اين سخنان به سختى خشمناك شد و كارگزار خويش را خواند و گفت سوگند به خدا براى نابودى اين شخص،لشكر گرانى گرد آورم كه فضا را بر او تنگ كند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زيد،از بارگاه آن گمراه بيرون رفت در حالى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اتفاق نيفتاده است،مردمى از تيزى شمشير در هراس باشند،جز اينكه به خوارى گرفتار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آن،عازم كوفه شد و مردم كوفه گرد او اجتماع،و با او بيعت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تصميم داشتند كه به دنبال بيعت با او با هشام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ليكن،طولى نكشيد كه بيعت را شكستند و به دست دشمنش گرفتار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كشتند و در محلى به نام كناسه به دار آويختند و مدت چهار سال جسد پاكيزه‌اش بر فراز دار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از مردم كوفه خم به ابرو نياورد و هيچ‌كس نه با دست و نه با زبان به يارى‌اش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بر فراز دار بود،كه چند فاخته در درون او لانه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كوفى‌ها،براى نخستين بار نبود كه نسبت به زيد،پيمان‌شكنى و خيانت كرده بودند،بلكه،همچنان‌كه با جدش پيمان شكسته بودند با او نيز پيمان را شكستند و آن‌چنان‌كه به پدران و نياكان او به خيانت پرداختند،با او هم خيانت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اينك،آگاه باشيد كه لعنت خدا بر ستمگران و پيمان‌شكنان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گفته است،هنگامى كه خبر شهادت زيد به عرض حضرت صادق عليه السّلام رسيد،به سختى اندوهناك شد و در مفارقت و ستمديدگى او ناله كرد و به دنبال آن دستور داد تا از مال شخصى خود،به يادبود زيد صدقه دهند و به هر خانواده‌اى كه در راه يارى زيد شهيد شده‌اند،هزار دينار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زيد،در روز دوشنبه دو شبانه روز از ماه صفر گذشته،در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آرى،در شهادت زيد منافقان خرسند و مؤمنان اندوهناك بودند،و حكم ابن عباس كلبى از شهادت حضرت زيد فرحناك بود و روز شهادت او را جشن گرفت و به شادى از شهادت او گفت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صلبنا لكم زيدا على جذع نخلة فلم نر مهديا على الجذع يصلب </w:t>
      </w:r>
    </w:p>
    <w:p>
      <w:pPr>
        <w:pStyle w:val="BookText"/>
        <w:rPr/>
      </w:pPr>
      <w:r>
        <w:rPr>
          <w:rFonts w:ascii="Amiri" w:hAnsi="Amiri" w:eastAsia="Amiri" w:cs="Amiri"/>
          <w:color w:val="111111"/>
          <w:sz w:val="28"/>
          <w:sz w:val="28"/>
          <w:szCs w:val="28"/>
          <w:rtl w:val="true"/>
          <w:lang w:bidi="ar-SA"/>
        </w:rPr>
        <w:t>و قستم بعثمان عليا سفاهة و عثمان خير من على و أطيب</w:t>
      </w:r>
    </w:p>
    <w:p>
      <w:pPr>
        <w:pStyle w:val="BookText"/>
        <w:rPr/>
      </w:pPr>
      <w:r>
        <w:rPr>
          <w:rFonts w:ascii="IRNazanin" w:hAnsi="IRNazanin" w:eastAsia="IRNazanin"/>
          <w:color w:val="111111"/>
          <w:sz w:val="28"/>
          <w:sz w:val="28"/>
          <w:szCs w:val="28"/>
          <w:rtl w:val="true"/>
          <w:lang w:bidi="fa-IR"/>
        </w:rPr>
        <w:t>زيد را بر شاخه درخت خرما به دار آويختيم و تاكنون نديده بودم كه مهدى بر شاخه درختى به دار آويخته شود و شما آن مردمى هستيد كه از روى نادانى،عثمان را هم‌پايه با على قرار داده‌ايد و حال آنكه عثمان از على بهتر و پاكيزه‌گوهرتر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سرودۀ اين بى‌حيا به عرض امام محمّد صادق عليه السّلام رسيد، بى‌اندازه اندوهناك شد و دست‌هاى مبارك را در حالى كه از شدت اندوه مى‌لرزيد، به‌سوى آسمان بلند كرد و معروض داشت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بندۀ تو حكم،در آنچه سروده،دروغ گفته است،سگى از سگانت را بر او چيره كن تا او را از پاى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بنى أميه،حكم را به‌سوى كوفه گسيل داشتند،در راه درنده‌اى بر او مسلط شد و او را از هم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خبر هلاكت او به عرض امام صادق عليه السّلام رسيد،حضرت امام صادق عليه السّلام به خاطر اينكه تير دعايش به زودى به هدف رسيده بود،به سجده درآمد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را مى‌ستايم كه به وعده خود به زودى وفا كرد و دشمنش را به هلاكت رسانيد و به زودى خواهند دانست،آن‌ها كه ستمگرى مى‌كنند، كدام‌يك از ستمگر و ستمديده مغلوب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جليل حافظ علامه،معروف به ابن خزاز قمى،در آخر كتاب كفاية الاثر دربارۀ موقعيت زيد بن على و به مناسبت اينكه قيام زيد،قيام به جايى بوده،و او ادعاى امامت براى خود نداشته است،و بالاخره اخبار چندى كه دلالت بر حسن حال زيد بن على دارد،از جمله مى‌نويسد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احاديث مشهور راجع به زيد،فرمايش حضرت جعفر بن محمّد عليه السّلام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عمويم،زيد را رحمت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او پيروز مى‌شد،به </w:t>
      </w:r>
      <w:bookmarkStart w:id="806" w:name="pg13354_155302"/>
    </w:p>
    <w:p>
      <w:pPr>
        <w:pStyle w:val="BookText"/>
        <w:rPr/>
      </w:pPr>
      <w:bookmarkEnd w:id="806"/>
      <w:r>
        <w:rPr>
          <w:rFonts w:ascii="Amiri" w:hAnsi="Amiri" w:eastAsia="Amiri" w:cs="Amiri"/>
          <w:color w:val="111111"/>
          <w:sz w:val="28"/>
          <w:sz w:val="28"/>
          <w:szCs w:val="28"/>
          <w:rtl w:val="true"/>
          <w:lang w:bidi="ar-SA"/>
        </w:rPr>
        <w:t>عهد الهى وفا،و مردم را به رضا و خشنودى آل محمّد،دعوت مى‌كرد و من همان رضا و خشنودى آل محمّد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خزاز،سپس حديثى را در همان كتاب آورده است،كه مناسب مى‌دانم آن را در اينجا نقل كنم</w:t>
      </w:r>
      <w:r>
        <w:rPr>
          <w:rFonts w:eastAsia="IRNazanin" w:cs="IRNazanin"/>
          <w:color w:val="111111"/>
          <w:sz w:val="28"/>
          <w:szCs w:val="28"/>
          <w:rtl w:val="true"/>
          <w:lang w:bidi="fa-IR"/>
        </w:rPr>
        <w:t>.</w:t>
      </w:r>
    </w:p>
    <w:p>
      <w:pPr>
        <w:pStyle w:val="Heading4"/>
        <w:numPr>
          <w:ilvl w:val="3"/>
          <w:numId w:val="1"/>
        </w:numPr>
        <w:rPr/>
      </w:pPr>
      <w:bookmarkStart w:id="807" w:name="__RefHeading___Toc3317543_2322387425"/>
      <w:bookmarkStart w:id="808" w:name="_Toc320"/>
      <w:bookmarkEnd w:id="807"/>
      <w:r>
        <w:rPr>
          <w:rtl w:val="true"/>
        </w:rPr>
        <w:t>حديث خزار</w:t>
      </w:r>
      <w:bookmarkEnd w:id="808"/>
    </w:p>
    <w:p>
      <w:pPr>
        <w:pStyle w:val="BookText"/>
        <w:rPr/>
      </w:pPr>
      <w:r>
        <w:rPr>
          <w:rFonts w:ascii="IRNazanin" w:hAnsi="IRNazanin" w:eastAsia="IRNazanin"/>
          <w:color w:val="111111"/>
          <w:sz w:val="28"/>
          <w:sz w:val="28"/>
          <w:szCs w:val="28"/>
          <w:rtl w:val="true"/>
          <w:lang w:bidi="fa-IR"/>
        </w:rPr>
        <w:t>خزاز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پدر شيخ صدوق است كه بايد ملاحظه و تحقيق كرد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تحقيق از آن نظر است كه على بن الحسين بن بابويه پدر شيخ صدوق در سال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هجرى رحلت كرده،چگونه ممكن است از عامر بن عيسى كه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مكه از</w:t>
      </w:r>
    </w:p>
    <w:p>
      <w:pPr>
        <w:pStyle w:val="BookText"/>
        <w:rPr/>
      </w:pPr>
      <w:r>
        <w:rPr>
          <w:rFonts w:ascii="IRNazanin" w:hAnsi="IRNazanin" w:eastAsia="IRNazanin"/>
          <w:color w:val="111111"/>
          <w:sz w:val="28"/>
          <w:sz w:val="28"/>
          <w:szCs w:val="28"/>
          <w:rtl w:val="true"/>
          <w:lang w:bidi="fa-IR"/>
        </w:rPr>
        <w:t>سيرافى روايت كرده باشد،آرى در مشايخ خزاز چند تن على بن الحسين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p>
    <w:p>
      <w:pPr>
        <w:pStyle w:val="BookText"/>
        <w:rPr/>
      </w:pPr>
      <w:r>
        <w:rPr>
          <w:rFonts w:ascii="Amiri" w:hAnsi="Amiri" w:eastAsia="Amiri" w:cs="Amiri"/>
          <w:color w:val="111111"/>
          <w:sz w:val="28"/>
          <w:sz w:val="28"/>
          <w:szCs w:val="28"/>
          <w:rtl w:val="true"/>
          <w:lang w:bidi="ar-SA"/>
        </w:rPr>
        <w:t>حسين بابويه و على بن حسين دارى و على بن حسين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از يكى از آن‌ها</w:t>
      </w:r>
    </w:p>
    <w:p>
      <w:pPr>
        <w:pStyle w:val="BookText"/>
        <w:rPr/>
      </w:pPr>
      <w:r>
        <w:rPr>
          <w:rFonts w:ascii="IRNazanin" w:hAnsi="IRNazanin" w:eastAsia="IRNazanin"/>
          <w:color w:val="111111"/>
          <w:sz w:val="28"/>
          <w:sz w:val="28"/>
          <w:szCs w:val="28"/>
          <w:rtl w:val="true"/>
          <w:lang w:bidi="fa-IR"/>
        </w:rPr>
        <w:t>كه غير از بابويه باشند روايت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در نسخه‌اى كه از كفاية الاثر در اين</w:t>
      </w:r>
    </w:p>
    <w:p>
      <w:pPr>
        <w:pStyle w:val="BookText"/>
        <w:rPr/>
      </w:pPr>
      <w:r>
        <w:rPr>
          <w:rFonts w:ascii="IRNazanin" w:hAnsi="IRNazanin" w:eastAsia="IRNazanin"/>
          <w:color w:val="111111"/>
          <w:sz w:val="28"/>
          <w:sz w:val="28"/>
          <w:szCs w:val="28"/>
          <w:rtl w:val="true"/>
          <w:lang w:bidi="fa-IR"/>
        </w:rPr>
        <w:t>زمان چاپ شده،على بن حسن آمده است كه دو تن هم از مشايخ او بدين نام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عامر بن عيسى،از ابو عامر سيرافى در مكه،در ماه ذيحجه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ابو محمّد حسن بن محمّد بن يحيى بن حسن بن جعفر بن عبيد اللّه بن حسين بن على بن حسين بن على بن ابى طالب عليهما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 بن مطهر،گفت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عمير بن متوكل بن هارون بلخى،از پدرش متوكل بن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زيد بن على،با فرزندش يحيى كه عازم خراسان بود، ملاقات كردم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مردى خردمند و فاضل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حال پدرش زيد،از او جويا شدم گفت،پدرم به شهادت رسيد و در كناسه كوفه به دار آويخته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گريست،و منهم گريستم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آن‌قدر گريه كرد كه به حال غشوه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آرام گرفت،گفتم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رسول خدا صلّى اللّه عليه و آله چه </w:t>
      </w:r>
    </w:p>
    <w:p>
      <w:pPr>
        <w:pStyle w:val="BookText"/>
        <w:rPr/>
      </w:pPr>
      <w:r>
        <w:rPr>
          <w:rFonts w:ascii="IRNazanin" w:hAnsi="IRNazanin" w:eastAsia="IRNazanin"/>
          <w:color w:val="111111"/>
          <w:sz w:val="28"/>
          <w:sz w:val="28"/>
          <w:szCs w:val="28"/>
          <w:rtl w:val="true"/>
          <w:lang w:bidi="fa-IR"/>
        </w:rPr>
        <w:t>چيزى سبب قيام پدرت،به رزم اين طاغوت شد،و با آنكه مى‌دانست كوفى‌ها به پيمان خود وفا نمى‌كنند و به سابقه بى‌وفايى آن‌ها، ازهرجهت، آگاه بود؟يحيى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آرى،چنان است كه مى‌گويى من هم در اين خصوص با وى صحبت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مى‌گفت،از پدرم حسين بن على عليهم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جدم رسول خدا صلّى اللّه عليه و آله دست بر پشت من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تو مردى به نام زيد پيدا مى‌شود كه به شهادت مى‌رسد،و روز قيامت او و يارانش گام بر گردن‌هاى مردم مى‌گذارند و وارد بهشت مى‌شوند و من دوست مى‌دارم همان گونه باشم كه رسول خدا صلّى اللّه عليه و آله مرا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زيد را بيامرزاد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يكى از عبادت‌كنندگان بود كه شبش را به نماز و روزش را به روزه به سر مى‌برد و در راه خدا آن‌چنان كه شايد و بايد جهاد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بايد چنين اوصافى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اللّه،پدرم امام نبود ليكن،يكى از سادات با كرامت و از پارسايان با حقيقت بود،و او از مجاهدانى به شمار مى‌آمد كه در راه خدا به راستى و درستى مى‌كوشيد و با دشمنان خدا و رسول جهاد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ادعاى امامت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خدا،دربارۀ آن‌هايى كه به دروغ ادعاى امامت كنند،رواياتى نقل شده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اى ابو عبد اللّه،پدرم خردمندتر از آن بود كه مقامى را براى خود ادعا كند كه درخور آن نباشد بلكه،او خطاب به مردم مى‌گفت،شما را به خشنودى و رضاى آل محمّد مى‌خوانم و مرادش از رضاى آل محمّد،پسر عمويم جعفر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پسر عمويت در حال حاضر صاحب امر ولايت و امامت است؟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آرى،او از همه بنى هاشم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كرد اينك شمه‌اى از پدرم و پارسايى و عبادت او براى تو نقل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روز به نماز برمى‌خاست و به مجردى كه تاريكى شب،جهان را فرامى‌گرفت،اندكى مى‌خوابيد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برمى‌خاست و در دل شب به تهجد شبانه قيام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نماز،مى‌ايستاد و تا طلوع فجر به تضرع و زارى مى‌پرداخت،و اشك از ديدگانش جارى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فجر طالع مى‌شد به سجده مى‌رفت سپس نماز صبح را به جاى مى‌آورد و پس از نماز صبح،تا هنگامى كه روز بلند مى‌شد تعقيب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 ساعتى را به كارهاى ضرورى خود اشتغال مى‌ورزيد و نزديك به زوال شمس در مصلاى خود قرار مى‌گرفت و تا هنگام ظهر به تسبيح و تمجيد خدا مشغول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نماز ظهر كه مى‌رسيد نماز ظهر را به جاى مى‌آورد پس از اندك فاصله‌اى به نماز عصر قيام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عصر تعقيب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سجده مى‌گذارد و ازآن‌پس كه آفتاب غروب مى‌كرد نماز مغرب و عشا را به 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يحيى پرسيدم،آيا پدرت روزه دهر مى‌گرفت؟در پاسخ گفت،خير و ليكن او در هر سال سه ماه و در هر ماه سه روز،روزه مى‌گرفت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در ضمن پاسخى كه ابن عباس راجع به روزه انبيا به مردى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عيسى،روزه دهر بوده است كه همواره،روزها را به روزه به سر مى‌برده و روزه پيمبر</w:t>
      </w:r>
    </w:p>
    <w:p>
      <w:pPr>
        <w:pStyle w:val="BookText"/>
        <w:rPr/>
      </w:pPr>
      <w:r>
        <w:rPr>
          <w:rFonts w:ascii="IRNazanin" w:hAnsi="IRNazanin" w:eastAsia="IRNazanin"/>
          <w:color w:val="111111"/>
          <w:sz w:val="28"/>
          <w:sz w:val="28"/>
          <w:szCs w:val="28"/>
          <w:rtl w:val="true"/>
          <w:lang w:bidi="fa-IR"/>
        </w:rPr>
        <w:t>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روزه‌هاى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ماه سه روز روزه مى‌گرفت و آن را روزه دهر</w:t>
      </w:r>
    </w:p>
    <w:p>
      <w:pPr>
        <w:pStyle w:val="BookText"/>
        <w:rPr/>
      </w:pPr>
      <w:r>
        <w:rPr>
          <w:rFonts w:ascii="IRNazanin" w:hAnsi="IRNazanin" w:eastAsia="IRNazanin"/>
          <w:color w:val="111111"/>
          <w:sz w:val="28"/>
          <w:sz w:val="28"/>
          <w:szCs w:val="28"/>
          <w:rtl w:val="true"/>
          <w:lang w:bidi="fa-IR"/>
        </w:rPr>
        <w:t>مى‌ناميد پس روزه دهر از نظر اسلام سه روز روزه از هر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پرسيدم،آيا پدرت فتوا هم مى‌داد؟در جواب گفت به خاطر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آن،يحيى صحيفه كامله را كه در آن ادعيۀ حضرت على بن الحسين عليه السّلام آورده شده است،در اختيار من گذارد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نقل صحيفه و روايت آن در آغاز صحيفه آمده،و مؤلف هم آن را در جلد پنجم</w:t>
      </w:r>
    </w:p>
    <w:p>
      <w:pPr>
        <w:pStyle w:val="BookText"/>
        <w:rPr/>
      </w:pPr>
      <w:r>
        <w:rPr>
          <w:rFonts w:ascii="IRNazanin" w:hAnsi="IRNazanin" w:eastAsia="IRNazanin"/>
          <w:color w:val="111111"/>
          <w:sz w:val="28"/>
          <w:sz w:val="28"/>
          <w:szCs w:val="28"/>
          <w:rtl w:val="true"/>
          <w:lang w:bidi="fa-IR"/>
        </w:rPr>
        <w:t>ضمن احوال يحيى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آغاز صحيفه و مجلد پنجم اين كتاب مراجعه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امالى اخبار چندى را در ستايش زيد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جمله،خبرى را،كه در مجلس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 گفته است،در هر زمان يكى از ما خانواده وجود دارد كه خداى متعال حجت خود را به وسيله‌ى او بر مردمان به كمال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اين روزگار برادرزاده‌ام جعفر بن محمّد،حجت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كسى كه از او پيروى كند،گمراه نشده است و كسى كه به مخالفت او برخيزد،به هدايت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صدوق،در پايان همان مجلس روايتى در ستايش زيد بن على آورده،و ترحمى كه حضرت صادق عليه السّلام نسبت به وى كرده،متذكر شده است و در كتاب المجالس،از بزرگداشت وى سخن به ميان آورده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كلينى،در روضه كافى اندكى پيش از حديث نوح،از حضرت صادق عليه السّلام روايت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نگوييد زيد خروج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زيرا،زيد انسانى دانشمند و راستگو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به امامت خود دعوت نمى‌كرد بلكه،شما را به خشنودى و رضامندى آل محمّد مى‌خواند و هرگاه بر دشمنان پيروز مى‌شد به آنچه شما را مى‌خواند،وفا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آرى،بر پادشاهى خروج كرد كه همگى حيثيات را به سود خود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مى‌خواست با خروجى كه مى‌كند پايه سلطنت او را به سختى متزلزل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اصحاب ما،در كتاب الثاقب فى المناقب از يزيد بن خلف روايت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هنوز زيد در مدينه بود و از اين‌سو بدان‌سو مى‌رفت،حضور حضرت صادق عليه السّلام شرفياب بودم سخن از زيد به ميان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مى‌بينم كه زيد عازم عراق مى‌شود و خروج مى‌كند و دو روز به نبرد با مخالفان مى‌پردازد و روز سوم شهيد مى‌شود و سر بريده‌اش را به شهرهاى اطراف مى‌گردانند تا اينكه به مدينه مى‌آورند و بر روى نى نصب مى‌كنند و به دست مبارك،به محلى كه سر بريدۀ زيد را در آنجا بر فراز نى مى‌كنند،اشاره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خلف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ايراد كردم به دو گوش خود شنيدم و با چشم خودم هم سر بريدۀ او را مشاهده كردم كه در همان محل كه حضرت صادق عليه السّلام اشاره كرده بود،بر روى نى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كشى،در ذيل شرح حال سيد اسماعيل حميرى،از فضيل رسان نقل كرده،و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زيد رضى اللّه عنه به حضور حضرت صادق عليه السّلام شرفياب شدم در اتاقى كه در درون اتاق ديگرى بود به ملاقات حضرتش افتخار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پرسيد،اى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زيد شهيد شد؟گفتم آرى فداى شما،فرمود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صاحب ولايت ايمان داشت و از چگونگى ولايت صاحب ولايت خبردار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شخصى دانشمند و راستگو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هرگاه،بر دشمنان چيره مى‌شد به خواستۀ قلبى خود وفا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پادشاهى بود كه مى‌دانست چه كند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براى سومين بار چند حديث را از اسرار الامامة طبرسى،كه پيش از اين دو بار</w:t>
      </w:r>
    </w:p>
    <w:p>
      <w:pPr>
        <w:pStyle w:val="BookText"/>
        <w:rPr/>
      </w:pPr>
      <w:r>
        <w:rPr>
          <w:rFonts w:ascii="Amiri" w:hAnsi="Amiri" w:eastAsia="Amiri" w:cs="Amiri"/>
          <w:color w:val="111111"/>
          <w:sz w:val="28"/>
          <w:sz w:val="28"/>
          <w:szCs w:val="28"/>
          <w:rtl w:val="true"/>
          <w:lang w:bidi="ar-SA"/>
        </w:rPr>
        <w:t>ترجمه شده،ايراد كرده است و ازآنجاكه مطلب تازه ندارد به ترجمه آن‌ها كه ذيل</w:t>
      </w:r>
    </w:p>
    <w:p>
      <w:pPr>
        <w:pStyle w:val="BookText"/>
        <w:rPr/>
      </w:pPr>
      <w:r>
        <w:rPr>
          <w:rFonts w:ascii="IRNazanin" w:hAnsi="IRNazanin" w:eastAsia="IRNazanin"/>
          <w:color w:val="111111"/>
          <w:sz w:val="28"/>
          <w:sz w:val="28"/>
          <w:szCs w:val="28"/>
          <w:rtl w:val="true"/>
          <w:lang w:bidi="fa-IR"/>
        </w:rPr>
        <w:t>حديث بالا است نمى‌پردازيم و حديث پس از آن را ترجمه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در اصول كافى ضمن حديثى طولانى در باب فاصلۀ ميان حق و باطل دربارۀ امر امامت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به حضور مبارك حضرت باقر عليه السّلام شرفياب شد در حالى كه دعوت‌نامه‌هايى از كوفى‌ها در دست داشت كه وى را در آن دعوت‌نامه‌ها به‌سوى خود دعوت كرده،و افزوده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حاضر به فرمان تو هستيم و آرزومنديم به اتفاق ما خروج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نامه‌ها،بدون سابقه و ابتدائا به تو نوشته شده است و يا پاسخ نامه‌اى است كه مردم كوفه را به همرهى خود دعوت كرده بودى؟</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نامه‌هايى است كه آنان بدون هيچ سابقه‌اى براى من ارسال داشته‌اند زيرا،معرفت و شناختى به محبت ما دارند و مى‌دانند كه ما از خويشاوندان رسول خداييم،و در قرآن هم مودت ما را واجب فرموده،و مردم را به پذيرش از فرمانبردارى ما دعوت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ما، هم‌اكنون در تنگنا قرار گرفته‌ايم و پردۀ احترام ما هم ازهرجهتى دريده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آرى،فرمان‌پذيرى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بن عبد الوهاب كه معاصر با سيد مرتضى بوده است،در كتاب عيون المعجزات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در يكى از روزها زيد بن على بن حسين،از برابر برادر بزرگوارش مولانا محمّد بن على الباقر عليه السّلام،عبور كرد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امام،خطاب به اصحابش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مى‌بينيد كه همين برادرم مقامى را ادعا مى‌كند كه درخور آن نمى‌باشد و به دنبال آن مردم را به امامت خويش </w:t>
      </w:r>
    </w:p>
    <w:p>
      <w:pPr>
        <w:pStyle w:val="BookText"/>
        <w:rPr/>
      </w:pPr>
      <w:r>
        <w:rPr>
          <w:rFonts w:ascii="IRNazanin" w:hAnsi="IRNazanin" w:eastAsia="IRNazanin"/>
          <w:color w:val="111111"/>
          <w:sz w:val="28"/>
          <w:sz w:val="28"/>
          <w:szCs w:val="28"/>
          <w:rtl w:val="true"/>
          <w:lang w:bidi="fa-IR"/>
        </w:rPr>
        <w:t xml:space="preserve">دعوت مى‌كند و گروهى گرد او را فرامى‌گيرند و طولى نمى‌كشد،دستگير مى‌شود و از پاى درمى‌آيد و در كناسه كوفه به دار آويخته مى‌گردد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طرز بيان امام عليه السّلام حاكى از تقيه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آرى،كار زيد رضى اللّه عنه بدانجا كشيده شد كه امام عليه السّلام اطلاع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 اللّه بن فارس بن احمد تازى ملا قرشى سنى مالكى،در كتاب كشف الغطا من سرائر ما اخفاه اهل الضلال يعنى شيعه اماميه پس از ايراد و اعتراض بر شيعه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اعتراضات،اين است كه زيد بن على خروج كرد و ادعاى امامت نمود با آنكه ابن بابويه در كتاب ثواب الاعمال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 امام قلمداد كند و حال آنكه امام نمى‌باشد،روز قيامت سياه‌روى وارد محشر مى‌شود،هرچند مدعى امامت از بستگان على و فاطمه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 كسى كه ادعاى امامت كرد و اهليت آن را نداشته باشد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ايراد بر شيعه و تناقض‌گويى آن‌ها كلام را تا آنجا ادامه داده است كه،ابو الفرج اصفهانى در مقاتل الطالبيين از جابر جعفى از حضرت باقر عليه السّلام روايت كرده است كه،رسول خدا صلّى اللّه عليه و آله خطاب به حضرت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پشت تو به نام زيد به‌وجود خواهد آمد كه روز قيامت او و يارانش كه سپيدرويانند پا بر گردن‌هاى مردم مى‌گذارند و بدون حساب وارد بهشت مى‌شوند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امام صادق عليه السّلام روايت كرده است،دربارۀ محمّد بن عبد اللّه نفس زكيه،و برادرش ابراهيم،خطاب به فرزندانش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تن به خدا سوگند از شكيباورزان و كريمانند و به خدا قسم در حالى از دنيا چشم بپوشند كه هيچ‌گونه آلودگى بدانها نرسيده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گويد،امام صادق عليه السّلام به عبد اللّه بن موسى،دستور داد تا به اتفاق زيد خروج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مفيد،از حضرت صادق عليه السّلام روايت كرده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مى‌دارم بهترين فرزندانم را فداى زيد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الفرج اصفهانى،از حضرت صادق عليه السّلام روايت كرده است كه،امام عليه السّلام در يكى از سال‌ها به حج بيت اللّه رفت،در محل فخ دو ركعت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پرسيدند چرا در اينجا نماز گزارديد؟فرمود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مردانى از اهل بيت به شهادت مى‌رسند،كه ارواح آنان براى رفتن به بهشت بر جسدهاى ايشان سبقت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امثال اين‌ها از ستايش‌هايى كه برخى از برخى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مطاوى خبرهايى كه پيش از اين متذكر شديم،پاسخ اعتراضات اين معاند،كه به گمان او دليل بر تناقض‌گويى بوده است،داده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اثير،به دنبال آنچه پيش از اين از كامل او نقل كرديم،مى‌نويسد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زيد بن على بن الحسين عليهما السّلام شهيد شد و علت اقامت او را در كوفه و چگونگى بيعت گرفتن او را متعرض شده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يارانش آماده همراهى با زيد شدند،جمعى كه به پيمان با او ثابت قدم بودند به لباس رزم درآمدند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سليمان بن سراقه باهلى،به جانب يوسف بن عمر رفت و او را از آمادگى خروج زيد و همراهانش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دژخيمى را براى دستگيرى زيد روانه كرد ليكن،او به جانب زيد دسترسى پيدا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زيد كه احتمال دستگيرى خود را مى‌داد،پيش از فرارسيدن مدتى كه براى كوفيان تعيين كرده بود،به كار خود شتاب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روزگار،حكم بن ابى الصلت كارگزار كوفه بود و عمر بن عبد الرحمن،به اتفاق عبيد اللّه بن عباس كندى،همراه با جمعى از شامى‌ها، رياست پيادگان را،به عهده داشت و يوسف بن عمر هم كه از نهضت زيد باخبر بود،از وى تعقيب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 خطرناكى جمعى از سرشناسان كوفه به حضور زيد آمدند و از وى پرسيدند كه درباره ابو بكر و عمر چه مى‌گويى؟زيد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بيامرزد و من از خاندان خود جز سخن خير دربارۀ آن‌ها سخن ديگرى نشنيدم و من از ديگران نسبت به سلطه‌اى كه رسول خدا به مردم داشت،شايسته‌ترم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آرى،آن‌ها،ما را از وى جدا كردند و كار ايشان نسبت به ما در حد كفر نبود،آن‌ها بر مردم حكومت كردند و به كتاب و سنت رفتار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گفتند بنابراين،هرگاه آن‌ها به شما ستمى نكردند، اينان هم ظلمى به شما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چرا مردم را بر ضد بنى أميه مى‌خوانى؟فرمود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ميان اينان و آنان درست نيست،بلكه اينان به من و شما و خودشان ستم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به كتاب خدا و سنت رسول او صلّى اللّه عليه و آله دعوت مى‌كنيم و از شما مى‌خواهيم تا سنت‌هاى الهى را احيا كنيد و آتش بدعت‌گريها را فرونشانيد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هرگاه خواستۀ ما را پذيرفتيد،نيك‌بخت مى‌شويد و اگر از پذيرش آن خوددارى كرديد،من بر شما وكالتى ندارم، يعنى كارتان به عهدۀ خود شما خواهد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زيد كه بدينجا رسيد حاضران از وى جدا شده و پيمان او را درهم شكستند و گفتند،امام پيش از تو محمّد باقر بوده است كه درگذشته و حال حاضر امام ما فرزند او جعفر است كه پس از پدرش عهده‌دار منصب امامت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زيد،كه سخنان آن‌ها را شنيد آنان رافضه ناميد و اين نام‌گذارى از سوى زيد بود،و حال آنكه ديگران مى‌پنداشتند ازآنجاكه آنان از زير بار بيعت او بيرون رفتند،مغيره آن‌ها را رافضه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زيد خروج كند گروهى حضور حضرت صادق عليه السّلام رسيدند و به حضرتش اطلاع دادند كه زيد از مردم بيعت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آرى،با او بيعت كنيد كه او در خاندان ما فردى شايسته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آن‌ها كه اين سخن را از امام عليه السّلام شنيدند،بازگرديدند و تأييد امام عليه السّلام را پوشيده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شبى از ماه صفر بود كه زيد با ياران خود قرار داد كارزار را منعقد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قرارداد او به گوش يوسف بن عمر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شنيدن آن و به منظور علاج واقعه پيش از وقوع بايد كرد،مأمورى را به‌سوى حكم گسيل داشت و پيام فرستاد،تا مردم كوفه را در مسجد اعظم گرد آورد و آن‌ها را در محاصره قرار بدهد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حكم،بنا به دستور او كوفى‌ها را در مسجد اعظم گرد آورد، ازسوى‌ديگر اصحاب زيد در خانه معاوية بن اسحاق بن زيد بن حارثه انصارى،به ديدار وى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شبانه در آنجا خروج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او آتش‌ها افروختند و تا بامداد صداشان به،يا منصور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زيد به قاسم حضرمى و يكى از يارانش دستور داد تا به شعارشان ادامه دهند و هم‌زمانى كه اين دو تن در بيابان عبد قيس بودند،جعفر بن عباس كندى همراه با گروهى بر آن‌ها هجوم آورد و مردى را كه همراه قاسم بود از پاى درآوردند و خود قاسم را دستگير كردند و نزد حكم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حكم،دستور </w:t>
      </w:r>
    </w:p>
    <w:p>
      <w:pPr>
        <w:pStyle w:val="BookText"/>
        <w:rPr/>
      </w:pPr>
      <w:r>
        <w:rPr>
          <w:rFonts w:ascii="IRNazanin" w:hAnsi="IRNazanin" w:eastAsia="IRNazanin"/>
          <w:color w:val="111111"/>
          <w:sz w:val="28"/>
          <w:sz w:val="28"/>
          <w:szCs w:val="28"/>
          <w:rtl w:val="true"/>
          <w:lang w:bidi="fa-IR"/>
        </w:rPr>
        <w:t>داد تا سرش را از بدنش جدا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تن،نخستين شهدايى از پيروان زيد بودند،كه به دست طاغوتان آن زمان به منصب شهادت نايل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شهادت اين دو بزرگوار عالى‌مقام،حكم دستور داد درهاى بازارها و مساجد را به روى مردم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ازسوى‌ديگر مأمورى را گسيل داشت تا به حيره برود و جريان كار را به اطلاع يوسف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 جعفر بن عباس را موظف داشت تا چگونگى كار زيد و يارانش را به وى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به دستور حكم،همراه با پنجاه تن سوار حركت كرد،تا در مسير خود به جبانه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لازم را به دست آورد و ازآنجا طبق مأموريت قبلى پيش يوسف رفت و چگونگى را به اطلاع وى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هم همراه با همدستانش به تلى كه نزديك به حيره بود عزيمت كرد و به اتفاق گروهى از اشراف در آنجا فرود آمد،يوسف ريان ابن سليمة اراشى،را همراه دو هزار سوار و سيصد تيرانداز كه از مردم قيقان حلب بودند،گسيل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زيد،در بامداد آن شب كه از خانه معاويه انصارى قيام كرد، به‌جز دويست و هيجده تن از يارانش،ديگران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زيد،از اين عده اندك به شگفت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اللّه،مردم كجايند؟در پاسخ به عرض رسيد، آنان در مسجد اعظم محصورند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محصور بودن آنان،عذر موجهى براى آنان كه با ما بيعت كرده‌اند،نخواهد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خزيمه عبسى،شعار پيروان زيد و نداى آنان را كه بر ضد طاغوتيان بلند شده بود،شنيد و به جانب زيد راهى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با عمرو بن عبد الرحمن،رئيس نگهبانان حكم،كه در ميان همدستان خود از مردم جهينه </w:t>
      </w:r>
    </w:p>
    <w:p>
      <w:pPr>
        <w:pStyle w:val="BookText"/>
        <w:rPr/>
      </w:pPr>
      <w:r>
        <w:rPr>
          <w:rFonts w:ascii="IRNazanin" w:hAnsi="IRNazanin" w:eastAsia="IRNazanin"/>
          <w:color w:val="111111"/>
          <w:sz w:val="28"/>
          <w:sz w:val="28"/>
          <w:szCs w:val="28"/>
          <w:rtl w:val="true"/>
          <w:lang w:bidi="fa-IR"/>
        </w:rPr>
        <w:t>در قرارگاه خود بود،برابر گرديد نصر و همراهان او با عمرو درآويختند و در نتيجه عمرو كشته شد و همدستان او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به اتفاق ياران باوفايش به جبانه سالم،توجه كرد و ازآنجا به جبانه صائدى‌ها كوچ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جبانه،پانصد تن از شامى‌ها فرود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همراه با يارانش با آن‌ها نبرد كرد و همگى آن‌ها منهزم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ازآنجا به خانه انس بن عمرو ازدى،كه از جمله بيعت‌كنندگان با زيد بود، راهى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همراهيان زيد او را به كمك‌كارى خود دعوت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عمرو پاسخ آن‌ها را نداد،خود زيد پيش آمد و وى را به همراهى خويش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پاسخى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مردم گزافه‌گو هستيد، آرى كارى را كه نبايد انجام دهيد،انجام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شما رسيدگى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ازآنجا به كناسه حركت كرد و با گروهى از شامى‌ها كه در آنجا بودند نبرد كرد و آن‌ها را شكست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ازآنجا همراه دويست مرد حركت كرد و يوسف نگران حال او بود و هرگاه زيد مى‌خواست يوسف را از پاى درآورد،مى‌توانست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ريان دست‌نشانده يوسف،در ميان شامى‌ها در تعقيب زيد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زيد،پس از اين نبرد،به جانب مصلاى خالد روان شد و وارد كوفه گرديد و برخى از يارانش به جانب جبانه مخنف بن سليمان،حركت كردند و با شامى‌ها روبرو شدند و با آن‌ها به نبرد برخاستند و يكى از ايشان به اسارت شامى‌ها درآمد و او را پيش يوسف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دستور قتل او را صادر كرد،و كشته 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هنگام ورود به كوفه احساس كرد كه كوفى‌ها روى خوشى به او نشان نمى‌دهند و هنگامى كه خود را در آنجا خوار و بى‌مقدار يافت،به </w:t>
      </w:r>
    </w:p>
    <w:p>
      <w:pPr>
        <w:pStyle w:val="BookText"/>
        <w:rPr/>
      </w:pPr>
      <w:r>
        <w:rPr>
          <w:rFonts w:ascii="IRNazanin" w:hAnsi="IRNazanin" w:eastAsia="IRNazanin"/>
          <w:color w:val="111111"/>
          <w:sz w:val="28"/>
          <w:sz w:val="28"/>
          <w:szCs w:val="28"/>
          <w:rtl w:val="true"/>
          <w:lang w:bidi="fa-IR"/>
        </w:rPr>
        <w:t>نصر بن خزيمه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پيداست كه از واقعه‌اى كه براى حضرت سيد الشهداء عليه السّلام اتفاق افتاده است بيمناك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جان دارم در ركاب تو مى‌جنگم،اينك مردم در مسجدند،مصلحت آن است كه با آنان ملاقات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تصميم به جانب مسجد روان شدند،در راه عبيد اللّه بن عباس كندى،كه در كنار خانه عمر بن سعد بودند تلاقى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همراهان،با ايشان نبرد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و همدستان او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حركت كردند تا به در مسجد اعظم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زيد،پرچم‌هاى خود را از بالاى درهاى مسجد به اهتزاز درآوردند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مسجديان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زير بار خوارى بيرون آييد و در زير پرچم آبرومندى قرار گيريد،از دين و دنياى بيگانگان دست برداريد،كه شما درخور دين و دنياى آنان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حال،شامى‌ها از بالاى مسجد،آنان را با سنگ مورد هدف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شب‌هنگام فرارسيد،ريان به جانب حيره عزيمت كرد و زيد و همراهيان با گروهى از كوفى‌ها از كنار مسجد دور شده و به دار الرزق وارد شده،و در آنجا ريان بن سليمه در رسيد،زيد،با وى و گروه زيادى از شامى‌ها نبرد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چهارشنبه بود كه گروه شاميان با وضع فلاكت بارى بازگشتند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شب،يوسف بن عمر عباس بن سعيد مزنى را با جمعى از شامى‌ها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الرزق با زيد،روبرو شدند،زيد همراه با نصر ابن خزيمه و معاوية بن اسحاق بن زيد بن ثابت و همراهانش با آنان با قدرت هرچه تمام‌تر نبرد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نايل بن قروه عبسى شامى، به نصر بن خزيمه حمله‌ور شد و شمشيرى به ران او فرود آورد،و نصر هم </w:t>
      </w:r>
    </w:p>
    <w:p>
      <w:pPr>
        <w:pStyle w:val="BookText"/>
        <w:rPr/>
      </w:pPr>
      <w:r>
        <w:rPr>
          <w:rFonts w:ascii="IRNazanin" w:hAnsi="IRNazanin" w:eastAsia="IRNazanin"/>
          <w:color w:val="111111"/>
          <w:sz w:val="28"/>
          <w:sz w:val="28"/>
          <w:szCs w:val="28"/>
          <w:rtl w:val="true"/>
          <w:lang w:bidi="fa-IR"/>
        </w:rPr>
        <w:t>متقابلا شمشيرى به وى زد و او را كشت ليكن،نصر از شدت درد تاب نياورد و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جنگ بالا گرفت،و همدستان عباس منهزم شدند و نزديك به هفتاد تن از آن‌ها،به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شب‌هنگام يوسف بن عمر،لشكرى گرد آورد و آن‌ها را به جنگ با،زيد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زيد تلاقى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زيد،با ياران خود بر آن‌ها حمله آورد،و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ايشان را دنبال كرد،تا آن‌ها را وارد مسجد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هم با حمله‌اى كه به آن‌ها كرد،ايشان را به سرزمين بنى سليم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جريان شكست همدستانش را به اطلاع يوسف رسانيد و از او خواست،تا تيراندازان را به كمك او گسيل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يوسف،گروهى از تيراندازان را به يارى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آنان،ياران زيد را هدف تيرهاى كينه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معاوية بن اسحاق انصارى،در برابر زيد دلاورى شگفت‌آورى به خرج داد و با شدت هرچه تمام‌تر جنگ كرد،تا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وى،زيد و همراهانش از پاى ننشستند و تا شب‌هنگام با دشمنان خدا و رسول نبرد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اوقات بود كه زيد هدف تير قرار گرفت و تيرى به جانب چپ پيشانى او اصابت كرد و به مغزش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زيد از ميدان بازگشتند و شامى‌ها يقين كردند كه بازگشت آنان موكول به شب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زيد هدف تير قرار گرفت به خانه‌اى از خانه‌هاى ارحب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اصحابش براى مداواى او طبيبى حاضر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با مهارت خاصى تير را از پيشانى مباركش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ناله‌اى كرد و در دم روح شريفش به رياض رضوان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وى در هنگام دفن او اختلاف كردند،بعضى گفتند او را در آب بيفكنيم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گفتند سرش را جدا مى‌كنيم و بدن شريفش را در ميان كشتگان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يحيى،مانند اينكه اين پيشنهاد را پذيرفته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بدن پدرم را،سگ‌ها نخواهند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گفتند،بدن او را در گودالى كه گل در آن مى‌ريزند،دفن مى‌كنيم و آب بر روى آن مى‌بنديم اين پيشنهاد پذيرفته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شريف زيد را در آن گودال دفن كردند و آب بر روى آن جارى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گفته‌اند،بدن او را در ميان نهر يعقوب دفن كردند و آب را كه پيش از اين از محل دفن او بازگردانيده بودند،دوباره پس از آن در ميان نهر جارى ساختند در آن هنگام غلام زيد كه از مردم سند بود،از اين جريان اطلاع پيدا كرد و همو هم مخالفان را از محل دفن وى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بارى،پس از شهادت جناب زيد اصحابش متفرق شدند و فرزندش يحيى،به جانب كربلا عزيمت كرد و در نينوا،به خانه سابق آزادشده بشر ابن عبد الملك بن بشر،وارد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كه از شهادت زيد اطلاع يافت،دستور داد تا در خانه‌هاى اطراف كنجكاوى كنند و جسد او را به دست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سندى،در روز جمعه دست‌نشاندگان يوسف را از مدفن زيد باخبر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او را از قبر </w:t>
      </w:r>
    </w:p>
    <w:p>
      <w:pPr>
        <w:pStyle w:val="BookText"/>
        <w:rPr/>
      </w:pPr>
      <w:r>
        <w:rPr>
          <w:rFonts w:ascii="Amiri" w:hAnsi="Amiri" w:eastAsia="Amiri" w:cs="Amiri"/>
          <w:color w:val="111111"/>
          <w:sz w:val="28"/>
          <w:sz w:val="28"/>
          <w:szCs w:val="28"/>
          <w:rtl w:val="true"/>
          <w:lang w:bidi="ar-SA"/>
        </w:rPr>
        <w:t>بيرون آوردند و سر از بدنش جدا ساختند و سر بريدۀ او را به فرمان حكم ابن صلت،براى يوسف بن عمر،به حيره بردند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دستور داد تا بدن زيد و نصر بن خزيمه و معاوية بن اسحاق و زياد نهدى را در كناسه كوفه به دار بياويزند و جمعى هم از بدن‌هاى آنان محافظت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آن،يوسف سر بريدۀ حضرت زيد را به‌سوى هشام فرستاد و او فرمان داد تا سر بريدۀ زيد را بر در دروازه شام بياويزند و پس از چندى آن را به مدينه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جناب زيد تا هنگام هلاكت هشام همچنان بر دار آويخته بود،و آن‌گاه كه وليد جانشين او شد،دستور داد بدنش را از دار به زير آوردند و سوزانيدند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حوشب بن يزيد شيبانى،كه رئيس شرطه يوسف بود، همان كسى است كه،قبر جناب زيد را نبش كرده،و بدن شريفش را به دار آويخت و سيد حميرى در تنفر از خراش و ديگر بستگانش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 ليلى مسهدا ساهر العين مقصدا</w:t>
      </w:r>
    </w:p>
    <w:p>
      <w:pPr>
        <w:pStyle w:val="BookText"/>
        <w:rPr/>
      </w:pPr>
      <w:r>
        <w:rPr>
          <w:rFonts w:ascii="Amiri" w:hAnsi="Amiri" w:eastAsia="Amiri" w:cs="Amiri"/>
          <w:color w:val="111111"/>
          <w:sz w:val="28"/>
          <w:sz w:val="28"/>
          <w:szCs w:val="28"/>
          <w:rtl w:val="true"/>
          <w:lang w:bidi="ar-SA"/>
        </w:rPr>
        <w:t>و لقد قلت قولة و أطلت التبلدا</w:t>
      </w:r>
    </w:p>
    <w:p>
      <w:pPr>
        <w:pStyle w:val="BookText"/>
        <w:rPr/>
      </w:pPr>
      <w:r>
        <w:rPr>
          <w:rFonts w:ascii="Amiri" w:hAnsi="Amiri" w:eastAsia="Amiri" w:cs="Amiri"/>
          <w:color w:val="111111"/>
          <w:sz w:val="28"/>
          <w:sz w:val="28"/>
          <w:szCs w:val="28"/>
          <w:rtl w:val="true"/>
          <w:lang w:bidi="ar-SA"/>
        </w:rPr>
        <w:t>لعن اللّه حوشبا و خراشا و مزيدا</w:t>
      </w:r>
    </w:p>
    <w:p>
      <w:pPr>
        <w:pStyle w:val="BookText"/>
        <w:rPr/>
      </w:pPr>
      <w:r>
        <w:rPr>
          <w:rFonts w:ascii="Amiri" w:hAnsi="Amiri" w:eastAsia="Amiri" w:cs="Amiri"/>
          <w:color w:val="111111"/>
          <w:sz w:val="28"/>
          <w:sz w:val="28"/>
          <w:szCs w:val="28"/>
          <w:rtl w:val="true"/>
          <w:lang w:bidi="ar-SA"/>
        </w:rPr>
        <w:t>و يزيدا فانه كان اعتلا و اعتدا</w:t>
      </w:r>
    </w:p>
    <w:p>
      <w:pPr>
        <w:pStyle w:val="BookText"/>
        <w:rPr/>
      </w:pPr>
      <w:r>
        <w:rPr>
          <w:rFonts w:ascii="IRNazanin" w:hAnsi="IRNazanin" w:eastAsia="IRNazanin"/>
          <w:color w:val="111111"/>
          <w:sz w:val="28"/>
          <w:sz w:val="28"/>
          <w:szCs w:val="28"/>
          <w:rtl w:val="true"/>
          <w:lang w:bidi="fa-IR"/>
        </w:rPr>
        <w:t>الف الف و الف ال ف من اللعن سرمدا</w:t>
      </w:r>
    </w:p>
    <w:p>
      <w:pPr>
        <w:pStyle w:val="BookText"/>
        <w:rPr/>
      </w:pPr>
      <w:r>
        <w:rPr>
          <w:rFonts w:ascii="IRNazanin" w:hAnsi="IRNazanin" w:eastAsia="IRNazanin"/>
          <w:color w:val="111111"/>
          <w:sz w:val="28"/>
          <w:sz w:val="28"/>
          <w:szCs w:val="28"/>
          <w:rtl w:val="true"/>
          <w:lang w:bidi="fa-IR"/>
        </w:rPr>
        <w:t>انهم حاربوا الال ه و آذوا محمدا</w:t>
      </w:r>
    </w:p>
    <w:p>
      <w:pPr>
        <w:pStyle w:val="BookText"/>
        <w:rPr/>
      </w:pPr>
      <w:r>
        <w:rPr>
          <w:rFonts w:ascii="Amiri" w:hAnsi="Amiri" w:eastAsia="Amiri" w:cs="Amiri"/>
          <w:color w:val="111111"/>
          <w:sz w:val="28"/>
          <w:sz w:val="28"/>
          <w:szCs w:val="28"/>
          <w:rtl w:val="true"/>
          <w:lang w:bidi="ar-SA"/>
        </w:rPr>
        <w:t>شركوا فى دم الحس ين و زيد معتدا</w:t>
      </w:r>
    </w:p>
    <w:p>
      <w:pPr>
        <w:pStyle w:val="BookText"/>
        <w:rPr/>
      </w:pPr>
      <w:r>
        <w:rPr>
          <w:rFonts w:ascii="Amiri" w:hAnsi="Amiri" w:eastAsia="Amiri" w:cs="Amiri"/>
          <w:color w:val="111111"/>
          <w:sz w:val="28"/>
          <w:sz w:val="28"/>
          <w:szCs w:val="28"/>
          <w:rtl w:val="true"/>
          <w:lang w:bidi="ar-SA"/>
        </w:rPr>
        <w:t>ثم علوه فوق جذع صريعا مجردا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خراش بن حوشب أنت اشقى الورى غدا </w:t>
      </w:r>
    </w:p>
    <w:p>
      <w:pPr>
        <w:pStyle w:val="BookText"/>
        <w:rPr/>
      </w:pPr>
      <w:r>
        <w:rPr>
          <w:rFonts w:ascii="IRNazanin" w:hAnsi="IRNazanin" w:eastAsia="IRNazanin"/>
          <w:color w:val="111111"/>
          <w:sz w:val="28"/>
          <w:sz w:val="28"/>
          <w:szCs w:val="28"/>
          <w:rtl w:val="true"/>
          <w:lang w:bidi="fa-IR"/>
        </w:rPr>
        <w:t>شب را بيدار ماندم و خواب با چشم من الفت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با خود سخن مى‌گفتم و متحير و سرگردان بودم و مى‌گفتم خدا حوشب و خراش و مزيد و يزيد را لعنت كند،كه پا از انصاف بيرون گذاردند و با آل محمّد كينه‌توزى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 آن‌ها را هزار هزار هزار بار بلكه،براى هميشه لعنت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بودند كه با خدا نبرد كردند و پيمبر اكرم صلّى اللّه عليه و آله را آزردند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بودند كه با دشمنى ديرينه خود،در خون حسين و زيد شركت جستند و بدن شريف زيد را پس از شهادت برهنه و عريان به دار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خراش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فرداى قيامت از بدبخت‌ترين افراد خواهى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نوشتيم يحيى،پس از شهادت پدر بزرگوارش به كربلا رفت ليكن،بعضى گويند،پس از شهادت زيد،مردى از بنى اسد با يحيى ملاقات كرد و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خراسانى‌ها ارادت ويژه‌اى به شما دارند اينك،پيشنهاد آن است كه به خراسان عزيمت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به آن صوب عزيمت كنم؟گفت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را متوارى باش پس از آنكه از به دست آوردن تو منصرف شدند، مى‌توانى به عزم خراسان حركت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بنى اسد،چندى يحيى را در خانه خود پنهان كرده بود و ازآنجاكه بيم داشت دست نشاندگان يوسف و امثال او از مخفيگاه وى اطلاع پيدا كنند،او را نزد عبد الملك بن بشر بن مروان برد و گفت به طورى كه مى‌دانم،زيد قرابت نزديكى با تو دارد و حق او بر تو واجب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آرى،چنان است كه مى‌گويى و در عين حال هرگاه از او عفو شود به پرهيزكارى نزديك‌تر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اسدى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شهيد شد و اينك اين جوان فرزند اوست،كه فرزندى نورسته و بى‌گناه است و يوسف تصميم دارد تا او را به دست آورد و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حاضرى او را در خانۀ خودت پناه بدهى؟عبد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حاضرم او را پناه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چندى را هم در خانه او ماندگار شد و همين‌كه احساس كرد مخالفان از به دست آوردن او منصرف شده‌اند،به اتفاق چند تن از زيدى‌ها عازم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جناب زيد،رضوان اللّه تعالى عليه،يوسف بن عمر به منبر رفت و در ضمن ايراد خطبه‌اى،خطاب به عراقى‌ها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زيد،مانند پدرش در حجله خانۀ زن‌هاى شما از حجله‌اى به حجله ديگر درمى‌آيد به خدا سوگند،هرگاه مى‌خواستم به شما نشان مى‌دادم كه از وى كارى ساخته نيست و به دنبال آن آنچه شايسته خود بود به زبان جارى كرد و حاضران را تهديد و نكوهش كرد و از منبر به زير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سخن ابن اثير در كامل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مطاوى اخبار گذشته به دست مى‌آيد كه،زيد بن على بدون اجازۀ حضرت امام محمّد باقر عليه السّلام قيام كرده بلكه،مقام مقدس امام عليه السّلام او را از قيام ممانعت كرده،و او نپذيرفته است و هرگاه چنان باشد زيد بن على مرتكب گناه بزرگى شده و درخور نكوهش عظيمى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مى‌نويسد به آنچه گفته شد مى‌توان پاسخ داد كه،زيد براى خود ادعاى امامت نكرده است،تا اينكه در نتيجۀ چنان ادعايى،كافر شده باشد،بلكه قيام او بدان منظور بوده است تا از حضرت سيد الشهداء عليه السّلام جانب‌دارى كند و خون‌بهاى آن حضرت را از مخالفانش بازستاند و نهايت موضوعى كه ممكن است از ايراد مزبور استفاده كرد آن است كه،وى از </w:t>
      </w:r>
      <w:bookmarkStart w:id="809" w:name="pg13354_155320"/>
    </w:p>
    <w:p>
      <w:pPr>
        <w:pStyle w:val="BookText"/>
        <w:rPr/>
      </w:pPr>
      <w:bookmarkEnd w:id="809"/>
      <w:r>
        <w:rPr>
          <w:rFonts w:ascii="IRNazanin" w:hAnsi="IRNazanin" w:eastAsia="IRNazanin"/>
          <w:color w:val="111111"/>
          <w:sz w:val="28"/>
          <w:sz w:val="28"/>
          <w:szCs w:val="28"/>
          <w:rtl w:val="true"/>
          <w:lang w:bidi="fa-IR"/>
        </w:rPr>
        <w:t>فرمان برادرش سرپيچى كرده و مقصر است و اين سرپيچى يك نافرمانى بوده،كه از وى به ظهور رسيده است و اين‌گونه نافرمانى هم،زيانى به حال او ندارد زيرا،او انسان عادى بوده است،و شيعه براى غير امام معتقد به عصمت نيست بلكه،مانند ديگر مردم دچار تقصير و معصيت مى‌شود و اين موضوع هم قابل سهل‌انگارى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اين،ممكن است گفته شود كه از فحواى پاره‌اى از اخبار به دست مى‌آيد كه حضرت باقر عليه السّلام او را بالصراحه از قيام بازنداشته است بلكه،به وى فرموده است،در نتيجه نهضتى كه خواهى كرد به سرانجامى چنين و چنان گرفتار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او را مخير كرده است به اينكه،يا آخرت و قتل را براى خود برگزيند يا اينكه دنيا و زندگى و آسايش دنيا را بر قتل،برترى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بخش اوّل را بر دوم برترى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آنچه را گفتيم،مى‌توان دربارۀ اسيرى گفت،كه گرفتار دست كافرى شده است و بايد اظهار كفر كند،و يا اسيرى كه به دست يكى از ناصبى‌ها دچار شده است،و از وى مى‌خواهد تا از على عليه السّلام تبرى بجويد و حضرت امير عليه السّلام را سب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اسيرى مخير است اظهار كفر كند و از قتل نجات يابد و يا ابراز سب كند و از قتل رهايى يابد،هرچند برترى قتل بر كفر و سب مقدم است</w:t>
      </w:r>
      <w:r>
        <w:rPr>
          <w:rFonts w:eastAsia="IRNazanin" w:cs="IRNazanin"/>
          <w:color w:val="111111"/>
          <w:sz w:val="28"/>
          <w:szCs w:val="28"/>
          <w:rtl w:val="true"/>
          <w:lang w:bidi="fa-IR"/>
        </w:rPr>
        <w:t>.</w:t>
      </w:r>
    </w:p>
    <w:p>
      <w:pPr>
        <w:pStyle w:val="Heading3"/>
        <w:numPr>
          <w:ilvl w:val="2"/>
          <w:numId w:val="1"/>
        </w:numPr>
        <w:rPr/>
      </w:pPr>
      <w:bookmarkStart w:id="810" w:name="__RefHeading___Toc3317545_2322387425"/>
      <w:bookmarkStart w:id="811" w:name="_Toc321"/>
      <w:bookmarkEnd w:id="810"/>
      <w:r>
        <w:rPr>
          <w:rtl w:val="true"/>
        </w:rPr>
        <w:t>سيد ابو محمّد زيد بن على بن الحسين الحسينى</w:t>
      </w:r>
      <w:bookmarkEnd w:id="81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صالحى دانشور و فقيه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علمى را از شيخ ابو جعفر طوسى فراگرفت و كتاب المذهب و كتاب الطالبيه و كتاب </w:t>
      </w:r>
    </w:p>
    <w:p>
      <w:pPr>
        <w:pStyle w:val="BookText"/>
        <w:rPr/>
      </w:pPr>
      <w:r>
        <w:rPr>
          <w:rFonts w:ascii="IRNazanin" w:hAnsi="IRNazanin" w:eastAsia="IRNazanin"/>
          <w:color w:val="111111"/>
          <w:sz w:val="28"/>
          <w:sz w:val="28"/>
          <w:szCs w:val="28"/>
          <w:rtl w:val="true"/>
          <w:lang w:bidi="fa-IR"/>
        </w:rPr>
        <w:t>علم الطب عن اهل البيت عليهم السّلام از آثار اوست و ما به توسط پدرمان آثار او را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اسناد،برخى از حكاياتى كه شيخ منتجب الدّين در آخر اربعين آورده،چنين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سيد رئيس عالم تاج الدّين ابو جعفر محمّد بن حسين بن محمّد حسينى كيكى رحمه اللّه به املاى لفظ خودش،در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سيد رئيس جدم ابو محمّد زيد بن على بن حسين بن موسى بن بابويه فقيه،گفت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حمزة بن محمّد بن احمد حسنى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العزيز بن محمّد ابهرى 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نسخه‌اى از اربعين كه در نزد ما موجود است سند به همان نحوى بوده است،كه متذكر شديم ليكن،اين سند بدان طريق بسى غلط است و حقيقت آن است كه،ميان حسين و ابن موسى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مرادش فاصله،ميان زيد بن على بن الحسين و حسين بن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به يك سطر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زيد بن على بن حسين حسينى،قال حدثنا فلان بن فلان قال حدثنا الشيخ ابو جعفر محمّد ابن على بن الحسين بن موسى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زيرا،سيد ابو محمّد زيد،از شيخ طوسى روايت كرده و شيخ هم با واسطه از شيخ صدوق روايت مى‌كرده است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سيد ابو محمّد زيد بن على مترجم حاضر ما مى‌باشد و ممكن است سيد يادشده،نواده سيد تاج الدّين ابو جعفر محمّد،از ناحيه مادرش بوده باشد زيرا،هرگاه،ابو محمّد،جد پدرى او باشد بايد،جد اعلاى او به شمار آيد و در نتيجه نسب او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الرئيس تاج الدّين ابو جعفر محمّد بن الحسين بن محمّد بن السيد الرئيس ابى محمّد </w:t>
      </w:r>
      <w:bookmarkStart w:id="812" w:name="pg13354_155322"/>
    </w:p>
    <w:p>
      <w:pPr>
        <w:pStyle w:val="BookText"/>
        <w:rPr/>
      </w:pPr>
      <w:bookmarkEnd w:id="812"/>
      <w:r>
        <w:rPr>
          <w:rFonts w:ascii="Amiri" w:hAnsi="Amiri" w:eastAsia="Amiri" w:cs="Amiri"/>
          <w:color w:val="111111"/>
          <w:sz w:val="28"/>
          <w:sz w:val="28"/>
          <w:szCs w:val="28"/>
          <w:rtl w:val="true"/>
          <w:lang w:bidi="ar-SA"/>
        </w:rPr>
        <w:t>زيد بن على بن الحسين الحسينى،و با توجه به اين نسبت ابو محمّد نمى‌تواند از جد اعلايش روايت كرده باشد</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3317547_2322387425"/>
      <w:bookmarkStart w:id="814" w:name="_Toc322"/>
      <w:bookmarkEnd w:id="813"/>
      <w:r>
        <w:rPr>
          <w:rtl w:val="true"/>
        </w:rPr>
        <w:t>زيد النار</w:t>
      </w:r>
      <w:bookmarkEnd w:id="814"/>
    </w:p>
    <w:p>
      <w:pPr>
        <w:pStyle w:val="BookText"/>
        <w:rPr/>
      </w:pPr>
      <w:r>
        <w:rPr>
          <w:rFonts w:ascii="IRNazanin" w:hAnsi="IRNazanin" w:eastAsia="IRNazanin"/>
          <w:color w:val="111111"/>
          <w:sz w:val="28"/>
          <w:sz w:val="28"/>
          <w:szCs w:val="28"/>
          <w:rtl w:val="true"/>
          <w:lang w:bidi="fa-IR"/>
        </w:rPr>
        <w:t xml:space="preserve">به طورى كه گفته مى‌شود،وى از بازماندگان جليل ائمه عليهم السّلام است و مرقد او در ولايت مرو است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عمدة الطالب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فرزند حضرت موسى بن جعفر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w:t>
      </w:r>
    </w:p>
    <w:p>
      <w:pPr>
        <w:pStyle w:val="BookText"/>
        <w:rPr/>
      </w:pPr>
      <w:r>
        <w:rPr>
          <w:rFonts w:ascii="IRNazanin" w:hAnsi="IRNazanin" w:eastAsia="IRNazanin"/>
          <w:color w:val="111111"/>
          <w:sz w:val="28"/>
          <w:sz w:val="28"/>
          <w:szCs w:val="28"/>
          <w:rtl w:val="true"/>
          <w:lang w:bidi="fa-IR"/>
        </w:rPr>
        <w:t>ابو السرايا محمّد بن محمّد بن زيد بن على بن الحسين براى او پرچم بست و به مجردى</w:t>
      </w:r>
    </w:p>
    <w:p>
      <w:pPr>
        <w:pStyle w:val="BookText"/>
        <w:rPr/>
      </w:pPr>
      <w:r>
        <w:rPr>
          <w:rFonts w:ascii="Amiri" w:hAnsi="Amiri" w:eastAsia="Amiri" w:cs="Amiri"/>
          <w:color w:val="111111"/>
          <w:sz w:val="28"/>
          <w:sz w:val="28"/>
          <w:szCs w:val="28"/>
          <w:rtl w:val="true"/>
          <w:lang w:bidi="ar-SA"/>
        </w:rPr>
        <w:t>كه وارد بصره شد و بدانجا دست‌يافت خانه‌هاى بنى عباس را طعمه آتش قرار داد و</w:t>
      </w:r>
    </w:p>
    <w:p>
      <w:pPr>
        <w:pStyle w:val="BookText"/>
        <w:rPr/>
      </w:pPr>
      <w:r>
        <w:rPr>
          <w:rFonts w:ascii="Amiri" w:hAnsi="Amiri" w:eastAsia="Amiri" w:cs="Amiri"/>
          <w:color w:val="111111"/>
          <w:sz w:val="28"/>
          <w:sz w:val="28"/>
          <w:szCs w:val="28"/>
          <w:rtl w:val="true"/>
          <w:lang w:bidi="ar-SA"/>
        </w:rPr>
        <w:t>نخلستان‌هاى آنان را به آتش كشيد و اموالشان را از ميان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مناسبت به زيد</w:t>
      </w:r>
    </w:p>
    <w:p>
      <w:pPr>
        <w:pStyle w:val="BookText"/>
        <w:rPr/>
      </w:pPr>
      <w:r>
        <w:rPr>
          <w:rFonts w:ascii="Amiri" w:hAnsi="Amiri" w:eastAsia="Amiri" w:cs="Amiri"/>
          <w:color w:val="111111"/>
          <w:sz w:val="28"/>
          <w:sz w:val="28"/>
          <w:szCs w:val="28"/>
          <w:rtl w:val="true"/>
          <w:lang w:bidi="ar-SA"/>
        </w:rPr>
        <w:t>النار مشهور شد و حسن بن سهل با او نبرد كرد و بر او ظفر يافت و او را نزد مأمون</w:t>
      </w:r>
    </w:p>
    <w:p>
      <w:pPr>
        <w:pStyle w:val="BookText"/>
        <w:rPr/>
      </w:pPr>
      <w:r>
        <w:rPr>
          <w:rFonts w:ascii="IRNazanin" w:hAnsi="IRNazanin" w:eastAsia="IRNazanin"/>
          <w:color w:val="111111"/>
          <w:sz w:val="28"/>
          <w:sz w:val="28"/>
          <w:szCs w:val="28"/>
          <w:rtl w:val="true"/>
          <w:lang w:bidi="fa-IR"/>
        </w:rPr>
        <w:t>فرستاد و همچنان‌كه به زنجير درآمده بود در شهر مرو به حضور مأمون رسيد و مأمون او</w:t>
      </w:r>
    </w:p>
    <w:p>
      <w:pPr>
        <w:pStyle w:val="BookText"/>
        <w:rPr/>
      </w:pPr>
      <w:r>
        <w:rPr>
          <w:rFonts w:ascii="IRNazanin" w:hAnsi="IRNazanin" w:eastAsia="IRNazanin"/>
          <w:color w:val="111111"/>
          <w:sz w:val="28"/>
          <w:sz w:val="28"/>
          <w:szCs w:val="28"/>
          <w:rtl w:val="true"/>
          <w:lang w:bidi="fa-IR"/>
        </w:rPr>
        <w:t>را به حضور حضرت رضا عليه السّلام گسيل داشت و جرمش را به آن حضرت بخشيد و</w:t>
      </w:r>
    </w:p>
    <w:p>
      <w:pPr>
        <w:pStyle w:val="BookText"/>
        <w:rPr/>
      </w:pPr>
      <w:r>
        <w:rPr>
          <w:rFonts w:ascii="IRNazanin" w:hAnsi="IRNazanin" w:eastAsia="IRNazanin"/>
          <w:color w:val="111111"/>
          <w:sz w:val="28"/>
          <w:sz w:val="28"/>
          <w:szCs w:val="28"/>
          <w:rtl w:val="true"/>
          <w:lang w:bidi="fa-IR"/>
        </w:rPr>
        <w:t>حضرت رضا عليه السّلام هم او را آزاد كرد و سوگند ياد فرمود،هيچ‌گاه با او هم‌سخن نشود و</w:t>
      </w:r>
    </w:p>
    <w:p>
      <w:pPr>
        <w:pStyle w:val="BookText"/>
        <w:rPr/>
      </w:pPr>
      <w:r>
        <w:rPr>
          <w:rFonts w:ascii="IRNazanin" w:hAnsi="IRNazanin" w:eastAsia="IRNazanin"/>
          <w:color w:val="111111"/>
          <w:sz w:val="28"/>
          <w:sz w:val="28"/>
          <w:szCs w:val="28"/>
          <w:rtl w:val="true"/>
          <w:lang w:bidi="fa-IR"/>
        </w:rPr>
        <w:t>پس از چندى مأمون او را مسموم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ذيل احوال زيد بن على بن الحسين نوشتيم،حضرت رضا عليه السّلام فرمود برادرم زيد</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زيد بن على بن الحسين مقايسه نكنيد چه آنكه زيد بن على از علماى آل</w:t>
      </w:r>
    </w:p>
    <w:p>
      <w:pPr>
        <w:pStyle w:val="BookText"/>
        <w:rPr/>
      </w:pPr>
      <w:r>
        <w:rPr>
          <w:rFonts w:ascii="IRNazanin" w:hAnsi="IRNazanin" w:eastAsia="IRNazanin"/>
          <w:color w:val="111111"/>
          <w:sz w:val="28"/>
          <w:sz w:val="28"/>
          <w:szCs w:val="28"/>
          <w:rtl w:val="true"/>
          <w:lang w:bidi="fa-IR"/>
        </w:rPr>
        <w:t>محمّد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از حسن بن جهم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p>
    <w:p>
      <w:pPr>
        <w:pStyle w:val="BookText"/>
        <w:rPr/>
      </w:pPr>
      <w:r>
        <w:rPr>
          <w:rFonts w:ascii="Amiri" w:hAnsi="Amiri" w:eastAsia="Amiri" w:cs="Amiri"/>
          <w:color w:val="111111"/>
          <w:sz w:val="28"/>
          <w:sz w:val="28"/>
          <w:szCs w:val="28"/>
          <w:rtl w:val="true"/>
          <w:lang w:bidi="ar-SA"/>
        </w:rPr>
        <w:t>حضرت عليه السّلام شرفياب بودم و زيد و برادر آن حضرت هم حضور داشت امام عليه السّلام خطاب</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از خدا بترس،زيرا ما به هر مقامى نايل آمده‌ايم از پرهيزكارى بوده</w:t>
      </w:r>
    </w:p>
    <w:p>
      <w:pPr>
        <w:pStyle w:val="BookText"/>
        <w:rPr/>
      </w:pPr>
      <w:r>
        <w:rPr>
          <w:rFonts w:ascii="IRNazanin" w:hAnsi="IRNazanin" w:eastAsia="IRNazanin"/>
          <w:color w:val="111111"/>
          <w:sz w:val="28"/>
          <w:sz w:val="28"/>
          <w:szCs w:val="28"/>
          <w:rtl w:val="true"/>
          <w:lang w:bidi="fa-IR"/>
        </w:rPr>
        <w:t>است و كسى كه پرهيزكار نباشد و كارهاى خود را تحت برنامه‌اى كه خدا مى‌خواهد قرار</w:t>
      </w:r>
    </w:p>
    <w:p>
      <w:pPr>
        <w:pStyle w:val="BookText"/>
        <w:rPr/>
      </w:pPr>
      <w:r>
        <w:rPr>
          <w:rFonts w:ascii="Amiri" w:hAnsi="Amiri" w:eastAsia="Amiri" w:cs="Amiri"/>
          <w:color w:val="111111"/>
          <w:sz w:val="28"/>
          <w:sz w:val="28"/>
          <w:szCs w:val="28"/>
          <w:rtl w:val="true"/>
          <w:lang w:bidi="ar-SA"/>
        </w:rPr>
        <w:t>ندهد از ما خانواده نمى‌باشد،اى زيد نسبت به شيعيان ما اهانت مكن كه اعتبار تو از ميان</w:t>
      </w:r>
    </w:p>
    <w:p>
      <w:pPr>
        <w:pStyle w:val="BookText"/>
        <w:rPr/>
      </w:pPr>
      <w:r>
        <w:rPr>
          <w:rFonts w:ascii="IRNazanin" w:hAnsi="IRNazanin" w:eastAsia="IRNazanin"/>
          <w:color w:val="111111"/>
          <w:sz w:val="28"/>
          <w:sz w:val="28"/>
          <w:szCs w:val="28"/>
          <w:rtl w:val="true"/>
          <w:lang w:bidi="fa-IR"/>
        </w:rPr>
        <w:t>خواهد رفت،چه آنكه شيعيان ما براثر علاقه‌اى كه با ما دارند همواره مورد آزار و شكنجه</w:t>
      </w:r>
    </w:p>
    <w:p>
      <w:pPr>
        <w:pStyle w:val="BookText"/>
        <w:rPr/>
      </w:pPr>
      <w:r>
        <w:rPr>
          <w:rFonts w:ascii="IRNazanin" w:hAnsi="IRNazanin" w:eastAsia="IRNazanin"/>
          <w:color w:val="111111"/>
          <w:sz w:val="28"/>
          <w:sz w:val="28"/>
          <w:szCs w:val="28"/>
          <w:rtl w:val="true"/>
          <w:lang w:bidi="fa-IR"/>
        </w:rPr>
        <w:t>ديگران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آن‌ها اهانت كردى به خود ستم كرده،و حقت را باطل</w:t>
      </w:r>
    </w:p>
    <w:p>
      <w:pPr>
        <w:pStyle w:val="BookText"/>
        <w:rPr/>
      </w:pPr>
      <w:r>
        <w:rPr>
          <w:rFonts w:ascii="IRNazanin" w:hAnsi="IRNazanin" w:eastAsia="IRNazanin"/>
          <w:color w:val="111111"/>
          <w:sz w:val="28"/>
          <w:sz w:val="28"/>
          <w:szCs w:val="28"/>
          <w:rtl w:val="true"/>
          <w:lang w:bidi="fa-IR"/>
        </w:rPr>
        <w:t>گردانيده‌اى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گويد،پس از اين امام عليه السّلام خطاب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جهم</w:t>
      </w:r>
    </w:p>
    <w:p>
      <w:pPr>
        <w:pStyle w:val="BookText"/>
        <w:rPr/>
      </w:pPr>
      <w:r>
        <w:rPr>
          <w:rFonts w:ascii="IRNazanin" w:hAnsi="IRNazanin" w:eastAsia="IRNazanin"/>
          <w:color w:val="111111"/>
          <w:sz w:val="28"/>
          <w:sz w:val="28"/>
          <w:szCs w:val="28"/>
          <w:rtl w:val="true"/>
          <w:lang w:bidi="fa-IR"/>
        </w:rPr>
        <w:t>هركس و از هر قبيله‌اى كه باشد هرگاه با دين خدا مخالفت كند،از وى متنفر باش و</w:t>
      </w:r>
    </w:p>
    <w:p>
      <w:pPr>
        <w:pStyle w:val="BookText"/>
        <w:rPr/>
      </w:pPr>
      <w:r>
        <w:rPr>
          <w:rFonts w:ascii="IRNazanin" w:hAnsi="IRNazanin" w:eastAsia="IRNazanin"/>
          <w:color w:val="111111"/>
          <w:sz w:val="28"/>
          <w:sz w:val="28"/>
          <w:szCs w:val="28"/>
          <w:rtl w:val="true"/>
          <w:lang w:bidi="fa-IR"/>
        </w:rPr>
        <w:t>كسى كه با خدا دشمنى كند از علاقه‌مندى به او چشم بپوش پرسيدم يا ابن رسول اللّه</w:t>
      </w:r>
    </w:p>
    <w:p>
      <w:pPr>
        <w:pStyle w:val="BookText"/>
        <w:rPr/>
      </w:pPr>
      <w:r>
        <w:rPr>
          <w:rFonts w:ascii="IRNazanin" w:hAnsi="IRNazanin" w:eastAsia="IRNazanin"/>
          <w:color w:val="111111"/>
          <w:sz w:val="28"/>
          <w:sz w:val="28"/>
          <w:szCs w:val="28"/>
          <w:rtl w:val="true"/>
          <w:lang w:bidi="fa-IR"/>
        </w:rPr>
        <w:t>دشمن خدا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وى نافرمانى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هنگامى كه زيد را پيش</w:t>
      </w:r>
    </w:p>
    <w:p>
      <w:pPr>
        <w:pStyle w:val="BookText"/>
        <w:rPr/>
      </w:pPr>
      <w:r>
        <w:rPr>
          <w:rFonts w:ascii="IRNazanin" w:hAnsi="IRNazanin" w:eastAsia="IRNazanin"/>
          <w:color w:val="111111"/>
          <w:sz w:val="28"/>
          <w:sz w:val="28"/>
          <w:szCs w:val="28"/>
          <w:rtl w:val="true"/>
          <w:lang w:bidi="fa-IR"/>
        </w:rPr>
        <w:t>مأمون آوردند گفت،به جاى آنكه خانه دشمنان ما كه بنى أميه و ثقيف و غنى و باهله و آل</w:t>
      </w:r>
    </w:p>
    <w:p>
      <w:pPr>
        <w:pStyle w:val="BookText"/>
        <w:rPr/>
      </w:pPr>
      <w:r>
        <w:rPr>
          <w:rFonts w:ascii="IRNazanin" w:hAnsi="IRNazanin" w:eastAsia="IRNazanin"/>
          <w:color w:val="111111"/>
          <w:sz w:val="28"/>
          <w:sz w:val="28"/>
          <w:szCs w:val="28"/>
          <w:rtl w:val="true"/>
          <w:lang w:bidi="fa-IR"/>
        </w:rPr>
        <w:t>زياد باشند،به آتش بكشى،خانه‌هاى پسرعموهاى خودت را طعمه آتش قرار دادى</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13354_155323"/>
    </w:p>
    <w:p>
      <w:pPr>
        <w:pStyle w:val="Heading3"/>
        <w:numPr>
          <w:ilvl w:val="2"/>
          <w:numId w:val="1"/>
        </w:numPr>
        <w:rPr/>
      </w:pPr>
      <w:bookmarkStart w:id="816" w:name="__RefHeading___Toc3317549_2322387425"/>
      <w:bookmarkStart w:id="817" w:name="_Toc323"/>
      <w:bookmarkEnd w:id="815"/>
      <w:bookmarkEnd w:id="816"/>
      <w:r>
        <w:rPr>
          <w:rtl w:val="true"/>
        </w:rPr>
        <w:t>شيخ ابو العلاء زيد بن على بن منصور بن على راوندى</w:t>
      </w:r>
      <w:bookmarkEnd w:id="817"/>
    </w:p>
    <w:p>
      <w:pPr>
        <w:pStyle w:val="BookText"/>
        <w:rPr/>
      </w:pPr>
      <w:r>
        <w:rPr>
          <w:rFonts w:ascii="IRNazanin" w:hAnsi="IRNazanin" w:eastAsia="IRNazanin"/>
          <w:color w:val="111111"/>
          <w:sz w:val="28"/>
          <w:sz w:val="28"/>
          <w:szCs w:val="28"/>
          <w:rtl w:val="true"/>
          <w:lang w:bidi="fa-IR"/>
        </w:rPr>
        <w:t>فاضلى عالم و جليل القدر و از مشايخ شيخ منتجب الدّين،مؤلف فهرست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برخى از اسناد كتاب اربعين شيخ منتجب الدّين به دست مى‌آيد،منتجب الدّين از وى روايت مى‌كرده،و خود او از شيخ مفيد عبد الرحمن بن احمد واعظ حافظ،روايت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هم،از قاضى ابو نصر احمد بن محمّد بن صاعد،از سيد ابو طالب حمزة بن عبد اللّه جعفرى روايت داشته،ليكن منتجب الدّين در كتاب فهرست از شيخ ابو العلاء نام نبرده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حواشى مصباح كفعمى چنين ديدم كه،خبر داد ما را ابو العلاء زيد بن على بن منصور اديب و سيد ابو تراب مرتضى بن داعى بن قاسم حسينى،و هر دو تن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شيخ مفيد عبد الرحمن بن احمد حافظ واعظ،از محمّد بن زيد بن على طبرى ابو طالب بن ابو الشجاع زيدى در آمل،طبق قراءتى كه بر او شد،و حديث كرد ما را سيد ابو الحسين زيد بن اسماعيل حسينى،حديث كرد ما را سيد ابو العباس احمد بن ابراهيم حسينى، حديث كرد ما را عبد الرحمن بن حسن خاقانى،حديث كرد ما را عباس بن عيسى،حديث كرد ما را حسن بن عبد الواحد خزاز،از حسن بن على نخعى،از رومى بن حماد محاورى،گفت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سفيان بن عيينه گفتم تا به آخر</w:t>
      </w:r>
      <w:r>
        <w:rPr>
          <w:rFonts w:eastAsia="IRNazanin" w:cs="IRNazanin"/>
          <w:color w:val="111111"/>
          <w:sz w:val="28"/>
          <w:szCs w:val="28"/>
          <w:rtl w:val="true"/>
          <w:lang w:bidi="fa-IR"/>
        </w:rPr>
        <w:t xml:space="preserve">... </w:t>
      </w:r>
      <w:bookmarkStart w:id="818" w:name="pg13354_155324"/>
    </w:p>
    <w:p>
      <w:pPr>
        <w:pStyle w:val="BookText"/>
        <w:rPr/>
      </w:pPr>
      <w:bookmarkEnd w:id="818"/>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است،كفعمى از اعلام متأخر است و با واسطه‌هاى چندى از ابو العلاء روايت مى‌كرده،و ممكن است كفعمى اين سند را از آغاز كتاب يكى از معاصران شيخ ابو العلاء استفاده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همين سند،بدون اندك تفاوتى در آغاز يكى از حكايت‌هايى كه در اواخر اربعين شيخ منتجب الدّين آورده شده است،موجود است و آن حكايت هم بدون كم و زياد در حواشى مصباح كفعمى آورده شده است</w:t>
      </w:r>
      <w:r>
        <w:rPr>
          <w:rFonts w:eastAsia="IRNazanin" w:cs="IRNazanin"/>
          <w:color w:val="111111"/>
          <w:sz w:val="28"/>
          <w:szCs w:val="28"/>
          <w:rtl w:val="true"/>
          <w:lang w:bidi="fa-IR"/>
        </w:rPr>
        <w:t>.</w:t>
      </w:r>
    </w:p>
    <w:p>
      <w:pPr>
        <w:pStyle w:val="Heading3"/>
        <w:numPr>
          <w:ilvl w:val="2"/>
          <w:numId w:val="1"/>
        </w:numPr>
        <w:rPr/>
      </w:pPr>
      <w:bookmarkStart w:id="819" w:name="__RefHeading___Toc3317551_2322387425"/>
      <w:bookmarkStart w:id="820" w:name="_Toc324"/>
      <w:bookmarkEnd w:id="819"/>
      <w:r>
        <w:rPr>
          <w:rtl w:val="true"/>
        </w:rPr>
        <w:t>سيد زيد بن مانکديم بن ابو الفضل علوى حسينى</w:t>
      </w:r>
      <w:bookmarkEnd w:id="820"/>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محدثى،بسيار روايت‌كننده بوده است</w:t>
      </w:r>
      <w:r>
        <w:rPr>
          <w:rFonts w:eastAsia="IRNazanin" w:cs="IRNazanin"/>
          <w:color w:val="111111"/>
          <w:sz w:val="28"/>
          <w:szCs w:val="28"/>
          <w:rtl w:val="true"/>
          <w:lang w:bidi="fa-IR"/>
        </w:rPr>
        <w:t>.</w:t>
      </w:r>
    </w:p>
    <w:p>
      <w:pPr>
        <w:pStyle w:val="Heading3"/>
        <w:numPr>
          <w:ilvl w:val="2"/>
          <w:numId w:val="1"/>
        </w:numPr>
        <w:rPr/>
      </w:pPr>
      <w:bookmarkStart w:id="821" w:name="__RefHeading___Toc3317553_2322387425"/>
      <w:bookmarkStart w:id="822" w:name="_Toc325"/>
      <w:bookmarkEnd w:id="821"/>
      <w:r>
        <w:rPr>
          <w:rtl w:val="true"/>
        </w:rPr>
        <w:t>زيد بن محمّد بن جعفر،معروف به ابن ابى الياس کوفى</w:t>
      </w:r>
      <w:bookmarkEnd w:id="822"/>
    </w:p>
    <w:p>
      <w:pPr>
        <w:pStyle w:val="BookText"/>
        <w:rPr/>
      </w:pP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 زيد بن محمّد بن جعفر بن مبارك بن فلفل بن دينار كوفى،معروف</w:t>
      </w:r>
    </w:p>
    <w:p>
      <w:pPr>
        <w:pStyle w:val="BookText"/>
        <w:rPr/>
      </w:pPr>
      <w:r>
        <w:rPr>
          <w:rFonts w:ascii="Amiri" w:hAnsi="Amiri" w:eastAsia="Amiri" w:cs="Amiri"/>
          <w:color w:val="111111"/>
          <w:sz w:val="28"/>
          <w:sz w:val="28"/>
          <w:szCs w:val="28"/>
          <w:rtl w:val="true"/>
          <w:lang w:bidi="ar-SA"/>
        </w:rPr>
        <w:t>به ابن ابى اليابس در اين كتاب و كتاب نجاشى ابو الياس ضبط شده است خطيب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بغداد آمد و از ابراهيم عيسى و ديگران روايت مى‌كرد و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احمد بن رزق</w:t>
      </w:r>
    </w:p>
    <w:p>
      <w:pPr>
        <w:pStyle w:val="BookText"/>
        <w:rPr/>
      </w:pPr>
      <w:r>
        <w:rPr>
          <w:rFonts w:ascii="IRNazanin" w:hAnsi="IRNazanin" w:eastAsia="IRNazanin"/>
          <w:color w:val="111111"/>
          <w:sz w:val="28"/>
          <w:sz w:val="28"/>
          <w:szCs w:val="28"/>
          <w:rtl w:val="true"/>
          <w:lang w:bidi="fa-IR"/>
        </w:rPr>
        <w:t xml:space="preserve">از وى روايت كرده،و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درگذشته،و شيخى صالح و صدوق</w:t>
      </w:r>
    </w:p>
    <w:p>
      <w:pPr>
        <w:pStyle w:val="BookText"/>
        <w:rPr/>
      </w:pPr>
      <w:r>
        <w:rPr>
          <w:rFonts w:ascii="IRNazanin" w:hAnsi="IRNazanin" w:eastAsia="IRNazanin"/>
          <w:color w:val="111111"/>
          <w:sz w:val="28"/>
          <w:sz w:val="28"/>
          <w:szCs w:val="28"/>
          <w:rtl w:val="true"/>
          <w:lang w:bidi="fa-IR"/>
        </w:rPr>
        <w:t>بوده است و چندى در بغداد زيست كرد و به كوفه رفت و در اواخر عمر به اختلاط و</w:t>
      </w:r>
    </w:p>
    <w:p>
      <w:pPr>
        <w:pStyle w:val="BookText"/>
        <w:rPr/>
      </w:pPr>
      <w:r>
        <w:rPr>
          <w:rFonts w:ascii="IRNazanin" w:hAnsi="IRNazanin" w:eastAsia="IRNazanin"/>
          <w:color w:val="111111"/>
          <w:sz w:val="28"/>
          <w:sz w:val="28"/>
          <w:szCs w:val="28"/>
          <w:rtl w:val="true"/>
          <w:lang w:bidi="fa-IR"/>
        </w:rPr>
        <w:t>وسوسه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تلعكبرى از وى روايت مى‌كرده،و گفته است،سال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به بغداد آمده بود و در نهر البزازين وارد شده بود،به سماع حديث وى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تلعكبرى از وى اجازه داشته،و از آثار او كتاب الفضائل است</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3317555_2322387425"/>
      <w:bookmarkStart w:id="824" w:name="_Toc326"/>
      <w:bookmarkEnd w:id="823"/>
      <w:r>
        <w:rPr>
          <w:rtl w:val="true"/>
        </w:rPr>
        <w:t>زيد بن محمّد حلقى</w:t>
      </w:r>
      <w:bookmarkEnd w:id="82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طورى كه از فهرست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طوسى،در ذيل احوال حيدر بن </w:t>
      </w:r>
      <w:bookmarkStart w:id="825" w:name="pg13354_155325"/>
    </w:p>
    <w:p>
      <w:pPr>
        <w:pStyle w:val="BookText"/>
        <w:rPr/>
      </w:pPr>
      <w:bookmarkEnd w:id="825"/>
      <w:r>
        <w:rPr>
          <w:rFonts w:ascii="IRNazanin" w:hAnsi="IRNazanin" w:eastAsia="IRNazanin"/>
          <w:color w:val="111111"/>
          <w:sz w:val="28"/>
          <w:sz w:val="28"/>
          <w:szCs w:val="28"/>
          <w:rtl w:val="true"/>
          <w:lang w:bidi="fa-IR"/>
        </w:rPr>
        <w:t>محمّد بن نعيم سمرقندى،كه از شاگردان جوان عياشى بوده است،به دست مى‌آيد،حلقى از علماى متقدم ما بوده،و حيدر سمرقندى از وى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درجه ابن قولويه و كشى و امثال ايشان بوده است</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3317557_2322387425"/>
      <w:bookmarkStart w:id="827" w:name="_Toc327"/>
      <w:bookmarkEnd w:id="826"/>
      <w:r>
        <w:rPr>
          <w:rtl w:val="true"/>
        </w:rPr>
        <w:t>شيخ نجيب الدّين زيدان بن ابى دلف کلينى</w:t>
      </w:r>
      <w:bookmarkEnd w:id="827"/>
    </w:p>
    <w:p>
      <w:pPr>
        <w:pStyle w:val="BookText"/>
        <w:rPr/>
      </w:pPr>
      <w:r>
        <w:rPr>
          <w:rFonts w:ascii="Amiri" w:hAnsi="Amiri" w:eastAsia="Amiri" w:cs="Amiri"/>
          <w:color w:val="111111"/>
          <w:sz w:val="28"/>
          <w:sz w:val="28"/>
          <w:szCs w:val="28"/>
          <w:rtl w:val="true"/>
          <w:lang w:bidi="ar-SA"/>
        </w:rPr>
        <w:t xml:space="preserve">وى،در خانقاه قوهده عليا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قوهد،به ضم قاف و عوام مردم آن را قوهه مى‌گويند نام دو</w:t>
      </w:r>
    </w:p>
    <w:p>
      <w:pPr>
        <w:pStyle w:val="BookText"/>
        <w:rPr/>
      </w:pPr>
      <w:r>
        <w:rPr>
          <w:rFonts w:ascii="IRNazanin" w:hAnsi="IRNazanin" w:eastAsia="IRNazanin"/>
          <w:color w:val="111111"/>
          <w:sz w:val="28"/>
          <w:sz w:val="28"/>
          <w:szCs w:val="28"/>
          <w:rtl w:val="true"/>
          <w:lang w:bidi="fa-IR"/>
        </w:rPr>
        <w:t>دهكده بزرگى است كه در يك منزلى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قوهد عليا است كه ازآنجا آب‌هاى</w:t>
      </w:r>
    </w:p>
    <w:p>
      <w:pPr>
        <w:pStyle w:val="BookText"/>
        <w:rPr/>
      </w:pPr>
      <w:r>
        <w:rPr>
          <w:rFonts w:ascii="Amiri" w:hAnsi="Amiri" w:eastAsia="Amiri" w:cs="Amiri"/>
          <w:color w:val="111111"/>
          <w:sz w:val="28"/>
          <w:sz w:val="28"/>
          <w:szCs w:val="28"/>
          <w:rtl w:val="true"/>
          <w:lang w:bidi="ar-SA"/>
        </w:rPr>
        <w:t>شهرهايى كه نواحى رى را مشروب مى‌كند تقسيم مى‌شود و در آنجا بازارها و خانقاه‌هاى</w:t>
      </w:r>
    </w:p>
    <w:p>
      <w:pPr>
        <w:pStyle w:val="BookText"/>
        <w:rPr/>
      </w:pPr>
      <w:r>
        <w:rPr>
          <w:rFonts w:ascii="IRNazanin" w:hAnsi="IRNazanin" w:eastAsia="IRNazanin"/>
          <w:color w:val="111111"/>
          <w:sz w:val="28"/>
          <w:sz w:val="28"/>
          <w:szCs w:val="28"/>
          <w:rtl w:val="true"/>
          <w:lang w:bidi="fa-IR"/>
        </w:rPr>
        <w:t>بسيار احداث شده،و پيش از ورود تاتارها بسيار آباد بوده است و ديگرى،قوهد سفلا</w:t>
      </w:r>
    </w:p>
    <w:p>
      <w:pPr>
        <w:pStyle w:val="BookText"/>
        <w:rPr/>
      </w:pPr>
      <w:r>
        <w:rPr>
          <w:rFonts w:ascii="IRNazanin" w:hAnsi="IRNazanin" w:eastAsia="IRNazanin"/>
          <w:color w:val="111111"/>
          <w:sz w:val="28"/>
          <w:sz w:val="28"/>
          <w:szCs w:val="28"/>
          <w:rtl w:val="true"/>
          <w:lang w:bidi="fa-IR"/>
        </w:rPr>
        <w:t>است كه آن را قوهد خران گويند و يك فرسخ با قوهد عليا فاصله دارد و محلى آباد و</w:t>
      </w:r>
    </w:p>
    <w:p>
      <w:pPr>
        <w:pStyle w:val="BookText"/>
        <w:rPr/>
      </w:pPr>
      <w:r>
        <w:rPr>
          <w:rFonts w:ascii="IRNazanin" w:hAnsi="IRNazanin" w:eastAsia="IRNazanin"/>
          <w:color w:val="111111"/>
          <w:sz w:val="28"/>
          <w:sz w:val="28"/>
          <w:szCs w:val="28"/>
          <w:rtl w:val="true"/>
          <w:lang w:bidi="fa-IR"/>
        </w:rPr>
        <w:t>داراى بازارها و باغستان‌هاى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،مى‌زيسته،و شيخ منتجب الدّين از او به عنوان عالم عارف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بنا بر مشهور،به ضم كاف است</w:t>
      </w:r>
      <w:r>
        <w:rPr>
          <w:rFonts w:eastAsia="IRNazanin" w:cs="IRNazanin"/>
          <w:color w:val="111111"/>
          <w:sz w:val="28"/>
          <w:szCs w:val="28"/>
          <w:rtl w:val="true"/>
          <w:lang w:bidi="fa-IR"/>
        </w:rPr>
        <w:t>.</w:t>
      </w:r>
    </w:p>
    <w:p>
      <w:pPr>
        <w:pStyle w:val="Heading3"/>
        <w:numPr>
          <w:ilvl w:val="2"/>
          <w:numId w:val="1"/>
        </w:numPr>
        <w:rPr/>
      </w:pPr>
      <w:bookmarkStart w:id="828" w:name="__RefHeading___Toc3317559_2322387425"/>
      <w:bookmarkStart w:id="829" w:name="_Toc328"/>
      <w:bookmarkEnd w:id="828"/>
      <w:r>
        <w:rPr>
          <w:rtl w:val="true"/>
        </w:rPr>
        <w:t>شريف نقيب ابو الحسن زيد بن ناصر علوى</w:t>
      </w:r>
      <w:bookmarkEnd w:id="829"/>
    </w:p>
    <w:p>
      <w:pPr>
        <w:pStyle w:val="BookText"/>
        <w:rPr/>
      </w:pPr>
      <w:r>
        <w:rPr>
          <w:rFonts w:ascii="Amiri" w:hAnsi="Amiri" w:eastAsia="Amiri" w:cs="Amiri"/>
          <w:color w:val="111111"/>
          <w:sz w:val="28"/>
          <w:sz w:val="28"/>
          <w:szCs w:val="28"/>
          <w:rtl w:val="true"/>
          <w:lang w:bidi="ar-SA"/>
        </w:rPr>
        <w:t>شريف از مشايخ شيخ ابو عبد اللّه محمّد بن محمّد بن شهريار خازن بوده است و از شريف ابو عبد اللّه محمّد بن عبد الرحمن علوى،از عمر بن ابراهيم كنانى مقرى و محمّد بن عبد الرحمن مخلص،از ابو حامد محمّد بن هارون حضرمى روايت مى‌كرده،و محمّد بن ابو القاسم طبرى،سند مزبور را در بشارة المصطفى ايراد كرده است</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برخى از محدثان اين سند،از اعلام زيديه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من ناصر جد شريف بوده است و انتساب زيد به وى به اختصار برگزار شده است</w:t>
      </w:r>
      <w:r>
        <w:rPr>
          <w:rFonts w:eastAsia="IRNazanin" w:cs="IRNazanin"/>
          <w:color w:val="111111"/>
          <w:sz w:val="28"/>
          <w:szCs w:val="28"/>
          <w:rtl w:val="true"/>
          <w:lang w:bidi="fa-IR"/>
        </w:rPr>
        <w:t xml:space="preserve">. </w:t>
      </w:r>
      <w:bookmarkStart w:id="830" w:name="pg13354_155326"/>
    </w:p>
    <w:p>
      <w:pPr>
        <w:pStyle w:val="Heading3"/>
        <w:numPr>
          <w:ilvl w:val="2"/>
          <w:numId w:val="1"/>
        </w:numPr>
        <w:rPr/>
      </w:pPr>
      <w:bookmarkStart w:id="831" w:name="__RefHeading___Toc3317561_2322387425"/>
      <w:bookmarkStart w:id="832" w:name="_Toc329"/>
      <w:bookmarkEnd w:id="830"/>
      <w:bookmarkEnd w:id="831"/>
      <w:r>
        <w:rPr>
          <w:rtl w:val="true"/>
        </w:rPr>
        <w:t>زيد مجنون مصرى</w:t>
      </w:r>
      <w:bookmarkEnd w:id="832"/>
    </w:p>
    <w:p>
      <w:pPr>
        <w:pStyle w:val="BookText"/>
        <w:rPr/>
      </w:pPr>
      <w:r>
        <w:rPr>
          <w:rFonts w:ascii="IRNazanin" w:hAnsi="IRNazanin" w:eastAsia="IRNazanin"/>
          <w:color w:val="111111"/>
          <w:sz w:val="28"/>
          <w:sz w:val="28"/>
          <w:szCs w:val="28"/>
          <w:rtl w:val="true"/>
          <w:lang w:bidi="fa-IR"/>
        </w:rPr>
        <w:t>شيخى جليل،و خردمندى بزرگوار و از پيشينيان به نام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زيد،بنا بر مصلحت زمان،خودش را به ديوانگى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حكايت او با متوكل،خليفه عباسى مشهور است و در كتاب‌هاى اصحاب،به‌ويژه در بحار و عين الحياة و مجموعه‌اى كه در نزد ما مى‌باشد،ياد شده است</w:t>
      </w:r>
      <w:r>
        <w:rPr>
          <w:rFonts w:eastAsia="IRNazanin" w:cs="IRNazanin"/>
          <w:color w:val="111111"/>
          <w:sz w:val="28"/>
          <w:szCs w:val="28"/>
          <w:rtl w:val="true"/>
          <w:lang w:bidi="fa-IR"/>
        </w:rPr>
        <w:t>.</w:t>
      </w:r>
    </w:p>
    <w:p>
      <w:pPr>
        <w:pStyle w:val="Heading3"/>
        <w:numPr>
          <w:ilvl w:val="2"/>
          <w:numId w:val="1"/>
        </w:numPr>
        <w:rPr/>
      </w:pPr>
      <w:bookmarkStart w:id="833" w:name="__RefHeading___Toc3317563_2322387425"/>
      <w:bookmarkStart w:id="834" w:name="_Toc330"/>
      <w:bookmarkEnd w:id="833"/>
      <w:r>
        <w:rPr>
          <w:rtl w:val="true"/>
        </w:rPr>
        <w:t>سيد ابو الحسين زين بن اسماعيل حسينى</w:t>
      </w:r>
      <w:bookmarkEnd w:id="834"/>
    </w:p>
    <w:p>
      <w:pPr>
        <w:pStyle w:val="BookText"/>
        <w:rPr/>
      </w:pPr>
      <w:r>
        <w:rPr>
          <w:rFonts w:ascii="Amiri" w:hAnsi="Amiri" w:eastAsia="Amiri" w:cs="Amiri"/>
          <w:color w:val="111111"/>
          <w:sz w:val="28"/>
          <w:sz w:val="28"/>
          <w:szCs w:val="28"/>
          <w:rtl w:val="true"/>
          <w:lang w:bidi="ar-SA"/>
        </w:rPr>
        <w:t>وى،از اجلۀ دانشمندان بوده است،به طورى كه از يكى از سندهاى اربعين شيخ منتجب الدّين برمى‌آيد،سيد ابو الحسين،از سيد ابو الفضل ظفر ابن داعى بن محمّد علوى عمرى،روايت مى‌كرده،و او از سيد ابو العباس احمد بن ابراهيم حسينى روايت مى‌كرده و شيخ منتجب الدّين،با دو واسطه از وى روايت مى‌نموده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مترجم حاضر همان سيد زين بن داعى حسينى باشد كه ذيلا نام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شخصى را به نام سيد ابو الحسين زيد بن اسماعيل حسينى، ياد كرديم و حقيقت آن است كه،سيد ابو الحسين زيد با مترجم حاضر متحد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بنابراين،تبديل دال زيد به نون يا برعكس از اشتباهات ناسخ است</w:t>
      </w:r>
      <w:r>
        <w:rPr>
          <w:rFonts w:eastAsia="IRNazanin" w:cs="IRNazanin"/>
          <w:color w:val="111111"/>
          <w:sz w:val="28"/>
          <w:szCs w:val="28"/>
          <w:rtl w:val="true"/>
          <w:lang w:bidi="fa-IR"/>
        </w:rPr>
        <w:t>.</w:t>
      </w:r>
    </w:p>
    <w:p>
      <w:pPr>
        <w:pStyle w:val="Heading3"/>
        <w:numPr>
          <w:ilvl w:val="2"/>
          <w:numId w:val="1"/>
        </w:numPr>
        <w:rPr/>
      </w:pPr>
      <w:bookmarkStart w:id="835" w:name="__RefHeading___Toc3317565_2322387425"/>
      <w:bookmarkStart w:id="836" w:name="_Toc331"/>
      <w:bookmarkEnd w:id="835"/>
      <w:r>
        <w:rPr>
          <w:rtl w:val="true"/>
        </w:rPr>
        <w:t>سيد زين بن داعى حسينى</w:t>
      </w:r>
      <w:bookmarkEnd w:id="83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وى،عالمى فاضل بود از شيخ طوسى و سيد مرتضى روايت مى‌كرده است</w:t>
      </w:r>
      <w:r>
        <w:rPr>
          <w:rFonts w:eastAsia="Amiri" w:cs="Amiri" w:ascii="Amiri" w:hAnsi="Amiri"/>
          <w:color w:val="111111"/>
          <w:sz w:val="28"/>
          <w:szCs w:val="28"/>
          <w:rtl w:val="true"/>
          <w:lang w:bidi="ar-SA"/>
        </w:rPr>
        <w:t xml:space="preserve">. </w:t>
      </w:r>
      <w:bookmarkStart w:id="837" w:name="pg13354_155327"/>
    </w:p>
    <w:p>
      <w:pPr>
        <w:pStyle w:val="Heading3"/>
        <w:numPr>
          <w:ilvl w:val="2"/>
          <w:numId w:val="1"/>
        </w:numPr>
        <w:rPr/>
      </w:pPr>
      <w:bookmarkStart w:id="838" w:name="__RefHeading___Toc3317567_2322387425"/>
      <w:bookmarkStart w:id="839" w:name="_Toc332"/>
      <w:bookmarkEnd w:id="837"/>
      <w:bookmarkEnd w:id="838"/>
      <w:r>
        <w:rPr>
          <w:rtl w:val="true"/>
        </w:rPr>
        <w:t>شيخ زين الدّين بن حسام عاملى عيناثى</w:t>
      </w:r>
      <w:bookmarkEnd w:id="839"/>
    </w:p>
    <w:p>
      <w:pPr>
        <w:pStyle w:val="BookText"/>
        <w:rPr/>
      </w:pPr>
      <w:r>
        <w:rPr>
          <w:rFonts w:ascii="IRNazanin" w:hAnsi="IRNazanin" w:eastAsia="IRNazanin"/>
          <w:color w:val="111111"/>
          <w:sz w:val="28"/>
          <w:sz w:val="28"/>
          <w:szCs w:val="28"/>
          <w:rtl w:val="true"/>
          <w:lang w:bidi="fa-IR"/>
        </w:rPr>
        <w:t>پيش از اين به نام شيخ زين الدّين جعفر بن حسام عاملى عيناثى،در باب جيم ياد شده است</w:t>
      </w:r>
      <w:r>
        <w:rPr>
          <w:rFonts w:eastAsia="IRNazanin" w:cs="IRNazanin"/>
          <w:color w:val="111111"/>
          <w:sz w:val="28"/>
          <w:szCs w:val="28"/>
          <w:rtl w:val="true"/>
          <w:lang w:bidi="fa-IR"/>
        </w:rPr>
        <w:t>.</w:t>
      </w:r>
    </w:p>
    <w:p>
      <w:pPr>
        <w:pStyle w:val="Heading3"/>
        <w:numPr>
          <w:ilvl w:val="2"/>
          <w:numId w:val="1"/>
        </w:numPr>
        <w:rPr/>
      </w:pPr>
      <w:bookmarkStart w:id="840" w:name="__RefHeading___Toc3317569_2322387425"/>
      <w:bookmarkStart w:id="841" w:name="_Toc333"/>
      <w:bookmarkEnd w:id="840"/>
      <w:r>
        <w:rPr>
          <w:rtl w:val="true"/>
        </w:rPr>
        <w:t>شيخ شهيد زين الدّين بن شيخ نور الدّين على بن احمد بن شيخ</w:t>
      </w:r>
      <w:bookmarkEnd w:id="841"/>
    </w:p>
    <w:p>
      <w:pPr>
        <w:pStyle w:val="Heading4"/>
        <w:numPr>
          <w:ilvl w:val="3"/>
          <w:numId w:val="1"/>
        </w:numPr>
        <w:rPr/>
      </w:pPr>
      <w:bookmarkStart w:id="842" w:name="__RefHeading___Toc3317571_2322387425"/>
      <w:bookmarkStart w:id="843" w:name="_Toc334"/>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تقى الدّين صالح بن مشرف،طلوسى شامى عاملى مشهور به ابن حجت</w:t>
      </w:r>
    </w:p>
    <w:p>
      <w:pPr>
        <w:pStyle w:val="BookText"/>
        <w:rPr/>
      </w:pP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يكى از دهكده‌هاى عامل است و اين كلمه يا رومى است و يا سريانى و در شهرهاى فرنگ</w:t>
      </w:r>
    </w:p>
    <w:p>
      <w:pPr>
        <w:pStyle w:val="BookText"/>
        <w:rPr/>
      </w:pPr>
      <w:r>
        <w:rPr>
          <w:rFonts w:ascii="IRNazanin" w:hAnsi="IRNazanin" w:eastAsia="IRNazanin"/>
          <w:color w:val="111111"/>
          <w:sz w:val="28"/>
          <w:sz w:val="28"/>
          <w:szCs w:val="28"/>
          <w:rtl w:val="true"/>
          <w:lang w:bidi="fa-IR"/>
        </w:rPr>
        <w:t>شهرى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طلوزه است كه گويا طلوسه معرب آن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شهيد به اسم و نسبش چنين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بن على و به خط شاگردش،شيخ</w:t>
      </w:r>
    </w:p>
    <w:p>
      <w:pPr>
        <w:pStyle w:val="BookText"/>
        <w:rPr/>
      </w:pPr>
      <w:r>
        <w:rPr>
          <w:rFonts w:ascii="Amiri" w:hAnsi="Amiri" w:eastAsia="Amiri" w:cs="Amiri"/>
          <w:color w:val="111111"/>
          <w:sz w:val="28"/>
          <w:sz w:val="28"/>
          <w:szCs w:val="28"/>
          <w:rtl w:val="true"/>
          <w:lang w:bidi="ar-SA"/>
        </w:rPr>
        <w:t>على بن احمد بن محمّد ابى جامع عاملى آمده است و در آخر شرح لمعه كه به خط اوست</w:t>
      </w:r>
    </w:p>
    <w:p>
      <w:pPr>
        <w:pStyle w:val="BookText"/>
        <w:rPr/>
      </w:pPr>
      <w:r>
        <w:rPr>
          <w:rFonts w:ascii="IRNazanin" w:hAnsi="IRNazanin" w:eastAsia="IRNazanin"/>
          <w:color w:val="111111"/>
          <w:sz w:val="28"/>
          <w:sz w:val="28"/>
          <w:szCs w:val="28"/>
          <w:rtl w:val="true"/>
          <w:lang w:bidi="fa-IR"/>
        </w:rPr>
        <w:t>همين نسبت را از خط شارح نقل كرده است و در چندين موضع تصريح شده است كه نام</w:t>
      </w:r>
    </w:p>
    <w:p>
      <w:pPr>
        <w:pStyle w:val="BookText"/>
        <w:rPr/>
      </w:pPr>
      <w:r>
        <w:rPr>
          <w:rFonts w:ascii="Amiri" w:hAnsi="Amiri" w:eastAsia="Amiri" w:cs="Amiri"/>
          <w:color w:val="111111"/>
          <w:sz w:val="28"/>
          <w:sz w:val="28"/>
          <w:szCs w:val="28"/>
          <w:rtl w:val="true"/>
          <w:lang w:bidi="ar-SA"/>
        </w:rPr>
        <w:t>او على و لقبش زين الدّين است و ظاهر آن است كه اين تصريح درست نيست و از</w:t>
      </w:r>
    </w:p>
    <w:p>
      <w:pPr>
        <w:pStyle w:val="BookText"/>
        <w:rPr/>
      </w:pPr>
      <w:r>
        <w:rPr>
          <w:rFonts w:ascii="IRNazanin" w:hAnsi="IRNazanin" w:eastAsia="IRNazanin"/>
          <w:color w:val="111111"/>
          <w:sz w:val="28"/>
          <w:sz w:val="28"/>
          <w:szCs w:val="28"/>
          <w:rtl w:val="true"/>
          <w:lang w:bidi="fa-IR"/>
        </w:rPr>
        <w:t>همين‌جا است كه در آخر دو نسخه از شرح الفيه‌اش اين چنين آمده است زين الدّين على</w:t>
      </w:r>
    </w:p>
    <w:p>
      <w:pPr>
        <w:pStyle w:val="BookText"/>
        <w:rPr/>
      </w:pPr>
      <w:r>
        <w:rPr>
          <w:rFonts w:ascii="Amiri" w:hAnsi="Amiri" w:eastAsia="Amiri" w:cs="Amiri"/>
          <w:color w:val="111111"/>
          <w:sz w:val="28"/>
          <w:sz w:val="28"/>
          <w:szCs w:val="28"/>
          <w:rtl w:val="true"/>
          <w:lang w:bidi="ar-SA"/>
        </w:rPr>
        <w:t>ابن على بن احمد بن جمال الدّين بن تقى الدّين بن صالح بن شرف عاملى و نسب او را به</w:t>
      </w:r>
    </w:p>
    <w:p>
      <w:pPr>
        <w:pStyle w:val="BookText"/>
        <w:rPr/>
      </w:pPr>
      <w:r>
        <w:rPr>
          <w:rFonts w:ascii="IRNazanin" w:hAnsi="IRNazanin" w:eastAsia="IRNazanin"/>
          <w:color w:val="111111"/>
          <w:sz w:val="28"/>
          <w:sz w:val="28"/>
          <w:szCs w:val="28"/>
          <w:rtl w:val="true"/>
          <w:lang w:bidi="fa-IR"/>
        </w:rPr>
        <w:t>خط شيخ حسين بن عبد الصمد،چنين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زين الدّين على بن احمد سيد داماد در سند بعضى از دعاها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p>
    <w:p>
      <w:pPr>
        <w:pStyle w:val="BookText"/>
        <w:rPr/>
      </w:pPr>
      <w:r>
        <w:rPr>
          <w:rFonts w:ascii="Amiri" w:hAnsi="Amiri" w:eastAsia="Amiri" w:cs="Amiri"/>
          <w:color w:val="111111"/>
          <w:sz w:val="28"/>
          <w:sz w:val="28"/>
          <w:szCs w:val="28"/>
          <w:rtl w:val="true"/>
          <w:lang w:bidi="ar-SA"/>
        </w:rPr>
        <w:t>احمد بن على بن احمد بن محمّد بن على بن جمال الدّين بن تقى الدّين صالح بن مشرف</w:t>
      </w:r>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 رساله اختيار كتاب حل الاشكال فى معرفة شيخ زين الدّين على بن احمد</w:t>
      </w:r>
    </w:p>
    <w:p>
      <w:pPr>
        <w:pStyle w:val="BookText"/>
        <w:rPr/>
      </w:pPr>
      <w:r>
        <w:rPr>
          <w:rFonts w:ascii="Amiri" w:hAnsi="Amiri" w:eastAsia="Amiri" w:cs="Amiri"/>
          <w:color w:val="111111"/>
          <w:sz w:val="28"/>
          <w:sz w:val="28"/>
          <w:szCs w:val="28"/>
          <w:rtl w:val="true"/>
          <w:lang w:bidi="ar-SA"/>
        </w:rPr>
        <w:t>و همين نسب هم در آخر برخى از آثار خود شهيد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الرجال ابن طاوس چنين يادداشت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بن على بن تقى الدّين صالح بن</w:t>
      </w:r>
    </w:p>
    <w:p>
      <w:pPr>
        <w:pStyle w:val="BookText"/>
        <w:rPr/>
      </w:pPr>
      <w:r>
        <w:rPr>
          <w:rFonts w:ascii="IRNazanin" w:hAnsi="IRNazanin" w:eastAsia="IRNazanin"/>
          <w:color w:val="111111"/>
          <w:sz w:val="28"/>
          <w:sz w:val="28"/>
          <w:szCs w:val="28"/>
          <w:rtl w:val="true"/>
          <w:lang w:bidi="fa-IR"/>
        </w:rPr>
        <w:t xml:space="preserve">مشرف طلوسى و در آخر قسم اوّل از خلاصه علامه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بن</w:t>
      </w:r>
    </w:p>
    <w:p>
      <w:pPr>
        <w:pStyle w:val="BookText"/>
        <w:rPr/>
      </w:pPr>
      <w:r>
        <w:rPr>
          <w:rFonts w:ascii="Amiri" w:hAnsi="Amiri" w:eastAsia="Amiri" w:cs="Amiri"/>
          <w:color w:val="111111"/>
          <w:sz w:val="28"/>
          <w:sz w:val="28"/>
          <w:szCs w:val="28"/>
          <w:rtl w:val="true"/>
          <w:lang w:bidi="ar-SA"/>
        </w:rPr>
        <w:t>على بن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 كلمه،نحارير در نام و نسب شهيد اضافه شده،و در</w:t>
      </w:r>
    </w:p>
    <w:p>
      <w:pPr>
        <w:pStyle w:val="BookText"/>
        <w:rPr/>
      </w:pPr>
      <w:r>
        <w:rPr>
          <w:rFonts w:ascii="Amiri" w:hAnsi="Amiri" w:eastAsia="Amiri" w:cs="Amiri"/>
          <w:color w:val="111111"/>
          <w:sz w:val="28"/>
          <w:sz w:val="28"/>
          <w:szCs w:val="28"/>
          <w:rtl w:val="true"/>
          <w:lang w:bidi="ar-SA"/>
        </w:rPr>
        <w:t>بعضى از مواضع به جاى نون حرف تا آورده شده است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تحارير و ظاهر آن است كه،</w:t>
      </w:r>
    </w:p>
    <w:p>
      <w:pPr>
        <w:pStyle w:val="BookText"/>
        <w:rPr/>
      </w:pPr>
      <w:r>
        <w:rPr>
          <w:rFonts w:ascii="Amiri" w:hAnsi="Amiri" w:eastAsia="Amiri" w:cs="Amiri"/>
          <w:color w:val="111111"/>
          <w:sz w:val="28"/>
          <w:sz w:val="28"/>
          <w:szCs w:val="28"/>
          <w:rtl w:val="true"/>
          <w:lang w:bidi="ar-SA"/>
        </w:rPr>
        <w:t>تحارير با تا،تصحيف نحارير با نون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معظم‌له فاضلى عالم و مجتهدى كامل و عاملى عادل و معروف به شهيد ثانى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شهيد ثانى،از گروه زيادى از اعلام شيعه و جمعى از علماى عامه، استفاده كرده و از ايشان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عدۀ زيادى از علماى مشهور اماميه و ديگران از او بهره برده،و از وى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از وى استفاده كرده‌اند و يا به اجازه از او نايل شده‌اند، سيد على بن صائغ فقيه مشهور و مؤلف شرح شرايع و سيد نور الدّين عبد الحميد كركى عاملى،و ملا محمود بن محمّد بن على گيلانى،و شيخ محيى الدّين بن احمد بن تاج الدّين ميسى عاملى،و شيخ تاج الدّين بن هلال جزايرى،و شيخ بهاء الدّين بن عودى،و او از شاگردان ويژه‌اش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حسين عبد الصمد حارثى پدر ارجمند شيخ بهايى،و سيد على بن ابى الحسن موسوى عاملى جبعى،كه داماد شهيد و پدر نواده‌اش سيد محمّد صاحب مدارك است و امثال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از اربعين شيخ بهايى به دست مى‌آيد،شهيد ثانى از سيد حسن ابن جعفر كركى و شيخ على ميسى و شيخ احمد بن خاتون عاملى و اين هر دو تن،از شيخ على كركى روايت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بهايى در حواشى اربعينش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ثانى،از دو طريق از شيخ محقق شيخ على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همين روايت و ديگرى اجازۀ كتبى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همين روايت،روايتى است كه از شيخ على ميسى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يعنى،اجازه مشافهى و اجازه كتبى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علما،در حاشيه‌اى كه بر اصول المعالم شيخ تدوين كرده‌اند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آن است كه شهيد ثانى گاهى از شيخ على كركى به </w:t>
      </w:r>
    </w:p>
    <w:p>
      <w:pPr>
        <w:pStyle w:val="BookText"/>
        <w:rPr/>
      </w:pPr>
      <w:r>
        <w:rPr>
          <w:rFonts w:ascii="IRNazanin" w:hAnsi="IRNazanin" w:eastAsia="IRNazanin"/>
          <w:color w:val="111111"/>
          <w:sz w:val="28"/>
          <w:sz w:val="28"/>
          <w:szCs w:val="28"/>
          <w:rtl w:val="true"/>
          <w:lang w:bidi="fa-IR"/>
        </w:rPr>
        <w:t>واسطه شيخ على ميسى و هنگامى بدون واسطه از شيخ على كركى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گذشته از آنكه درست نيست،با عبارت شيخ هم سازگار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زيرا،نام شيخ على كركى در اين سند،پسى از حاء حيلوله در سند ديگرى آمده است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حاشيه نسخه مؤلف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وسائل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آمده</w:t>
      </w:r>
    </w:p>
    <w:p>
      <w:pPr>
        <w:pStyle w:val="BookText"/>
        <w:rPr/>
      </w:pPr>
      <w:r>
        <w:rPr>
          <w:rFonts w:ascii="Amiri" w:hAnsi="Amiri" w:eastAsia="Amiri" w:cs="Amiri"/>
          <w:color w:val="111111"/>
          <w:sz w:val="28"/>
          <w:sz w:val="28"/>
          <w:szCs w:val="28"/>
          <w:rtl w:val="true"/>
          <w:lang w:bidi="ar-SA"/>
        </w:rPr>
        <w:t>است،از شهيد ثانى از شيخ احمد بن خاتون عاملى و شيخ على بن عبد العالى كركى صواب</w:t>
      </w:r>
    </w:p>
    <w:p>
      <w:pPr>
        <w:pStyle w:val="BookText"/>
        <w:rPr/>
      </w:pPr>
      <w:r>
        <w:rPr>
          <w:rFonts w:ascii="Amiri" w:hAnsi="Amiri" w:eastAsia="Amiri" w:cs="Amiri"/>
          <w:color w:val="111111"/>
          <w:sz w:val="28"/>
          <w:sz w:val="28"/>
          <w:szCs w:val="28"/>
          <w:rtl w:val="true"/>
          <w:lang w:bidi="ar-SA"/>
        </w:rPr>
        <w:t>آن است كه كلمه عن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واو به كار برده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شهيد به واسطه</w:t>
      </w:r>
    </w:p>
    <w:p>
      <w:pPr>
        <w:pStyle w:val="BookText"/>
        <w:rPr/>
      </w:pPr>
      <w:r>
        <w:rPr>
          <w:rFonts w:ascii="IRNazanin" w:hAnsi="IRNazanin" w:eastAsia="IRNazanin"/>
          <w:color w:val="111111"/>
          <w:sz w:val="28"/>
          <w:sz w:val="28"/>
          <w:szCs w:val="28"/>
          <w:rtl w:val="true"/>
          <w:lang w:bidi="fa-IR"/>
        </w:rPr>
        <w:t>شيخ على كركى نقل روايت كرده است نه 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آنچه در پاورقى نقل شده</w:t>
      </w:r>
    </w:p>
    <w:p>
      <w:pPr>
        <w:pStyle w:val="BookText"/>
        <w:rPr/>
      </w:pPr>
      <w:r>
        <w:rPr>
          <w:rFonts w:ascii="Amiri" w:hAnsi="Amiri" w:eastAsia="Amiri" w:cs="Amiri"/>
          <w:color w:val="111111"/>
          <w:sz w:val="28"/>
          <w:sz w:val="28"/>
          <w:szCs w:val="28"/>
          <w:rtl w:val="true"/>
          <w:lang w:bidi="ar-SA"/>
        </w:rPr>
        <w:t>است در اجازه‌اى كه شهيد به شيخ حسين والد شيخ بهايى داده و در اجازات بحار آمد،</w:t>
      </w:r>
    </w:p>
    <w:p>
      <w:pPr>
        <w:pStyle w:val="BookText"/>
        <w:rPr/>
      </w:pPr>
      <w:r>
        <w:rPr>
          <w:rFonts w:ascii="IRNazanin" w:hAnsi="IRNazanin" w:eastAsia="IRNazanin"/>
          <w:color w:val="111111"/>
          <w:sz w:val="28"/>
          <w:sz w:val="28"/>
          <w:szCs w:val="28"/>
          <w:rtl w:val="true"/>
          <w:lang w:bidi="fa-IR"/>
        </w:rPr>
        <w:t>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الشيخ جمال الدّين احمد و جماعة من الاصحاب الاخيار عن</w:t>
      </w:r>
    </w:p>
    <w:p>
      <w:pPr>
        <w:pStyle w:val="BookText"/>
        <w:rPr/>
      </w:pPr>
      <w:r>
        <w:rPr>
          <w:rFonts w:ascii="Amiri" w:hAnsi="Amiri" w:eastAsia="Amiri" w:cs="Amiri"/>
          <w:color w:val="111111"/>
          <w:sz w:val="28"/>
          <w:sz w:val="28"/>
          <w:szCs w:val="28"/>
          <w:rtl w:val="true"/>
          <w:lang w:bidi="ar-SA"/>
        </w:rPr>
        <w:t>الشيخ الامام المحقق المنقح نادرة الزمان و يتيمة الاوان الشيخ نور الدّين على بن عبد العالى</w:t>
      </w:r>
    </w:p>
    <w:p>
      <w:pPr>
        <w:pStyle w:val="BookText"/>
        <w:rPr/>
      </w:pPr>
      <w:r>
        <w:rPr>
          <w:rFonts w:ascii="Amiri" w:hAnsi="Amiri" w:eastAsia="Amiri" w:cs="Amiri"/>
          <w:color w:val="111111"/>
          <w:sz w:val="28"/>
          <w:sz w:val="28"/>
          <w:szCs w:val="28"/>
          <w:rtl w:val="true"/>
          <w:lang w:bidi="ar-SA"/>
        </w:rPr>
        <w:t>الكركى قدس اللّه تعالى روحه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ثانى،با شيخ جعفر بن شيخ على بن عبد العالى ميسى،همدرس بوده است و هر دو تن را پدر شيخ جعفر كه شيخ على ميسى مشهور و مشاراليه باشد در اجازه واحدى چنان‌كه در ترجمه شيخ جعفر آمده،شريك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كه،آن اجازه غير از اجازه‌اى باشد،كه شيخ على جداگانه و مستقلا براى شهيد نوشته است و آن هم در موقعى بوده،كه شهيد رسالة الحبوة را تأليف كرده و به اطلاع شيخ على رسانيده،و از وى استجازه كرده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جهان‌آرا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مغفرت پناه،شيخ زين الدّين جبل عاملى را،روميان در مكه گرفتند و به استانبول بردند و به واسطۀ تعصب مذهب،در پنجشنبه عشر اوسط رجب،شهيد ساختند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پيش‌آمده،كه شهيد ثانى رحمه اللّه به ابن حجة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مواضع ابن الحاجا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 و پس از اين،در ذيل يادآورى از نام پدر ارجمندش،خواهد آمد كه نام پدرش در برخى از اجازات شهيد شيخ على بن احمد بن حجة است و ممكن است نام جد اعلاى اين خاندان حجت بوده،و يا اينكه حجت لقب جد پدرش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استناد،ايده اللّه تعالى،در آغاز بحار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مسالك الافهام و كتاب الروضة البهيّة و كتاب شرح الالفية و كتاب شرح النفليه و كتاب غاية المراد و كتاب منية المريد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توسط اينجانب ترجمه شده است و تا به حال به يارى خدا</w:t>
      </w:r>
    </w:p>
    <w:p>
      <w:pPr>
        <w:pStyle w:val="BookText"/>
        <w:rPr/>
      </w:pPr>
      <w:r>
        <w:rPr>
          <w:rFonts w:ascii="IRNazanin" w:hAnsi="IRNazanin" w:eastAsia="IRNazanin"/>
          <w:color w:val="111111"/>
          <w:sz w:val="28"/>
          <w:sz w:val="28"/>
          <w:szCs w:val="28"/>
          <w:rtl w:val="true"/>
          <w:lang w:bidi="fa-IR"/>
        </w:rPr>
        <w:t>دومرتبه به چاپ رسيده است در آغاز ترجمه،شرح حال مفصلى،از شهيد ثانى و تقريظى</w:t>
      </w:r>
    </w:p>
    <w:p>
      <w:pPr>
        <w:pStyle w:val="BookText"/>
        <w:rPr/>
      </w:pPr>
      <w:r>
        <w:rPr>
          <w:rFonts w:ascii="Amiri" w:hAnsi="Amiri" w:eastAsia="Amiri" w:cs="Amiri"/>
          <w:color w:val="111111"/>
          <w:sz w:val="28"/>
          <w:sz w:val="28"/>
          <w:szCs w:val="28"/>
          <w:rtl w:val="true"/>
          <w:lang w:bidi="ar-SA"/>
        </w:rPr>
        <w:t>از مرحومه ميرزاى شيرازى كه بر اصل آن كتاب مرقوم فرموده است ضميمه كرده‌ام و در</w:t>
      </w:r>
    </w:p>
    <w:p>
      <w:pPr>
        <w:pStyle w:val="BookText"/>
        <w:rPr/>
      </w:pPr>
      <w:r>
        <w:rPr>
          <w:rFonts w:ascii="IRNazanin" w:hAnsi="IRNazanin" w:eastAsia="IRNazanin"/>
          <w:color w:val="111111"/>
          <w:sz w:val="28"/>
          <w:sz w:val="28"/>
          <w:szCs w:val="28"/>
          <w:rtl w:val="true"/>
          <w:lang w:bidi="fa-IR"/>
        </w:rPr>
        <w:t>پايان آن اجازه‌اى كه از والدم،حجة الاسلام شيخ حسين مقدس دام ظله العالى آورده‌ام و به</w:t>
      </w:r>
    </w:p>
    <w:p>
      <w:pPr>
        <w:pStyle w:val="BookText"/>
        <w:rPr/>
      </w:pPr>
      <w:r>
        <w:rPr>
          <w:rFonts w:ascii="IRNazanin" w:hAnsi="IRNazanin" w:eastAsia="IRNazanin"/>
          <w:color w:val="111111"/>
          <w:sz w:val="28"/>
          <w:sz w:val="28"/>
          <w:szCs w:val="28"/>
          <w:rtl w:val="true"/>
          <w:lang w:bidi="fa-IR"/>
        </w:rPr>
        <w:t>شكرانه توفيقى كه در ترجمه اين كتاب به دست آورده‌ام ابياتى چند سروده و در آخر آن</w:t>
      </w:r>
    </w:p>
    <w:p>
      <w:pPr>
        <w:pStyle w:val="BookText"/>
        <w:rPr/>
      </w:pPr>
      <w:r>
        <w:rPr>
          <w:rFonts w:ascii="Amiri" w:hAnsi="Amiri" w:eastAsia="Amiri" w:cs="Amiri"/>
          <w:color w:val="111111"/>
          <w:sz w:val="28"/>
          <w:sz w:val="28"/>
          <w:szCs w:val="28"/>
          <w:rtl w:val="true"/>
          <w:lang w:bidi="ar-SA"/>
        </w:rPr>
        <w:t>ضميمه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للّه كه پس از چند مهى يافت اين در ثمينم پايان</w:t>
      </w:r>
    </w:p>
    <w:p>
      <w:pPr>
        <w:pStyle w:val="BookText"/>
        <w:rPr/>
      </w:pPr>
      <w:r>
        <w:rPr>
          <w:rFonts w:ascii="Amiri" w:hAnsi="Amiri" w:eastAsia="Amiri" w:cs="Amiri"/>
          <w:color w:val="111111"/>
          <w:sz w:val="28"/>
          <w:sz w:val="28"/>
          <w:szCs w:val="28"/>
          <w:rtl w:val="true"/>
          <w:lang w:bidi="ar-SA"/>
        </w:rPr>
        <w:t>بهر ايقاظ همه اهل خرد بهر بيدارى جمله ياران</w:t>
      </w:r>
    </w:p>
    <w:p>
      <w:pPr>
        <w:pStyle w:val="BookText"/>
        <w:rPr/>
      </w:pPr>
      <w:r>
        <w:rPr>
          <w:rFonts w:ascii="IRNazanin" w:hAnsi="IRNazanin" w:eastAsia="IRNazanin"/>
          <w:color w:val="111111"/>
          <w:sz w:val="28"/>
          <w:sz w:val="28"/>
          <w:szCs w:val="28"/>
          <w:rtl w:val="true"/>
          <w:lang w:bidi="fa-IR"/>
        </w:rPr>
        <w:t>ويژه دانش‌طلبان عاقل خاصه طلاب و خدايان بيان</w:t>
      </w:r>
    </w:p>
    <w:p>
      <w:pPr>
        <w:pStyle w:val="BookText"/>
        <w:rPr/>
      </w:pPr>
      <w:r>
        <w:rPr>
          <w:rFonts w:ascii="Amiri" w:hAnsi="Amiri" w:eastAsia="Amiri" w:cs="Amiri"/>
          <w:color w:val="111111"/>
          <w:sz w:val="28"/>
          <w:sz w:val="28"/>
          <w:szCs w:val="28"/>
          <w:rtl w:val="true"/>
          <w:lang w:bidi="ar-SA"/>
        </w:rPr>
        <w:t>منيۀ شيخ شهيد آنكه خداى دهدش جاى به اعلاى جنان</w:t>
      </w:r>
    </w:p>
    <w:p>
      <w:pPr>
        <w:pStyle w:val="BookText"/>
        <w:rPr/>
      </w:pPr>
      <w:r>
        <w:rPr>
          <w:rFonts w:ascii="Amiri" w:hAnsi="Amiri" w:eastAsia="Amiri" w:cs="Amiri"/>
          <w:color w:val="111111"/>
          <w:sz w:val="28"/>
          <w:sz w:val="28"/>
          <w:szCs w:val="28"/>
          <w:rtl w:val="true"/>
          <w:lang w:bidi="ar-SA"/>
        </w:rPr>
        <w:t>بوده يكتا ره علم و دانش بوده بى‌كفو و عديل از اقران</w:t>
      </w:r>
    </w:p>
    <w:p>
      <w:pPr>
        <w:pStyle w:val="BookText"/>
        <w:rPr/>
      </w:pPr>
      <w:r>
        <w:rPr>
          <w:rFonts w:ascii="Amiri" w:hAnsi="Amiri" w:eastAsia="Amiri" w:cs="Amiri"/>
          <w:color w:val="111111"/>
          <w:sz w:val="28"/>
          <w:sz w:val="28"/>
          <w:szCs w:val="28"/>
          <w:rtl w:val="true"/>
          <w:lang w:bidi="ar-SA"/>
        </w:rPr>
        <w:t>هركجا بود قمطرى ز كتاب هركجا بود سخن از تبيان</w:t>
      </w:r>
    </w:p>
    <w:p>
      <w:pPr>
        <w:pStyle w:val="BookText"/>
        <w:rPr/>
      </w:pPr>
      <w:r>
        <w:rPr>
          <w:rFonts w:ascii="Amiri" w:hAnsi="Amiri" w:eastAsia="Amiri" w:cs="Amiri"/>
          <w:color w:val="111111"/>
          <w:sz w:val="28"/>
          <w:sz w:val="28"/>
          <w:szCs w:val="28"/>
          <w:rtl w:val="true"/>
          <w:lang w:bidi="ar-SA"/>
        </w:rPr>
        <w:t>منيه آمد به شهادت بيرون منيه آمد ز روايت به ميان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اسرار الصلاة و رسالة وجوب صلاة الجمعة و رسالة اعمال يوم الجمعة و كتاب مسكن الفؤاد و</w:t>
      </w:r>
    </w:p>
    <w:p>
      <w:pPr>
        <w:pStyle w:val="BookText"/>
        <w:rPr/>
      </w:pPr>
      <w:r>
        <w:rPr>
          <w:rFonts w:ascii="IRNazanin" w:hAnsi="IRNazanin" w:eastAsia="IRNazanin"/>
          <w:color w:val="111111"/>
          <w:sz w:val="28"/>
          <w:sz w:val="28"/>
          <w:szCs w:val="28"/>
          <w:rtl w:val="true"/>
          <w:lang w:bidi="fa-IR"/>
        </w:rPr>
        <w:t>رسالة الغيبة و كتاب تمهيد القواعد و كتاب الدراية و شرحها و ديگر رساله‌هاى متفرقه،از آثار شهيد ثانى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اشتهار شهيد ثانى،ما را از معرفى كتاب‌هاى او بى‌نياز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غاية المراد در شرح ارشاد از آثار شهيد اوّل است و شرح شهيد ثانى بر ارشاد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فى شرح ارشاد الاذهان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اين،اشتهار شهيد ثانى موجب آن نيست كه انتساب كتاب‌هاى يادشده به وى،صحيح باشد و بهتر آن بود بفرمايد،اشتهار شهيد ثانى و اشتهار كتاب‌هاى او ما را از معرفى آن‌ها بى‌نياز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مى‌شود،شيخ زين الدّين نخستين دانشورى است كه،علم درايه را از كتاب‌هاى عامه و رويه آنان به كتاب‌هاى خاصه،انتقال داد و بدين‌منظور رساله درايه را كه مشهور است،تأليف كرد و سپس بنا به تصريح جمعى از متأخران و تتبع آثار آن‌ها،به شرح آن اقدام كرد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 و شرح آن به نام البداية فى الدراية كه در فن دراية الحديث است در گذشته و حال به</w:t>
      </w:r>
    </w:p>
    <w:p>
      <w:pPr>
        <w:pStyle w:val="BookText"/>
        <w:rPr/>
      </w:pPr>
      <w:r>
        <w:rPr>
          <w:rFonts w:ascii="Amiri" w:hAnsi="Amiri" w:eastAsia="Amiri" w:cs="Amiri"/>
          <w:color w:val="111111"/>
          <w:sz w:val="28"/>
          <w:sz w:val="28"/>
          <w:szCs w:val="28"/>
          <w:rtl w:val="true"/>
          <w:lang w:bidi="ar-SA"/>
        </w:rPr>
        <w:t>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امين،عاملى در شرح حال مفصل شهيد ثانى در اعيان الشيعة</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شهيد با ديگران موجب شد كه اوّل كسى باشد كه درايه را از آثار عامه</w:t>
      </w:r>
    </w:p>
    <w:p>
      <w:pPr>
        <w:pStyle w:val="BookText"/>
        <w:rPr/>
      </w:pPr>
      <w:r>
        <w:rPr>
          <w:rFonts w:ascii="IRNazanin" w:hAnsi="IRNazanin" w:eastAsia="IRNazanin"/>
          <w:color w:val="111111"/>
          <w:sz w:val="28"/>
          <w:sz w:val="28"/>
          <w:szCs w:val="28"/>
          <w:rtl w:val="true"/>
          <w:lang w:bidi="fa-IR"/>
        </w:rPr>
        <w:t>در ميان اعلام شيعه رواج بدهد هرچند پيش از او،حاكم نيشابورى دست به اين كار زده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اثر او به پايۀ اثر شهيد ثانى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اثرى كه از شيخ حسين والد شيخ بهايى همراه با درايه شهيد به طبع رسيده است به نام</w:t>
      </w:r>
    </w:p>
    <w:p>
      <w:pPr>
        <w:pStyle w:val="BookText"/>
        <w:rPr/>
      </w:pPr>
      <w:r>
        <w:rPr>
          <w:rFonts w:ascii="IRNazanin" w:hAnsi="IRNazanin" w:eastAsia="IRNazanin"/>
          <w:color w:val="111111"/>
          <w:sz w:val="28"/>
          <w:sz w:val="28"/>
          <w:szCs w:val="28"/>
          <w:rtl w:val="true"/>
          <w:lang w:bidi="fa-IR"/>
        </w:rPr>
        <w:t>درايه خوانده شده و اثر شيخ بهايى هم به نام وجيزه است كه چند بار به طبع رسيده،اثر</w:t>
      </w:r>
    </w:p>
    <w:p>
      <w:pPr>
        <w:pStyle w:val="BookText"/>
        <w:rPr/>
      </w:pPr>
      <w:r>
        <w:rPr>
          <w:rFonts w:ascii="IRNazanin" w:hAnsi="IRNazanin" w:eastAsia="IRNazanin"/>
          <w:color w:val="111111"/>
          <w:sz w:val="28"/>
          <w:sz w:val="28"/>
          <w:szCs w:val="28"/>
          <w:rtl w:val="true"/>
          <w:lang w:bidi="fa-IR"/>
        </w:rPr>
        <w:t>مهم و مفصل ديگر مقباس الهدايه مرحوم حاج شيخ عبد اللّه مامقانى است كه مجزا و همراه</w:t>
      </w:r>
    </w:p>
    <w:p>
      <w:pPr>
        <w:pStyle w:val="BookText"/>
        <w:rPr/>
      </w:pPr>
      <w:r>
        <w:rPr>
          <w:rFonts w:ascii="Amiri" w:hAnsi="Amiri" w:eastAsia="Amiri" w:cs="Amiri"/>
          <w:color w:val="111111"/>
          <w:sz w:val="28"/>
          <w:sz w:val="28"/>
          <w:szCs w:val="28"/>
          <w:rtl w:val="true"/>
          <w:lang w:bidi="ar-SA"/>
        </w:rPr>
        <w:t>تنقيح‌المقالش طبع شده است و شيخ اجازه ما مرحوم حاج شيخ على اكبر مروج الاسلام رحمه اللّه</w:t>
      </w:r>
    </w:p>
    <w:p>
      <w:pPr>
        <w:pStyle w:val="BookText"/>
        <w:rPr/>
      </w:pPr>
      <w:r>
        <w:rPr>
          <w:rFonts w:ascii="IRNazanin" w:hAnsi="IRNazanin" w:eastAsia="IRNazanin"/>
          <w:color w:val="111111"/>
          <w:sz w:val="28"/>
          <w:sz w:val="28"/>
          <w:szCs w:val="28"/>
          <w:rtl w:val="true"/>
          <w:lang w:bidi="fa-IR"/>
        </w:rPr>
        <w:t>هم دو رساله به نام هدية المحدثين و درايه پارسى،تأليف و طبع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w:t>
      </w:r>
    </w:p>
    <w:p>
      <w:pPr>
        <w:pStyle w:val="BookText"/>
        <w:rPr/>
      </w:pPr>
      <w:r>
        <w:rPr>
          <w:rFonts w:ascii="Amiri" w:hAnsi="Amiri" w:eastAsia="Amiri" w:cs="Amiri"/>
          <w:color w:val="111111"/>
          <w:sz w:val="28"/>
          <w:sz w:val="28"/>
          <w:szCs w:val="28"/>
          <w:rtl w:val="true"/>
          <w:lang w:bidi="ar-SA"/>
        </w:rPr>
        <w:t>كركى در هداية الابرار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درايه از نظر ما بى‌فائده است زيرا احاديث ما،صحيح</w:t>
      </w:r>
    </w:p>
    <w:p>
      <w:pPr>
        <w:pStyle w:val="BookText"/>
        <w:rPr/>
      </w:pPr>
      <w:r>
        <w:rPr>
          <w:rFonts w:ascii="IRNazanin" w:hAnsi="IRNazanin" w:eastAsia="IRNazanin"/>
          <w:color w:val="111111"/>
          <w:sz w:val="28"/>
          <w:sz w:val="28"/>
          <w:szCs w:val="28"/>
          <w:rtl w:val="true"/>
          <w:lang w:bidi="fa-IR"/>
        </w:rPr>
        <w:t>است و عمل به اصطلاح جديد،باطل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انتقاداتى،نوشته است او كسى كه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طورى شد كه</w:t>
      </w:r>
    </w:p>
    <w:p>
      <w:pPr>
        <w:pStyle w:val="BookText"/>
        <w:rPr/>
      </w:pPr>
      <w:r>
        <w:rPr>
          <w:rFonts w:ascii="IRNazanin" w:hAnsi="IRNazanin" w:eastAsia="IRNazanin"/>
          <w:color w:val="111111"/>
          <w:sz w:val="28"/>
          <w:sz w:val="28"/>
          <w:szCs w:val="28"/>
          <w:rtl w:val="true"/>
          <w:lang w:bidi="fa-IR"/>
        </w:rPr>
        <w:t>پس از او شاگردش شيخ حسين بن عبد الصمد حارثى،و بعد از او شيخ بهايى،فرزند شيخ حسين و امثال ايشان به تأليف درايه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اجل زين الدّين بن على بن احمد بن محمّد بن جمال الدّين بن تقى الدّين بن صالح،شاگرد علامة بن مشرف عاملى جبعى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وثاقت و دانش و فضل و پارسايى و عبادت و پرهيزكارى و تقوا و تحقيق و تبحر و جلالت قدر و عظمت مقام و همگى فضائل و كمالات مشهورتر از آن است كه،توصيف شود و شايستگى‌ها و اوصاف پسنديده او بيشتر از آن است كه به شماره درآيد و آثار او هم فراوان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ثانى،از گروه بسيارى از اعلام شيعه و سنى،در شام و مصر و بغداد و قسطنطنيه و امثال اين ممالك،روايت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مصطفى بن حسين حسينى تفرشى در كتاب رجالش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يكى از موجهان طايفه شيعه و از ثقات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محفوظاتى بسيار داشت و سخن پاكيزه از عيب مى‌گفت و آثارى برجسته و پسنديده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قسطنطنيه به شهادت رسيد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شهيد،فقيهى محدث و نحوى و قارى و متكلم و حكيم و جامع فنون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علماى اماميه،او نخستين كسى بود كه به تصنيف فن درايه اقدام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فرزندش و ديگر علما اظهار داشته‌اند، </w:t>
      </w:r>
    </w:p>
    <w:p>
      <w:pPr>
        <w:pStyle w:val="BookText"/>
        <w:rPr/>
      </w:pPr>
      <w:r>
        <w:rPr>
          <w:rFonts w:ascii="Amiri" w:hAnsi="Amiri" w:eastAsia="Amiri" w:cs="Amiri"/>
          <w:color w:val="111111"/>
          <w:sz w:val="28"/>
          <w:sz w:val="28"/>
          <w:szCs w:val="28"/>
          <w:rtl w:val="true"/>
          <w:lang w:bidi="ar-SA"/>
        </w:rPr>
        <w:t>اصطلاحات فن درايه را از كتاب‌هاى علماى عامه استفاده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آثارى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علامه در فقه،كه باب صلاة و طهارت آن تأليف شده،و كتابش ناتمام مانده است و اين اثر،نخستين تأليف او بوده كه به گردآورى آن اقدام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ديگر،شرح مختصرى بر الفيه شهيد اوّل و نيز شرح متوسطى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پاورقى،از نسخه مؤلف نقل كرده است شهيد در ظهر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952</w:t>
      </w:r>
    </w:p>
    <w:p>
      <w:pPr>
        <w:pStyle w:val="BookText"/>
        <w:rPr/>
      </w:pPr>
      <w:r>
        <w:rPr>
          <w:rFonts w:ascii="Amiri" w:hAnsi="Amiri" w:eastAsia="Amiri" w:cs="Amiri"/>
          <w:color w:val="111111"/>
          <w:sz w:val="28"/>
          <w:sz w:val="28"/>
          <w:szCs w:val="28"/>
          <w:rtl w:val="true"/>
          <w:lang w:bidi="ar-SA"/>
        </w:rPr>
        <w:t>هجرى از تأليف آن فارغ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مطولى بر آن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تأليف آن آسوده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شرح نفليه شهيد اوّل و نيز شرح لمعه در دو مجلد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شرح لمعه اقدام كرده است و در آخر آن كتاب مى‌نويسد،در شب شنبه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تأليف آن فارغ شده است بنابراين،مدت پانزده ماه به</w:t>
      </w:r>
    </w:p>
    <w:p>
      <w:pPr>
        <w:pStyle w:val="BookText"/>
        <w:rPr/>
      </w:pPr>
      <w:r>
        <w:rPr>
          <w:rFonts w:ascii="IRNazanin" w:hAnsi="IRNazanin" w:eastAsia="IRNazanin"/>
          <w:color w:val="111111"/>
          <w:sz w:val="28"/>
          <w:sz w:val="28"/>
          <w:szCs w:val="28"/>
          <w:rtl w:val="true"/>
          <w:lang w:bidi="fa-IR"/>
        </w:rPr>
        <w:t>شرح آن مى‌پرداخته است و اين مدت كوتاه براى چنان شرحى غريب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شرح شرايع در هفت مجلد و نيز حاشيه فتواى خلافيات 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حاشيه 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حاشيه 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القواعد يا فوائد القواعد خوانده شده است و من اين حاشيه را به خط شهيد در پيش</w:t>
      </w:r>
    </w:p>
    <w:p>
      <w:pPr>
        <w:pStyle w:val="BookText"/>
        <w:rPr/>
      </w:pPr>
      <w:r>
        <w:rPr>
          <w:rFonts w:ascii="IRNazanin" w:hAnsi="IRNazanin" w:eastAsia="IRNazanin"/>
          <w:color w:val="111111"/>
          <w:sz w:val="28"/>
          <w:sz w:val="28"/>
          <w:szCs w:val="28"/>
          <w:rtl w:val="true"/>
          <w:lang w:bidi="fa-IR"/>
        </w:rPr>
        <w:t>نواده‌اش قدّس سرّه ديده‌ام و نسخه ديگرى نيز به خط شيخ ماجد بن فلاح شيبانى ديده‌ام كه بر آن</w:t>
      </w:r>
    </w:p>
    <w:p>
      <w:pPr>
        <w:pStyle w:val="BookText"/>
        <w:rPr/>
      </w:pPr>
      <w:r>
        <w:rPr>
          <w:rFonts w:ascii="Amiri" w:hAnsi="Amiri" w:eastAsia="Amiri" w:cs="Amiri"/>
          <w:color w:val="111111"/>
          <w:sz w:val="28"/>
          <w:sz w:val="28"/>
          <w:szCs w:val="28"/>
          <w:rtl w:val="true"/>
          <w:lang w:bidi="ar-SA"/>
        </w:rPr>
        <w:t>تعليقاتى نوشته بود،و نسخه‌اى از آن در نزد ما موجود است كه تا اواسط مبحث بيع را دارا</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حاشيه تمهيد 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حاشيه تمهيد القواعد گفته است در آخر شب سه‌شنبه پس از ثلثى از شب تقريبا در هشتم</w:t>
      </w:r>
    </w:p>
    <w:p>
      <w:pPr>
        <w:pStyle w:val="BookText"/>
        <w:rPr/>
      </w:pP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اتمام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حاشيه ارشاد و منية المريد فى آداب المفيد و المستفيد و حاشيه مختصر النافع و رساله اسرار الصلاة و رساله‌اى در نجاست بئر به ملاقات و عدم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رساله‌اى در تيقن طهارت و</w:t>
      </w:r>
    </w:p>
    <w:p>
      <w:pPr>
        <w:pStyle w:val="BookText"/>
        <w:rPr/>
      </w:pPr>
      <w:r>
        <w:rPr>
          <w:rFonts w:ascii="IRNazanin" w:hAnsi="IRNazanin" w:eastAsia="IRNazanin"/>
          <w:color w:val="111111"/>
          <w:sz w:val="28"/>
          <w:sz w:val="28"/>
          <w:szCs w:val="28"/>
          <w:rtl w:val="true"/>
          <w:lang w:bidi="fa-IR"/>
        </w:rPr>
        <w:t>حدث و شك در سابق آن‌ها،رساله‌اى راجع به كسى كه در اثناى غسل گرفتار حدث اصغر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تحريم طلاق حايض حامل،كه زوجش حضور داشته و آن زن مدخول بها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رساله‌اى در طلاق غائب و نيز رسالات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جمعه،در تشويق به نماز جمعه،در آداب جمعه،در حكم مقيمان در سفرها،رسالۀ بزرگى در مناسك حج و رساله كوچكى در مناسك حج و رساله‌اى در نيت‌هاى حج و عمره و همچنين در احكام حبوة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رساله‌اى است كه پيش از اين نوشتيم آن را به اطلاع شيخ على ميسى رسانيده،و</w:t>
      </w:r>
    </w:p>
    <w:p>
      <w:pPr>
        <w:pStyle w:val="BookText"/>
        <w:rPr/>
      </w:pPr>
      <w:r>
        <w:rPr>
          <w:rFonts w:ascii="Amiri" w:hAnsi="Amiri" w:eastAsia="Amiri" w:cs="Amiri"/>
          <w:color w:val="111111"/>
          <w:sz w:val="28"/>
          <w:sz w:val="28"/>
          <w:szCs w:val="28"/>
          <w:rtl w:val="true"/>
          <w:lang w:bidi="ar-SA"/>
        </w:rPr>
        <w:t>از وى استجازه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ميراث زوجه،رساله‌اى در پاسخ از سه مسأله،رساله‌اى در بيان هشت مبحث مشكل در ضمن هشت‌گونه از علم كتاب مسكن الفؤاد عند فقد الاحبة و الاولاد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هجرى ترجمه كرده،و تسلية العباد ناميده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الريبة فى احكام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غسل جنابت و رساله وجوب نماز جمعه و رسالۀ نتايج الافكار فى حكم المقيم فى الاسفار</w:t>
      </w:r>
    </w:p>
    <w:p>
      <w:pPr>
        <w:pStyle w:val="BookText"/>
        <w:rPr/>
      </w:pPr>
      <w:r>
        <w:rPr>
          <w:rFonts w:ascii="Amiri" w:hAnsi="Amiri" w:eastAsia="Amiri" w:cs="Amiri"/>
          <w:color w:val="111111"/>
          <w:sz w:val="28"/>
          <w:sz w:val="28"/>
          <w:szCs w:val="28"/>
          <w:rtl w:val="true"/>
          <w:lang w:bidi="ar-SA"/>
        </w:rPr>
        <w:t>و طلاق حايض و رساله حبوة و رساله ميراث الزوجة و رساله اسرار الصلوات كه ترجمه</w:t>
      </w:r>
    </w:p>
    <w:p>
      <w:pPr>
        <w:pStyle w:val="BookText"/>
        <w:rPr/>
      </w:pPr>
      <w:r>
        <w:rPr>
          <w:rFonts w:ascii="IRNazanin" w:hAnsi="IRNazanin" w:eastAsia="IRNazanin"/>
          <w:color w:val="111111"/>
          <w:sz w:val="28"/>
          <w:sz w:val="28"/>
          <w:szCs w:val="28"/>
          <w:rtl w:val="true"/>
          <w:lang w:bidi="fa-IR"/>
        </w:rPr>
        <w:t>هم شده 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رساله‌اى در عدم جواز تقليد ميت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،رساله‌اى در اجتهاد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الارشاد الى طريق الاجتهاد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البداية فى الدراية و شرح البداية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تأليف آن فارغ شده و البداية و شرح آن را پس از كتاب غنية القاصدين تأليف كرده است در</w:t>
      </w:r>
    </w:p>
    <w:p>
      <w:pPr>
        <w:pStyle w:val="BookText"/>
        <w:rPr/>
      </w:pPr>
      <w:r>
        <w:rPr>
          <w:rFonts w:ascii="Amiri" w:hAnsi="Amiri" w:eastAsia="Amiri" w:cs="Amiri"/>
          <w:color w:val="111111"/>
          <w:sz w:val="28"/>
          <w:sz w:val="28"/>
          <w:szCs w:val="28"/>
          <w:rtl w:val="true"/>
          <w:lang w:bidi="ar-SA"/>
        </w:rPr>
        <w:t xml:space="preserve">آخر آن آمده است تاريخ اتمامش شب سه‌شنبه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 سال مزبور بوده است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غنية القاصدين،در اصطلاحات محدثان و كتاب منار القاصدين،در اسرار معالم الدّين و كتاب العقود،در اسرار معالم الدّين و رساله‌اى در شرح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الرجال و النسب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مؤلف نقل كرده است اين كتاب را شهيد ثانى از كتاب‌هاى معالم العلماء ابن</w:t>
      </w:r>
    </w:p>
    <w:p>
      <w:pPr>
        <w:pStyle w:val="BookText"/>
        <w:rPr/>
      </w:pPr>
      <w:r>
        <w:rPr>
          <w:rFonts w:ascii="Amiri" w:hAnsi="Amiri" w:eastAsia="Amiri" w:cs="Amiri"/>
          <w:color w:val="111111"/>
          <w:sz w:val="28"/>
          <w:sz w:val="28"/>
          <w:szCs w:val="28"/>
          <w:rtl w:val="true"/>
          <w:lang w:bidi="ar-SA"/>
        </w:rPr>
        <w:t>شهرآشوب و رجال ابن داود و حل الاشكال فى معرفة الرجال ابن طاوس تهيه كرده و</w:t>
      </w:r>
    </w:p>
    <w:p>
      <w:pPr>
        <w:pStyle w:val="BookText"/>
        <w:rPr/>
      </w:pPr>
      <w:r>
        <w:rPr>
          <w:rFonts w:ascii="IRNazanin" w:hAnsi="IRNazanin" w:eastAsia="IRNazanin"/>
          <w:color w:val="111111"/>
          <w:sz w:val="28"/>
          <w:sz w:val="28"/>
          <w:szCs w:val="28"/>
          <w:rtl w:val="true"/>
          <w:lang w:bidi="fa-IR"/>
        </w:rPr>
        <w:t>براى هريك رسالۀ مجزايى ترتيب داده است و پيداست كه حل الاشكال به خط خود ابن</w:t>
      </w:r>
    </w:p>
    <w:p>
      <w:pPr>
        <w:pStyle w:val="BookText"/>
        <w:rPr/>
      </w:pPr>
      <w:r>
        <w:rPr>
          <w:rFonts w:ascii="Amiri" w:hAnsi="Amiri" w:eastAsia="Amiri" w:cs="Amiri"/>
          <w:color w:val="111111"/>
          <w:sz w:val="28"/>
          <w:sz w:val="28"/>
          <w:szCs w:val="28"/>
          <w:rtl w:val="true"/>
          <w:lang w:bidi="ar-SA"/>
        </w:rPr>
        <w:t>طاوس بوده است و من همه آن و رساله‌ها را ديده‌ام و برخى از آن رساله‌ها نزد من</w:t>
      </w:r>
    </w:p>
    <w:p>
      <w:pPr>
        <w:pStyle w:val="BookText"/>
        <w:rPr/>
      </w:pPr>
      <w:r>
        <w:rPr>
          <w:rFonts w:ascii="Amiri" w:hAnsi="Amiri" w:eastAsia="Amiri" w:cs="Amiri"/>
          <w:color w:val="111111"/>
          <w:sz w:val="28"/>
          <w:sz w:val="28"/>
          <w:szCs w:val="28"/>
          <w:rtl w:val="true"/>
          <w:lang w:bidi="ar-SA"/>
        </w:rPr>
        <w:t xml:space="preserve">موجود است و تاريخ اختيار او از حل الاشكال سال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تحقيق الاسلام و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رساله‌اى در تحقيق نيت و رساله‌اى در اينكه نماز جز با داشتن ولايت پذيرفته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رساله‌اى در فتواى خلاف از لمعه، رساله‌اى در تحقيق اجماع و كتاب الاجازات و حاشيه بر عقود ارشاد علامه و منظومه در نحو و شرح آن،و رساله‌اى در شرح بسمله و سؤالات شيخ زين الدّين و پاسخ آن‌ها،و سؤالات شيخ احمد و جواب‌هاى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فتاواى شرايع و فتاواى ارشاد و مختصر منية المريد و مختصر مسكن الفؤاد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رساله مختصر الخلاصة و فتاوى المختصر و رساله‌اى در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رساله‌اى در تحقيق العدالة،و جواب المسائل الخراسانية و جواب المباحث النجفيه،و جواب المسائل الهنديه،و جواب المسائل الشامية،و رساله استانبوليه در واجبات عينيه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مشتمل بر ده مبحث از مسائل ده‌گانه علم مى‌باشد بنابراين رساله</w:t>
      </w:r>
    </w:p>
    <w:p>
      <w:pPr>
        <w:pStyle w:val="BookText"/>
        <w:rPr/>
      </w:pPr>
      <w:r>
        <w:rPr>
          <w:rFonts w:ascii="Amiri" w:hAnsi="Amiri" w:eastAsia="Amiri" w:cs="Amiri"/>
          <w:color w:val="111111"/>
          <w:sz w:val="28"/>
          <w:sz w:val="28"/>
          <w:szCs w:val="28"/>
          <w:rtl w:val="true"/>
          <w:lang w:bidi="ar-SA"/>
        </w:rPr>
        <w:t>استانبوليه همان رساله‌اى است كه در متن به عنوان رسالۀ در ده مبحث مشكل،در ده علوم</w:t>
      </w:r>
    </w:p>
    <w:p>
      <w:pPr>
        <w:pStyle w:val="BookText"/>
        <w:rPr/>
      </w:pP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البداية فى</w:t>
      </w:r>
    </w:p>
    <w:p>
      <w:pPr>
        <w:pStyle w:val="BookText"/>
        <w:rPr/>
      </w:pPr>
      <w:r>
        <w:rPr>
          <w:rFonts w:ascii="Amiri" w:hAnsi="Amiri" w:eastAsia="Amiri" w:cs="Amiri"/>
          <w:color w:val="111111"/>
          <w:sz w:val="28"/>
          <w:sz w:val="28"/>
          <w:szCs w:val="28"/>
          <w:rtl w:val="true"/>
          <w:lang w:bidi="ar-SA"/>
        </w:rPr>
        <w:t xml:space="preserve">سبيل الهداية،و اجازة الشيخ حسين بن عبد الصمد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اجازه در مجلد اجازات بحار آمده است و در آغاز 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الرحيم الحمد للّه الذى اوضح للانام سبل الاكرام تا آنجا كه خود را بدين نام و نشان ياد</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على بن احمد بن جمال الدّين بن تقى الدّين صالح بن مشرف</w:t>
      </w:r>
    </w:p>
    <w:p>
      <w:pPr>
        <w:pStyle w:val="BookText"/>
        <w:rPr/>
      </w:pPr>
      <w:r>
        <w:rPr>
          <w:rFonts w:ascii="Amiri" w:hAnsi="Amiri" w:eastAsia="Amiri" w:cs="Amiri"/>
          <w:color w:val="111111"/>
          <w:sz w:val="28"/>
          <w:sz w:val="28"/>
          <w:szCs w:val="28"/>
          <w:rtl w:val="true"/>
          <w:lang w:bidi="ar-SA"/>
        </w:rPr>
        <w:t>عاملى،و از شيخ حسين با كمال عظمت ياد كرده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حسين مبادى الوصول</w:t>
      </w:r>
    </w:p>
    <w:p>
      <w:pPr>
        <w:pStyle w:val="BookText"/>
        <w:rPr/>
      </w:pPr>
      <w:r>
        <w:rPr>
          <w:rFonts w:ascii="Amiri" w:hAnsi="Amiri" w:eastAsia="Amiri" w:cs="Amiri"/>
          <w:color w:val="111111"/>
          <w:sz w:val="28"/>
          <w:sz w:val="28"/>
          <w:szCs w:val="28"/>
          <w:rtl w:val="true"/>
          <w:lang w:bidi="ar-SA"/>
        </w:rPr>
        <w:t>و تهذيب علامه حلى و شرح شمسيه و شرايع و قواعد را نزد من خوانده به خوبى از عهده</w:t>
      </w:r>
    </w:p>
    <w:p>
      <w:pPr>
        <w:pStyle w:val="BookText"/>
        <w:rPr/>
      </w:pPr>
      <w:r>
        <w:rPr>
          <w:rFonts w:ascii="IRNazanin" w:hAnsi="IRNazanin" w:eastAsia="IRNazanin"/>
          <w:color w:val="111111"/>
          <w:sz w:val="28"/>
          <w:sz w:val="28"/>
          <w:szCs w:val="28"/>
          <w:rtl w:val="true"/>
          <w:lang w:bidi="fa-IR"/>
        </w:rPr>
        <w:t>برآمده است و از مشايخ خود شيخ على ميسى و ديگران را نام مى‌برد و در آخر اجازه ذيل</w:t>
      </w:r>
    </w:p>
    <w:p>
      <w:pPr>
        <w:pStyle w:val="BookText"/>
        <w:rPr/>
      </w:pPr>
      <w:r>
        <w:rPr>
          <w:rFonts w:ascii="IRNazanin" w:hAnsi="IRNazanin" w:eastAsia="IRNazanin"/>
          <w:color w:val="111111"/>
          <w:sz w:val="28"/>
          <w:sz w:val="28"/>
          <w:szCs w:val="28"/>
          <w:rtl w:val="true"/>
          <w:lang w:bidi="fa-IR"/>
        </w:rPr>
        <w:t>نام جدش احمد مى‌نويسد الشهير بابن الحاجة و تاريخ آن شب پنجشنبه سوم جمادى الآخر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فوائد خلاصة الرجال و رساله‌اى در دعوى اجماع در مسائل شيخ طوسى و مخالفت خود او،و رساله‌اى در يادآورى از احوال او و امثال اين رساله‌ها و اجازه‌ها و حاشيه‌ها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شهيد ثانى فرزند فرزند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الدر المنثور </w:t>
      </w:r>
      <w:r>
        <w:rPr>
          <w:rFonts w:eastAsia="IRNazanin" w:cs="IRNazanin"/>
          <w:color w:val="111111"/>
          <w:sz w:val="28"/>
          <w:szCs w:val="28"/>
          <w:lang w:bidi="fa-IR"/>
        </w:rPr>
        <w:t>149/2</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در ستايش او آنچه را كه درخور وى بوده است،متذكر شده است و بيشتر آنچه كه ما ياد كرديم و اضافه بر آنچه كه ما به جهت بيم از طولانى شدن كلام،متعرض نشده‌ايم اشاره كرده است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است كه از محدثان و دانشوران قرن يازدهم بوده و شرح حالش در مجلد دوم اين كتاب</w:t>
      </w:r>
    </w:p>
    <w:p>
      <w:pPr>
        <w:pStyle w:val="BookText"/>
        <w:rPr/>
      </w:pPr>
      <w:r>
        <w:rPr>
          <w:rFonts w:ascii="Amiri" w:hAnsi="Amiri" w:eastAsia="Amiri" w:cs="Amiri"/>
          <w:color w:val="111111"/>
          <w:sz w:val="28"/>
          <w:sz w:val="28"/>
          <w:szCs w:val="28"/>
          <w:rtl w:val="true"/>
          <w:lang w:bidi="ar-SA"/>
        </w:rPr>
        <w:t>آمده است و اين اثر ارزنده در ضمن دو مجلد در عصر ما به طبع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شاگرد شهيد شيخ محمّد بن على بن حسن بن عودى عاملى جزينى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نوشتيم از خواص اصحاب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او تاريخى تأليف كرده است كه ما به پاره‌اى از آن دست يافتيم و بخشى از احوال او را آنجا ايراد مى‌كنيم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 دست شيخ على افتاده در الدر المنثور ايراد كرده است،آغاز آن پس از بسمله الحمد للّه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شهيد قدّس سرّه بهترين صفات كمال و ارزنده‌ترين خوى‌هاى شايسته را دارا بود و به انواع شايستگى‌ها نايل آمده بود،داراى روحى بزرگ،كه سراسر وجودش را فراگرفته بود و رويه پسنديده‌اى داشت كه آثار فضيلت از آن هويدا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ثانى،شيخ امت و مرجع فتواى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فضيلت،در محور او به گردش درآمده بود و همگى عمر شريفش را در اكتساب فضيلت سپرى ساخته،و اوقات شبانه‌روز خود را به امورى برگزار مى‌كرد،كه سودمند به حال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سپس،از اوقات تدريس و مطالعه و تصنيف و مراجعه و كوشش در عبادت،و تهيه هزينه زندگى و روا كردن نيازمندان،مفصلا سخن گفته است و مخصوصا متعرض شده است كه از ميهمانان و واردان با كمال خوش‌رويى و نشاط پذيرايى مى‌كرد و آنان را با گرمى هرچه بيشتر به وثاق خويش مى‌پذيرفته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سپس،به مراتب علمى او اشاره مى‌كند،كه در فن ادب و فقه و حديث و تفسير و معقول و هيئت و هندسه و حساب و ديگر كمالات،به نهايت درجه نايل آمده بوده است و در عين حال كمك‌كار همسرش بوده، چنان‌كه شبانه براى تهيه غذا و امثال آن،هيمه به پشت مى‌گرفته و به خانه مى‌آورده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رساله بغية المريد كه در شرح حال شهيد نگاشته شده،ياد كرده است كه،شيخ شهيد قدّس سرّه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شد،و در سن نه‌سالگى به ختم قرآن شريف توفيق يافت و علوم عربى و فقه را از پدرش فراگرفت و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پدرش بدرود حيات گفت،براى كسب كمالات به ميس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ميم و سكون يا،يكى از ديهات جبل عامل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در آنجا به محضر شيخ على بن عبد العالى ميسى حاضر شد و مدت هشت سال،يعنى تا اواخر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كسب فيض در محضر او رفت و آمد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كرك نوح رفت و در آنجا به درس سيد حسن بن جعفر،حضور پيدا كرد و فنون چندى را از وى فراگرفت و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جبع كه وطن اصليش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به دمشق رفت و به درس شيخ شمس الدّين محمّد بن مكى و شيخ احمد بن جابر حاضر شد و پس از آن به جبع رفت و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عازم مصر شد و تصميم داشت علوم ديگرى را كه در حد امكانش باشد،تحصيل كند و بدين‌منظور به درس گروهى از علماى عامه كه در رساله بغية المريد نام برده شده‌اند،شركت جست و همچنين كتاب‌هاى فقه و حديث را كه نزد آن‌ها خوانده بود،نام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آرى،او در مصر،از محضر درس شانزده تن از علماى بزرگ آن سرزمين كه نامشان در آن رساله آمده،استفاده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حجاز رفت و حج بيت اللّه را به جاى آورد و سپس به جبع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زيارت ائمه عراق عليهم السّلام به عراق مهاجرت كرد و همان سال بازگرديد و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شهرهاى روم مسافرت كرد،و مدت سه ماه</w:t>
      </w:r>
    </w:p>
    <w:p>
      <w:pPr>
        <w:pStyle w:val="BookText"/>
        <w:rPr/>
      </w:pPr>
      <w:r>
        <w:rPr>
          <w:rFonts w:ascii="IRNazanin" w:hAnsi="IRNazanin" w:eastAsia="IRNazanin"/>
          <w:color w:val="111111"/>
          <w:sz w:val="28"/>
          <w:sz w:val="28"/>
          <w:szCs w:val="28"/>
          <w:rtl w:val="true"/>
          <w:lang w:bidi="fa-IR"/>
        </w:rPr>
        <w:t>و نيم در قسطنطنيه اقامت گزيد و به دنبال آن،تدريس مدرسه نوريه بعلبك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ثانى،در مراجعت ازآنجا به بعلبك رفت و مدت درازى در آن مدرسه به تدريس مذاهب خمسه اشتغال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اين،ابن عودى بخشى از آثار او را كه پيش از اين يادآور شديم،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خلاصه‌اى از آنچه يادآورى شد،به پايان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ابن 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شيخ حسن و اجازات شهيد استفاده مى‌شود،كه شهيد از گروه زيادى از اعلام سنى استفاده كرده،و كتاب‌هاى فراوانى در فقه و اصول الدّين و اصول الفقه و امثال اين‌ها در نزد آن‌ها خوانده،و كتاب‌هاى آن‌ها را از خود ايشان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رويه را نيز شهيد اوّل و علامه حلى در روزگار تحصيل خويش به كار بسته‌اند و شكى نيست،غرضى كه ايشان از اين طرز كار داشته‌اند،غرض صحيح و شايسته‌اى بوده،و بر اين عمل امورى مترتب بوده است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يوسف در كتاب لؤلؤة البحرين ذيل احوال شيخ زين الدّين سبط شهيد ثانى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زين الدّين در نوشتن آثار احتياط مى‌كرد و به‌همين‌جهت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 تأليفات</w:t>
      </w:r>
    </w:p>
    <w:p>
      <w:pPr>
        <w:pStyle w:val="BookText"/>
        <w:rPr/>
      </w:pPr>
      <w:r>
        <w:rPr>
          <w:rFonts w:ascii="Amiri" w:hAnsi="Amiri" w:eastAsia="Amiri" w:cs="Amiri"/>
          <w:color w:val="111111"/>
          <w:sz w:val="28"/>
          <w:sz w:val="28"/>
          <w:szCs w:val="28"/>
          <w:rtl w:val="true"/>
          <w:lang w:bidi="ar-SA"/>
        </w:rPr>
        <w:t>زيادى به‌وجود آوردند و به همين مناسبت اشتباهات بسيارى در آثار آنان به‌وجود آمد و</w:t>
      </w:r>
    </w:p>
    <w:p>
      <w:pPr>
        <w:pStyle w:val="BookText"/>
        <w:rPr/>
      </w:pPr>
      <w:r>
        <w:rPr>
          <w:rFonts w:ascii="IRNazanin" w:hAnsi="IRNazanin" w:eastAsia="IRNazanin"/>
          <w:color w:val="111111"/>
          <w:sz w:val="28"/>
          <w:sz w:val="28"/>
          <w:szCs w:val="28"/>
          <w:rtl w:val="true"/>
          <w:lang w:bidi="fa-IR"/>
        </w:rPr>
        <w:t>گاهى هم موجبات قتل گروهى را دربرداشت و از جدش شهيد ثانى و شهيد اوّل و علامه</w:t>
      </w:r>
    </w:p>
    <w:p>
      <w:pPr>
        <w:pStyle w:val="BookText"/>
        <w:rPr/>
      </w:pPr>
      <w:r>
        <w:rPr>
          <w:rFonts w:ascii="IRNazanin" w:hAnsi="IRNazanin" w:eastAsia="IRNazanin"/>
          <w:color w:val="111111"/>
          <w:sz w:val="28"/>
          <w:sz w:val="28"/>
          <w:szCs w:val="28"/>
          <w:rtl w:val="true"/>
          <w:lang w:bidi="fa-IR"/>
        </w:rPr>
        <w:t>به شگفت آمده است كه چرا از علماى عامه حداكثر استفاده را نموده‌اند و چرا در</w:t>
      </w:r>
    </w:p>
    <w:p>
      <w:pPr>
        <w:pStyle w:val="BookText"/>
        <w:rPr/>
      </w:pPr>
      <w:r>
        <w:rPr>
          <w:rFonts w:ascii="IRNazanin" w:hAnsi="IRNazanin" w:eastAsia="IRNazanin"/>
          <w:color w:val="111111"/>
          <w:sz w:val="28"/>
          <w:sz w:val="28"/>
          <w:szCs w:val="28"/>
          <w:rtl w:val="true"/>
          <w:lang w:bidi="fa-IR"/>
        </w:rPr>
        <w:t>كتاب‌هاى فقه و اصول و حديث آن‌ها تتبع كرده و بلكه آن‌ها را از ايشان فراگرفته‌اند و</w:t>
      </w:r>
    </w:p>
    <w:p>
      <w:pPr>
        <w:pStyle w:val="BookText"/>
        <w:rPr/>
      </w:pPr>
      <w:r>
        <w:rPr>
          <w:rFonts w:ascii="IRNazanin" w:hAnsi="IRNazanin" w:eastAsia="IRNazanin"/>
          <w:color w:val="111111"/>
          <w:sz w:val="28"/>
          <w:sz w:val="28"/>
          <w:szCs w:val="28"/>
          <w:rtl w:val="true"/>
          <w:lang w:bidi="fa-IR"/>
        </w:rPr>
        <w:t>بالاخره با چشم انكار بديشان نگريسته،و در پايان نوشته است،بر عمل ايشان آثارى</w:t>
      </w:r>
    </w:p>
    <w:p>
      <w:pPr>
        <w:pStyle w:val="BookText"/>
        <w:rPr/>
      </w:pPr>
      <w:r>
        <w:rPr>
          <w:rFonts w:ascii="IRNazanin" w:hAnsi="IRNazanin" w:eastAsia="IRNazanin"/>
          <w:color w:val="111111"/>
          <w:sz w:val="28"/>
          <w:sz w:val="28"/>
          <w:szCs w:val="28"/>
          <w:rtl w:val="true"/>
          <w:lang w:bidi="fa-IR"/>
        </w:rPr>
        <w:t>مترتب است كه بايد مترتب باشد و خدا از آن‌ها درگذرد شيخ يوسف پس از اين اظهار</w:t>
      </w:r>
    </w:p>
    <w:p>
      <w:pPr>
        <w:pStyle w:val="BookText"/>
        <w:rPr/>
      </w:pPr>
      <w:r>
        <w:rPr>
          <w:rFonts w:ascii="Amiri" w:hAnsi="Amiri" w:eastAsia="Amiri" w:cs="Amiri"/>
          <w:color w:val="111111"/>
          <w:sz w:val="28"/>
          <w:sz w:val="28"/>
          <w:szCs w:val="28"/>
          <w:rtl w:val="true"/>
          <w:lang w:bidi="ar-SA"/>
        </w:rPr>
        <w:t>نظر زين الدّين،كمال تمجيد را كرده و خود هم مطالبى را بدان افزوده است كه به لؤلؤه</w:t>
      </w:r>
    </w:p>
    <w:p>
      <w:pPr>
        <w:pStyle w:val="BookText"/>
        <w:rPr/>
      </w:pPr>
      <w:r>
        <w:rPr>
          <w:rFonts w:ascii="Amiri" w:hAnsi="Amiri" w:eastAsia="Amiri" w:cs="Amiri"/>
          <w:color w:val="111111"/>
          <w:sz w:val="28"/>
          <w:sz w:val="28"/>
          <w:szCs w:val="28"/>
          <w:rtl w:val="true"/>
          <w:lang w:bidi="ar-SA"/>
        </w:rPr>
        <w:t>بايد مراجعه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عاملى مى‌فرمايد،از جمله امور مترتبه آن است كه اعلام ما در</w:t>
      </w:r>
    </w:p>
    <w:p>
      <w:pPr>
        <w:pStyle w:val="BookText"/>
        <w:rPr/>
      </w:pPr>
      <w:r>
        <w:rPr>
          <w:rFonts w:ascii="Amiri" w:hAnsi="Amiri" w:eastAsia="Amiri" w:cs="Amiri"/>
          <w:color w:val="111111"/>
          <w:sz w:val="28"/>
          <w:sz w:val="28"/>
          <w:szCs w:val="28"/>
          <w:rtl w:val="true"/>
          <w:lang w:bidi="ar-SA"/>
        </w:rPr>
        <w:t>اجتهاد و تقسيم حديث از عامه تبعيت كرده‌اند و اين ايرادى است كه اخبارى‌ها وارد آورده</w:t>
      </w:r>
    </w:p>
    <w:p>
      <w:pPr>
        <w:pStyle w:val="BookText"/>
        <w:rPr/>
      </w:pPr>
      <w:r>
        <w:rPr>
          <w:rFonts w:ascii="IRNazanin" w:hAnsi="IRNazanin" w:eastAsia="IRNazanin"/>
          <w:color w:val="111111"/>
          <w:sz w:val="28"/>
          <w:sz w:val="28"/>
          <w:szCs w:val="28"/>
          <w:rtl w:val="true"/>
          <w:lang w:bidi="fa-IR"/>
        </w:rPr>
        <w:t>و گفته‌اند در دو روز بود كه دين منهدم شد يكى روزى كه علامه حلى متولد شد و خطاى</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w:t>
      </w:r>
    </w:p>
    <w:p>
      <w:pPr>
        <w:pStyle w:val="BookText"/>
        <w:rPr/>
      </w:pPr>
      <w:r>
        <w:rPr>
          <w:rFonts w:ascii="Amiri" w:hAnsi="Amiri" w:eastAsia="Amiri" w:cs="Amiri"/>
          <w:color w:val="111111"/>
          <w:sz w:val="28"/>
          <w:sz w:val="28"/>
          <w:szCs w:val="28"/>
          <w:rtl w:val="true"/>
          <w:lang w:bidi="ar-SA"/>
        </w:rPr>
        <w:t>مراجعه كردن به كتاب‌هاى اصول و استدلال و حديث،بدان امور خواهيم رسيد و از بيان حال شيخ حسن فرزند شهيد ثانى عدم رضايت اين معنى به خوبى احساس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ثانى طبع شعر داشته است و من جز اين دو بيت،كه به خط خود اوست و آن را منسوب به خويش دانسته است،به اثر نظمى ديگر او دست نيافته‌ام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اكرم صلّى اللّه عليه و آله قرار گرفتم،اين اشعار را سروده،و تقديم حضور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و تسليم على اشرف الورى و من فضله ينبوعى الحد و الحصر</w:t>
      </w:r>
    </w:p>
    <w:p>
      <w:pPr>
        <w:pStyle w:val="BookText"/>
        <w:rPr/>
      </w:pPr>
      <w:r>
        <w:rPr>
          <w:rFonts w:ascii="IRNazanin" w:hAnsi="IRNazanin" w:eastAsia="IRNazanin"/>
          <w:color w:val="111111"/>
          <w:sz w:val="28"/>
          <w:sz w:val="28"/>
          <w:szCs w:val="28"/>
          <w:rtl w:val="true"/>
          <w:lang w:bidi="fa-IR"/>
        </w:rPr>
        <w:t>و من قدرتى السبع الطباق بنعله و عوضه اللّه البراق عن المهر</w:t>
      </w:r>
    </w:p>
    <w:p>
      <w:pPr>
        <w:pStyle w:val="BookText"/>
        <w:rPr/>
      </w:pPr>
      <w:r>
        <w:rPr>
          <w:rFonts w:ascii="Amiri" w:hAnsi="Amiri" w:eastAsia="Amiri" w:cs="Amiri"/>
          <w:color w:val="111111"/>
          <w:sz w:val="28"/>
          <w:sz w:val="28"/>
          <w:szCs w:val="28"/>
          <w:rtl w:val="true"/>
          <w:lang w:bidi="ar-SA"/>
        </w:rPr>
        <w:t>و خاطبه اللّه العلى بحبه شفاها و لم يحصل لعبد و لا حر</w:t>
      </w:r>
    </w:p>
    <w:p>
      <w:pPr>
        <w:pStyle w:val="BookText"/>
        <w:rPr/>
      </w:pPr>
      <w:r>
        <w:rPr>
          <w:rFonts w:ascii="Amiri" w:hAnsi="Amiri" w:eastAsia="Amiri" w:cs="Amiri"/>
          <w:color w:val="111111"/>
          <w:sz w:val="28"/>
          <w:sz w:val="28"/>
          <w:szCs w:val="28"/>
          <w:rtl w:val="true"/>
          <w:lang w:bidi="ar-SA"/>
        </w:rPr>
        <w:t>عدو لى عن تعداد فضلك لايق يكل لسانى عنه فى النظم و النثر</w:t>
      </w:r>
    </w:p>
    <w:p>
      <w:pPr>
        <w:pStyle w:val="BookText"/>
        <w:rPr/>
      </w:pPr>
      <w:r>
        <w:rPr>
          <w:rFonts w:ascii="Amiri" w:hAnsi="Amiri" w:eastAsia="Amiri" w:cs="Amiri"/>
          <w:color w:val="111111"/>
          <w:sz w:val="28"/>
          <w:sz w:val="28"/>
          <w:szCs w:val="28"/>
          <w:rtl w:val="true"/>
          <w:lang w:bidi="ar-SA"/>
        </w:rPr>
        <w:t>و ما ذا يقول الناس فى مدح من اتت مدائحه الغراء فى محكم الذكر</w:t>
      </w:r>
    </w:p>
    <w:p>
      <w:pPr>
        <w:pStyle w:val="BookText"/>
        <w:rPr/>
      </w:pPr>
      <w:r>
        <w:rPr>
          <w:rFonts w:ascii="Amiri" w:hAnsi="Amiri" w:eastAsia="Amiri" w:cs="Amiri"/>
          <w:color w:val="111111"/>
          <w:sz w:val="28"/>
          <w:sz w:val="28"/>
          <w:szCs w:val="28"/>
          <w:rtl w:val="true"/>
          <w:lang w:bidi="ar-SA"/>
        </w:rPr>
        <w:t>سعيت اليه عاجلا سعى عاجز بعبء ذنوب جمة اثقلت ظهرى</w:t>
      </w:r>
    </w:p>
    <w:p>
      <w:pPr>
        <w:pStyle w:val="BookText"/>
        <w:rPr/>
      </w:pPr>
      <w:r>
        <w:rPr>
          <w:rFonts w:ascii="IRNazanin" w:hAnsi="IRNazanin" w:eastAsia="IRNazanin"/>
          <w:color w:val="111111"/>
          <w:sz w:val="28"/>
          <w:sz w:val="28"/>
          <w:szCs w:val="28"/>
          <w:rtl w:val="true"/>
          <w:lang w:bidi="fa-IR"/>
        </w:rPr>
        <w:t>تا به آخر ابيات،از ابيات فوق استفاده مى‌شود شهيد اشعار ديگرى هم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 فى القرآن آية حكمة تدمر آيات الضلال و من يجبر</w:t>
      </w:r>
    </w:p>
    <w:p>
      <w:pPr>
        <w:pStyle w:val="BookText"/>
        <w:rPr/>
      </w:pPr>
      <w:r>
        <w:rPr>
          <w:rFonts w:ascii="Amiri" w:hAnsi="Amiri" w:eastAsia="Amiri" w:cs="Amiri"/>
          <w:color w:val="111111"/>
          <w:sz w:val="28"/>
          <w:sz w:val="28"/>
          <w:szCs w:val="28"/>
          <w:rtl w:val="true"/>
          <w:lang w:bidi="ar-SA"/>
        </w:rPr>
        <w:t>و تخبر أن الاختيار بأيدنا فمن شاء فليؤمن و من شاء فليكفر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آيت حكمت‌آميزى نازل شده است،كه نشانه‌هاى گمراهى و جبر را از پايه مى‌افكند و ثابت مى‌كند كه اختيار در دست ماست و آيه </w:t>
      </w:r>
    </w:p>
    <w:p>
      <w:pPr>
        <w:pStyle w:val="BookText"/>
        <w:rPr/>
      </w:pPr>
      <w:r>
        <w:rPr>
          <w:rFonts w:ascii="Amiri" w:hAnsi="Amiri" w:eastAsia="Amiri" w:cs="Amiri"/>
          <w:color w:val="111111"/>
          <w:sz w:val="28"/>
          <w:sz w:val="28"/>
          <w:szCs w:val="28"/>
          <w:rtl w:val="true"/>
          <w:lang w:bidi="ar-SA"/>
        </w:rPr>
        <w:t>اين است كه،هركه بخواهد ايمان مى‌آورد و هركه بخواهد به حالت كفر برقرار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مورد اطمينان من بود مى‌گفت،شهيد ثانى دو هزار مجلد كتاب،پس از خود به يادگار گذارده است كه دويست مجلد آن از آثار خود او و ديگران بوده،كه به خط خويش مرقوم فرموده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در سوگ او چكامه‌هاى طويل و مفصلى سروده‌اند،سيد رحمة اللّه نجفى و سيد عبيد نجفى بوده‌اند و نيز امثال اين‌ها سرايندگانى بوده‌اند كه هريك به سوگ او نشسته و در عزاى او چكامه‌ها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من به هيچ‌يك از سوگ سروده‌هاى ايشان دست پيدا نكرده‌ام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رحمت اللّه معروف به فتال از شاگردان شهيد</w:t>
      </w:r>
    </w:p>
    <w:p>
      <w:pPr>
        <w:pStyle w:val="BookText"/>
        <w:rPr/>
      </w:pPr>
      <w:r>
        <w:rPr>
          <w:rFonts w:ascii="IRNazanin" w:hAnsi="IRNazanin" w:eastAsia="IRNazanin"/>
          <w:color w:val="111111"/>
          <w:sz w:val="28"/>
          <w:sz w:val="28"/>
          <w:szCs w:val="28"/>
          <w:rtl w:val="true"/>
          <w:lang w:bidi="fa-IR"/>
        </w:rPr>
        <w:t xml:space="preserve">ثانى بوده است و ابن عودى هم در سوگ او قصيده‌اى گفته است و مؤلف اعيان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w:t>
      </w:r>
    </w:p>
    <w:p>
      <w:pPr>
        <w:pStyle w:val="BookText"/>
        <w:rPr/>
      </w:pPr>
      <w:r>
        <w:rPr>
          <w:rFonts w:ascii="IRNazanin" w:hAnsi="IRNazanin" w:eastAsia="IRNazanin"/>
          <w:color w:val="111111"/>
          <w:sz w:val="28"/>
          <w:sz w:val="28"/>
          <w:szCs w:val="28"/>
          <w:rtl w:val="true"/>
          <w:lang w:bidi="fa-IR"/>
        </w:rPr>
        <w:t>سوگ‌نامه‌هاى ايشان را به شرح زير آورده است ابن عورى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هذى المنازل و الآثار و الطلل مخبرات بان القوم قد رحلوا</w:t>
      </w:r>
    </w:p>
    <w:p>
      <w:pPr>
        <w:pStyle w:val="BookText"/>
        <w:rPr/>
      </w:pPr>
      <w:r>
        <w:rPr>
          <w:rFonts w:ascii="IRNazanin" w:hAnsi="IRNazanin" w:eastAsia="IRNazanin"/>
          <w:color w:val="111111"/>
          <w:sz w:val="28"/>
          <w:sz w:val="28"/>
          <w:szCs w:val="28"/>
          <w:rtl w:val="true"/>
          <w:lang w:bidi="fa-IR"/>
        </w:rPr>
        <w:t>سارت و قد بعدت عنا منازلهم فالآن لا عوض منهم و لا بدل</w:t>
      </w:r>
    </w:p>
    <w:p>
      <w:pPr>
        <w:pStyle w:val="BookText"/>
        <w:rPr/>
      </w:pPr>
      <w:r>
        <w:rPr>
          <w:rFonts w:ascii="IRNazanin" w:hAnsi="IRNazanin" w:eastAsia="IRNazanin"/>
          <w:color w:val="111111"/>
          <w:sz w:val="28"/>
          <w:sz w:val="28"/>
          <w:szCs w:val="28"/>
          <w:rtl w:val="true"/>
          <w:lang w:bidi="fa-IR"/>
        </w:rPr>
        <w:t>اين قصيده را مؤلف امل الآمل ذيل شرح،حال ابن عودى آورده است،سيد رحمت اللّه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للكواكب لا تخر بارضها حزنا و لا للشم لا تتضوع</w:t>
      </w:r>
    </w:p>
    <w:p>
      <w:pPr>
        <w:pStyle w:val="BookText"/>
        <w:rPr/>
      </w:pPr>
      <w:r>
        <w:rPr>
          <w:rFonts w:ascii="IRNazanin" w:hAnsi="IRNazanin" w:eastAsia="IRNazanin"/>
          <w:color w:val="111111"/>
          <w:sz w:val="28"/>
          <w:sz w:val="28"/>
          <w:szCs w:val="28"/>
          <w:rtl w:val="true"/>
          <w:lang w:bidi="fa-IR"/>
        </w:rPr>
        <w:t>فاهنأ فانت لدى الإله منعم حى و من الطافه متمتع</w:t>
      </w:r>
    </w:p>
    <w:p>
      <w:pPr>
        <w:pStyle w:val="BookText"/>
        <w:rPr/>
      </w:pPr>
      <w:r>
        <w:rPr>
          <w:rFonts w:ascii="IRNazanin" w:hAnsi="IRNazanin" w:eastAsia="IRNazanin"/>
          <w:color w:val="111111"/>
          <w:sz w:val="28"/>
          <w:sz w:val="28"/>
          <w:szCs w:val="28"/>
          <w:rtl w:val="true"/>
          <w:lang w:bidi="fa-IR"/>
        </w:rPr>
        <w:t>سيد عبيد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ثوى الامام الذى بث العلوم كما بث النوال بيوم الجود و الكرم</w:t>
      </w:r>
    </w:p>
    <w:p>
      <w:pPr>
        <w:pStyle w:val="BookText"/>
        <w:rPr/>
      </w:pPr>
      <w:r>
        <w:rPr>
          <w:rFonts w:ascii="IRNazanin" w:hAnsi="IRNazanin" w:eastAsia="IRNazanin"/>
          <w:color w:val="111111"/>
          <w:sz w:val="28"/>
          <w:sz w:val="28"/>
          <w:szCs w:val="28"/>
          <w:rtl w:val="true"/>
          <w:lang w:bidi="fa-IR"/>
        </w:rPr>
        <w:t>از قرينه پيداست دو قصيده زير را مؤلف امل الآمل نديده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تاريخ شهادت او يكى از ادبا چنين سروده است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ليكن مؤلف،اين انتساب را نپذيرفته است،ديگرى در ماده تاريخ شهادت او گفته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 الشهيد 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ماده تاريخ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وفاة ذلك الاوّاه الجنة مستقره و اللّه </w:t>
      </w:r>
    </w:p>
    <w:p>
      <w:pPr>
        <w:pStyle w:val="BookText"/>
        <w:rPr/>
      </w:pPr>
      <w:r>
        <w:rPr>
          <w:rFonts w:ascii="IRNazanin" w:hAnsi="IRNazanin" w:eastAsia="IRNazanin"/>
          <w:color w:val="111111"/>
          <w:sz w:val="28"/>
          <w:sz w:val="28"/>
          <w:szCs w:val="28"/>
          <w:rtl w:val="true"/>
          <w:lang w:bidi="fa-IR"/>
        </w:rPr>
        <w:t xml:space="preserve">تاريخ وفات آنكه هميشه به درگاه خدا مى‌ناليد جمله به خدا سوگند بهشت جايگاه اوست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برخى از مشايخ شنيده و به خط برخى از آن‌ها ديده‌ام، علت شهادت او اين بوده است كه دو نفر به عنوان رفع نزاع و مخاصمت نزد او آمدند،شهيد به نفع يكى و زيان ديگرى داورى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محكوم خشمناك شده نزد قاضى صيدا كه نامش معروف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نقل كرده است قاضى نام‌برده در نامۀ به شهيد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p>
    <w:p>
      <w:pPr>
        <w:pStyle w:val="BookText"/>
        <w:rPr/>
      </w:pP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الكلب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رفت و از داورى شيخ شهيد قدّس سرّه شكايت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ثانى در آن اوقات به تأليف شرح لمعه اشتغال داشت و هر روز يك جزو از آن شرح را مى‌نگاشت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نسخه اصليش به دست مى‌آيد كه آن كتاب را در مدت شش ماه و شش روز به پايان رسانده است چه آنكه، او تاريخ آغاز به شرح را در پشت همان نسخه نوشته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پس از آنكه از جريان اطلاع پيدا كرد،مأمورى را به جانب جبع گسيل داشت تا وى را دستگير كند و همان موقع شهيد ثانى در موستانى كه در خارج شهر داشت به سر مى‌برد تا با فراغت خاطر به تأليف آثار خود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با يكى از مردم جبع ملاقات كرد و احوال شهيد را از او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جبعى كه گويا از سؤال او پى به منظور او برده بود،اظهار داشت مدتى است كه به سفر رفته است و از او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به خاطر شهيد رسيد كه عازم حج شود و با آنكه چند نوبت به حج بيت اللّه رفته بود،اين بار به منظور اينكه خود را از دست دژخيمان پنهان بدارد،در هودج روپوشيده‌اى نشست و به‌سوى حجاز روانه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قاضى صيدا،ضين نامه‌اى به پادشاه روم نوشت،در شهرهاى شام مرد بدعت‌گذارى پيدا شده است كه به هيچ‌يك از مذاهب چهارگانه عمل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روم،مردى را گسيل داشت تا او را به حضور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به وى دستور داد تا او را زنده نزد او حاضر كند و گوشزد كرد،مى‌خواهم او را به ملاقات علماى ديار خود معرفى كنم تا با او گفتگو كنند و از مذهب او مطلع شوند و چگونگى را به من اعلام دارند،تا پس از آن،مطابق با آنچه مذهبم تقاضا مى‌كند،رفتار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 طبق دستور عازم شام شد و بالاخره به اين نتيجه رسيد كه شيخ به مكه مشرف شده است،مأمور بلافاصله عازم بيت اللّه شد و در راه مكه با شهيد ملاقات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كه از مأموريت وى خبردار شد به وى پيشنهاد كرد همراه من باش تا مناسك حج را به انجام 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هرگونه دستورى كه دارى عملى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پيشنهاد شهيد را پذيرفت و به اتفاق او عازم بيت اللّه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پس از مناسك حج همراه او عازم شهرهاى روم 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مجردى كه به شهرهاى روم رسيد،مردى با آن مأمور ملاقات كرد و پرسيد اين شخص كيست؟در پاسخ گفت يكى از علماى اماميه است كه مأمورم او را به حضور سلطان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 آيا بيم ندارى،هرگاه او به حضور سلطان برسد به او بگويد در خدمتكارى او كوتاهى كردى و او را آزرده‌خاطر ساختى؟گذشته از اين دوستانى دارد كه به كمك او اقدام كنند و وسيله كشتن تو را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بنابراين،صلاح در آن است كه وى را بكشى و سر بريدۀ او را نزد سلطان ببرى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 كه تحت تأثير سخنان ناشايست او قرار گرفت،وى را در همان مكان كه در ساحل دريا بود از پاى درآورد و سر بريدۀ او را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محل گروهى از تركمانان مى‌زيستند،شب‌هنگام انوارى را مشاهده كردند كه از آسمان به زير مى‌آيد و بالا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تركمانان به طرف انوار توجه كردند بدن بى‌سرى را در روى زمين افتاده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اين مرد بزرگوار را به خاك سپردند و قبه‌اى بر فراز آن بنياد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همان مأمور،سر بريدۀ شهيد را نزد سلطان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كه سر بريدۀ او را ديد،سخت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دستور داده بودم تا او را زنده نزد من بياورى و حال آنكه تو برخلاف فرمان من او را كشته و سر بريدۀ او را براى من آورده‌اى؟و بالاخره بنا به سعى و پيشنهاد سيد عبد الرحيم عباسى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عباسى از علما و ادباى قرن دهم هجرى بوده است در شقايق نعمانيه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مصر</w:t>
      </w:r>
    </w:p>
    <w:p>
      <w:pPr>
        <w:pStyle w:val="BookText"/>
        <w:rPr/>
      </w:pPr>
      <w:r>
        <w:rPr>
          <w:rFonts w:ascii="IRNazanin" w:hAnsi="IRNazanin" w:eastAsia="IRNazanin"/>
          <w:color w:val="111111"/>
          <w:sz w:val="28"/>
          <w:sz w:val="28"/>
          <w:szCs w:val="28"/>
          <w:rtl w:val="true"/>
          <w:lang w:bidi="fa-IR"/>
        </w:rPr>
        <w:t>متولد شده و در روزگار سلطان بايزيد به روم رفته است و در مدرسه قسطنطنيه تدريس</w:t>
      </w:r>
    </w:p>
    <w:p>
      <w:pPr>
        <w:pStyle w:val="BookText"/>
        <w:rPr/>
      </w:pPr>
      <w:r>
        <w:rPr>
          <w:rFonts w:ascii="Amiri" w:hAnsi="Amiri" w:eastAsia="Amiri" w:cs="Amiri"/>
          <w:color w:val="111111"/>
          <w:sz w:val="28"/>
          <w:sz w:val="28"/>
          <w:szCs w:val="28"/>
          <w:rtl w:val="true"/>
          <w:lang w:bidi="ar-SA"/>
        </w:rPr>
        <w:t>مى‌كرد عالمى خوش‌اخلاق و نيك محاوره بود آثارى در نظم و نثر دارد معاهد التقصيص</w:t>
      </w:r>
    </w:p>
    <w:p>
      <w:pPr>
        <w:pStyle w:val="BookText"/>
        <w:rPr/>
      </w:pPr>
      <w:r>
        <w:rPr>
          <w:rFonts w:ascii="IRNazanin" w:hAnsi="IRNazanin" w:eastAsia="IRNazanin"/>
          <w:color w:val="111111"/>
          <w:sz w:val="28"/>
          <w:sz w:val="28"/>
          <w:szCs w:val="28"/>
          <w:rtl w:val="true"/>
          <w:lang w:bidi="fa-IR"/>
        </w:rPr>
        <w:t>در شرح ابيات تلخيص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نزديك به صدسالگى</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 همان كسى است كه شهيد در سفر استامبول از او</w:t>
      </w:r>
    </w:p>
    <w:p>
      <w:pPr>
        <w:pStyle w:val="BookText"/>
        <w:rPr/>
      </w:pPr>
      <w:r>
        <w:rPr>
          <w:rFonts w:ascii="Amiri" w:hAnsi="Amiri" w:eastAsia="Amiri" w:cs="Amiri"/>
          <w:color w:val="111111"/>
          <w:sz w:val="28"/>
          <w:sz w:val="28"/>
          <w:szCs w:val="28"/>
          <w:rtl w:val="true"/>
          <w:lang w:bidi="ar-SA"/>
        </w:rPr>
        <w:t>استفاده علمى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عودى در رساله شرح حال شهيد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با عباسى</w:t>
      </w:r>
    </w:p>
    <w:p>
      <w:pPr>
        <w:pStyle w:val="BookText"/>
        <w:rPr/>
      </w:pPr>
      <w:r>
        <w:rPr>
          <w:rFonts w:ascii="Amiri" w:hAnsi="Amiri" w:eastAsia="Amiri" w:cs="Amiri"/>
          <w:color w:val="111111"/>
          <w:sz w:val="28"/>
          <w:sz w:val="28"/>
          <w:szCs w:val="28"/>
          <w:rtl w:val="true"/>
          <w:lang w:bidi="ar-SA"/>
        </w:rPr>
        <w:t>ملاقات كرده است ليكن مراتب فضل او را براى ما نقل مى‌كرده،بنابراين شهيد از شخص</w:t>
      </w:r>
    </w:p>
    <w:p>
      <w:pPr>
        <w:pStyle w:val="BookText"/>
        <w:rPr/>
      </w:pPr>
      <w:r>
        <w:rPr>
          <w:rFonts w:ascii="IRNazanin" w:hAnsi="IRNazanin" w:eastAsia="IRNazanin"/>
          <w:color w:val="111111"/>
          <w:sz w:val="28"/>
          <w:sz w:val="28"/>
          <w:szCs w:val="28"/>
          <w:rtl w:val="true"/>
          <w:lang w:bidi="fa-IR"/>
        </w:rPr>
        <w:t xml:space="preserve">او استفاده نكرده است بلكه از آثار او بهره برده است و هرگاه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باشد</w:t>
      </w:r>
    </w:p>
    <w:p>
      <w:pPr>
        <w:pStyle w:val="BookText"/>
        <w:rPr/>
      </w:pPr>
      <w:r>
        <w:rPr>
          <w:rFonts w:ascii="IRNazanin" w:hAnsi="IRNazanin" w:eastAsia="IRNazanin"/>
          <w:color w:val="111111"/>
          <w:sz w:val="28"/>
          <w:sz w:val="28"/>
          <w:szCs w:val="28"/>
          <w:rtl w:val="true"/>
          <w:lang w:bidi="fa-IR"/>
        </w:rPr>
        <w:t xml:space="preserve">چگونه دربارۀ كشنده شهيد كه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افتاده،كوشش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او را كشت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اين،در ذيل يادآورى نام ابن عودى،ابياتى را كه وى در سوگوارى شهيد ثانى انشاد كرده است خواهيم نگاشت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بدينجا آنچه را كه مؤلف امل الآمل </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كرده است،به پايان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آن شيخى كه از شهيد سعايت كرده،شيخ نجدى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نگارش مير مصطفى كه پيش از اين متذكر شديم به دست مى‌آيد،كه شهيد ثانى در قسطنطنيه به شهادت رسيده است و از نوشته شيخ معاصر استفاده شد در راه روم به شهادت رسيده است و همين اختلاف را نيز از مشايخ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بهايى رحمه اللّه نقل شده است،پدرم مى‌گفت در بامداد يكى از روزها به ديدار استادمان شهيد رفتيم وى را متفكر و اندوهناك يافتم،سبب تفكرش را جويا شدم،در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مى‌پندارم كه ثانى شهيدين بوده باشم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 از شهيد نقل كرده است كه خطاب به شيخ حسين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در رؤيا</w:t>
      </w:r>
    </w:p>
    <w:p>
      <w:pPr>
        <w:pStyle w:val="BookText"/>
        <w:rPr/>
      </w:pPr>
      <w:r>
        <w:rPr>
          <w:rFonts w:ascii="Amiri" w:hAnsi="Amiri" w:eastAsia="Amiri" w:cs="Amiri"/>
          <w:color w:val="111111"/>
          <w:sz w:val="28"/>
          <w:sz w:val="28"/>
          <w:szCs w:val="28"/>
          <w:rtl w:val="true"/>
          <w:lang w:bidi="ar-SA"/>
        </w:rPr>
        <w:t>ديدم سيد مرتضى مجلس ميهمانى تشكيل داده،و همه علماى اماميه را در آن مجلس</w:t>
      </w:r>
    </w:p>
    <w:p>
      <w:pPr>
        <w:pStyle w:val="BookText"/>
        <w:rPr/>
      </w:pPr>
      <w:r>
        <w:rPr>
          <w:rFonts w:ascii="IRNazanin" w:hAnsi="IRNazanin" w:eastAsia="IRNazanin"/>
          <w:color w:val="111111"/>
          <w:sz w:val="28"/>
          <w:sz w:val="28"/>
          <w:szCs w:val="28"/>
          <w:rtl w:val="true"/>
          <w:lang w:bidi="fa-IR"/>
        </w:rPr>
        <w:t>دعوت كرده است و همگى آن‌ها در اتاقى گرد آمده‌اند و به مجردى كه من وارد اتاق شدم،</w:t>
      </w:r>
    </w:p>
    <w:p>
      <w:pPr>
        <w:pStyle w:val="BookText"/>
        <w:rPr/>
      </w:pPr>
      <w:r>
        <w:rPr>
          <w:rFonts w:ascii="IRNazanin" w:hAnsi="IRNazanin" w:eastAsia="IRNazanin"/>
          <w:color w:val="111111"/>
          <w:sz w:val="28"/>
          <w:sz w:val="28"/>
          <w:szCs w:val="28"/>
          <w:rtl w:val="true"/>
          <w:lang w:bidi="fa-IR"/>
        </w:rPr>
        <w:t>سيد از جا برخاست مرحباگويان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شهيد بنشين به دستور وى كنار</w:t>
      </w:r>
    </w:p>
    <w:p>
      <w:pPr>
        <w:pStyle w:val="BookText"/>
        <w:rPr/>
      </w:pPr>
      <w:r>
        <w:rPr>
          <w:rFonts w:ascii="IRNazanin" w:hAnsi="IRNazanin" w:eastAsia="IRNazanin"/>
          <w:color w:val="111111"/>
          <w:sz w:val="28"/>
          <w:sz w:val="28"/>
          <w:szCs w:val="28"/>
          <w:rtl w:val="true"/>
          <w:lang w:bidi="fa-IR"/>
        </w:rPr>
        <w:t>وى نشستم پس از آنكه مجلس آرام گرفت از خواب بيدار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خواب دليل بر آن</w:t>
      </w:r>
    </w:p>
    <w:p>
      <w:pPr>
        <w:pStyle w:val="BookText"/>
        <w:rPr/>
      </w:pPr>
      <w:r>
        <w:rPr>
          <w:rFonts w:ascii="Amiri" w:hAnsi="Amiri" w:eastAsia="Amiri" w:cs="Amiri"/>
          <w:color w:val="111111"/>
          <w:sz w:val="28"/>
          <w:sz w:val="28"/>
          <w:szCs w:val="28"/>
          <w:rtl w:val="true"/>
          <w:lang w:bidi="ar-SA"/>
        </w:rPr>
        <w:t>است كه در شهادت تالى او خواهم بود انتهى،در رساله شرح حال شهيد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ازآنجاكه خدا مى‌دانست شهيد ثانى با شهيد اوّل مشاركت در شهادت خواهند داشت در دل</w:t>
      </w:r>
    </w:p>
    <w:p>
      <w:pPr>
        <w:pStyle w:val="BookText"/>
        <w:rPr/>
      </w:pPr>
      <w:r>
        <w:rPr>
          <w:rFonts w:ascii="Amiri" w:hAnsi="Amiri" w:eastAsia="Amiri" w:cs="Amiri"/>
          <w:color w:val="111111"/>
          <w:sz w:val="28"/>
          <w:sz w:val="28"/>
          <w:szCs w:val="28"/>
          <w:rtl w:val="true"/>
          <w:lang w:bidi="ar-SA"/>
        </w:rPr>
        <w:t>او تمايلى به احياى آثار شهيد و حواشى بر آثار او را برقرار داشته تا آنجا كه سخنان شهيد</w:t>
      </w:r>
    </w:p>
    <w:p>
      <w:pPr>
        <w:pStyle w:val="BookText"/>
        <w:rPr/>
      </w:pPr>
      <w:r>
        <w:rPr>
          <w:rFonts w:ascii="IRNazanin" w:hAnsi="IRNazanin" w:eastAsia="IRNazanin"/>
          <w:color w:val="111111"/>
          <w:sz w:val="28"/>
          <w:sz w:val="28"/>
          <w:szCs w:val="28"/>
          <w:rtl w:val="true"/>
          <w:lang w:bidi="fa-IR"/>
        </w:rPr>
        <w:t>اوّل را حق مى‌دانست و همچون معاصرى نسبت به وى اظهار علاقه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خود به خط شيخ على،نواده شهيد ديده‌ام،از خط جدش شيخ حسن صاحب معالم نقل كرده است كه،مرحوم شهيد در روز سه‌شنبه سيزدهم ماه شوال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متولد شده و در سال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رسيده است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رساله شرح حال شهيد از خود وى نقل كرده است،مولد من در روز سه‌شنبه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 ليكن،از آغاز تحصيلم اطلاعى ندارم و مى‌دانم كتاب شريف</w:t>
      </w:r>
    </w:p>
    <w:p>
      <w:pPr>
        <w:pStyle w:val="BookText"/>
        <w:rPr/>
      </w:pPr>
      <w:r>
        <w:rPr>
          <w:rFonts w:ascii="IRNazanin" w:hAnsi="IRNazanin" w:eastAsia="IRNazanin"/>
          <w:color w:val="111111"/>
          <w:sz w:val="28"/>
          <w:sz w:val="28"/>
          <w:szCs w:val="28"/>
          <w:rtl w:val="true"/>
          <w:lang w:bidi="fa-IR"/>
        </w:rPr>
        <w:t xml:space="preserve">قرآن را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نه‌سالگى ختم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خط سيد على صائغ،شاگرد شهيد نقل شده است كه،شهيد در حالى دستگير شد كه،اطراف خانه خدا به طواف مشغول بود و در روز جمعه در ماه رجب كه به تلاوت قرآن مى‌پرداخت براثر محبت اهل بيت عليهم السّلام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آرى،او در حالى به شهادت رسيد كه غريب بود و به‌سوى خدايى بار سفر بست كه بر همه چيز ناظر بود و هنگامى قدم در راه شهادت گذارد كه به حج بيت اللّه و زيارت مرقد مقدس رسول اكرم صلّى اللّه عليه و آله موفق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كوچكى است در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كمال اختصار نگارش يافته،و ويژه نيت مناسك حج است و من نسخه‌اى از آن را در اصفهان ضمن مجموعه‌اى در نزد فاضل هندى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شهيد ثانى نبوده است بلكه منتسب به او مى‌باشد،و در صورتى كه انتساب آن رساله،به وى صحيح باشد ممكن است،اين رساله را در آغاز كارش كه مهارتى در فقه نداشته،تأليف كرده است و به‌همين‌جهت است كه در شرح لمعه به خلاف آنچه در آن رساله نوشته شده،تصريح كرده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وى،از مطاوى اين ترجمه و از تصريحى كه نواده‌اش صاحب مدارك در مدارك و امثال آن كرده است،به خوبى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اينكه اين رساله در آغاز كارش تأليف شده </w:t>
      </w:r>
      <w:bookmarkStart w:id="844" w:name="pg13354_155347"/>
    </w:p>
    <w:p>
      <w:pPr>
        <w:pStyle w:val="BookText"/>
        <w:rPr/>
      </w:pPr>
      <w:bookmarkEnd w:id="844"/>
      <w:r>
        <w:rPr>
          <w:rFonts w:ascii="IRNazanin" w:hAnsi="IRNazanin" w:eastAsia="IRNazanin"/>
          <w:color w:val="111111"/>
          <w:sz w:val="28"/>
          <w:sz w:val="28"/>
          <w:szCs w:val="28"/>
          <w:rtl w:val="true"/>
          <w:lang w:bidi="fa-IR"/>
        </w:rPr>
        <w:t xml:space="preserve">است،غلطى واضح است زيرا،تاريخ تأليف آن در ماه ربيع الاوّل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چهار سال پيش از شهادتش بوده است و از آثار اخير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مواضع،قصه رؤياى شيخ محمّد جبانى را ديده‌ام و ازآنجاكه اين رؤيا مشتمل بر پاره‌اى از احوال شهيد ثانى بوده است،مناسب مى‌دانم كه آن را در اين مقام نقل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خواب،جزئى از هفتاد جزء از نبوت است و خواب با اين مقدمه شروع مى‌شود</w:t>
      </w:r>
      <w:r>
        <w:rPr>
          <w:rFonts w:eastAsia="IRNazanin" w:cs="IRNazanin"/>
          <w:color w:val="111111"/>
          <w:sz w:val="28"/>
          <w:szCs w:val="28"/>
          <w:rtl w:val="true"/>
          <w:lang w:bidi="fa-IR"/>
        </w:rPr>
        <w:t>:</w:t>
      </w:r>
    </w:p>
    <w:p>
      <w:pPr>
        <w:pStyle w:val="Heading4"/>
        <w:numPr>
          <w:ilvl w:val="3"/>
          <w:numId w:val="1"/>
        </w:numPr>
        <w:rPr/>
      </w:pPr>
      <w:bookmarkStart w:id="845" w:name="__RefHeading___Toc3317573_2322387425"/>
      <w:bookmarkStart w:id="846" w:name="_Toc335"/>
      <w:bookmarkEnd w:id="845"/>
      <w:r>
        <w:rPr>
          <w:rtl w:val="true"/>
        </w:rPr>
        <w:t>قصه رؤياى شيخ محمد جبانى</w:t>
      </w:r>
      <w:bookmarkEnd w:id="846"/>
    </w:p>
    <w:p>
      <w:pPr>
        <w:pStyle w:val="BookText"/>
        <w:rPr/>
      </w:pPr>
      <w:r>
        <w:rPr>
          <w:rFonts w:ascii="IRNazanin" w:hAnsi="IRNazanin" w:eastAsia="IRNazanin"/>
          <w:color w:val="111111"/>
          <w:sz w:val="28"/>
          <w:sz w:val="28"/>
          <w:szCs w:val="28"/>
          <w:rtl w:val="true"/>
          <w:lang w:bidi="fa-IR"/>
        </w:rPr>
        <w:t>پس از حمد خداى ذوالجلال صاحب كرم و بخشش و انعام،و درود بر بهترين مردم،محمّد صلّى اللّه عليه و آله و بر خاندان با كرم او چنين گويد نيازمند به رحمت خدا،شيخ محمّد جبانى كه خدا از بزهكارى‌هايش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ازآنجاكه از قضا و قدر الهى گزيرى نيست در روز بيست و دوم ذيحجه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تحمل رنج سفرها و پشت سر گذاردن خطرها،به قريه جزين كه خدا مردم آن را از آمنين قرار بدهد وارد شدم و قصد اقامت چندى را در آن محل كردم،روز پنجشنبه بيست و پنجم ماه ذيحجه به تب دچار شدم و آخرين ساعات آن روز بود كه قصد كردم و شب‌هنگام تبم شديد شد و استفراغ بر من دست داد و ده مرتبه به حالت تهوع دچار شدم تا به آنجا كه ضعف زيادى بر من عارض شد و يقين به مرگ نمودم و بامداد حالت تهوع قطع شد و به اسهال دچار شدم و شش يا هفت مرتبه به اسهال گرفتار آمده بودم و ناتوانى و ضعف،بيش از پيش دست داد و آن روز را مانند مرده‌اى بى‌حركت افتاده بودم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بيست و ششم ذيحجه در خواب ديدم،كسى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رنجورى؟در پاسخ گفتم،چرا ملول نباشم و حال آنكه در شهر غربت بدين بيچارگى افتاده‌ام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هيچ‌گونه بيمى به خود راه مده زيرا،تو در </w:t>
      </w:r>
    </w:p>
    <w:p>
      <w:pPr>
        <w:pStyle w:val="BookText"/>
        <w:rPr/>
      </w:pPr>
      <w:r>
        <w:rPr>
          <w:rFonts w:ascii="IRNazanin" w:hAnsi="IRNazanin" w:eastAsia="IRNazanin"/>
          <w:color w:val="111111"/>
          <w:sz w:val="28"/>
          <w:sz w:val="28"/>
          <w:szCs w:val="28"/>
          <w:rtl w:val="true"/>
          <w:lang w:bidi="fa-IR"/>
        </w:rPr>
        <w:t>ميان دوازده خانه‌اى،و در هر خانه‌اى آب جارى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خواب چشم گشودم و خود را در خانه‌هايى ديدم،كه براى من تعريف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خواب بيدار شدم به شكر و سپاس خداى منان پرداختم و در آن حال اندك آرامشى در خود احساس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سه‌شنبه،بيست و هشتم همان ماه با موضوعى بسيار شگفت‌آور روبرو شدم،و آن اين بود كه اوّل شب،دربارۀ خودم انديشه مى‌كردم و مى‌گفتم،هرگاه با اين بيمارى كه با من دست به گريبان شده است بميرم نمى‌دانم سرانجام من به كجا منتهى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بهشتيانم يا دوزخيان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نفس خود متوجه و خشمانه بدان نگران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گفتم،با چه عملى آرزوى بهشت دارى؟و حال آنكه همۀ عمرت را در سفر گذرانيده،بيشتر اوقات از طهارت كامل محروم بوده،زمان‌هاى ناپسندى را بر خود هموار ساخته‌اى و بالاخره كارى كه سزاوار بهشت باشد از من بوجود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آرى،تنها آرزويم متوجه به محبت اهل بيت و ايمان است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خودم گفتم،در اينكه ايمان،علت اساسى ورود در بهشت است و من هم كه بحمد اللّه از نعمت ايمان برخوردارم شكى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ديگر هم مرتكب گناهان زيادى شده‌ام و براثر آن‌ها به شكنجه گرفتار خواهم شد و بالاخره به بهشت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هست شكنجه الهى در برابر گناهانى كه از من به ظهور رسيده،بسى خطرناك‌تر و بلايى بس ناراحت‌كننده است،مگر اينكه انسان بزهكار مشمول عفو خدا يا شفاعت پيغمبر اكرم و يا يكى از ائمه طاهرين عليهم السّلام قرار بگيرد،و من با آن‌همه گناهانى كه مرتكب شده‌ام و كارهاى شايسته‌اى كه كمتر انجام داده‌ام، چگونه ممكن است مورد شفاعت اولياى خدا قرار بگيرم؟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پاره‌اى از شب گذشته،به همين انديشه سرگرم بودم و همواره خودم را از اعمال زشت و كم‌كارى‌هاى پسنديده ملامت مى‌كردم،در همان هنگام خوابيدم،در خواب ديدم كه گويا در سرزمين وحشتناك خالى از آب و گياه قرار گرفته‌ام كه هيچ نفس‌كشى در آنجا وجود ندارد و تنها من در آن سرزمين مى‌باشم و پوشاك من در آن حال پارچه‌اى لنگ‌مانند بود كه از ناف تا سر زانوهاى مرا پوشانيده بود و جسدم را ديدم كه از زخم‌ها و دمل‌هاى سياه‌رنگى چنان زشت و ناپسند شده است كه از ديدن آن به وحشت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مكان وحشت‌زا و مشاهدۀ زشتى اندامم،پرنده عقل،از سرم پريد و حيرت‌زدگى مرا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هم‌زمان،شخصى در برابر من ظاهر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پرسيدم،چه خبر است؟در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روز قيامت است و بايد در معرض سؤال و جواب قرار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اين سخن با كمال آرامش به دنبال او حركت كردم و در مسير خود به زمين خالى از همه چيز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يك ساعت مرا در آنجا متوقف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شخص ديگرى در رسيد و گفت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كجا؟در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فرمان در اختيار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حالتى اندوهناك و دلى شكسته به همراه او حركت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دو تن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مرا به حضور مقدس حضرت پيغمبر اكرم صلّى اللّه عليه و آله و ائمه طاهرين عليهم السّلام ببريد؟شايد آن‌ها از من شفاعت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آن كار دستورى نداريم،گفتم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نزديك آن‌ها عبور دهيد،و چنان وانمود كنيد كه آهنگ حضور آن‌ها را نداريد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حال كه آن‌ها به تقاضاى من ترتيب اثرى نمى‌دادند،حضرت رسول اكرم صلّى اللّه عليه و آله و حضرت مولا على عليه السّلام را ملاقات كردم كه در محلى </w:t>
      </w:r>
    </w:p>
    <w:p>
      <w:pPr>
        <w:pStyle w:val="BookText"/>
        <w:rPr/>
      </w:pPr>
      <w:r>
        <w:rPr>
          <w:rFonts w:ascii="IRNazanin" w:hAnsi="IRNazanin" w:eastAsia="IRNazanin"/>
          <w:color w:val="111111"/>
          <w:sz w:val="28"/>
          <w:sz w:val="28"/>
          <w:szCs w:val="28"/>
          <w:rtl w:val="true"/>
          <w:lang w:bidi="fa-IR"/>
        </w:rPr>
        <w:t>جلوس فرموده‌اند و سه تن ديگر هم كمى دورتر از ايشان،در حضورشان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مجردى كه مرا ديدند،به حضور طلبيدند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تقرب به حضور مبارك با دلى شكسته و با كمال شرمندگى كه به زير انداخته بودم، عرض سلام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از آن دو شخص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را به كجا مى‌بريد؟در پاسخ به عرض رسانيدند،مأموريم تا او را به دوزخ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صلّى اللّه عليه و آله كه مرا از شدت شرمندگى،سر به زير ديده،فرمود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بهشت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داشتند،يا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 او از اعمال شايسته تهى،و از كارهاى ناپسند مشحون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اشاره‌اى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 سيئاتم را تقديم حضور كردم در صفحه دوم آن يك سطر به خطى واضح نوشته بود ايمان و حب اهل بيت عليهم السّلام و چيز ديگرى در آن ضبط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ديگر را از من گرفت آن نامه مملو از سيئات بود چنان‌كه جاى خالى در آن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هر دو نامه را زير زانوى خود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شخص به عرض رساندند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 او و آنچه را كه در آن ضبط شده و نشده مشاهده كرديد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بلافاصله،پرونده حسنات مرا از زير زانوى خود بيرون آورد كه مملو از حسنات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پروندۀ عمل سيئات را بيرون آورد و سراسر آن سپيد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شخص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فرمان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پيغمبر اكرم صلّى اللّه عليه و آله به جانب راست خود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بهشت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شخص به عرض رسانيدند ما دسترسى به بهشت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اكرم صلّى اللّه عليه و آله خطاب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بهشت كجاست؟فرمود به‌سوى راست حركت كن،در آنجا درى بالابلند از نور خواهى ديد كه گشاده است،وارد آن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در باز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با اين حالت زشت و ناپسند چگونه وارد بهشت بشوم؟فرمود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آن محل شدى نهر كوثر را در كنار در بهشت خواهى ديد وارد آن نهر شده،تمام ناپسندى‌ها از تو برطرف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به‌سوى ديگر توجه كن،جامه‌هايى را خواهى ديد هر اندازه كه به لباس احتياج دارى از آن‌ها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همان‌جا آرام بگير و استراحت كن،و يا از خوراكى‌هاى آنجا تناول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چگونه خوراكى است؟رسول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خرماى رطب و انگور و 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رسانيدم،به حق شما سوگند،رطب،و شير را دوست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آرى،رطب و شير خوراك مردم شهر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كردم در آنجا چه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تا مأمورى بيايد و تو را به محلى كه خدا براى تو آماده فرموده است،هدايت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از حضور مباركش دور شدم،درى بالابلند و نورانى را ديدم كه گشاده است و كسى هم در آنجا نيست،وارد شده،نهر كوثر را ديدم كه جريان دارد،در ميان نهر رفتم و خود را شستشو دادم،ناراحتى و همه‌گونه پليدى از بدن من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نهر بيرون آمدم،حسب الامر به طرف ديگر توجه كردم،جامه‌هايى را ديدم كه برخى از آن‌ها در صندوق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جامه‌ها هر اندازه كه لازم داشتم،پوشيدم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بالا كردم،درخت‌هاى زياد و سرزمينى بس نيكو و قابل انس و علاقه به نظر آوردم و چنان‌كه فرموده بود،خرماها و انگورها ديدم و هم‌زمان دو </w:t>
      </w:r>
    </w:p>
    <w:p>
      <w:pPr>
        <w:pStyle w:val="BookText"/>
        <w:rPr/>
      </w:pPr>
      <w:r>
        <w:rPr>
          <w:rFonts w:ascii="IRNazanin" w:hAnsi="IRNazanin" w:eastAsia="IRNazanin"/>
          <w:color w:val="111111"/>
          <w:sz w:val="28"/>
          <w:sz w:val="28"/>
          <w:szCs w:val="28"/>
          <w:rtl w:val="true"/>
          <w:lang w:bidi="fa-IR"/>
        </w:rPr>
        <w:t>نفر را مشاهده كردم،نزد من آمدند و سلام كردند و گفتند از جاى برخيز و آنچه را خدا براى تو آماده فرموده،از نزديك مشاهده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با آن‌ها همراه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درى بس زيبا كه اندكى بلندى داشت،وارد كردند،در درون آن درخت‌هاى سبز و خرم و نهرهاى جارى و سرزمينى سبز و نيكو مشاهده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پرسيدند آيا چيزى نمى‌خورى؟گفتم از خوردن امتناعى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جوانان پرى‌چهره و فريبا رخسارى ديدم كه مائده‌اى را حاضر كردند و در آن خوراكى‌هاى رنگارنگ به چشم آوردم كه بوى بسى پاكيزه آن‌ها مشام مرا تازه مى‌ساخت و زنى هم كه عمرى متوسط داشت همراه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را در برابر من گذاردند و گفتند،تناول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پرسيدم شما با من هم‌غذا نمى‌شويد؟ خير ما فرشتگان خداييم و از خوراكى‌ها بهره‌اى نداريم و اينان خدمتكارانند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 پرسيدم آيا تو هم با من هم‌غذا نمى‌شوى؟گفت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ليكن،هم‌اكنون كسى خواهد آمد كه از من بهتر است و با تو هم‌غذا خواهد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 به پايان نرسيده بود،زن زيباچهره‌اى را كه مانند او هيچ چشمى نديده بود در برابر من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آمد،سلام كرد و زانوهاى مرا بوسيد و در جانب راست من نشست او را به تناول كردن غذا دعوت كردم و از زن اوّلى پرسيدم اين زيباچهره كيست؟در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فريبا رخسار حور العينى است كه خدا او را براى تو آماده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حوريه هم‌غذا شدم و آن‌قدر كه مورد احتياجم بود غذا تناول كردم و همواره به او نگران،و از زيبايى او حيرت‌زده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همان دو فرشته كه در آغاز،هادى من،بودند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برخيز تا آنچه را خدا به تو اعطا كرده است،از نزديك مشاهده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برخاستم اندكى با آن‌ها همراهى كردم،سه تن يا چهار تن زيبا چهرگان را ديدم،مركبى را كه حد متوسط ميان اسب و استر و نيكومنظر بود و به زين و لجام،آراسته شده بود،پيش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مركب نشستم،حركت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 را با آن مركب به سير و تفرج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بوستان‌هاى سبز و خرم و نهرهاى جارى را مشاهده كردم،تا كنار ديوارى رسيدم،پرسيدم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ديوار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 سرزمين شيخ زين الدّين رضى اللّه عنه و ارضاه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خود شيخ در كجاست؟گفتند در محلى كه خدا به او مرحمت فرموده،آرام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جراحت‌هايى كه از دست ستمگران و دشمنان بر اندام او وارد آورده بود، بهبودى يافته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آرى،همه زخم‌هاى او التيام يافته است تنها يك زخم بر دوش او كه مانند ستاره‌اى مى‌درخشد،باقى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در پيش او به سر مى‌برند؟گفتند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ياران او در حضور او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سيد على بن صائغ را ببينم،گفتند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زودى خواهد آمد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دو مرد باوقار و با هيبت را مشاهده كردم كه به طرف ما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مرد كيستند؟گفتند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و حضرت على بن موسى الرضا عليهما السّلام با شتاب به حضور مباركشان مشرف شدم،عرض سلام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مرا فرمودند و مى‌نماياندند كه از آنچه خدا به من اعطا فرموده است تهنيت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با ايشان هم‌قدم شدم و از من جدا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حال،سيد على بن صائغ را ديدم كه به‌سوى من مى‌آيد از وى استقبال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هريك از ما دو تن به ديگرى مژده داديم و از ديدار هم‌ديگر اظهار خرسندى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حال 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آشنايان جويا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گفت،مناسب است محل هريك از آيندگان تعيين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نام خدا هرگونه كه مى‌توانى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هم‌زمان،از سيدى از مردم نجف به نام سيد رضى الدّين بن سيد شمس الدّين صائغ،و از پسر عمويش سيد زين الدّين و گروهى ديگر ياد مى‌نمود،و جاهاى هريك را معين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از من پرسيدند،آيا مى‌دانى چه مسافتى را طى كرده‌اى؟</w:t>
      </w:r>
    </w:p>
    <w:p>
      <w:pPr>
        <w:pStyle w:val="BookText"/>
        <w:rPr/>
      </w:pPr>
      <w:r>
        <w:rPr>
          <w:rFonts w:ascii="IRNazanin" w:hAnsi="IRNazanin" w:eastAsia="IRNazanin"/>
          <w:color w:val="111111"/>
          <w:sz w:val="28"/>
          <w:sz w:val="28"/>
          <w:szCs w:val="28"/>
          <w:rtl w:val="true"/>
          <w:lang w:bidi="fa-IR"/>
        </w:rPr>
        <w:t>گفتم خير،گفتند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بدينجا صد فرسنگ تقريبى را طى كرده‌اى و چند برابر ديگر تا اين جهت كه ما بر فراز آن قرار گرفته‌ايم،باقى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ساعتى طولانى مرا به جانب راست و شرق سير دادند پس از اين،با نشاطى كامل و خاطرى آسوده از خواب بيدار شدم و باقيمانده آن شب را عرق كردم و خداى تعالى،بر من منت نهاد و عافيت را نصيب من كرد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عاملى،در اعيان الشيعة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جبانى شاگرد شهيد بوده است و من</w:t>
      </w:r>
    </w:p>
    <w:p>
      <w:pPr>
        <w:pStyle w:val="BookText"/>
        <w:rPr/>
      </w:pPr>
      <w:r>
        <w:rPr>
          <w:rFonts w:ascii="IRNazanin" w:hAnsi="IRNazanin" w:eastAsia="IRNazanin"/>
          <w:color w:val="111111"/>
          <w:sz w:val="28"/>
          <w:sz w:val="28"/>
          <w:szCs w:val="28"/>
          <w:rtl w:val="true"/>
          <w:lang w:bidi="fa-IR"/>
        </w:rPr>
        <w:t>كمتر از ثلث آن خواب را نقل كردم و خواب به اين طولانى و با چنين نظم و ترتيب به سرحدى</w:t>
      </w:r>
    </w:p>
    <w:p>
      <w:pPr>
        <w:pStyle w:val="BookText"/>
        <w:rPr/>
      </w:pPr>
      <w:r>
        <w:rPr>
          <w:rFonts w:ascii="IRNazanin" w:hAnsi="IRNazanin" w:eastAsia="IRNazanin"/>
          <w:color w:val="111111"/>
          <w:sz w:val="28"/>
          <w:sz w:val="28"/>
          <w:szCs w:val="28"/>
          <w:rtl w:val="true"/>
          <w:lang w:bidi="fa-IR"/>
        </w:rPr>
        <w:t>است كه اگر كسى آنچه را در اين خواب آمده،در بيدارى ببيند نمى‌تواند جزئيات</w:t>
      </w:r>
    </w:p>
    <w:p>
      <w:pPr>
        <w:pStyle w:val="BookText"/>
        <w:rPr/>
      </w:pPr>
      <w:r>
        <w:rPr>
          <w:rFonts w:ascii="IRNazanin" w:hAnsi="IRNazanin" w:eastAsia="IRNazanin"/>
          <w:color w:val="111111"/>
          <w:sz w:val="28"/>
          <w:sz w:val="28"/>
          <w:szCs w:val="28"/>
          <w:rtl w:val="true"/>
          <w:lang w:bidi="fa-IR"/>
        </w:rPr>
        <w:t>آن را به خاطر بسپارد و نقل كند خدا از حقيقت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هم از خدا مى‌خواهيم كه آنچه را در خواب مى‌بينيم خواب‌هاى آشفته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خواب شيخ محمّد جبانى تا بدينجا به آخر مى‌رسد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يكى از نسخه‌هاى كشف الريبة دوازده حديث مسند ديدم و در همان‌جا نيز به نام گروهى از مشايخ شيعه و سنى شهيد </w:t>
      </w:r>
    </w:p>
    <w:p>
      <w:pPr>
        <w:pStyle w:val="BookText"/>
        <w:rPr/>
      </w:pPr>
      <w:r>
        <w:rPr>
          <w:rFonts w:ascii="Amiri" w:hAnsi="Amiri" w:eastAsia="Amiri" w:cs="Amiri"/>
          <w:color w:val="111111"/>
          <w:sz w:val="28"/>
          <w:sz w:val="28"/>
          <w:szCs w:val="28"/>
          <w:rtl w:val="true"/>
          <w:lang w:bidi="ar-SA"/>
        </w:rPr>
        <w:t>برخوردم و برخى از احاديث آن غريب به نظر مى‌آيد،ممكن است از احاديث عامه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شاگردان فاضل شيخ على كركى در پايان رساله‌اى كه در اسامى مشايخ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اجل فاضل كامل شهيد ثانى زين الملة و الدّين على بن احمد العاملى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زيادى دارد و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قاتل او را بكشد و كسى كه در قتل او سعايت كرده است تا روز قيامت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شهيد مؤلف آن رساله،رساله‌اش را پايان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صاحب رساله به دست مى‌آيد كه نام شهيد ثانى على بوده،و زين الدّين لقب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در آغاز ترجمه شهيد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بيشتر از مواضع موجود است و ما به خط خود شهيد ديده‌ايم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نام شهيد و على نام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شهادت او كه صاحب رساله نوشته است،مخالف با آن چيزى است كه گذشت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يعنى،شهادت شهيد ثانى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 و قراين آينده نيز مؤيد آن است و ممكن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شش از قلم كاتب افتاده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ثانى،ضمن اجازه‌اى كه به شيخ تاج الدّين بن هلال جزايرى داده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خداى متعال درخواست كردم و به وى اجازه دادم تا همۀ آثار مختصر و مطول مرا از حواشى و فوائد متفرقه و فتواها كه به قلم ناتوانم جارى شده است،روايت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آثار من فراوان و مشهورند و اينك، حالت حاضرم مقتضى براى ذكر نام آن‌ها نمى‌باشد،در عين حال مهم‌ترين آثارم مسالك الافهام فى تنقيح شرايع الاسلام است كه در هفت مجلد تدوين </w:t>
      </w:r>
    </w:p>
    <w:p>
      <w:pPr>
        <w:pStyle w:val="BookText"/>
        <w:rPr/>
      </w:pPr>
      <w:r>
        <w:rPr>
          <w:rFonts w:ascii="Amiri" w:hAnsi="Amiri" w:eastAsia="Amiri" w:cs="Amiri"/>
          <w:color w:val="111111"/>
          <w:sz w:val="28"/>
          <w:sz w:val="28"/>
          <w:szCs w:val="28"/>
          <w:rtl w:val="true"/>
          <w:lang w:bidi="ar-SA"/>
        </w:rPr>
        <w:t xml:space="preserve">شده است و از خداى متعال توفيق اتمام آن را درخواست دارم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حسن،صاحب معالم فرزند بزرگوار شهيد ثانى در مدح كتاب مسالك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كتاب مسالك الافهام ما بان فما نهج شرايع الاسلام</w:t>
      </w:r>
    </w:p>
    <w:p>
      <w:pPr>
        <w:pStyle w:val="BookText"/>
        <w:rPr/>
      </w:pPr>
      <w:r>
        <w:rPr>
          <w:rFonts w:ascii="Amiri" w:hAnsi="Amiri" w:eastAsia="Amiri" w:cs="Amiri"/>
          <w:color w:val="111111"/>
          <w:sz w:val="28"/>
          <w:sz w:val="28"/>
          <w:szCs w:val="28"/>
          <w:rtl w:val="true"/>
          <w:lang w:bidi="ar-SA"/>
        </w:rPr>
        <w:t>كلا و لا كشف الحجاب مؤلف عن مشكلات غوامض الاحكام</w:t>
      </w:r>
    </w:p>
    <w:p>
      <w:pPr>
        <w:pStyle w:val="BookText"/>
        <w:rPr/>
      </w:pPr>
      <w:r>
        <w:rPr>
          <w:rFonts w:ascii="Amiri" w:hAnsi="Amiri" w:eastAsia="Amiri" w:cs="Amiri"/>
          <w:color w:val="111111"/>
          <w:sz w:val="28"/>
          <w:sz w:val="28"/>
          <w:szCs w:val="28"/>
          <w:rtl w:val="true"/>
          <w:lang w:bidi="ar-SA"/>
        </w:rPr>
        <w:t>قد زينته حقايق و دقايق خضعت لهن نواصب الافهام</w:t>
      </w:r>
    </w:p>
    <w:p>
      <w:pPr>
        <w:pStyle w:val="BookText"/>
        <w:rPr/>
      </w:pPr>
      <w:r>
        <w:rPr>
          <w:rFonts w:ascii="Amiri" w:hAnsi="Amiri" w:eastAsia="Amiri" w:cs="Amiri"/>
          <w:color w:val="111111"/>
          <w:sz w:val="28"/>
          <w:sz w:val="28"/>
          <w:szCs w:val="28"/>
          <w:rtl w:val="true"/>
          <w:lang w:bidi="ar-SA"/>
        </w:rPr>
        <w:t>و حوت صحائفه نفيس فرائد نظمت بها بنهاية الاحكام</w:t>
      </w:r>
    </w:p>
    <w:p>
      <w:pPr>
        <w:pStyle w:val="BookText"/>
        <w:rPr/>
      </w:pPr>
      <w:r>
        <w:rPr>
          <w:rFonts w:ascii="Amiri" w:hAnsi="Amiri" w:eastAsia="Amiri" w:cs="Amiri"/>
          <w:color w:val="111111"/>
          <w:sz w:val="28"/>
          <w:sz w:val="28"/>
          <w:szCs w:val="28"/>
          <w:rtl w:val="true"/>
          <w:lang w:bidi="ar-SA"/>
        </w:rPr>
        <w:t>تزهو بهن كمثل احسن روضة ازهارها خرجت من الاكمام</w:t>
      </w:r>
    </w:p>
    <w:p>
      <w:pPr>
        <w:pStyle w:val="BookText"/>
        <w:rPr/>
      </w:pPr>
      <w:r>
        <w:rPr>
          <w:rFonts w:ascii="Amiri" w:hAnsi="Amiri" w:eastAsia="Amiri" w:cs="Amiri"/>
          <w:color w:val="111111"/>
          <w:sz w:val="28"/>
          <w:sz w:val="28"/>
          <w:szCs w:val="28"/>
          <w:rtl w:val="true"/>
          <w:lang w:bidi="ar-SA"/>
        </w:rPr>
        <w:t>ان اللسان لعاجز عن نعته و كذاك تعجز السن الاقلام</w:t>
      </w:r>
    </w:p>
    <w:p>
      <w:pPr>
        <w:pStyle w:val="BookText"/>
        <w:rPr/>
      </w:pPr>
      <w:r>
        <w:rPr>
          <w:rFonts w:ascii="Amiri" w:hAnsi="Amiri" w:eastAsia="Amiri" w:cs="Amiri"/>
          <w:color w:val="111111"/>
          <w:sz w:val="28"/>
          <w:sz w:val="28"/>
          <w:szCs w:val="28"/>
          <w:rtl w:val="true"/>
          <w:lang w:bidi="ar-SA"/>
        </w:rPr>
        <w:t>فجزى مؤلفه الرحيم بجوده خير الجزاء و حباه بالاكرام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حواشى شرايع است كه در دو مجلد تدوين شده است ديگرى روض الجنان در شرح ارشاد الاذهان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الروضة البهية فى شرح اللمعة الدمشقية و ديگرى شرح الالفية و ديگرى شرح النفليه و كتاب تمهيد القواعد اصولية و العربية لتفريع الاحكام الشرعية و اين كتاب در فن خود منحصر به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و المنه،كسى كه بدان كتاب دسترسى پيدا كند،به حقيقت آنچه ما بدان اشاره كرديم واقف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اين‌ها،كتاب‌ها و رساله‌ها كه نگارش داده‌ايم مشروط بر اينكه در هنگام بهره‌بردارى از آثار من،آن‌ها را تصحيح و مقابله كنند و صحت انتساب آن‌ها به من،برايشان به ثبوت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اين اجازه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مكه مكرمه بوده است </w:t>
      </w:r>
      <w:r>
        <w:rPr>
          <w:rStyle w:val="FootnoteAnchor"/>
          <w:rtl w:val="true"/>
        </w:rPr>
        <w:footnoteReference w:id="324"/>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اين اجازه را به تاج الدّين در ملاقاتى كه در مكه مكرمه با وى نموده،</w:t>
      </w:r>
    </w:p>
    <w:p>
      <w:pPr>
        <w:pStyle w:val="BookText"/>
        <w:rPr/>
      </w:pPr>
      <w:r>
        <w:rPr>
          <w:rFonts w:ascii="Amiri" w:hAnsi="Amiri" w:eastAsia="Amiri" w:cs="Amiri"/>
          <w:color w:val="111111"/>
          <w:sz w:val="28"/>
          <w:sz w:val="28"/>
          <w:szCs w:val="28"/>
          <w:rtl w:val="true"/>
          <w:lang w:bidi="ar-SA"/>
        </w:rPr>
        <w:t>به وى داده است و اشاره كرده على سبيل الارتحال و غاية الاستعجال و ضيق المجال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ثانى در شب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جمادى الاولى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تأليف شرح لمعه آسوده شده است،و من اين تاريخ را در خاتمه كتاب شرح لمعه كه به خط شاگردش،شيخ على بن احمد بن ابى جامع عاملى بوده است، ديده‌ام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از پاورقى نقل كرديم به خط شهيد ديده‌ام معظم‌له در آغاز ربيع الاوّل سال</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تأليف آن پرداخته است و در آخر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w:t>
      </w:r>
    </w:p>
    <w:p>
      <w:pPr>
        <w:pStyle w:val="BookText"/>
        <w:rPr/>
      </w:pPr>
      <w:r>
        <w:rPr>
          <w:rFonts w:ascii="IRNazanin" w:hAnsi="IRNazanin" w:eastAsia="IRNazanin"/>
          <w:color w:val="111111"/>
          <w:sz w:val="28"/>
          <w:sz w:val="28"/>
          <w:szCs w:val="28"/>
          <w:rtl w:val="true"/>
          <w:lang w:bidi="fa-IR"/>
        </w:rPr>
        <w:t xml:space="preserve">الاولى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تأليف آن آسوده گرديده است بنابراين،مدت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تأليف آن</w:t>
      </w:r>
    </w:p>
    <w:p>
      <w:pPr>
        <w:pStyle w:val="BookText"/>
        <w:rPr/>
      </w:pPr>
      <w:r>
        <w:rPr>
          <w:rFonts w:ascii="IRNazanin" w:hAnsi="IRNazanin" w:eastAsia="IRNazanin"/>
          <w:color w:val="111111"/>
          <w:sz w:val="28"/>
          <w:sz w:val="28"/>
          <w:szCs w:val="28"/>
          <w:rtl w:val="true"/>
          <w:lang w:bidi="fa-IR"/>
        </w:rPr>
        <w:t>اشتغال داشته و اين مدت غريب است اين جانب گويد،تاريخ فراغ،از جلد اوّل به طورى</w:t>
      </w:r>
    </w:p>
    <w:p>
      <w:pPr>
        <w:pStyle w:val="BookText"/>
        <w:rPr/>
      </w:pPr>
      <w:r>
        <w:rPr>
          <w:rFonts w:ascii="Amiri" w:hAnsi="Amiri" w:eastAsia="Amiri" w:cs="Amiri"/>
          <w:color w:val="111111"/>
          <w:sz w:val="28"/>
          <w:sz w:val="28"/>
          <w:szCs w:val="28"/>
          <w:rtl w:val="true"/>
          <w:lang w:bidi="ar-SA"/>
        </w:rPr>
        <w:t xml:space="preserve">كه در آخر آن آمده است ظهر روز سه‌شنبه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سال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بنابراين كه</w:t>
      </w:r>
    </w:p>
    <w:p>
      <w:pPr>
        <w:pStyle w:val="BookText"/>
        <w:rPr/>
      </w:pPr>
      <w:r>
        <w:rPr>
          <w:rFonts w:ascii="Amiri" w:hAnsi="Amiri" w:eastAsia="Amiri" w:cs="Amiri"/>
          <w:color w:val="111111"/>
          <w:sz w:val="28"/>
          <w:sz w:val="28"/>
          <w:szCs w:val="28"/>
          <w:rtl w:val="true"/>
          <w:lang w:bidi="ar-SA"/>
        </w:rPr>
        <w:t>شروع به آن ماه ربيع الاوّل باشد سه ماه و شش روز صرف تأليف آن شده است و تاريخ</w:t>
      </w:r>
    </w:p>
    <w:p>
      <w:pPr>
        <w:pStyle w:val="BookText"/>
        <w:rPr/>
      </w:pPr>
      <w:r>
        <w:rPr>
          <w:rFonts w:ascii="Amiri" w:hAnsi="Amiri" w:eastAsia="Amiri" w:cs="Amiri"/>
          <w:color w:val="111111"/>
          <w:sz w:val="28"/>
          <w:sz w:val="28"/>
          <w:szCs w:val="28"/>
          <w:rtl w:val="true"/>
          <w:lang w:bidi="ar-SA"/>
        </w:rPr>
        <w:t xml:space="preserve">اتمام مجلد ثانى شب 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سال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و تقريبا همان مدتى</w:t>
      </w:r>
    </w:p>
    <w:p>
      <w:pPr>
        <w:pStyle w:val="BookText"/>
        <w:rPr/>
      </w:pPr>
      <w:r>
        <w:rPr>
          <w:rFonts w:ascii="Amiri" w:hAnsi="Amiri" w:eastAsia="Amiri" w:cs="Amiri"/>
          <w:color w:val="111111"/>
          <w:sz w:val="28"/>
          <w:sz w:val="28"/>
          <w:szCs w:val="28"/>
          <w:rtl w:val="true"/>
          <w:lang w:bidi="ar-SA"/>
        </w:rPr>
        <w:t>بوده،كه مؤلف متذكر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شهيد ثانى را كه به خط يكى از فضلاى نزديك به عصر او است، چنين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فى شرح ارشاد الاذهان منار القاصدين فى اسرار معالم الدّين،مسالك الافهام فى شرح شرايع الاسلام،حاشية الشرائع،حاشية الارشاد،حاشية عقود الارشاد،المطالب العلية فى شرح الالفية،فتاوى الشرائع، فتاوى الارشاد،الروضة البهية فى شرح اللمعة الدمشقية،شرح النفليه و شرح اوسط آن و حاشيه كوچكى بر آن،منية المريد فى آداب المفيد و المستفيد، مختصر المنيه به نام بغية المريد،مسكن الفؤاد عند فقد الاحبة و الاولاد و مختصر آن به نام مبرد الاكباد،كشف الريبة فى احكام الغيبة،التنبيهات العلية فى وظايف الصلاة القلبية،كفاية المحتاج فى مناسك الحاج و مختصر آن و حاشيه‌اى بر همان مختصر،فتاوى المختصر كه مجرد فتوا است و فتاوى اللمعة كه مجرد فتواست،تمهيد القواعد الاصوليه،رسالة صلاة الجمعة، رسالة فى تفسير بسم اللّه الرحمن الرحيم،رسالة فى تحقيق الاجماع فى </w:t>
      </w:r>
    </w:p>
    <w:p>
      <w:pPr>
        <w:pStyle w:val="BookText"/>
        <w:rPr/>
      </w:pPr>
      <w:r>
        <w:rPr>
          <w:rFonts w:ascii="Amiri" w:hAnsi="Amiri" w:eastAsia="Amiri" w:cs="Amiri"/>
          <w:color w:val="111111"/>
          <w:sz w:val="28"/>
          <w:sz w:val="28"/>
          <w:szCs w:val="28"/>
          <w:rtl w:val="true"/>
          <w:lang w:bidi="ar-SA"/>
        </w:rPr>
        <w:t xml:space="preserve">حال الغيبة،رسالة فى تقليد الميت،جواب المسائل الثلاث الخراسانية، جواب المباحث النجفيه،جواب المسائل الهندية،المسائل الشامية،الرسالة الاسطنبولية فى الواجبات العينية،المباحث الرومية العشرة فى عشرة علوم مع القاضى عسكر،البداية فى سبيل الهدايه،البداية فى شرح علم الدراية فى حال الرواية و شرح آن،غنية القاصدين فى معرفة اصطلاحات المحدثين، رسالة فى اجتماع الحدث و الطهارة و الشك فى اللاحق،رسالة فى تخلل الحدث الاصغر فى اثناء غسل الجنابة،رسالة فى ماء البئر،رسالة فى تحقيق حكم المقيم فى السفر اذا خرج بعدها،رسالة طلاق الغائب،رسالة فى الحبوة،رسالة فى ارث الزوجة،رسالة فى تحقيق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كه ما بر آن دست يافتيم و تاكنون از آن ياد نشده است،كتاب جواهر الكلمات فى صيغ العقود و الايقاعات است كه آن كتاب پسنديده‌اى است و من نسخه‌اى از آن را در كتابخانه آستان مبارك رضوى در مشهد مقدس ديده‌ام و ممكن است اين كتاب،همان كتاب العقود باشد، كه در امل الآمل از آن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بلكه،ظاهر اين است كه همان كتاب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از نظر من آن است كه،كتاب مزبور از آثار شيخ حسن ابن مفلح صيمرى مشهور است كه پس از اين،به شرح حال او اشاره خواهد 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است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پنج فصل است و من اين رساله را در شهر سارى در كتاب‌هاى مرحوم ملا عبد اللّه شيرازى، ديده‌ام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آثار او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الافكار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نماز قصر و اتمام است،آن‌گاه كه پيش از به سر آمدن مدت اقامتش از محل اقامتش بيرون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نواده‌اش سيد محمّد،در برخى از فتواهايش كه مربوط به اين مسأله بوده،به وى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از نظر من آن است كه،اين رساله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حكم المقيمين فى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امل به وى نسبت داده،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رساله‌اى است،دربارۀ كسى كه از مكانى كه قصد اقامت ده روز كرده است،به كمتر از مسافت حركت كند و به طورى كه فاضل هندى در پشت شرح ارشاد ملا احمد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 معظم‌له حاشيه‌اى بر اين رساله نوشته است،و ما پيش از اين به شرح حال مقدس، اشاره كرديم و احتمال دورى است كه اين رساله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حكم مقيمين فى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پيش از اين از آن نام برده شده و شيخ معاصر آن را از آثار شهيد ثانى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حاشيه‌هايى است بر حواشى ارشاد علامه،از آغاز تا انجامش و اين حاشيه را فاضل هندى در پشت روض الجنان در شرح ارشاد الاذهان شهيد ثانى،از آثار او ياد كرده است و به گمان من اين حاشيه همان حاشيه الارشاد است،كه شيخ معاصر در امل الآمل به وى نسبت داده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بيك،در احسن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اواسط روزگار شاه‌عباس صفوى،جناب افادت مآب جامع معقول و منقول و حاوى فروع و اصول،شيخ زين الدّين عاملى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 شهادتش آن بود،گروهى از سنى‌ها به رستم پاشا وزير اعظم سلطان سليمان خداوندگر پادشاه روم نوشت،شيخ زين الدّين ادعاى اجتهاد مى‌كند و </w:t>
      </w:r>
    </w:p>
    <w:p>
      <w:pPr>
        <w:pStyle w:val="BookText"/>
        <w:rPr/>
      </w:pPr>
      <w:r>
        <w:rPr>
          <w:rFonts w:ascii="IRNazanin" w:hAnsi="IRNazanin" w:eastAsia="IRNazanin"/>
          <w:color w:val="111111"/>
          <w:sz w:val="28"/>
          <w:sz w:val="28"/>
          <w:szCs w:val="28"/>
          <w:rtl w:val="true"/>
          <w:lang w:bidi="fa-IR"/>
        </w:rPr>
        <w:t>گروهى از علماى شيعه با وى رفت و آمد دارند و كتاب‌هاى اماميه را نزد او مى‌خوانند و مى‌خواهند بدين‌وسيله آيين رفض را اشاعه دهند و هرگاه آن چنان‌كه شايسته است دقت كنيم خواهيم دانست كه،آيين رفض،كفر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كه اين نامه به رستم پاشا نوشته شد،شيخ زين الدّين در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پاشا مأمورى را براى دستگيرى شيخ به مكه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وى را دستگير كرد و از مكه به استامبول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جنابش را،بدون آنكه اجازۀ ملاقات او را با سليمان صادر كنند،در استامبول شهيد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آثار او شرح شرايع و شرح لمعه و شرح الفيه و شرح نفليه و القواعد كه به سبك قواعد شهيد نوشته،و رساله اسرار الصلاة و رساله مناسك حج و رساله‌اى در حرمت غيبت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حسن بيك نوشته،خالى از نظر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آنكه شهادت شهيد،در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پيش از اين هم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شهيد در ساحل دريا در راه استامبول به شهادت رسيده است،نه در شهر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اين هم مشروحا كيفيت شهادت او را نوشتيم و در اين دوگونه اشتباه،شيخ محمّد بن على بن خاتون در شرح اربعين شيخ بهايى با وى مشاركت داشته است و صواب آن است كه ما پيش از اين نوشتيم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نواده،شهيد ثانى در ذيل فصل دوم بغية المريد ابن عودى كه منضم به الدر</w:t>
      </w:r>
    </w:p>
    <w:p>
      <w:pPr>
        <w:pStyle w:val="BookText"/>
        <w:rPr/>
      </w:pPr>
      <w:r>
        <w:rPr>
          <w:rFonts w:ascii="IRNazanin" w:hAnsi="IRNazanin" w:eastAsia="IRNazanin"/>
          <w:color w:val="111111"/>
          <w:sz w:val="28"/>
          <w:sz w:val="28"/>
          <w:szCs w:val="28"/>
          <w:rtl w:val="true"/>
          <w:lang w:bidi="fa-IR"/>
        </w:rPr>
        <w:t>المنثور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بلاد ما و ديگر شهرها مشهور است آن است كه،</w:t>
      </w:r>
    </w:p>
    <w:p>
      <w:pPr>
        <w:pStyle w:val="BookText"/>
        <w:rPr/>
      </w:pPr>
      <w:r>
        <w:rPr>
          <w:rFonts w:ascii="IRNazanin" w:hAnsi="IRNazanin" w:eastAsia="IRNazanin"/>
          <w:color w:val="111111"/>
          <w:sz w:val="28"/>
          <w:sz w:val="28"/>
          <w:szCs w:val="28"/>
          <w:rtl w:val="true"/>
          <w:lang w:bidi="fa-IR"/>
        </w:rPr>
        <w:t>شهيد در سفر اوّل به استامبول به مكانى كه در آنجا بعدها به قتل رسيد،وارد شد،رنگ</w:t>
      </w:r>
    </w:p>
    <w:p>
      <w:pPr>
        <w:pStyle w:val="BookText"/>
        <w:rPr/>
      </w:pPr>
      <w:r>
        <w:rPr>
          <w:rFonts w:ascii="IRNazanin" w:hAnsi="IRNazanin" w:eastAsia="IRNazanin"/>
          <w:color w:val="111111"/>
          <w:sz w:val="28"/>
          <w:sz w:val="28"/>
          <w:szCs w:val="28"/>
          <w:rtl w:val="true"/>
          <w:lang w:bidi="fa-IR"/>
        </w:rPr>
        <w:t>رخسارش تغيير كرد يكى از اصحابش كه حضور داشت علت ناراحتى او را پرسيد،پاسخ</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3354_155361"/>
    </w:p>
    <w:p>
      <w:pPr>
        <w:pStyle w:val="BookText"/>
        <w:rPr/>
      </w:pPr>
      <w:bookmarkEnd w:id="847"/>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آثار شهيد ثانى به طورى كه قبلا ذكر شد،به خط شيخ على،سبط شهيد ديده‌ام و خود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مشايخ شنيده‌ام كه آثار او به شصت مجلد مى‌رسد و بخشى از آن‌ها براثر سستى‌هايى كه پيش‌آمده،نابود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آثار شهيد ثانى را به خط خود شهيد در جمعى از كتاب‌هاى شيخ على نوادۀ شهيد ثانى،ديده‌ام</w:t>
      </w:r>
      <w:r>
        <w:rPr>
          <w:rFonts w:eastAsia="IRNazanin" w:cs="IRNazanin"/>
          <w:color w:val="111111"/>
          <w:sz w:val="28"/>
          <w:szCs w:val="28"/>
          <w:rtl w:val="true"/>
          <w:lang w:bidi="fa-IR"/>
        </w:rPr>
        <w:t>.</w:t>
      </w:r>
    </w:p>
    <w:p>
      <w:pPr>
        <w:pStyle w:val="Heading3"/>
        <w:numPr>
          <w:ilvl w:val="2"/>
          <w:numId w:val="1"/>
        </w:numPr>
        <w:rPr/>
      </w:pPr>
      <w:bookmarkStart w:id="848" w:name="__RefHeading___Toc3317575_2322387425"/>
      <w:bookmarkStart w:id="849" w:name="_Toc336"/>
      <w:bookmarkEnd w:id="848"/>
      <w:r>
        <w:rPr>
          <w:rtl w:val="true"/>
        </w:rPr>
        <w:t>شيخ زين الدّين بن على بن فاضل مازندرانى غروى</w:t>
      </w:r>
      <w:bookmarkEnd w:id="849"/>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وى،از اجله اصحاب ما بوده،و همان كسى است كه قصه جزيره خضراء را حكايت كرده است و همين قصه را شيخ شمس الدّين بن نجيح حلى و شيخ جلال الدّين عبد اللّه بن حوام حلى از وى روايت كرده‌اند و تاريخ روايتشان از وى،در اوايل ماه شوال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مشهد مقدس حضرت عسكريين صلوات اللّه عليهما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آن رساله در وصف زين الدّين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الصالح التقى و الفاضل الورع الزكى زين الدّين بن على بن فاضل المازندرانى المجاور بالغرى مازندرانى </w:t>
      </w:r>
      <w:bookmarkStart w:id="850" w:name="pg13354_155362"/>
    </w:p>
    <w:p>
      <w:pPr>
        <w:pStyle w:val="BookText"/>
        <w:rPr/>
      </w:pPr>
      <w:bookmarkEnd w:id="850"/>
      <w:r>
        <w:rPr>
          <w:rFonts w:ascii="Amiri" w:hAnsi="Amiri" w:eastAsia="Amiri" w:cs="Amiri"/>
          <w:color w:val="111111"/>
          <w:sz w:val="28"/>
          <w:sz w:val="28"/>
          <w:szCs w:val="28"/>
          <w:rtl w:val="true"/>
          <w:lang w:bidi="ar-SA"/>
        </w:rPr>
        <w:t>عجايب مشاهدات خود را كه در بحر ابيض و جزيره خضرا ديده،براى آن دو شخص نقل كرده است</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3317577_2322387425"/>
      <w:bookmarkStart w:id="852" w:name="_Toc337"/>
      <w:bookmarkEnd w:id="851"/>
      <w:r>
        <w:rPr>
          <w:rtl w:val="true"/>
        </w:rPr>
        <w:t>شيخ زين الدّين بن على فقعانى عاملى</w:t>
      </w:r>
      <w:bookmarkEnd w:id="852"/>
    </w:p>
    <w:p>
      <w:pPr>
        <w:pStyle w:val="BookText"/>
        <w:rPr/>
      </w:pP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بى‌نقطه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ديهات صور است كه در ملك عموى ما سيد محمّد امين بوده،و ابن</w:t>
      </w:r>
    </w:p>
    <w:p>
      <w:pPr>
        <w:pStyle w:val="BookText"/>
        <w:rPr/>
      </w:pPr>
      <w:r>
        <w:rPr>
          <w:rFonts w:ascii="Amiri" w:hAnsi="Amiri" w:eastAsia="Amiri" w:cs="Amiri"/>
          <w:color w:val="111111"/>
          <w:sz w:val="28"/>
          <w:sz w:val="28"/>
          <w:szCs w:val="28"/>
          <w:rtl w:val="true"/>
          <w:lang w:bidi="ar-SA"/>
        </w:rPr>
        <w:t>عودى در دو فقره خوابى كه براى شهيد اتفاق افتاده از وى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شاگردان شيخ على بن عبد العالى ميسى و فاضلى صالح و پرهيزكار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برآنند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زين الدّين و على از اشتباهات كاتبان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بنابراين،نامش على و لقبش زين الدّين است</w:t>
      </w:r>
      <w:r>
        <w:rPr>
          <w:rFonts w:eastAsia="IRNazanin" w:cs="IRNazanin"/>
          <w:color w:val="111111"/>
          <w:sz w:val="28"/>
          <w:szCs w:val="28"/>
          <w:rtl w:val="true"/>
          <w:lang w:bidi="fa-IR"/>
        </w:rPr>
        <w:t>.</w:t>
      </w:r>
    </w:p>
    <w:p>
      <w:pPr>
        <w:pStyle w:val="Heading3"/>
        <w:numPr>
          <w:ilvl w:val="2"/>
          <w:numId w:val="1"/>
        </w:numPr>
        <w:rPr/>
      </w:pPr>
      <w:bookmarkStart w:id="853" w:name="__RefHeading___Toc3317579_2322387425"/>
      <w:bookmarkStart w:id="854" w:name="_Toc338"/>
      <w:bookmarkEnd w:id="853"/>
      <w:r>
        <w:rPr>
          <w:rtl w:val="true"/>
        </w:rPr>
        <w:t>شيخ زين الدّين بن شيخ على بن شيخ محمّد بن شيخ حسن بن شيخ</w:t>
      </w:r>
      <w:bookmarkEnd w:id="854"/>
    </w:p>
    <w:p>
      <w:pPr>
        <w:pStyle w:val="BookText"/>
        <w:rPr/>
      </w:pPr>
      <w:r>
        <w:rPr>
          <w:rFonts w:ascii="Amiri" w:hAnsi="Amiri" w:eastAsia="Amiri" w:cs="Amiri"/>
          <w:color w:val="111111"/>
          <w:sz w:val="28"/>
          <w:sz w:val="28"/>
          <w:szCs w:val="28"/>
          <w:rtl w:val="true"/>
          <w:lang w:bidi="ar-SA"/>
        </w:rPr>
        <w:t>زين الدّين شهيد ثانى</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عالم و صالح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پدرش شيخ على در اصفهان مى‌زيسته،در اصفهان متولد شده است و از محضر پدرش و ديگران بهره‌گيرى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مرادش شيخ زين الدّين فرزند موجود شيخ على باشد،اكنون از محصلان است و در رديف فحول علما قرار نمى‌گيرد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متولد شده،و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يافته و به زين الدّين صغير</w:t>
      </w:r>
    </w:p>
    <w:p>
      <w:pPr>
        <w:pStyle w:val="BookText"/>
        <w:rPr/>
      </w:pP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3317581_2322387425"/>
      <w:bookmarkStart w:id="856" w:name="_Toc339"/>
      <w:bookmarkEnd w:id="855"/>
      <w:r>
        <w:rPr>
          <w:rtl w:val="true"/>
        </w:rPr>
        <w:t>شيخ زين الدّين بن فروخ نجفى</w:t>
      </w:r>
      <w:bookmarkEnd w:id="85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وى،فاضلى عالم و كاملى جليل و صالحى پارسا بوده است</w:t>
      </w:r>
      <w:r>
        <w:rPr>
          <w:rFonts w:eastAsia="IRNazanin" w:cs="IRNazanin"/>
          <w:color w:val="111111"/>
          <w:sz w:val="28"/>
          <w:szCs w:val="28"/>
          <w:rtl w:val="true"/>
          <w:lang w:bidi="fa-IR"/>
        </w:rPr>
        <w:t xml:space="preserve">. </w:t>
      </w:r>
      <w:bookmarkStart w:id="857" w:name="pg13354_155363"/>
    </w:p>
    <w:p>
      <w:pPr>
        <w:pStyle w:val="BookText"/>
        <w:rPr/>
      </w:pPr>
      <w:bookmarkEnd w:id="857"/>
      <w:r>
        <w:rPr>
          <w:rFonts w:ascii="Amiri" w:hAnsi="Amiri" w:eastAsia="Amiri" w:cs="Amiri"/>
          <w:color w:val="111111"/>
          <w:sz w:val="28"/>
          <w:sz w:val="28"/>
          <w:szCs w:val="28"/>
          <w:rtl w:val="true"/>
          <w:lang w:bidi="ar-SA"/>
        </w:rPr>
        <w:t>از آثار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المنتخبة من الانوار المضيئه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آن را از كتاب الانوار المضيئه سيد على بن عبد الحميد نجفى،انتخاب كرده،و اين رساله را صدر كبير آقا ميرزا رفيع الدّين محمّد،در كتاب رد شرعة التسمية سيد داماد، به وى نسبت داده است</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3317583_2322387425"/>
      <w:bookmarkStart w:id="859" w:name="_Toc340"/>
      <w:bookmarkEnd w:id="858"/>
      <w:r>
        <w:rPr>
          <w:rtl w:val="true"/>
        </w:rPr>
        <w:t>شيخ اجل زين الدّين بن محمّد بن حسن بن شيخ زين الدّين شهيد ثانى</w:t>
      </w:r>
      <w:bookmarkEnd w:id="859"/>
    </w:p>
    <w:p>
      <w:pPr>
        <w:pStyle w:val="BookText"/>
        <w:rPr/>
      </w:pPr>
      <w:r>
        <w:rPr>
          <w:rFonts w:ascii="IRNazanin" w:hAnsi="IRNazanin" w:eastAsia="IRNazanin"/>
          <w:color w:val="111111"/>
          <w:sz w:val="28"/>
          <w:sz w:val="28"/>
          <w:szCs w:val="28"/>
          <w:rtl w:val="true"/>
          <w:lang w:bidi="fa-IR"/>
        </w:rPr>
        <w:t>عاملى جبعى</w:t>
      </w:r>
    </w:p>
    <w:p>
      <w:pPr>
        <w:pStyle w:val="BookText"/>
        <w:rPr/>
      </w:pPr>
      <w:r>
        <w:rPr>
          <w:rFonts w:ascii="IRNazanin" w:hAnsi="IRNazanin" w:eastAsia="IRNazanin"/>
          <w:color w:val="111111"/>
          <w:sz w:val="28"/>
          <w:sz w:val="28"/>
          <w:szCs w:val="28"/>
          <w:rtl w:val="true"/>
          <w:lang w:bidi="fa-IR"/>
        </w:rPr>
        <w:t>ما بقىِ نسبش را در ذيل ترجمه شهيد ثانى،جد اعلايش ياد كرده‌ايم و اين شيخ،برادر بزرگ‌تر شيخ على بن شيخ محمّد كه از معاصران ساكن اصفهان است،مى‌باشد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در همگى علوم،علامه عصر و در اقسام فنون،فهامه دهر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يكتاى ما،عالمى فاضل و كاملى متبحر و محققى مدقق و در كمال وثوقى و شايسته‌اى عابد و پرهيزكارى شاعر،و منشى اديب و حافظى جامع در فنون و علوم عقليات و نقليات و جليل القدرى بزرگ منزلت كه در روزگار خودش بى‌نظير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زين الدّين،مراتب علوم را از پدرش و از شيخ اجل بهاء الدّين عاملى و از ملا محمّد امين استرآبادى و از گروه بسيارى از دانشوران عرب و عجم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الدّين،مدتى در مكه مجاورت كرد و همان‌جا وفات يافت و در جوار مرقد مطهر حضرت خديجه كبرى عليها السّلام دفن 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تعدادى از كتاب‌هاى عربى و رياضى و حديث و فقه و امثال اين‌ها را از وى فراگرفته‌ام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اشعارى در كمال روانى مى‌گفت و حاشيه‌هاى زيادى داشت و ديوان كوچكى به خط او ديده‌ام و براثر شدت و بيم شهرت از </w:t>
      </w:r>
    </w:p>
    <w:p>
      <w:pPr>
        <w:pStyle w:val="BookText"/>
        <w:rPr/>
      </w:pPr>
      <w:r>
        <w:rPr>
          <w:rFonts w:ascii="IRNazanin" w:hAnsi="IRNazanin" w:eastAsia="IRNazanin"/>
          <w:color w:val="111111"/>
          <w:sz w:val="28"/>
          <w:sz w:val="28"/>
          <w:szCs w:val="28"/>
          <w:rtl w:val="true"/>
          <w:lang w:bidi="fa-IR"/>
        </w:rPr>
        <w:t>تأليف كتاب مدوّنى خوددارى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بيشتر متأخران،آن بوده است كه به تأليفات زيادى مى‌پرداختند و آثار آن‌ها بيرون از اشتباه نبوده است،خدا از ما و ايشان چشم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كثرت تأليفات بود كه موجبات قتل عده‌اى از ايشان را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جدش شهيد ثانى و شهيد اوّل و علامه حلى در شگفت مى‌شد كه چرا بيشتر اوقاتشان را به بهره‌گيرى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عامه صرف مى‌كردند،و به تتبّع كتاب‌هاى فقه و حديث و اصول و كلام ايشان مى‌پرداختند و آن‌ها را نزد ايشان قرائت مى‌كردند و در ضمن انكارى كه داشت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شومى بر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مترتب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شيخ على بن محمّد عاملى در كتاب الدر المنثور </w:t>
      </w:r>
      <w:r>
        <w:rPr>
          <w:rFonts w:eastAsia="IRNazanin" w:cs="IRNazanin"/>
          <w:color w:val="111111"/>
          <w:sz w:val="28"/>
          <w:szCs w:val="28"/>
          <w:lang w:bidi="fa-IR"/>
        </w:rPr>
        <w:t>222/2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فاضلى هوشمند و عالمى تيزرأى و كاملى پسنديده و پارسايى پرهيزكار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 در شهرهاى ما از شاگردان پدر و جدش استفاده كرد،و اوقاتى كه پدرش در عراق مى‌زيست بدانجا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ايران بازگشت و در اصفهان در منزل مرحوم مبرور شيخ بهاء الدّين عاملى وارد شد و شيخ مبرور از او كمال بزرگداشت را به عمل آورد و مدت درازى در پيش او ماند و به فراگيرى و سماع آثار او و ديگران پرداخت و در همان هنگام از ديگر فضلاى آن ديار،از علوم رياضى و ديگر فنون استفاده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شيخ بهايى رحمه اللّه درگذشت به مكه معظمه هجرت كرد و چندى را در جوار بيت اللّه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شهرهاى خود ما بازگشت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الدّين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خنت عهدى ان قلبى لم يخن عهد الحبيب و ان أطال جفائه</w:t>
      </w:r>
    </w:p>
    <w:p>
      <w:pPr>
        <w:pStyle w:val="BookText"/>
        <w:rPr/>
      </w:pPr>
      <w:r>
        <w:rPr>
          <w:rFonts w:ascii="Amiri" w:hAnsi="Amiri" w:eastAsia="Amiri" w:cs="Amiri"/>
          <w:color w:val="111111"/>
          <w:sz w:val="28"/>
          <w:sz w:val="28"/>
          <w:szCs w:val="28"/>
          <w:rtl w:val="true"/>
          <w:lang w:bidi="ar-SA"/>
        </w:rPr>
        <w:t>لكنه يبدى السلو تجلدا حذرا من الواشى و يخفى دائه</w:t>
      </w:r>
    </w:p>
    <w:p>
      <w:pPr>
        <w:pStyle w:val="BookText"/>
        <w:rPr/>
      </w:pPr>
      <w:r>
        <w:rPr>
          <w:rFonts w:ascii="IRNazanin" w:hAnsi="IRNazanin" w:eastAsia="IRNazanin"/>
          <w:color w:val="111111"/>
          <w:sz w:val="28"/>
          <w:sz w:val="28"/>
          <w:szCs w:val="28"/>
          <w:rtl w:val="true"/>
          <w:lang w:bidi="fa-IR"/>
        </w:rPr>
        <w:t>هرگاه به پيمان وفا نكردى بايد بدانى دل من به پيمان‌شكنى نمى‌پردازد و به جور او توجهى نمى‌كند در عين حال با هوشيارى تمام اظهار خوشحالى مى‌نمايم،تا بدين‌وسيله از سخن‌چين احتراز كرده،و دردى را كه از ناحيه او احساس مى‌كنم،پوشيده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هواك ما حال المعنى بحبك عن هواك و لا يحول</w:t>
      </w:r>
    </w:p>
    <w:p>
      <w:pPr>
        <w:pStyle w:val="BookText"/>
        <w:rPr/>
      </w:pPr>
      <w:r>
        <w:rPr>
          <w:rFonts w:ascii="IRNazanin" w:hAnsi="IRNazanin" w:eastAsia="IRNazanin"/>
          <w:color w:val="111111"/>
          <w:sz w:val="28"/>
          <w:sz w:val="28"/>
          <w:szCs w:val="28"/>
          <w:rtl w:val="true"/>
          <w:lang w:bidi="fa-IR"/>
        </w:rPr>
        <w:t>و لو قطعت بالهجران قلبى و احشائى و أفنانى النحول</w:t>
      </w:r>
    </w:p>
    <w:p>
      <w:pPr>
        <w:pStyle w:val="BookText"/>
        <w:rPr/>
      </w:pPr>
      <w:r>
        <w:rPr>
          <w:rFonts w:ascii="IRNazanin" w:hAnsi="IRNazanin" w:eastAsia="IRNazanin"/>
          <w:color w:val="111111"/>
          <w:sz w:val="28"/>
          <w:sz w:val="28"/>
          <w:szCs w:val="28"/>
          <w:rtl w:val="true"/>
          <w:lang w:bidi="fa-IR"/>
        </w:rPr>
        <w:t>سوگند به عشق تو كه هرگز از سوز تو دست برندارم</w:t>
      </w:r>
    </w:p>
    <w:p>
      <w:pPr>
        <w:pStyle w:val="BookText"/>
        <w:rPr/>
      </w:pPr>
      <w:r>
        <w:rPr>
          <w:rFonts w:ascii="IRNazanin" w:hAnsi="IRNazanin" w:eastAsia="IRNazanin"/>
          <w:color w:val="111111"/>
          <w:sz w:val="28"/>
          <w:sz w:val="28"/>
          <w:szCs w:val="28"/>
          <w:rtl w:val="true"/>
          <w:lang w:bidi="fa-IR"/>
        </w:rPr>
        <w:t>گر قطع كنى تو بندبندم بر ابروى خويش خم نيارم</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رأينا منزل الحى قد عفا و شطت أهاليه و أقوت معالمه</w:t>
      </w:r>
    </w:p>
    <w:p>
      <w:pPr>
        <w:pStyle w:val="BookText"/>
        <w:rPr/>
      </w:pPr>
      <w:r>
        <w:rPr>
          <w:rFonts w:ascii="Amiri" w:hAnsi="Amiri" w:eastAsia="Amiri" w:cs="Amiri"/>
          <w:color w:val="111111"/>
          <w:sz w:val="28"/>
          <w:sz w:val="28"/>
          <w:szCs w:val="28"/>
          <w:rtl w:val="true"/>
          <w:lang w:bidi="ar-SA"/>
        </w:rPr>
        <w:t>لبسنا جلابيب الكآبة و الاسى و أضحى لسان الدمع عنا يكالمه</w:t>
      </w:r>
    </w:p>
    <w:p>
      <w:pPr>
        <w:pStyle w:val="BookText"/>
        <w:rPr/>
      </w:pPr>
      <w:r>
        <w:rPr>
          <w:rFonts w:ascii="IRNazanin" w:hAnsi="IRNazanin" w:eastAsia="IRNazanin"/>
          <w:color w:val="111111"/>
          <w:sz w:val="28"/>
          <w:sz w:val="28"/>
          <w:szCs w:val="28"/>
          <w:rtl w:val="true"/>
          <w:lang w:bidi="fa-IR"/>
        </w:rPr>
        <w:t>چون كه منزلگاه ويران آمده مردمانش بس پريشان آمده</w:t>
      </w:r>
    </w:p>
    <w:p>
      <w:pPr>
        <w:pStyle w:val="BookText"/>
        <w:rPr/>
      </w:pPr>
      <w:r>
        <w:rPr>
          <w:rFonts w:ascii="IRNazanin" w:hAnsi="IRNazanin" w:eastAsia="IRNazanin"/>
          <w:color w:val="111111"/>
          <w:sz w:val="28"/>
          <w:sz w:val="28"/>
          <w:szCs w:val="28"/>
          <w:rtl w:val="true"/>
          <w:lang w:bidi="fa-IR"/>
        </w:rPr>
        <w:t>جامۀ افسوس را كردم به تن چشمم از اندوه گريان آمده</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أودّعكم و لى جسد نحيل و صبر راحل و جوى مقيم</w:t>
      </w:r>
    </w:p>
    <w:p>
      <w:pPr>
        <w:pStyle w:val="BookText"/>
        <w:rPr/>
      </w:pPr>
      <w:r>
        <w:rPr>
          <w:rFonts w:ascii="Amiri" w:hAnsi="Amiri" w:eastAsia="Amiri" w:cs="Amiri"/>
          <w:color w:val="111111"/>
          <w:sz w:val="28"/>
          <w:sz w:val="28"/>
          <w:szCs w:val="28"/>
          <w:rtl w:val="true"/>
          <w:lang w:bidi="ar-SA"/>
        </w:rPr>
        <w:t>و قلب كلما ذكرت ليال نهيناها بقربكم يهيم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بدن زار وداعش كنم صبر ز كف رفت و نگفتم سخن </w:t>
      </w:r>
    </w:p>
    <w:p>
      <w:pPr>
        <w:pStyle w:val="BookText"/>
        <w:rPr/>
      </w:pPr>
      <w:r>
        <w:rPr>
          <w:rFonts w:ascii="Amiri" w:hAnsi="Amiri" w:eastAsia="Amiri" w:cs="Amiri"/>
          <w:color w:val="111111"/>
          <w:sz w:val="28"/>
          <w:sz w:val="28"/>
          <w:szCs w:val="28"/>
          <w:rtl w:val="true"/>
          <w:lang w:bidi="ar-SA"/>
        </w:rPr>
        <w:t>دل همه‌شب ياد نمايد ازو قرب وى آرد به دل من محن</w:t>
      </w:r>
    </w:p>
    <w:p>
      <w:pPr>
        <w:pStyle w:val="BookText"/>
        <w:rPr/>
      </w:pPr>
      <w:r>
        <w:rPr>
          <w:rFonts w:ascii="Amiri" w:hAnsi="Amiri" w:eastAsia="Amiri" w:cs="Amiri"/>
          <w:color w:val="111111"/>
          <w:sz w:val="28"/>
          <w:sz w:val="28"/>
          <w:szCs w:val="28"/>
          <w:rtl w:val="true"/>
          <w:lang w:bidi="ar-SA"/>
        </w:rPr>
        <w:t>لا تحسبونا و ان شط المزار بنا و عاند الدهر فى تفريقنا و قضى</w:t>
      </w:r>
    </w:p>
    <w:p>
      <w:pPr>
        <w:pStyle w:val="BookText"/>
        <w:rPr/>
      </w:pPr>
      <w:r>
        <w:rPr>
          <w:rFonts w:ascii="Amiri" w:hAnsi="Amiri" w:eastAsia="Amiri" w:cs="Amiri"/>
          <w:color w:val="111111"/>
          <w:sz w:val="28"/>
          <w:sz w:val="28"/>
          <w:szCs w:val="28"/>
          <w:rtl w:val="true"/>
          <w:lang w:bidi="ar-SA"/>
        </w:rPr>
        <w:t>نحول عن منهج الود القديم لكم أو نبتغى بالتنائى عنكم عوضا</w:t>
      </w:r>
    </w:p>
    <w:p>
      <w:pPr>
        <w:pStyle w:val="BookText"/>
        <w:rPr/>
      </w:pPr>
      <w:r>
        <w:rPr>
          <w:rFonts w:ascii="IRNazanin" w:hAnsi="IRNazanin" w:eastAsia="IRNazanin"/>
          <w:color w:val="111111"/>
          <w:sz w:val="28"/>
          <w:sz w:val="28"/>
          <w:szCs w:val="28"/>
          <w:rtl w:val="true"/>
          <w:lang w:bidi="fa-IR"/>
        </w:rPr>
        <w:t>روزگار بى‌وفا با ما وفا مى نكرده جز فراق و هجر يار</w:t>
      </w:r>
    </w:p>
    <w:p>
      <w:pPr>
        <w:pStyle w:val="BookText"/>
        <w:rPr/>
      </w:pPr>
      <w:r>
        <w:rPr>
          <w:rFonts w:ascii="Amiri" w:hAnsi="Amiri" w:eastAsia="Amiri" w:cs="Amiri"/>
          <w:color w:val="111111"/>
          <w:sz w:val="28"/>
          <w:sz w:val="28"/>
          <w:szCs w:val="28"/>
          <w:rtl w:val="true"/>
          <w:lang w:bidi="ar-SA"/>
        </w:rPr>
        <w:t>دوستى را برده از كف آن عنود فرقت آورده به كار آن نابكار</w:t>
      </w:r>
    </w:p>
    <w:p>
      <w:pPr>
        <w:pStyle w:val="BookText"/>
        <w:rPr/>
      </w:pPr>
      <w:r>
        <w:rPr>
          <w:rFonts w:ascii="Amiri" w:hAnsi="Amiri" w:eastAsia="Amiri" w:cs="Amiri"/>
          <w:color w:val="111111"/>
          <w:sz w:val="28"/>
          <w:sz w:val="28"/>
          <w:szCs w:val="28"/>
          <w:rtl w:val="true"/>
          <w:lang w:bidi="ar-SA"/>
        </w:rPr>
        <w:t>سقيا لليلة وصلنا من ليلة ما راعنا فيه حضور رقيب</w:t>
      </w:r>
    </w:p>
    <w:p>
      <w:pPr>
        <w:pStyle w:val="BookText"/>
        <w:rPr/>
      </w:pPr>
      <w:r>
        <w:rPr>
          <w:rFonts w:ascii="Amiri" w:hAnsi="Amiri" w:eastAsia="Amiri" w:cs="Amiri"/>
          <w:color w:val="111111"/>
          <w:sz w:val="28"/>
          <w:sz w:val="28"/>
          <w:szCs w:val="28"/>
          <w:rtl w:val="true"/>
          <w:lang w:bidi="ar-SA"/>
        </w:rPr>
        <w:t>و أبيح لى فيها المنى حتى بدا فى لمة الظلماء بياض مشيب</w:t>
      </w:r>
    </w:p>
    <w:p>
      <w:pPr>
        <w:pStyle w:val="BookText"/>
        <w:rPr/>
      </w:pPr>
      <w:r>
        <w:rPr>
          <w:rFonts w:ascii="Amiri" w:hAnsi="Amiri" w:eastAsia="Amiri" w:cs="Amiri"/>
          <w:color w:val="111111"/>
          <w:sz w:val="28"/>
          <w:sz w:val="28"/>
          <w:szCs w:val="28"/>
          <w:rtl w:val="true"/>
          <w:lang w:bidi="ar-SA"/>
        </w:rPr>
        <w:t>كادت لفرط تقاصر من طيبها يأتى الصباح بها قبيل غروب</w:t>
      </w:r>
    </w:p>
    <w:p>
      <w:pPr>
        <w:pStyle w:val="BookText"/>
        <w:rPr/>
      </w:pPr>
      <w:r>
        <w:rPr>
          <w:rFonts w:ascii="Amiri" w:hAnsi="Amiri" w:eastAsia="Amiri" w:cs="Amiri"/>
          <w:color w:val="111111"/>
          <w:sz w:val="28"/>
          <w:sz w:val="28"/>
          <w:szCs w:val="28"/>
          <w:rtl w:val="true"/>
          <w:lang w:bidi="ar-SA"/>
        </w:rPr>
        <w:t>أملت لو مدت بكل شبيبة و سواد أحداق لنا و قلوب</w:t>
      </w:r>
    </w:p>
    <w:p>
      <w:pPr>
        <w:pStyle w:val="BookText"/>
        <w:rPr/>
      </w:pPr>
      <w:r>
        <w:rPr>
          <w:rFonts w:ascii="Amiri" w:hAnsi="Amiri" w:eastAsia="Amiri" w:cs="Amiri"/>
          <w:color w:val="111111"/>
          <w:sz w:val="28"/>
          <w:sz w:val="28"/>
          <w:szCs w:val="28"/>
          <w:rtl w:val="true"/>
          <w:lang w:bidi="ar-SA"/>
        </w:rPr>
        <w:t>خوشا آن شب كه كوته شد ز دامن همه دم دست كوتاه رقيبم</w:t>
      </w:r>
    </w:p>
    <w:p>
      <w:pPr>
        <w:pStyle w:val="BookText"/>
        <w:rPr/>
      </w:pPr>
      <w:r>
        <w:rPr>
          <w:rFonts w:ascii="Amiri" w:hAnsi="Amiri" w:eastAsia="Amiri" w:cs="Amiri"/>
          <w:color w:val="111111"/>
          <w:sz w:val="28"/>
          <w:sz w:val="28"/>
          <w:szCs w:val="28"/>
          <w:rtl w:val="true"/>
          <w:lang w:bidi="ar-SA"/>
        </w:rPr>
        <w:t>در آن شب من به وصل او رسيدم خدا را شكر كو داده نصيبم</w:t>
      </w:r>
    </w:p>
    <w:p>
      <w:pPr>
        <w:pStyle w:val="BookText"/>
        <w:rPr/>
      </w:pPr>
      <w:r>
        <w:rPr>
          <w:rFonts w:ascii="Amiri" w:hAnsi="Amiri" w:eastAsia="Amiri" w:cs="Amiri"/>
          <w:color w:val="111111"/>
          <w:sz w:val="28"/>
          <w:sz w:val="28"/>
          <w:szCs w:val="28"/>
          <w:rtl w:val="true"/>
          <w:lang w:bidi="ar-SA"/>
        </w:rPr>
        <w:t>ز بس شادم از آن شب مى ندانم صباح از شب خوشا حال حبيبم</w:t>
      </w:r>
    </w:p>
    <w:p>
      <w:pPr>
        <w:pStyle w:val="BookText"/>
        <w:rPr/>
      </w:pPr>
      <w:r>
        <w:rPr>
          <w:rFonts w:ascii="Amiri" w:hAnsi="Amiri" w:eastAsia="Amiri" w:cs="Amiri"/>
          <w:color w:val="111111"/>
          <w:sz w:val="28"/>
          <w:sz w:val="28"/>
          <w:szCs w:val="28"/>
          <w:rtl w:val="true"/>
          <w:lang w:bidi="ar-SA"/>
        </w:rPr>
        <w:t>سواد ديده و قلب سياهم مشابه بوده آن دم اى شبيبم</w:t>
      </w:r>
    </w:p>
    <w:p>
      <w:pPr>
        <w:pStyle w:val="BookText"/>
        <w:rPr/>
      </w:pPr>
      <w:r>
        <w:rPr>
          <w:rFonts w:ascii="IRNazanin" w:hAnsi="IRNazanin" w:eastAsia="IRNazanin"/>
          <w:color w:val="111111"/>
          <w:sz w:val="28"/>
          <w:sz w:val="28"/>
          <w:szCs w:val="28"/>
          <w:rtl w:val="true"/>
          <w:lang w:bidi="fa-IR"/>
        </w:rPr>
        <w:t>در ضمن چكامه طولانى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معين فى الهوى أو مسعد فلقد فنى صبرى و باد تجلدى</w:t>
      </w:r>
    </w:p>
    <w:p>
      <w:pPr>
        <w:pStyle w:val="BookText"/>
        <w:rPr/>
      </w:pPr>
      <w:r>
        <w:rPr>
          <w:rFonts w:ascii="Amiri" w:hAnsi="Amiri" w:eastAsia="Amiri" w:cs="Amiri"/>
          <w:color w:val="111111"/>
          <w:sz w:val="28"/>
          <w:sz w:val="28"/>
          <w:szCs w:val="28"/>
          <w:rtl w:val="true"/>
          <w:lang w:bidi="ar-SA"/>
        </w:rPr>
        <w:t>و تطاولت مدد الفراق فهل يرى للوصل عند أحبتى من موعد</w:t>
      </w:r>
    </w:p>
    <w:p>
      <w:pPr>
        <w:pStyle w:val="BookText"/>
        <w:rPr/>
      </w:pPr>
      <w:r>
        <w:rPr>
          <w:rFonts w:ascii="Amiri" w:hAnsi="Amiri" w:eastAsia="Amiri" w:cs="Amiri"/>
          <w:color w:val="111111"/>
          <w:sz w:val="28"/>
          <w:sz w:val="28"/>
          <w:szCs w:val="28"/>
          <w:rtl w:val="true"/>
          <w:lang w:bidi="ar-SA"/>
        </w:rPr>
        <w:t>فاستخبر ارشائى لاى جناية قطعت بجفوته حبال توددى</w:t>
      </w:r>
    </w:p>
    <w:p>
      <w:pPr>
        <w:pStyle w:val="BookText"/>
        <w:rPr/>
      </w:pPr>
      <w:r>
        <w:rPr>
          <w:rFonts w:ascii="Amiri" w:hAnsi="Amiri" w:eastAsia="Amiri" w:cs="Amiri"/>
          <w:color w:val="111111"/>
          <w:sz w:val="28"/>
          <w:sz w:val="28"/>
          <w:szCs w:val="28"/>
          <w:rtl w:val="true"/>
          <w:lang w:bidi="ar-SA"/>
        </w:rPr>
        <w:t>و حرمت رشف برود رائق ريقه ظلما فوا ظماء لذاك المورد</w:t>
      </w:r>
    </w:p>
    <w:p>
      <w:pPr>
        <w:pStyle w:val="BookText"/>
        <w:rPr/>
      </w:pPr>
      <w:r>
        <w:rPr>
          <w:rFonts w:ascii="Amiri" w:hAnsi="Amiri" w:eastAsia="Amiri" w:cs="Amiri"/>
          <w:color w:val="111111"/>
          <w:sz w:val="28"/>
          <w:sz w:val="28"/>
          <w:szCs w:val="28"/>
          <w:rtl w:val="true"/>
          <w:lang w:bidi="ar-SA"/>
        </w:rPr>
        <w:t>و استعطفاه على حليف صبابة ظام الى سلسال مرشفه صدى</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نيستم ياورى در اين عالم كه شود در صبوريم ياور </w:t>
      </w:r>
    </w:p>
    <w:p>
      <w:pPr>
        <w:pStyle w:val="BookText"/>
        <w:rPr/>
      </w:pPr>
      <w:r>
        <w:rPr>
          <w:rFonts w:ascii="IRNazanin" w:hAnsi="IRNazanin" w:eastAsia="IRNazanin"/>
          <w:color w:val="111111"/>
          <w:sz w:val="28"/>
          <w:sz w:val="28"/>
          <w:szCs w:val="28"/>
          <w:rtl w:val="true"/>
          <w:lang w:bidi="fa-IR"/>
        </w:rPr>
        <w:t>در فراقش به من شود نگران در وصالش مرا بود منظر</w:t>
      </w:r>
    </w:p>
    <w:p>
      <w:pPr>
        <w:pStyle w:val="BookText"/>
        <w:rPr/>
      </w:pPr>
      <w:r>
        <w:rPr>
          <w:rFonts w:ascii="IRNazanin" w:hAnsi="IRNazanin" w:eastAsia="IRNazanin"/>
          <w:color w:val="111111"/>
          <w:sz w:val="28"/>
          <w:sz w:val="28"/>
          <w:szCs w:val="28"/>
          <w:rtl w:val="true"/>
          <w:lang w:bidi="fa-IR"/>
        </w:rPr>
        <w:t>پرسم از وى مگر چه كردم من كه شدى دشمن من از هر در</w:t>
      </w:r>
    </w:p>
    <w:p>
      <w:pPr>
        <w:pStyle w:val="BookText"/>
        <w:rPr/>
      </w:pPr>
      <w:r>
        <w:rPr>
          <w:rFonts w:ascii="Amiri" w:hAnsi="Amiri" w:eastAsia="Amiri" w:cs="Amiri"/>
          <w:color w:val="111111"/>
          <w:sz w:val="28"/>
          <w:sz w:val="28"/>
          <w:szCs w:val="28"/>
          <w:rtl w:val="true"/>
          <w:lang w:bidi="ar-SA"/>
        </w:rPr>
        <w:t>تشنه آب آن دهانم من رحمتى كن به تشنه،اى مهتر</w:t>
      </w:r>
    </w:p>
    <w:p>
      <w:pPr>
        <w:pStyle w:val="BookText"/>
        <w:rPr/>
      </w:pPr>
      <w:r>
        <w:rPr>
          <w:rFonts w:ascii="IRNazanin" w:hAnsi="IRNazanin" w:eastAsia="IRNazanin"/>
          <w:color w:val="111111"/>
          <w:sz w:val="28"/>
          <w:sz w:val="28"/>
          <w:szCs w:val="28"/>
          <w:rtl w:val="true"/>
          <w:lang w:bidi="fa-IR"/>
        </w:rPr>
        <w:t>نظرى كن به اين اسير نزار اندكى سوى او ز مهر نگر</w:t>
      </w:r>
    </w:p>
    <w:p>
      <w:pPr>
        <w:pStyle w:val="BookText"/>
        <w:rPr/>
      </w:pPr>
      <w:r>
        <w:rPr>
          <w:rFonts w:ascii="IRNazanin" w:hAnsi="IRNazanin" w:eastAsia="IRNazanin"/>
          <w:color w:val="111111"/>
          <w:sz w:val="28"/>
          <w:sz w:val="28"/>
          <w:szCs w:val="28"/>
          <w:rtl w:val="true"/>
          <w:lang w:bidi="fa-IR"/>
        </w:rPr>
        <w:t>در ضمن چكامه‌اى از مرگ برادرزاده‌اش سوگوارى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الدهر لا يلفى لديه سرور فتأميل صفو العيش فيه غرور</w:t>
      </w:r>
    </w:p>
    <w:p>
      <w:pPr>
        <w:pStyle w:val="BookText"/>
        <w:rPr/>
      </w:pPr>
      <w:r>
        <w:rPr>
          <w:rFonts w:ascii="Amiri" w:hAnsi="Amiri" w:eastAsia="Amiri" w:cs="Amiri"/>
          <w:color w:val="111111"/>
          <w:sz w:val="28"/>
          <w:sz w:val="28"/>
          <w:szCs w:val="28"/>
          <w:rtl w:val="true"/>
          <w:lang w:bidi="ar-SA"/>
        </w:rPr>
        <w:t>تصاريفه فى كل يوم و ليلة بكاسات حتف فى بنيه تدور</w:t>
      </w:r>
    </w:p>
    <w:p>
      <w:pPr>
        <w:pStyle w:val="BookText"/>
        <w:rPr/>
      </w:pPr>
      <w:r>
        <w:rPr>
          <w:rFonts w:ascii="Amiri" w:hAnsi="Amiri" w:eastAsia="Amiri" w:cs="Amiri"/>
          <w:color w:val="111111"/>
          <w:sz w:val="28"/>
          <w:sz w:val="28"/>
          <w:szCs w:val="28"/>
          <w:rtl w:val="true"/>
          <w:lang w:bidi="ar-SA"/>
        </w:rPr>
        <w:t>و أحداثه تسعى بعين بصيرة لهدم مبانى المجد حين تسير</w:t>
      </w:r>
    </w:p>
    <w:p>
      <w:pPr>
        <w:pStyle w:val="BookText"/>
        <w:rPr/>
      </w:pPr>
      <w:r>
        <w:rPr>
          <w:rFonts w:ascii="Amiri" w:hAnsi="Amiri" w:eastAsia="Amiri" w:cs="Amiri"/>
          <w:color w:val="111111"/>
          <w:sz w:val="28"/>
          <w:sz w:val="28"/>
          <w:szCs w:val="28"/>
          <w:rtl w:val="true"/>
          <w:lang w:bidi="ar-SA"/>
        </w:rPr>
        <w:t>اذا منحت بعد الصباح سرورها يكوى لها قبل المساء شرور</w:t>
      </w:r>
    </w:p>
    <w:p>
      <w:pPr>
        <w:pStyle w:val="BookText"/>
        <w:rPr/>
      </w:pPr>
      <w:r>
        <w:rPr>
          <w:rFonts w:ascii="IRNazanin" w:hAnsi="IRNazanin" w:eastAsia="IRNazanin"/>
          <w:color w:val="111111"/>
          <w:sz w:val="28"/>
          <w:sz w:val="28"/>
          <w:szCs w:val="28"/>
          <w:rtl w:val="true"/>
          <w:lang w:bidi="fa-IR"/>
        </w:rPr>
        <w:t>روزگار،اى كه برده‌اى تو سرور از همه مردمان به ليل و نهار</w:t>
      </w:r>
    </w:p>
    <w:p>
      <w:pPr>
        <w:pStyle w:val="BookText"/>
        <w:rPr/>
      </w:pPr>
      <w:r>
        <w:rPr>
          <w:rFonts w:ascii="Amiri" w:hAnsi="Amiri" w:eastAsia="Amiri" w:cs="Amiri"/>
          <w:color w:val="111111"/>
          <w:sz w:val="28"/>
          <w:sz w:val="28"/>
          <w:szCs w:val="28"/>
          <w:rtl w:val="true"/>
          <w:lang w:bidi="ar-SA"/>
        </w:rPr>
        <w:t>شب و روزت مغير شادى مى ندارى ز جور و ظلم قرار</w:t>
      </w:r>
    </w:p>
    <w:p>
      <w:pPr>
        <w:pStyle w:val="BookText"/>
        <w:rPr/>
      </w:pPr>
      <w:r>
        <w:rPr>
          <w:rFonts w:ascii="IRNazanin" w:hAnsi="IRNazanin" w:eastAsia="IRNazanin"/>
          <w:color w:val="111111"/>
          <w:sz w:val="28"/>
          <w:sz w:val="28"/>
          <w:szCs w:val="28"/>
          <w:rtl w:val="true"/>
          <w:lang w:bidi="fa-IR"/>
        </w:rPr>
        <w:t>زشتى تو مراست،نصب العين بر پليدى تراست،استقرار</w:t>
      </w:r>
    </w:p>
    <w:p>
      <w:pPr>
        <w:pStyle w:val="BookText"/>
        <w:rPr/>
      </w:pPr>
      <w:r>
        <w:rPr>
          <w:rFonts w:ascii="Amiri" w:hAnsi="Amiri" w:eastAsia="Amiri" w:cs="Amiri"/>
          <w:color w:val="111111"/>
          <w:sz w:val="28"/>
          <w:sz w:val="28"/>
          <w:szCs w:val="28"/>
          <w:rtl w:val="true"/>
          <w:lang w:bidi="ar-SA"/>
        </w:rPr>
        <w:t>بامدادان مرا كنى مسرور نامده شب ز غم،فزايى بار</w:t>
      </w:r>
    </w:p>
    <w:p>
      <w:pPr>
        <w:pStyle w:val="BookText"/>
        <w:rPr/>
      </w:pPr>
      <w:r>
        <w:rPr>
          <w:rFonts w:ascii="IRNazanin" w:hAnsi="IRNazanin" w:eastAsia="IRNazanin"/>
          <w:color w:val="111111"/>
          <w:sz w:val="28"/>
          <w:sz w:val="28"/>
          <w:szCs w:val="28"/>
          <w:rtl w:val="true"/>
          <w:lang w:bidi="fa-IR"/>
        </w:rPr>
        <w:t>ضمن چكامه‌اى طولانى،از سرشناسى ستايش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سئمت لفرط تنقلى البيداء و شكت لعظم ترحلى الانضاء</w:t>
      </w:r>
    </w:p>
    <w:p>
      <w:pPr>
        <w:pStyle w:val="BookText"/>
        <w:rPr/>
      </w:pPr>
      <w:r>
        <w:rPr>
          <w:rFonts w:ascii="Amiri" w:hAnsi="Amiri" w:eastAsia="Amiri" w:cs="Amiri"/>
          <w:color w:val="111111"/>
          <w:sz w:val="28"/>
          <w:sz w:val="28"/>
          <w:szCs w:val="28"/>
          <w:rtl w:val="true"/>
          <w:lang w:bidi="ar-SA"/>
        </w:rPr>
        <w:t>ما ذا رأى فى الدهر غير مودع خلا و توديع الخليل عناء</w:t>
      </w:r>
    </w:p>
    <w:p>
      <w:pPr>
        <w:pStyle w:val="BookText"/>
        <w:rPr/>
      </w:pPr>
      <w:r>
        <w:rPr>
          <w:rFonts w:ascii="Amiri" w:hAnsi="Amiri" w:eastAsia="Amiri" w:cs="Amiri"/>
          <w:color w:val="111111"/>
          <w:sz w:val="28"/>
          <w:sz w:val="28"/>
          <w:szCs w:val="28"/>
          <w:rtl w:val="true"/>
          <w:lang w:bidi="ar-SA"/>
        </w:rPr>
        <w:t>فقدت لطول البين عينى ماءها فبكاؤها عوض الدموع دماء</w:t>
      </w:r>
    </w:p>
    <w:p>
      <w:pPr>
        <w:pStyle w:val="BookText"/>
        <w:rPr/>
      </w:pPr>
      <w:r>
        <w:rPr>
          <w:rFonts w:ascii="Amiri" w:hAnsi="Amiri" w:eastAsia="Amiri" w:cs="Amiri"/>
          <w:color w:val="111111"/>
          <w:sz w:val="28"/>
          <w:sz w:val="28"/>
          <w:szCs w:val="28"/>
          <w:rtl w:val="true"/>
          <w:lang w:bidi="ar-SA"/>
        </w:rPr>
        <w:t>أبلى النوى جلدى و أوقد فى الحشا نيران وجد ما لها اطفاء</w:t>
      </w:r>
    </w:p>
    <w:p>
      <w:pPr>
        <w:pStyle w:val="BookText"/>
        <w:rPr/>
      </w:pPr>
      <w:r>
        <w:rPr>
          <w:rFonts w:ascii="IRNazanin" w:hAnsi="IRNazanin" w:eastAsia="IRNazanin"/>
          <w:color w:val="111111"/>
          <w:sz w:val="28"/>
          <w:sz w:val="28"/>
          <w:szCs w:val="28"/>
          <w:rtl w:val="true"/>
          <w:lang w:bidi="fa-IR"/>
        </w:rPr>
        <w:t>از فراقت در بيابان سرگران رفته از من گوشت،مانده استخوان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نمانده غير توديعى به‌جا بهر من اندر زمين و آسمان </w:t>
      </w:r>
    </w:p>
    <w:p>
      <w:pPr>
        <w:pStyle w:val="BookText"/>
        <w:rPr/>
      </w:pPr>
      <w:r>
        <w:rPr>
          <w:rFonts w:ascii="IRNazanin" w:hAnsi="IRNazanin" w:eastAsia="IRNazanin"/>
          <w:color w:val="111111"/>
          <w:sz w:val="28"/>
          <w:sz w:val="28"/>
          <w:szCs w:val="28"/>
          <w:rtl w:val="true"/>
          <w:lang w:bidi="fa-IR"/>
        </w:rPr>
        <w:t>اشك چشمم از فراقت گشته خشك خون به جاى اشك ريزم هر زمان</w:t>
      </w:r>
    </w:p>
    <w:p>
      <w:pPr>
        <w:pStyle w:val="BookText"/>
        <w:rPr/>
      </w:pPr>
      <w:r>
        <w:rPr>
          <w:rFonts w:ascii="IRNazanin" w:hAnsi="IRNazanin" w:eastAsia="IRNazanin"/>
          <w:color w:val="111111"/>
          <w:sz w:val="28"/>
          <w:sz w:val="28"/>
          <w:szCs w:val="28"/>
          <w:rtl w:val="true"/>
          <w:lang w:bidi="fa-IR"/>
        </w:rPr>
        <w:t>جسم من گرديده لاغر همچو نى آتش افتاده به قلب ناتوان</w:t>
      </w:r>
    </w:p>
    <w:p>
      <w:pPr>
        <w:pStyle w:val="BookText"/>
        <w:rPr/>
      </w:pPr>
      <w:r>
        <w:rPr>
          <w:rFonts w:ascii="IRNazanin" w:hAnsi="IRNazanin" w:eastAsia="IRNazanin"/>
          <w:color w:val="111111"/>
          <w:sz w:val="28"/>
          <w:sz w:val="28"/>
          <w:szCs w:val="28"/>
          <w:rtl w:val="true"/>
          <w:lang w:bidi="fa-IR"/>
        </w:rPr>
        <w:t>در ضمن چكامه‌اى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ذا أو أرى الجوى و السقم يبديه و أحبس الدمع و الاشواق تجريه</w:t>
      </w:r>
    </w:p>
    <w:p>
      <w:pPr>
        <w:pStyle w:val="BookText"/>
        <w:rPr/>
      </w:pPr>
      <w:r>
        <w:rPr>
          <w:rFonts w:ascii="Amiri" w:hAnsi="Amiri" w:eastAsia="Amiri" w:cs="Amiri"/>
          <w:color w:val="111111"/>
          <w:sz w:val="28"/>
          <w:sz w:val="28"/>
          <w:szCs w:val="28"/>
          <w:rtl w:val="true"/>
          <w:lang w:bidi="ar-SA"/>
        </w:rPr>
        <w:t>شابت ذوائب مالى و ما نجحت و ليل هجرك ما شابت نواصيه</w:t>
      </w:r>
    </w:p>
    <w:p>
      <w:pPr>
        <w:pStyle w:val="BookText"/>
        <w:rPr/>
      </w:pPr>
      <w:r>
        <w:rPr>
          <w:rFonts w:ascii="Amiri" w:hAnsi="Amiri" w:eastAsia="Amiri" w:cs="Amiri"/>
          <w:color w:val="111111"/>
          <w:sz w:val="28"/>
          <w:sz w:val="28"/>
          <w:szCs w:val="28"/>
          <w:rtl w:val="true"/>
          <w:lang w:bidi="ar-SA"/>
        </w:rPr>
        <w:t>تا به كى از درد نالم روز و شب اشك ريزم از فراقت در تعب</w:t>
      </w:r>
    </w:p>
    <w:p>
      <w:pPr>
        <w:pStyle w:val="BookText"/>
        <w:rPr/>
      </w:pPr>
      <w:r>
        <w:rPr>
          <w:rFonts w:ascii="IRNazanin" w:hAnsi="IRNazanin" w:eastAsia="IRNazanin"/>
          <w:color w:val="111111"/>
          <w:sz w:val="28"/>
          <w:sz w:val="28"/>
          <w:szCs w:val="28"/>
          <w:rtl w:val="true"/>
          <w:lang w:bidi="fa-IR"/>
        </w:rPr>
        <w:t>گشته موهايم سپيد از دوريت روز من شام و شبم در تاب‌وتب</w:t>
      </w:r>
    </w:p>
    <w:p>
      <w:pPr>
        <w:pStyle w:val="BookText"/>
        <w:rPr/>
      </w:pPr>
      <w:r>
        <w:rPr>
          <w:rFonts w:ascii="IRNazanin" w:hAnsi="IRNazanin" w:eastAsia="IRNazanin"/>
          <w:color w:val="111111"/>
          <w:sz w:val="28"/>
          <w:sz w:val="28"/>
          <w:szCs w:val="28"/>
          <w:rtl w:val="true"/>
          <w:lang w:bidi="fa-IR"/>
        </w:rPr>
        <w:t>و در ضمن چكامه‌اى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برقا لاح بالابرق و هنا نصبا شوقا الى الجزع و حنا</w:t>
      </w:r>
    </w:p>
    <w:p>
      <w:pPr>
        <w:pStyle w:val="BookText"/>
        <w:rPr/>
      </w:pPr>
      <w:r>
        <w:rPr>
          <w:rFonts w:ascii="Amiri" w:hAnsi="Amiri" w:eastAsia="Amiri" w:cs="Amiri"/>
          <w:color w:val="111111"/>
          <w:sz w:val="28"/>
          <w:sz w:val="28"/>
          <w:szCs w:val="28"/>
          <w:rtl w:val="true"/>
          <w:lang w:bidi="ar-SA"/>
        </w:rPr>
        <w:t>و جرى ذكر أثيلات النقا فشكى من لاعج الوجد و أنا</w:t>
      </w:r>
    </w:p>
    <w:p>
      <w:pPr>
        <w:pStyle w:val="BookText"/>
        <w:rPr/>
      </w:pPr>
      <w:r>
        <w:rPr>
          <w:rFonts w:ascii="Amiri" w:hAnsi="Amiri" w:eastAsia="Amiri" w:cs="Amiri"/>
          <w:color w:val="111111"/>
          <w:sz w:val="28"/>
          <w:sz w:val="28"/>
          <w:szCs w:val="28"/>
          <w:rtl w:val="true"/>
          <w:lang w:bidi="ar-SA"/>
        </w:rPr>
        <w:t>دنف قد عاقه صرف الردى و خطوب الدهر عما يتمنى</w:t>
      </w:r>
    </w:p>
    <w:p>
      <w:pPr>
        <w:pStyle w:val="BookText"/>
        <w:rPr/>
      </w:pPr>
      <w:r>
        <w:rPr>
          <w:rFonts w:ascii="Amiri" w:hAnsi="Amiri" w:eastAsia="Amiri" w:cs="Amiri"/>
          <w:color w:val="111111"/>
          <w:sz w:val="28"/>
          <w:sz w:val="28"/>
          <w:szCs w:val="28"/>
          <w:rtl w:val="true"/>
          <w:lang w:bidi="ar-SA"/>
        </w:rPr>
        <w:t>اسلمته للردى أيدى الأسى عند ما أحسن بالأيام ظنا</w:t>
      </w:r>
    </w:p>
    <w:p>
      <w:pPr>
        <w:pStyle w:val="BookText"/>
        <w:rPr/>
      </w:pPr>
      <w:r>
        <w:rPr>
          <w:rFonts w:ascii="Amiri" w:hAnsi="Amiri" w:eastAsia="Amiri" w:cs="Amiri"/>
          <w:color w:val="111111"/>
          <w:sz w:val="28"/>
          <w:sz w:val="28"/>
          <w:szCs w:val="28"/>
          <w:rtl w:val="true"/>
          <w:lang w:bidi="ar-SA"/>
        </w:rPr>
        <w:t>كان لى صبر فأوهاه النوى بعدكم يا جيرة الحى و أفنى</w:t>
      </w:r>
    </w:p>
    <w:p>
      <w:pPr>
        <w:pStyle w:val="BookText"/>
        <w:rPr/>
      </w:pPr>
      <w:r>
        <w:rPr>
          <w:rFonts w:ascii="Amiri" w:hAnsi="Amiri" w:eastAsia="Amiri" w:cs="Amiri"/>
          <w:color w:val="111111"/>
          <w:sz w:val="28"/>
          <w:sz w:val="28"/>
          <w:szCs w:val="28"/>
          <w:rtl w:val="true"/>
          <w:lang w:bidi="ar-SA"/>
        </w:rPr>
        <w:t>قاتل اللّه النوى كم قرحت كبدا من ألم الشوق و جفنا</w:t>
      </w:r>
    </w:p>
    <w:p>
      <w:pPr>
        <w:pStyle w:val="BookText"/>
        <w:rPr/>
      </w:pPr>
      <w:r>
        <w:rPr>
          <w:rFonts w:ascii="IRNazanin" w:hAnsi="IRNazanin" w:eastAsia="IRNazanin"/>
          <w:color w:val="111111"/>
          <w:sz w:val="28"/>
          <w:sz w:val="28"/>
          <w:szCs w:val="28"/>
          <w:rtl w:val="true"/>
          <w:lang w:bidi="fa-IR"/>
        </w:rPr>
        <w:t>برقى جهيد و شام سيه را سپيد كرد شوق مرا ز شور لقايت مزيد كرد</w:t>
      </w:r>
    </w:p>
    <w:p>
      <w:pPr>
        <w:pStyle w:val="BookText"/>
        <w:rPr/>
      </w:pPr>
      <w:r>
        <w:rPr>
          <w:rFonts w:ascii="Amiri" w:hAnsi="Amiri" w:eastAsia="Amiri" w:cs="Amiri"/>
          <w:color w:val="111111"/>
          <w:sz w:val="28"/>
          <w:sz w:val="28"/>
          <w:szCs w:val="28"/>
          <w:rtl w:val="true"/>
          <w:lang w:bidi="ar-SA"/>
        </w:rPr>
        <w:t>ياد رخت دهان مرا شكرين نمود شكرت به برد و عيش زمانم سعيد كرد</w:t>
      </w:r>
    </w:p>
    <w:p>
      <w:pPr>
        <w:pStyle w:val="BookText"/>
        <w:rPr/>
      </w:pPr>
      <w:r>
        <w:rPr>
          <w:rFonts w:ascii="IRNazanin" w:hAnsi="IRNazanin" w:eastAsia="IRNazanin"/>
          <w:color w:val="111111"/>
          <w:sz w:val="28"/>
          <w:sz w:val="28"/>
          <w:szCs w:val="28"/>
          <w:rtl w:val="true"/>
          <w:lang w:bidi="fa-IR"/>
        </w:rPr>
        <w:t>بيماريم ز آب دهانش شفا گرفت افسون روزگار مرا همچو بيد كرد</w:t>
      </w:r>
    </w:p>
    <w:p>
      <w:pPr>
        <w:pStyle w:val="BookText"/>
        <w:rPr/>
      </w:pPr>
      <w:r>
        <w:rPr>
          <w:rFonts w:ascii="IRNazanin" w:hAnsi="IRNazanin" w:eastAsia="IRNazanin"/>
          <w:color w:val="111111"/>
          <w:sz w:val="28"/>
          <w:sz w:val="28"/>
          <w:szCs w:val="28"/>
          <w:rtl w:val="true"/>
          <w:lang w:bidi="fa-IR"/>
        </w:rPr>
        <w:t>هرچند كام وى به نديدم به روزگار شادم از آنكه از ستمش مستفيد كرد</w:t>
      </w:r>
    </w:p>
    <w:p>
      <w:pPr>
        <w:pStyle w:val="BookText"/>
        <w:rPr/>
      </w:pPr>
      <w:r>
        <w:rPr>
          <w:rFonts w:ascii="IRNazanin" w:hAnsi="IRNazanin" w:eastAsia="IRNazanin"/>
          <w:color w:val="111111"/>
          <w:sz w:val="28"/>
          <w:sz w:val="28"/>
          <w:szCs w:val="28"/>
          <w:rtl w:val="true"/>
          <w:lang w:bidi="fa-IR"/>
        </w:rPr>
        <w:t>صبر و قرار از من نالان اگرچه برد نالم از آنچه بر من زار آن عنيد كرد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گويم خداى پايه ظلمش كند خراب آن كسى كه اقتدا به ره آن پليد كرد </w:t>
      </w:r>
    </w:p>
    <w:p>
      <w:pPr>
        <w:pStyle w:val="BookText"/>
        <w:rPr/>
      </w:pPr>
      <w:r>
        <w:rPr>
          <w:rFonts w:ascii="IRNazanin" w:hAnsi="IRNazanin" w:eastAsia="IRNazanin"/>
          <w:color w:val="111111"/>
          <w:sz w:val="28"/>
          <w:sz w:val="28"/>
          <w:szCs w:val="28"/>
          <w:rtl w:val="true"/>
          <w:lang w:bidi="fa-IR"/>
        </w:rPr>
        <w:t xml:space="preserve">اشعار زين الدّين بسيار نيكوست و من در اشعار او به بيتى نازيبا برنخوردم و دربارۀ اشعار او همان را گويم كه دربارۀ اشعار سيد رضى گفته‌اند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زين الدّين خوب است ليكن،كسى كه از چگونگى شعر اطلاع</w:t>
      </w:r>
    </w:p>
    <w:p>
      <w:pPr>
        <w:pStyle w:val="BookText"/>
        <w:rPr/>
      </w:pPr>
      <w:r>
        <w:rPr>
          <w:rFonts w:ascii="Amiri" w:hAnsi="Amiri" w:eastAsia="Amiri" w:cs="Amiri"/>
          <w:color w:val="111111"/>
          <w:sz w:val="28"/>
          <w:sz w:val="28"/>
          <w:szCs w:val="28"/>
          <w:rtl w:val="true"/>
          <w:lang w:bidi="ar-SA"/>
        </w:rPr>
        <w:t>داشته باشد اشعار زين الدّين را با اشعار سيد رضى رحمه اللّه مقايسه نمى‌كند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 الدّين دانشورى نيكوتقرير و پسنديده تحرير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آنكه پاره‌اى از حقوق او را ادا كرده باشم قصيدۀ طولانى و بليغى در سوگ او سرودم برخلاف انتظار،آن قصيده در ميان قصايد ديگرم از دست رفت و از آن چكامه،جز اين بيت چيز ديگرى را به خاطر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قولى قدس اللّه روحه و قد كنت ادعو أن يطول له البقاء</w:t>
      </w:r>
    </w:p>
    <w:p>
      <w:pPr>
        <w:pStyle w:val="BookText"/>
        <w:rPr/>
      </w:pPr>
      <w:r>
        <w:rPr>
          <w:rFonts w:ascii="IRNazanin" w:hAnsi="IRNazanin" w:eastAsia="IRNazanin"/>
          <w:color w:val="111111"/>
          <w:sz w:val="28"/>
          <w:sz w:val="28"/>
          <w:szCs w:val="28"/>
          <w:rtl w:val="true"/>
          <w:lang w:bidi="fa-IR"/>
        </w:rPr>
        <w:t>برخلاف اينكه گفته‌ام خدا روح او را پاكيزه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جمله‌اى است كه پس از درگذشت شخصى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مى‌خواهم كه بقاى او را طولانى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عاملى بازورى،ضمن چكامه‌اى،از وى ستايش كرده است و ما پيش از اين ضمن شرح حال او به ابياتى چند از آن قصيده،اشاره كرديم و در طى چكامه‌اى از وى ستايش كرده‌ام،كه در حال حاضر چيزى از آن به خاطر ندارم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بن ميرزا احمد،در كتاب سلافة العصر فى محاسن اعيان المصر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زينت پيشوايان و فاضل مردمان و روشنى ابرهاى فضيلت بود،اندوه را از دل مردمان مى‌ربود و خدا سينه او را براى فراگرفتن دانش‌ها گشاده بود،و به ياد او كاخى در دنيا و آخرت بنياد كرده و پايۀ آن را بر زهد و تقوا بنا نهاده و آدابى در باطن او بجا گذارده،كه </w:t>
      </w:r>
      <w:bookmarkStart w:id="860" w:name="pg13354_155370"/>
    </w:p>
    <w:p>
      <w:pPr>
        <w:pStyle w:val="BookText"/>
        <w:rPr/>
      </w:pPr>
      <w:bookmarkEnd w:id="860"/>
      <w:r>
        <w:rPr>
          <w:rFonts w:ascii="IRNazanin" w:hAnsi="IRNazanin" w:eastAsia="IRNazanin"/>
          <w:color w:val="111111"/>
          <w:sz w:val="28"/>
          <w:sz w:val="28"/>
          <w:szCs w:val="28"/>
          <w:rtl w:val="true"/>
          <w:lang w:bidi="fa-IR"/>
        </w:rPr>
        <w:t>گونه‌هاى گل‌هاى سرخ‌فام را از آن رنگين ساخته است و خداوند روشى به او عنايت فرموده،كه موانع و مشكلات رسيدن به آداب و مكارم اخلاق را براى او واضح و آشكار ساخته است و نيز ساير اوصاف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بخش مهمى از اشعار او اشاره كرده است كه ما تمام آثار مشايخش را روايت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گفتار امل الآمل </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برادرش شيخ على ديدم كه،وفات 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p>
    <w:p>
      <w:pPr>
        <w:pStyle w:val="Heading3"/>
        <w:numPr>
          <w:ilvl w:val="2"/>
          <w:numId w:val="1"/>
        </w:numPr>
        <w:rPr/>
      </w:pPr>
      <w:bookmarkStart w:id="861" w:name="__RefHeading___Toc3317585_2322387425"/>
      <w:bookmarkStart w:id="862" w:name="_Toc341"/>
      <w:bookmarkEnd w:id="861"/>
      <w:r>
        <w:rPr>
          <w:rtl w:val="true"/>
        </w:rPr>
        <w:t>شيخ زين العابدين بن حسن بن على بن محمّد حر عاملى مشغرى</w:t>
      </w:r>
      <w:bookmarkEnd w:id="862"/>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وى،برادر من است و او فاضلى عالم و محققى صالح و اديبى شاعر و منشىء عارف به عربيت و فقه و حديث و رياضى و ديگر فنون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رساله حجيه شيخ بهايى است،كه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 المروية قى شرح الاثنى عشرية الحجية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رساله‌اى است در هيئت،به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الفتوح بين المتون و الشروح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رساله‌اى در تقيه،و نيز تاريخى به زبان پارسى 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كه،نزديك به پنج هزار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پس از بازگشت از حج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صنعاء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نظمى او چكامه‌اى است در مدح رسول اكرم صلّى اللّه عليه و آله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خاتم الرسل الكرام محمّد كهف المؤمل منجح المأمول</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المناقب و البراهين التى قادت لطاعته أسود الغيل </w:t>
      </w:r>
    </w:p>
    <w:p>
      <w:pPr>
        <w:pStyle w:val="BookText"/>
        <w:rPr/>
      </w:pPr>
      <w:r>
        <w:rPr>
          <w:rFonts w:ascii="Amiri" w:hAnsi="Amiri" w:eastAsia="Amiri" w:cs="Amiri"/>
          <w:color w:val="111111"/>
          <w:sz w:val="28"/>
          <w:sz w:val="28"/>
          <w:szCs w:val="28"/>
          <w:rtl w:val="true"/>
          <w:lang w:bidi="ar-SA"/>
        </w:rPr>
        <w:t>نطقت بفضل علومه الآيات فى ال فرقان و التوراة و الانجيل</w:t>
      </w:r>
    </w:p>
    <w:p>
      <w:pPr>
        <w:pStyle w:val="BookText"/>
        <w:rPr/>
      </w:pPr>
      <w:r>
        <w:rPr>
          <w:rFonts w:ascii="Amiri" w:hAnsi="Amiri" w:eastAsia="Amiri" w:cs="Amiri"/>
          <w:color w:val="111111"/>
          <w:sz w:val="28"/>
          <w:sz w:val="28"/>
          <w:szCs w:val="28"/>
          <w:rtl w:val="true"/>
          <w:lang w:bidi="ar-SA"/>
        </w:rPr>
        <w:t>لولاك ما عرف الورى ربا سوى أصنامهم فى الفضل و التفضيل</w:t>
      </w:r>
    </w:p>
    <w:p>
      <w:pPr>
        <w:pStyle w:val="BookText"/>
        <w:rPr/>
      </w:pPr>
      <w:r>
        <w:rPr>
          <w:rFonts w:ascii="Amiri" w:hAnsi="Amiri" w:eastAsia="Amiri" w:cs="Amiri"/>
          <w:color w:val="111111"/>
          <w:sz w:val="28"/>
          <w:sz w:val="28"/>
          <w:szCs w:val="28"/>
          <w:rtl w:val="true"/>
          <w:lang w:bidi="ar-SA"/>
        </w:rPr>
        <w:t>كلا و لا اتخذوا سوى ناقوسهم بدلا من التكبير و التهليل</w:t>
      </w:r>
    </w:p>
    <w:p>
      <w:pPr>
        <w:pStyle w:val="BookText"/>
        <w:rPr/>
      </w:pPr>
      <w:r>
        <w:rPr>
          <w:rFonts w:ascii="IRNazanin" w:hAnsi="IRNazanin" w:eastAsia="IRNazanin"/>
          <w:color w:val="111111"/>
          <w:sz w:val="28"/>
          <w:sz w:val="28"/>
          <w:szCs w:val="28"/>
          <w:rtl w:val="true"/>
          <w:lang w:bidi="fa-IR"/>
        </w:rPr>
        <w:t>محمد صلّى اللّه عليه و آله خاتم پيغمبران است پناه جملۀ بيچارگان است</w:t>
      </w:r>
    </w:p>
    <w:p>
      <w:pPr>
        <w:pStyle w:val="BookText"/>
        <w:rPr/>
      </w:pPr>
      <w:r>
        <w:rPr>
          <w:rFonts w:ascii="IRNazanin" w:hAnsi="IRNazanin" w:eastAsia="IRNazanin"/>
          <w:color w:val="111111"/>
          <w:sz w:val="28"/>
          <w:sz w:val="28"/>
          <w:szCs w:val="28"/>
          <w:rtl w:val="true"/>
          <w:lang w:bidi="fa-IR"/>
        </w:rPr>
        <w:t>براهينش بود روشن چو خورشيد مطيعش در وغا شير ژيان است</w:t>
      </w:r>
    </w:p>
    <w:p>
      <w:pPr>
        <w:pStyle w:val="BookText"/>
        <w:rPr/>
      </w:pPr>
      <w:r>
        <w:rPr>
          <w:rFonts w:ascii="IRNazanin" w:hAnsi="IRNazanin" w:eastAsia="IRNazanin"/>
          <w:color w:val="111111"/>
          <w:sz w:val="28"/>
          <w:sz w:val="28"/>
          <w:szCs w:val="28"/>
          <w:rtl w:val="true"/>
          <w:lang w:bidi="fa-IR"/>
        </w:rPr>
        <w:t>ستايد فضل او تورات و انجيل دگر قرآن كه او نيكوبيان است</w:t>
      </w:r>
    </w:p>
    <w:p>
      <w:pPr>
        <w:pStyle w:val="BookText"/>
        <w:rPr/>
      </w:pPr>
      <w:r>
        <w:rPr>
          <w:rFonts w:ascii="Amiri" w:hAnsi="Amiri" w:eastAsia="Amiri" w:cs="Amiri"/>
          <w:color w:val="111111"/>
          <w:sz w:val="28"/>
          <w:sz w:val="28"/>
          <w:szCs w:val="28"/>
          <w:rtl w:val="true"/>
          <w:lang w:bidi="ar-SA"/>
        </w:rPr>
        <w:t>نبود ار او ندانستى خدا را به‌جز بت كو طريق كافران است</w:t>
      </w:r>
    </w:p>
    <w:p>
      <w:pPr>
        <w:pStyle w:val="BookText"/>
        <w:rPr/>
      </w:pPr>
      <w:r>
        <w:rPr>
          <w:rFonts w:ascii="Amiri" w:hAnsi="Amiri" w:eastAsia="Amiri" w:cs="Amiri"/>
          <w:color w:val="111111"/>
          <w:sz w:val="28"/>
          <w:sz w:val="28"/>
          <w:szCs w:val="28"/>
          <w:rtl w:val="true"/>
          <w:lang w:bidi="ar-SA"/>
        </w:rPr>
        <w:t>نبودى صوت تهليل اندر عالم به‌جز ناقوس،كان صوت ددان است</w:t>
      </w:r>
    </w:p>
    <w:p>
      <w:pPr>
        <w:pStyle w:val="BookText"/>
        <w:rPr/>
      </w:pPr>
      <w:r>
        <w:rPr>
          <w:rFonts w:ascii="IRNazanin" w:hAnsi="IRNazanin" w:eastAsia="IRNazanin"/>
          <w:color w:val="111111"/>
          <w:sz w:val="28"/>
          <w:sz w:val="28"/>
          <w:szCs w:val="28"/>
          <w:rtl w:val="true"/>
          <w:lang w:bidi="fa-IR"/>
        </w:rPr>
        <w:t>و در ضمن چكامه‌اى طولانى در مدح آن حضرت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المصطفى الذى ظهرت له خفايا الوجود من عدمه</w:t>
      </w:r>
    </w:p>
    <w:p>
      <w:pPr>
        <w:pStyle w:val="BookText"/>
        <w:rPr/>
      </w:pPr>
      <w:r>
        <w:rPr>
          <w:rFonts w:ascii="Amiri" w:hAnsi="Amiri" w:eastAsia="Amiri" w:cs="Amiri"/>
          <w:color w:val="111111"/>
          <w:sz w:val="28"/>
          <w:sz w:val="28"/>
          <w:szCs w:val="28"/>
          <w:rtl w:val="true"/>
          <w:lang w:bidi="ar-SA"/>
        </w:rPr>
        <w:t>بفضله الانبياء قد ختموا و كان مبدأ الوجود فى قدمه</w:t>
      </w:r>
    </w:p>
    <w:p>
      <w:pPr>
        <w:pStyle w:val="BookText"/>
        <w:rPr/>
      </w:pPr>
      <w:r>
        <w:rPr>
          <w:rFonts w:ascii="IRNazanin" w:hAnsi="IRNazanin" w:eastAsia="IRNazanin"/>
          <w:color w:val="111111"/>
          <w:sz w:val="28"/>
          <w:sz w:val="28"/>
          <w:szCs w:val="28"/>
          <w:rtl w:val="true"/>
          <w:lang w:bidi="fa-IR"/>
        </w:rPr>
        <w:t>دعا الى الحق فاستقام به ما اعوج فى حلّه و فى حرمه</w:t>
      </w:r>
    </w:p>
    <w:p>
      <w:pPr>
        <w:pStyle w:val="BookText"/>
        <w:rPr/>
      </w:pPr>
      <w:r>
        <w:rPr>
          <w:rFonts w:ascii="IRNazanin" w:hAnsi="IRNazanin" w:eastAsia="IRNazanin"/>
          <w:color w:val="111111"/>
          <w:sz w:val="28"/>
          <w:sz w:val="28"/>
          <w:szCs w:val="28"/>
          <w:rtl w:val="true"/>
          <w:lang w:bidi="fa-IR"/>
        </w:rPr>
        <w:t>از محمّد گشت ظاهر هرچه آمد در وجود از وجود،او هويدا شد وجود ممكنات</w:t>
      </w:r>
    </w:p>
    <w:p>
      <w:pPr>
        <w:pStyle w:val="BookText"/>
        <w:rPr/>
      </w:pPr>
      <w:r>
        <w:rPr>
          <w:rFonts w:ascii="IRNazanin" w:hAnsi="IRNazanin" w:eastAsia="IRNazanin"/>
          <w:color w:val="111111"/>
          <w:sz w:val="28"/>
          <w:sz w:val="28"/>
          <w:szCs w:val="28"/>
          <w:rtl w:val="true"/>
          <w:lang w:bidi="fa-IR"/>
        </w:rPr>
        <w:t>مر نبوت ختم شد بر حضرت او از خدا آرى آرى بر مقامش مر نبوت محو و مات</w:t>
      </w:r>
    </w:p>
    <w:p>
      <w:pPr>
        <w:pStyle w:val="BookText"/>
        <w:rPr/>
      </w:pPr>
      <w:r>
        <w:rPr>
          <w:rFonts w:ascii="Amiri" w:hAnsi="Amiri" w:eastAsia="Amiri" w:cs="Amiri"/>
          <w:color w:val="111111"/>
          <w:sz w:val="28"/>
          <w:sz w:val="28"/>
          <w:szCs w:val="28"/>
          <w:rtl w:val="true"/>
          <w:lang w:bidi="ar-SA"/>
        </w:rPr>
        <w:t>ز استقامت خلق را او سوى حق شد رهنما آفرين زين استقامت حبذا بر اين ثبات</w:t>
      </w:r>
    </w:p>
    <w:p>
      <w:pPr>
        <w:pStyle w:val="BookText"/>
        <w:rPr/>
      </w:pPr>
      <w:r>
        <w:rPr>
          <w:rFonts w:ascii="Amiri" w:hAnsi="Amiri" w:eastAsia="Amiri" w:cs="Amiri"/>
          <w:color w:val="111111"/>
          <w:sz w:val="28"/>
          <w:sz w:val="28"/>
          <w:szCs w:val="28"/>
          <w:rtl w:val="true"/>
          <w:lang w:bidi="ar-SA"/>
        </w:rPr>
        <w:t>از ابيات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لدهرى ماء وجهى لأجتنى به جرعة تروى فؤادى من البحر</w:t>
      </w:r>
    </w:p>
    <w:p>
      <w:pPr>
        <w:pStyle w:val="BookText"/>
        <w:rPr/>
      </w:pPr>
      <w:r>
        <w:rPr>
          <w:rFonts w:ascii="Amiri" w:hAnsi="Amiri" w:eastAsia="Amiri" w:cs="Amiri"/>
          <w:color w:val="111111"/>
          <w:sz w:val="28"/>
          <w:sz w:val="28"/>
          <w:szCs w:val="28"/>
          <w:rtl w:val="true"/>
          <w:lang w:bidi="ar-SA"/>
        </w:rPr>
        <w:t>و أملت بعد الصبر شهدا يلذ لى فألفيته شهدا أمرّ من الصبر</w:t>
      </w:r>
    </w:p>
    <w:p>
      <w:pPr>
        <w:pStyle w:val="BookText"/>
        <w:rPr/>
      </w:pPr>
      <w:r>
        <w:rPr>
          <w:rFonts w:ascii="Amiri" w:hAnsi="Amiri" w:eastAsia="Amiri" w:cs="Amiri"/>
          <w:color w:val="111111"/>
          <w:sz w:val="28"/>
          <w:sz w:val="28"/>
          <w:szCs w:val="28"/>
          <w:rtl w:val="true"/>
          <w:lang w:bidi="ar-SA"/>
        </w:rPr>
        <w:t>آبرو ريختم كه تا دل خويش كنم از بحر لطف او سيراب</w:t>
      </w:r>
    </w:p>
    <w:p>
      <w:pPr>
        <w:pStyle w:val="BookText"/>
        <w:rPr/>
      </w:pPr>
      <w:r>
        <w:rPr>
          <w:rFonts w:ascii="Amiri" w:hAnsi="Amiri" w:eastAsia="Amiri" w:cs="Amiri"/>
          <w:color w:val="111111"/>
          <w:sz w:val="28"/>
          <w:sz w:val="28"/>
          <w:szCs w:val="28"/>
          <w:rtl w:val="true"/>
          <w:lang w:bidi="ar-SA"/>
        </w:rPr>
        <w:t>صبر كردم كه تا برم لذت صبر بر كام من شدى تلخاب</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ابيات زير را بر پشت كتاب وسائل الشيعة نوشته است</w:t>
      </w:r>
      <w:r>
        <w:rPr>
          <w:rFonts w:eastAsia="IRNazanin" w:cs="IRNazanin"/>
          <w:color w:val="111111"/>
          <w:sz w:val="28"/>
          <w:szCs w:val="28"/>
          <w:rtl w:val="true"/>
          <w:lang w:bidi="fa-IR"/>
        </w:rPr>
        <w:t xml:space="preserve">: </w:t>
      </w:r>
      <w:bookmarkStart w:id="863" w:name="pg13354_155372"/>
    </w:p>
    <w:p>
      <w:pPr>
        <w:pStyle w:val="BookText"/>
        <w:rPr/>
      </w:pPr>
      <w:bookmarkEnd w:id="863"/>
      <w:r>
        <w:rPr>
          <w:rFonts w:ascii="Amiri" w:hAnsi="Amiri" w:eastAsia="Amiri" w:cs="Amiri"/>
          <w:color w:val="111111"/>
          <w:sz w:val="28"/>
          <w:sz w:val="28"/>
          <w:szCs w:val="28"/>
          <w:rtl w:val="true"/>
          <w:lang w:bidi="ar-SA"/>
        </w:rPr>
        <w:t>هذا كتاب علا فى الدّين مرتبة قد قصرت دونها الاخبار و الكتب</w:t>
      </w:r>
    </w:p>
    <w:p>
      <w:pPr>
        <w:pStyle w:val="BookText"/>
        <w:rPr/>
      </w:pPr>
      <w:r>
        <w:rPr>
          <w:rFonts w:ascii="Amiri" w:hAnsi="Amiri" w:eastAsia="Amiri" w:cs="Amiri"/>
          <w:color w:val="111111"/>
          <w:sz w:val="28"/>
          <w:sz w:val="28"/>
          <w:szCs w:val="28"/>
          <w:rtl w:val="true"/>
          <w:lang w:bidi="ar-SA"/>
        </w:rPr>
        <w:t>ينير كالشمس فى جوّ القلوب هدى فتنتحى منه عن أبصارنا الحجب</w:t>
      </w:r>
    </w:p>
    <w:p>
      <w:pPr>
        <w:pStyle w:val="BookText"/>
        <w:rPr/>
      </w:pPr>
      <w:r>
        <w:rPr>
          <w:rFonts w:ascii="Amiri" w:hAnsi="Amiri" w:eastAsia="Amiri" w:cs="Amiri"/>
          <w:color w:val="111111"/>
          <w:sz w:val="28"/>
          <w:sz w:val="28"/>
          <w:szCs w:val="28"/>
          <w:rtl w:val="true"/>
          <w:lang w:bidi="ar-SA"/>
        </w:rPr>
        <w:t>هذا صراط الهدى ما ضلّ سالكه الى المقامة بل تسمو به الرتب</w:t>
      </w:r>
    </w:p>
    <w:p>
      <w:pPr>
        <w:pStyle w:val="BookText"/>
        <w:rPr/>
      </w:pPr>
      <w:r>
        <w:rPr>
          <w:rFonts w:ascii="Amiri" w:hAnsi="Amiri" w:eastAsia="Amiri" w:cs="Amiri"/>
          <w:color w:val="111111"/>
          <w:sz w:val="28"/>
          <w:sz w:val="28"/>
          <w:szCs w:val="28"/>
          <w:rtl w:val="true"/>
          <w:lang w:bidi="ar-SA"/>
        </w:rPr>
        <w:t>ان كان ذا الدّين حقا فهو متبع حقا الى درجات المنتهى سبب</w:t>
      </w:r>
    </w:p>
    <w:p>
      <w:pPr>
        <w:pStyle w:val="BookText"/>
        <w:rPr/>
      </w:pPr>
      <w:r>
        <w:rPr>
          <w:rFonts w:ascii="IRNazanin" w:hAnsi="IRNazanin" w:eastAsia="IRNazanin"/>
          <w:color w:val="111111"/>
          <w:sz w:val="28"/>
          <w:sz w:val="28"/>
          <w:szCs w:val="28"/>
          <w:rtl w:val="true"/>
          <w:lang w:bidi="fa-IR"/>
        </w:rPr>
        <w:t>اين كتابى است كه در رتبه دينى به برده گوى سبق از هرچه اثر بود و كتاب</w:t>
      </w:r>
    </w:p>
    <w:p>
      <w:pPr>
        <w:pStyle w:val="BookText"/>
        <w:rPr/>
      </w:pPr>
      <w:r>
        <w:rPr>
          <w:rFonts w:ascii="IRNazanin" w:hAnsi="IRNazanin" w:eastAsia="IRNazanin"/>
          <w:color w:val="111111"/>
          <w:sz w:val="28"/>
          <w:sz w:val="28"/>
          <w:szCs w:val="28"/>
          <w:rtl w:val="true"/>
          <w:lang w:bidi="fa-IR"/>
        </w:rPr>
        <w:t>همچو خورشيد بتابد به دل اهل حديث برگشايد ز رخ اهل خبر جمله نقاب</w:t>
      </w:r>
    </w:p>
    <w:p>
      <w:pPr>
        <w:pStyle w:val="BookText"/>
        <w:rPr/>
      </w:pPr>
      <w:r>
        <w:rPr>
          <w:rFonts w:ascii="IRNazanin" w:hAnsi="IRNazanin" w:eastAsia="IRNazanin"/>
          <w:color w:val="111111"/>
          <w:sz w:val="28"/>
          <w:sz w:val="28"/>
          <w:szCs w:val="28"/>
          <w:rtl w:val="true"/>
          <w:lang w:bidi="fa-IR"/>
        </w:rPr>
        <w:t>راه حقى است كه گمره نشود سالك آن پس بيا وز ره او تو دمى روى متاب</w:t>
      </w:r>
    </w:p>
    <w:p>
      <w:pPr>
        <w:pStyle w:val="BookText"/>
        <w:rPr/>
      </w:pPr>
      <w:r>
        <w:rPr>
          <w:rFonts w:ascii="IRNazanin" w:hAnsi="IRNazanin" w:eastAsia="IRNazanin"/>
          <w:color w:val="111111"/>
          <w:sz w:val="28"/>
          <w:sz w:val="28"/>
          <w:szCs w:val="28"/>
          <w:rtl w:val="true"/>
          <w:lang w:bidi="fa-IR"/>
        </w:rPr>
        <w:t>دين حق است كه شايسته بود پيرويش با ولاى على و آل،بدان سوى شتاب</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وسائل الشيعة،تأليف خود شيخ حر عاملى مؤلف امل الآمل است و منظور از صنعاء،صنعاء يمن است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 نام دو محل است يكى در يمن و ديگرى قريه‌اى است در</w:t>
      </w:r>
    </w:p>
    <w:p>
      <w:pPr>
        <w:pStyle w:val="BookText"/>
        <w:rPr/>
      </w:pPr>
      <w:r>
        <w:rPr>
          <w:rFonts w:ascii="IRNazanin" w:hAnsi="IRNazanin" w:eastAsia="IRNazanin"/>
          <w:color w:val="111111"/>
          <w:sz w:val="28"/>
          <w:sz w:val="28"/>
          <w:szCs w:val="28"/>
          <w:rtl w:val="true"/>
          <w:lang w:bidi="fa-IR"/>
        </w:rPr>
        <w:t>غوطه دمشق و شرح مفصلى براى صنعاى يمن نوشته و گويد اسم اصلى آن ازال بوده و</w:t>
      </w:r>
    </w:p>
    <w:p>
      <w:pPr>
        <w:pStyle w:val="BookText"/>
        <w:rPr/>
      </w:pPr>
      <w:r>
        <w:rPr>
          <w:rFonts w:ascii="IRNazanin" w:hAnsi="IRNazanin" w:eastAsia="IRNazanin"/>
          <w:color w:val="111111"/>
          <w:sz w:val="28"/>
          <w:sz w:val="28"/>
          <w:szCs w:val="28"/>
          <w:rtl w:val="true"/>
          <w:lang w:bidi="fa-IR"/>
        </w:rPr>
        <w:t>منظور از توضيح مؤلف آن است كه،زين العابدين در صنعاء يمن درگذشته است نه در</w:t>
      </w:r>
    </w:p>
    <w:p>
      <w:pPr>
        <w:pStyle w:val="BookText"/>
        <w:rPr/>
      </w:pPr>
      <w:r>
        <w:rPr>
          <w:rFonts w:ascii="IRNazanin" w:hAnsi="IRNazanin" w:eastAsia="IRNazanin"/>
          <w:color w:val="111111"/>
          <w:sz w:val="28"/>
          <w:sz w:val="28"/>
          <w:szCs w:val="28"/>
          <w:rtl w:val="true"/>
          <w:lang w:bidi="fa-IR"/>
        </w:rPr>
        <w:t>صنعاء غوطه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3317587_2322387425"/>
      <w:bookmarkStart w:id="865" w:name="_Toc342"/>
      <w:bookmarkEnd w:id="864"/>
      <w:r>
        <w:rPr>
          <w:rtl w:val="true"/>
        </w:rPr>
        <w:t>شيخ زين الدّين بن شيخ شمس الدّين محمّد بن على بن حسن تولينى</w:t>
      </w:r>
      <w:bookmarkEnd w:id="865"/>
    </w:p>
    <w:p>
      <w:pPr>
        <w:pStyle w:val="BookText"/>
        <w:rPr/>
      </w:pPr>
      <w:r>
        <w:rPr>
          <w:rFonts w:ascii="IRNazanin" w:hAnsi="IRNazanin" w:eastAsia="IRNazanin"/>
          <w:color w:val="111111"/>
          <w:sz w:val="28"/>
          <w:sz w:val="28"/>
          <w:szCs w:val="28"/>
          <w:rtl w:val="true"/>
          <w:lang w:bidi="fa-IR"/>
        </w:rPr>
        <w:t>عاملى</w:t>
      </w:r>
    </w:p>
    <w:p>
      <w:pPr>
        <w:pStyle w:val="BookText"/>
        <w:rPr/>
      </w:pPr>
      <w:r>
        <w:rPr>
          <w:rFonts w:ascii="IRNazanin" w:hAnsi="IRNazanin" w:eastAsia="IRNazanin"/>
          <w:color w:val="111111"/>
          <w:sz w:val="28"/>
          <w:sz w:val="28"/>
          <w:szCs w:val="28"/>
          <w:rtl w:val="true"/>
          <w:lang w:bidi="fa-IR"/>
        </w:rPr>
        <w:t>در يكى از مواضع كهن ديدم كه وى،دانشورى عامل و فاضلى كامل و پرهيزكارى پاكيزه طينت،و پارسايى عبادتگزار بود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است كه تولينى نزديك به روزگار شهيد اوّل مى‌زيسته است و من چكامه‌اى به قافيه عين در سوگ او ديدم كه تاريخ آن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bookmarkStart w:id="866" w:name="pg13354_155373"/>
    </w:p>
    <w:p>
      <w:pPr>
        <w:pStyle w:val="Heading3"/>
        <w:numPr>
          <w:ilvl w:val="2"/>
          <w:numId w:val="1"/>
        </w:numPr>
        <w:rPr/>
      </w:pPr>
      <w:bookmarkStart w:id="867" w:name="__RefHeading___Toc3317589_2322387425"/>
      <w:bookmarkStart w:id="868" w:name="_Toc343"/>
      <w:bookmarkEnd w:id="866"/>
      <w:bookmarkEnd w:id="867"/>
      <w:r>
        <w:rPr>
          <w:rtl w:val="true"/>
        </w:rPr>
        <w:t>شيخ زين الدّين بن محمّد بن قاسم بززهى</w:t>
      </w:r>
      <w:bookmarkEnd w:id="868"/>
    </w:p>
    <w:p>
      <w:pPr>
        <w:pStyle w:val="BookText"/>
        <w:rPr/>
      </w:pPr>
      <w:r>
        <w:rPr>
          <w:rFonts w:ascii="IRNazanin" w:hAnsi="IRNazanin" w:eastAsia="IRNazanin"/>
          <w:color w:val="111111"/>
          <w:sz w:val="28"/>
          <w:sz w:val="28"/>
          <w:szCs w:val="28"/>
          <w:rtl w:val="true"/>
          <w:lang w:bidi="fa-IR"/>
        </w:rPr>
        <w:t>گاهى او را برزهى هم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اجله فقهاى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فتواهاى او را شهيد ثانى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شرح شرايع نقل كرده است و من بيشتر از اين،به ترجمۀ او دست پيدا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باء مفتوحه و سكون راء بى‌نقطه و زاى نقطه‌دار مفتوحه با هاء آخر،به طورى كه قاموس گفته،نام دهكده‌اى است در شام و ديگرى در سبزوار،و مترجم ما منسوب به دهكده‌اى است كه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من آن است كه،آن دهكده يكى از ديهات جبل عامل شام باشد بنابراين،بززهى،از علماى جبل عامل بوده است و برخلاف انتظار شيخ معاصر از او در امل الآمل كه ويژه علماى آن ديار است در باب اسما و القاب،نام نبرده است،و ما بزودى در باب موحده،و در باب زاى نقطه‌دار و در ابواب القاب،از وى ياد خواهيم كرد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تنبيهى به مناسبت شيخ زين الدّين تولينى مطالب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كه در بالا ترجمه كرديم آورده است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آن است كه زين الدّين،لقب</w:t>
      </w:r>
    </w:p>
    <w:p>
      <w:pPr>
        <w:pStyle w:val="BookText"/>
        <w:rPr/>
      </w:pPr>
      <w:r>
        <w:rPr>
          <w:rFonts w:ascii="Amiri" w:hAnsi="Amiri" w:eastAsia="Amiri" w:cs="Amiri"/>
          <w:color w:val="111111"/>
          <w:sz w:val="28"/>
          <w:sz w:val="28"/>
          <w:szCs w:val="28"/>
          <w:rtl w:val="true"/>
          <w:lang w:bidi="ar-SA"/>
        </w:rPr>
        <w:t>برزهى است و مؤلف امل در بخش دوم آن كتاب در باب ميم نوشته است زين الدّين محمّد</w:t>
      </w:r>
    </w:p>
    <w:p>
      <w:pPr>
        <w:pStyle w:val="BookText"/>
        <w:rPr/>
      </w:pPr>
      <w:r>
        <w:rPr>
          <w:rFonts w:ascii="Amiri" w:hAnsi="Amiri" w:eastAsia="Amiri" w:cs="Amiri"/>
          <w:color w:val="111111"/>
          <w:sz w:val="28"/>
          <w:sz w:val="28"/>
          <w:szCs w:val="28"/>
          <w:rtl w:val="true"/>
          <w:lang w:bidi="ar-SA"/>
        </w:rPr>
        <w:t>ابن قاسم بززهى،فقيهى فاضل بوده است و اقوال او در كتاب‌هاى استدلال آمده و در</w:t>
      </w:r>
    </w:p>
    <w:p>
      <w:pPr>
        <w:pStyle w:val="BookText"/>
        <w:rPr/>
      </w:pPr>
      <w:r>
        <w:rPr>
          <w:rFonts w:ascii="IRNazanin" w:hAnsi="IRNazanin" w:eastAsia="IRNazanin"/>
          <w:color w:val="111111"/>
          <w:sz w:val="28"/>
          <w:sz w:val="28"/>
          <w:szCs w:val="28"/>
          <w:rtl w:val="true"/>
          <w:lang w:bidi="fa-IR"/>
        </w:rPr>
        <w:t>مسالك هم در باب ميراث اجدادش دو قول نقل كرده است و پس از ذكر قول اوّل</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دوم از شيخ زين الدّين محمّد بن قاسم برزهى است و از اينكه برزهى</w:t>
      </w:r>
    </w:p>
    <w:p>
      <w:pPr>
        <w:pStyle w:val="BookText"/>
        <w:rPr/>
      </w:pPr>
      <w:r>
        <w:rPr>
          <w:rFonts w:ascii="Amiri" w:hAnsi="Amiri" w:eastAsia="Amiri" w:cs="Amiri"/>
          <w:color w:val="111111"/>
          <w:sz w:val="28"/>
          <w:sz w:val="28"/>
          <w:szCs w:val="28"/>
          <w:rtl w:val="true"/>
          <w:lang w:bidi="ar-SA"/>
        </w:rPr>
        <w:t>منسوب به برزه شام يا بيهق باشد درست نيست؛زيرا نسبت به اين دو محل به طورى كه</w:t>
      </w:r>
    </w:p>
    <w:p>
      <w:pPr>
        <w:pStyle w:val="BookText"/>
        <w:rPr/>
      </w:pPr>
      <w:r>
        <w:rPr>
          <w:rFonts w:ascii="IRNazanin" w:hAnsi="IRNazanin" w:eastAsia="IRNazanin"/>
          <w:color w:val="111111"/>
          <w:sz w:val="28"/>
          <w:sz w:val="28"/>
          <w:szCs w:val="28"/>
          <w:rtl w:val="true"/>
          <w:lang w:bidi="fa-IR"/>
        </w:rPr>
        <w:t>سمعانى در انساب گفته،برزى است نه برزهى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برزهى منسوب به برزه شام</w:t>
      </w:r>
    </w:p>
    <w:p>
      <w:pPr>
        <w:pStyle w:val="BookText"/>
        <w:rPr/>
      </w:pPr>
      <w:r>
        <w:rPr>
          <w:rFonts w:ascii="IRNazanin" w:hAnsi="IRNazanin" w:eastAsia="IRNazanin"/>
          <w:color w:val="111111"/>
          <w:sz w:val="28"/>
          <w:sz w:val="28"/>
          <w:szCs w:val="28"/>
          <w:rtl w:val="true"/>
          <w:lang w:bidi="fa-IR"/>
        </w:rPr>
        <w:t>است درست نيست؛زيرا چنان‌كه گفتيم نسبت به آن برزى است و ديگر آنكه نوشته،</w:t>
      </w:r>
    </w:p>
    <w:p>
      <w:pPr>
        <w:pStyle w:val="BookText"/>
        <w:rPr/>
      </w:pPr>
      <w:r>
        <w:rPr>
          <w:rFonts w:ascii="IRNazanin" w:hAnsi="IRNazanin" w:eastAsia="IRNazanin"/>
          <w:color w:val="111111"/>
          <w:sz w:val="28"/>
          <w:sz w:val="28"/>
          <w:szCs w:val="28"/>
          <w:rtl w:val="true"/>
          <w:lang w:bidi="fa-IR"/>
        </w:rPr>
        <w:t>گمان من اين است كه برزه از قراى جبل عامل شام باشد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دمشق</w:t>
      </w:r>
    </w:p>
    <w:p>
      <w:pPr>
        <w:pStyle w:val="BookText"/>
        <w:rPr/>
      </w:pPr>
      <w:r>
        <w:rPr>
          <w:rFonts w:ascii="IRNazanin" w:hAnsi="IRNazanin" w:eastAsia="IRNazanin"/>
          <w:color w:val="111111"/>
          <w:sz w:val="28"/>
          <w:sz w:val="28"/>
          <w:szCs w:val="28"/>
          <w:rtl w:val="true"/>
          <w:lang w:bidi="fa-IR"/>
        </w:rPr>
        <w:t>ارتباطى با جبل عامل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مؤلف از آنكه گفته مؤلف امل او را ذكر نكرده به اين</w:t>
      </w:r>
    </w:p>
    <w:p>
      <w:pPr>
        <w:pStyle w:val="BookText"/>
        <w:rPr/>
      </w:pPr>
      <w:r>
        <w:rPr>
          <w:rFonts w:ascii="IRNazanin" w:hAnsi="IRNazanin" w:eastAsia="IRNazanin"/>
          <w:color w:val="111111"/>
          <w:sz w:val="28"/>
          <w:sz w:val="28"/>
          <w:szCs w:val="28"/>
          <w:rtl w:val="true"/>
          <w:lang w:bidi="fa-IR"/>
        </w:rPr>
        <w:t>است كه برزه را از قراى جبل عامل دانسته است و اظهار داشته در اين صورت چرا او را</w:t>
      </w:r>
    </w:p>
    <w:p>
      <w:pPr>
        <w:pStyle w:val="BookText"/>
        <w:rPr/>
      </w:pPr>
      <w:r>
        <w:rPr>
          <w:rFonts w:ascii="Amiri" w:hAnsi="Amiri" w:eastAsia="Amiri" w:cs="Amiri"/>
          <w:color w:val="111111"/>
          <w:sz w:val="28"/>
          <w:sz w:val="28"/>
          <w:szCs w:val="28"/>
          <w:rtl w:val="true"/>
          <w:lang w:bidi="ar-SA"/>
        </w:rPr>
        <w:t>در بخش علماى آن خطه نياورده نه آنكه اصولا در امل از وى ياد نكرده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اللباب</w:t>
      </w:r>
    </w:p>
    <w:p>
      <w:pPr>
        <w:pStyle w:val="BookText"/>
        <w:rPr/>
      </w:pPr>
      <w:r>
        <w:rPr>
          <w:rFonts w:ascii="Amiri" w:hAnsi="Amiri" w:eastAsia="Amiri" w:cs="Amiri"/>
          <w:color w:val="111111"/>
          <w:sz w:val="28"/>
          <w:sz w:val="28"/>
          <w:szCs w:val="28"/>
          <w:rtl w:val="true"/>
          <w:lang w:bidi="ar-SA"/>
        </w:rPr>
        <w:t>جزرى نيز برزى،را منسوب به برزه شام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3354_155374"/>
    </w:p>
    <w:p>
      <w:pPr>
        <w:pStyle w:val="Heading3"/>
        <w:numPr>
          <w:ilvl w:val="2"/>
          <w:numId w:val="1"/>
        </w:numPr>
        <w:rPr/>
      </w:pPr>
      <w:bookmarkStart w:id="870" w:name="__RefHeading___Toc3317591_2322387425"/>
      <w:bookmarkStart w:id="871" w:name="_Toc344"/>
      <w:bookmarkEnd w:id="869"/>
      <w:bookmarkEnd w:id="870"/>
      <w:r>
        <w:rPr>
          <w:rtl w:val="true"/>
        </w:rPr>
        <w:t>شيخ زين الدّين بياضى</w:t>
      </w:r>
      <w:bookmarkEnd w:id="871"/>
    </w:p>
    <w:p>
      <w:pPr>
        <w:pStyle w:val="BookText"/>
        <w:rPr/>
      </w:pPr>
      <w:r>
        <w:rPr>
          <w:rFonts w:ascii="IRNazanin" w:hAnsi="IRNazanin" w:eastAsia="IRNazanin"/>
          <w:color w:val="111111"/>
          <w:sz w:val="28"/>
          <w:sz w:val="28"/>
          <w:szCs w:val="28"/>
          <w:rtl w:val="true"/>
          <w:lang w:bidi="fa-IR"/>
        </w:rPr>
        <w:t>اين شيخ همان شيخ زين الدّين ابو محمّد على بن محمّد بن يونس عاملى نباطى بياضى عنجرى،مؤلف كتاب الصراط المستقيم است،هرچند بعضى از علما اظهار داشته كه زين الدّين نام اوست ليكن،حقيقت همان است كه زين الدّين،لقب اوست و به زودى هم به نام و نشان او اشاره خواهيم كرد</w:t>
      </w:r>
      <w:r>
        <w:rPr>
          <w:rFonts w:eastAsia="IRNazanin" w:cs="IRNazanin"/>
          <w:color w:val="111111"/>
          <w:sz w:val="28"/>
          <w:szCs w:val="28"/>
          <w:rtl w:val="true"/>
          <w:lang w:bidi="fa-IR"/>
        </w:rPr>
        <w:t>.</w:t>
      </w:r>
    </w:p>
    <w:p>
      <w:pPr>
        <w:pStyle w:val="Heading3"/>
        <w:numPr>
          <w:ilvl w:val="2"/>
          <w:numId w:val="1"/>
        </w:numPr>
        <w:rPr/>
      </w:pPr>
      <w:bookmarkStart w:id="872" w:name="__RefHeading___Toc3317593_2322387425"/>
      <w:bookmarkStart w:id="873" w:name="_Toc345"/>
      <w:bookmarkEnd w:id="872"/>
      <w:r>
        <w:rPr>
          <w:rtl w:val="true"/>
        </w:rPr>
        <w:t>شيخ زين الدّين بن يونس عاملى</w:t>
      </w:r>
      <w:bookmarkEnd w:id="873"/>
    </w:p>
    <w:p>
      <w:pPr>
        <w:pStyle w:val="BookText"/>
        <w:rPr/>
      </w:pPr>
      <w:r>
        <w:rPr>
          <w:rFonts w:ascii="Amiri" w:hAnsi="Amiri" w:eastAsia="Amiri" w:cs="Amiri"/>
          <w:color w:val="111111"/>
          <w:sz w:val="28"/>
          <w:sz w:val="28"/>
          <w:szCs w:val="28"/>
          <w:rtl w:val="true"/>
          <w:lang w:bidi="ar-SA"/>
        </w:rPr>
        <w:t>در باب عين بى‌نقطه كه نام اوست به ترجمۀ او اشاره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 حاضر،همان شيخ زين الدّين ابو محمّد على بن محمّد بن يونس عاملى نباطى بياضى عنجرى،مؤلف كتاب الصراط المستقيم و امثال آن است</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3317595_2322387425"/>
      <w:bookmarkStart w:id="875" w:name="_Toc346"/>
      <w:bookmarkEnd w:id="874"/>
      <w:r>
        <w:rPr>
          <w:rtl w:val="true"/>
        </w:rPr>
        <w:t>ملا زين العابدين تبريزى</w:t>
      </w:r>
      <w:bookmarkEnd w:id="875"/>
    </w:p>
    <w:p>
      <w:pPr>
        <w:pStyle w:val="BookText"/>
        <w:rPr/>
      </w:pPr>
      <w:r>
        <w:rPr>
          <w:rFonts w:ascii="IRNazanin" w:hAnsi="IRNazanin" w:eastAsia="IRNazanin"/>
          <w:color w:val="111111"/>
          <w:sz w:val="28"/>
          <w:sz w:val="28"/>
          <w:szCs w:val="28"/>
          <w:rtl w:val="true"/>
          <w:lang w:bidi="fa-IR"/>
        </w:rPr>
        <w:t>تبريزى از دانشوران روزگار شيخ بهايى،بلكه ممكن است از شاگردان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شاگردان شيخ در رساله‌اى كه به پارسى و به منظور شرح حال شيخ بهايى تأليف كرده،نام او را در رديف شاگردان شيخ ياد كرده است</w:t>
      </w:r>
      <w:r>
        <w:rPr>
          <w:rFonts w:eastAsia="IRNazanin" w:cs="IRNazanin"/>
          <w:color w:val="111111"/>
          <w:sz w:val="28"/>
          <w:szCs w:val="28"/>
          <w:rtl w:val="true"/>
          <w:lang w:bidi="fa-IR"/>
        </w:rPr>
        <w:t>.</w:t>
      </w:r>
    </w:p>
    <w:p>
      <w:pPr>
        <w:pStyle w:val="Heading3"/>
        <w:numPr>
          <w:ilvl w:val="2"/>
          <w:numId w:val="1"/>
        </w:numPr>
        <w:rPr/>
      </w:pPr>
      <w:bookmarkStart w:id="876" w:name="__RefHeading___Toc3317597_2322387425"/>
      <w:bookmarkStart w:id="877" w:name="_Toc347"/>
      <w:bookmarkEnd w:id="876"/>
      <w:r>
        <w:rPr>
          <w:rtl w:val="true"/>
        </w:rPr>
        <w:t>شيخ زين الدّين بن على بن احمد بن محمّد بن على بن جمال الدّين</w:t>
      </w:r>
      <w:bookmarkEnd w:id="877"/>
    </w:p>
    <w:p>
      <w:pPr>
        <w:pStyle w:val="BookText"/>
        <w:rPr/>
      </w:pPr>
      <w:r>
        <w:rPr>
          <w:rFonts w:ascii="IRNazanin" w:hAnsi="IRNazanin" w:eastAsia="IRNazanin"/>
          <w:color w:val="111111"/>
          <w:sz w:val="28"/>
          <w:sz w:val="28"/>
          <w:szCs w:val="28"/>
          <w:rtl w:val="true"/>
          <w:lang w:bidi="fa-IR"/>
        </w:rPr>
        <w:t>ابن تقى الدّين بن صالح بن مشرف،شاگرد علامه حلى بن شرف شامى</w:t>
      </w:r>
    </w:p>
    <w:p>
      <w:pPr>
        <w:pStyle w:val="BookText"/>
        <w:rPr/>
      </w:pPr>
      <w:r>
        <w:rPr>
          <w:rFonts w:ascii="Amiri" w:hAnsi="Amiri" w:eastAsia="Amiri" w:cs="Amiri"/>
          <w:color w:val="111111"/>
          <w:sz w:val="28"/>
          <w:sz w:val="28"/>
          <w:szCs w:val="28"/>
          <w:rtl w:val="true"/>
          <w:lang w:bidi="ar-SA"/>
        </w:rPr>
        <w:t xml:space="preserve">نحاريرى جبعى عاملى،مشهور به شهيد ثانى </w:t>
      </w:r>
      <w:r>
        <w:rPr>
          <w:rFonts w:eastAsia="Amiri" w:cs="Amiri" w:ascii="Amiri" w:hAnsi="Amiri"/>
          <w:color w:val="111111"/>
          <w:sz w:val="28"/>
          <w:szCs w:val="28"/>
          <w:rtl w:val="true"/>
          <w:lang w:bidi="ar-SA"/>
        </w:rPr>
        <w:t>.</w:t>
      </w:r>
    </w:p>
    <w:p>
      <w:pPr>
        <w:pStyle w:val="BookText"/>
        <w:rPr/>
      </w:pP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آتيه به عنوان،نام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على بن احمد،خواهد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مشهور آن است كه،نامش زين الدّين است ليكن،آنچه را كه ما نوشتيم، </w:t>
      </w:r>
      <w:bookmarkStart w:id="878" w:name="pg13354_155375"/>
    </w:p>
    <w:p>
      <w:pPr>
        <w:pStyle w:val="BookText"/>
        <w:rPr/>
      </w:pPr>
      <w:bookmarkEnd w:id="878"/>
      <w:r>
        <w:rPr>
          <w:rFonts w:ascii="IRNazanin" w:hAnsi="IRNazanin" w:eastAsia="IRNazanin"/>
          <w:color w:val="111111"/>
          <w:sz w:val="28"/>
          <w:sz w:val="28"/>
          <w:szCs w:val="28"/>
          <w:rtl w:val="true"/>
          <w:lang w:bidi="fa-IR"/>
        </w:rPr>
        <w:t>نامش على است،از برخى مواضع به دست مى‌آيد از جمله در اوّل اربعين شيخ حسين بن عبد الصمد پدر شيخ بهايى و شاگرد شهيد ثانى كه اعرف به احوال او بوده،به نام وى به عنوان على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گفته شود،كه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فاصله ميان زين الدّين و على از قلم ناسخ در آغاز اربعين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بعيدتر از آنچه در آغاز اربعين آمده،در سند حزب ميرداماد است كه از نام شهيد ثانى،به شيخ زين الدّين احمد بن على بن احمد تعبير فرموده است</w:t>
      </w:r>
      <w:r>
        <w:rPr>
          <w:rFonts w:eastAsia="IRNazanin" w:cs="IRNazanin"/>
          <w:color w:val="111111"/>
          <w:sz w:val="28"/>
          <w:szCs w:val="28"/>
          <w:rtl w:val="true"/>
          <w:lang w:bidi="fa-IR"/>
        </w:rPr>
        <w:t>.</w:t>
      </w:r>
    </w:p>
    <w:p>
      <w:pPr>
        <w:pStyle w:val="Heading3"/>
        <w:numPr>
          <w:ilvl w:val="2"/>
          <w:numId w:val="1"/>
        </w:numPr>
        <w:rPr/>
      </w:pPr>
      <w:bookmarkStart w:id="879" w:name="__RefHeading___Toc3317599_2322387425"/>
      <w:bookmarkStart w:id="880" w:name="_Toc348"/>
      <w:bookmarkEnd w:id="879"/>
      <w:r>
        <w:rPr>
          <w:rtl w:val="true"/>
        </w:rPr>
        <w:t>سيد امير زين العابدين حسينى خادم</w:t>
      </w:r>
      <w:bookmarkEnd w:id="880"/>
    </w:p>
    <w:p>
      <w:pPr>
        <w:pStyle w:val="BookText"/>
        <w:rPr/>
      </w:pPr>
      <w:r>
        <w:rPr>
          <w:rFonts w:ascii="IRNazanin" w:hAnsi="IRNazanin" w:eastAsia="IRNazanin"/>
          <w:color w:val="111111"/>
          <w:sz w:val="28"/>
          <w:sz w:val="28"/>
          <w:szCs w:val="28"/>
          <w:rtl w:val="true"/>
          <w:lang w:bidi="fa-IR"/>
        </w:rPr>
        <w:t>وى،از فضلا و علماى باجلالت و باكمال و از شاگردان شيخ بهايى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مصباح العابدين است كه به پارسى تأليف كرده و از كتاب‌هاى معروف ادعيه اعمال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زين العابدين،اين كتاب را بنا به درخواست شاه صفى صفوى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ديگرى،كتاب التحفة الصفوية است كه آن را نيز به زبان پارسى براى شاه صفى به تأليف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كتاب،در بيان اصول الدّين و عبادات و فروع الدّين ورد مذاهب مخالف و اثبات مذهب شيعه حضرت مولا على عليه السّلام است</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كه مترجم حاضر،همان سيد امير زين العابدين حسينى عاملى است كه خواهرزادۀ شيخ بهايى بوده،و روزگار درازى در قزوين مى‌زيسته است</w:t>
      </w:r>
      <w:r>
        <w:rPr>
          <w:rFonts w:eastAsia="IRNazanin" w:cs="IRNazanin"/>
          <w:color w:val="111111"/>
          <w:sz w:val="28"/>
          <w:szCs w:val="28"/>
          <w:rtl w:val="true"/>
          <w:lang w:bidi="fa-IR"/>
        </w:rPr>
        <w:t xml:space="preserve">. </w:t>
      </w:r>
      <w:bookmarkStart w:id="881" w:name="pg13354_155376"/>
    </w:p>
    <w:p>
      <w:pPr>
        <w:pStyle w:val="BookText"/>
        <w:rPr/>
      </w:pPr>
      <w:bookmarkEnd w:id="881"/>
      <w:r>
        <w:rPr>
          <w:rFonts w:ascii="IRNazanin" w:hAnsi="IRNazanin" w:eastAsia="IRNazanin"/>
          <w:color w:val="111111"/>
          <w:sz w:val="28"/>
          <w:sz w:val="28"/>
          <w:szCs w:val="28"/>
          <w:rtl w:val="true"/>
          <w:lang w:bidi="fa-IR"/>
        </w:rPr>
        <w:t>از آثار او،تتميم كتاب جامع عباسى دايى‌اش،شيخ بهايى است كه به پارسى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تتمه را پيش از تتميم نظام الدّين الفارسى كه شاگرد شيخ بهايى نيز بوده و در عصر شاه اسماعيل ماضى مى‌زيسته است،تأليف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تتميم سيد زين العابدين را در شهر رشت،از شهرهاى گيلان،ديده‌ام و هر دو نسخه در حال حاضر در ميان مردم شهرت دارد و محتمل است، سيد امير زين العابدين حسينى خادم و سيد امير زين العابدين عاملى،نام دو تن فاضل بوده باشد</w:t>
      </w:r>
      <w:r>
        <w:rPr>
          <w:rFonts w:eastAsia="IRNazanin" w:cs="IRNazanin"/>
          <w:color w:val="111111"/>
          <w:sz w:val="28"/>
          <w:szCs w:val="28"/>
          <w:rtl w:val="true"/>
          <w:lang w:bidi="fa-IR"/>
        </w:rPr>
        <w:t>.</w:t>
      </w:r>
    </w:p>
    <w:p>
      <w:pPr>
        <w:pStyle w:val="Heading3"/>
        <w:numPr>
          <w:ilvl w:val="2"/>
          <w:numId w:val="1"/>
        </w:numPr>
        <w:rPr/>
      </w:pPr>
      <w:bookmarkStart w:id="882" w:name="__RefHeading___Toc3317601_2322387425"/>
      <w:bookmarkStart w:id="883" w:name="_Toc349"/>
      <w:bookmarkEnd w:id="882"/>
      <w:r>
        <w:rPr>
          <w:rtl w:val="true"/>
        </w:rPr>
        <w:t>سيد امير زين العابدين بن عبد الحى موسوى</w:t>
      </w:r>
      <w:bookmarkEnd w:id="883"/>
    </w:p>
    <w:p>
      <w:pPr>
        <w:pStyle w:val="BookText"/>
        <w:rPr/>
      </w:pP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فاضلى عالم و متكلمى مدقق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الهيه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الدّين است كه من آن را در استرآباد،ديده‌ام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سيد،اين رساله را در كلكته حيدرآباد،از شهرهاى هند،براى سلطان محمّد قلى قطب شاه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است،و رسالۀ بزرگ و مبسوط و مشتمل بر فايده‌هاى ارزنده و مطالبى گران‌بها به‌ويژه در بحث اثبات واجب است،خدا او را پاداش نيك ارزانى فرمايد</w:t>
      </w:r>
      <w:r>
        <w:rPr>
          <w:rFonts w:eastAsia="IRNazanin" w:cs="IRNazanin"/>
          <w:color w:val="111111"/>
          <w:sz w:val="28"/>
          <w:szCs w:val="28"/>
          <w:rtl w:val="true"/>
          <w:lang w:bidi="fa-IR"/>
        </w:rPr>
        <w:t>.</w:t>
      </w:r>
    </w:p>
    <w:p>
      <w:pPr>
        <w:pStyle w:val="Heading3"/>
        <w:numPr>
          <w:ilvl w:val="2"/>
          <w:numId w:val="1"/>
        </w:numPr>
        <w:rPr/>
      </w:pPr>
      <w:bookmarkStart w:id="884" w:name="__RefHeading___Toc3317603_2322387425"/>
      <w:bookmarkStart w:id="885" w:name="_Toc350"/>
      <w:bookmarkEnd w:id="884"/>
      <w:r>
        <w:rPr>
          <w:rtl w:val="true"/>
        </w:rPr>
        <w:t>امير زين العابدين نقيب حسينى</w:t>
      </w:r>
      <w:bookmarkEnd w:id="88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نقيب،از دانشوران روزگار شاه‌تهماسب صفوى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رساله‌اى به زبان فارسى،كه در اختيار ساعات در روزهاى ماه و هرچه مربوط به آن‌ها است،تأليف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را به نام شاه‌تهماسب به انجام رسانيده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اثر را در فراه ديده‌ام و نسخه‌اى از آن در اختيار ماست</w:t>
      </w:r>
      <w:r>
        <w:rPr>
          <w:rFonts w:eastAsia="IRNazanin" w:cs="IRNazanin"/>
          <w:color w:val="111111"/>
          <w:sz w:val="28"/>
          <w:szCs w:val="28"/>
          <w:rtl w:val="true"/>
          <w:lang w:bidi="fa-IR"/>
        </w:rPr>
        <w:t xml:space="preserve">. </w:t>
      </w:r>
      <w:bookmarkStart w:id="886" w:name="pg13354_155377"/>
    </w:p>
    <w:p>
      <w:pPr>
        <w:pStyle w:val="BookText"/>
        <w:rPr/>
      </w:pPr>
      <w:bookmarkEnd w:id="886"/>
      <w:r>
        <w:rPr>
          <w:rFonts w:ascii="IRNazanin" w:hAnsi="IRNazanin" w:eastAsia="IRNazanin"/>
          <w:color w:val="111111"/>
          <w:sz w:val="28"/>
          <w:sz w:val="28"/>
          <w:szCs w:val="28"/>
          <w:rtl w:val="true"/>
          <w:lang w:bidi="fa-IR"/>
        </w:rPr>
        <w:t>رسالۀ مزبور مشتمل بر فوائد ارزنده‌اى است،و بسيار اتفاق افتاده كه در آن رساله،از رساله روايت شده‌اى از معلى بن خنيس،كه مربوط به سعد و نحس روزها و از امور غريبه است،نقل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الدروع الواقيه سيد ابن طاوس از آثار متداول آن روزگار،مطالبى را ايراد،و آن رساله را به ترتيب عدد ايام ماه بر سى باب تدوين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مى‌نماياند كه،نقيب حسينى غير از مؤلف تتميم جامع عباسى است زيرا سيد نقيب از نظر زمان،مقدم بر سيد حسينى خادم متمم جامع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او تحفة العابدين است كه به پارسى تأليف كرده است،و مى‌پندارم كه اين اثر،مربوط به اعمال و ادعيه بوده باشد و هم محتمل است از آثار ديگرى باشد</w:t>
      </w:r>
      <w:r>
        <w:rPr>
          <w:rFonts w:eastAsia="IRNazanin" w:cs="IRNazanin"/>
          <w:color w:val="111111"/>
          <w:sz w:val="28"/>
          <w:szCs w:val="28"/>
          <w:rtl w:val="true"/>
          <w:lang w:bidi="fa-IR"/>
        </w:rPr>
        <w:t>.</w:t>
      </w:r>
    </w:p>
    <w:p>
      <w:pPr>
        <w:pStyle w:val="Heading3"/>
        <w:numPr>
          <w:ilvl w:val="2"/>
          <w:numId w:val="1"/>
        </w:numPr>
        <w:rPr/>
      </w:pPr>
      <w:bookmarkStart w:id="887" w:name="__RefHeading___Toc3317605_2322387425"/>
      <w:bookmarkStart w:id="888" w:name="_Toc351"/>
      <w:bookmarkEnd w:id="887"/>
      <w:r>
        <w:rPr>
          <w:rtl w:val="true"/>
        </w:rPr>
        <w:t>سيد زين العابدين بن على</w:t>
      </w:r>
      <w:r>
        <w:rPr>
          <w:rtl w:val="true"/>
        </w:rPr>
        <w:t>(</w:t>
      </w:r>
      <w:r>
        <w:rPr>
          <w:rtl w:val="true"/>
        </w:rPr>
        <w:t>بن</w:t>
      </w:r>
      <w:r>
        <w:rPr>
          <w:rtl w:val="true"/>
        </w:rPr>
        <w:t>)</w:t>
      </w:r>
      <w:r>
        <w:rPr>
          <w:rtl w:val="true"/>
        </w:rPr>
        <w:t>سعيد</w:t>
      </w:r>
      <w:r>
        <w:rPr>
          <w:rtl w:val="true"/>
        </w:rPr>
        <w:t>(</w:t>
      </w:r>
      <w:r>
        <w:rPr>
          <w:rtl w:val="true"/>
        </w:rPr>
        <w:t>سيد</w:t>
      </w:r>
      <w:r>
        <w:rPr>
          <w:rtl w:val="true"/>
        </w:rPr>
        <w:t>)</w:t>
      </w:r>
      <w:r>
        <w:rPr>
          <w:rtl w:val="true"/>
        </w:rPr>
        <w:t>ابى عبد اللّه حسين بن</w:t>
      </w:r>
      <w:bookmarkEnd w:id="888"/>
    </w:p>
    <w:p>
      <w:pPr>
        <w:pStyle w:val="BookText"/>
        <w:rPr/>
      </w:pPr>
      <w:r>
        <w:rPr>
          <w:rFonts w:ascii="IRNazanin" w:hAnsi="IRNazanin" w:eastAsia="IRNazanin"/>
          <w:color w:val="111111"/>
          <w:sz w:val="28"/>
          <w:sz w:val="28"/>
          <w:szCs w:val="28"/>
          <w:rtl w:val="true"/>
          <w:lang w:bidi="fa-IR"/>
        </w:rPr>
        <w:t>موسوى</w:t>
      </w:r>
    </w:p>
    <w:p>
      <w:pPr>
        <w:pStyle w:val="BookText"/>
        <w:rPr/>
      </w:pPr>
      <w:r>
        <w:rPr>
          <w:rFonts w:ascii="IRNazanin" w:hAnsi="IRNazanin" w:eastAsia="IRNazanin"/>
          <w:color w:val="111111"/>
          <w:sz w:val="28"/>
          <w:sz w:val="28"/>
          <w:szCs w:val="28"/>
          <w:rtl w:val="true"/>
          <w:lang w:bidi="fa-IR"/>
        </w:rPr>
        <w:t>موسوى،فاضلى عالم و جليل القدر و پسر عموى سيد هبة اللّه بن ابو محمّد حسن موسوى،مؤلف المجموع الرائق من ازهار الحدائق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انتساب از آغاز مجموع الرائق استفاده مى‌شود و هم در آنجا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اعتقادات صدوق به خط همين پسر عمويش استنساخ شده است</w:t>
      </w:r>
      <w:r>
        <w:rPr>
          <w:rFonts w:eastAsia="IRNazanin" w:cs="IRNazanin"/>
          <w:color w:val="111111"/>
          <w:sz w:val="28"/>
          <w:szCs w:val="28"/>
          <w:rtl w:val="true"/>
          <w:lang w:bidi="fa-IR"/>
        </w:rPr>
        <w:t>.</w:t>
      </w:r>
    </w:p>
    <w:p>
      <w:pPr>
        <w:pStyle w:val="Heading3"/>
        <w:numPr>
          <w:ilvl w:val="2"/>
          <w:numId w:val="1"/>
        </w:numPr>
        <w:rPr/>
      </w:pPr>
      <w:bookmarkStart w:id="889" w:name="__RefHeading___Toc3317607_2322387425"/>
      <w:bookmarkStart w:id="890" w:name="_Toc352"/>
      <w:bookmarkEnd w:id="889"/>
      <w:r>
        <w:rPr>
          <w:rtl w:val="true"/>
        </w:rPr>
        <w:t>شيخ زين الدّين تولينى</w:t>
      </w:r>
      <w:bookmarkEnd w:id="89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وى،فاضلى عالم و فقيه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اجازه‌اى كه شيخ احمد بن نعمة اللّه عاملى،كه به ملا عبد اللّه شوشترى داده است برمى‌آيد كه،تولينى از شيخ مقداد بن عبد اللّه سيورى عالم مشهور،روايت مى‌كرده است و شيخ </w:t>
      </w:r>
      <w:bookmarkStart w:id="891" w:name="pg13354_155378"/>
    </w:p>
    <w:p>
      <w:pPr>
        <w:pStyle w:val="BookText"/>
        <w:rPr/>
      </w:pPr>
      <w:bookmarkEnd w:id="891"/>
      <w:r>
        <w:rPr>
          <w:rFonts w:ascii="IRNazanin" w:hAnsi="IRNazanin" w:eastAsia="IRNazanin"/>
          <w:color w:val="111111"/>
          <w:sz w:val="28"/>
          <w:sz w:val="28"/>
          <w:szCs w:val="28"/>
          <w:rtl w:val="true"/>
          <w:lang w:bidi="fa-IR"/>
        </w:rPr>
        <w:t xml:space="preserve">جمال الدّين احمد بن حاج على عيناثى عاملى از وى،روايت داشته است و من به اثرى از او دست پيدا نكردم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عالمى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بن شيخ شمس الدّين محمّد تولينى گذشت و ظاهر آن</w:t>
      </w:r>
    </w:p>
    <w:p>
      <w:pPr>
        <w:pStyle w:val="BookText"/>
        <w:rPr/>
      </w:pPr>
      <w:r>
        <w:rPr>
          <w:rFonts w:ascii="Amiri" w:hAnsi="Amiri" w:eastAsia="Amiri" w:cs="Amiri"/>
          <w:color w:val="111111"/>
          <w:sz w:val="28"/>
          <w:sz w:val="28"/>
          <w:szCs w:val="28"/>
          <w:rtl w:val="true"/>
          <w:lang w:bidi="ar-SA"/>
        </w:rPr>
        <w:t>است كه اين دو عنوان مربوط به شخص واحدى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3317609_2322387425"/>
      <w:bookmarkStart w:id="893" w:name="_Toc353"/>
      <w:bookmarkEnd w:id="892"/>
      <w:r>
        <w:rPr>
          <w:rtl w:val="true"/>
        </w:rPr>
        <w:t>سيد زين العابدين سيد نور الدّين على بن سيد على بن حسين بن</w:t>
      </w:r>
      <w:bookmarkEnd w:id="893"/>
    </w:p>
    <w:p>
      <w:pPr>
        <w:pStyle w:val="BookText"/>
        <w:rPr/>
      </w:pPr>
      <w:r>
        <w:rPr>
          <w:rFonts w:ascii="IRNazanin" w:hAnsi="IRNazanin" w:eastAsia="IRNazanin"/>
          <w:color w:val="111111"/>
          <w:sz w:val="28"/>
          <w:sz w:val="28"/>
          <w:szCs w:val="28"/>
          <w:rtl w:val="true"/>
          <w:lang w:bidi="fa-IR"/>
        </w:rPr>
        <w:t>ابى الحسن موسوى عاملى جبعى،برادرزاده صاحب مدارک</w:t>
      </w:r>
    </w:p>
    <w:p>
      <w:pPr>
        <w:pStyle w:val="BookText"/>
        <w:rPr/>
      </w:pPr>
      <w:r>
        <w:rPr>
          <w:rFonts w:ascii="IRNazanin" w:hAnsi="IRNazanin" w:eastAsia="IRNazanin"/>
          <w:color w:val="111111"/>
          <w:sz w:val="28"/>
          <w:sz w:val="28"/>
          <w:szCs w:val="28"/>
          <w:rtl w:val="true"/>
          <w:lang w:bidi="fa-IR"/>
        </w:rPr>
        <w:t xml:space="preserve">تاريخ معاصر در امل الآمل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زين العابدين،عالمى فاضل و پارسايى عظيم الشأن و جليل القدر و نيكومحاوره و خوش‌اخلاق و از معاصران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پدرش و از جمله مشايخ ما و ديگران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درگذشت،برادرم شيخ زين العابدين حر،قصيده‌اى طويل در رثاى او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ابيات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جودى بالبكا و السهاد لما عرى ذا المجد زين العباد</w:t>
      </w:r>
    </w:p>
    <w:p>
      <w:pPr>
        <w:pStyle w:val="BookText"/>
        <w:rPr/>
      </w:pPr>
      <w:r>
        <w:rPr>
          <w:rFonts w:ascii="Amiri" w:hAnsi="Amiri" w:eastAsia="Amiri" w:cs="Amiri"/>
          <w:color w:val="111111"/>
          <w:sz w:val="28"/>
          <w:sz w:val="28"/>
          <w:szCs w:val="28"/>
          <w:rtl w:val="true"/>
          <w:lang w:bidi="ar-SA"/>
        </w:rPr>
        <w:t>مضى لعرض فى الورى ابيض فألبس المجد لباس السواد</w:t>
      </w:r>
    </w:p>
    <w:p>
      <w:pPr>
        <w:pStyle w:val="BookText"/>
        <w:rPr/>
      </w:pPr>
      <w:r>
        <w:rPr>
          <w:rFonts w:ascii="Amiri" w:hAnsi="Amiri" w:eastAsia="Amiri" w:cs="Amiri"/>
          <w:color w:val="111111"/>
          <w:sz w:val="28"/>
          <w:sz w:val="28"/>
          <w:szCs w:val="28"/>
          <w:rtl w:val="true"/>
          <w:lang w:bidi="ar-SA"/>
        </w:rPr>
        <w:t>قد خلت الدنيا فما مثله من حافظ عهدا و راع و داد</w:t>
      </w:r>
    </w:p>
    <w:p>
      <w:pPr>
        <w:pStyle w:val="BookText"/>
        <w:rPr/>
      </w:pPr>
      <w:r>
        <w:rPr>
          <w:rFonts w:ascii="Amiri" w:hAnsi="Amiri" w:eastAsia="Amiri" w:cs="Amiri"/>
          <w:color w:val="111111"/>
          <w:sz w:val="28"/>
          <w:sz w:val="28"/>
          <w:szCs w:val="28"/>
          <w:rtl w:val="true"/>
          <w:lang w:bidi="ar-SA"/>
        </w:rPr>
        <w:t>قد راعنى الناعى فأنشدته انشاد محزون جريح الفؤاد</w:t>
      </w:r>
    </w:p>
    <w:p>
      <w:pPr>
        <w:pStyle w:val="BookText"/>
        <w:rPr/>
      </w:pPr>
      <w:r>
        <w:rPr>
          <w:rFonts w:ascii="Amiri" w:hAnsi="Amiri" w:eastAsia="Amiri" w:cs="Amiri"/>
          <w:color w:val="111111"/>
          <w:sz w:val="28"/>
          <w:sz w:val="28"/>
          <w:szCs w:val="28"/>
          <w:rtl w:val="true"/>
          <w:lang w:bidi="ar-SA"/>
        </w:rPr>
        <w:t>الموت نقّاد على كفه جواهر يختار منها الجياد</w:t>
      </w:r>
    </w:p>
    <w:p>
      <w:pPr>
        <w:pStyle w:val="BookText"/>
        <w:rPr/>
      </w:pPr>
      <w:r>
        <w:rPr>
          <w:rFonts w:ascii="Amiri" w:hAnsi="Amiri" w:eastAsia="Amiri" w:cs="Amiri"/>
          <w:color w:val="111111"/>
          <w:sz w:val="28"/>
          <w:sz w:val="28"/>
          <w:szCs w:val="28"/>
          <w:rtl w:val="true"/>
          <w:lang w:bidi="ar-SA"/>
        </w:rPr>
        <w:t>و قد أتى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قد ألبس الدهر ثياب الحداد</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اشتباه است در امل و اعيان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شده است كه با ماده تاريخ موافقت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كن اى ديده زراره و داد اشك فشان و ز غم زين العباد </w:t>
      </w:r>
      <w:bookmarkStart w:id="894" w:name="pg13354_155379"/>
    </w:p>
    <w:p>
      <w:pPr>
        <w:pStyle w:val="BookText"/>
        <w:rPr/>
      </w:pPr>
      <w:bookmarkEnd w:id="894"/>
      <w:r>
        <w:rPr>
          <w:rFonts w:ascii="IRNazanin" w:hAnsi="IRNazanin" w:eastAsia="IRNazanin"/>
          <w:color w:val="111111"/>
          <w:sz w:val="28"/>
          <w:sz w:val="28"/>
          <w:szCs w:val="28"/>
          <w:rtl w:val="true"/>
          <w:lang w:bidi="fa-IR"/>
        </w:rPr>
        <w:t>آنكه ز مرگش همه مجد و شرف كرده به تن،جامه غم از سواد</w:t>
      </w:r>
    </w:p>
    <w:p>
      <w:pPr>
        <w:pStyle w:val="BookText"/>
        <w:rPr/>
      </w:pPr>
      <w:r>
        <w:rPr>
          <w:rFonts w:ascii="IRNazanin" w:hAnsi="IRNazanin" w:eastAsia="IRNazanin"/>
          <w:color w:val="111111"/>
          <w:sz w:val="28"/>
          <w:sz w:val="28"/>
          <w:szCs w:val="28"/>
          <w:rtl w:val="true"/>
          <w:lang w:bidi="fa-IR"/>
        </w:rPr>
        <w:t>رفت از اين دهر،كسى كم دهد نادره فرزانه چو او را به ياد</w:t>
      </w:r>
    </w:p>
    <w:p>
      <w:pPr>
        <w:pStyle w:val="BookText"/>
        <w:rPr/>
      </w:pPr>
      <w:r>
        <w:rPr>
          <w:rFonts w:ascii="Amiri" w:hAnsi="Amiri" w:eastAsia="Amiri" w:cs="Amiri"/>
          <w:color w:val="111111"/>
          <w:sz w:val="28"/>
          <w:sz w:val="28"/>
          <w:szCs w:val="28"/>
          <w:rtl w:val="true"/>
          <w:lang w:bidi="ar-SA"/>
        </w:rPr>
        <w:t>از خبر رحلت او مرد و زن آمده محزون و جريح الفؤاد</w:t>
      </w:r>
    </w:p>
    <w:p>
      <w:pPr>
        <w:pStyle w:val="BookText"/>
        <w:rPr/>
      </w:pPr>
      <w:r>
        <w:rPr>
          <w:rFonts w:ascii="IRNazanin" w:hAnsi="IRNazanin" w:eastAsia="IRNazanin"/>
          <w:color w:val="111111"/>
          <w:sz w:val="28"/>
          <w:sz w:val="28"/>
          <w:szCs w:val="28"/>
          <w:rtl w:val="true"/>
          <w:lang w:bidi="fa-IR"/>
        </w:rPr>
        <w:t>مرگ ز نقادى و خيره‌سرى گوهر ارزنده برد از عناد</w:t>
      </w:r>
    </w:p>
    <w:p>
      <w:pPr>
        <w:pStyle w:val="BookText"/>
        <w:rPr/>
      </w:pPr>
      <w:r>
        <w:rPr>
          <w:rFonts w:ascii="IRNazanin" w:hAnsi="IRNazanin" w:eastAsia="IRNazanin"/>
          <w:color w:val="111111"/>
          <w:sz w:val="28"/>
          <w:sz w:val="28"/>
          <w:szCs w:val="28"/>
          <w:rtl w:val="true"/>
          <w:lang w:bidi="fa-IR"/>
        </w:rPr>
        <w:t>بهر وفاتش 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قاد ألبس الدهر ثياب الحداد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بدينجا آنچه در امل آمده است،به پايان مى‌رسد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زين الدّين در هلال محرم سال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جبع متولد</w:t>
      </w:r>
    </w:p>
    <w:p>
      <w:pPr>
        <w:pStyle w:val="BookText"/>
        <w:rPr/>
      </w:pPr>
      <w:r>
        <w:rPr>
          <w:rFonts w:ascii="IRNazanin" w:hAnsi="IRNazanin" w:eastAsia="IRNazanin"/>
          <w:color w:val="111111"/>
          <w:sz w:val="28"/>
          <w:sz w:val="28"/>
          <w:szCs w:val="28"/>
          <w:rtl w:val="true"/>
          <w:lang w:bidi="fa-IR"/>
        </w:rPr>
        <w:t xml:space="preserve">شده و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 شريف ابن شدقم نقل شده است كه</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وفات يافت و در قبرستان معلا كنار پدرش،سيد نور الدّين على،</w:t>
      </w:r>
    </w:p>
    <w:p>
      <w:pPr>
        <w:pStyle w:val="BookText"/>
        <w:rPr/>
      </w:pPr>
      <w:r>
        <w:rPr>
          <w:rFonts w:ascii="Amiri" w:hAnsi="Amiri" w:eastAsia="Amiri" w:cs="Amiri"/>
          <w:color w:val="111111"/>
          <w:sz w:val="28"/>
          <w:sz w:val="28"/>
          <w:szCs w:val="28"/>
          <w:rtl w:val="true"/>
          <w:lang w:bidi="ar-SA"/>
        </w:rPr>
        <w:t>مدفون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تفاوت اين تاريخ با تاريخ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شيخ حر نوشته است سى سال است،از</w:t>
      </w:r>
    </w:p>
    <w:p>
      <w:pPr>
        <w:pStyle w:val="BookText"/>
        <w:rPr/>
      </w:pPr>
      <w:r>
        <w:rPr>
          <w:rFonts w:ascii="IRNazanin" w:hAnsi="IRNazanin" w:eastAsia="IRNazanin"/>
          <w:color w:val="111111"/>
          <w:sz w:val="28"/>
          <w:sz w:val="28"/>
          <w:szCs w:val="28"/>
          <w:rtl w:val="true"/>
          <w:lang w:bidi="fa-IR"/>
        </w:rPr>
        <w:t>خط سيد صدر الدّين عاملى كه در ضمن ترجمۀ او بر امل نوشته است چنين استفاده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صالح بن محمّد بن ابراهيم بن زين العابدين شنيدم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p>
    <w:p>
      <w:pPr>
        <w:pStyle w:val="BookText"/>
        <w:rPr/>
      </w:pPr>
      <w:r>
        <w:rPr>
          <w:rFonts w:ascii="Amiri" w:hAnsi="Amiri" w:eastAsia="Amiri" w:cs="Amiri"/>
          <w:color w:val="111111"/>
          <w:sz w:val="28"/>
          <w:sz w:val="28"/>
          <w:szCs w:val="28"/>
          <w:rtl w:val="true"/>
          <w:lang w:bidi="ar-SA"/>
        </w:rPr>
        <w:t>نامش،ابراهيم بن نور الدّين على بن زين العابدين على بن ابى الحسن الموسوى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مترجم ما به لقب مشهور است چنان‌كه پدرش به اسم شهرت داشته است و به</w:t>
      </w:r>
    </w:p>
    <w:p>
      <w:pPr>
        <w:pStyle w:val="BookText"/>
        <w:rPr/>
      </w:pPr>
      <w:r>
        <w:rPr>
          <w:rFonts w:ascii="Amiri" w:hAnsi="Amiri" w:eastAsia="Amiri" w:cs="Amiri"/>
          <w:color w:val="111111"/>
          <w:sz w:val="28"/>
          <w:sz w:val="28"/>
          <w:szCs w:val="28"/>
          <w:rtl w:val="true"/>
          <w:lang w:bidi="ar-SA"/>
        </w:rPr>
        <w:t>لقب اشتهار نيافته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ازآنجاكه جد اعلايش مشهور بوده،به نام جدش،ابو الحسن شهرت</w:t>
      </w:r>
    </w:p>
    <w:p>
      <w:pPr>
        <w:pStyle w:val="BookText"/>
        <w:rPr/>
      </w:pPr>
      <w:r>
        <w:rPr>
          <w:rFonts w:ascii="IRNazanin" w:hAnsi="IRNazanin" w:eastAsia="IRNazanin"/>
          <w:color w:val="111111"/>
          <w:sz w:val="28"/>
          <w:sz w:val="28"/>
          <w:szCs w:val="28"/>
          <w:rtl w:val="true"/>
          <w:lang w:bidi="fa-IR"/>
        </w:rPr>
        <w:t>يافته است و الا تا ابو الحسن چندين پشت فاصله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w:t>
      </w:r>
    </w:p>
    <w:p>
      <w:pPr>
        <w:pStyle w:val="BookText"/>
        <w:rPr/>
      </w:pPr>
      <w:r>
        <w:rPr>
          <w:rFonts w:ascii="Amiri" w:hAnsi="Amiri" w:eastAsia="Amiri" w:cs="Amiri"/>
          <w:color w:val="111111"/>
          <w:sz w:val="28"/>
          <w:sz w:val="28"/>
          <w:szCs w:val="28"/>
          <w:rtl w:val="true"/>
          <w:lang w:bidi="ar-SA"/>
        </w:rPr>
        <w:t>ابن محمّد بن حسين بن على بن محمّد بن ابى الحسن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3317611_2322387425"/>
      <w:bookmarkStart w:id="896" w:name="_Toc354"/>
      <w:bookmarkEnd w:id="895"/>
      <w:r>
        <w:rPr>
          <w:rtl w:val="true"/>
        </w:rPr>
        <w:t>شيخ زين العابدين بن محمّد بن احمد بن سليمان عاملى نباطى</w:t>
      </w:r>
      <w:bookmarkEnd w:id="896"/>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وى،فاضلى عالم و عابدى زاهد و پرهيزكارى فقيه و محققى جليل القدر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شيخ محمّد حر عاملى جبعى از شاگردان او بوده و از وى روايت مى‌كرده است،و خود او از شاگردان شيخ حسن بن شهيد ثانى بوده است</w:t>
      </w:r>
      <w:r>
        <w:rPr>
          <w:rFonts w:eastAsia="IRNazanin" w:cs="IRNazanin"/>
          <w:color w:val="111111"/>
          <w:sz w:val="28"/>
          <w:szCs w:val="28"/>
          <w:rtl w:val="true"/>
          <w:lang w:bidi="fa-IR"/>
        </w:rPr>
        <w:t>.</w:t>
      </w:r>
    </w:p>
    <w:p>
      <w:pPr>
        <w:pStyle w:val="Heading3"/>
        <w:numPr>
          <w:ilvl w:val="2"/>
          <w:numId w:val="1"/>
        </w:numPr>
        <w:rPr/>
      </w:pPr>
      <w:bookmarkStart w:id="897" w:name="__RefHeading___Toc3317613_2322387425"/>
      <w:bookmarkStart w:id="898" w:name="_Toc355"/>
      <w:bookmarkEnd w:id="897"/>
      <w:r>
        <w:rPr>
          <w:rtl w:val="true"/>
        </w:rPr>
        <w:t>سيد سند شهيد امير زين العابدين بن نور الدّين بن مراد بن على بن</w:t>
      </w:r>
      <w:bookmarkEnd w:id="898"/>
    </w:p>
    <w:p>
      <w:pPr>
        <w:pStyle w:val="BookText"/>
        <w:rPr/>
      </w:pPr>
      <w:r>
        <w:rPr>
          <w:rFonts w:ascii="IRNazanin" w:hAnsi="IRNazanin" w:eastAsia="IRNazanin"/>
          <w:color w:val="111111"/>
          <w:sz w:val="28"/>
          <w:sz w:val="28"/>
          <w:szCs w:val="28"/>
          <w:rtl w:val="true"/>
          <w:lang w:bidi="fa-IR"/>
        </w:rPr>
        <w:t>مرتضى حسينى کاشى مکى</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شهيد،در كاشان متولد شده و در مكه مكرمه مى‌زيسته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سيدى </w:t>
      </w:r>
    </w:p>
    <w:p>
      <w:pPr>
        <w:pStyle w:val="BookText"/>
        <w:rPr/>
      </w:pPr>
      <w:r>
        <w:rPr>
          <w:rFonts w:ascii="IRNazanin" w:hAnsi="IRNazanin" w:eastAsia="IRNazanin"/>
          <w:color w:val="111111"/>
          <w:sz w:val="28"/>
          <w:sz w:val="28"/>
          <w:szCs w:val="28"/>
          <w:rtl w:val="true"/>
          <w:lang w:bidi="fa-IR"/>
        </w:rPr>
        <w:t>اجل،و بهره‌ور از توفيق و فاضلى عالم و كاملى فقيه و محدثى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حديث از اجله شاگردان ملا محمّد امين استرآبادى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سيد،در مكه معظمه به سبب شيعه بودن به دست دژخيمان،به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بزرگوار،همان دانشورى است كه خداى متعال به وى توفيق ارزانى كرد تا بيت اللّه الحرام را،كه در آن روزگار ويران شده بود،آباد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رسالۀ ارزنده‌اى،در چگونگى بناى كعبه مقدسه،و شرح احوال بناهاى آن،و نخستين بنيان آن،و ديگر جاهاى مكه و امثال اين‌ها كه همه مربوط به مكه است،تأليف كرد و تاريخ تأليف آن،سال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مكه مكرمه است،و به نام مفرحة الانام فى تأسيس بيت اللّه الحرام شهرت دارد و دو نسخه از آن در نزد ما موجود است و فايده‌هاى ارزنده‌اى از آن رساله به دست مى‌آيد و در پايان آن رساله،نسب خود را به طورى كه ما نگاشتيم،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سيد،پس از شهادت،در قبرى كه خود در روزگار زندگى‌اش در نظر گرفته بود و در مقابر عبد المطلب و ابو طالب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معروف،و در مجاورت قبرهاى ميرزا محمّد استرآبادى و ملا محمّد امين استرآبادى و شيخ محمّد سبط شهيد ثانى قرار گرفته است،به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بن ملا مسيح اللّه كه معاصر با سيد امير زين العابدين مذكور بوده،رساله‌اى در احوال بناهاى كعبه تأليف كرده است، و نسخه‌اى از آن نزد ما مى‌باشد</w:t>
      </w:r>
      <w:r>
        <w:rPr>
          <w:rFonts w:eastAsia="IRNazanin" w:cs="IRNazanin"/>
          <w:color w:val="111111"/>
          <w:sz w:val="28"/>
          <w:szCs w:val="28"/>
          <w:rtl w:val="true"/>
          <w:lang w:bidi="fa-IR"/>
        </w:rPr>
        <w:t xml:space="preserve">. </w:t>
      </w:r>
      <w:bookmarkStart w:id="899" w:name="pg13354_155381"/>
    </w:p>
    <w:p>
      <w:pPr>
        <w:pStyle w:val="BookText"/>
        <w:rPr/>
      </w:pPr>
      <w:bookmarkEnd w:id="899"/>
      <w:r>
        <w:rPr>
          <w:rFonts w:ascii="Amiri" w:hAnsi="Amiri" w:eastAsia="Amiri" w:cs="Amiri"/>
          <w:color w:val="111111"/>
          <w:sz w:val="28"/>
          <w:sz w:val="28"/>
          <w:szCs w:val="28"/>
          <w:rtl w:val="true"/>
          <w:lang w:bidi="ar-SA"/>
        </w:rPr>
        <w:t>ملا فتح اللّه در رساله خود،تمام رساله سيد زين العابدين را به عربى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همان رساله را به آخر مصباح كبير شيخ طوسى در پايان بحث حج و عمره به منظور تتميم آن بحث،الحاق كرده است و چنين پيداست كه رساله مفرحة الانام سيد زين العابدين به زبان عربى تأليف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خود سيد زين العابدين دو رساله مربوط به تاريخ مكه تأليف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اوّلى به عربى و موسوم به مفرحة الانام فى تأسيس بيت اللّه الحرام و اين همان رساله‌اى است كه ملا فتح اللّه آن را در رسالۀ خود آورده است و دومى به پارسى تأليف شده،كه اينك در اختيار مردم قرار گرفته است و يا اينكه يك رساله به پارسى بيشتر نداشته و همان را ملا فتح اللّه به عربى برگردانيده،و در رسالۀ خود مندرج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اصل نسخه،عربى بوده و مترجم ديگرى،غير از ملا فتح اللّه آن را به پارسى برگردانيده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فتح اللّه در رسالۀ خويش در مدح و بزرگداشت سيد زين العابدين چنين مى‌نگارد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جليل،دانشور بافضيلت و كامل و پيشواى محققان و خلاصه مدققان و مجتهد زمان،شريف مقتول و شهيد و آبادكنندۀ بيت اللّه الحرام،عالم ربانى امير زين العابدين بن سيد نور الدّين بن امير مراد بن سيد على بن امير مرتضى حسينى كاشانى كه خدا آرامگاهش را پاكيزه بدارد و بهشت را جايگاهش قرار دهد</w:t>
      </w:r>
      <w:r>
        <w:rPr>
          <w:rFonts w:eastAsia="IRNazanin" w:cs="IRNazanin"/>
          <w:color w:val="111111"/>
          <w:sz w:val="28"/>
          <w:szCs w:val="28"/>
          <w:rtl w:val="true"/>
          <w:lang w:bidi="fa-IR"/>
        </w:rPr>
        <w:t>.</w:t>
      </w:r>
    </w:p>
    <w:p>
      <w:pPr>
        <w:pStyle w:val="Heading3"/>
        <w:numPr>
          <w:ilvl w:val="2"/>
          <w:numId w:val="1"/>
        </w:numPr>
        <w:rPr/>
      </w:pPr>
      <w:bookmarkStart w:id="900" w:name="__RefHeading___Toc3317615_2322387425"/>
      <w:bookmarkStart w:id="901" w:name="_Toc356"/>
      <w:bookmarkEnd w:id="900"/>
      <w:r>
        <w:rPr>
          <w:rtl w:val="true"/>
        </w:rPr>
        <w:t>زيد زراد و زيد نرسى</w:t>
      </w:r>
      <w:bookmarkEnd w:id="90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تن از پيشينيان اصحاب ما بوده‌اند چنان‌كه زيد زراد،از راويان حضرت صادق عليه السّلام و زيد نرسى،از راويان حضرت صادق و حضرت </w:t>
      </w:r>
    </w:p>
    <w:p>
      <w:pPr>
        <w:pStyle w:val="BookText"/>
        <w:rPr/>
      </w:pPr>
      <w:r>
        <w:rPr>
          <w:rFonts w:ascii="Amiri" w:hAnsi="Amiri" w:eastAsia="Amiri" w:cs="Amiri"/>
          <w:color w:val="111111"/>
          <w:sz w:val="28"/>
          <w:sz w:val="28"/>
          <w:szCs w:val="28"/>
          <w:rtl w:val="true"/>
          <w:lang w:bidi="ar-SA"/>
        </w:rPr>
        <w:t>كاظم عليهما 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ما از كتاب‌هاى رجال و امثال آن به دست آورده‌ايم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زاى نقطه‌دار و راى مشدده بى‌نقطه و پس از آن الف و دال بى‌نقطه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نون و سكون راى بى‌نقطه و سين بى‌نقطه مكسور است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مطبوعه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اصل معالم زيد قرشى آمده و در پاورقى نوشته است كه</w:t>
      </w:r>
    </w:p>
    <w:p>
      <w:pPr>
        <w:pStyle w:val="BookText"/>
        <w:rPr/>
      </w:pPr>
      <w:r>
        <w:rPr>
          <w:rFonts w:ascii="Amiri" w:hAnsi="Amiri" w:eastAsia="Amiri" w:cs="Amiri"/>
          <w:color w:val="111111"/>
          <w:sz w:val="28"/>
          <w:sz w:val="28"/>
          <w:szCs w:val="28"/>
          <w:rtl w:val="true"/>
          <w:lang w:bidi="ar-SA"/>
        </w:rPr>
        <w:t>نجاشى و فهرست،او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مؤلف در آخر ترجمه نرسى را به فتح نون ضبط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در چند نسخه از معالم العلماى ابن شهرآشوب به جاى نرسى قرشى،با قاف مضمومه و فتح راى بى‌نقطه و شين نقطه‌دار به كار رفته است و به طورى كه مى‌دانيم،اين نحوه تبديل اشتباه ناسخان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مى‌شود،كتاب‌هاى رجالى را كه ما در اختيار داريم در هيچ‌يك از آن‌ها توثيقى و مدح صريحى از اين دو تن زيد،نشده است و ظاهر آن است كه هر دو امامى مى‌باشند و به همين مناسبت اين دو تن را در اين بخش نام برده‌ايم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آنكه معمول ما بر آن است كه در اين كتاب به ذكر نام علمايى بپردازيم كه پس از روزگار غيبت مى‌زيسته‌اند،در عين حال ازآنجايى‌كه يادآورى از اين دو تن مشتمل بر فوائد عديده و تحقيقات مهمه است،به ذكر آن‌ها در اين كتاب پرداخته،و به پيروى از گروهى محققان،هر دو تن را در ضمن يك ترجمه به طور مشترك ياد كرده‌ايم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نجاشى،در رجال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زراد از روات كوفى است و از حضرت صادق عليه السّلام روايت مى‌كرده است و ما به توسط محمّد بن محمّد،از جعفر بن محمّد،از پدرش و از على بن حسين بن موسى،از على بن </w:t>
      </w:r>
    </w:p>
    <w:p>
      <w:pPr>
        <w:pStyle w:val="BookText"/>
        <w:rPr/>
      </w:pPr>
      <w:r>
        <w:rPr>
          <w:rFonts w:ascii="Amiri" w:hAnsi="Amiri" w:eastAsia="Amiri" w:cs="Amiri"/>
          <w:color w:val="111111"/>
          <w:sz w:val="28"/>
          <w:sz w:val="28"/>
          <w:szCs w:val="28"/>
          <w:rtl w:val="true"/>
          <w:lang w:bidi="ar-SA"/>
        </w:rPr>
        <w:t>ابراهيم بن هاشم،از محمّد بن عيسى،از محمّد بن ابى عمير كتاب زيد را از خود او روايت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ترجمه زيد نرسى گفته است،زيد نرسى از حضرت صادق و حضرت موسى بن جعفر عليهما السّلام روايت مى‌كرده و كتاب داشته است كه گروهى آن را روايت كرده‌اند و ما به توسط احمد بن على بن نوح،از محمّد بن احمد صفوانى،از على بن ابراهيم بن هاشم،از پدرش،از ابن ابى عمير،از زيد نرسى كتاب او را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نرسى و زيد زراد،هريك داراى اصلى و كتابى هستند كه محمّد بن على بن الحسين بن بابويه آن دو را روايت نكرده است و در فهرستش گفته،محمّد بن حسن بن وليد نيز آن را روايت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است،اين دو كتاب و همچنين كتاب خالد ابن عبد اللّه بن سدير از كتاب‌هاى ساختگى و موضوعه است و اضافه كرده، اين‌گونه اصول را محمّد بن موسى همدانى وضع كرده است و ابن ابى عمير كتاب زيد نرسى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نرسى با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شيخ را كه ترجمه كرديم،بدون اندك تفاوتى ايراد كرده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غضائرى نقل كرده است كه زراد كوفى و زيد نرسى هر دو تن از حضرت صادق عليه السّلام روايت كرده‌اند و ابو جعفر بن بابويه گفته است،كتابشان موضوع است و به دست محمّد بن موسى سمان وضع شده است و اضافه كرده است كه شيخ ابو جعفر در اين نظريه اشتباه كرده،چه آنكه من كتاب آن دو را ديدم كه به سماع محمّد بن ابى عمير رسيده است و آنچه را كه شيخ طوسى از على بن بابويه و ابن غضائرى نقل كرده است،دليل بر </w:t>
      </w:r>
    </w:p>
    <w:p>
      <w:pPr>
        <w:pStyle w:val="BookText"/>
        <w:rPr/>
      </w:pPr>
      <w:r>
        <w:rPr>
          <w:rFonts w:ascii="Amiri" w:hAnsi="Amiri" w:eastAsia="Amiri" w:cs="Amiri"/>
          <w:color w:val="111111"/>
          <w:sz w:val="28"/>
          <w:sz w:val="28"/>
          <w:szCs w:val="28"/>
          <w:rtl w:val="true"/>
          <w:lang w:bidi="ar-SA"/>
        </w:rPr>
        <w:t>مطعون بودن اين دو تن نبوده است و برفرضى كه توقفى باشد در روايت كردن از دو كتاب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در معالم العلماء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نرسى و زيد زراد داراى دو اصل هستند،كه آن‌ها را ابن بابويه و ابن وليد روايت نكرده‌اند بلكه،بر آن دو،طعنه وارد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ابن شهرآشوب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طعنا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ضمير مجمل است،ممكن است اشاره به دو كتاب و يا به خود آن دو تن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استناد ما ايده اللّه تعالى در آغاز بحار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نام از هر دو كتاب و نقل از آن‌ها و اعتماد بدانها چنين مى‌نويسد زيد نرسى از اصحاب اصول است و از حضرت صادق و كاظم عليهما السّلام روايت مى‌كند و نجاشى سند خود را نسبت به اين كتاب به محمّد بن ابى عمير به خود زيد منتهى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طوسى در تهذيب و امثال آن از كتاب او روايت مى‌كند و كلينى نيز در چندين موضع از كتاب او نقل كرده است از جمله،در باب تقبيل از على بن ابراهيم،از پدرش،از ابن ابى عمير،از او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كتاب صوم به سند ديگرى،از ابن ابى عمير،از زيد نقل كرده است و كتاب زيد زراد مورد توجه دانشوران و ارباب ارشاد قرار گرفته است و نجاشى هم سند خود را به ابن ابى عمير،از زيد منتهى مى‌دارد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در فهرست و 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زراد و نرسى هريك داراى اصلى هستند كه ابن بابويه و ابن وليد،آن دو را روايت ننموده‌اند و ابن وليد مى‌گفته،هر دو اصل آن‌ها،موضوع و بى‌اساس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غضائرى گفته </w:t>
      </w:r>
    </w:p>
    <w:p>
      <w:pPr>
        <w:pStyle w:val="BookText"/>
        <w:rPr/>
      </w:pPr>
      <w:r>
        <w:rPr>
          <w:rFonts w:ascii="Amiri" w:hAnsi="Amiri" w:eastAsia="Amiri" w:cs="Amiri"/>
          <w:color w:val="111111"/>
          <w:sz w:val="28"/>
          <w:sz w:val="28"/>
          <w:szCs w:val="28"/>
          <w:rtl w:val="true"/>
          <w:lang w:bidi="ar-SA"/>
        </w:rPr>
        <w:t>است كه شيخ ابو جعفر در نظريه خود اشتباه كرده است و من هر دو كتاب آن‌ها را ديده‌ام كه به سماع ابن ابى عمير،رسيده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مجلسى در بحار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اصحاب رجال،كتاب اين دو تن را توثيق نكرده‌اند ليكن،محدثان بزرگ،از كتاب ايشان نقل كرده‌اند و به آن‌ها اعتماد داشته‌اند،تا آنجا كه صدوق در معانى الاخبار و امثال آن از كتاب ايشان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روايت ابن ابى عمير،از هر دو تن زيد و اينكه شيخ طوسى كتاب آن دو را از اصول شيعه نام برده است،براى جواز اعتماد به كتاب ايشان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ما خود آنچه را نقل مى‌كنيم از نسخه كهن‌سالى استفاده كرده‌ايم كه به خط شيخ منصور بن حسن آبى تصحيح شده است،و شيخ منصور آن را از خط شيخ جليل،محمّد بن حسن قمى نقل كرده،و تاريخ كتابت آن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يادآورى كرده است اين دو اصل و ديگر اصولى كه پس از آن ذكر مى‌شود،از خط شيخ اجل هارون بن موسى تلعكبرى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خود را در آغاز اصل نرسى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الشيخ ابو محمّد هارون بن موسى التلعكبرى ايده اللّه تعالى قال حدثنا ابو العباس احمد بن محمّد بن سعيد همدانى قال حدثنا جعفر بن عبد اللّه العلوى ابو عبد اللّه المحمّدى قال حدثنا محمّد بن ابى عمير عن زيد النرسى</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اوّل كتاب زراد،سند او بدين شرح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محمّد هارون ابن موسى التلعكبرى عن ابى على محمّد بن همام عن حميد بن زياد بن حماد عن ابى العباس عبيد اللّه بن احمد بن نهيك عن محمّد بن ابى عمير عن زيد الزراد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اين دو سند غير از سندى است كه نجاشى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اينجا آنچه را كه از بحار الانوار نقل كرديم،به پايان مى‌رسد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زيد زراد و زيد نرسى به انضمام چهارده اصل ديگر به همت جناب فاضل معظم آقاى</w:t>
      </w:r>
    </w:p>
    <w:p>
      <w:pPr>
        <w:pStyle w:val="BookText"/>
        <w:rPr/>
      </w:pPr>
      <w:r>
        <w:rPr>
          <w:rFonts w:ascii="Amiri" w:hAnsi="Amiri" w:eastAsia="Amiri" w:cs="Amiri"/>
          <w:color w:val="111111"/>
          <w:sz w:val="28"/>
          <w:sz w:val="28"/>
          <w:szCs w:val="28"/>
          <w:rtl w:val="true"/>
          <w:lang w:bidi="ar-SA"/>
        </w:rPr>
        <w:t>شيخ حسن مصطفوى تبريزى دام عزه به طبع رسيده است و در آخر كتاب مطالبى كه</w:t>
      </w:r>
    </w:p>
    <w:p>
      <w:pPr>
        <w:pStyle w:val="BookText"/>
        <w:rPr/>
      </w:pPr>
      <w:r>
        <w:rPr>
          <w:rFonts w:ascii="IRNazanin" w:hAnsi="IRNazanin" w:eastAsia="IRNazanin"/>
          <w:color w:val="111111"/>
          <w:sz w:val="28"/>
          <w:sz w:val="28"/>
          <w:szCs w:val="28"/>
          <w:rtl w:val="true"/>
          <w:lang w:bidi="fa-IR"/>
        </w:rPr>
        <w:t>مربوط به اصول طبع شده بوده،متذكر گرديده حفظه اللّه و ابقاه و دو فايده شيخ حر عاملى</w:t>
      </w:r>
    </w:p>
    <w:p>
      <w:pPr>
        <w:pStyle w:val="BookText"/>
        <w:rPr/>
      </w:pPr>
      <w:r>
        <w:rPr>
          <w:rFonts w:ascii="IRNazanin" w:hAnsi="IRNazanin" w:eastAsia="IRNazanin"/>
          <w:color w:val="111111"/>
          <w:sz w:val="28"/>
          <w:sz w:val="28"/>
          <w:szCs w:val="28"/>
          <w:rtl w:val="true"/>
          <w:lang w:bidi="fa-IR"/>
        </w:rPr>
        <w:t>را در پايان اصل‌ها آورده است،در آخر اصل زيد زراد چنين آمده است در روز پنج‌شنبه</w:t>
      </w:r>
    </w:p>
    <w:p>
      <w:pPr>
        <w:pStyle w:val="BookText"/>
        <w:rPr/>
      </w:pPr>
      <w:r>
        <w:rPr>
          <w:rFonts w:ascii="Amiri" w:hAnsi="Amiri" w:eastAsia="Amiri" w:cs="Amiri"/>
          <w:color w:val="111111"/>
          <w:sz w:val="28"/>
          <w:sz w:val="28"/>
          <w:szCs w:val="28"/>
          <w:rtl w:val="true"/>
          <w:lang w:bidi="ar-SA"/>
        </w:rPr>
        <w:t xml:space="preserve">دو شب باقى مانده از ماه ذيقعده،در سال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نسخه اصل ابو الحسن محمّد بن</w:t>
      </w:r>
    </w:p>
    <w:p>
      <w:pPr>
        <w:pStyle w:val="BookText"/>
        <w:rPr/>
      </w:pPr>
      <w:r>
        <w:rPr>
          <w:rFonts w:ascii="Amiri" w:hAnsi="Amiri" w:eastAsia="Amiri" w:cs="Amiri"/>
          <w:color w:val="111111"/>
          <w:sz w:val="28"/>
          <w:sz w:val="28"/>
          <w:szCs w:val="28"/>
          <w:rtl w:val="true"/>
          <w:lang w:bidi="ar-SA"/>
        </w:rPr>
        <w:t>حسن بن حسين بن ايوب قمى ايده اللّه استنساخ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 اصل زيد نرسى آمده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منصور بن الحسن بن الحسين الابى،و تاريخ آن ماه ذيحجه سال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يكى از فوايدش،به طورى كه به خط خود او ديده‌ام،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اندازه كه ابن ابى عمير دو اصل زيد زراد و نرسى را روايت كرده است،دليل بر صحت اصل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حداكثر احاديثى را كه اين كتاب‌هاى چهارده‌گانه دارا بوده‌اند در وافى و امثال آن از كتب معتمده ديده‌ام و ما بقىِ آن‌ها به احاديث ديگر تأييد مى‌شوند و حديثى كه برخلاف باشد در آن‌ها مشاهده نكرده‌ام مگر دو حديثى كه صدور آن‌ها از باب تقيه و امثال آن بوده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دو حديث،يكى حديثى باشد كه زيد نرسى در كتابش از عبد اللّه بن سنان نقل كرده است كه از حضرت صادق عليه السّلام شنيدم،مى‌فرمود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خداى متعال از آغاز زوال،بر الاغى كه موهاى پيشانى‌اش از يكديگر جدا شده سوار گرديده و به زمين مى‌آيد و مردمى كه در عرفات حضور دارند،از طرف راست و چپ،پاهاى الاغ او را به دست مى‌گيرند و به همين ترتيب باقى است تا هنگام مغرب فرابرسد و مردم كوچ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ازآن‌پس خداى منان دو فرشته را مأمور مى‌دارد تا در كوه‌هاى </w:t>
      </w:r>
    </w:p>
    <w:p>
      <w:pPr>
        <w:pStyle w:val="BookText"/>
        <w:rPr/>
      </w:pPr>
      <w:r>
        <w:rPr>
          <w:rFonts w:ascii="IRNazanin" w:hAnsi="IRNazanin" w:eastAsia="IRNazanin"/>
          <w:color w:val="111111"/>
          <w:sz w:val="28"/>
          <w:sz w:val="28"/>
          <w:szCs w:val="28"/>
          <w:rtl w:val="true"/>
          <w:lang w:bidi="fa-IR"/>
        </w:rPr>
        <w:t>ما زمين،در تنگنايى كه مشاهده مى‌كنى فرياد مى‌زنند يا رب يا رب،سلم سلم و پروردگار در آن حال كه به طرف آسمان حركت مى‌كند مى‌فرمايد آمين،آمين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است كه نمى‌بينى كسى در آن هنگام افتاده،يا دلگير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ديگر خبرى است كه در اصل عبد الملك بن حكيم آمده،آنجا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عمويش،از عبد الملك،از بشير نبال،از حضرت صادق عليه السّلام روايت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شب‌ها كه داود بيدار بود و به خواندن زبور مى‌پرداخت پس از آنكه از عبادت خود به شگفت آمده بود،در آن حال قورباغه‌اى خطاب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از بيدار ماندن به شگفت آمده‌اى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من مدت چهل سال است كه زبانم از ياد خدا باز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صحت اين خبر از آن است كه مقام نبوت بالاتر از آن بوده است كه در حال عبادت شگفتى و عجبى به خاطر او بيايد،تا به خطاب قورباغه‌اى تنبيه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چهارده كتابى را كه شيخ معاصر قدّس سرّه اشاره كرده،به شرح زير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زيد زراد،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زيد نرسى اين دو كتاب پيش از اين نام برده شده است،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ابو سعيد عباد عصفرى،</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عاصم بن حميد،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جعفر بن محمّد بن شريح حضرمى،</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محمّد بن مثنى حضرمى،</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محمّد بن جعفر قرشى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چاپ شده،كه پيش از اين نام برديم از كتاب محمّد بن جعفر قرشى تعبير به</w:t>
      </w:r>
    </w:p>
    <w:p>
      <w:pPr>
        <w:pStyle w:val="BookText"/>
        <w:rPr/>
      </w:pPr>
      <w:r>
        <w:rPr>
          <w:rFonts w:ascii="IRNazanin" w:hAnsi="IRNazanin" w:eastAsia="IRNazanin"/>
          <w:color w:val="111111"/>
          <w:sz w:val="28"/>
          <w:sz w:val="28"/>
          <w:szCs w:val="28"/>
          <w:rtl w:val="true"/>
          <w:lang w:bidi="fa-IR"/>
        </w:rPr>
        <w:t>حديث محمّد بن جعفر كرده است و پس از اصول چهارده‌گانه سه اصل ديگر هم به طبع</w:t>
      </w:r>
    </w:p>
    <w:p>
      <w:pPr>
        <w:pStyle w:val="BookText"/>
        <w:rPr/>
      </w:pPr>
      <w:r>
        <w:rPr>
          <w:rFonts w:ascii="Amiri" w:hAnsi="Amiri" w:eastAsia="Amiri" w:cs="Amiri"/>
          <w:color w:val="111111"/>
          <w:sz w:val="28"/>
          <w:sz w:val="28"/>
          <w:szCs w:val="28"/>
          <w:rtl w:val="true"/>
          <w:lang w:bidi="ar-SA"/>
        </w:rPr>
        <w:t>رسيده،و ضميمه همان كتاب است يكى ديات ظريف بن ناصح كه نوشته از اصول</w:t>
      </w:r>
    </w:p>
    <w:p>
      <w:pPr>
        <w:pStyle w:val="BookText"/>
        <w:rPr/>
      </w:pPr>
      <w:r>
        <w:rPr>
          <w:rFonts w:ascii="IRNazanin" w:hAnsi="IRNazanin" w:eastAsia="IRNazanin"/>
          <w:color w:val="111111"/>
          <w:sz w:val="28"/>
          <w:sz w:val="28"/>
          <w:szCs w:val="28"/>
          <w:rtl w:val="true"/>
          <w:lang w:bidi="fa-IR"/>
        </w:rPr>
        <w:t>مشهوره معتمده است ديگرى اصل علاء بن رزين كه از اجلاى مصاحبان محمّد بن مسلم</w:t>
      </w:r>
    </w:p>
    <w:p>
      <w:pPr>
        <w:pStyle w:val="BookText"/>
        <w:rPr/>
      </w:pPr>
      <w:r>
        <w:rPr>
          <w:rFonts w:ascii="IRNazanin" w:hAnsi="IRNazanin" w:eastAsia="IRNazanin"/>
          <w:color w:val="111111"/>
          <w:sz w:val="28"/>
          <w:sz w:val="28"/>
          <w:szCs w:val="28"/>
          <w:rtl w:val="true"/>
          <w:lang w:bidi="fa-IR"/>
        </w:rPr>
        <w:t>بود و ديگر آنچه از اصل درست بن ابى منصور به دست آمده و در اين مجلد مطبوع</w:t>
      </w:r>
    </w:p>
    <w:p>
      <w:pPr>
        <w:pStyle w:val="BookText"/>
        <w:rPr/>
      </w:pPr>
      <w:r>
        <w:rPr>
          <w:rFonts w:ascii="IRNazanin" w:hAnsi="IRNazanin" w:eastAsia="IRNazanin"/>
          <w:color w:val="111111"/>
          <w:sz w:val="28"/>
          <w:sz w:val="28"/>
          <w:szCs w:val="28"/>
          <w:rtl w:val="true"/>
          <w:lang w:bidi="fa-IR"/>
        </w:rPr>
        <w:t>حديث قرشى را جزء اصول نياورده،و اصل چهاردهم را ديات ظريف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عبد الملك بن حكيم،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مثنى بن وليد حناط،</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خلاد سدى،</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عثمان بن شريك،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عبد اللّه بن يحيى كاهلى،</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سلام بن ابى عمره خراسانى،</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نوادر على بن اسباط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مى‌شود،استاد استناد ما ايده اللّه تعالى همين كتاب‌ها و اصول چهارده‌گانه را در بحار نام برده،و بدانها اعتماد كرده،و از آن‌ها در كتاب بحار نقل كرده است و ما پيش از اين بخشى از امور مربوط به اصل زيد زراد و زيد نرسى را بيان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چگونگى باقيمانده كتاب‌هاى اصول،اشاره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ايده اللّه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عصفرى از همان نسخه پيشين استفاده شده،و سند آن كتاب در آغاز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تلعكبرى، از محمّد بن همام،از محمّد بن احمد بن خاقان نهدى،از ابو سمينه،از ابو سعيد عصفرى عباد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اصل مطبوع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عصفرى را منصور بن حسن بن حسين آبى در</w:t>
      </w:r>
    </w:p>
    <w:p>
      <w:pPr>
        <w:pStyle w:val="BookText"/>
        <w:rPr/>
      </w:pPr>
      <w:r>
        <w:rPr>
          <w:rFonts w:ascii="IRNazanin" w:hAnsi="IRNazanin" w:eastAsia="IRNazanin"/>
          <w:color w:val="111111"/>
          <w:sz w:val="28"/>
          <w:sz w:val="28"/>
          <w:szCs w:val="28"/>
          <w:rtl w:val="true"/>
          <w:lang w:bidi="fa-IR"/>
        </w:rPr>
        <w:t xml:space="preserve">روز پنج‌شنبه دو شب مانده از ذيقعده در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موصل از نسخه</w:t>
      </w:r>
    </w:p>
    <w:p>
      <w:pPr>
        <w:pStyle w:val="BookText"/>
        <w:rPr/>
      </w:pPr>
      <w:r>
        <w:rPr>
          <w:rFonts w:ascii="Amiri" w:hAnsi="Amiri" w:eastAsia="Amiri" w:cs="Amiri"/>
          <w:color w:val="111111"/>
          <w:sz w:val="28"/>
          <w:sz w:val="28"/>
          <w:szCs w:val="28"/>
          <w:rtl w:val="true"/>
          <w:lang w:bidi="ar-SA"/>
        </w:rPr>
        <w:t>ابو الحسن محمّد بن حسن بن حسين بن ايوب،قمى رحمه اللّه استنساخ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و نجاشى رحمهما اللّه از كتاب عصفرى ياد كرده‌اند و سند خود را به وى منتهى دانسته‌اند ليكن،او را توثيق نكرده‌اند و ممكن است اخبار كتاب او درخور تأييد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عاصم،كه مؤلف آن،عاصم بن حميد حناط است از موثقان و محدثان جليل معروف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نجاشى سندهاى خود را كه منتهى به كتاب او مى‌شود،متذكر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 يادشده سندش چنين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كرد مرا ابو الحسن محمّد بن حسن بن حسين بن ايوب قمى ايده اللّه تعالى،از ابو محمّد هارون بن موسى تلعكبرى،از ابو على محمّد بن همام بن </w:t>
      </w:r>
    </w:p>
    <w:p>
      <w:pPr>
        <w:pStyle w:val="BookText"/>
        <w:rPr/>
      </w:pPr>
      <w:r>
        <w:rPr>
          <w:rFonts w:ascii="Amiri" w:hAnsi="Amiri" w:eastAsia="Amiri" w:cs="Amiri"/>
          <w:color w:val="111111"/>
          <w:sz w:val="28"/>
          <w:sz w:val="28"/>
          <w:szCs w:val="28"/>
          <w:rtl w:val="true"/>
          <w:lang w:bidi="ar-SA"/>
        </w:rPr>
        <w:t xml:space="preserve">سهيل كاتب،از حميد بن زياد هوارا در سال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عبيد اللّه بن احمد بن نهيك،از مساور و سلمه،از عاصم بن حميد 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تلعكبرى 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مرا به اين كتاب،ابو القاسم جعفر ابن محمّد بن ابراهيم علوى موسوى در مصر از ابن نهيك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اصول مطبوعه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عاصم بن حميد را منصور بن حر آبى از اصل</w:t>
      </w:r>
    </w:p>
    <w:p>
      <w:pPr>
        <w:pStyle w:val="BookText"/>
        <w:rPr/>
      </w:pPr>
      <w:r>
        <w:rPr>
          <w:rFonts w:ascii="Amiri" w:hAnsi="Amiri" w:eastAsia="Amiri" w:cs="Amiri"/>
          <w:color w:val="111111"/>
          <w:sz w:val="28"/>
          <w:sz w:val="28"/>
          <w:szCs w:val="28"/>
          <w:rtl w:val="true"/>
          <w:lang w:bidi="ar-SA"/>
        </w:rPr>
        <w:t xml:space="preserve">ابو الحسن محمّد بن حسن قمى ايده اللّه در دوم ماه ذيحجه سال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روز</w:t>
      </w:r>
    </w:p>
    <w:p>
      <w:pPr>
        <w:pStyle w:val="BookText"/>
        <w:rPr/>
      </w:pPr>
      <w:r>
        <w:rPr>
          <w:rFonts w:ascii="Amiri" w:hAnsi="Amiri" w:eastAsia="Amiri" w:cs="Amiri"/>
          <w:color w:val="111111"/>
          <w:sz w:val="28"/>
          <w:sz w:val="28"/>
          <w:szCs w:val="28"/>
          <w:rtl w:val="true"/>
          <w:lang w:bidi="ar-SA"/>
        </w:rPr>
        <w:t>يك‌شنبه استنساخ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جعفر بن محمّد بن شريح حضرمى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در فهرست طريق خود را به كتاب وى يادآورى كرده است و در نسخۀ متقدمه سند آن، چنين يادآورى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هارون بن موسى تلعكبرى ايده اللّه تعالى،از محمّد بن همام،از حميد بن زياد دهقان،از ابو جعفر احمد بن زيد ابن جعفر اسدى بزاز،از محمّد بن مثنى بن قاسم حضرمى،از جعفر بن محمّد بن شريح حضرمى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حضرمى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حميد بن شعيب سبيعى از جابر بن يزيد جعفى حديثى بدين</w:t>
      </w:r>
    </w:p>
    <w:p>
      <w:pPr>
        <w:pStyle w:val="BookText"/>
        <w:rPr/>
      </w:pPr>
      <w:r>
        <w:rPr>
          <w:rFonts w:ascii="Amiri" w:hAnsi="Amiri" w:eastAsia="Amiri" w:cs="Amiri"/>
          <w:color w:val="111111"/>
          <w:sz w:val="28"/>
          <w:sz w:val="28"/>
          <w:szCs w:val="28"/>
          <w:rtl w:val="true"/>
          <w:lang w:bidi="ar-SA"/>
        </w:rPr>
        <w:t>مضمون آمده است كه امام باقر عليه السّلام فرمود كسى كه دوست مى‌دارد فرداى قيامت حجابى</w:t>
      </w:r>
    </w:p>
    <w:p>
      <w:pPr>
        <w:pStyle w:val="BookText"/>
        <w:rPr/>
      </w:pPr>
      <w:r>
        <w:rPr>
          <w:rFonts w:ascii="IRNazanin" w:hAnsi="IRNazanin" w:eastAsia="IRNazanin"/>
          <w:color w:val="111111"/>
          <w:sz w:val="28"/>
          <w:sz w:val="28"/>
          <w:szCs w:val="28"/>
          <w:rtl w:val="true"/>
          <w:lang w:bidi="fa-IR"/>
        </w:rPr>
        <w:t>ميان او و خدا نباشد تا به حضرتش نگران باشد و خدا هم به او نظر داشته باشد آل محمّد</w:t>
      </w:r>
    </w:p>
    <w:p>
      <w:pPr>
        <w:pStyle w:val="BookText"/>
        <w:rPr/>
      </w:pPr>
      <w:r>
        <w:rPr>
          <w:rFonts w:ascii="IRNazanin" w:hAnsi="IRNazanin" w:eastAsia="IRNazanin"/>
          <w:color w:val="111111"/>
          <w:sz w:val="28"/>
          <w:sz w:val="28"/>
          <w:szCs w:val="28"/>
          <w:rtl w:val="true"/>
          <w:lang w:bidi="fa-IR"/>
        </w:rPr>
        <w:t>را دوست بدارد و از دشمنان ايشان بيزار باشد و به پيشوايى اهل بيت اقتدا كند در اين</w:t>
      </w:r>
    </w:p>
    <w:p>
      <w:pPr>
        <w:pStyle w:val="BookText"/>
        <w:rPr/>
      </w:pPr>
      <w:r>
        <w:rPr>
          <w:rFonts w:ascii="IRNazanin" w:hAnsi="IRNazanin" w:eastAsia="IRNazanin"/>
          <w:color w:val="111111"/>
          <w:sz w:val="28"/>
          <w:sz w:val="28"/>
          <w:szCs w:val="28"/>
          <w:rtl w:val="true"/>
          <w:lang w:bidi="fa-IR"/>
        </w:rPr>
        <w:t>صورت است كه او به خدا و خدا هم به او نگران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علاوه بر آنچه در فهرست آورده،از گروه ديگرى كتاب،ابن حضرمى را به همان سند كه ذكر شد،ياد كرده است،جز اينكه در اين سند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بن قاسم،امية بن قاسم آورده،و ظاهر آن است كه،مثنى بن قاسم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حداكثر اخبار كتاب،ابن حضرمى منتهى به جابر جعفى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محمّد بن مثنى بن قاسم حضرمى،نجاشى اين شخص را توثيق كرده،و طريق خود را به وى منتهى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نسخه قديمه پيشين،سندش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شيخ هارون بن موسى تلعكبرى،از محمّد بن همام،از حميد بن زياد،از احمد بن زيد بن جعفر ازدى بزاز،از محمّد بن مثنى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مطبوعه تاريخ كتابت آن ذكر نشده است و پس از آن حديث جعفر بن محمّد</w:t>
      </w:r>
    </w:p>
    <w:p>
      <w:pPr>
        <w:pStyle w:val="BookText"/>
        <w:rPr/>
      </w:pPr>
      <w:r>
        <w:rPr>
          <w:rFonts w:ascii="Amiri" w:hAnsi="Amiri" w:eastAsia="Amiri" w:cs="Amiri"/>
          <w:color w:val="111111"/>
          <w:sz w:val="28"/>
          <w:sz w:val="28"/>
          <w:szCs w:val="28"/>
          <w:rtl w:val="true"/>
          <w:lang w:bidi="ar-SA"/>
        </w:rPr>
        <w:t>قرشى ضبط شده است و در آخر آن حديث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نسخه را منصور بن حسن بن</w:t>
      </w:r>
    </w:p>
    <w:p>
      <w:pPr>
        <w:pStyle w:val="BookText"/>
        <w:rPr/>
      </w:pPr>
      <w:r>
        <w:rPr>
          <w:rFonts w:ascii="Amiri" w:hAnsi="Amiri" w:eastAsia="Amiri" w:cs="Amiri"/>
          <w:color w:val="111111"/>
          <w:sz w:val="28"/>
          <w:sz w:val="28"/>
          <w:szCs w:val="28"/>
          <w:rtl w:val="true"/>
          <w:lang w:bidi="ar-SA"/>
        </w:rPr>
        <w:t xml:space="preserve">حسين آبى در ماه ذيحجه سال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نسخه ابو الحسن محمّد بن حسن بن حسين</w:t>
      </w:r>
    </w:p>
    <w:p>
      <w:pPr>
        <w:pStyle w:val="BookText"/>
        <w:rPr/>
      </w:pPr>
      <w:r>
        <w:rPr>
          <w:rFonts w:ascii="Amiri" w:hAnsi="Amiri" w:eastAsia="Amiri" w:cs="Amiri"/>
          <w:color w:val="111111"/>
          <w:sz w:val="28"/>
          <w:sz w:val="28"/>
          <w:szCs w:val="28"/>
          <w:rtl w:val="true"/>
          <w:lang w:bidi="ar-SA"/>
        </w:rPr>
        <w:t>ابن ايوب قمى در موصل استنساخ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عبد الملك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نجاشى،عبد الملك را توثيق كرده است و او و شيخ طوسى طريق خود را به وى منتهى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نسخه قديمه سندش بدين شرح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تلعكبرى،از ابن عقده از على بن حسن بن فضال،از جعفر بن محمّد بن حكيم،از عمويش عبد الملك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آمده و ترجمه شده است آورده و در پايان آن كاتب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محمول بر تقيه</w:t>
      </w:r>
    </w:p>
    <w:p>
      <w:pPr>
        <w:pStyle w:val="BookText"/>
        <w:rPr/>
      </w:pPr>
      <w:r>
        <w:rPr>
          <w:rFonts w:ascii="IRNazanin" w:hAnsi="IRNazanin" w:eastAsia="IRNazanin"/>
          <w:color w:val="111111"/>
          <w:sz w:val="28"/>
          <w:sz w:val="28"/>
          <w:szCs w:val="28"/>
          <w:rtl w:val="true"/>
          <w:lang w:bidi="fa-IR"/>
        </w:rPr>
        <w:t>است چه آنكه عامه،انبياى عظام را معصوم نمى‌داند بنابراين،تعجب داود بى‌اساس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المثنى يا مثنى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نجاشى طريق روايت را به وى منتهى ساخته‌اند و در نسخه متقدمه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تلعكبرى،از ابن عقده،از على بن حسن بن على بن فضال،از عباس بن عامر،از مثنى بن الوليد الحناط</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و شيخ،سند خود را به وى منتهى دانسته‌اند و سند آن،در آغاز آن اصل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تلعكبرى،از ابن عقده،از يحيى بن </w:t>
      </w:r>
    </w:p>
    <w:p>
      <w:pPr>
        <w:pStyle w:val="BookText"/>
        <w:rPr/>
      </w:pPr>
      <w:r>
        <w:rPr>
          <w:rFonts w:ascii="Amiri" w:hAnsi="Amiri" w:eastAsia="Amiri" w:cs="Amiri"/>
          <w:color w:val="111111"/>
          <w:sz w:val="28"/>
          <w:sz w:val="28"/>
          <w:szCs w:val="28"/>
          <w:rtl w:val="true"/>
          <w:lang w:bidi="ar-SA"/>
        </w:rPr>
        <w:t>زكريا بن شيبان،از محمّد بن ابى عمير،از خلاد سندى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سدى بدون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بزاز 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حسين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سند خود را به وى منتهى دانسته است و كشى و ديگران او را توثيق كرده‌اند و سند آن كتاب،در نسخه‌اى كه نزد ما مى‌باشد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تلعكبرى،از ابن عقده،از جعفر بن عبد اللّه محمّدى،از ابن ابى عمير،از حسين بن عثمان بن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عبد اللّه كاهلى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 ممدوح است،و شيخ و نجاشى سند خود را بدو متصل مى‌سازند،و سند آن در نسخه قديمه چنين آمده است از تلعكبرى،از ابن عقده،از محمّد بن حسن بن حكيم قطوانى،از احمد بن محمّد بن ابى نصر،از عبد اللّه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سلام بن ابى عمره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او را توثيق كرده،و سند خود را به كتاب او اتصال داده است و سند آن در نسخه‌اى كه نزد ماست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تلعكبرى،از ابن عقده،از قاسم بن محمّد بن حسن بن حازم،از عبد اللّه بن 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النوادر على بن اسباط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مؤلفش موثق و فطحى است،نجاشى و شيخ سند خود را به وى منتهى مى‌دانند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كتابت آن روز چهارشنبه پنج‌روز باقيمانده از ذيحجه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موصل</w:t>
      </w:r>
    </w:p>
    <w:p>
      <w:pPr>
        <w:pStyle w:val="BookText"/>
        <w:rPr/>
      </w:pP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نسخه محمّد بن حسن قمى و از نسخه شيخ تلعكبرى ايده اللّه استنساخ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آن طبق نسخه‌اى كه نزد ما مى‌باشد،بدين شرح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تلعكبرى،از ابن عقده،از على بن حسن بن فضال از ابن اسباط</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بدينجا آنچه مناسب بود از بحار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راى مهمله و در آخر سين بى‌نقطه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در قاموس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شهركى است در عراق و ثياب نرسيه ازآنجا است و در مواضع ديگر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 دهكده‌اى در اطراف بغداد بوده است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نرس،به فتح نون و سكون را،و در آخر سين نام نهرى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آن را نرسى بن بهرام بن بهرام بن بهرام در اطراف كوفه حفر كرده و از فرات سرمنشأ</w:t>
      </w:r>
    </w:p>
    <w:p>
      <w:pPr>
        <w:pStyle w:val="BookText"/>
        <w:rPr/>
      </w:pPr>
      <w:r>
        <w:rPr>
          <w:rFonts w:ascii="IRNazanin" w:hAnsi="IRNazanin" w:eastAsia="IRNazanin"/>
          <w:color w:val="111111"/>
          <w:sz w:val="28"/>
          <w:sz w:val="28"/>
          <w:szCs w:val="28"/>
          <w:rtl w:val="true"/>
          <w:lang w:bidi="fa-IR"/>
        </w:rPr>
        <w:t>يافته است و گروهى از دهكده‌ها و جامه‌هاى نرسيه را بدان نسبت مى‌دهند و گويند نرس</w:t>
      </w:r>
    </w:p>
    <w:p>
      <w:pPr>
        <w:pStyle w:val="BookText"/>
        <w:rPr/>
      </w:pPr>
      <w:r>
        <w:rPr>
          <w:rFonts w:ascii="Amiri" w:hAnsi="Amiri" w:eastAsia="Amiri" w:cs="Amiri"/>
          <w:color w:val="111111"/>
          <w:sz w:val="28"/>
          <w:sz w:val="28"/>
          <w:szCs w:val="28"/>
          <w:rtl w:val="true"/>
          <w:lang w:bidi="ar-SA"/>
        </w:rPr>
        <w:t>دهكده‌اى بوده كه بيوراسب ضحاك در بابل بدان وارد شده،و اين شهر منسوب بدان</w:t>
      </w:r>
    </w:p>
    <w:p>
      <w:pPr>
        <w:pStyle w:val="BookText"/>
        <w:rPr/>
      </w:pPr>
      <w:r>
        <w:rPr>
          <w:rFonts w:ascii="Amiri" w:hAnsi="Amiri" w:eastAsia="Amiri" w:cs="Amiri"/>
          <w:color w:val="111111"/>
          <w:sz w:val="28"/>
          <w:sz w:val="28"/>
          <w:szCs w:val="28"/>
          <w:rtl w:val="true"/>
          <w:lang w:bidi="ar-SA"/>
        </w:rPr>
        <w:t>بوده،و بدان نام ناميده شده است</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2" w:name="pg13354_155393"/>
    </w:p>
    <w:p>
      <w:pPr>
        <w:pStyle w:val="Heading2"/>
        <w:numPr>
          <w:ilvl w:val="1"/>
          <w:numId w:val="1"/>
        </w:numPr>
        <w:rPr/>
      </w:pPr>
      <w:bookmarkStart w:id="903" w:name="__RefHeading___Toc3317617_2322387425"/>
      <w:bookmarkStart w:id="904" w:name="_Toc357"/>
      <w:bookmarkEnd w:id="902"/>
      <w:bookmarkEnd w:id="903"/>
      <w:r>
        <w:rPr>
          <w:rtl w:val="true"/>
        </w:rPr>
        <w:t>«</w:t>
      </w:r>
      <w:r>
        <w:rPr>
          <w:rtl w:val="true"/>
        </w:rPr>
        <w:t>حرف سين</w:t>
      </w:r>
      <w:r>
        <w:rPr>
          <w:rtl w:val="true"/>
        </w:rPr>
        <w:t>»</w:t>
      </w:r>
      <w:bookmarkEnd w:id="904"/>
    </w:p>
    <w:p>
      <w:pPr>
        <w:pStyle w:val="Heading3"/>
        <w:numPr>
          <w:ilvl w:val="2"/>
          <w:numId w:val="1"/>
        </w:numPr>
        <w:rPr/>
      </w:pPr>
      <w:bookmarkStart w:id="905" w:name="__RefHeading___Toc3317619_2322387425"/>
      <w:bookmarkStart w:id="906" w:name="_Toc358"/>
      <w:bookmarkEnd w:id="905"/>
      <w:r>
        <w:rPr>
          <w:rtl w:val="true"/>
        </w:rPr>
        <w:t>شيخ ابو يعلا سالار بن عبد العزيز ديلمى</w:t>
      </w:r>
      <w:bookmarkEnd w:id="906"/>
    </w:p>
    <w:p>
      <w:pPr>
        <w:pStyle w:val="BookText"/>
        <w:rPr/>
      </w:pPr>
      <w:r>
        <w:rPr>
          <w:rFonts w:ascii="IRNazanin" w:hAnsi="IRNazanin" w:eastAsia="IRNazanin"/>
          <w:color w:val="111111"/>
          <w:sz w:val="28"/>
          <w:sz w:val="28"/>
          <w:szCs w:val="28"/>
          <w:rtl w:val="true"/>
          <w:lang w:bidi="fa-IR"/>
        </w:rPr>
        <w:t>پس از اين،به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يعلى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العزيز ديلمى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همان سلار است هرچند بعضى قايل به تعدد سالار و سلار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مى‌پندارم كه اصلش سالار با الف بوده باشد و ازآنجاكه رسم الخط در سالار و سلار به طور تخفيف متحد است،همچنان‌كه حرث و حارث از اين قبيل است حالشان بر ارباب نظر پوشيده مانده و پنداشته‌اند كه نامش سلار است و الا همان سالار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پس از اين در همين باب خواهد آمد كه نامش سالار يا سلار نيست بلكه،نام او حمزه است</w:t>
      </w:r>
      <w:r>
        <w:rPr>
          <w:rFonts w:eastAsia="IRNazanin" w:cs="IRNazanin"/>
          <w:color w:val="111111"/>
          <w:sz w:val="28"/>
          <w:szCs w:val="28"/>
          <w:rtl w:val="true"/>
          <w:lang w:bidi="fa-IR"/>
        </w:rPr>
        <w:t>.</w:t>
      </w:r>
    </w:p>
    <w:p>
      <w:pPr>
        <w:pStyle w:val="Heading3"/>
        <w:numPr>
          <w:ilvl w:val="2"/>
          <w:numId w:val="1"/>
        </w:numPr>
        <w:rPr/>
      </w:pPr>
      <w:bookmarkStart w:id="907" w:name="__RefHeading___Toc3317621_2322387425"/>
      <w:bookmarkStart w:id="908" w:name="_Toc359"/>
      <w:bookmarkEnd w:id="907"/>
      <w:r>
        <w:rPr>
          <w:rtl w:val="true"/>
        </w:rPr>
        <w:t>شيخ امام سعيد فقيه معين الدّين سالم بن بدران بن على مصرى مازنى</w:t>
      </w:r>
      <w:bookmarkEnd w:id="908"/>
    </w:p>
    <w:p>
      <w:pPr>
        <w:pStyle w:val="BookText"/>
        <w:rPr/>
      </w:pPr>
      <w:r>
        <w:rPr>
          <w:rFonts w:ascii="Amiri" w:hAnsi="Amiri" w:eastAsia="Amiri" w:cs="Amiri"/>
          <w:color w:val="111111"/>
          <w:sz w:val="28"/>
          <w:sz w:val="28"/>
          <w:szCs w:val="28"/>
          <w:rtl w:val="true"/>
          <w:lang w:bidi="ar-SA"/>
        </w:rPr>
        <w:t>مازنى،عالمى علامه و جليل القدر و معروف به شيخ معين الدّين مصرى است</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فتواها و نظرهاى او در كتاب‌هاى فقهيه آورده مى‌شود و مؤلف كتاب تحرير و امثال آن در فقه است و اقوال در كتاب‌ها ايراد شده است، مخصوصا شهيد ثانى در شرح شرايع و شهيد اوّل در دروس در ضمن كتاب ميراث به نظرهاى او اشاره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شهيد ثانى در شرح ارشاد و امثال آن فتواهاى او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جمله،در بحث نيت از كتاب طهارت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آن‌ها وجوب جمع ميان گذشته و بين الامرين است و اين قول،فتواى شيخ ابو الصلاح تقى بن نجم حلبى و قطب راوندى و معين الدّين مصرى است در نيت‌هايى كه به اين دو منسوب است و جمع ميان اقوال بوده و ادله آن‌ها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معاصر،در امل الآمل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است كه نام او،معين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شرح حال او را در باب ميم يادآورى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معين الدّين مصرى عالمى فقيه و فاضل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نظرهاى او را در كتاب‌هاى استدلالى ايراد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به نام او كه سالم است،اشاره نكرده‌ايم بلكه،شاگرد ارجمندش شيخ طوسى در رساله فرائض و همچنين يكى از علما در تعليقاتش به نام او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قاضى نور اللّه شوشترى نيز در يكى از فوايدش،به طورى كه در پشت مجالس المؤمنين به خط يكى از فضلا كه از خط قاضى شوشترى نقل كرده،چنين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فاضل معين مصرى سالم بن بدران بن على مصرى مازنى،مراتب فقه را از شيخ فقيه مدقق فهامه،محمّد بن ادريس عجلى حلى فراگرفته است و محقق طوسى رحمه اللّه در رساله فرائض از وى نام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چند موضع از وصاياى تذكره اظهار داشته است،يكى از علماى اماميه كه معين الدّين مصرى رحمه اللّه باشد،در مسائل دوريه به طرقى كه خود استخراج نموده،سلوك كرده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اشاره شد،خواجه نصير طوسى از شاگردان سالم ابن بدران مصرى مترجم حاضر است و به طورى كه در ذيل شرح حال </w:t>
      </w:r>
    </w:p>
    <w:p>
      <w:pPr>
        <w:pStyle w:val="BookText"/>
        <w:rPr/>
      </w:pPr>
      <w:r>
        <w:rPr>
          <w:rFonts w:ascii="IRNazanin" w:hAnsi="IRNazanin" w:eastAsia="IRNazanin"/>
          <w:color w:val="111111"/>
          <w:sz w:val="28"/>
          <w:sz w:val="28"/>
          <w:szCs w:val="28"/>
          <w:rtl w:val="true"/>
          <w:lang w:bidi="fa-IR"/>
        </w:rPr>
        <w:t xml:space="preserve">خواجه نصير طوسى خواهيم گفت،از وى اجازه داشته است،و از آن اجازه برمى‌آيد كه معين الدّين،از سيد بن زهره حلبى روايت مى‌كرده است و نام و نسب خود را،به طورى كه ما در آغاز اين ترجمه ايراد كرديم،آورده است و از آن اجازه استفاده مى‌شود كه آثار چندى دارد و تاريخ اين اجازه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اجازه در مجلد اجازات بحار ضبط شده كه بر كتاب غنية النزوع نوشته و از آن اجازه</w:t>
      </w:r>
    </w:p>
    <w:p>
      <w:pPr>
        <w:pStyle w:val="BookText"/>
        <w:rPr/>
      </w:pPr>
      <w:r>
        <w:rPr>
          <w:rFonts w:ascii="IRNazanin" w:hAnsi="IRNazanin" w:eastAsia="IRNazanin"/>
          <w:color w:val="111111"/>
          <w:sz w:val="28"/>
          <w:sz w:val="28"/>
          <w:szCs w:val="28"/>
          <w:rtl w:val="true"/>
          <w:lang w:bidi="fa-IR"/>
        </w:rPr>
        <w:t>پيدا است كه جزء سوم و حداكثر جزء دوم آن كتاب را خواجه نزد معين الدّين خوانده</w:t>
      </w:r>
    </w:p>
    <w:p>
      <w:pPr>
        <w:pStyle w:val="BookText"/>
        <w:rPr/>
      </w:pPr>
      <w:r>
        <w:rPr>
          <w:rFonts w:ascii="IRNazanin" w:hAnsi="IRNazanin" w:eastAsia="IRNazanin"/>
          <w:color w:val="111111"/>
          <w:sz w:val="28"/>
          <w:sz w:val="28"/>
          <w:szCs w:val="28"/>
          <w:rtl w:val="true"/>
          <w:lang w:bidi="fa-IR"/>
        </w:rPr>
        <w:t>است و اجازه همگى آن را به حق اجازه‌اى كه از ابو المكارم زهره داشته،به وى داده تا</w:t>
      </w:r>
    </w:p>
    <w:p>
      <w:pPr>
        <w:pStyle w:val="BookText"/>
        <w:rPr/>
      </w:pPr>
      <w:r>
        <w:rPr>
          <w:rFonts w:ascii="IRNazanin" w:hAnsi="IRNazanin" w:eastAsia="IRNazanin"/>
          <w:color w:val="111111"/>
          <w:sz w:val="28"/>
          <w:sz w:val="28"/>
          <w:szCs w:val="28"/>
          <w:rtl w:val="true"/>
          <w:lang w:bidi="fa-IR"/>
        </w:rPr>
        <w:t>تمامى آثار او و آثار خودش را از آنچه نوشته و خواهد نوشت روايت كند و چنين امضا</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بدران بن على مازنى 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آن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سال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در آغاز اين ترجمه نوشتيم،لقب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است در عين حال به خط شيخ عبد الصمد برادر شيخ بهايى در تعليقات كه بر رساله فرائض خواجه نصير طوسى نوشته،اظهار داشته،لقب او معزّ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بيرون از تأمل نيست،بنابراين،يا بايد گفت معزّ الدّين،تصحيف معين الدّين است و يا نارسايى خط شيخ عبد الصمد موجب چنين اشتباهى براى كاتبان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نظر به اين است كه معمول حداكثر عرب آن بوده كه معين را به شكل معن 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لقب معين الدّين،آن است كه خود خواجه نصير،در رساله فرائض در فصل نصيب ذى القرابتين و القرابات،چنين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براى اثبات بيان خويش به مثالى كه آن را شيخ ما،امام سعيد معين الدّين سالم بن بدران مصرى در كتاب تحريرش ايراد كرده است،بسنده مى‌كنيم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مثال اين است كه متوفى پس از خود،پسر پسر عمه‌اى دارد از پدر پدرش</w:t>
      </w:r>
      <w:r>
        <w:rPr>
          <w:rFonts w:eastAsia="IRNazanin" w:cs="IRNazanin"/>
          <w:color w:val="111111"/>
          <w:sz w:val="28"/>
          <w:szCs w:val="28"/>
          <w:rtl w:val="true"/>
          <w:lang w:bidi="fa-IR"/>
        </w:rPr>
        <w:t xml:space="preserve">. </w:t>
      </w:r>
      <w:bookmarkStart w:id="909" w:name="pg13354_155396"/>
    </w:p>
    <w:p>
      <w:pPr>
        <w:pStyle w:val="BookText"/>
        <w:rPr/>
      </w:pPr>
      <w:bookmarkEnd w:id="909"/>
      <w:r>
        <w:rPr>
          <w:rFonts w:ascii="IRNazanin" w:hAnsi="IRNazanin" w:eastAsia="IRNazanin"/>
          <w:color w:val="111111"/>
          <w:sz w:val="28"/>
          <w:sz w:val="28"/>
          <w:szCs w:val="28"/>
          <w:rtl w:val="true"/>
          <w:lang w:bidi="fa-IR"/>
        </w:rPr>
        <w:t>و او پسر پسردايى اوست از ناحيه مادر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 دختر خاله‌اش بوده از ناحيه پدر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 دختر عمه‌اش بوده از ناحيه مادر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وارث او پسر دخترعمه‌اش بوده از ناحيه مادر پدرش،كه هر دو آن‌ها پسر دختر خاله‌اش نيز بوده‌اند از ناحيه پدر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سه دختر باقى گذارده از دختر عمه‌اش كه از ناحيه پدر پدرش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بنابراين،شخص اوّل چهارگونه قرابت دارد و تصور آن در عموى متوفى است كه عموى پدرى او باشد كه دايى مادرش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پسرى به‌وجود مى‌آيد از او عمۀ مادريش كه خاله پدرى اوست،دخترى به‌وجود مى‌آيد كه به ازدواج آن پسر درمى‌آيد و در نتيجه پسرى از او به‌وجود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متوفى داراى چهارگونه خويش است سهمى از ما ترك را به چهار قسمت كرده،به آن‌ها داده مى‌شود و به همين نسبت به فرزندان عمۀ ديگرش كه فرزندان خاله او هستند نيز سهمى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فرائض از آثار شيخ معين الدّين مصرى،نزد ما موجود است و محتمل است كه اين رساله همان كتاب تحرير او باشد كه پيش از اين ياد كرده شده،ليكن اين احتمال درست نيست و در آخر آن آمده،اين كتاب معونه در فرائض است و اين عبارت هم درست نبوده،زيرا مؤلف آن چندين بار از كتاب‌هاى قاضى نعمان مصرى مؤلف كتاب دعائم الاسلام و امثال آن نقل كرده است</w:t>
      </w:r>
      <w:r>
        <w:rPr>
          <w:rFonts w:eastAsia="IRNazanin" w:cs="IRNazanin"/>
          <w:color w:val="111111"/>
          <w:sz w:val="28"/>
          <w:szCs w:val="28"/>
          <w:rtl w:val="true"/>
          <w:lang w:bidi="fa-IR"/>
        </w:rPr>
        <w:t>.</w:t>
      </w:r>
    </w:p>
    <w:p>
      <w:pPr>
        <w:pStyle w:val="Heading3"/>
        <w:numPr>
          <w:ilvl w:val="2"/>
          <w:numId w:val="1"/>
        </w:numPr>
        <w:rPr/>
      </w:pPr>
      <w:bookmarkStart w:id="910" w:name="__RefHeading___Toc3317623_2322387425"/>
      <w:bookmarkStart w:id="911" w:name="_Toc360"/>
      <w:bookmarkEnd w:id="910"/>
      <w:r>
        <w:rPr>
          <w:rtl w:val="true"/>
        </w:rPr>
        <w:t>شيخ سالم بن قبادويه</w:t>
      </w:r>
      <w:bookmarkEnd w:id="911"/>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معاصر،در امل الآمل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سالم فاضلى جليل القدر بوده،و صحيفه كامله را از بهاء الشرف كه در آغاز صحيفه نام برده شده است روايت مى‌كرده است</w:t>
      </w:r>
      <w:r>
        <w:rPr>
          <w:rFonts w:eastAsia="Amiri" w:cs="Amiri" w:ascii="Amiri" w:hAnsi="Amiri"/>
          <w:color w:val="111111"/>
          <w:sz w:val="28"/>
          <w:szCs w:val="28"/>
          <w:rtl w:val="true"/>
          <w:lang w:bidi="ar-SA"/>
        </w:rPr>
        <w:t xml:space="preserve">. </w:t>
      </w:r>
      <w:bookmarkStart w:id="912" w:name="pg13354_155397"/>
    </w:p>
    <w:p>
      <w:pPr>
        <w:pStyle w:val="Heading3"/>
        <w:numPr>
          <w:ilvl w:val="2"/>
          <w:numId w:val="1"/>
        </w:numPr>
        <w:rPr/>
      </w:pPr>
      <w:bookmarkStart w:id="913" w:name="__RefHeading___Toc3317625_2322387425"/>
      <w:bookmarkStart w:id="914" w:name="_Toc361"/>
      <w:bookmarkEnd w:id="912"/>
      <w:bookmarkEnd w:id="913"/>
      <w:r>
        <w:rPr>
          <w:rtl w:val="true"/>
        </w:rPr>
        <w:t>شيخ سديد الدّين سالم بن عزيزه</w:t>
      </w:r>
      <w:bookmarkEnd w:id="914"/>
    </w:p>
    <w:p>
      <w:pPr>
        <w:pStyle w:val="BookText"/>
        <w:rPr/>
      </w:pPr>
      <w:r>
        <w:rPr>
          <w:rFonts w:ascii="Amiri" w:hAnsi="Amiri" w:eastAsia="Amiri" w:cs="Amiri"/>
          <w:color w:val="111111"/>
          <w:sz w:val="28"/>
          <w:sz w:val="28"/>
          <w:szCs w:val="28"/>
          <w:rtl w:val="true"/>
          <w:lang w:bidi="ar-SA"/>
        </w:rPr>
        <w:t>اين شخص همان شيخ سديد الدّين سالم بن محفوظ بن عزيزة بن وشاح سوراوى حلى است كه ذيلا آورده مى‌شود و احتمال تعدد نابجاست</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317627_2322387425"/>
      <w:bookmarkStart w:id="916" w:name="_Toc362"/>
      <w:bookmarkEnd w:id="915"/>
      <w:r>
        <w:rPr>
          <w:rtl w:val="true"/>
        </w:rPr>
        <w:t>شيخ سديد الدّين سالم بن محفوظ بن عزيزة بن وشاح سوراوى حلى</w:t>
      </w:r>
      <w:bookmarkEnd w:id="916"/>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 الدّين،عالمى فقيه و فاضل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داشته،كه علامه حلى به توسط پدرش آن‌ها از وى روايت مى‌كرده است 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المنهاج در كلام و امثال آن از آثار ديگر و همين كتاب را فاضل مقداد در شرح نهج المسترشدين علامه،ياد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كتاب را نيز شيخ على بن محمّد بن يونس بياضى در يكى از آثارش به وى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ازاين‌پس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شمس الدّين محفوظ بن وشاح بن محمّد،كه در عصر محقق حلى مى‌زيسته است،اشاره خواهد شد و خواهيم گفت كه به دنبال درگذشت او،ابن داود و گروه ديگر چكامه‌هايى در سوگ او سروده‌اند و ظاهر آن است كه شمس الدّين محفوظ،از خويشاوندان سديد الدّين بوده است و پدر سديد الدّين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چنان باشد بايد اسم پدر سيد الدّين و نام جد اعلايش،از نسب او ساقط شده باشد زيرا،علامه كه معاصر با ابن داود،و او هم معاصر با شيخ محفوظ بوده است،چگونه ممكن است به توسط پدرش از پدر او روايت كرده باشد؟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اوّل،در يكى از اسانيد احاديث اربعينش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على بن طاوس،به توسط شيخ امام علامه رئيس متكلمان سالم بن محفوظ بن عزيزه حلى،از شيخ نجيب الدّين يحيى بن سعيد اكبر،از شيخ عربى بن </w:t>
      </w:r>
      <w:bookmarkStart w:id="917" w:name="pg13354_155398"/>
    </w:p>
    <w:p>
      <w:pPr>
        <w:pStyle w:val="BookText"/>
        <w:rPr/>
      </w:pPr>
      <w:bookmarkEnd w:id="917"/>
      <w:r>
        <w:rPr>
          <w:rFonts w:ascii="Amiri" w:hAnsi="Amiri" w:eastAsia="Amiri" w:cs="Amiri"/>
          <w:color w:val="111111"/>
          <w:sz w:val="28"/>
          <w:sz w:val="28"/>
          <w:szCs w:val="28"/>
          <w:rtl w:val="true"/>
          <w:lang w:bidi="ar-SA"/>
        </w:rPr>
        <w:t>مسافر عبادى،از شيخ الياس بن هشام حائرى،از شيخ ابو الوفا عبد الجبار بن عبد اللّه مقرى رازى،از استادش شيخ طوسى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اين،ذيل احوال محقق حلى اشاره شد كه محقق،علم كلام را از شيخ سديد الدّين سالم بن محفوظ بن عزيزه حلى فراگرفته است و او كتاب منهاج الاصول را كه در علم كلام بوده،و پيش از اين نام،برده شده،و پاره‌اى از علوم اوايل را به وى فراداده است،و مراد از سديد الدّين مترجم حاضر است</w:t>
      </w:r>
      <w:r>
        <w:rPr>
          <w:rFonts w:eastAsia="IRNazanin" w:cs="IRNazanin"/>
          <w:color w:val="111111"/>
          <w:sz w:val="28"/>
          <w:szCs w:val="28"/>
          <w:rtl w:val="true"/>
          <w:lang w:bidi="fa-IR"/>
        </w:rPr>
        <w:t>.</w:t>
      </w:r>
    </w:p>
    <w:p>
      <w:pPr>
        <w:pStyle w:val="Heading3"/>
        <w:numPr>
          <w:ilvl w:val="2"/>
          <w:numId w:val="1"/>
        </w:numPr>
        <w:rPr/>
      </w:pPr>
      <w:bookmarkStart w:id="918" w:name="__RefHeading___Toc3317629_2322387425"/>
      <w:bookmarkStart w:id="919" w:name="_Toc363"/>
      <w:bookmarkEnd w:id="918"/>
      <w:r>
        <w:rPr>
          <w:rtl w:val="true"/>
        </w:rPr>
        <w:t>شيخ سديد الدّين بن مطهر حلى</w:t>
      </w:r>
      <w:bookmarkEnd w:id="919"/>
    </w:p>
    <w:p>
      <w:pPr>
        <w:pStyle w:val="BookText"/>
        <w:rPr/>
      </w:pPr>
      <w:r>
        <w:rPr>
          <w:rFonts w:ascii="IRNazanin" w:hAnsi="IRNazanin" w:eastAsia="IRNazanin"/>
          <w:color w:val="111111"/>
          <w:sz w:val="28"/>
          <w:sz w:val="28"/>
          <w:szCs w:val="28"/>
          <w:rtl w:val="true"/>
          <w:lang w:bidi="fa-IR"/>
        </w:rPr>
        <w:t>پس از اين در باب ياء كه آخرين حروف الفباست به عنوان اسمش كه، شيخ سديد الدّين يوسف بن على بن مطهر حلى پدر علامه حلى بوده باشد، ذكر خواهد شد</w:t>
      </w:r>
      <w:r>
        <w:rPr>
          <w:rFonts w:eastAsia="IRNazanin" w:cs="IRNazanin"/>
          <w:color w:val="111111"/>
          <w:sz w:val="28"/>
          <w:szCs w:val="28"/>
          <w:rtl w:val="true"/>
          <w:lang w:bidi="fa-IR"/>
        </w:rPr>
        <w:t>.</w:t>
      </w:r>
    </w:p>
    <w:p>
      <w:pPr>
        <w:pStyle w:val="Heading3"/>
        <w:numPr>
          <w:ilvl w:val="2"/>
          <w:numId w:val="1"/>
        </w:numPr>
        <w:rPr/>
      </w:pPr>
      <w:bookmarkStart w:id="920" w:name="__RefHeading___Toc3317631_2322387425"/>
      <w:bookmarkStart w:id="921" w:name="_Toc364"/>
      <w:bookmarkEnd w:id="920"/>
      <w:r>
        <w:rPr>
          <w:rtl w:val="true"/>
        </w:rPr>
        <w:t>ملا ضياء الدّين سديد گرگانى</w:t>
      </w:r>
      <w:bookmarkEnd w:id="921"/>
    </w:p>
    <w:p>
      <w:pPr>
        <w:pStyle w:val="BookText"/>
        <w:rPr/>
      </w:pPr>
      <w:r>
        <w:rPr>
          <w:rFonts w:ascii="IRNazanin" w:hAnsi="IRNazanin" w:eastAsia="IRNazanin"/>
          <w:color w:val="111111"/>
          <w:sz w:val="28"/>
          <w:sz w:val="28"/>
          <w:szCs w:val="28"/>
          <w:rtl w:val="true"/>
          <w:lang w:bidi="fa-IR"/>
        </w:rPr>
        <w:t>ضياء الدّين فاضلى عالم و متكلم بود از روزگار او اطلاعى ندارم ليكن،از آثار او رساله مختصرى به فارسى در واجبات و مندوبات و آداب نماز ديده‌ام و ممكن است ضياء الدّين از دانشوران پيش از دولت صفويه بوده باشد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استرآباد و تبريز و ديگر جاها رساله مختصرى در عقايد دينيه كه به فارسى و به طريق سؤال و جواب در اصول الدّين و واجبات عقليه تأليف شده،و از مزاياى ارزنده‌اى برخوردار بوده است،ديده‌ام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مؤلف اين رساله ملا ضياء الدّين ابن سديد گرگانى است و تاريخ كتابت برخى از آن نسخه‌ها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bookmarkStart w:id="922" w:name="pg13354_155399"/>
    </w:p>
    <w:p>
      <w:pPr>
        <w:pStyle w:val="BookText"/>
        <w:rPr/>
      </w:pPr>
      <w:bookmarkEnd w:id="922"/>
      <w:r>
        <w:rPr>
          <w:rFonts w:ascii="IRNazanin" w:hAnsi="IRNazanin" w:eastAsia="IRNazanin"/>
          <w:color w:val="111111"/>
          <w:sz w:val="28"/>
          <w:sz w:val="28"/>
          <w:szCs w:val="28"/>
          <w:rtl w:val="true"/>
          <w:lang w:bidi="fa-IR"/>
        </w:rPr>
        <w:t>و ظاهر آن است كه،مؤلف اين رساله و رساله مختصر پيش،يكى بوده باشد،هرچند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سرى ناسخان در عنوان پيش ساقط شده است بنابراين،ملا ضياء الدّين پيش از ظهور دولت صفويه مى‌زيسته است</w:t>
      </w:r>
      <w:r>
        <w:rPr>
          <w:rFonts w:eastAsia="IRNazanin" w:cs="IRNazanin"/>
          <w:color w:val="111111"/>
          <w:sz w:val="28"/>
          <w:szCs w:val="28"/>
          <w:rtl w:val="true"/>
          <w:lang w:bidi="fa-IR"/>
        </w:rPr>
        <w:t>.</w:t>
      </w:r>
    </w:p>
    <w:p>
      <w:pPr>
        <w:pStyle w:val="Heading3"/>
        <w:numPr>
          <w:ilvl w:val="2"/>
          <w:numId w:val="1"/>
        </w:numPr>
        <w:rPr/>
      </w:pPr>
      <w:bookmarkStart w:id="923" w:name="__RefHeading___Toc3317633_2322387425"/>
      <w:bookmarkStart w:id="924" w:name="_Toc365"/>
      <w:bookmarkEnd w:id="923"/>
      <w:r>
        <w:rPr>
          <w:rtl w:val="true"/>
        </w:rPr>
        <w:t>شيخ معين الدّين ابو المکارم سعد بن ابى طالب بن عيسى متکلم رازى،</w:t>
      </w:r>
      <w:bookmarkEnd w:id="924"/>
    </w:p>
    <w:p>
      <w:pPr>
        <w:pStyle w:val="BookText"/>
        <w:rPr/>
      </w:pPr>
      <w:r>
        <w:rPr>
          <w:rFonts w:ascii="Amiri" w:hAnsi="Amiri" w:eastAsia="Amiri" w:cs="Amiri"/>
          <w:color w:val="111111"/>
          <w:sz w:val="28"/>
          <w:sz w:val="28"/>
          <w:szCs w:val="28"/>
          <w:rtl w:val="true"/>
          <w:lang w:bidi="ar-SA"/>
        </w:rPr>
        <w:t>معروف به نجيب</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نجيب،در فن مناظره استاد بوده است و از آثار او مى‌توان سفينة النجاة فى تخطئة النفاة و كتاب علوم العقل و مسأله احوال نقض مسأله رؤيت ابو الفضائل مشاط را نام برد،كه موجز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تخطئة النفاة،شرح خطاكارى‌هاى عده‌اى از حكماست،كه جزء لا يتجزى را انكار كرده‌اند</w:t>
      </w:r>
      <w:r>
        <w:rPr>
          <w:rFonts w:eastAsia="IRNazanin" w:cs="IRNazanin"/>
          <w:color w:val="111111"/>
          <w:sz w:val="28"/>
          <w:szCs w:val="28"/>
          <w:rtl w:val="true"/>
          <w:lang w:bidi="fa-IR"/>
        </w:rPr>
        <w:t>.</w:t>
      </w:r>
    </w:p>
    <w:p>
      <w:pPr>
        <w:pStyle w:val="Heading3"/>
        <w:numPr>
          <w:ilvl w:val="2"/>
          <w:numId w:val="1"/>
        </w:numPr>
        <w:rPr/>
      </w:pPr>
      <w:bookmarkStart w:id="925" w:name="__RefHeading___Toc3317635_2322387425"/>
      <w:bookmarkStart w:id="926" w:name="_Toc366"/>
      <w:bookmarkEnd w:id="925"/>
      <w:r>
        <w:rPr>
          <w:rtl w:val="true"/>
        </w:rPr>
        <w:t>شيخ سعد اربلى</w:t>
      </w:r>
      <w:bookmarkEnd w:id="926"/>
    </w:p>
    <w:p>
      <w:pPr>
        <w:pStyle w:val="BookText"/>
        <w:rPr/>
      </w:pPr>
      <w:r>
        <w:rPr>
          <w:rFonts w:ascii="IRNazanin" w:hAnsi="IRNazanin" w:eastAsia="IRNazanin"/>
          <w:color w:val="111111"/>
          <w:sz w:val="28"/>
          <w:sz w:val="28"/>
          <w:szCs w:val="28"/>
          <w:rtl w:val="true"/>
          <w:lang w:bidi="fa-IR"/>
        </w:rPr>
        <w:t>از آثار او،كتاب اربعين در اخبار است و شيخ حسن بن سليمان،شاگرد شهيد اوّل برخى از اخبار را در آن كتاب در كتاب المختصر خود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كتاب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اربعين روايت سعد اربلى است كه سند آن منتهى به سلمان فارسى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آمده است كتاب اربعين روايت سعد اربلى است،از عمار بن خالد،از اسحاق ازرق،از عبد الملك بن سليمان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قراين به‌دست‌مى‌آيد كه سعد اربلى از دانشوران خاصه است</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317637_2322387425"/>
      <w:bookmarkStart w:id="928" w:name="_Toc367"/>
      <w:bookmarkEnd w:id="927"/>
      <w:r>
        <w:rPr>
          <w:rtl w:val="true"/>
        </w:rPr>
        <w:t>شيخ ابو المعالى سعد بن حسن بن حسين بن بابويه</w:t>
      </w:r>
      <w:bookmarkEnd w:id="92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ثقه و شايسته‌اى بوده است</w:t>
      </w:r>
      <w:r>
        <w:rPr>
          <w:rFonts w:eastAsia="IRNazanin" w:cs="IRNazanin"/>
          <w:color w:val="111111"/>
          <w:sz w:val="28"/>
          <w:szCs w:val="28"/>
          <w:rtl w:val="true"/>
          <w:lang w:bidi="fa-IR"/>
        </w:rPr>
        <w:t xml:space="preserve">. </w:t>
      </w:r>
      <w:bookmarkStart w:id="929" w:name="pg13354_155400"/>
    </w:p>
    <w:p>
      <w:pPr>
        <w:pStyle w:val="BookText"/>
        <w:rPr/>
      </w:pPr>
      <w:bookmarkEnd w:id="929"/>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ابو المعالى عموى شيخ منتجب الدّين مذكور است</w:t>
      </w:r>
      <w:r>
        <w:rPr>
          <w:rFonts w:eastAsia="IRNazanin" w:cs="IRNazanin"/>
          <w:color w:val="111111"/>
          <w:sz w:val="28"/>
          <w:szCs w:val="28"/>
          <w:rtl w:val="true"/>
          <w:lang w:bidi="fa-IR"/>
        </w:rPr>
        <w:t>.</w:t>
      </w:r>
    </w:p>
    <w:p>
      <w:pPr>
        <w:pStyle w:val="Heading3"/>
        <w:numPr>
          <w:ilvl w:val="2"/>
          <w:numId w:val="1"/>
        </w:numPr>
        <w:rPr/>
      </w:pPr>
      <w:bookmarkStart w:id="930" w:name="__RefHeading___Toc3317639_2322387425"/>
      <w:bookmarkStart w:id="931" w:name="_Toc368"/>
      <w:bookmarkEnd w:id="930"/>
      <w:r>
        <w:rPr>
          <w:rtl w:val="true"/>
        </w:rPr>
        <w:t>شيخ ابو الفتح</w:t>
      </w:r>
      <w:r>
        <w:rPr>
          <w:rtl w:val="true"/>
        </w:rPr>
        <w:t>(</w:t>
      </w:r>
      <w:r>
        <w:rPr>
          <w:rtl w:val="true"/>
        </w:rPr>
        <w:t>ابو الفتوح</w:t>
      </w:r>
      <w:r>
        <w:rPr>
          <w:rtl w:val="true"/>
        </w:rPr>
        <w:t>)</w:t>
      </w:r>
      <w:r>
        <w:rPr>
          <w:rtl w:val="true"/>
        </w:rPr>
        <w:t>سعد بن سعيد بن مسعود بزاز حنيفى</w:t>
      </w:r>
      <w:bookmarkEnd w:id="931"/>
    </w:p>
    <w:p>
      <w:pPr>
        <w:pStyle w:val="BookText"/>
        <w:rPr/>
      </w:pPr>
      <w:r>
        <w:rPr>
          <w:rFonts w:ascii="Amiri" w:hAnsi="Amiri" w:eastAsia="Amiri" w:cs="Amiri"/>
          <w:color w:val="111111"/>
          <w:sz w:val="28"/>
          <w:sz w:val="28"/>
          <w:szCs w:val="28"/>
          <w:rtl w:val="true"/>
          <w:lang w:bidi="ar-SA"/>
        </w:rPr>
        <w:t>ابو الفتوح،از مشايخ شيخ منتجب الدّين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طورى كه از اسناد يكى از احاديث كتاب اربعين منتجب الدّين،به دست مى‌آيد،منتجب الدّين از لفظ ابو الفتوح،و او از ابو طاهر محمّد بن عبد العزيز بن ابراهيم زعفرانى،از ابو على حسن بن على بن حسين كاشانى، از احمد بن على بن اسحاق قرضى به املاء،از ابو العباس فلاس،از يوسف ابن ابراهيم بن يوسف بلخى كه وارد رى شده بوده،از على بن خليل بن محمّد،از على بن عيسى سرخسى يا شجرى،از عباس كه منتهى به عكرمه شده،از ابن عباس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عين حال،شيخ منتجب الدّين در فهرست از او ياد نكرده،و همين موضوع موجب شده است كه او را از علماى عامه بدانيم</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3317641_2322387425"/>
      <w:bookmarkStart w:id="933" w:name="_Toc369"/>
      <w:bookmarkEnd w:id="932"/>
      <w:r>
        <w:rPr>
          <w:rtl w:val="true"/>
        </w:rPr>
        <w:t>شيخ ابو القاسم سعد بن شيخ ابو اليقظان عمار بن ياسر،سامحه اللّه</w:t>
      </w:r>
      <w:bookmarkEnd w:id="933"/>
    </w:p>
    <w:p>
      <w:pPr>
        <w:pStyle w:val="BookText"/>
        <w:rPr/>
      </w:pPr>
      <w:r>
        <w:rPr>
          <w:rFonts w:ascii="IRNazanin" w:hAnsi="IRNazanin" w:eastAsia="IRNazanin"/>
          <w:color w:val="111111"/>
          <w:sz w:val="28"/>
          <w:sz w:val="28"/>
          <w:szCs w:val="28"/>
          <w:rtl w:val="true"/>
          <w:lang w:bidi="fa-IR"/>
        </w:rPr>
        <w:t>طبرى،در بشارة المصطفى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القاسم و پدرش ابو اليقظان عمار،از مشايخ محمّد بن ابى القاسم طبرى بوده است،و هر دوى آن‌ها از شيخ ابراهيم بن ابى نصر گرگانى روايت مى‌كرده‌اند و پيداست كه هر دو تن در درجۀ شاگردان شيخ ابو على،فرزند شيخ طوسى رحمه اللّه بوده‌اند</w:t>
      </w:r>
      <w:r>
        <w:rPr>
          <w:rFonts w:eastAsia="IRNazanin" w:cs="IRNazanin"/>
          <w:color w:val="111111"/>
          <w:sz w:val="28"/>
          <w:szCs w:val="28"/>
          <w:rtl w:val="true"/>
          <w:lang w:bidi="fa-IR"/>
        </w:rPr>
        <w:t>.</w:t>
      </w:r>
    </w:p>
    <w:p>
      <w:pPr>
        <w:pStyle w:val="Heading3"/>
        <w:numPr>
          <w:ilvl w:val="2"/>
          <w:numId w:val="1"/>
        </w:numPr>
        <w:rPr/>
      </w:pPr>
      <w:bookmarkStart w:id="934" w:name="__RefHeading___Toc3317643_2322387425"/>
      <w:bookmarkStart w:id="935" w:name="_Toc370"/>
      <w:bookmarkEnd w:id="934"/>
      <w:r>
        <w:rPr>
          <w:rtl w:val="true"/>
        </w:rPr>
        <w:t>شيخ سعد بن وهب بن احمد بن على بن حسين بن سلمان دهقان</w:t>
      </w:r>
      <w:bookmarkEnd w:id="93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مزار كبير محمّد بن جعفر مشهدى استفاده مى‌شود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هبة اللّه بن ناصر بن حسين بن نصر،از شيخ سعد و شيخ سعد،از محمّد بن على بن خلف بزاز،از على بن حسين بن كعب،از اسماعيل بن صبيح،از حسن بن </w:t>
      </w:r>
      <w:bookmarkStart w:id="936" w:name="pg13354_155401"/>
    </w:p>
    <w:p>
      <w:pPr>
        <w:pStyle w:val="BookText"/>
        <w:rPr/>
      </w:pPr>
      <w:bookmarkEnd w:id="936"/>
      <w:r>
        <w:rPr>
          <w:rFonts w:ascii="Amiri" w:hAnsi="Amiri" w:eastAsia="Amiri" w:cs="Amiri"/>
          <w:color w:val="111111"/>
          <w:sz w:val="28"/>
          <w:sz w:val="28"/>
          <w:szCs w:val="28"/>
          <w:rtl w:val="true"/>
          <w:lang w:bidi="ar-SA"/>
        </w:rPr>
        <w:t>سعيد اعمش،از جابر جعفى،از حضرت صادق عليه السّلام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بنابراين،او از طبقه شيخ مفيد و جمعى كه اندكى پيش از او مى‌زيسته‌اند، بوده است</w:t>
      </w:r>
      <w:r>
        <w:rPr>
          <w:rFonts w:eastAsia="IRNazanin" w:cs="IRNazanin"/>
          <w:color w:val="111111"/>
          <w:sz w:val="28"/>
          <w:szCs w:val="28"/>
          <w:rtl w:val="true"/>
          <w:lang w:bidi="fa-IR"/>
        </w:rPr>
        <w:t>.</w:t>
      </w:r>
    </w:p>
    <w:p>
      <w:pPr>
        <w:pStyle w:val="Heading3"/>
        <w:numPr>
          <w:ilvl w:val="2"/>
          <w:numId w:val="1"/>
        </w:numPr>
        <w:rPr/>
      </w:pPr>
      <w:bookmarkStart w:id="937" w:name="__RefHeading___Toc3317645_2322387425"/>
      <w:bookmarkStart w:id="938" w:name="_Toc371"/>
      <w:bookmarkEnd w:id="937"/>
      <w:r>
        <w:rPr>
          <w:rtl w:val="true"/>
        </w:rPr>
        <w:t>شيخ سعد بن نصر</w:t>
      </w:r>
      <w:bookmarkEnd w:id="938"/>
    </w:p>
    <w:p>
      <w:pPr>
        <w:pStyle w:val="BookText"/>
        <w:rPr/>
      </w:pPr>
      <w:r>
        <w:rPr>
          <w:rFonts w:ascii="IRNazanin" w:hAnsi="IRNazanin" w:eastAsia="IRNazanin"/>
          <w:color w:val="111111"/>
          <w:sz w:val="28"/>
          <w:sz w:val="28"/>
          <w:szCs w:val="28"/>
          <w:rtl w:val="true"/>
          <w:lang w:bidi="fa-IR"/>
        </w:rPr>
        <w:t>وى،فاضلى عالم و جليل القدر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دارد،از جمله كتاب امالى است كه آن را كفعمى در البلد الامين و در حواشى مصباح به وى نسبت داده و در حواشى مصباح او را به علم و دانش ستوده است و ادعيه و اخبارى از كتاب او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روزگار او اطلاعى ندارم و نام او هم در كتاب‌هاى رجال نيامده است و ظاهر آن است كه از علماى خاصه بوده باشد</w:t>
      </w:r>
      <w:r>
        <w:rPr>
          <w:rFonts w:eastAsia="IRNazanin" w:cs="IRNazanin"/>
          <w:color w:val="111111"/>
          <w:sz w:val="28"/>
          <w:szCs w:val="28"/>
          <w:rtl w:val="true"/>
          <w:lang w:bidi="fa-IR"/>
        </w:rPr>
        <w:t>.</w:t>
      </w:r>
    </w:p>
    <w:p>
      <w:pPr>
        <w:pStyle w:val="Heading3"/>
        <w:numPr>
          <w:ilvl w:val="2"/>
          <w:numId w:val="1"/>
        </w:numPr>
        <w:rPr/>
      </w:pPr>
      <w:bookmarkStart w:id="939" w:name="__RefHeading___Toc3317647_2322387425"/>
      <w:bookmarkStart w:id="940" w:name="_Toc372"/>
      <w:bookmarkEnd w:id="939"/>
      <w:r>
        <w:rPr>
          <w:rtl w:val="true"/>
        </w:rPr>
        <w:t>شيخ ابو غالب سعيد بن محمّد</w:t>
      </w:r>
      <w:bookmarkEnd w:id="940"/>
    </w:p>
    <w:p>
      <w:pPr>
        <w:pStyle w:val="BookText"/>
        <w:rPr/>
      </w:pPr>
      <w:r>
        <w:rPr>
          <w:rFonts w:ascii="IRNazanin" w:hAnsi="IRNazanin" w:eastAsia="IRNazanin"/>
          <w:color w:val="111111"/>
          <w:sz w:val="28"/>
          <w:sz w:val="28"/>
          <w:szCs w:val="28"/>
          <w:rtl w:val="true"/>
          <w:lang w:bidi="fa-IR"/>
        </w:rPr>
        <w:t>وى،همان ابو غالب سعيد بن محمّد بن احمد ثقفى كوفى است،كه در آينده به نام او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اتفاق مى‌افتد كه محمّد بن ابى القاسم طبرى در بشارة المصطفى به منظور اختصار از وى به،ابو غالب سعيد بن محمّد،تعبير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بنابراين،گمان تعدد در آن نخواهد بود</w:t>
      </w:r>
      <w:r>
        <w:rPr>
          <w:rFonts w:eastAsia="IRNazanin" w:cs="IRNazanin"/>
          <w:color w:val="111111"/>
          <w:sz w:val="28"/>
          <w:szCs w:val="28"/>
          <w:rtl w:val="true"/>
          <w:lang w:bidi="fa-IR"/>
        </w:rPr>
        <w:t>.</w:t>
      </w:r>
    </w:p>
    <w:p>
      <w:pPr>
        <w:pStyle w:val="Heading3"/>
        <w:numPr>
          <w:ilvl w:val="2"/>
          <w:numId w:val="1"/>
        </w:numPr>
        <w:rPr/>
      </w:pPr>
      <w:bookmarkStart w:id="941" w:name="__RefHeading___Toc3317649_2322387425"/>
      <w:bookmarkStart w:id="942" w:name="_Toc373"/>
      <w:bookmarkEnd w:id="941"/>
      <w:r>
        <w:rPr>
          <w:rtl w:val="true"/>
        </w:rPr>
        <w:t>شيخ سعيد حلى</w:t>
      </w:r>
      <w:bookmarkEnd w:id="942"/>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وى،جد محقق جعفر بن حسن بن سعيد حلى است كه فاضلى فقيه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فرزندش از وى روايت مى‌كرده،و او از عربى بن مسافر روايت داشته است و ابن داود اين سند را در طرق وى متعرض شده است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شهيد نيز اين معنى استفاده مى‌شود،ليكن پيش از اين در شرح احوال محقق يادآورى شد كه نسب وى بدين شرح است</w:t>
      </w:r>
      <w:r>
        <w:rPr>
          <w:rFonts w:eastAsia="IRNazanin" w:cs="IRNazanin"/>
          <w:color w:val="111111"/>
          <w:sz w:val="28"/>
          <w:szCs w:val="28"/>
          <w:rtl w:val="true"/>
          <w:lang w:bidi="fa-IR"/>
        </w:rPr>
        <w:t xml:space="preserve">: </w:t>
      </w:r>
      <w:bookmarkStart w:id="943" w:name="pg13354_155402"/>
    </w:p>
    <w:p>
      <w:pPr>
        <w:pStyle w:val="BookText"/>
        <w:rPr/>
      </w:pPr>
      <w:bookmarkEnd w:id="943"/>
      <w:r>
        <w:rPr>
          <w:rFonts w:ascii="IRNazanin" w:hAnsi="IRNazanin" w:eastAsia="IRNazanin"/>
          <w:color w:val="111111"/>
          <w:sz w:val="28"/>
          <w:sz w:val="28"/>
          <w:szCs w:val="28"/>
          <w:rtl w:val="true"/>
          <w:lang w:bidi="fa-IR"/>
        </w:rPr>
        <w:t>جعفر بن حسن بن يحيى بن حسن بن سعيد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بنابراين،جد محقق، يحيى بن حسن بن سعيد است،مگر اينكه مراد از سعيد جد اعلاى محقق باشد و مراد از فرزندش حسن است كه او هم جد اعلاى محقق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چگونه ممكن است شيخ سعيد از عربى بن مسافر روايت كند و همچنين محقق يا پدرش بدون واسطه از وى روايت نمايند و حال آنكه، در يكى از اجازات آمده است كه،محقق يا پدرش بدون واسطه از جد اعلايش روايت مى‌كرده‌اند</w:t>
      </w:r>
      <w:r>
        <w:rPr>
          <w:rFonts w:eastAsia="IRNazanin" w:cs="IRNazanin"/>
          <w:color w:val="111111"/>
          <w:sz w:val="28"/>
          <w:szCs w:val="28"/>
          <w:rtl w:val="true"/>
          <w:lang w:bidi="fa-IR"/>
        </w:rPr>
        <w:t>.</w:t>
      </w:r>
    </w:p>
    <w:p>
      <w:pPr>
        <w:pStyle w:val="Heading3"/>
        <w:numPr>
          <w:ilvl w:val="2"/>
          <w:numId w:val="1"/>
        </w:numPr>
        <w:rPr/>
      </w:pPr>
      <w:bookmarkStart w:id="944" w:name="__RefHeading___Toc3317651_2322387425"/>
      <w:bookmarkStart w:id="945" w:name="_Toc374"/>
      <w:bookmarkEnd w:id="944"/>
      <w:r>
        <w:rPr>
          <w:rtl w:val="true"/>
        </w:rPr>
        <w:t>شيخ ابو غالب سعيد بن محمّد بن احمد ثقفى کوفى</w:t>
      </w:r>
      <w:bookmarkEnd w:id="945"/>
    </w:p>
    <w:p>
      <w:pPr>
        <w:pStyle w:val="BookText"/>
        <w:rPr/>
      </w:pPr>
      <w:r>
        <w:rPr>
          <w:rFonts w:ascii="Amiri" w:hAnsi="Amiri" w:eastAsia="Amiri" w:cs="Amiri"/>
          <w:color w:val="111111"/>
          <w:sz w:val="28"/>
          <w:sz w:val="28"/>
          <w:szCs w:val="28"/>
          <w:rtl w:val="true"/>
          <w:lang w:bidi="ar-SA"/>
        </w:rPr>
        <w:t xml:space="preserve">شيخ ابو غالب،از مشايخ محمّد بن ابو القاسم طبرى بوده،و طبرى طبق اجازه‌اى كه در سال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كوفه از وى داشته است در بشارة المصطفى از وى روايت كرده است و نيز خود او روايت مى‌كرد از شريف ابو عبد اللّه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حاشيه مؤلف نقل كرده،شريف ابو عبد اللّه گاهى به عنوان ابو عبد اللّه بن</w:t>
      </w:r>
    </w:p>
    <w:p>
      <w:pPr>
        <w:pStyle w:val="BookText"/>
        <w:rPr/>
      </w:pPr>
      <w:r>
        <w:rPr>
          <w:rFonts w:ascii="IRNazanin" w:hAnsi="IRNazanin" w:eastAsia="IRNazanin"/>
          <w:color w:val="111111"/>
          <w:sz w:val="28"/>
          <w:sz w:val="28"/>
          <w:szCs w:val="28"/>
          <w:rtl w:val="true"/>
          <w:lang w:bidi="fa-IR"/>
        </w:rPr>
        <w:t>عبد الرحمن علوى شناخته مى‌شود،و از جعفر بن محمّد بن حاجب،از على بن احمد بن</w:t>
      </w:r>
    </w:p>
    <w:p>
      <w:pPr>
        <w:pStyle w:val="BookText"/>
        <w:rPr/>
      </w:pPr>
      <w:r>
        <w:rPr>
          <w:rFonts w:ascii="Amiri" w:hAnsi="Amiri" w:eastAsia="Amiri" w:cs="Amiri"/>
          <w:color w:val="111111"/>
          <w:sz w:val="28"/>
          <w:sz w:val="28"/>
          <w:szCs w:val="28"/>
          <w:rtl w:val="true"/>
          <w:lang w:bidi="ar-SA"/>
        </w:rPr>
        <w:t>عمرو،از محمّد بن منصور،از حرب بن حسن طحان،از يحيى بن مساور،از ابو الجارود،</w:t>
      </w:r>
    </w:p>
    <w:p>
      <w:pPr>
        <w:pStyle w:val="BookText"/>
        <w:rPr/>
      </w:pPr>
      <w:r>
        <w:rPr>
          <w:rFonts w:ascii="IRNazanin" w:hAnsi="IRNazanin" w:eastAsia="IRNazanin"/>
          <w:color w:val="111111"/>
          <w:sz w:val="28"/>
          <w:sz w:val="28"/>
          <w:szCs w:val="28"/>
          <w:rtl w:val="true"/>
          <w:lang w:bidi="fa-IR"/>
        </w:rPr>
        <w:t>از حضرت باقر عليه السّلام روايت مى‌كرده است و گمان تعدد در ميان صاحب اين عنوان و</w:t>
      </w:r>
    </w:p>
    <w:p>
      <w:pPr>
        <w:pStyle w:val="BookText"/>
        <w:rPr/>
      </w:pPr>
      <w:r>
        <w:rPr>
          <w:rFonts w:ascii="IRNazanin" w:hAnsi="IRNazanin" w:eastAsia="IRNazanin"/>
          <w:color w:val="111111"/>
          <w:sz w:val="28"/>
          <w:sz w:val="28"/>
          <w:szCs w:val="28"/>
          <w:rtl w:val="true"/>
          <w:lang w:bidi="fa-IR"/>
        </w:rPr>
        <w:t>عنوان فوق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على بن حسن بن حسين بن عبد الرحمن علوى در ضمن اجازه‌اى كه روايت مى‌كرده،از ابو الطيب محمّد بن حجج جعفى،از زيد بن محمّد بن جعفر عامرى،از على بن حسين بن عبيد قرشى،از اسماعيل بن ابان ازدى،از عثمان بن ثابت از ميسرة بن حبيب،از حضرت سجاد عليه السّلام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بلكه،واقع آن است كه ابو غالب از علماى زيديه و واضح‌تر آنكه از علماى عامه بوده است چه آنكه،مؤلف بشارة المصطفى </w:t>
      </w:r>
      <w:bookmarkStart w:id="946" w:name="pg13354_155403"/>
    </w:p>
    <w:p>
      <w:pPr>
        <w:pStyle w:val="BookText"/>
        <w:rPr/>
      </w:pPr>
      <w:bookmarkEnd w:id="946"/>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شريف ابو البركات عمر بن ابراهيم بن حمزه حسنى زيدى و خبر داد مرا ابو غالب و گفته است،خبر داد شريف ابو عبد اللّه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شريف ابو عبد اللّه،از پدرش،از ابو العباس احمد بن على مرهبى نحوى،از على بن مخالد جعفى،از جعفر بن حفص ملطخى در بغداد،از سوارة بن محمّد بن 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اصلش از كوفه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العباس ضرير دمشقى،از ابو الصباح،از همام بن على،از كعب الاحبار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شريف ابو عبد اللّه،از محمّد بن حسين مسلمى از على بن عباس،از عبادة بن يعقوب،از يونس بن ابى يعقوب،از مردى،از حضرت سجاد عليه السّلام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مواضع بشارة المصطفى،آمده است كه،شيخ ابو غالب مذكور، از شريف ابو عبد اللّه محمّد بن على بن حسن بن نحاس،به عنوان قرائت،از على بن عباس بجلى،از جعفر بن محمّد زهرى رمانى،از عثمان بن سعيد عبضائى،از يونس بن يعقوب جعفى،از جابر،از حضرت باقر عليه السّلام روايت مى‌كرده است و ظاهر آن است كه،نحاس تصحيف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از آن كتاب،آمده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كه،ابو غالب سعيد مذكور،از شريف ابو عبد اللّه محمّد بن على بن حسين بن عبد الرحمن علوى،از محمّد ابن عبد اللّه جعفى،از محمّد بن احمد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عقده زيدى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مى‌كرده است</w:t>
      </w:r>
      <w:r>
        <w:rPr>
          <w:rFonts w:eastAsia="IRNazanin" w:cs="IRNazanin"/>
          <w:color w:val="111111"/>
          <w:sz w:val="28"/>
          <w:szCs w:val="28"/>
          <w:rtl w:val="true"/>
          <w:lang w:bidi="fa-IR"/>
        </w:rPr>
        <w:t>.</w:t>
      </w:r>
    </w:p>
    <w:p>
      <w:pPr>
        <w:pStyle w:val="Heading3"/>
        <w:numPr>
          <w:ilvl w:val="2"/>
          <w:numId w:val="1"/>
        </w:numPr>
        <w:rPr/>
      </w:pPr>
      <w:bookmarkStart w:id="947" w:name="__RefHeading___Toc3317653_2322387425"/>
      <w:bookmarkStart w:id="948" w:name="_Toc375"/>
      <w:bookmarkEnd w:id="947"/>
      <w:r>
        <w:rPr>
          <w:rtl w:val="true"/>
        </w:rPr>
        <w:t>شيخ سعيد بن منصور</w:t>
      </w:r>
      <w:bookmarkEnd w:id="94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وى،فاضلى عالم و جليل القدر بوده است و آثارى دارد از جمله كتاب </w:t>
      </w:r>
      <w:bookmarkStart w:id="949" w:name="pg13354_155404"/>
    </w:p>
    <w:p>
      <w:pPr>
        <w:pStyle w:val="BookText"/>
        <w:rPr/>
      </w:pPr>
      <w:bookmarkEnd w:id="949"/>
      <w:r>
        <w:rPr>
          <w:rFonts w:ascii="IRNazanin" w:hAnsi="IRNazanin" w:eastAsia="IRNazanin"/>
          <w:color w:val="111111"/>
          <w:sz w:val="28"/>
          <w:sz w:val="28"/>
          <w:szCs w:val="28"/>
          <w:rtl w:val="true"/>
          <w:lang w:bidi="fa-IR"/>
        </w:rPr>
        <w:t>السنن كه كفعمى و ديگران از كتاب او نقل كرده‌اند و خود كفعمى در حواشى مصباح و ديگر آثارش،از كتاب او نقل كرده،و ظاهر آن است كه از علماى خاصه بوده است و من تا به حال از روزگار او اطلاعى به دست نياورده‌ام</w:t>
      </w:r>
      <w:r>
        <w:rPr>
          <w:rFonts w:eastAsia="IRNazanin" w:cs="IRNazanin"/>
          <w:color w:val="111111"/>
          <w:sz w:val="28"/>
          <w:szCs w:val="28"/>
          <w:rtl w:val="true"/>
          <w:lang w:bidi="fa-IR"/>
        </w:rPr>
        <w:t>.</w:t>
      </w:r>
    </w:p>
    <w:p>
      <w:pPr>
        <w:pStyle w:val="Heading3"/>
        <w:numPr>
          <w:ilvl w:val="2"/>
          <w:numId w:val="1"/>
        </w:numPr>
        <w:rPr/>
      </w:pPr>
      <w:bookmarkStart w:id="950" w:name="__RefHeading___Toc3317655_2322387425"/>
      <w:bookmarkStart w:id="951" w:name="_Toc376"/>
      <w:bookmarkEnd w:id="950"/>
      <w:r>
        <w:rPr>
          <w:rtl w:val="true"/>
        </w:rPr>
        <w:t>شيخ ابو النجيب سعيد بن محمّد بن ابى بکر حمامى</w:t>
      </w:r>
      <w:bookmarkEnd w:id="951"/>
    </w:p>
    <w:p>
      <w:pPr>
        <w:pStyle w:val="BookText"/>
        <w:rPr/>
      </w:pPr>
      <w:r>
        <w:rPr>
          <w:rFonts w:ascii="IRNazanin" w:hAnsi="IRNazanin" w:eastAsia="IRNazanin"/>
          <w:color w:val="111111"/>
          <w:sz w:val="28"/>
          <w:sz w:val="28"/>
          <w:szCs w:val="28"/>
          <w:rtl w:val="true"/>
          <w:lang w:bidi="fa-IR"/>
        </w:rPr>
        <w:t>ابو النجيب،از مشايخ شيخ منتجب الدّين بن بابويه بوده،و از او از طريق قرائت روايت مى‌كرده است،و از برخى از اسانيد احاديث اربعين منتجب الدّين يادشده ،به دست مى‌آيد كه ابو النجيب،از ابو القاسم عبد الرحمن ابن ابى حازم الركاب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ابو النجيب،از مشايخ منتجب الدّين بوده،منتجب الدّين در فهرست از وى نام نبرده است و از اينجا پيداست كه وى،از علماى عامه بوده است</w:t>
      </w:r>
      <w:r>
        <w:rPr>
          <w:rFonts w:eastAsia="IRNazanin" w:cs="IRNazanin"/>
          <w:color w:val="111111"/>
          <w:sz w:val="28"/>
          <w:szCs w:val="28"/>
          <w:rtl w:val="true"/>
          <w:lang w:bidi="fa-IR"/>
        </w:rPr>
        <w:t>.</w:t>
      </w:r>
    </w:p>
    <w:p>
      <w:pPr>
        <w:pStyle w:val="Heading3"/>
        <w:numPr>
          <w:ilvl w:val="2"/>
          <w:numId w:val="1"/>
        </w:numPr>
        <w:rPr/>
      </w:pPr>
      <w:bookmarkStart w:id="952" w:name="__RefHeading___Toc3317657_2322387425"/>
      <w:bookmarkStart w:id="953" w:name="_Toc377"/>
      <w:bookmarkEnd w:id="952"/>
      <w:r>
        <w:rPr>
          <w:rtl w:val="true"/>
        </w:rPr>
        <w:t>شيخ ابو الفرج سعيد بن ابى الرجاء صيرفى اصفهانى</w:t>
      </w:r>
      <w:bookmarkEnd w:id="953"/>
    </w:p>
    <w:p>
      <w:pPr>
        <w:pStyle w:val="BookText"/>
        <w:rPr/>
      </w:pPr>
      <w:r>
        <w:rPr>
          <w:rFonts w:ascii="Amiri" w:hAnsi="Amiri" w:eastAsia="Amiri" w:cs="Amiri"/>
          <w:color w:val="111111"/>
          <w:sz w:val="28"/>
          <w:sz w:val="28"/>
          <w:szCs w:val="28"/>
          <w:rtl w:val="true"/>
          <w:lang w:bidi="ar-SA"/>
        </w:rPr>
        <w:t>ابو الفرج،از مشايخ قطب راوندى بوده است و قطب راوندى برخى از اخبار خرايج و جرائح را از او روايت كرده است،ظاهر آن است كه، ابو الفرج از علماى خاصه است</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3317659_2322387425"/>
      <w:bookmarkStart w:id="955" w:name="_Toc378"/>
      <w:bookmarkEnd w:id="954"/>
      <w:r>
        <w:rPr>
          <w:rtl w:val="true"/>
        </w:rPr>
        <w:t>شيخ ابو عمرو سعيد بن عمرو</w:t>
      </w:r>
      <w:bookmarkEnd w:id="955"/>
    </w:p>
    <w:p>
      <w:pPr>
        <w:pStyle w:val="BookText"/>
        <w:rPr/>
      </w:pPr>
      <w:r>
        <w:rPr>
          <w:rFonts w:ascii="IRNazanin" w:hAnsi="IRNazanin" w:eastAsia="IRNazanin"/>
          <w:color w:val="111111"/>
          <w:sz w:val="28"/>
          <w:sz w:val="28"/>
          <w:szCs w:val="28"/>
          <w:rtl w:val="true"/>
          <w:lang w:bidi="fa-IR"/>
        </w:rPr>
        <w:t>ابو عمرو،از اجله علماى اصحاب ما و از معاصران شيخ ابو غالب زرارى و از شاگردان محمّد بن عبد اللّه بن جعفر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قرب الاسناد معروف مى‌باشد و از او به منظور روايت همين كتاب،اجازه داشته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نسخه‌هاى كهن قرب الاسناد،كه به خط ابن المهجنار بزاز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اجازه‌اى كه در اصل به خط محمّد بن عبد اللّه بن جعفر حميرى نگاشته شده،و تاريخ آن ماه صفر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بدين شرح است</w:t>
      </w:r>
      <w:r>
        <w:rPr>
          <w:rFonts w:eastAsia="IRNazanin" w:cs="IRNazanin"/>
          <w:color w:val="111111"/>
          <w:sz w:val="28"/>
          <w:szCs w:val="28"/>
          <w:rtl w:val="true"/>
          <w:lang w:bidi="fa-IR"/>
        </w:rPr>
        <w:t xml:space="preserve">: </w:t>
      </w:r>
      <w:bookmarkStart w:id="956" w:name="pg13354_155405"/>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دادم و آزاد گذاردم تو را اى ابو عمرو سعيد بن عمرو،كه از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 ابو على تمام اين كتاب را روايت كنى و همچنين،رواياتى كه در اين كتاب،از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 بن ازدى و سعدان بن مسلم آمده است از احمد ابن اسحاق بن سعد،از آن دو روايت نمايى و اين اجازه را محمّد بن عبد اللّه ابن جعفر حميرى به خط خودش در ماه صفر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است</w:t>
      </w:r>
      <w:r>
        <w:rPr>
          <w:rFonts w:eastAsia="IRNazanin" w:cs="IRNazanin"/>
          <w:color w:val="111111"/>
          <w:sz w:val="28"/>
          <w:szCs w:val="28"/>
          <w:rtl w:val="true"/>
          <w:lang w:bidi="fa-IR"/>
        </w:rPr>
        <w:t>.»</w:t>
      </w:r>
    </w:p>
    <w:p>
      <w:pPr>
        <w:pStyle w:val="Heading3"/>
        <w:numPr>
          <w:ilvl w:val="2"/>
          <w:numId w:val="1"/>
        </w:numPr>
        <w:rPr/>
      </w:pPr>
      <w:bookmarkStart w:id="957" w:name="__RefHeading___Toc3317661_2322387425"/>
      <w:bookmarkStart w:id="958" w:name="_Toc379"/>
      <w:bookmarkEnd w:id="957"/>
      <w:r>
        <w:rPr>
          <w:rtl w:val="true"/>
        </w:rPr>
        <w:t>شيخ امام فقيه،قطب الدّين،ابو الحسين سعيد بن هبة اللّه بن حسن</w:t>
      </w:r>
      <w:bookmarkEnd w:id="958"/>
    </w:p>
    <w:p>
      <w:pPr>
        <w:pStyle w:val="BookText"/>
        <w:rPr/>
      </w:pPr>
      <w:r>
        <w:rPr>
          <w:rFonts w:ascii="IRNazanin" w:hAnsi="IRNazanin" w:eastAsia="IRNazanin"/>
          <w:color w:val="111111"/>
          <w:sz w:val="28"/>
          <w:sz w:val="28"/>
          <w:szCs w:val="28"/>
          <w:rtl w:val="true"/>
          <w:lang w:bidi="fa-IR"/>
        </w:rPr>
        <w:t>راوندى</w:t>
      </w:r>
    </w:p>
    <w:p>
      <w:pPr>
        <w:pStyle w:val="BookText"/>
        <w:rPr/>
      </w:pPr>
      <w:r>
        <w:rPr>
          <w:rFonts w:ascii="IRNazanin" w:hAnsi="IRNazanin" w:eastAsia="IRNazanin"/>
          <w:color w:val="111111"/>
          <w:sz w:val="28"/>
          <w:sz w:val="28"/>
          <w:szCs w:val="28"/>
          <w:rtl w:val="true"/>
          <w:lang w:bidi="fa-IR"/>
        </w:rPr>
        <w:t>معظم‌له،فاضلى عالم و متبحرى فقيه و محدثى متكلم و بصير به اخبار، و سراينده‌اى عظيم الشأن و شاگرد شاگردان شيخ مفيد بوده است و بيشتر اتفاق افتد كه محض اختصار وى را به نام جدش معرفى كنند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هبة اللّه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بنابراين،گمان تغاير در ميان آن‌ها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 راوندى آثار ارزنده‌اى دارد و نهج البلاغة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طورى كه خود در آغاز شرح آن اظهار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سيد رضى،به اين طريق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سيد ابو الصمصام ذو الفقار بن محمّد بن معبد حسينى گفت، خبر داد ما را شيخ ابو عبد اللّه محمّد بن على حلوانى كه سيد رضى گفت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بنابراين،قطب راوندى با سه واسطه از شيخ مفيد روايت مى‌كرده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قصص الانبياء و ديگر آثار او برمى‌آيد كه قطب الدّين،از شيوخ چندى كه نزديك به بيست تن بوده‌اند،استفاده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ايشان، شيخ ابو على فضل بن حسن طبرسى مؤلف مجمع البيان و سيد ابو الصمصام يادشده،و شيخ ابو جعفر محمّد بن محسن حلبى،از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شيخ </w:t>
      </w:r>
    </w:p>
    <w:p>
      <w:pPr>
        <w:pStyle w:val="BookText"/>
        <w:rPr/>
      </w:pPr>
      <w:r>
        <w:rPr>
          <w:rFonts w:ascii="Amiri" w:hAnsi="Amiri" w:eastAsia="Amiri" w:cs="Amiri"/>
          <w:color w:val="111111"/>
          <w:sz w:val="28"/>
          <w:sz w:val="28"/>
          <w:szCs w:val="28"/>
          <w:rtl w:val="true"/>
          <w:lang w:bidi="ar-SA"/>
        </w:rPr>
        <w:t>ابو على در اجازه‌اى كه به شيخ على ميسى داده،به روايت حلبى از ابن براج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 كه از اجازات و امثال آن‌ها به دست مى‌آيد،گروه بسيارى،از قطب الدّين روايت كرده‌اند از آن جمله است شريف عزّ الدّين ابو الحارث محمّد بن حسن علوى بغدادى،كه شيخ على كركى در اجازه يادشده،به اجازه وى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الدّين،فرزندان فاضلى داشته است كه همگى آن‌ها در سلسله اجازات نام برده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سعيد بن هبة اللّه راوندى و شيخ حسين بن سعيداند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تأليف شرح آيات الاحكام استفاده مى‌شود كه قطب راوندى تا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زنده بوده است و پس از اين هم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طاوس،در كتاب كشف المحجه از وى نام برده،و بسيار ثناگسترى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مختصر تاريخ ابن خلكان در هنگام شرح حال ابن راوندى، معروف به زندقه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ديهى است از ديهات قاسان اطراف اصفهان،و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نيشابور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 و سين بى‌نقطه،غير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 و شين نقطه‌دار كه نزديك قم است، مى‌باشد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بهايى،در حواشى فهرست شيخ منتجب الدّين،ذيل شرح حال قطب الدّين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به خط ملا محمّد رضا مشهدى،شاگرد شيخ در تبريز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كه،قطب الدّين منسوب به </w:t>
      </w:r>
    </w:p>
    <w:p>
      <w:pPr>
        <w:pStyle w:val="BookText"/>
        <w:rPr/>
      </w:pPr>
      <w:r>
        <w:rPr>
          <w:rFonts w:ascii="IRNazanin" w:hAnsi="IRNazanin" w:eastAsia="IRNazanin"/>
          <w:color w:val="111111"/>
          <w:sz w:val="28"/>
          <w:sz w:val="28"/>
          <w:szCs w:val="28"/>
          <w:rtl w:val="true"/>
          <w:lang w:bidi="fa-IR"/>
        </w:rPr>
        <w:t>راوند كه يكى از ديهات كاشان است،مى‌باشد و در قم در مقبره ست فاطمه سلام اللّه عليها و على ابيها و على اخيها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نظام الاقوال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راوندى،در مقبره ست فاطمه سلام اللّه عليها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قطب الدّين،از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از نواحى نيشابور است،به طورى كه از مختصر تاريخ ابن خلكان نقل كرديم،و ايرادى كه به آن مختصر وارد مى‌شود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نواحى اصفهان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مجاور قم است هر دو نام محل واحد است و احتمال تعدد نابجاست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تقويم البلدان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ديهات مشهور اطراف كاشان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اللباب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راى بى‌نقطه و الف فاصل ميان را و واو مفتوحه و سكون نون و در آخر دال بى‌نقطه،منسوب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حشرى،سرايندۀ مشهور در كتاب تذكرة الاولياء فى احوال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قطب راوندى در دهكده خسرو شاه از توابع تبريز است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اعيان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دو عنوان از قطب الدّين نام برده در عنوان دوم</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جبعى از خط شهيد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الدّين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w:t>
      </w:r>
    </w:p>
    <w:p>
      <w:pPr>
        <w:pStyle w:val="BookText"/>
        <w:rPr/>
      </w:pPr>
      <w:r>
        <w:rPr>
          <w:rFonts w:ascii="IRNazanin" w:hAnsi="IRNazanin" w:eastAsia="IRNazanin"/>
          <w:color w:val="111111"/>
          <w:sz w:val="28"/>
          <w:sz w:val="28"/>
          <w:szCs w:val="28"/>
          <w:rtl w:val="true"/>
          <w:lang w:bidi="fa-IR"/>
        </w:rPr>
        <w:t>است،روضات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مرقدش در طرف پايين پاى مرقد مطهر حضرت معصومه عليها السّلام</w:t>
      </w:r>
    </w:p>
    <w:p>
      <w:pPr>
        <w:pStyle w:val="BookText"/>
        <w:rPr/>
      </w:pPr>
      <w:r>
        <w:rPr>
          <w:rFonts w:ascii="Amiri" w:hAnsi="Amiri" w:eastAsia="Amiri" w:cs="Amiri"/>
          <w:color w:val="111111"/>
          <w:sz w:val="28"/>
          <w:sz w:val="28"/>
          <w:szCs w:val="28"/>
          <w:rtl w:val="true"/>
          <w:lang w:bidi="ar-SA"/>
        </w:rPr>
        <w:t>مى‌باشد و من به زيارت آن رفته‌ام و ممكن است قبرى كه در صحن مطهر مى‌باشد مرقد</w:t>
      </w:r>
    </w:p>
    <w:p>
      <w:pPr>
        <w:pStyle w:val="BookText"/>
        <w:rPr/>
      </w:pPr>
      <w:r>
        <w:rPr>
          <w:rFonts w:ascii="IRNazanin" w:hAnsi="IRNazanin" w:eastAsia="IRNazanin"/>
          <w:color w:val="111111"/>
          <w:sz w:val="28"/>
          <w:sz w:val="28"/>
          <w:szCs w:val="28"/>
          <w:rtl w:val="true"/>
          <w:lang w:bidi="fa-IR"/>
        </w:rPr>
        <w:t>پدرش قاضى ركن الدّين محمّد بن سعيد بن هبة اللّه بن دعويدار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بنده گويد در</w:t>
      </w:r>
    </w:p>
    <w:p>
      <w:pPr>
        <w:pStyle w:val="BookText"/>
        <w:rPr/>
      </w:pPr>
      <w:r>
        <w:rPr>
          <w:rFonts w:ascii="IRNazanin" w:hAnsi="IRNazanin" w:eastAsia="IRNazanin"/>
          <w:color w:val="111111"/>
          <w:sz w:val="28"/>
          <w:sz w:val="28"/>
          <w:szCs w:val="28"/>
          <w:rtl w:val="true"/>
          <w:lang w:bidi="fa-IR"/>
        </w:rPr>
        <w:t>صحن بزرگ حضرت معصومه قبرى از زمين برجسته و بر لوحه سياهى نگاشته شده،كه</w:t>
      </w:r>
    </w:p>
    <w:p>
      <w:pPr>
        <w:pStyle w:val="BookText"/>
        <w:rPr/>
      </w:pPr>
      <w:r>
        <w:rPr>
          <w:rFonts w:ascii="Amiri" w:hAnsi="Amiri" w:eastAsia="Amiri" w:cs="Amiri"/>
          <w:color w:val="111111"/>
          <w:sz w:val="28"/>
          <w:sz w:val="28"/>
          <w:szCs w:val="28"/>
          <w:rtl w:val="true"/>
          <w:lang w:bidi="ar-SA"/>
        </w:rPr>
        <w:t>قبر قطب الدّين راوندى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در آن قريه،قبرى ديده‌ام كه مردم آنجا،آن را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مى‌دانند و به زيارت آن مى‌روند و من هم آن را زيارت </w:t>
      </w:r>
    </w:p>
    <w:p>
      <w:pPr>
        <w:pStyle w:val="BookText"/>
        <w:rPr/>
      </w:pPr>
      <w:r>
        <w:rPr>
          <w:rFonts w:ascii="IRNazanin" w:hAnsi="IRNazanin" w:eastAsia="IRNazanin"/>
          <w:color w:val="111111"/>
          <w:sz w:val="28"/>
          <w:sz w:val="28"/>
          <w:szCs w:val="28"/>
          <w:rtl w:val="true"/>
          <w:lang w:bidi="fa-IR"/>
        </w:rPr>
        <w:t>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ديگرى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يكى از آن‌ها قبر شيخ قطب الدّين راوندى و دومى قبر سيد فضل اللّه راوندى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از آن دو قبر،يكى از فرزندان او باشد كه يادآورى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قبر پدرش يا جدش بوده باشد و ديگرى قبر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تذكره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سلار بن عبد العزيز 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شرح حالش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مى‌باشد،خدا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منهاج البراعة فى شرح نهج البلاغة است،اين شرح معروف است،و من آن را در استرآباد ديده‌ام و نسخه آن در نهايت كهنگى بود و ممكن است در روزگار مؤلف استنساخ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راوندى،نخستين دانشورى است كه نهج البلاغة را شرح كرده است و همواره مناقشه‌هاى ابن ابى الحديد معتزلى،در شرحى كه براى نهج البلاغة نوشته است،متوجه به او مى‌باشد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مرد فقيهى</w:t>
      </w:r>
    </w:p>
    <w:p>
      <w:pPr>
        <w:pStyle w:val="BookText"/>
        <w:rPr/>
      </w:pPr>
      <w:r>
        <w:rPr>
          <w:rFonts w:ascii="Amiri" w:hAnsi="Amiri" w:eastAsia="Amiri" w:cs="Amiri"/>
          <w:color w:val="111111"/>
          <w:sz w:val="28"/>
          <w:sz w:val="28"/>
          <w:szCs w:val="28"/>
          <w:rtl w:val="true"/>
          <w:lang w:bidi="ar-SA"/>
        </w:rPr>
        <w:t>بوده،و از لغت و تاريخ اطلاعى نداشته است به همين مناسبت مطالب وى مورد ايراد او</w:t>
      </w:r>
    </w:p>
    <w:p>
      <w:pPr>
        <w:pStyle w:val="BookText"/>
        <w:rPr/>
      </w:pPr>
      <w:r>
        <w:rPr>
          <w:rFonts w:ascii="IRNazanin" w:hAnsi="IRNazanin" w:eastAsia="IRNazanin"/>
          <w:color w:val="111111"/>
          <w:sz w:val="28"/>
          <w:sz w:val="28"/>
          <w:szCs w:val="28"/>
          <w:rtl w:val="true"/>
          <w:lang w:bidi="fa-IR"/>
        </w:rPr>
        <w:t>قرار گرفته است و همو و صاحب رياض نوشته‌اند كه قطب الدّين نخستين دانشورى است</w:t>
      </w:r>
    </w:p>
    <w:p>
      <w:pPr>
        <w:pStyle w:val="BookText"/>
        <w:rPr/>
      </w:pPr>
      <w:r>
        <w:rPr>
          <w:rFonts w:ascii="IRNazanin" w:hAnsi="IRNazanin" w:eastAsia="IRNazanin"/>
          <w:color w:val="111111"/>
          <w:sz w:val="28"/>
          <w:sz w:val="28"/>
          <w:szCs w:val="28"/>
          <w:rtl w:val="true"/>
          <w:lang w:bidi="fa-IR"/>
        </w:rPr>
        <w:t>كه نهج البلاغة را شرح كرده است و حال آنكه پيش از وى بيهقى به شرح نهج البلاغة</w:t>
      </w:r>
    </w:p>
    <w:p>
      <w:pPr>
        <w:pStyle w:val="BookText"/>
        <w:rPr/>
      </w:pPr>
      <w:r>
        <w:rPr>
          <w:rFonts w:ascii="IRNazanin" w:hAnsi="IRNazanin" w:eastAsia="IRNazanin"/>
          <w:color w:val="111111"/>
          <w:sz w:val="28"/>
          <w:sz w:val="28"/>
          <w:szCs w:val="28"/>
          <w:rtl w:val="true"/>
          <w:lang w:bidi="fa-IR"/>
        </w:rPr>
        <w:t>پرداخته است و آن دو از شرح او اطلاعى به دست نياورده‌اند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پيش از اين اشاره شد،قطب الدّين نهج البلاغة را با دو واسطه از سيد رضى روايت مى‌كند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او ضياء الشهاب در شرح كتاب الشهاب قاضى قضاعى است، كه كلمات قصار حضرت رسول اكرم صلّى اللّه عليه و آله را در آن گرد آورده است و من اين شرح را در تهران ديده‌ام و تاريخ تأليف آن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شرح برمى‌آيد كه قطب الدّين تمايلى به تصوف داشته و گفتار آنان را </w:t>
      </w:r>
    </w:p>
    <w:p>
      <w:pPr>
        <w:pStyle w:val="BookText"/>
        <w:rPr/>
      </w:pPr>
      <w:r>
        <w:rPr>
          <w:rFonts w:ascii="IRNazanin" w:hAnsi="IRNazanin" w:eastAsia="IRNazanin"/>
          <w:color w:val="111111"/>
          <w:sz w:val="28"/>
          <w:sz w:val="28"/>
          <w:szCs w:val="28"/>
          <w:rtl w:val="true"/>
          <w:lang w:bidi="fa-IR"/>
        </w:rPr>
        <w:t>گواه بر اين مطالب خود آورده است و از اين قرينه پيداست كه شرح مزبور، از آن قطب الدّين نبوده است و محتمل است كه از آثار شيخ ابو الفتوح رازى بوده باشد و اين احتمال هم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رساله‌اى است،در شماره رساله‌هايى كه سيد مرتضى و شيخ مفيد استادش،در اصول مسائل كلاميه با يكديگر اختلاف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رساله را گروهى از علما از جمله،ابن طاوس در كتاب كشف المحجه نسبت به وى داده،و در ذيل بحث نكوهش از علم كلام،اظهار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جمله،قطب راوندى كتابى دربارۀ اختلافى كه در ميان شيخ مفيد و سيد مرتضى راجع به فن كلام،به وقوع پيوسته است،تأليف كرده،و نود و پنج مسأله از مسائل اختلافى ميان شاگرد و استاد را متعرض شده است و اظهار داشته است كه هرگاه بخواهيم موارد اختلاف ميان اين دو شخصيت را ايراد كنيم كتاب به درازا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او،كتاب مكارم الاخلاق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اين كتاب را به وى نسبت داده‌اند ليكن،من اين انتساب را نادرست مى‌دانم زيرا،كتاب مكارم الاخلاق از آثار فرزند شيخ طبرسى است و احتمال تعدد هم نابجا است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او،كتاب تلخيص فصول عبد الوهاب است كه در تفسير آيات و روايات تأليف شده،و قطب الدّين فوائد و اخبارى از طرق شيعه بدان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كتاب را در شهر اردبيل ديده‌ام و كتاب پسنديده‌اى است ليكن،در اصل كتاب تصريح نشده كه تلخيص،از آثار قطب الدّين است و تنها بر پشت كتاب نام قطب الدّين آورده شده،و به وى شهرت يافته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آثار او كتاب لب الاخبار است كه من آن را در استرآباد ديده‌ام و كتاب مختصرى در اخبار است و ممكن است نسخه‌اى از آن در نزد من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اصحاب متأخر ما،در كتاب المزار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راوندى مؤلف خرايج و جرائح در كتاب اللباب در فضيلت آية الكرسى از جابر نقل كرده است،كسى كه در هنگام بيرون رفت از خانه،آية الكرسى را تلاوت كند خداى تبارك و تعالى هفتاد هزار فرشته را بر او موكل مى‌گرداند تا از پيش و پس و راست و چپ او،وى را از ناراحتى‌ها نگه‌دارى كنند و هرگاه پيش از آنكه به خانه‌اش برگردد بميرد،خداى منان ثواب هفتاد شهيد را به وى ارزانى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صاحب مزار چنين به دست مى‌آيد كه كتاب اللباب از آثار جدش،هبة اللّه باشد و خرايج نيز از آثار جد قطب الدّين است ليكن، احتمال اخير كه خرايج از آثار جدش باشد،از حقيقت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يا اشتباه از مؤلف مزار است كه اين‌گونه اختصار را به كار برده،و يا اشتباه از سوى ناسخ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آن است كه اين‌گونه اشتباه از ناحيه ناسخ به‌وجود مى‌آيد كه سعيد بن هبة اللّه را،به هبة اللّه بن سعيد مبدل مى‌سازند و همچنين ابن طاوس</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حقيقت از نظر من آن است كه كتاب اللباب همان كتاب تلخيص فصول عبد الوهاب است زيرا،من در يكى از مواضع معتبر چنين ديده‌ام كتاب اللباب كه از فصول عبد الوهاب به دست آمده است،از آثار شيخ سعيد ابن هبة اللّه راوندى است كه در آن كتاب،به نقل از ثقات پرداخته،و بخشى از اخبار را از آن‌ها ايراد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ليكن،استاد استناد ما مد ظله در كتاب بحار كتاب اللباب را به سيد فضل اللّه راوندى منتسب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كتاب علامات النبى و الائمه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سيد حسين مجتهد در كتاب دفع المناواة به وى منسوب مى‌داند و از آن هم در كتاب مزبور مطالب نقل كرده است و همچنين كتاب عيون المعجزات و كتاب الموازاة بين المعجزات و كتاب الدلائل و الفضائل را از آثار او دانسته،و از كتاب اخير او در دفع المناواة مطالبى را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رساله ناسخ و منسوخ و شامل آياتى است كه در قرآن كريم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رساله را در استرآباد و سارى كه از شهرهاى مازندران است،ديده‌ام و يكى از فضلا به خط خود بر پشت آن نوشته،كه اين رساله از آثار قطب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بنابراين،رسالۀ يادشده ،غير از رساله ناسخ و منسوخ سيد مرتضى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گمان مى‌آيد،كتاب نوادر المعجزات از آثار او باشد و جماعتى هم آن را از آثار قطب راوندى مى‌دانند،از جمله كفعمى در حواشى مصباح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آثار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نوادر المعجزات اثر جداگانه‌اى نبوده بلكه،باقيماندۀ كتاب خرايج اوست كه پس از اين يادآورى مى‌شود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كفعمى در يكى از مجموعه‌هايش،كتاب ام القرآن را به وى نسبت داده،و در آن مجموعه از آن كتاب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من دور نيست كه ام القرآن با يكى از كتاب‌هاى يادشده متحد بوده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آثار او رسالة الفقهاء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رساله را استاد استناد ما در اثناى مجلد اوّل بحار و بنا به نقل موثقان به وى نسبت داده،و برخى از اخبار را از آن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كلام منتجب الدّين و ابن شهرآشوب،كه پس از اين آورده مى‌شود،مى‌نويسد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قصص‌الانبياى او را ديده‌ام و كتاب فقه القرآن هم از آثار اوست و شرح مشكلات النهايه را هم به وى منتسب مى‌دارند و كتابى به نام البحر هم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الدّين على بن طاوس در كتاب كشف المحجه از سعيد بن هبة اللّه راوندى ياد كرده،و او را به عظمت ستوده است و اضافه كرده است كه قطب راوندى،كتابى در اختلاف واقع ميان سيد مرتضى و شيخ مفيد راجع به فن كلام تأليف كرده و نود و پنج مسأله از مسائل مورد اختلاف ايشان را متذكر شده است و نيز اضافه كرده است كه،هرگاه بخواهم مسائل مورد اختلاف ايشان را آن‌چنان‌كه بايد و شايد ايراد كنم،كتاب طولانى خواهد شد و اين كتاب را به منظور نكوهش از علم كلام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فقه القرآن كه مؤلف امل بدان اشاره كرده،كتابى معروف است و در فهرست بحار استاد استناد ما نام برده شده است،و من نسخه كهنى از آن را در اردبيل ديده‌ام و ليكن،در آن نسخه به نام مؤلف تصريح نشده است،و تنها بر پشت آن نوشته شده،كه اين كتاب از آثار قطب راوندى است و به نام وى شهرت يافته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رساله احوال احاديث اصحابنا،محتمل است با رسالة الفقهاء متحد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نسخه آيات الاحكام او را كه در نهايت كهنگى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بحرين ديده‌ام و همچنين نسخه‌اى از آن را در تيمجان از شهرهاى گيلان مشاهده كرده‌ام و تاريخ كتابت آن،سال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تاريخ تأليف آن،محرم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است،و آن نسخه با نسخه اصل مقابله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ديباچه آن استفاده مى‌شود كه آيات الاحكام همان فقه القرآن است و مغايرتى با آن ندارد و آن نسخه نخست از كتاب‌هاى دايى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كتاب شرح مشكل النهايه دور نيست كه همان مشكلات النهايه‌اى بوده باشد،كه در طى گفتار ابن شهرآشوب آورده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جمهور احساوى،در رساله كاشف الحال عن احوال الاستدلال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شرح مشكلات النهايه كتاب مبسوطى است و در آن به بسيارى از اخبار،اشاره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فوق به دست آمد كه شرح مشكل النهايه همان مشكلات النهايه است،هرچند شيخ معاصر اين دو اثر را دو كتاب جداگانه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حلى،در كتاب نكاح مختلف،از كتاب مشكل النهايه قطب راوندى مطالبى را ايراد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 رساله‌اى است،دربارۀ اختلافى كه در ميان شيخ مفيد و سيد مرتضى اتفاق افتاده است و اين رساله به اندازه يك جزوه است و در اين رساله نود و پنج مسأله در علم اصول الدّين و ديگر مطالب آورده شده، و در آخر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بخواهم همه مسائل مورد اختلاف را متعرض شوم كتابى طولانى خواهد شد،و ابن طاوس در كتاب كشف المحجه اين مطالب را يادآورى كرده است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مضمون‌هاى فوق تا به حال سه مرتبه مكرر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منتجب الدّين در فهرست ذيل شرح حال،قطب راوندى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امام قطب الدّين ابو الحسين سعيد بن هبة اللّه بن حسن راوندى،فقيهى ثقه و صالحى است كه وى آثارى دارد از آن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المغنى فى شرع النهايه در ده مجلد و خلاصة التفاسير در ده مجلد و منهاج البراعة در شرح نهج البلاغة دو مجلد،تفسير القرآن دو مجلد الرائع فى الشرائع دو مجلد، المستقصى فى شرح الذريعة سه مجلد ضياء الشهاب فى شرح الشهاب حل المعقود فى الجمل و العقود،الانجاز فى شرح الايجاز،نهاية نهية النهايه، غريب النهايه،احكام الاحكام،بيان الانفرادات،شرح ما يجوز و ما لا يجوز من النهايه،التغريب فى التعريب،الاغراب فى الاعراب،زهر المباحثة و ثمر المناقشة،تهافة الفلاسفة،جواهر الكلام فى شرح مقدمة الكلام،كتاب البينات فى جميع العبادات،نفثة المصدور،و اين كتاب منظومه‌هاى اوست كه سروده است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اشاره شد قطب راوندى سراينده هم بوده است اشعار زير در اعيان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إمامى على كالهزبر لدى العشا و كالبدر وهّاجا اذا الليل اغطشا</w:t>
      </w:r>
    </w:p>
    <w:p>
      <w:pPr>
        <w:pStyle w:val="BookText"/>
        <w:rPr/>
      </w:pPr>
      <w:r>
        <w:rPr>
          <w:rFonts w:ascii="Amiri" w:hAnsi="Amiri" w:eastAsia="Amiri" w:cs="Amiri"/>
          <w:color w:val="111111"/>
          <w:sz w:val="28"/>
          <w:sz w:val="28"/>
          <w:szCs w:val="28"/>
          <w:rtl w:val="true"/>
          <w:lang w:bidi="ar-SA"/>
        </w:rPr>
        <w:t>إمامى على خيرة اللّه لا الذى تخيرتم و اللّه يختار ما يشا</w:t>
      </w:r>
    </w:p>
    <w:p>
      <w:pPr>
        <w:pStyle w:val="BookText"/>
        <w:rPr/>
      </w:pPr>
      <w:r>
        <w:rPr>
          <w:rFonts w:ascii="Amiri" w:hAnsi="Amiri" w:eastAsia="Amiri" w:cs="Amiri"/>
          <w:color w:val="111111"/>
          <w:sz w:val="28"/>
          <w:sz w:val="28"/>
          <w:szCs w:val="28"/>
          <w:rtl w:val="true"/>
          <w:lang w:bidi="ar-SA"/>
        </w:rPr>
        <w:t>اخو المصطفى زوج البتول هو الذى الى كل حسن فى البرية قد عشا</w:t>
      </w:r>
    </w:p>
    <w:p>
      <w:pPr>
        <w:pStyle w:val="BookText"/>
        <w:rPr/>
      </w:pPr>
      <w:r>
        <w:rPr>
          <w:rFonts w:ascii="Amiri" w:hAnsi="Amiri" w:eastAsia="Amiri" w:cs="Amiri"/>
          <w:color w:val="111111"/>
          <w:sz w:val="28"/>
          <w:sz w:val="28"/>
          <w:szCs w:val="28"/>
          <w:rtl w:val="true"/>
          <w:lang w:bidi="ar-SA"/>
        </w:rPr>
        <w:t>بمولده البيت العتيق كما روى رواة و فى حجر النبوة قد نشا</w:t>
      </w:r>
    </w:p>
    <w:p>
      <w:pPr>
        <w:pStyle w:val="BookText"/>
        <w:rPr/>
      </w:pPr>
      <w:r>
        <w:rPr>
          <w:rFonts w:ascii="Amiri" w:hAnsi="Amiri" w:eastAsia="Amiri" w:cs="Amiri"/>
          <w:color w:val="111111"/>
          <w:sz w:val="28"/>
          <w:sz w:val="28"/>
          <w:szCs w:val="28"/>
          <w:rtl w:val="true"/>
          <w:lang w:bidi="ar-SA"/>
        </w:rPr>
        <w:t>موالوه قوامون بالقسط فى الورى معادوه أكّالون للسحت و الرشا</w:t>
      </w:r>
    </w:p>
    <w:p>
      <w:pPr>
        <w:pStyle w:val="BookText"/>
        <w:rPr/>
      </w:pPr>
      <w:r>
        <w:rPr>
          <w:rFonts w:ascii="Amiri" w:hAnsi="Amiri" w:eastAsia="Amiri" w:cs="Amiri"/>
          <w:color w:val="111111"/>
          <w:sz w:val="28"/>
          <w:sz w:val="28"/>
          <w:szCs w:val="28"/>
          <w:rtl w:val="true"/>
          <w:lang w:bidi="ar-SA"/>
        </w:rPr>
        <w:t>له اوصياء قائمون مقامه ارى حبهم فى حبة القلب و الحشا</w:t>
      </w:r>
    </w:p>
    <w:p>
      <w:pPr>
        <w:pStyle w:val="BookText"/>
        <w:rPr/>
      </w:pPr>
      <w:r>
        <w:rPr>
          <w:rFonts w:ascii="Amiri" w:hAnsi="Amiri" w:eastAsia="Amiri" w:cs="Amiri"/>
          <w:color w:val="111111"/>
          <w:sz w:val="28"/>
          <w:sz w:val="28"/>
          <w:szCs w:val="28"/>
          <w:rtl w:val="true"/>
          <w:lang w:bidi="ar-SA"/>
        </w:rPr>
        <w:t>هم حجج الرحمن عترة احمد ائمة حق لا كمن جار و ارتشى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فى المعجزات،شرح الابيات المائة المشكلة فى</w:t>
      </w:r>
    </w:p>
    <w:p>
      <w:pPr>
        <w:pStyle w:val="BookText"/>
        <w:rPr/>
      </w:pPr>
      <w:r>
        <w:rPr>
          <w:rFonts w:ascii="Amiri" w:hAnsi="Amiri" w:eastAsia="Amiri" w:cs="Amiri"/>
          <w:color w:val="111111"/>
          <w:sz w:val="28"/>
          <w:sz w:val="28"/>
          <w:szCs w:val="28"/>
          <w:rtl w:val="true"/>
          <w:lang w:bidi="ar-SA"/>
        </w:rPr>
        <w:t>القتيرية،شرح الكلمات المائة لأمير المؤمنين عليه السّلام،العوامل المائة،شجار العصابة فى غسل الجنابة،المسائل الشافية فى الغسلة الثانية،مسألة فى العقيقة،مسأله فى صلاة الآيات،مسألة فى الخمس،مسأله اخرى فى الخمس و مسألة فيمن حضره الاداء و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مسأله دربارۀ كسى كه موقع نماز او فرارسيده، و قضاى نماز بر او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كتاب،القاب الرسول و فاطمه و الائمه عليهم السّلام است، و بااين‌كه كتاب مزبور در عين حالى كه كوچك است،از لطافت ويژه‌اى برخوردار،و مشتمل بر فايده‌هاى ارزنده‌اى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از آن نزد ما وجود دارد و نسخه ديگرى از آن را در اصفهان ديده‌ام و اين نسخه به خط يكى از استادان فاضل ابن ابى جمهور احسائى بوده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در معالم العلماء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ترجمه قطب راوندى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من،ابو الحسين سعيد بن هبة اللّه راوندى آثارى دارد از جمله ضياء الشهاب و مشكلات النهايه و جنا الجنتين فى ذكر ولد العسكريين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قطب راوندى در كتاب الخرائج و الجرائح كه پيش از اين هم نام برده شد،پس از اتمام ابواب المعجزات يعنى در پايان باب پانزدهم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معجزات اهل بيت و دلائل امامت و نشانه‌هاى ايشان بيشتر از آن است كه به شمارش درآيد و ما از شمارش اكثر آن‌ها صرف نظر كرديم زيرا،آنچه را ابراز داشتيم كه معجزات ايشان باشد،همانند ريگ و سنگ ناشمار است و علتش آن است كه خواننده اين كتاب،از خواندن آن‌ها كه از اندازه بيرون است،اظهار ملامت خاطر نكند و به همين مقدار كه مشت نمونه خروار است اكتفا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آن پاره‌اى از مختصرات را كه گرد آورده بودم و مربوط به اين فن از علوم بود،به اين افزودم و آن‌ها </w:t>
      </w:r>
    </w:p>
    <w:p>
      <w:pPr>
        <w:pStyle w:val="BookText"/>
        <w:rPr/>
      </w:pPr>
      <w:r>
        <w:rPr>
          <w:rFonts w:ascii="IRNazanin" w:hAnsi="IRNazanin" w:eastAsia="IRNazanin"/>
          <w:color w:val="111111"/>
          <w:sz w:val="28"/>
          <w:sz w:val="28"/>
          <w:szCs w:val="28"/>
          <w:rtl w:val="true"/>
          <w:lang w:bidi="fa-IR"/>
        </w:rPr>
        <w:t>عبارتند از كتاب نوادر المعجزات و كتاب ام المعجزات و كتاب الفرق بين الحيل و المعجزات و كتاب علامات النبى و الامام عليهم السّلام در باب ششم كه در نوادر المعجزات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كتاب‌هاى پنج‌گانه را كه ياد كرديم،در باب‌هاى پس از آن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قطب راوندى فهرست داده است،دليل بر آن است كه،كتاب‌هاى يادشده،از جمله ابواب كتاب الخرائج است و به اين ترتيب كتاب الخرائج در بيست باب تنظيم شده است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خرايج به ضميمه شرح اربعين مجلسى و كفاية الاثر خزاز به طبع رسيده است در</w:t>
      </w:r>
    </w:p>
    <w:p>
      <w:pPr>
        <w:pStyle w:val="BookText"/>
        <w:rPr/>
      </w:pPr>
      <w:r>
        <w:rPr>
          <w:rFonts w:ascii="Amiri" w:hAnsi="Amiri" w:eastAsia="Amiri" w:cs="Amiri"/>
          <w:color w:val="111111"/>
          <w:sz w:val="28"/>
          <w:sz w:val="28"/>
          <w:szCs w:val="28"/>
          <w:rtl w:val="true"/>
          <w:lang w:bidi="ar-SA"/>
        </w:rPr>
        <w:t>آغاز 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خرايج مشتمل بر بيست باب است،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در معجزات ائمه</w:t>
      </w:r>
    </w:p>
    <w:p>
      <w:pPr>
        <w:pStyle w:val="BookText"/>
        <w:rPr/>
      </w:pPr>
      <w:r>
        <w:rPr>
          <w:rFonts w:ascii="Amiri" w:hAnsi="Amiri" w:eastAsia="Amiri" w:cs="Amiri"/>
          <w:color w:val="111111"/>
          <w:sz w:val="28"/>
          <w:sz w:val="28"/>
          <w:szCs w:val="28"/>
          <w:rtl w:val="true"/>
          <w:lang w:bidi="ar-SA"/>
        </w:rPr>
        <w:t xml:space="preserve">طاهرين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اعلام النبى و الأئمة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موازات</w:t>
      </w:r>
    </w:p>
    <w:p>
      <w:pPr>
        <w:pStyle w:val="BookText"/>
        <w:rPr/>
      </w:pPr>
      <w:r>
        <w:rPr>
          <w:rFonts w:ascii="Amiri" w:hAnsi="Amiri" w:eastAsia="Amiri" w:cs="Amiri"/>
          <w:color w:val="111111"/>
          <w:sz w:val="28"/>
          <w:sz w:val="28"/>
          <w:szCs w:val="28"/>
          <w:rtl w:val="true"/>
          <w:lang w:bidi="ar-SA"/>
        </w:rPr>
        <w:t xml:space="preserve">المعجزات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المعجزات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حيله‌ها و معجزات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علامات بين و مراتب خارق</w:t>
      </w:r>
    </w:p>
    <w:p>
      <w:pPr>
        <w:pStyle w:val="BookText"/>
        <w:rPr/>
      </w:pPr>
      <w:r>
        <w:rPr>
          <w:rFonts w:ascii="Amiri" w:hAnsi="Amiri" w:eastAsia="Amiri" w:cs="Amiri"/>
          <w:color w:val="111111"/>
          <w:sz w:val="28"/>
          <w:sz w:val="28"/>
          <w:szCs w:val="28"/>
          <w:rtl w:val="true"/>
          <w:lang w:bidi="ar-SA"/>
        </w:rPr>
        <w:t>عادات ائمه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از آثار قطب راوندى يكى تهافة الفلاسفة است و عده‌اى از علماى شيعه و سنى هم اقدام به نوشتن چنين اثرى كرده‌اند و علاوه بر آنچه در كتاب‌هاى كلاميه به نارسايى گفتار آنان پرداخته‌اند،در ضمن تأليف ويژه‌اى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تهافة الفلاسفة عليه آنان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خاصه كسى كه بدين كار اقدام كرده،قطب راوندى و از عامه اوّلين كسى كه دست بدين تأليف زده فارابى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رشد مغربى حكيم معروف،كتاب حجية را در دفاع از حكما و رد بر فارابى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ملا خواجه‌زاده و ملا على طوسى،كه در بلاد روم،تركيه فعلى مى‌زيستند به امر سلطان محمّد، فاتح قسطنطنيه كه معاصر يكديگر بودند،به تأليف كتاب تهافة الفلاسفة،اقدام كردند </w:t>
      </w:r>
      <w:r>
        <w:rPr>
          <w:rStyle w:val="FootnoteAnchor"/>
          <w:rtl w:val="true"/>
        </w:rPr>
        <w:footnoteReference w:id="353"/>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 كوچكى است در رد فلاسفه و پس از شرح مفصلى از مطالبى كه در آن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شاه ديهى است معروف و نزديك تبريز است و گروهى از دانشوران ازآنجا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تقويم البلدان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شاه از شهرهاى آذربايجان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خسرو شاه به ضم خاء نقطه‌دار و سكون سين و راى مهمله و واو آخر، شهرى است در هفت فرسنگى تبريز و هم‌نام دهكده‌اى است،از دهكده‌هاى مرو و واقع در دو فرسنگى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خسرو شاه ويران شده،و جز اندكى از آن باقى نمانده است و بدين مناسبت ما خسرو شاه را به نام دهكده معرفى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قصص‌الانبياى قطب راوندى استفاده مى‌شود كه معظم‌له از گروهى از دانشوران روايت مى‌كرده و با وسائطى چند از شيخ صدوق روايت داشته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راستگو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نيشابورى،از پدرش،از سيد ابو البركات على بن حسين خوزى،از شيخ 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سيد ابو حرب مجتبى بن الداعى الحسينى از دوريستى،از پدرش،از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محلى ديگر گفته است خبر داد ما را سيد ابو الصمصام ذو الفقار بن احمد بن معبد حسينى،از شيخ ابو جعفر طوسى،از شيخ مفيد،از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سيد ابو البركات محمّد بن اسماعيل ابن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ابو البركات خوزى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استاد ابو القاسم بن كميح،از دوريستى،از شيخ مفيد،از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استاد ابو جعفر محمّد بن مرزبان،از دوريستى،از پدرش،از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اديب ابو عبد اللّه حسين مؤدب قمى،از دوريستى،از پدرش،از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سعد حسن بن على و شيخ ابو القاسم حسن بن محمّد حديقى،از جعفر بن محمّد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موقف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على فضل بن حسن بن فضل طبرسى،از جعفر دوريستى،از شيخ مفيد،از شيخ صدوق</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شيخ ابو الحسن احمد بن محمّد بن على بن محمّد،از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دوريستى كما عن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ابن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موعد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هبة اللّه بن دعويدار،از ابو عبد اللّه دوريستى،از جعفر بن احمد مريسى،از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سيد على بن ابى طالب سليقى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السعادات هبة اللّه بن على شجرى، از جعفر بن محمّد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ما را گروهى از محدثان،از جمله برادران محمّد و على فرزندان على بن عبد الصمد،از پدرشان،از سيد ابو البركات على بن حسين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شيخ ابو المحاسن مسعود بن على ابن محمّد،از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البركات خوزى 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مواضع خرايج استفاده مى‌شود كه قطب الدّين به اين سند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ما را گروهى از اعلام،از جمله سيد مرتضى و سيد مجتبى فرزندان داعى و استاد ابو القاسم و استاد ابو جعفر فرزندان كميح،از شيخ ابو عبد اللّه جعفر بن محمّد بن عباسى،از پدرش،از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آن است كه،كتاب خرايج و جرائح و كتاب قصص الانبياء از آثار قطب راوندى است</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استناد ما در بحار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خرايج و جرائح از آثار شيخ امام قطب الدّين ابو الحسين سعيد بن هبة اللّه بن حسين راوندى است و به طورى كه،از اسانيد كتاب قصص الانبياء برمى‌آيد و شهرت هم دارد،اين </w:t>
      </w:r>
    </w:p>
    <w:p>
      <w:pPr>
        <w:pStyle w:val="BookText"/>
        <w:rPr/>
      </w:pPr>
      <w:r>
        <w:rPr>
          <w:rFonts w:ascii="IRNazanin" w:hAnsi="IRNazanin" w:eastAsia="IRNazanin"/>
          <w:color w:val="111111"/>
          <w:sz w:val="28"/>
          <w:sz w:val="28"/>
          <w:szCs w:val="28"/>
          <w:rtl w:val="true"/>
          <w:lang w:bidi="fa-IR"/>
        </w:rPr>
        <w:t>كتاب هم،از آثار اوست و چنان‌كه از برخى از اسانيد سيد ابن طاوس استفاده مى‌شود،دور نيست كه اين كتاب،از آثار فضل اللّه بن على بن عبيد اللّه حسنى راوندى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ابن طاوس رساله نجوم و فلاح السائل ذكر كرده است،كه اين كتاب از فضل اللّه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مطلب مهمى نيست كه موجبات اختلاف را به‌وجود آورد زيرا،اين كتاب منحصر به حكايات پيمبران است،و حداكثر اخبار آن از كتاب‌هاى صدوق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ازسوى‌ديگر ،خود ابن طاوس در كتاب مهج الدعوات تصريح كرده است كه كتاب قصص الانبياء،از آثار سعيد بن هبة اللّه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هر دو تن سعيد و فضل اللّه،كتابى به نام قصص الانبياء نوشته باشند ليكن،احتمال بعيدى بيش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بيان استاد استناد برمى‌آيد كه،وى كتاب اللباب و كتاب شرح نهج البلاغة و كتاب اسباب النزول را به سيد فضل اللّه راوندى منتسب دانسته، ليكن اين انتساب بيرون از تأمل نبوده است،به خصوص اللباب و شرح نهج البلاغة و مخصوصا شرح نهج البلاغة كه از آثار خود قطب راوندى است؛ زيرا،شيخ منتجب الدّين در كتاب فهرست،تصريح كرده است كه،شرح نهج البلاغة از آن قطب راوندى است بلكه،از قرينه ظاهرى استفاده مى‌شود كه،هر سه كتاب،از آثار قطب راوندى بوده باشد</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ضوء الشهاب غير از ضياء الشهابى است كه از آثار قطب راوندى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فقه القرآن از آثار قطب راوندى است و كتاب ضوء الشهاب در شرح شهاب الاخبار از آثار سيد فضل اللّه راوندى مى‌باشد و </w:t>
      </w:r>
    </w:p>
    <w:p>
      <w:pPr>
        <w:pStyle w:val="BookText"/>
        <w:rPr/>
      </w:pPr>
      <w:r>
        <w:rPr>
          <w:rFonts w:ascii="Amiri" w:hAnsi="Amiri" w:eastAsia="Amiri" w:cs="Amiri"/>
          <w:color w:val="111111"/>
          <w:sz w:val="28"/>
          <w:sz w:val="28"/>
          <w:szCs w:val="28"/>
          <w:rtl w:val="true"/>
          <w:lang w:bidi="ar-SA"/>
        </w:rPr>
        <w:t>كتاب الدعوات و كتاب اللباب و كتاب شرح نهج البلاغة و كتاب اسباب النزول هم،از آثار سيد فضل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بحار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 دوم،مرقوم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خرايج و فقه القرآن از جمله كتاب‌هايى است كه،انتساب آن‌ها به مؤلفينش كه يكى از افاضل ثقات اصحاب ماست،معلوم و بلاشك است و هر دو كتاب در فهرست‌هاى دانشمندان،نام برده شده است و اصحاب ما هم در آثار خودشان از آن‌ها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نسخۀ كهنه‌اى از كتاب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دست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كتاب دعاهاى مختصر و ارزنده‌اى كه از اصول معتبره تهيه شده،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تحقيقات،راجع به سند دعا آسان است و از كتاب قصص الانبياء در فصل اوّل نام برده‌ايم و چگونگى آن را در آنجا ايراد كرده‌ايم و ما نسخه‌اى از آن را با نسخه‌اى كه به خط شهيد ثانى تصحيح شده است،مقابله كرديم و كتاب ضوء الشهاب از كتاب‌هاى ارزنده‌اى است كه مشتمل بر فايده‌هاى زيادى است كه كتاب‌هاى خاصه و عامه از آن فوائد سهمى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اللباب هم مشتمل بر پاره‌اى فوائد است و شرح نهج البلاغة معروف و مشهور است و آن مرجع حداكثر شارحان نهج البلاغة است و كتاب اسباب النزول هم از فوائدى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راوندى،فرزند فاضلى به نام شيخ نصير الدّين ابو عبد اللّه حسين داشته كه به لقاى شهادت نايل آمده است شرح حال او را در باب خاء بى‌نقطه نگارش داده‌ايم و در آنجا هم از والدش مطالبى را نگاشته‌ايم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جدش هم از علما بوده‌اند كه در طى شرح حال از نوادشان از ايشان نيز ياد كرده‌ايم و پس،از اين هم از آن‌ها مطالبى ايراد خواهيم كرد و </w:t>
      </w:r>
    </w:p>
    <w:p>
      <w:pPr>
        <w:pStyle w:val="BookText"/>
        <w:rPr/>
      </w:pPr>
      <w:r>
        <w:rPr>
          <w:rFonts w:ascii="IRNazanin" w:hAnsi="IRNazanin" w:eastAsia="IRNazanin"/>
          <w:color w:val="111111"/>
          <w:sz w:val="28"/>
          <w:sz w:val="28"/>
          <w:szCs w:val="28"/>
          <w:rtl w:val="true"/>
          <w:lang w:bidi="fa-IR"/>
        </w:rPr>
        <w:t>به زودى ذيل احوال سيد ضياء الدّين ابو الرضا فضل اللّه بن على بن عبيد اللّه حسنى راوندى كاشانى،از قطب راوندى سخنانى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ذيل احوال شيخ زين الدّين ابو جعفر محمّد بن عبد الحميد بن محمود خواهيم نوشت كه،وى از شاگردان قطب راوندى بوده و از او در روايت نهج البلاغة اجازه داشته است و صورت اجازه‌اش در آخر نهج البلاغة آورده شده و در آخر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سعيد بن هبة اللّه 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اجازه به خط خود راوندى،و خط نارسايى بوده است و بر پشت ورق آخر همان نسخه علاوه بر اصل اجازه،به خط شريفش چنين نوشته شده، ابو الحسين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سيد ابو معبد حسينى،از شيخ ابو عبد اللّه حلوانى،از سيد رضى مؤلف اين كتاب و من به همين سندى روايت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خبر داد ما را ابن الاخوۀ بغدادى،از شيخ ابو الفضل محمّد ابن يحيى ناقلى،از ابو منصور عبد الكريم بن محمّد ديباجى،از سيد رضى اللّه عنهم تا آخر آنچه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قطب راوندى در آخر شرح نهج البلاغة سندش را از سوى علماى عامه به اين شرح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نصر غازى،از ابو منصور عكبرى،از سيد رضى رحمه اللّه و خبر داد ما را نيز شيخ عبد الرحيم بغدادى معروف به ابن اخوه،از سيده پاكيزه گوهر دختر سيد مرتضى،از عمويش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خبر داد ما را ابن اخوه،از شيخ ابو الفضل محمّد ابن يحيى ناقلى،از ابو نصر عبد الكريم بن محمّد ديباجى معروف به سبط بشر حافى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سيد رضى بر من قرائت كرد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كه،ابو عبد اللّه حلوانى يادشده،همان حلوانى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 است كه قصص الانبياء از آثار قطب راوندى و گروهى هم به اين معنى تصريح كرده‌اند از جمله،يكى از شاگردان شيخ على كركى در رساله‌اى كه به منظور ذكر نام مشايخ نوشته است پس از آن كه اظهار داشته كه،سعيد بن هبة اللّه راوندى از جمله مشايخ اصحاب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كرده كتاب قصص الانبياء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بعضى از علما،آن كتاب را از سيد فضل اللّه راوندى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يكى از فضلاى معاصر چنين يافتم كه بر پشت كتاب شرح آيات الاحكام معروف به فقه القرآن قطب راوندى فهرست آثار قطب را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آيات الاحكام،شرح النهايه شيخ طوسى، شرح نهج البلاغة،قصص الانبياء،الخرائج و الجرائح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مؤلف آمده است كه كتاب خرايج را يكى از فضلا به</w:t>
      </w:r>
    </w:p>
    <w:p>
      <w:pPr>
        <w:pStyle w:val="BookText"/>
        <w:rPr/>
      </w:pPr>
      <w:r>
        <w:rPr>
          <w:rFonts w:ascii="Amiri" w:hAnsi="Amiri" w:eastAsia="Amiri" w:cs="Amiri"/>
          <w:color w:val="111111"/>
          <w:sz w:val="28"/>
          <w:sz w:val="28"/>
          <w:szCs w:val="28"/>
          <w:rtl w:val="true"/>
          <w:lang w:bidi="ar-SA"/>
        </w:rPr>
        <w:t>فارسى ترجمه كرده و آن را كفاية المؤمنين ناميده است و كتاب مشهورى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الرائع فى الشرائع،خلاصة التفاسير،المستقصى فى شرح الذريعة،ضياء الشهاب فى شرح الشهاب،حل المعقود من الجمل و العقود،الانجاز فى شرح الايجاز،نهاية النهايه،غريب النهايه،احكام الاحكام،بيان الانفرادات،شرح ما يجوز و ما لا يجوز از نهايه، التغريب فى التعريب،الاغراب فى الاعراب،زهر المباحثة و ثمر المناقشه، تهافة الفلاسفة،جواهر الكلام فى شرح مقدمة الكلام،كتاب النيات فى جميع العبادات،شرح الابيات المشكله،شرح الكلمات المائة لامير المؤمنين عليه السّلام،شرح العوامل المائة شجار العصابة فى غسل الجنابة،المسألة الكافية فى الغسالة الثانية، نفثه الصدور منظومات،مسأله در نماز آيات،رسالۀ ديگرى در خمس،رساله ديگرى دربارۀ كسى كه نماز ادا را بايد انجام دهد در حالى كه نماز قضا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راوندى،در كتاب شجار العصابة اظهار داشته كه غسل به نفسه واجب است و در فقه القرآن نيز قايل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شيخ على كركى در رساله‌اى كه به منظور اسامى مشايخ اصحاب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قطب الدّين راوندى شارح آيات الاحكام و شرح مشكلات النهايه و كتاب الرائع فى الشرائع گويند كتابى به نام بحر به دست آمده،كه به وى انتساب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 در بحث سجود از كتاب بيان،كتاب المغنى را به راوندى نسبت داده و دعاى سجود را از آن كتاب نقل كرده است و اظهار داشته است كه در نماز نافله مى‌تواند سورۀ اقرأ را خواند و ظاهر آن است كه،كتاب مزبور غير از كتاب‌هاى يادشده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نجيب الدّين يحيى بن سعيد حلى،در آخر كتاب الجامع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ابو الحارث محمّد بن حسن بن على بن حسين بغدادى،از فقيه قطب الدّين ابو الحسين راوندى،از ابو جعفر محمّد بن على بن محسن حلبى، از شيخ طوسى 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كتاب فرحة الغرى سيد عبد الكريم بن طاوس به نقل استاد استناد در كتاب المزار بحار در فضل زيارت حضرت رضا عليه السّلام استفاده مى‌شود كه قطب راوندى بدون واسطه از شيخ طوسى روايت مى‌كرده است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اين روايت بلاواسطه اشتباه قلمى از وى،يا از ناسخان باشد كه در يكى از دو كتاب اشتباه قلمى رخ داده است زيرا،به طورى كه تتبع نشان مى‌دهد،قطب راوندى با يك واسطه از شيخ طوسى روايت مى‌كرده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طاوس در كشف المحجه مى‌نويسد،يافتم شيخ عالم در علوم فراوان قطب راوندى را كه نامش سعيد بن هبة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جزء،كه در حال حاضر آن‌ها در اختيار من مى‌باشد،درباره خلافى كه ميان شيخ مفيد و سيد مرتضى بوده به‌ويژه راجع به مخالفت‌هايى كه شيخ با سيد داشت تأليف كرده است و در آن‌ها نزديك به نود و پنج مسأله خلافى را كه درباره اصول الدّين داشته‌اند يادآورى كرده است و در پايان آن‌ها مى‌نويسد، هرگاه اختلافات آن‌ها را يادآورى كنم كتابى طولانى خواهد شد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چهارمين بار اين موضوع 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كتاب آقا ميرزا رفيع الدّين صدر سعيد به دست مى‌آيد،كتاب المعجزات از آثار قطب راوندى است ليكن،پس از اين در ترجمه سيد رضى الدّين على بن طاوس خواهيم نوشت كه كتاب المعجزات از آثار عبد اللّه راوندى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سعد السعود بن طاوس استفاده مى‌شود كه كتاب قصص الانبياء از آثار شيخ سعيد هبة اللّه بن حسن راوندى است چنان‌كه در ترجمۀ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ليكن،حقيقت آن است كه استناد كتاب،به هبة اللّه يا اشتباه از ناسخ است،و يا سهو القلمى از سيد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طاوس گفته است كه،كتاب فقه القرآن از آثار ابو الحسين سعيد ابن هبة اللّه راوندى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الاسبوع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عالم،سعيد بن هبة اللّه راوندى در كتاب خرايج و جرائح چنين گفته است تا به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اقبال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 سعيد بن هبة اللّه،از على بن عبد الصمد نيشابورى،از دوريستى،از مفيد روايت مى‌كرده است و على بن محمّد مداينى از وى روايت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امين استرآبادى در فوائد مدنيه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سعيد قطب الدّين بن شيخ امام ابو الحسين سعيد بن هبة اللّه راوندى،در رساله‌اى كه آن را در بيان احوال احاديث اصحاب ما و صحت آن‌ها تأليف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ما را شيخ محمّد و شيخ على دو فرزند على بن عبد الصمد،از پدرشان،از ابو البركات على بن حسين،از ابو جعفر بن بابويه، از سعد بن عبد اللّه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پايان روايت استفاده مى‌شود كه صدوق بدون واسطه،از سعد بن عبد اللّه روايت مى‌كرده است و حال آنكه با واسطه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خرايج او استفاده مى‌شود،گاهى از گروهى از ثقات روايت مى‌كرده است،از جمله،از شيخ ابو جعفر محمّد بن على بن محسن حلبى، از شيخ طوسى</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روايت مى‌كند،از شيخ ابو الفرج سعيد بن ابو الرجا صيرفى اصفهانى و گاهى روايت مى‌كند،از جمعى كه از ايشان است شيخ ابو جعفر محمّد بن على بن حسن نيشابورى و شيخ محمّد بن على بن عبد الصمد و هر دوى آن‌ها،از ابو الحسن بن عبد الصمد تميمى،از ابو محمّد بن احمد بن محمّد بن معمرى،از محمّد بن على بن حسين از محمّد بن حسن بن وليد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در اين سند پيش از كلمه نيشابورى،برخى از اسامى ساقط شده باشد،و مى‌پندارم كه مراد از ابو جعفر محمّد بن على بن الحسن،همان ابو جعفر حلبى باشد كه در سند پيش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گاهى،از على بن عبد الصمد تميمى،از پدرش،از سيد ابو البركات على ابن حسين خوزى،از صدوق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جمعى روايت مى‌كند كه،از ايشان است سيد مرتضى و سيد مجتبى پسران داعى و استاد ابو القاسم و استاد ابو جعفر فرزندان كميح،از شيخ ابو عبد اللّه بن جعفر بن محمّد بن عباس،از پدرش،از صدوق،از پدرش،از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كتاب گاهى روايت مى‌كند،از سيد ابو البركات محمّد بن اسماعيل مشهدى،از جعفر دوريستى،از شيخ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روايت مى‌كند،از سيد ذو الفقار بن محمّد بن معبد بن حسنى،از شيخ طوسى،از محمّد بن على بن حشيش،از ابو الفضل شيبانى،از محمّد ابن سعيد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ابن عقده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عمر بن حسن بن على بن مالك شيبانى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عده‌اى روايت مى‌كند كه،از آن‌ها است محمّد و على فرزندان على بن عبد الصمد تميمى،از پدرشان،از سيد ابو البركات على بن حسين خوزى،از صدوق،از عبد اللّه بن سليمان قارى كتاب‌هايى كه گفته است،در انجيل چنين خواندم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از عده‌اى،از جعفر بن محمّد بن عباس دوريستى،از پدرش،از صدوق روايت مى‌كند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گاهى،از جمعى از محدثان در اصفهان و از گروهى از ايشان در همدان و خراسان به طريق سماع و اجازه از مشايخ ثقات ايشان با سندهاى </w:t>
      </w:r>
    </w:p>
    <w:p>
      <w:pPr>
        <w:pStyle w:val="BookText"/>
        <w:rPr/>
      </w:pPr>
      <w:r>
        <w:rPr>
          <w:rFonts w:ascii="Amiri" w:hAnsi="Amiri" w:eastAsia="Amiri" w:cs="Amiri"/>
          <w:color w:val="111111"/>
          <w:sz w:val="28"/>
          <w:sz w:val="28"/>
          <w:szCs w:val="28"/>
          <w:rtl w:val="true"/>
          <w:lang w:bidi="ar-SA"/>
        </w:rPr>
        <w:t>مختلف،از ابو بكر بن عمر بن عثمان بن مفضل عقيلى فقيه،از ابو عمر محمّد بن جعفر بن مطر و عبد اللّه بن محمّد بن موسى بن كعب صيدلانى ابو سعيد و عبد اللّه بن محمّد بن عبد الرحمن رازى و ابو الحسن محمّد بن عبد اللّه بن صبيح جوهرى روايت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 است كه همگى اين‌ها از محدثان عامه‌اند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آن كتاب،از ابو منصور بن شهريار بن شيرويه بن شهريار ديلمى، از پدرش،از ابو الحسن على بن احمد مداينى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از كتاب دعواتش به دست مى‌آيد،از جمله مشايخش،شيخ ابو جعفر نيشابورى بوده است ولى احتمال دارد كه كتاب دعوات از تأليفات سيد فضل اللّه راوندى باشد كه اين سخن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مشايخ او كه در طى كتاب قصص الانبياء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على بن على بن عبد الصمد نيشابورى،از پدرش،از سيد ابو البركات على بن حسين خوزى،از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محمّد بن على بن عبد الصمد،از پدرش،از سيد ابو البركات خوزى،از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سيد مرتضى بن داعى حسنى،از جعفر دوريستى،از پدرش، 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سيد ابو حرب بن مجتبى بن داعى حسنى،از دوريستى،از پدرش،از صدوق</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داد مرا سيد ابو الصمصام ذو الفقار بن احمد بن معبد حسينى،از شيخ ابو جعفر طوسى،از شيخ مفيد،از شيخ 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داد مرا شيخ ابو جعفر محمّد بن على بن حسن حلبى،از شيخ طوسى،از مفيد،از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مرا شيخ ابو نصر غازى،از ابو منصور عكبرى،از سيد مرتضى و سيد رضى،از شيخ مفيد،از شيخ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مرا شيخ ابو جعفر محمّد بن على نيشابورى،از على بن عبد الصمد تميمى،از سيد ابو البركات على بن حسين،از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مرا سيد ابو البركات محمّد بن اسماعيل از على بن عبد الصمد نيشابورى،از سيد ابو البركات خوزى،از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مرا استاد ابو القاسم بن كميح،از شيخ جعفر دوريستى،از مفيد، از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مرا استاد ابو جعفر محمّد بن مرزبان از شيخ ابو عبد اللّه جعفر دوريستى،از پدرش،از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شيخ ابو سعد حسن بن على ارابادى و شيخ ابو القاسم حسن ابن محمّد حديقى،از جعفر بن محمّد بن عباس،از پدرش،از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مرا شيخ ابو على فضل بن حسن بن فضل طبرسى،از جعفر بن دوريستى،از شيخ مفيد،از شيخ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مرا شيخ ابو الحسين احمد بن محمّد بن على بن محمّد رشكى، از جعفر بن محمّد،از جعفر بن احمد،از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داد مرا هبة اللّه دعويدار،از ابو عبد اللّه دوريستى،از جعفر بن احمد مريسى،از شيخ صدوق</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مرا سيد على بن ابو طالب سيلقى،از جعفر بن محمّد بن عباس، از پدرش،از صدوق</w:t>
      </w:r>
      <w:r>
        <w:rPr>
          <w:rFonts w:eastAsia="IRNazanin" w:cs="IRNazanin"/>
          <w:color w:val="111111"/>
          <w:sz w:val="28"/>
          <w:szCs w:val="28"/>
          <w:rtl w:val="true"/>
          <w:lang w:bidi="fa-IR"/>
        </w:rPr>
        <w:t xml:space="preserve">. </w:t>
      </w:r>
      <w:bookmarkStart w:id="959" w:name="pg13354_155430"/>
    </w:p>
    <w:p>
      <w:pPr>
        <w:pStyle w:val="BookText"/>
        <w:rPr/>
      </w:pPr>
      <w:bookmarkEnd w:id="959"/>
      <w:r>
        <w:rPr>
          <w:rFonts w:ascii="IRNazanin" w:hAnsi="IRNazanin" w:eastAsia="IRNazanin"/>
          <w:color w:val="111111"/>
          <w:sz w:val="28"/>
          <w:sz w:val="28"/>
          <w:szCs w:val="28"/>
          <w:rtl w:val="true"/>
          <w:lang w:bidi="fa-IR"/>
        </w:rPr>
        <w:t>خبر داد مرا سيد ابو السعادات هبة اللّه بن على شجرى،از جعفر بن محمّد ابن عباس،از پدرش،از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داد مرا شيخ ابو المحاسن مسعود بن على بن محمّد صوانى،از على ابن عبد الصمد تميمى،از سيد ابو البركات على بن حسين حسينى،از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مرا گروهى از اعلام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و شيخ على فرزندان على بن عبد الصمد،از پدرشان،از سيد ابو البركات على بن حسين حسينى،از شيخ صدوق رحمة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امام قطب الدّين ابو الحسين سعيد بن هبة اللّه بن حسن راوندى كه پيش از اين به نام شيخ قطب الدّين ابو الحسين سعيد بن عبد اللّه بن حسين بن هبة اللّه بن حسن راوندى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تقديم و تأخيرى در اين عنوان شده باشد زيرا، معظم‌له به نام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p>
    <w:p>
      <w:pPr>
        <w:pStyle w:val="BookText"/>
        <w:rPr/>
      </w:pPr>
      <w:r>
        <w:rPr>
          <w:rFonts w:ascii="Amiri" w:hAnsi="Amiri" w:eastAsia="Amiri" w:cs="Amiri"/>
          <w:color w:val="111111"/>
          <w:sz w:val="28"/>
          <w:sz w:val="28"/>
          <w:szCs w:val="28"/>
          <w:rtl w:val="true"/>
          <w:lang w:bidi="ar-SA"/>
        </w:rPr>
        <w:t>از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شده است،نه به عنوان ثانوى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3317663_2322387425"/>
      <w:bookmarkStart w:id="961" w:name="_Toc380"/>
      <w:bookmarkEnd w:id="960"/>
      <w:r>
        <w:rPr>
          <w:rtl w:val="true"/>
        </w:rPr>
        <w:t>شيخ سلار بن حبيش بغدادى</w:t>
      </w:r>
      <w:bookmarkEnd w:id="961"/>
    </w:p>
    <w:p>
      <w:pPr>
        <w:pStyle w:val="BookText"/>
        <w:rPr/>
      </w:pPr>
      <w:r>
        <w:rPr>
          <w:rFonts w:ascii="Amiri" w:hAnsi="Amiri" w:eastAsia="Amiri" w:cs="Amiri"/>
          <w:color w:val="111111"/>
          <w:sz w:val="28"/>
          <w:sz w:val="28"/>
          <w:szCs w:val="28"/>
          <w:rtl w:val="true"/>
          <w:lang w:bidi="ar-SA"/>
        </w:rPr>
        <w:t>سيد شريف نقيب ابو طالب محمّد بن حسن بن محمّد بن معيد علوى حسينى استاد فخار بن معد موسوى،از وى روايت مى‌كند و خود او از حيص بيص سراينده،يعنى امير ابو الفوارس بن صيفى شاعر،روايت مى‌كرده است</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فخار بن معد يادشده ،در آخر كتاب ايمان ابى طالب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سلار را ملاقات كرده‌ام و او مردى باصلاحيت بود</w:t>
      </w:r>
      <w:r>
        <w:rPr>
          <w:rFonts w:eastAsia="Amiri" w:cs="Amiri" w:ascii="Amiri" w:hAnsi="Amiri"/>
          <w:color w:val="111111"/>
          <w:sz w:val="28"/>
          <w:szCs w:val="28"/>
          <w:rtl w:val="true"/>
          <w:lang w:bidi="ar-SA"/>
        </w:rPr>
        <w:t xml:space="preserve">. </w:t>
      </w:r>
      <w:bookmarkStart w:id="962" w:name="pg13354_155431"/>
    </w:p>
    <w:p>
      <w:pPr>
        <w:pStyle w:val="Heading3"/>
        <w:numPr>
          <w:ilvl w:val="2"/>
          <w:numId w:val="1"/>
        </w:numPr>
        <w:rPr/>
      </w:pPr>
      <w:bookmarkStart w:id="963" w:name="__RefHeading___Toc3317665_2322387425"/>
      <w:bookmarkStart w:id="964" w:name="_Toc381"/>
      <w:bookmarkEnd w:id="962"/>
      <w:bookmarkEnd w:id="963"/>
      <w:r>
        <w:rPr>
          <w:rtl w:val="true"/>
        </w:rPr>
        <w:t>شيخ ابو يعلى سلار بن عبد العزيز ديلمى طبرستانى</w:t>
      </w:r>
      <w:bookmarkEnd w:id="964"/>
    </w:p>
    <w:p>
      <w:pPr>
        <w:pStyle w:val="BookText"/>
        <w:rPr/>
      </w:pPr>
      <w:r>
        <w:rPr>
          <w:rFonts w:ascii="Amiri" w:hAnsi="Amiri" w:eastAsia="Amiri" w:cs="Amiri"/>
          <w:color w:val="111111"/>
          <w:sz w:val="28"/>
          <w:sz w:val="28"/>
          <w:szCs w:val="28"/>
          <w:rtl w:val="true"/>
          <w:lang w:bidi="ar-SA"/>
        </w:rPr>
        <w:t xml:space="preserve">معظم‌له فقيه جليل القدرى بوده است كه او را سالار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نسخه مؤلف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حمزه و لقبش سالار است و اين اسم</w:t>
      </w:r>
    </w:p>
    <w:p>
      <w:pPr>
        <w:pStyle w:val="BookText"/>
        <w:rPr/>
      </w:pPr>
      <w:r>
        <w:rPr>
          <w:rFonts w:ascii="IRNazanin" w:hAnsi="IRNazanin" w:eastAsia="IRNazanin"/>
          <w:color w:val="111111"/>
          <w:sz w:val="28"/>
          <w:sz w:val="28"/>
          <w:szCs w:val="28"/>
          <w:rtl w:val="true"/>
          <w:lang w:bidi="fa-IR"/>
        </w:rPr>
        <w:t>لقب مردمان بزرگ ديلمستان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گفته‌اند و نام او حمزه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وى،از اجله شاگردان شيخ مفيد و سيد مرتضى،و مؤلف كتاب مراسم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پيشواى بزرگانى است كه نماز جمعه را در روزگار غيبت حرام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يعلى سالار بن عبد العزيز ديلمى، فقيهى ثقه و از دانشمندان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المراسم العلوية و الاحكام النبويه از آثار اوست و ما از پدرمان،از جدمان،از او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محقق حلى آمده كه، معظم‌له كتاب مراسم را مختصر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در خلاصه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سلار بن عبد العزيز ديلمى قدس اللّه روحه،در علم و ادب و امثال اين‌ها از مشايخ پيشين ما مى‌باشد و از موجهان ثقات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عبارتند از المقنع فى المذهب،التقريب فى اصول الفقه،المراسم فى الفقه،الرد على ابى الحسين البصرى در نقض الشافى و التذكرة فى حقيقة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مراتب علمى را در محضر مفيد و سيد مرتضى طى كرده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معالم العلماء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شهرآشوب،مراتب فوق و آثار يادشده را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 اينجا است كه ابن شهرآشوب با آنكه در باب كنى از معالم،به تصريح از او ياد مى‌كند لكن در باب اسما ابدا ذكرى از او به ميان نياورده است،و چنين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يعلى سلار بن عبد العزيز ديلمى،از شاگردان سيد مرتضى است و از تأليفات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العلوية فى الاحكام النبوية،المقنع فى المذهب، التقريب فى اصول الفقه،و الرد على ابى الحسين البصرى فى نقض الشافى، التذكرة فى حقيقة الجوهر و العرض و آثار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اوّل،در بعضى از فوايدش ضمن شاگردان سيد مرتضى،سلار را از شاگردان سيد بشمار آورده است و در يكى از مجموعه‌هايش ضمن نام‌هاى آن‌هايى كه مراتب قرائت را از سيد مرتضى فراگرفته‌اند،مى‌نويسد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يعلى سلار بن عبد العزيز،از مردم طبرستان،و گاهى او به نيابت سيد تدريس مى‌كرده،و در علم فقه و كلام و امثال اين‌ها دانشورى فاضل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شهيد به دست مى‌آيد كه،طبرستان به شهرهاى گيلان اطلاق مى‌شده است،چه آنكه ديلم از شهرهاى گيلان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بنابراين،كلمه طبرستان آن‌طور كه مشهور است ويژه شهرهاى مازندران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داود از مترجم ما در رجال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ياد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يعلى سلار بن عبد العزيز ديلمى،فقيهى جليل القدر و از مؤلفان عهد خود و از شاگردان شيخ مفيد و سيد مرتضى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الابواب و الفصول در فقه و رساله‌اى به نام المراسم و امثال اين‌ها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از سلار نام برده است، يك‌بار به عنوان سالار و كلام شيخ منتجب الدّين را كه ياد كرديم،متذكر شده،پس از آن گفته است،بعد از اين هم به عنوان سلار از وى ياد خواهيم كرد و او ضمن عنوان سلار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باجلالت ابو يعلى سلار بن عبد العزيز ديلمى،ثقۀ جليل القدر و عظيم الشأن و فقيهى عالم بوده است و شيخ ابو على طوسى از وى روايت مى‌كند و آثارى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و امثال اين‌ها كه بيان خواهد شد و پيش از اين به عنوان سالار نام برده شده است،و اشهر هم همان است،و علامه هم در خلاصه،او را به همان نحو كه ياد كرديم،نام برده است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 از اين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شيخ معاصر به نقل كلام ابن شهرآشوب و ابن داود،آن‌چنان‌كه پيش از اين ياد كرديم،اشاره كرده 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اعتقاد دارد كه سلار از دانشمندان حلب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خلاصه‌اى از امل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غرايب آنكه يكى از فضلا در شرح حال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يعلى حمزة بن محمّد،معروف به سلار،از مردم ديلم و از شاگردان سيد مرتضى بوده،و كتاب تتمة الملخص سيد مرتضى و امثال آن از آثار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رحلت سيد مرتضى،درگذشته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بنابراين،سالار و سلار لقب او بوده است و در ضمن شرح حال شريف ابو يعلى حمزة بن محمّد جعفرى،آنچه مربوط به حقيقت حال بوده است يادآورى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پارسى است و معناى آن در واژه طبرستانى‌ها رئيس است كه مهترى مردم را به عهده دارد چنان‌كه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و اسپه سالار</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سلار بدون الف و با تشديد لام از معناى آن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آن است كه،سلار تصحيف سالار پارسى بوده است كه در كتابت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رسم الخط تقاضا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الف نوشته مى‌شود و پنداشته مى‌شود </w:t>
      </w:r>
    </w:p>
    <w:p>
      <w:pPr>
        <w:pStyle w:val="BookText"/>
        <w:rPr/>
      </w:pPr>
      <w:r>
        <w:rPr>
          <w:rFonts w:ascii="Amiri" w:hAnsi="Amiri" w:eastAsia="Amiri" w:cs="Amiri"/>
          <w:color w:val="111111"/>
          <w:sz w:val="28"/>
          <w:sz w:val="28"/>
          <w:szCs w:val="28"/>
          <w:rtl w:val="true"/>
          <w:lang w:bidi="ar-SA"/>
        </w:rPr>
        <w:t>كه سلار كلمه مستقلى است و به تشديد لام تلفظ مى‌شود و بدان‌هم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گمان من آن است كه،سلار در اصل سالار بوده و به مقتضاى رسم الخط سلار نوشته شده است چنان‌كه حارث را طبق رسم الخط حرث مى‌نويسند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كلمۀ تصحيف‌شده‌اى است كه با لام مشدد و بدون الف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پندار آن است كه،شيخ منتجب الدّين كه از متأخران نزديك‌تر به عهد او بوده است،در ذيل ترجمه جد خودش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مراتب قرائت را در محضر سالار طى كرده و در ترجمه پدرش نيز از وى،به سالار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شيخ مفيد عبد الرحمن نيشابورى،عموى شيخ ابو الفتوح رازى،نيز او را سالار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شگفتى من از اينجاست كه چرا منتجب الدّين در فهرست خود متذكر نشده است،كه سالار از شاگردان شيخ مفيد و سيد مرتضى بوده است و با شهرتى كه نسبت بدين موضوع دارد چگونه بر وى پوشيده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همين عدم تعرض موجبات تعدد او را فراهم آورد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گفته مى‌شود سلار طبرى است و طبرى هم همان ديلمى است كه از شهرهاى طبرستان باشد و در حال حاضر آنجا را دشت مى‌نامند و به خاطر مى‌رسد كه نام طبرستان بر كليه شهرهاى مازندران و گيلان اطلاق مى‌شود و مؤيد آن،آن است كه محال مزبور را ازآن‌جهت طبرستان ناميده‌اند كه،در آن سرزمين درخت‌هاى بسيارى مى‌رويد و مردم در مسير خود براى درخت‌هايى كه مانع از حركت آن‌ها مى‌باشد،همواره طبر در </w:t>
      </w:r>
    </w:p>
    <w:p>
      <w:pPr>
        <w:pStyle w:val="BookText"/>
        <w:rPr/>
      </w:pPr>
      <w:r>
        <w:rPr>
          <w:rFonts w:ascii="Amiri" w:hAnsi="Amiri" w:eastAsia="Amiri" w:cs="Amiri"/>
          <w:color w:val="111111"/>
          <w:sz w:val="28"/>
          <w:sz w:val="28"/>
          <w:szCs w:val="28"/>
          <w:rtl w:val="true"/>
          <w:lang w:bidi="ar-SA"/>
        </w:rPr>
        <w:t xml:space="preserve">اختيار دارند و درخت‌هاى مانع را با آن طبر قطع مى‌كنند و در دست هريك از مردم آنجا طبرى به همين مناسبت مى‌باشد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معين،ج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طبرستان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از تپور كه نام قومى بوده</w:t>
      </w:r>
    </w:p>
    <w:p>
      <w:pPr>
        <w:pStyle w:val="BookText"/>
        <w:rPr/>
      </w:pPr>
      <w:r>
        <w:rPr>
          <w:rFonts w:ascii="IRNazanin" w:hAnsi="IRNazanin" w:eastAsia="IRNazanin"/>
          <w:color w:val="111111"/>
          <w:sz w:val="28"/>
          <w:sz w:val="28"/>
          <w:szCs w:val="28"/>
          <w:rtl w:val="true"/>
          <w:lang w:bidi="fa-IR"/>
        </w:rPr>
        <w:t>گرفته شده و به 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پسوند مكان است نام ناحيۀ عينى قرار داده شده است</w:t>
      </w:r>
    </w:p>
    <w:p>
      <w:pPr>
        <w:pStyle w:val="BookText"/>
        <w:rPr/>
      </w:pPr>
      <w:r>
        <w:rPr>
          <w:rFonts w:ascii="IRNazanin" w:hAnsi="IRNazanin" w:eastAsia="IRNazanin"/>
          <w:color w:val="111111"/>
          <w:sz w:val="28"/>
          <w:sz w:val="28"/>
          <w:szCs w:val="28"/>
          <w:rtl w:val="true"/>
          <w:lang w:bidi="fa-IR"/>
        </w:rPr>
        <w:t>و اضافه كرده است تپورها قومى بودند كه در عهد ما قبل آريايى در ناحيۀ شمال ايران و</w:t>
      </w:r>
    </w:p>
    <w:p>
      <w:pPr>
        <w:pStyle w:val="BookText"/>
        <w:rPr/>
      </w:pPr>
      <w:r>
        <w:rPr>
          <w:rFonts w:ascii="Amiri" w:hAnsi="Amiri" w:eastAsia="Amiri" w:cs="Amiri"/>
          <w:color w:val="111111"/>
          <w:sz w:val="28"/>
          <w:sz w:val="28"/>
          <w:szCs w:val="28"/>
          <w:rtl w:val="true"/>
          <w:lang w:bidi="ar-SA"/>
        </w:rPr>
        <w:t>جنوب بحر خزر سكونت داشتند قسمتى از اين قوم كه اسم خود را به ناحيۀ مسكونى</w:t>
      </w:r>
    </w:p>
    <w:p>
      <w:pPr>
        <w:pStyle w:val="BookText"/>
        <w:rPr/>
      </w:pPr>
      <w:r>
        <w:rPr>
          <w:rFonts w:ascii="Amiri" w:hAnsi="Amiri" w:eastAsia="Amiri" w:cs="Amiri"/>
          <w:color w:val="111111"/>
          <w:sz w:val="28"/>
          <w:sz w:val="28"/>
          <w:szCs w:val="28"/>
          <w:rtl w:val="true"/>
          <w:lang w:bidi="ar-SA"/>
        </w:rPr>
        <w:t>طبرستان دادند در عهد اسكندر كبير در نواحى كوهستانى سمنان سكنى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p>
    <w:p>
      <w:pPr>
        <w:pStyle w:val="BookText"/>
        <w:rPr/>
      </w:pPr>
      <w:r>
        <w:rPr>
          <w:rFonts w:ascii="Amiri" w:hAnsi="Amiri" w:eastAsia="Amiri" w:cs="Amiri"/>
          <w:color w:val="111111"/>
          <w:sz w:val="28"/>
          <w:sz w:val="28"/>
          <w:szCs w:val="28"/>
          <w:rtl w:val="true"/>
          <w:lang w:bidi="ar-SA"/>
        </w:rPr>
        <w:t>نامى است كه مورخان اسلامى به مازندران و حدود اطراف آن از مشرق و مغرب اطلاق</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داود نقل كرديم مراسم همان رساله است و حقيقت هم همين است و كسى كه رساله را غير از مراسم پندارد،پندار نابجايى است و اشتباه ازآنجا ايجاد شده است كه اصحاب ما گاهى مى‌گويند،سلار در رسالۀ چنين گفته است،و گاهى مى‌گويند،سلار در مراسم چنين نظر داده است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جوامع الفقهية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نسخه‌اى از مراسم نزد ما موجود است و اين نسخه در نهايت كهنگى است و ممكن است نزديك به روزگار او استنساخ شده باشد و آن را به نام الاحكام النبوية و المراسم العلوية ناميده است و عكس آن در كلام ابن داود ظاهر مى‌شود و جاى اشتباهى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در حواشى خلاصه علامه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شيخ شهيد چنين يافتم كه سيد مرتضى به سلار دستور داده است،تا نقضى بر نقض الشافى ابو الحسين بصرى بنويسد او هم به دستور استاد بزرگوارش به نقض آن اقدام كرده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در همان حواشى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كتابى الشافى از آثار سيد مرتضى است، كه آن را براى نقض كافى عبد الجبار تأليف كرده است و ابو الحسين بصرى، </w:t>
      </w:r>
    </w:p>
    <w:p>
      <w:pPr>
        <w:pStyle w:val="BookText"/>
        <w:rPr/>
      </w:pPr>
      <w:r>
        <w:rPr>
          <w:rFonts w:ascii="Amiri" w:hAnsi="Amiri" w:eastAsia="Amiri" w:cs="Amiri"/>
          <w:color w:val="111111"/>
          <w:sz w:val="28"/>
          <w:sz w:val="28"/>
          <w:szCs w:val="28"/>
          <w:rtl w:val="true"/>
          <w:lang w:bidi="ar-SA"/>
        </w:rPr>
        <w:t>كتابى در نقض الشافى سيد مرتضى،و نيز سلار نقضى بر نقض الشافى تأليف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 نظريه را نيز شيخ بهايى در حواشى فهرست شيخ منتجب الدّين ارائه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دارم كتاب قاضى عبد الجبار معتزلى،كه سيد مرتضى كتاب الشافى را در رد آن نوشته به نام المغنى است نه الكافى، و كتاب وى كه در امامت تأليف شده،در نزد عامه و خاصه معروف ملا حشرى تبريزى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امين تبريزى،معروف به ملا حشرى،از سرايندگان و ارباب قلم در قرن يازدهم</w:t>
      </w:r>
    </w:p>
    <w:p>
      <w:pPr>
        <w:pStyle w:val="BookText"/>
        <w:rPr/>
      </w:pP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او در مجلد اوّل ريحانة الادب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آذربايجان بدين</w:t>
      </w:r>
    </w:p>
    <w:p>
      <w:pPr>
        <w:pStyle w:val="BookText"/>
        <w:rPr/>
      </w:pPr>
      <w:r>
        <w:rPr>
          <w:rFonts w:ascii="Amiri" w:hAnsi="Amiri" w:eastAsia="Amiri" w:cs="Amiri"/>
          <w:color w:val="111111"/>
          <w:sz w:val="28"/>
          <w:sz w:val="28"/>
          <w:szCs w:val="28"/>
          <w:rtl w:val="true"/>
          <w:lang w:bidi="ar-SA"/>
        </w:rPr>
        <w:t>خلاصه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اصلش از تبريز بوده و اوايل عمر به اصفهان آمده و در عباس‌آباد</w:t>
      </w:r>
    </w:p>
    <w:p>
      <w:pPr>
        <w:pStyle w:val="BookText"/>
        <w:rPr/>
      </w:pPr>
      <w:r>
        <w:rPr>
          <w:rFonts w:ascii="Amiri" w:hAnsi="Amiri" w:eastAsia="Amiri" w:cs="Amiri"/>
          <w:color w:val="111111"/>
          <w:sz w:val="28"/>
          <w:sz w:val="28"/>
          <w:szCs w:val="28"/>
          <w:rtl w:val="true"/>
          <w:lang w:bidi="ar-SA"/>
        </w:rPr>
        <w:t>اصفهان ساكن شده است مبلغ كمى از طرف دولت به او داده مى‌شد طولى نكشيد مشاهره</w:t>
      </w:r>
    </w:p>
    <w:p>
      <w:pPr>
        <w:pStyle w:val="BookText"/>
        <w:rPr/>
      </w:pPr>
      <w:r>
        <w:rPr>
          <w:rFonts w:ascii="IRNazanin" w:hAnsi="IRNazanin" w:eastAsia="IRNazanin"/>
          <w:color w:val="111111"/>
          <w:sz w:val="28"/>
          <w:sz w:val="28"/>
          <w:szCs w:val="28"/>
          <w:rtl w:val="true"/>
          <w:lang w:bidi="fa-IR"/>
        </w:rPr>
        <w:t>وى قطع گرديد اين رباعى را براى ميرزا حبيب اللّه صدر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قطع وظيفه گر كنم شكوه خطاست آن‌كس كه دهد وظيفه خلق خداست</w:t>
      </w:r>
    </w:p>
    <w:p>
      <w:pPr>
        <w:pStyle w:val="BookText"/>
        <w:rPr/>
      </w:pPr>
      <w:r>
        <w:rPr>
          <w:rFonts w:ascii="IRNazanin" w:hAnsi="IRNazanin" w:eastAsia="IRNazanin"/>
          <w:color w:val="111111"/>
          <w:sz w:val="28"/>
          <w:sz w:val="28"/>
          <w:szCs w:val="28"/>
          <w:rtl w:val="true"/>
          <w:lang w:bidi="fa-IR"/>
        </w:rPr>
        <w:t>جان شد گرو روزى و رازق ضامن دارم گرو و ضامن من پابرجاست</w:t>
      </w:r>
    </w:p>
    <w:p>
      <w:pPr>
        <w:pStyle w:val="BookText"/>
        <w:rPr/>
      </w:pPr>
      <w:r>
        <w:rPr>
          <w:rFonts w:ascii="IRNazanin" w:hAnsi="IRNazanin" w:eastAsia="IRNazanin"/>
          <w:color w:val="111111"/>
          <w:sz w:val="28"/>
          <w:sz w:val="28"/>
          <w:szCs w:val="28"/>
          <w:rtl w:val="true"/>
          <w:lang w:bidi="fa-IR"/>
        </w:rPr>
        <w:t>اين شاعر جنگ‌هاى شاه‌عباس كبير را منظوم ساخته و دو تذكره يكى به نام روضة الابرار و</w:t>
      </w:r>
    </w:p>
    <w:p>
      <w:pPr>
        <w:pStyle w:val="BookText"/>
        <w:rPr/>
      </w:pPr>
      <w:r>
        <w:rPr>
          <w:rFonts w:ascii="IRNazanin" w:hAnsi="IRNazanin" w:eastAsia="IRNazanin"/>
          <w:color w:val="111111"/>
          <w:sz w:val="28"/>
          <w:sz w:val="28"/>
          <w:szCs w:val="28"/>
          <w:rtl w:val="true"/>
          <w:lang w:bidi="fa-IR"/>
        </w:rPr>
        <w:t>ديگرى به نام روضة الاطهار تأليف كرده در تاريخ مقابر عرفا و اوليايى كه در تبريز</w:t>
      </w:r>
    </w:p>
    <w:p>
      <w:pPr>
        <w:pStyle w:val="BookText"/>
        <w:rPr/>
      </w:pPr>
      <w:r>
        <w:rPr>
          <w:rFonts w:ascii="IRNazanin" w:hAnsi="IRNazanin" w:eastAsia="IRNazanin"/>
          <w:color w:val="111111"/>
          <w:sz w:val="28"/>
          <w:sz w:val="28"/>
          <w:szCs w:val="28"/>
          <w:rtl w:val="true"/>
          <w:lang w:bidi="fa-IR"/>
        </w:rPr>
        <w:t xml:space="preserve">مدفون‌اند دومى به نام تاريخ حشرى معروف است و به چاپ رسيده و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صوفى شاعر،كه روزگارش نزديك به اين زمان‌ها است، در كتاب تذكرة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منظور يادآورى از اسامى اوليا و علما و صلحا و بزرگان و مشاهيرى كه در تبريز و اطراف آن مدفون گرديده‌اند و مقبره‌هاى ايشان در آنجاست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بن عبد العزيز ديلمى،در قريه خسروشاه از قريه‌هاى تبريز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قريه خسروشاه رفته‌ام و از برخى سالخوردگان و بلكه همگى مردم آنجا شنيده‌ام كه،قبر سلار در آنجا معروف است و من هم به زيارت آن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قريه خسروشاه در روزگار گذشته،شهر بزرگى از شهرهاى آذربايجان بوده است و اكنون قريه‌اى بيش نيست،و شش فرسخ از تبريز فاصله دارد و قبر قطب الدّين هم به طورى كه از مردم آنجا شنيده‌ام در آن محل مى‌باشد و پيش از اين هم ذيل احوال قطب الدّين راوندى بدان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مراسم را گروه زيادى از دانشوران به وى پيوند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سيد محمّد بن محمّد بن حسن حسينى عاملى،مشهور به ابن قاسم كه در كتاب اثنى‌عشريه در مواعظ عدديه از آن ياد كرده است و اظهار داشته گويند،نامش سلار است و جز،منتجب الدّين ديگرى او را سالار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سيوطى،در طبقات الكبرى </w:t>
      </w:r>
      <w:r>
        <w:rPr>
          <w:rFonts w:eastAsia="IRNazanin" w:cs="IRNazanin"/>
          <w:color w:val="111111"/>
          <w:sz w:val="28"/>
          <w:szCs w:val="28"/>
          <w:lang w:bidi="fa-IR"/>
        </w:rPr>
        <w:t>594/1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لام و راى آخر،پسر عبد العزيز ابويعلاى نحوى است،كه مصاحب مرتضى ابو القاسم موسوى بوده است و صفدى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المكرم مبارك بن فاخر،از شاگردان او بوده است و سلار در ماه صفر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استرآبادى،در حاشيه رجال كبير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خودش،به دنبال آنچه كه در متن كتاب خلاصه علامه نقل كرده است،مى‌نويسد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يعلى سلار بن عبد العزيز را جز علامه حلى،اعلام ديگرى توثيق ننموده و شيخ و نجاشى از وى نام نبرده‌اند و همچنين شيخ جليل ثقه،ابو الحسن على بن عبيد اللّه بن حسن بن حسين بن بابويه،در فهرست از وى نام برده است و </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بن عبد العزيز ديلمى،از اعيان فقها و ثقات بوده است و در كتاب‌هاى متأخران به نقل اقوال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 تسليم ذكرى به دست مى‌آيد،گروهى از فقها رساله سلار را شرح كرده‌اند و خود شهيد فوائدى را از برخى از شارحانش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مراد از رساله،همان كتاب المراسم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شاگردان شيخ على كركى،در رساله اسامى علما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 ابو يعلى سلار بن عبد العزيز،مؤلف آثار مشهور و او يكى از اتباع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يار همدم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معاصر جناب آقاى حاج احمد آقاى سياح در گنجينه كشكول ذيل رموز اسامى علما</w:t>
      </w:r>
    </w:p>
    <w:p>
      <w:pPr>
        <w:pStyle w:val="BookText"/>
        <w:rPr/>
      </w:pPr>
      <w:r>
        <w:rPr>
          <w:rFonts w:ascii="Amiri" w:hAnsi="Amiri" w:eastAsia="Amiri" w:cs="Amiri"/>
          <w:color w:val="111111"/>
          <w:sz w:val="28"/>
          <w:sz w:val="28"/>
          <w:szCs w:val="28"/>
          <w:rtl w:val="true"/>
          <w:lang w:bidi="ar-SA"/>
        </w:rPr>
        <w:t>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ثلاثه ابو الصلاح نجم الدّين حلبى و سلار و ابن براج‌اند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حلى،مراسم سلار را كه رساله‌اى معروف،و در عين حال مختصر است،به خاطر يكى از اصحابش خلاصه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خلاصه در حال حاضر،نزد فاضل هندى در اصفهان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الدّين تفريشى،در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سالار بن عبد العزيز ديلمى،در فقه و ادب و امثال آن‌ها از مشايخ پيشين ما بوده است و از ثقات موجهان است و مراتب علمى را در محضر شيخ مفيد و سيد مرتضى طى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در مذهب و التهذيب در اصول فقه و المراسم در فقه و كتاب ردّ بر ابو الحسين بصرى در نقض الشافى</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سلار بعد از ظهر روز شنبه ششم ماه رمضان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bookmarkStart w:id="965" w:name="pg13354_155439"/>
    </w:p>
    <w:p>
      <w:pPr>
        <w:pStyle w:val="BookText"/>
        <w:rPr/>
      </w:pPr>
      <w:bookmarkEnd w:id="965"/>
      <w:r>
        <w:rPr>
          <w:rFonts w:ascii="Amiri" w:hAnsi="Amiri" w:eastAsia="Amiri" w:cs="Amiri"/>
          <w:color w:val="111111"/>
          <w:sz w:val="28"/>
          <w:sz w:val="28"/>
          <w:szCs w:val="28"/>
          <w:rtl w:val="true"/>
          <w:lang w:bidi="ar-SA"/>
        </w:rPr>
        <w:t>در حاشيه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خط شهيد طاب ثراه ديده شده است كه سيد مرتضى،به سلار دستور داد تا نقضى بر نقض شافى ابو الحسين بصرى بنويسد او هم طبق دستور،نقضى بر آن تأليف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حاشيه نوشته است،شافى از آثار سيد مرتضى است كه در نقض الكافى عبد الجبار مرقوم فرموده،و ابو الحسين بر الشافى نقضى نگاشته است و نيز سلار بر نقض او،نقضى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حاشيه مرقوم داشته است كه در يكى از كتاب‌ها ديدم،نامش حمزه و لقبش سلار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كتاب عبد الجبار المغنى است نه الكافى،مگر اينكه بگوييم،كتاب وى دو 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تقاضا دارد كه سالار را سلار بنويسند و همين معنى ايجاب كرده است كه بعضى او را سلار،با تشديد لام و بدون الف،و برخى سالار،با تخفيف و با الف بدانند</w:t>
      </w:r>
      <w:r>
        <w:rPr>
          <w:rFonts w:eastAsia="IRNazanin" w:cs="IRNazanin"/>
          <w:color w:val="111111"/>
          <w:sz w:val="28"/>
          <w:szCs w:val="28"/>
          <w:rtl w:val="true"/>
          <w:lang w:bidi="fa-IR"/>
        </w:rPr>
        <w:t>.</w:t>
      </w:r>
    </w:p>
    <w:p>
      <w:pPr>
        <w:pStyle w:val="Heading3"/>
        <w:numPr>
          <w:ilvl w:val="2"/>
          <w:numId w:val="1"/>
        </w:numPr>
        <w:rPr/>
      </w:pPr>
      <w:bookmarkStart w:id="966" w:name="__RefHeading___Toc3317667_2322387425"/>
      <w:bookmarkStart w:id="967" w:name="_Toc382"/>
      <w:bookmarkEnd w:id="966"/>
      <w:r>
        <w:rPr>
          <w:rtl w:val="true"/>
        </w:rPr>
        <w:t>شيخ ابو الخير سلامة بن ذکاء موصلى حرانى</w:t>
      </w:r>
      <w:bookmarkEnd w:id="967"/>
    </w:p>
    <w:p>
      <w:pPr>
        <w:pStyle w:val="BookText"/>
        <w:rPr/>
      </w:pPr>
      <w:r>
        <w:rPr>
          <w:rFonts w:ascii="IRNazanin" w:hAnsi="IRNazanin" w:eastAsia="IRNazanin"/>
          <w:color w:val="111111"/>
          <w:sz w:val="28"/>
          <w:sz w:val="28"/>
          <w:szCs w:val="28"/>
          <w:rtl w:val="true"/>
          <w:lang w:bidi="fa-IR"/>
        </w:rPr>
        <w:t xml:space="preserve">ابو الخير،از مشايخ نجاشى بوده است و از على بن محمّد عدوى شمشاطى آن‌چنان‌كه از،رجال نجاشى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دست مى‌آيد روايت مى‌كرده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نجاشى،ترجمۀ مستقلى براى او عنوان نكرده است ليكن،در طى ترجمۀ على بن محمّد عدوى يادشده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سلامة بن ذكاء ابو الخير موصلى رحمه اللّه به همگى آثار عدوى و در چندين نسخه از رجال نجاشى كه در نزد ما موجود مى‌باشد،نجاشى از او مكرر نام برده است</w:t>
      </w:r>
      <w:r>
        <w:rPr>
          <w:rFonts w:eastAsia="IRNazanin" w:cs="IRNazanin"/>
          <w:color w:val="111111"/>
          <w:sz w:val="28"/>
          <w:szCs w:val="28"/>
          <w:rtl w:val="true"/>
          <w:lang w:bidi="fa-IR"/>
        </w:rPr>
        <w:t xml:space="preserve">. </w:t>
      </w:r>
      <w:bookmarkStart w:id="968" w:name="pg13354_155440"/>
    </w:p>
    <w:p>
      <w:pPr>
        <w:pStyle w:val="BookText"/>
        <w:rPr/>
      </w:pPr>
      <w:bookmarkEnd w:id="968"/>
      <w:r>
        <w:rPr>
          <w:rFonts w:ascii="Amiri" w:hAnsi="Amiri" w:eastAsia="Amiri" w:cs="Amiri"/>
          <w:color w:val="111111"/>
          <w:sz w:val="28"/>
          <w:sz w:val="28"/>
          <w:szCs w:val="28"/>
          <w:rtl w:val="true"/>
          <w:lang w:bidi="ar-SA"/>
        </w:rPr>
        <w:t>علامه،از رجال نجاشى او را به عنوان ابو الحسن سلامة بن زكريا موصلى ياد كرده است،و ممكن است زكريا،تصحيف ذكا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رجال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آن‌ها كه از ائمه روايت نموده‌اند از وى نام مى‌برد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دوستان بلكه،از شاگردان تلعكبرى بوده،و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الخير سلامة بن ذكاء حرانى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تذكر است كه،در نام پدر ابو الخير اختلاف شده است،بعضى نام او را با دال نقطه‌دار و برخى او را با دال بى‌نقطه نوشته‌اند و برخى او را زكريا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حاى به نقطه و مفتوح و راى مهمله مشدده و بعد از آن الف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گفته‌اند و جمعى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تشديد واو ذكر كرده‌اند</w:t>
      </w:r>
      <w:r>
        <w:rPr>
          <w:rFonts w:eastAsia="IRNazanin" w:cs="IRNazanin"/>
          <w:color w:val="111111"/>
          <w:sz w:val="28"/>
          <w:szCs w:val="28"/>
          <w:rtl w:val="true"/>
          <w:lang w:bidi="fa-IR"/>
        </w:rPr>
        <w:t>.</w:t>
      </w:r>
    </w:p>
    <w:p>
      <w:pPr>
        <w:pStyle w:val="Heading3"/>
        <w:numPr>
          <w:ilvl w:val="2"/>
          <w:numId w:val="1"/>
        </w:numPr>
        <w:rPr/>
      </w:pPr>
      <w:bookmarkStart w:id="969" w:name="__RefHeading___Toc3317669_2322387425"/>
      <w:bookmarkStart w:id="970" w:name="_Toc383"/>
      <w:bookmarkEnd w:id="969"/>
      <w:r>
        <w:rPr>
          <w:rtl w:val="true"/>
        </w:rPr>
        <w:t>شيخ ثقه،نظام الدّين ابو عبد اللّه</w:t>
      </w:r>
      <w:r>
        <w:rPr>
          <w:rtl w:val="true"/>
        </w:rPr>
        <w:t>(</w:t>
      </w:r>
      <w:r>
        <w:rPr>
          <w:rtl w:val="true"/>
        </w:rPr>
        <w:t>ابو الحسن</w:t>
      </w:r>
      <w:r>
        <w:rPr>
          <w:rtl w:val="true"/>
        </w:rPr>
        <w:t>)</w:t>
      </w:r>
      <w:r>
        <w:rPr>
          <w:rtl w:val="true"/>
        </w:rPr>
        <w:t>سلمان بن حسن بن سلمان</w:t>
      </w:r>
      <w:bookmarkEnd w:id="970"/>
    </w:p>
    <w:p>
      <w:pPr>
        <w:pStyle w:val="BookText"/>
        <w:rPr/>
      </w:pPr>
      <w:r>
        <w:rPr>
          <w:rFonts w:ascii="IRNazanin" w:hAnsi="IRNazanin" w:eastAsia="IRNazanin"/>
          <w:color w:val="111111"/>
          <w:sz w:val="28"/>
          <w:sz w:val="28"/>
          <w:szCs w:val="28"/>
          <w:rtl w:val="true"/>
          <w:lang w:bidi="fa-IR"/>
        </w:rPr>
        <w:t>صهرشتى</w:t>
      </w:r>
    </w:p>
    <w:p>
      <w:pPr>
        <w:pStyle w:val="BookText"/>
        <w:rPr/>
      </w:pPr>
      <w:r>
        <w:rPr>
          <w:rFonts w:ascii="Amiri" w:hAnsi="Amiri" w:eastAsia="Amiri" w:cs="Amiri"/>
          <w:color w:val="111111"/>
          <w:sz w:val="28"/>
          <w:sz w:val="28"/>
          <w:szCs w:val="28"/>
          <w:rtl w:val="true"/>
          <w:lang w:bidi="ar-SA"/>
        </w:rPr>
        <w:t>عالمى جليل القدر و فقيهى فاضل و دانشورى كامل و معروف به، صهرشتى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كتاب‌هاى فتوا سخن او آمده،و نظرهاى فقهى او در ميان فقها متداول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مؤلف كتاب قبس المصباح و امثال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دانشمند مراتب علمى را از گروهى دانشور از جمله،سيد مرتضى و شيخ طوسى و نجاشى و امثال ايشان فراگرفته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قبس المصباح در فصلى،مى‌نويسد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شيخ راستگو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على بن احمد نجاشى صيرفى،معروف به </w:t>
      </w:r>
    </w:p>
    <w:p>
      <w:pPr>
        <w:pStyle w:val="BookText"/>
        <w:rPr/>
      </w:pPr>
      <w:r>
        <w:rPr>
          <w:rFonts w:ascii="Amiri" w:hAnsi="Amiri" w:eastAsia="Amiri" w:cs="Amiri"/>
          <w:color w:val="111111"/>
          <w:sz w:val="28"/>
          <w:sz w:val="28"/>
          <w:szCs w:val="28"/>
          <w:rtl w:val="true"/>
          <w:lang w:bidi="ar-SA"/>
        </w:rPr>
        <w:t>ابن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مرادش نجاشى صاحب رجال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بغداد در آخر ماه ربيع الاول سال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نجاشى،دانشورى باابهت و ثقه‌اى صدوق بود و مخالف و موافق،او را به راستگويى 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مرا حسن بن محمّد بن جعفر تميمى به قراءتى كه بر او داشتم گفت،حكايت كرد براى من ابو الوفاء شيرازى كه دوست من بود،گرفتار كرد مرا ابو على عباسى،كارگزار كرمان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همچنين،از كتاب يادشده به دست مى‌آيد كه از گروهى،روايت مى‌كند از آن جمله،ابو يعلى محمّد بن حسن بن حمزه جعفرى و شيخ طوسى و ابو الفرج مظفر بن على بن حمدان قزوينى،از شيخ مفيد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روايت مى‌كند از شيخ ابو عبد اللّه حسن بن حسين بن بابويه، برادرزاده شيخ صدوق و جد شيخ منتجب الدّين،مؤلف 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روايت مى‌كند از شيخ ابو الحسن محمّد بن حسين فتال به نقل از قبس المصباح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مسجد خدائين بغداد،در محل كرخ،ماه رجب 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شيخ ابو الفضل محمّد بن عبد اللّه پهلوان بن همام بن مطلب شيبانى،روز شنبه نهم ماه ربيع الاول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شرقيه،گفت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ابو العباس احمد بن كشمر و از خود او شنيدم تا به آخر</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او به طورى كه خود او در قبس المصباح اظهار داشته،تأليفات زير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التبيان فى عمل شهر رمضان اين كتاب را در اوّل باب سوم،از قبس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نهج المسالك الى معرفة المناسك اين كتاب را كه </w:t>
      </w:r>
    </w:p>
    <w:p>
      <w:pPr>
        <w:pStyle w:val="BookText"/>
        <w:rPr/>
      </w:pPr>
      <w:r>
        <w:rPr>
          <w:rFonts w:ascii="Amiri" w:hAnsi="Amiri" w:eastAsia="Amiri" w:cs="Amiri"/>
          <w:color w:val="111111"/>
          <w:sz w:val="28"/>
          <w:sz w:val="28"/>
          <w:szCs w:val="28"/>
          <w:rtl w:val="true"/>
          <w:lang w:bidi="ar-SA"/>
        </w:rPr>
        <w:t>در اعمال ماه ذيحجه است،از قبس ياد كرده و منسوب به آثار خود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البداية از آثار اوست كه،ابن طاوس در اوّل كتاب اقبال آن را به او منسوب مى‌دارد و در آن كتاب،حكم نماز مبعث را متذكر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البداية در فقه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شهيد،در ذكرى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صهرشتى نهايه شيخ طوسى را شرح كرده است و ممكن است مراد وى مترجم حاضر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آثارش،كتاب اصباح الشيعة بمصباح الشريعة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استاد استناد در بحار به وى نسبت داده است و از آن در كتاب بحار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نسخه كهنى از الاصباح چنين به دست مى‌آيد كه،اين كتاب از آثار صهرشتى بوده باشد ليكن،در خود كتاب دليلى بر آن نيست كه كتاب اصباح از او باشد و طورى كه از كتاب‌هاى شهيد استفاده مى‌شود، كتاب مذكور از آثار قطب الدّين كيدرى است زيرا،عبارت‌هايى را كه شهيد از قطب الدّين نقل مى‌كند،در اصل اصباح وجود دارد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در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وى را بدان نام كه ما در آغاز شرح حالش،متذكر شديم،معرفى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صهرشتى فقيهى موجه و متدين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قرائت را در محضر شيخ موفق ابو جعفر طوسى طى كرد و در مجلس درس سيد مرتضى علم الهدى رحمهم اللّه هم حضور مى‌يافت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آثارى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النفيس و كتاب التنبيه، كتاب النوادر و كتاب المتعه و ما از پدرمان،از جدمان،از او روايت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 نظام الدّين قرشى در نظام الاقوال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حسن بن سليمان صهرشتى شيخى ثقه و فقيهى متدين بوده است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منتجب الدّين كه مطبوع شده،او را چنين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سليمان بن</w:t>
      </w:r>
    </w:p>
    <w:p>
      <w:pPr>
        <w:pStyle w:val="BookText"/>
        <w:rPr/>
      </w:pPr>
      <w:r>
        <w:rPr>
          <w:rFonts w:ascii="Amiri" w:hAnsi="Amiri" w:eastAsia="Amiri" w:cs="Amiri"/>
          <w:color w:val="111111"/>
          <w:sz w:val="28"/>
          <w:sz w:val="28"/>
          <w:szCs w:val="28"/>
          <w:rtl w:val="true"/>
          <w:lang w:bidi="ar-SA"/>
        </w:rPr>
        <w:t>حسن بن سليمان صهرشتى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آنكه مؤلف در صدر ترجمه‌اش اظهار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ابو عبد اللّه او ابو الحسن سلمان بن حسن بن سلمان صهرشتى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بالاخره در نام و</w:t>
      </w:r>
    </w:p>
    <w:p>
      <w:pPr>
        <w:pStyle w:val="BookText"/>
        <w:rPr/>
      </w:pPr>
      <w:r>
        <w:rPr>
          <w:rFonts w:ascii="Amiri" w:hAnsi="Amiri" w:eastAsia="Amiri" w:cs="Amiri"/>
          <w:color w:val="111111"/>
          <w:sz w:val="28"/>
          <w:sz w:val="28"/>
          <w:szCs w:val="28"/>
          <w:rtl w:val="true"/>
          <w:lang w:bidi="ar-SA"/>
        </w:rPr>
        <w:t>نسب او به طورى كه روضات الجنات متعرض شده است،اختلاف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 از شيخ طوسى فراگرفت و در مجلس درس سيد مرتضى علم الهدى هم حضور پيدا مى‌كرده و آثارى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 المصباح و التنبيه و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نظام الاقوال</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كه آن را در ذيل آثار صهرشتى كه در فهرست نيامده،اضافه كرده است و ممكن است</w:t>
      </w:r>
    </w:p>
    <w:p>
      <w:pPr>
        <w:pStyle w:val="BookText"/>
        <w:rPr/>
      </w:pPr>
      <w:r>
        <w:rPr>
          <w:rFonts w:ascii="Amiri" w:hAnsi="Amiri" w:eastAsia="Amiri" w:cs="Amiri"/>
          <w:color w:val="111111"/>
          <w:sz w:val="28"/>
          <w:sz w:val="28"/>
          <w:szCs w:val="28"/>
          <w:rtl w:val="true"/>
          <w:lang w:bidi="ar-SA"/>
        </w:rPr>
        <w:t>مؤلف نظام الاقوال طبق شهرتى كه قبس داشته آن را به آثارى افزوده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قبس المصباح يادشده،خلاصه‌اى از مصباح كبير استادش شيخ طوسى است كه علاوه بر اختصارى كه در آن رعايت شده است،مشتمل بر فوائد ارزندۀ زيادى مى‌باشد و كتاب معروفى است و در فهرست بحار الانوار استاد استناد ايده اللّه تعالى،از آن نام برده است و خود او به آن كتاب اعتماد داشته،و مطالبى را از آن نقل كرده است و ديگر علما نيز از آن نقل كرده‌اند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علما در نام مؤلف قبس المصباح به اشتباه برخورده‌اند ليكن، حقيقت همان است كه ما نوشتيم و در گفتار بزرگان نيز،به نام وى تصريح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تبريز به خط ملا محمّد رضا مشهدى شاگرد شيخ بهايى ديدم كه از خط شيخ بهايى در حاشيه‌اى كه بر فهرست منتجب الدّين ذيل احوال صهرشتى داشته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 كتاب قبس المصباح در ادعيه و من آن كتاب را كه به خط جدم استنساخ شده است ديده‌ام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النفيس كه پيش از اين ذيل آثار صهرشتى آورده شده،به طورى كه خود در كتاب قبس اظهار داشته است،درباره فقه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الفضل محمّد بن عبد اللّه كه،شيخ و استاد صهرشتى است و در سند روايى او ياد كرده شد،همان ابو الفضل محمّد بن عبد اللّه بن مطلب شيبانى است كه در اوايل سند صحيفه كامله از وى نام برده شده است زيرا، عصر هر دو يكى است و هر دو ابو الفضل در نسب و نام و كنيه و نام پدر و جد اعلا مشترك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اسامى و اجداد هرگاه از ميان حذف شده باشد به خاطر آن است كه اين‌گونه اسقاط شيوع دارد و افراد متتبع و واقف متوجه بدان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نام و نسب او نوشتيم مشهور است و از فهرست منتجب الدّين و امثال آن هم بدان طرز كه ما نگارش داديم،نقل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نام‌بردارى از سليمان بن حسين بن محمّد صهرشتى خواهيم نوشت كه ممكن است هر دو تن متحد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مواضع به خط يكى از فضلا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نظام الدّين ابو عبد اللّه سليمان بن حسن بن عبد اللّه صهرشتى،از آثار او كتاب القبس در ادعيه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بخشى از كتاب قبس المصباح را به خط شيخ ابو القاسم على ابن عبد الصمد جباعى،عموى شيخ بهايى ديدم كه عموى معظم‌له به خط خود در پشت همان قطعه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كتاب قبس المصباح تأليف شيخ جليل نظام الدّين ابو عبد اللّه سلمان بن حسن بن محمّد بن عبد اللّه صهرشتى رضى اللّه عنه تهيه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نوشتۀ جباعى به دست مى‌آيد و به حيرت‌زدگى ما مى‌افزايد،آن است كه نام سوم بلكه چهارم فردى به عنوان صهرشتى معروف مى‌باشد و ظاهر آن است كه عالمى را كه جباعى نام برده است با مؤلف قبس المصباح متحد بوده باشد و اختلاف،آنجا است كه اين دو تن در كنيه و در اسم جد موافق نمى‌باشند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بنابراين،صهرشتى عنوان سه تن از دانشوران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آنكه،در فهرست منتجب الدّين و در اقبال سيد ابن طاوس، نامش سلمان و نام پدرش حسن آمده است و در معالم العلماء ابن شهرآشوب،نامش سليمان و نام پدرش حسين و در بعضى از نسخه‌هاى معالم حسن آمده،و در بعضى از نسخه‌هاى معالم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 بى‌نقطه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استاد استناد،ابو الحسن سليمان بن حسن آمده،يعنى نام خودش را سليمان با تصغير و نام پدرش را حسن مكبر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يكى از فضلا به همان نحو آمده است كه در گذشته از آن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ابو عبد اللّه سليمان بن حسن بن عبد اللّه صهرشتى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آرى،در بحار به پيروى از ديگران،كنيۀ او را،ابو الحسن ياد كرده،و در كلام آن فاضل كنيه‌اش،ابو عبد اللّه و لقبش نظام الدّين و نام جدش عبد اللّه آمده است،و در ذكرى هم همان‌طور كه گذشت لقبش را،نظام الدّين گفته است و در معالم العلماء به طورى كه پس از اين يادآورى مى‌شود،نام جدش محمّد آمده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منتجب الدّين،نام جدش،سلمان آمده،و در ديگر مدارك، تصريحى به نام جد او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اختلافاتى را كه متعرض شديم،ظاهر آن است كه،موجب حيرت‌زدگى و تعدد صهرشتى يا وحدت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از نظر من آن است كه،صهرشتى جز فرد واحدى بيش نيست زيرا،حداكثر اين اختلافات در كتاب‌هاى رجال،در هنگامى به وقوع مى‌پيوندد كه مى‌خواهند،از شخص واحدى به وجوه مختلف تعبير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را بدان منتسب مى‌دانند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مشهور آن است كه اين اسم را به كسر صاد بى‌نقطه و سكون ها و فتح راى بى‌نقطه و سكون شين نقطه‌دار و در آخرش تاى نقطه‌دار ضبط كرده‌اند و صهرشت،نام دهكده يا يكى از نواحى است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 صهرشتى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به شهرى صهرشت نام،از بلاد ديلم</w:t>
      </w:r>
    </w:p>
    <w:p>
      <w:pPr>
        <w:pStyle w:val="BookText"/>
        <w:rPr/>
      </w:pPr>
      <w:r>
        <w:rPr>
          <w:rFonts w:ascii="IRNazanin" w:hAnsi="IRNazanin" w:eastAsia="IRNazanin"/>
          <w:color w:val="111111"/>
          <w:sz w:val="28"/>
          <w:sz w:val="28"/>
          <w:szCs w:val="28"/>
          <w:rtl w:val="true"/>
          <w:lang w:bidi="fa-IR"/>
        </w:rPr>
        <w:t>منسوب مى‌باشد ليكن،ما در بخشى از كتاب‌ها كه در تاريخ گيلان و ديلمستان باشد نامى</w:t>
      </w:r>
    </w:p>
    <w:p>
      <w:pPr>
        <w:pStyle w:val="BookText"/>
        <w:rPr/>
      </w:pPr>
      <w:r>
        <w:rPr>
          <w:rFonts w:ascii="Amiri" w:hAnsi="Amiri" w:eastAsia="Amiri" w:cs="Amiri"/>
          <w:color w:val="111111"/>
          <w:sz w:val="28"/>
          <w:sz w:val="28"/>
          <w:szCs w:val="28"/>
          <w:rtl w:val="true"/>
          <w:lang w:bidi="ar-SA"/>
        </w:rPr>
        <w:t>از آن نيافتيم راهنماى دانشوران جلد دوم نيز او را منسوب به ديلم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p>
    <w:p>
      <w:pPr>
        <w:pStyle w:val="BookText"/>
        <w:rPr/>
      </w:pPr>
      <w:r>
        <w:rPr>
          <w:rFonts w:ascii="IRNazanin" w:hAnsi="IRNazanin" w:eastAsia="IRNazanin"/>
          <w:color w:val="111111"/>
          <w:sz w:val="28"/>
          <w:sz w:val="28"/>
          <w:szCs w:val="28"/>
          <w:rtl w:val="true"/>
          <w:lang w:bidi="fa-IR"/>
        </w:rPr>
        <w:t xml:space="preserve">البلدان،ج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صهرجت نام دو دهكده‌اى است در مصر نزديك به يكديگر كه اكثر</w:t>
      </w:r>
    </w:p>
    <w:p>
      <w:pPr>
        <w:pStyle w:val="BookText"/>
        <w:rPr/>
      </w:pPr>
      <w:r>
        <w:rPr>
          <w:rFonts w:ascii="Amiri" w:hAnsi="Amiri" w:eastAsia="Amiri" w:cs="Amiri"/>
          <w:color w:val="111111"/>
          <w:sz w:val="28"/>
          <w:sz w:val="28"/>
          <w:szCs w:val="28"/>
          <w:rtl w:val="true"/>
          <w:lang w:bidi="ar-SA"/>
        </w:rPr>
        <w:t>زراعت آنجا نيشكر است و هشت ميل تا نيل فاصله دارد و ابو الفرج محمّد حسن بغدادى</w:t>
      </w:r>
    </w:p>
    <w:p>
      <w:pPr>
        <w:pStyle w:val="BookText"/>
        <w:rPr/>
      </w:pPr>
      <w:r>
        <w:rPr>
          <w:rFonts w:ascii="Amiri" w:hAnsi="Amiri" w:eastAsia="Amiri" w:cs="Amiri"/>
          <w:color w:val="111111"/>
          <w:sz w:val="28"/>
          <w:sz w:val="28"/>
          <w:szCs w:val="28"/>
          <w:rtl w:val="true"/>
          <w:lang w:bidi="ar-SA"/>
        </w:rPr>
        <w:t>از فقهاى شيعه بدانجا منسوب است و كتابى دارد به نام قبس المصباح و ممكن است اين</w:t>
      </w:r>
    </w:p>
    <w:p>
      <w:pPr>
        <w:pStyle w:val="BookText"/>
        <w:rPr/>
      </w:pPr>
      <w:r>
        <w:rPr>
          <w:rFonts w:ascii="IRNazanin" w:hAnsi="IRNazanin" w:eastAsia="IRNazanin"/>
          <w:color w:val="111111"/>
          <w:sz w:val="28"/>
          <w:sz w:val="28"/>
          <w:szCs w:val="28"/>
          <w:rtl w:val="true"/>
          <w:lang w:bidi="fa-IR"/>
        </w:rPr>
        <w:t>كتاب مختصرى از كتاب مصباح المتهجد شيخ طوسى باشد و چند شعر از آثار نظمى او را</w:t>
      </w:r>
    </w:p>
    <w:p>
      <w:pPr>
        <w:pStyle w:val="BookText"/>
        <w:rPr/>
      </w:pP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نوشته ياقوت از نظر كتاب با مترجم ما برابر است و ليكن از جهات نام و نسب كاملا متفاوت</w:t>
      </w:r>
    </w:p>
    <w:p>
      <w:pPr>
        <w:pStyle w:val="BookText"/>
        <w:rPr/>
      </w:pP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مناسبت در راهنماى دانشوران از اين دو تن تحت دو عنوان صهرجتى</w:t>
      </w:r>
    </w:p>
    <w:p>
      <w:pPr>
        <w:pStyle w:val="BookText"/>
        <w:rPr/>
      </w:pPr>
      <w:r>
        <w:rPr>
          <w:rFonts w:ascii="Amiri" w:hAnsi="Amiri" w:eastAsia="Amiri" w:cs="Amiri"/>
          <w:color w:val="111111"/>
          <w:sz w:val="28"/>
          <w:sz w:val="28"/>
          <w:szCs w:val="28"/>
          <w:rtl w:val="true"/>
          <w:lang w:bidi="ar-SA"/>
        </w:rPr>
        <w:t>و صهرشتى ياد كرده ليكن نام قبس را در عنوان صهرجتى نياورده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در شرح ارشاد در بحث نصاب زكات گوسفند،او را به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صهرشتى نام مى‌برد و اين نام‌بردارى مؤيد تعدد صهرشتى است؛ زيرا مترجم ما با كسى كه شهيد ياد كرده است از نظر كنيه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در شرح مزبور فتواهاى صهرشتى را ذكر مى‌كند و گاهى مى‌گويد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كتاب التنبيه چنين گفته است</w:t>
      </w:r>
      <w:r>
        <w:rPr>
          <w:rFonts w:eastAsia="IRNazanin" w:cs="IRNazanin"/>
          <w:color w:val="111111"/>
          <w:sz w:val="28"/>
          <w:szCs w:val="28"/>
          <w:rtl w:val="true"/>
          <w:lang w:bidi="fa-IR"/>
        </w:rPr>
        <w:t xml:space="preserve">: </w:t>
      </w:r>
      <w:bookmarkStart w:id="971" w:name="pg13354_155447"/>
    </w:p>
    <w:p>
      <w:pPr>
        <w:pStyle w:val="BookText"/>
        <w:rPr/>
      </w:pPr>
      <w:bookmarkEnd w:id="971"/>
      <w:r>
        <w:rPr>
          <w:rFonts w:ascii="IRNazanin" w:hAnsi="IRNazanin" w:eastAsia="IRNazanin"/>
          <w:color w:val="111111"/>
          <w:sz w:val="28"/>
          <w:sz w:val="28"/>
          <w:szCs w:val="28"/>
          <w:rtl w:val="true"/>
          <w:lang w:bidi="fa-IR"/>
        </w:rPr>
        <w:t>قابل تذكر است كه شهيد در كتاب ذكرى در بحث نزح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آب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النهايه را به شيخ نظام الدّين صهرشتى منسوب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مراد از نظام الدّين،مترجم حاضر ما مى‌باشد،و مراد از شرح النهايه شرح نهايه شيخ طوسى است كه غير از كتاب‌هاى پيشين اوست كه نام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شيخ على كركى در رساله اسامى علما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صهرشتى و از آثار او كتابى است به نام التنبيه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صهرشتى خود در كتاب قبس المصباح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شيخ ابو الحسن احمد بن محمّد بن موسى بن جندى،از ابو على محمّد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بيرون از اشكال نيست،براى اينكه ابو على محمّد ابن همام از پيشينيان اصحاب است،چنان‌كه تلعكبرى و معاصران او از وى روايت مى‌كنند و چگونه ممكن است صهرشتى با يك واسطه از وى روايت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بايد كرد،ابو الحسن شيخ صهرشتى غير از ابو الحسن احمد بن محمّد بن موسى،معروف به ابن الصلت اهوازى است كه استاد شيخ طوسى و نجاشى بوده است</w:t>
      </w:r>
      <w:r>
        <w:rPr>
          <w:rFonts w:eastAsia="IRNazanin" w:cs="IRNazanin"/>
          <w:color w:val="111111"/>
          <w:sz w:val="28"/>
          <w:szCs w:val="28"/>
          <w:rtl w:val="true"/>
          <w:lang w:bidi="fa-IR"/>
        </w:rPr>
        <w:t>.</w:t>
      </w:r>
    </w:p>
    <w:p>
      <w:pPr>
        <w:pStyle w:val="Heading3"/>
        <w:numPr>
          <w:ilvl w:val="2"/>
          <w:numId w:val="1"/>
        </w:numPr>
        <w:rPr/>
      </w:pPr>
      <w:bookmarkStart w:id="972" w:name="__RefHeading___Toc3317671_2322387425"/>
      <w:bookmarkStart w:id="973" w:name="_Toc384"/>
      <w:bookmarkEnd w:id="972"/>
      <w:r>
        <w:rPr>
          <w:rtl w:val="true"/>
        </w:rPr>
        <w:t>شيخ سليمان بن حسين بن محمّد بن احمد بن سليمان عاملى نباطى</w:t>
      </w:r>
      <w:bookmarkEnd w:id="973"/>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وى،عالمى فاضل و صالحى زاهد و پرهيزكارى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شيخ احمد،در پيش عده‌اى از مشايخ ما در درس ما شركت داشتند و هر دو برادر در يك سال درگذشتند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اين،ذيل شرح حال برادرش احمد،نوشتيم كه او در قريه نباطيه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رضى اللّه عنه و در همان‌جا </w:t>
      </w:r>
      <w:bookmarkStart w:id="974" w:name="pg13354_155448"/>
    </w:p>
    <w:p>
      <w:pPr>
        <w:pStyle w:val="BookText"/>
        <w:rPr/>
      </w:pPr>
      <w:bookmarkEnd w:id="974"/>
      <w:r>
        <w:rPr>
          <w:rFonts w:ascii="IRNazanin" w:hAnsi="IRNazanin" w:eastAsia="IRNazanin"/>
          <w:color w:val="111111"/>
          <w:sz w:val="28"/>
          <w:sz w:val="28"/>
          <w:szCs w:val="28"/>
          <w:rtl w:val="true"/>
          <w:lang w:bidi="fa-IR"/>
        </w:rPr>
        <w:t>يادآورى شده است كه دور نيست هر دو برادر از نوادگان شيخ احمد بن سليمان عاملى نباطى باشند كه شاگرد شهيد ثانى بوده است</w:t>
      </w:r>
      <w:r>
        <w:rPr>
          <w:rFonts w:eastAsia="IRNazanin" w:cs="IRNazanin"/>
          <w:color w:val="111111"/>
          <w:sz w:val="28"/>
          <w:szCs w:val="28"/>
          <w:rtl w:val="true"/>
          <w:lang w:bidi="fa-IR"/>
        </w:rPr>
        <w:t>.</w:t>
      </w:r>
    </w:p>
    <w:p>
      <w:pPr>
        <w:pStyle w:val="Heading3"/>
        <w:numPr>
          <w:ilvl w:val="2"/>
          <w:numId w:val="1"/>
        </w:numPr>
        <w:rPr/>
      </w:pPr>
      <w:bookmarkStart w:id="975" w:name="__RefHeading___Toc3317673_2322387425"/>
      <w:bookmarkStart w:id="976" w:name="_Toc385"/>
      <w:bookmarkEnd w:id="975"/>
      <w:r>
        <w:rPr>
          <w:rtl w:val="true"/>
        </w:rPr>
        <w:t>شيخ ابو عبد اللّه سليمان حسين</w:t>
      </w:r>
      <w:r>
        <w:rPr>
          <w:rtl w:val="true"/>
        </w:rPr>
        <w:t>(</w:t>
      </w:r>
      <w:r>
        <w:rPr>
          <w:rtl w:val="true"/>
        </w:rPr>
        <w:t>حسن</w:t>
      </w:r>
      <w:r>
        <w:rPr>
          <w:rtl w:val="true"/>
        </w:rPr>
        <w:t>)</w:t>
      </w:r>
      <w:r>
        <w:rPr>
          <w:rtl w:val="true"/>
        </w:rPr>
        <w:t>بن محمّد صهرشتى</w:t>
      </w:r>
      <w:bookmarkEnd w:id="976"/>
    </w:p>
    <w:p>
      <w:pPr>
        <w:pStyle w:val="BookText"/>
        <w:rPr/>
      </w:pPr>
      <w:r>
        <w:rPr>
          <w:rFonts w:ascii="IRNazanin" w:hAnsi="IRNazanin" w:eastAsia="IRNazanin"/>
          <w:color w:val="111111"/>
          <w:sz w:val="28"/>
          <w:sz w:val="28"/>
          <w:szCs w:val="28"/>
          <w:rtl w:val="true"/>
          <w:lang w:bidi="fa-IR"/>
        </w:rPr>
        <w:t xml:space="preserve">ابن شهرآشوب،در معالم العلماء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 شرح ما لا يسع و تنبيه الفقيه و عمدة الولى و النضير فى نقض كلام صاحب التفسير مرادش قاضى ابو يوسف قزوينى است كه فتواهايى منحصر به خود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معالم العلماء مطبوع چنين 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حسن بن محمّد صهرستى با</w:t>
      </w:r>
    </w:p>
    <w:p>
      <w:pPr>
        <w:pStyle w:val="BookText"/>
        <w:rPr/>
      </w:pPr>
      <w:r>
        <w:rPr>
          <w:rFonts w:ascii="IRNazanin" w:hAnsi="IRNazanin" w:eastAsia="IRNazanin"/>
          <w:color w:val="111111"/>
          <w:sz w:val="28"/>
          <w:sz w:val="28"/>
          <w:szCs w:val="28"/>
          <w:rtl w:val="true"/>
          <w:lang w:bidi="fa-IR"/>
        </w:rPr>
        <w:t>سين بى‌نقطه و مطالب ديگر به شرحى كه در بالا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صهرستى را</w:t>
      </w:r>
    </w:p>
    <w:p>
      <w:pPr>
        <w:pStyle w:val="BookText"/>
        <w:rPr/>
      </w:pPr>
      <w:r>
        <w:rPr>
          <w:rFonts w:ascii="IRNazanin" w:hAnsi="IRNazanin" w:eastAsia="IRNazanin"/>
          <w:color w:val="111111"/>
          <w:sz w:val="28"/>
          <w:sz w:val="28"/>
          <w:szCs w:val="28"/>
          <w:rtl w:val="true"/>
          <w:lang w:bidi="fa-IR"/>
        </w:rPr>
        <w:t>طبرستى پنداشته است و بايد در نسخه‌بردارى اشتباه شده باشد،يعنى به جاى شين معجمه،</w:t>
      </w:r>
    </w:p>
    <w:p>
      <w:pPr>
        <w:pStyle w:val="BookText"/>
        <w:rPr/>
      </w:pPr>
      <w:r>
        <w:rPr>
          <w:rFonts w:ascii="Amiri" w:hAnsi="Amiri" w:eastAsia="Amiri" w:cs="Amiri"/>
          <w:color w:val="111111"/>
          <w:sz w:val="28"/>
          <w:sz w:val="28"/>
          <w:szCs w:val="28"/>
          <w:rtl w:val="true"/>
          <w:lang w:bidi="ar-SA"/>
        </w:rPr>
        <w:t>سين مهمله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 من اين شخص با سلمان صهرشتى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يادشده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متحد باشد و ما مطالب مربوط به اين موضوع را در آنجا نوشته‌ايم و به اعادۀ مطلب نمى‌پردازيم و در حالى كه اين دو تن متحدند،شيخ معاصر آن دو را تحت دو عنوان متذكر شده است و ما هم بدان جهت معنون به دو عنوان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يادآورى شد،در بعضى از نسخه‌هاى معالم العلماء كه به مطالعۀ ما رسيده،او را به نام سليمان بن حصين با صاد بى‌نقطه معرفى كرده است ليكن،در نسخه‌اى از معالم العلماء كه نزد ما مى‌باشد و همچنين آنچه را كه شيخ معاصر حكايت كرده است،همان حسين با سين بى‌نقطه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بعضى نسخه‌ها به جاى حسين،حسن آورده شده است</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گفتيم،مترجم حاضر با صهرشتى پيش يادشده،متحد است و براى نظريه خويش ادله‌اى داريم از جمله،آنچه را كه پيش از اين از خط يكى از </w:t>
      </w:r>
      <w:bookmarkStart w:id="977" w:name="pg13354_155449"/>
    </w:p>
    <w:p>
      <w:pPr>
        <w:pStyle w:val="BookText"/>
        <w:rPr/>
      </w:pPr>
      <w:bookmarkEnd w:id="977"/>
      <w:r>
        <w:rPr>
          <w:rFonts w:ascii="IRNazanin" w:hAnsi="IRNazanin" w:eastAsia="IRNazanin"/>
          <w:color w:val="111111"/>
          <w:sz w:val="28"/>
          <w:sz w:val="28"/>
          <w:szCs w:val="28"/>
          <w:rtl w:val="true"/>
          <w:lang w:bidi="fa-IR"/>
        </w:rPr>
        <w:t>فضلا نقل كرديم كه صهرشتى معروف را به عنوان نظام الدّين ابو عبد اللّه سليمان بن حسن،معرفى كرده است ديگر آنكه منتجب الدّين و ابن شهرآشوب با قرب درجه‌اى كه با وى داشتند و بااين‌كه در روزگار او مى‌زيسته‌اند،وى را متعدد نقل نكرده‌اند</w:t>
      </w:r>
      <w:r>
        <w:rPr>
          <w:rFonts w:eastAsia="IRNazanin" w:cs="IRNazanin"/>
          <w:color w:val="111111"/>
          <w:sz w:val="28"/>
          <w:szCs w:val="28"/>
          <w:rtl w:val="true"/>
          <w:lang w:bidi="fa-IR"/>
        </w:rPr>
        <w:t>.</w:t>
      </w:r>
    </w:p>
    <w:p>
      <w:pPr>
        <w:pStyle w:val="Heading3"/>
        <w:numPr>
          <w:ilvl w:val="2"/>
          <w:numId w:val="1"/>
        </w:numPr>
        <w:rPr/>
      </w:pPr>
      <w:bookmarkStart w:id="978" w:name="__RefHeading___Toc3317675_2322387425"/>
      <w:bookmarkStart w:id="979" w:name="_Toc386"/>
      <w:bookmarkEnd w:id="978"/>
      <w:r>
        <w:rPr>
          <w:rtl w:val="true"/>
        </w:rPr>
        <w:t>شيخ سليمان بن عصفور بحرانى درازى</w:t>
      </w:r>
      <w:bookmarkEnd w:id="979"/>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وى،فاضلى فقيه و محققى اخبارى و محدثى پرهيزكار و پارسا و از معاصران بوده است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و محدث بود،در آغاز همراه برادر بزرگ‌ترش حاج احمد</w:t>
      </w:r>
    </w:p>
    <w:p>
      <w:pPr>
        <w:pStyle w:val="BookText"/>
        <w:rPr/>
      </w:pPr>
      <w:r>
        <w:rPr>
          <w:rFonts w:ascii="IRNazanin" w:hAnsi="IRNazanin" w:eastAsia="IRNazanin"/>
          <w:color w:val="111111"/>
          <w:sz w:val="28"/>
          <w:sz w:val="28"/>
          <w:szCs w:val="28"/>
          <w:rtl w:val="true"/>
          <w:lang w:bidi="fa-IR"/>
        </w:rPr>
        <w:t>به امور غواصى مى‌پرداخت و پس از بيمارى از آن كار كناره گرفت و به شاگردى شيخ</w:t>
      </w:r>
    </w:p>
    <w:p>
      <w:pPr>
        <w:pStyle w:val="BookText"/>
        <w:rPr/>
      </w:pPr>
      <w:r>
        <w:rPr>
          <w:rFonts w:ascii="IRNazanin" w:hAnsi="IRNazanin" w:eastAsia="IRNazanin"/>
          <w:color w:val="111111"/>
          <w:sz w:val="28"/>
          <w:sz w:val="28"/>
          <w:szCs w:val="28"/>
          <w:rtl w:val="true"/>
          <w:lang w:bidi="fa-IR"/>
        </w:rPr>
        <w:t>محمّد بن سليمان مقابى پذيرفته شد تا مقامى عالى به دست آورد و به اجازۀ شيخ على بن</w:t>
      </w:r>
    </w:p>
    <w:p>
      <w:pPr>
        <w:pStyle w:val="BookText"/>
        <w:rPr/>
      </w:pPr>
      <w:r>
        <w:rPr>
          <w:rFonts w:ascii="IRNazanin" w:hAnsi="IRNazanin" w:eastAsia="IRNazanin"/>
          <w:color w:val="111111"/>
          <w:sz w:val="28"/>
          <w:sz w:val="28"/>
          <w:szCs w:val="28"/>
          <w:rtl w:val="true"/>
          <w:lang w:bidi="fa-IR"/>
        </w:rPr>
        <w:t>سليمان مقابى بحرانى مفتخر گرديد و در عين حال كه به تدريس و ديگر امور دينى اشتغال</w:t>
      </w:r>
    </w:p>
    <w:p>
      <w:pPr>
        <w:pStyle w:val="BookText"/>
        <w:rPr/>
      </w:pPr>
      <w:r>
        <w:rPr>
          <w:rFonts w:ascii="IRNazanin" w:hAnsi="IRNazanin" w:eastAsia="IRNazanin"/>
          <w:color w:val="111111"/>
          <w:sz w:val="28"/>
          <w:sz w:val="28"/>
          <w:szCs w:val="28"/>
          <w:rtl w:val="true"/>
          <w:lang w:bidi="fa-IR"/>
        </w:rPr>
        <w:t xml:space="preserve">داشت،به بازرگانى هم سرگرم بود تا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كربلا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شيخ</w:t>
      </w:r>
    </w:p>
    <w:p>
      <w:pPr>
        <w:pStyle w:val="BookText"/>
        <w:rPr/>
      </w:pPr>
      <w:r>
        <w:rPr>
          <w:rFonts w:ascii="IRNazanin" w:hAnsi="IRNazanin" w:eastAsia="IRNazanin"/>
          <w:color w:val="111111"/>
          <w:sz w:val="28"/>
          <w:sz w:val="28"/>
          <w:szCs w:val="28"/>
          <w:rtl w:val="true"/>
          <w:lang w:bidi="fa-IR"/>
        </w:rPr>
        <w:t>عيسى در ضمن چكامه‌اى در سوگ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بشراك يا ابن صالح بشراكا لهما تضمن كربلا مثواكا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3317677_2322387425"/>
      <w:bookmarkStart w:id="981" w:name="_Toc387"/>
      <w:bookmarkEnd w:id="980"/>
      <w:r>
        <w:rPr>
          <w:rtl w:val="true"/>
        </w:rPr>
        <w:t>شيخ سليمان بن على بحرانى شاخورى</w:t>
      </w:r>
      <w:bookmarkEnd w:id="981"/>
    </w:p>
    <w:p>
      <w:pPr>
        <w:pStyle w:val="BookText"/>
        <w:rPr/>
      </w:pPr>
      <w:r>
        <w:rPr>
          <w:rFonts w:ascii="IRNazanin" w:hAnsi="IRNazanin" w:eastAsia="IRNazanin"/>
          <w:color w:val="111111"/>
          <w:sz w:val="28"/>
          <w:sz w:val="28"/>
          <w:szCs w:val="28"/>
          <w:rtl w:val="true"/>
          <w:lang w:bidi="fa-IR"/>
        </w:rPr>
        <w:t xml:space="preserve">شيخ معاصر در امل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وى،فاضلى فقيه و علامه و از معاصران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اصول الدّين و رساله‌اى در جمعه و نيز رساله‌اى در حكم ماهى بى‌فلس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است و شيخ احمد بحرانى نقضى بر رساله جمعه او نوشته است و رساله‌اى در حليت</w:t>
      </w:r>
    </w:p>
    <w:p>
      <w:pPr>
        <w:pStyle w:val="BookText"/>
        <w:rPr/>
      </w:pPr>
      <w:r>
        <w:rPr>
          <w:rFonts w:ascii="Amiri" w:hAnsi="Amiri" w:eastAsia="Amiri" w:cs="Amiri"/>
          <w:color w:val="111111"/>
          <w:sz w:val="28"/>
          <w:sz w:val="28"/>
          <w:szCs w:val="28"/>
          <w:rtl w:val="true"/>
          <w:lang w:bidi="ar-SA"/>
        </w:rPr>
        <w:t>توتون و قهوه در رد بعضى از اخبارى‌ها نوشته است و از شيخ محمّد مقناعى روايت</w:t>
      </w:r>
    </w:p>
    <w:p>
      <w:pPr>
        <w:pStyle w:val="BookText"/>
        <w:rPr/>
      </w:pPr>
      <w:r>
        <w:rPr>
          <w:rFonts w:ascii="Amiri" w:hAnsi="Amiri" w:eastAsia="Amiri" w:cs="Amiri"/>
          <w:color w:val="111111"/>
          <w:sz w:val="28"/>
          <w:sz w:val="28"/>
          <w:szCs w:val="28"/>
          <w:rtl w:val="true"/>
          <w:lang w:bidi="ar-SA"/>
        </w:rPr>
        <w:t xml:space="preserve">مى‌كرده و سال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الرءوف جد حفصى در تاريخ او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 الغراب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رجب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الفقيه فاى دمع يذخر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2" w:name="pg13354_155450"/>
    </w:p>
    <w:p>
      <w:pPr>
        <w:pStyle w:val="Heading3"/>
        <w:numPr>
          <w:ilvl w:val="2"/>
          <w:numId w:val="1"/>
        </w:numPr>
        <w:rPr/>
      </w:pPr>
      <w:bookmarkStart w:id="983" w:name="__RefHeading___Toc3317679_2322387425"/>
      <w:bookmarkStart w:id="984" w:name="_Toc388"/>
      <w:bookmarkEnd w:id="982"/>
      <w:bookmarkEnd w:id="983"/>
      <w:r>
        <w:rPr>
          <w:rtl w:val="true"/>
        </w:rPr>
        <w:t>شيخ سليمان بن محمّد صيداوى عاملى</w:t>
      </w:r>
      <w:bookmarkEnd w:id="984"/>
    </w:p>
    <w:p>
      <w:pPr>
        <w:pStyle w:val="BookText"/>
        <w:rPr/>
      </w:pPr>
      <w:r>
        <w:rPr>
          <w:rFonts w:ascii="IRNazanin" w:hAnsi="IRNazanin" w:eastAsia="IRNazanin"/>
          <w:color w:val="111111"/>
          <w:sz w:val="28"/>
          <w:sz w:val="28"/>
          <w:szCs w:val="28"/>
          <w:rtl w:val="true"/>
          <w:lang w:bidi="fa-IR"/>
        </w:rPr>
        <w:t xml:space="preserve">شيخ معاصر در امل الآمل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دانشورى بافضيلت و پارسايى شايسته و دانشمندى بااستعداد و نامدارى جليل القدر و از معاصران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 بى‌نقطه و سكون يا و دال و الف و،واو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صيداء است كه در هنگام نسبت همزه مبدل به واو مى‌شود و شهر معروفى است از شهرهاى معروف شام و از جبل عامل است</w:t>
      </w:r>
      <w:r>
        <w:rPr>
          <w:rFonts w:eastAsia="IRNazanin" w:cs="IRNazanin"/>
          <w:color w:val="111111"/>
          <w:sz w:val="28"/>
          <w:szCs w:val="28"/>
          <w:rtl w:val="true"/>
          <w:lang w:bidi="fa-IR"/>
        </w:rPr>
        <w:t>.</w:t>
      </w:r>
    </w:p>
    <w:p>
      <w:pPr>
        <w:pStyle w:val="Heading3"/>
        <w:numPr>
          <w:ilvl w:val="2"/>
          <w:numId w:val="1"/>
        </w:numPr>
        <w:rPr/>
      </w:pPr>
      <w:bookmarkStart w:id="985" w:name="__RefHeading___Toc3317681_2322387425"/>
      <w:bookmarkStart w:id="986" w:name="_Toc389"/>
      <w:bookmarkEnd w:id="985"/>
      <w:r>
        <w:rPr>
          <w:rtl w:val="true"/>
        </w:rPr>
        <w:t>شيخ سليمان بن محمّد عيناثى عاملى</w:t>
      </w:r>
      <w:bookmarkEnd w:id="986"/>
    </w:p>
    <w:p>
      <w:pPr>
        <w:pStyle w:val="BookText"/>
        <w:rPr/>
      </w:pPr>
      <w:r>
        <w:rPr>
          <w:rFonts w:ascii="IRNazanin" w:hAnsi="IRNazanin" w:eastAsia="IRNazanin"/>
          <w:color w:val="111111"/>
          <w:sz w:val="28"/>
          <w:sz w:val="28"/>
          <w:szCs w:val="28"/>
          <w:rtl w:val="true"/>
          <w:lang w:bidi="fa-IR"/>
        </w:rPr>
        <w:t>به طورى كه از اجازه شيخ نعمة اللّه بن خاتون،كه به سيد ابن شدقم مدنى داده است،استفاده مى‌شود،وى از علماى عصر و فقهاى روزگارش بوده،و كتاب دروس شهيد را از شيخ شمس الدّين محمّد بن مجاهد،از شهيد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 كتاب را شيخ ظهير الدّين محمّد بن حسام عيناثى عاملى،از مترجم حاضر روايت مى‌نموده است</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3317683_2322387425"/>
      <w:bookmarkStart w:id="988" w:name="_Toc390"/>
      <w:bookmarkEnd w:id="987"/>
      <w:r>
        <w:rPr>
          <w:rtl w:val="true"/>
        </w:rPr>
        <w:t>سيد معين الدّين سيف النبى بن منتهى بن حسين بن على حسينى</w:t>
      </w:r>
      <w:bookmarkEnd w:id="988"/>
    </w:p>
    <w:p>
      <w:pPr>
        <w:pStyle w:val="BookText"/>
        <w:rPr/>
      </w:pPr>
      <w:r>
        <w:rPr>
          <w:rFonts w:ascii="IRNazanin" w:hAnsi="IRNazanin" w:eastAsia="IRNazanin"/>
          <w:color w:val="111111"/>
          <w:sz w:val="28"/>
          <w:sz w:val="28"/>
          <w:szCs w:val="28"/>
          <w:rtl w:val="true"/>
          <w:lang w:bidi="fa-IR"/>
        </w:rPr>
        <w:t>مرعشى</w:t>
      </w:r>
    </w:p>
    <w:p>
      <w:pPr>
        <w:pStyle w:val="BookText"/>
        <w:rPr/>
      </w:pPr>
      <w:r>
        <w:rPr>
          <w:rFonts w:ascii="IRNazanin" w:hAnsi="IRNazanin" w:eastAsia="IRNazanin"/>
          <w:color w:val="111111"/>
          <w:sz w:val="28"/>
          <w:sz w:val="28"/>
          <w:szCs w:val="28"/>
          <w:rtl w:val="true"/>
          <w:lang w:bidi="fa-IR"/>
        </w:rPr>
        <w:t>منتجب الدّين،او را به عنوان فرد شايسته‌اى قلمداد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تعريف پيداست،كه در زمرۀ دانشمندان نبوده است</w:t>
      </w:r>
      <w:r>
        <w:rPr>
          <w:rFonts w:eastAsia="IRNazanin" w:cs="IRNazanin"/>
          <w:color w:val="111111"/>
          <w:sz w:val="28"/>
          <w:szCs w:val="28"/>
          <w:rtl w:val="true"/>
          <w:lang w:bidi="fa-IR"/>
        </w:rPr>
        <w:t>.</w:t>
      </w:r>
    </w:p>
    <w:p>
      <w:pPr>
        <w:pStyle w:val="Heading3"/>
        <w:numPr>
          <w:ilvl w:val="2"/>
          <w:numId w:val="1"/>
        </w:numPr>
        <w:rPr/>
      </w:pPr>
      <w:bookmarkStart w:id="989" w:name="__RefHeading___Toc3317685_2322387425"/>
      <w:bookmarkStart w:id="990" w:name="_Toc391"/>
      <w:bookmarkEnd w:id="989"/>
      <w:r>
        <w:rPr>
          <w:rtl w:val="true"/>
        </w:rPr>
        <w:t>ملا سلطان حسين يزدى ندوشنى</w:t>
      </w:r>
      <w:bookmarkEnd w:id="990"/>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وى،فاضلى دانشور و متكلمى جليل القدر و از دانشمندان روزگار شاه‌عباس كبير بوده است و گروهى از فضلاى عصرش از مراتب علمى او </w:t>
      </w:r>
    </w:p>
    <w:p>
      <w:pPr>
        <w:pStyle w:val="BookText"/>
        <w:rPr/>
      </w:pPr>
      <w:r>
        <w:rPr>
          <w:rFonts w:ascii="IRNazanin" w:hAnsi="IRNazanin" w:eastAsia="IRNazanin"/>
          <w:color w:val="111111"/>
          <w:sz w:val="28"/>
          <w:sz w:val="28"/>
          <w:szCs w:val="28"/>
          <w:rtl w:val="true"/>
          <w:lang w:bidi="fa-IR"/>
        </w:rPr>
        <w:t>بهره‌ور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جمله،وزير خليفه سلطان است كه بنا بر آنچه از بعضى نوادگانش شنيده‌ام،علوم عقليه را از وى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ملا خليل قزوينى و بلكه،استاد فاضل محقق سبزوارى و استاد محقق آقا حسين خوانسارى هم از شاگردان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كه،ملا سلطان حسين،از فضيلت و دانش فراوانى برخوردار بوده،و در علوم عربى و حكمت و كلام 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وى،نحريرى بوده كه گوى سبقت و تفوق را از ساير دانشمندان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نرود كه ملا سلطان حسين مترجم حاضر،همان ملا مؤمن يزدى ندوشنى است،كه فاضلى سراينده و معاصر با وى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دهكده‌اى است در اطراف 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تذكر است،بعيد نيست كه ملا حاج حسين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نخست تدريس آستان مقدس رضوى و سپس تدريس آستانه مقدس حضرت معصومه عذرا عليها آلاف التحية و الثناء را برعهده داشته است و ملا خليل قزوينى نيز از شاگردان او،و خود او از شاگردان شيخ بهايى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ملا سلطان حسين،مترجم حاضر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هرات،در يكى از مجموعه‌ها،رساله‌ى از ملا سلطان حسين در معناى قول محقق طوسى كه در الهيات تجريد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العالم بعد عدمه ينفى الايجاب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آن است كه اين رساله از آثار ملا سلطان حسين بوده باشد</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سلطان حسين،در روزگار خود از موقعيت خاصى برخوردار بود و به همين مناسبت،شاه‌عباس كبير او را به اتفاق قاضى معز الدّين حسين </w:t>
      </w:r>
      <w:bookmarkStart w:id="991" w:name="pg13354_155452"/>
    </w:p>
    <w:p>
      <w:pPr>
        <w:pStyle w:val="BookText"/>
        <w:rPr/>
      </w:pPr>
      <w:bookmarkEnd w:id="991"/>
      <w:r>
        <w:rPr>
          <w:rFonts w:ascii="IRNazanin" w:hAnsi="IRNazanin" w:eastAsia="IRNazanin"/>
          <w:color w:val="111111"/>
          <w:sz w:val="28"/>
          <w:sz w:val="28"/>
          <w:szCs w:val="28"/>
          <w:rtl w:val="true"/>
          <w:lang w:bidi="fa-IR"/>
        </w:rPr>
        <w:t>اصفهانى،قاضى اصفهان به همراه سيد كبير قاضى خان صدر قزوينى كه از نوادگان قاضى جهان سيفى حسينى بود،براى سفارت به پيشگاه پادشاه روم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يادشدگان از شهر تبريز براى انجام مأموريت عزيمت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مأموريت در سال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اتفاق افتاد و شاه دستور داد براى هزينه راه هريك،از قاضى و ملا سلطان حسين،مبلغ صد تومان تأديه نمايند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از حاشيه مؤلف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سفارت،در هنگامى پيش آمد كه</w:t>
      </w:r>
    </w:p>
    <w:p>
      <w:pPr>
        <w:pStyle w:val="BookText"/>
        <w:rPr/>
      </w:pPr>
      <w:r>
        <w:rPr>
          <w:rFonts w:ascii="IRNazanin" w:hAnsi="IRNazanin" w:eastAsia="IRNazanin"/>
          <w:color w:val="111111"/>
          <w:sz w:val="28"/>
          <w:sz w:val="28"/>
          <w:szCs w:val="28"/>
          <w:rtl w:val="true"/>
          <w:lang w:bidi="fa-IR"/>
        </w:rPr>
        <w:t>نصوح باشا برادر مراد پاشا مهتر روم،قاضى ديار بكر را كه مردى اديب و فقيه و مفسر و</w:t>
      </w:r>
    </w:p>
    <w:p>
      <w:pPr>
        <w:pStyle w:val="BookText"/>
        <w:rPr/>
      </w:pPr>
      <w:r>
        <w:rPr>
          <w:rFonts w:ascii="IRNazanin" w:hAnsi="IRNazanin" w:eastAsia="IRNazanin"/>
          <w:color w:val="111111"/>
          <w:sz w:val="28"/>
          <w:sz w:val="28"/>
          <w:szCs w:val="28"/>
          <w:rtl w:val="true"/>
          <w:lang w:bidi="fa-IR"/>
        </w:rPr>
        <w:t>شافعى مذهب بود،براى مصالحه پيش شاه‌عباس فرستاد تا ميانجى دو دولت باشد و در</w:t>
      </w:r>
    </w:p>
    <w:p>
      <w:pPr>
        <w:pStyle w:val="BookText"/>
        <w:rPr/>
      </w:pPr>
      <w:r>
        <w:rPr>
          <w:rFonts w:ascii="IRNazanin" w:hAnsi="IRNazanin" w:eastAsia="IRNazanin"/>
          <w:color w:val="111111"/>
          <w:sz w:val="28"/>
          <w:sz w:val="28"/>
          <w:szCs w:val="28"/>
          <w:rtl w:val="true"/>
          <w:lang w:bidi="fa-IR"/>
        </w:rPr>
        <w:t>ضمن آن خواسته بود كه شاه هم سفيرى براى اين موضوع به روم گسيل دارد تا قرارداد</w:t>
      </w:r>
    </w:p>
    <w:p>
      <w:pPr>
        <w:pStyle w:val="BookText"/>
        <w:rPr/>
      </w:pPr>
      <w:r>
        <w:rPr>
          <w:rFonts w:ascii="IRNazanin" w:hAnsi="IRNazanin" w:eastAsia="IRNazanin"/>
          <w:color w:val="111111"/>
          <w:sz w:val="28"/>
          <w:sz w:val="28"/>
          <w:szCs w:val="28"/>
          <w:rtl w:val="true"/>
          <w:lang w:bidi="fa-IR"/>
        </w:rPr>
        <w:t>مصالحه انعقاد پذيرد شاه هم يادشدگان بالا را گسيل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بيك منشى گنابادى،در تاريخ روضة الصفوية كه در احوال پادشاهان صفويه به پارسى تأليف كرده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حكايت مزبور را مؤلف به خط خود در آنجا نوشته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موضوع سفارت يادشدگان، حكايت ظريفى را از ملا سلطان حسين نقل كرده است،هنگامى كه مبلغ پنجاه تومان خرجى راه را به من دادند ازآنجاكه تا آن روز آن مبلغ پول را در اختيار نداشتم به وحشت افتادم كه چگونه از آن‌ها نگهدارى كنم تا بتوانم به مأموريت خود ادامه دهم</w:t>
      </w:r>
      <w:r>
        <w:rPr>
          <w:rFonts w:eastAsia="IRNazanin" w:cs="IRNazanin"/>
          <w:color w:val="111111"/>
          <w:sz w:val="28"/>
          <w:szCs w:val="28"/>
          <w:rtl w:val="true"/>
          <w:lang w:bidi="fa-IR"/>
        </w:rPr>
        <w:t>.</w:t>
      </w:r>
    </w:p>
    <w:p>
      <w:pPr>
        <w:pStyle w:val="Heading3"/>
        <w:numPr>
          <w:ilvl w:val="2"/>
          <w:numId w:val="1"/>
        </w:numPr>
        <w:rPr/>
      </w:pPr>
      <w:bookmarkStart w:id="992" w:name="__RefHeading___Toc3317687_2322387425"/>
      <w:bookmarkStart w:id="993" w:name="_Toc392"/>
      <w:bookmarkEnd w:id="992"/>
      <w:r>
        <w:rPr>
          <w:rtl w:val="true"/>
        </w:rPr>
        <w:t>ملا سلطان حسين بن ملا سلطان محمّد استرآبادى</w:t>
      </w:r>
      <w:bookmarkEnd w:id="993"/>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وى،در استرآباد به وعظ و ارشاد مى‌پرداخت و سخن‌گويى فاضل و عالم و فقيه و محدث و متكلم بود و از شاگردان شيخ بهايى بشمار مى‌آمد</w:t>
      </w:r>
      <w:r>
        <w:rPr>
          <w:rFonts w:eastAsia="IRNazanin" w:cs="IRNazanin"/>
          <w:color w:val="111111"/>
          <w:sz w:val="28"/>
          <w:szCs w:val="28"/>
          <w:rtl w:val="true"/>
          <w:lang w:bidi="fa-IR"/>
        </w:rPr>
        <w:t xml:space="preserve">. </w:t>
      </w:r>
      <w:bookmarkStart w:id="994" w:name="pg13354_155453"/>
    </w:p>
    <w:p>
      <w:pPr>
        <w:pStyle w:val="BookText"/>
        <w:rPr/>
      </w:pPr>
      <w:bookmarkEnd w:id="994"/>
      <w:r>
        <w:rPr>
          <w:rFonts w:ascii="IRNazanin" w:hAnsi="IRNazanin" w:eastAsia="IRNazanin"/>
          <w:color w:val="111111"/>
          <w:sz w:val="28"/>
          <w:sz w:val="28"/>
          <w:szCs w:val="28"/>
          <w:rtl w:val="true"/>
          <w:lang w:bidi="fa-IR"/>
        </w:rPr>
        <w:t>واعظ استرآبادى در،اوايل جلوس شاه سليمان صفوى،آن هنگام كه انوشه خان شهر استرآباد را در دست چپاول و يغماگرى خويش درآورده بود،به جرم تشيّع و به منظور پيگيرى از حق و با توجه به اينكه گوينده مشهورى است،به تيغ ناجوانمردانه گروه نفرين‌شدگان،شهيد شد و سر از بدنش جدا گرديد و در هنگام شهادت نزديك به صدسال از عمر او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 كه در شهر استرآباد ديدم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تحفة المؤمنين بود كه در اصول الدّين و عبادات و مواعظ به فارسى تأليف كرده،و مشتمل بر سه باب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را واعظ استرآبادى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روزگار استادش شيخ بهايى و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تدوين كرده،و از فوائد ارزنده و مطالبى نيكو و پسنديده برخوردار بود</w:t>
      </w:r>
      <w:r>
        <w:rPr>
          <w:rFonts w:eastAsia="IRNazanin" w:cs="IRNazanin"/>
          <w:color w:val="111111"/>
          <w:sz w:val="28"/>
          <w:szCs w:val="28"/>
          <w:rtl w:val="true"/>
          <w:lang w:bidi="fa-IR"/>
        </w:rPr>
        <w:t>.</w:t>
      </w:r>
    </w:p>
    <w:p>
      <w:pPr>
        <w:pStyle w:val="Heading3"/>
        <w:numPr>
          <w:ilvl w:val="2"/>
          <w:numId w:val="1"/>
        </w:numPr>
        <w:rPr/>
      </w:pPr>
      <w:bookmarkStart w:id="995" w:name="__RefHeading___Toc3317689_2322387425"/>
      <w:bookmarkStart w:id="996" w:name="_Toc393"/>
      <w:bookmarkEnd w:id="995"/>
      <w:r>
        <w:rPr>
          <w:rtl w:val="true"/>
        </w:rPr>
        <w:t>ملا سلطان محمّد صدقى استرآبادى</w:t>
      </w:r>
      <w:bookmarkEnd w:id="996"/>
    </w:p>
    <w:p>
      <w:pPr>
        <w:pStyle w:val="BookText"/>
        <w:rPr/>
      </w:pPr>
      <w:r>
        <w:rPr>
          <w:rFonts w:ascii="IRNazanin" w:hAnsi="IRNazanin" w:eastAsia="IRNazanin"/>
          <w:color w:val="111111"/>
          <w:sz w:val="28"/>
          <w:sz w:val="28"/>
          <w:szCs w:val="28"/>
          <w:rtl w:val="true"/>
          <w:lang w:bidi="fa-IR"/>
        </w:rPr>
        <w:t>حسن بيك در احسن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صدقى،از دانشمندان بزرگ و از سرايندگان به نام روزگار شاه‌تهماسب صفوى بوده است و همواره در سرايندگى و مراتب شعرى با ملا حياتى شاعر،به منازعه برمى‌خاسته و در ماه رجب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او،شرح مطالع و ديوان غزليات است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تحفه سامى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سلطان محمّد استرآبادى،عالمى كامل و شاعرى فاضل بوده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اكثر علوم،خصوصا در كلام و فقه بسيار ورزيده،و در بحث علمى و فصاحت،</w:t>
      </w:r>
    </w:p>
    <w:p>
      <w:pPr>
        <w:pStyle w:val="BookText"/>
        <w:rPr/>
      </w:pPr>
      <w:r>
        <w:rPr>
          <w:rFonts w:ascii="IRNazanin" w:hAnsi="IRNazanin" w:eastAsia="IRNazanin"/>
          <w:color w:val="111111"/>
          <w:sz w:val="28"/>
          <w:sz w:val="28"/>
          <w:szCs w:val="28"/>
          <w:rtl w:val="true"/>
          <w:lang w:bidi="fa-IR"/>
        </w:rPr>
        <w:t>بى‌نظير زمان و در شعر و انشا يگانه دوران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مولدش در استرآباد بود و مدتى در كاشان</w:t>
      </w:r>
    </w:p>
    <w:p>
      <w:pPr>
        <w:pStyle w:val="BookText"/>
        <w:rPr/>
      </w:pPr>
      <w:r>
        <w:rPr>
          <w:rFonts w:ascii="IRNazanin" w:hAnsi="IRNazanin" w:eastAsia="IRNazanin"/>
          <w:color w:val="111111"/>
          <w:sz w:val="28"/>
          <w:sz w:val="28"/>
          <w:szCs w:val="28"/>
          <w:rtl w:val="true"/>
          <w:lang w:bidi="fa-IR"/>
        </w:rPr>
        <w:t>متوطن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اوقات را به افاده علوم دينى و نشر معارف يقينى برگزار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شعر مى‌گفته و صدقى تخلص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شعر،به قصيده‌گويى تمايل داشته</w:t>
      </w:r>
    </w:p>
    <w:p>
      <w:pPr>
        <w:pStyle w:val="BookText"/>
        <w:rPr/>
      </w:pPr>
      <w:r>
        <w:rPr>
          <w:rFonts w:ascii="Amiri" w:hAnsi="Amiri" w:eastAsia="Amiri" w:cs="Amiri"/>
          <w:color w:val="111111"/>
          <w:sz w:val="28"/>
          <w:sz w:val="28"/>
          <w:szCs w:val="28"/>
          <w:rtl w:val="true"/>
          <w:lang w:bidi="ar-SA"/>
        </w:rPr>
        <w:t>و قصايدى در توحيد و نعت و منقبت مى‌سرود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7" w:name="pg13354_155454"/>
    </w:p>
    <w:p>
      <w:pPr>
        <w:pStyle w:val="Heading3"/>
        <w:numPr>
          <w:ilvl w:val="2"/>
          <w:numId w:val="1"/>
        </w:numPr>
        <w:rPr/>
      </w:pPr>
      <w:bookmarkStart w:id="998" w:name="__RefHeading___Toc3317691_2322387425"/>
      <w:bookmarkStart w:id="999" w:name="_Toc394"/>
      <w:bookmarkEnd w:id="997"/>
      <w:bookmarkEnd w:id="998"/>
      <w:r>
        <w:rPr>
          <w:rtl w:val="true"/>
        </w:rPr>
        <w:t>شيخ ابو محمّد سهل بن عبد الرحمن بن محمّد سراج نيشابورى زاهد</w:t>
      </w:r>
      <w:bookmarkEnd w:id="999"/>
    </w:p>
    <w:p>
      <w:pPr>
        <w:pStyle w:val="BookText"/>
        <w:rPr/>
      </w:pPr>
      <w:r>
        <w:rPr>
          <w:rFonts w:ascii="Amiri" w:hAnsi="Amiri" w:eastAsia="Amiri" w:cs="Amiri"/>
          <w:color w:val="111111"/>
          <w:sz w:val="28"/>
          <w:sz w:val="28"/>
          <w:szCs w:val="28"/>
          <w:rtl w:val="true"/>
          <w:lang w:bidi="ar-SA"/>
        </w:rPr>
        <w:t>ابو محمّد،از مشايخ شيخ منتجب الدّين مؤلف فهرست بوده و شيخ به عنوان قرائت از وى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سالى كه ابو محمّد وارد رى شد، منتجب الدّين به ملاقات او رفت و به اخذ اجازه نايل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از يكى از سندهاى اربعين شيخ منتجب الدّين به دست مى‌آيد،ابو محمّد از ابو على اسماعيل بن عبد اللّه خشاب،ابن محمّد بن موسى بن فضل بن شاذان صيرفى،از محمّد بن عبد اللّه صفار،از محمّد بن موسى در بغداد،از عمر بن عبد اللّه رياحى،از معسس بن سليمان،از پدرش از منصور بن معمر،از ربعى بن خراش،از عمران بن حصين،از پيغمبر اكرم صلّى اللّه عليه و آله روايت مى‌كرده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عين حالى كه ابو محمّد،از مشايخ منتجب الدّين بوده است،نام و </w:t>
      </w:r>
      <w:bookmarkStart w:id="1000" w:name="pg13354_155455"/>
    </w:p>
    <w:p>
      <w:pPr>
        <w:pStyle w:val="BookText"/>
        <w:rPr/>
      </w:pPr>
      <w:bookmarkEnd w:id="1000"/>
      <w:r>
        <w:rPr>
          <w:rFonts w:ascii="Amiri" w:hAnsi="Amiri" w:eastAsia="Amiri" w:cs="Amiri"/>
          <w:color w:val="111111"/>
          <w:sz w:val="28"/>
          <w:sz w:val="28"/>
          <w:szCs w:val="28"/>
          <w:rtl w:val="true"/>
          <w:lang w:bidi="ar-SA"/>
        </w:rPr>
        <w:t>نشان او را در كتاب فهرست نياورده،و ممكن است از مشايخ عامه او بوده باشد</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3317693_2322387425"/>
      <w:bookmarkStart w:id="1002" w:name="_Toc395"/>
      <w:bookmarkEnd w:id="1001"/>
      <w:r>
        <w:rPr>
          <w:rtl w:val="true"/>
        </w:rPr>
        <w:t>سيد سلطان صدر بن غياث الدّين محمّد رضوى</w:t>
      </w:r>
      <w:bookmarkEnd w:id="1002"/>
    </w:p>
    <w:p>
      <w:pPr>
        <w:pStyle w:val="BookText"/>
        <w:rPr/>
      </w:pPr>
      <w:r>
        <w:rPr>
          <w:rFonts w:ascii="IRNazanin" w:hAnsi="IRNazanin" w:eastAsia="IRNazanin"/>
          <w:color w:val="111111"/>
          <w:sz w:val="28"/>
          <w:sz w:val="28"/>
          <w:szCs w:val="28"/>
          <w:rtl w:val="true"/>
          <w:lang w:bidi="fa-IR"/>
        </w:rPr>
        <w:t>معظم‌له،فاضلى عالم و سراينده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رساله‌اى به پارسى در علم عروض و قافيه مى‌باشد كه من آن رساله را در مشهد الرضا عليه السّلام ديده‌ام و از روزگار او اطلاعى ندارم</w:t>
      </w:r>
      <w:r>
        <w:rPr>
          <w:rFonts w:eastAsia="IRNazanin" w:cs="IRNazanin"/>
          <w:color w:val="111111"/>
          <w:sz w:val="28"/>
          <w:szCs w:val="28"/>
          <w:rtl w:val="true"/>
          <w:lang w:bidi="fa-IR"/>
        </w:rPr>
        <w:t>.</w:t>
      </w:r>
    </w:p>
    <w:p>
      <w:pPr>
        <w:pStyle w:val="Heading3"/>
        <w:numPr>
          <w:ilvl w:val="2"/>
          <w:numId w:val="1"/>
        </w:numPr>
        <w:rPr/>
      </w:pPr>
      <w:bookmarkStart w:id="1003" w:name="__RefHeading___Toc3317695_2322387425"/>
      <w:bookmarkStart w:id="1004" w:name="_Toc396"/>
      <w:bookmarkEnd w:id="1003"/>
      <w:r>
        <w:rPr>
          <w:rtl w:val="true"/>
        </w:rPr>
        <w:t>ملا سلطان محمود بن غلام على طبسى مشهدى</w:t>
      </w:r>
      <w:bookmarkEnd w:id="1004"/>
    </w:p>
    <w:p>
      <w:pPr>
        <w:pStyle w:val="BookText"/>
        <w:rPr/>
      </w:pPr>
      <w:r>
        <w:rPr>
          <w:rFonts w:ascii="IRNazanin" w:hAnsi="IRNazanin" w:eastAsia="IRNazanin"/>
          <w:color w:val="111111"/>
          <w:sz w:val="28"/>
          <w:sz w:val="28"/>
          <w:szCs w:val="28"/>
          <w:rtl w:val="true"/>
          <w:lang w:bidi="fa-IR"/>
        </w:rPr>
        <w:t>وى،در روزگار ما به فقاهت و دانايى شهرت داشته،و در علوم غربيه ماهر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از همتى بالا برخوردار نبوده است سيد شاه ميرزا قاينى ساكن مشهد مقدس رضوى،با وى به منازعه و جدال پرداخت تا به آنجا كه در نكوهش او طريق افراط پيمود و به كفر و نجاست او فتوا داد و گفتار خويش را مبنى بر كفر و زندقه او،در محضر جمعى از علما و طلاب،كتبا به اثبات و امضا رساند و اين عمل از آن سيد نسبت به وى غريب و بى‌سابقه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هر دوى آن‌ها درگذرد و از گناه آنان چشم‌پوشى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ميم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سلطان محمود بن غلام على طبسى،فاضلى فقيه و عارف به علوم عربيت و جليل القدر از معاصران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طبسى در مشهد مقدس،به منصب قضاوت مستقر بود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مختصر شرح نهج البلاغة ابن ابى حديد است،كه به تلخيص آن اقدام كرده است و ديگر رساله‌اى در اثبات رجعت و نيز رساله‌اى در علم </w:t>
      </w:r>
    </w:p>
    <w:p>
      <w:pPr>
        <w:pStyle w:val="BookText"/>
        <w:rPr/>
      </w:pPr>
      <w:r>
        <w:rPr>
          <w:rFonts w:ascii="Amiri" w:hAnsi="Amiri" w:eastAsia="Amiri" w:cs="Amiri"/>
          <w:color w:val="111111"/>
          <w:sz w:val="28"/>
          <w:sz w:val="28"/>
          <w:szCs w:val="28"/>
          <w:rtl w:val="true"/>
          <w:lang w:bidi="ar-SA"/>
        </w:rPr>
        <w:t>عروض و امثال اين‌هاست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آن بود كه شيخ معاصر،نام و نشان او را در باب سين ايراد مى‌نمود چنان‌كه ما شرح حال او را در باب سين متذكر شديم براى اينكه سلطان جزء نام او بوده است و اسم مركب مى‌باشد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نورى قدّس سرّه در فيض القدسى ذيل شاگردان مجلسى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الفاضل الصالح</w:t>
      </w:r>
    </w:p>
    <w:p>
      <w:pPr>
        <w:pStyle w:val="BookText"/>
        <w:rPr/>
      </w:pPr>
      <w:r>
        <w:rPr>
          <w:rFonts w:ascii="Amiri" w:hAnsi="Amiri" w:eastAsia="Amiri" w:cs="Amiri"/>
          <w:color w:val="111111"/>
          <w:sz w:val="28"/>
          <w:sz w:val="28"/>
          <w:szCs w:val="28"/>
          <w:rtl w:val="true"/>
          <w:lang w:bidi="ar-SA"/>
        </w:rPr>
        <w:t>المتوقد الزكى الالمعى مولانا محمود طبسى كتاب تهذيب را نزد مجلسى قرائت كرده،و</w:t>
      </w:r>
    </w:p>
    <w:p>
      <w:pPr>
        <w:pStyle w:val="BookText"/>
        <w:rPr/>
      </w:pPr>
      <w:r>
        <w:rPr>
          <w:rFonts w:ascii="IRNazanin" w:hAnsi="IRNazanin" w:eastAsia="IRNazanin"/>
          <w:color w:val="111111"/>
          <w:sz w:val="28"/>
          <w:sz w:val="28"/>
          <w:szCs w:val="28"/>
          <w:rtl w:val="true"/>
          <w:lang w:bidi="fa-IR"/>
        </w:rPr>
        <w:t>مجلسى وى را بدانچه ياد كرديم ستوده است و در چهاردهم ماه جمادى الاولى سال</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اجازه داده است و به دنبال آن آنچه را كه در اين كتاب از مؤلف امل ترجمه</w:t>
      </w:r>
    </w:p>
    <w:p>
      <w:pPr>
        <w:pStyle w:val="BookText"/>
        <w:rPr/>
      </w:pPr>
      <w:r>
        <w:rPr>
          <w:rFonts w:ascii="Amiri" w:hAnsi="Amiri" w:eastAsia="Amiri" w:cs="Amiri"/>
          <w:color w:val="111111"/>
          <w:sz w:val="28"/>
          <w:sz w:val="28"/>
          <w:szCs w:val="28"/>
          <w:rtl w:val="true"/>
          <w:lang w:bidi="ar-SA"/>
        </w:rPr>
        <w:t xml:space="preserve">كرديم ايراد نموده است فوائد الرضويه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غلام على</w:t>
      </w:r>
    </w:p>
    <w:p>
      <w:pPr>
        <w:pStyle w:val="BookText"/>
        <w:rPr/>
      </w:pPr>
      <w:r>
        <w:rPr>
          <w:rFonts w:ascii="IRNazanin" w:hAnsi="IRNazanin" w:eastAsia="IRNazanin"/>
          <w:color w:val="111111"/>
          <w:sz w:val="28"/>
          <w:sz w:val="28"/>
          <w:szCs w:val="28"/>
          <w:rtl w:val="true"/>
          <w:lang w:bidi="fa-IR"/>
        </w:rPr>
        <w:t>طبسى،فاضلى فقيه و جليل القدرش و عارف به عربيت و از شاگردان علامه مجلسى و</w:t>
      </w:r>
    </w:p>
    <w:p>
      <w:pPr>
        <w:pStyle w:val="BookText"/>
        <w:rPr/>
      </w:pPr>
      <w:r>
        <w:rPr>
          <w:rFonts w:ascii="Amiri" w:hAnsi="Amiri" w:eastAsia="Amiri" w:cs="Amiri"/>
          <w:color w:val="111111"/>
          <w:sz w:val="28"/>
          <w:sz w:val="28"/>
          <w:szCs w:val="28"/>
          <w:rtl w:val="true"/>
          <w:lang w:bidi="ar-SA"/>
        </w:rPr>
        <w:t>معاصر با شيخ حر عاملى بوده،و شيخ اجل اكمل احمد بن عبد السّلام بحرانى در شيراز به</w:t>
      </w:r>
    </w:p>
    <w:p>
      <w:pPr>
        <w:pStyle w:val="BookText"/>
        <w:rPr/>
      </w:pPr>
      <w:r>
        <w:rPr>
          <w:rFonts w:ascii="Amiri" w:hAnsi="Amiri" w:eastAsia="Amiri" w:cs="Amiri"/>
          <w:color w:val="111111"/>
          <w:sz w:val="28"/>
          <w:sz w:val="28"/>
          <w:szCs w:val="28"/>
          <w:rtl w:val="true"/>
          <w:lang w:bidi="ar-SA"/>
        </w:rPr>
        <w:t>وى اجازه داده و از او ستايش كرده است و من صورت همان اجازه را به خط بعض</w:t>
      </w:r>
    </w:p>
    <w:p>
      <w:pPr>
        <w:pStyle w:val="BookText"/>
        <w:rPr/>
      </w:pPr>
      <w:r>
        <w:rPr>
          <w:rFonts w:ascii="Amiri" w:hAnsi="Amiri" w:eastAsia="Amiri" w:cs="Amiri"/>
          <w:color w:val="111111"/>
          <w:sz w:val="28"/>
          <w:sz w:val="28"/>
          <w:szCs w:val="28"/>
          <w:rtl w:val="true"/>
          <w:lang w:bidi="ar-SA"/>
        </w:rPr>
        <w:t xml:space="preserve">علماى همان زمان ديده‌ام و تاريخ آن هفتم ذيحجه سال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شيخ احمد</w:t>
      </w:r>
    </w:p>
    <w:p>
      <w:pPr>
        <w:pStyle w:val="BookText"/>
        <w:rPr/>
      </w:pPr>
      <w:r>
        <w:rPr>
          <w:rFonts w:ascii="Amiri" w:hAnsi="Amiri" w:eastAsia="Amiri" w:cs="Amiri"/>
          <w:color w:val="111111"/>
          <w:sz w:val="28"/>
          <w:sz w:val="28"/>
          <w:szCs w:val="28"/>
          <w:rtl w:val="true"/>
          <w:lang w:bidi="ar-SA"/>
        </w:rPr>
        <w:t>از شيخ محمّد حرفوشى و شيخ محمّد نواده شهيد ثانى و ملا محمّد امين استرآبادى و ملا</w:t>
      </w:r>
    </w:p>
    <w:p>
      <w:pPr>
        <w:pStyle w:val="BookText"/>
        <w:rPr/>
      </w:pPr>
      <w:r>
        <w:rPr>
          <w:rFonts w:ascii="Amiri" w:hAnsi="Amiri" w:eastAsia="Amiri" w:cs="Amiri"/>
          <w:color w:val="111111"/>
          <w:sz w:val="28"/>
          <w:sz w:val="28"/>
          <w:szCs w:val="28"/>
          <w:rtl w:val="true"/>
          <w:lang w:bidi="ar-SA"/>
        </w:rPr>
        <w:t>حسنعلى شوشترى اجازه داشته است و من صورت اين اجازات را به خط بعضى از علما</w:t>
      </w:r>
    </w:p>
    <w:p>
      <w:pPr>
        <w:pStyle w:val="BookText"/>
        <w:rPr/>
      </w:pPr>
      <w:r>
        <w:rPr>
          <w:rFonts w:ascii="Amiri" w:hAnsi="Amiri" w:eastAsia="Amiri" w:cs="Amiri"/>
          <w:color w:val="111111"/>
          <w:sz w:val="28"/>
          <w:sz w:val="28"/>
          <w:szCs w:val="28"/>
          <w:rtl w:val="true"/>
          <w:lang w:bidi="ar-SA"/>
        </w:rPr>
        <w:t>در مشهد مقدس رضوى ديده‌ام و يك مجلد از تهذيب را كه ملا محمود آن را در نزد</w:t>
      </w:r>
    </w:p>
    <w:p>
      <w:pPr>
        <w:pStyle w:val="BookText"/>
        <w:rPr/>
      </w:pPr>
      <w:r>
        <w:rPr>
          <w:rFonts w:ascii="Amiri" w:hAnsi="Amiri" w:eastAsia="Amiri" w:cs="Amiri"/>
          <w:color w:val="111111"/>
          <w:sz w:val="28"/>
          <w:sz w:val="28"/>
          <w:szCs w:val="28"/>
          <w:rtl w:val="true"/>
          <w:lang w:bidi="ar-SA"/>
        </w:rPr>
        <w:t>مجلسى قرائت كرده بود،نزد من موجود است و مجلسى در آخر آن به خط شريف</w:t>
      </w:r>
    </w:p>
    <w:p>
      <w:pPr>
        <w:pStyle w:val="BookText"/>
        <w:rPr/>
      </w:pPr>
      <w:r>
        <w:rPr>
          <w:rFonts w:ascii="IRNazanin" w:hAnsi="IRNazanin" w:eastAsia="IRNazanin"/>
          <w:color w:val="111111"/>
          <w:sz w:val="28"/>
          <w:sz w:val="28"/>
          <w:szCs w:val="28"/>
          <w:rtl w:val="true"/>
          <w:lang w:bidi="fa-IR"/>
        </w:rPr>
        <w:t xml:space="preserve">خويش به وى اجازه داده است و تاريخ آن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اين جانب گويد</w:t>
      </w:r>
    </w:p>
    <w:p>
      <w:pPr>
        <w:pStyle w:val="BookText"/>
        <w:rPr/>
      </w:pPr>
      <w:r>
        <w:rPr>
          <w:rFonts w:ascii="IRNazanin" w:hAnsi="IRNazanin" w:eastAsia="IRNazanin"/>
          <w:color w:val="111111"/>
          <w:sz w:val="28"/>
          <w:sz w:val="28"/>
          <w:szCs w:val="28"/>
          <w:rtl w:val="true"/>
          <w:lang w:bidi="fa-IR"/>
        </w:rPr>
        <w:t>اين تاريخ با تاريخى كه علامه نورى نقل كرده،متفاوت است و ممكن است اجازه ديگرى</w:t>
      </w:r>
    </w:p>
    <w:p>
      <w:pPr>
        <w:pStyle w:val="BookText"/>
        <w:rPr/>
      </w:pPr>
      <w:r>
        <w:rPr>
          <w:rFonts w:ascii="IRNazanin" w:hAnsi="IRNazanin" w:eastAsia="IRNazanin"/>
          <w:color w:val="111111"/>
          <w:sz w:val="28"/>
          <w:sz w:val="28"/>
          <w:szCs w:val="28"/>
          <w:rtl w:val="true"/>
          <w:lang w:bidi="fa-IR"/>
        </w:rPr>
        <w:t>پس از سيزده سال به وى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قمى رحمه اللّه در آخر شرح حال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مواهب الهيه بر اين داعى آنكه روزى فرمود مرا يك جلد از قواعد علامه و يك جز از</w:t>
      </w:r>
    </w:p>
    <w:p>
      <w:pPr>
        <w:pStyle w:val="BookText"/>
        <w:rPr/>
      </w:pPr>
      <w:r>
        <w:rPr>
          <w:rFonts w:ascii="IRNazanin" w:hAnsi="IRNazanin" w:eastAsia="IRNazanin"/>
          <w:color w:val="111111"/>
          <w:sz w:val="28"/>
          <w:sz w:val="28"/>
          <w:szCs w:val="28"/>
          <w:rtl w:val="true"/>
          <w:lang w:bidi="fa-IR"/>
        </w:rPr>
        <w:t>مدارك به خط اين بزرگوار و خطش بسيار نيكو و شيرين است رحمة اللّه و رضوانه عليه</w:t>
      </w:r>
    </w:p>
    <w:p>
      <w:pPr>
        <w:pStyle w:val="BookText"/>
        <w:rPr/>
      </w:pP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با بزرگداشتى كه اين عده از علما از ملا سلطان محمود نموده‌اند تكفير</w:t>
      </w:r>
    </w:p>
    <w:p>
      <w:pPr>
        <w:pStyle w:val="BookText"/>
        <w:rPr/>
      </w:pPr>
      <w:r>
        <w:rPr>
          <w:rFonts w:ascii="Amiri" w:hAnsi="Amiri" w:eastAsia="Amiri" w:cs="Amiri"/>
          <w:color w:val="111111"/>
          <w:sz w:val="28"/>
          <w:sz w:val="28"/>
          <w:szCs w:val="28"/>
          <w:rtl w:val="true"/>
          <w:lang w:bidi="ar-SA"/>
        </w:rPr>
        <w:t xml:space="preserve">سيد قائنى نسبت به او بسى ناستوده بوده است كما اين مؤلف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او را نسبت به</w:t>
      </w:r>
    </w:p>
    <w:p>
      <w:pPr>
        <w:pStyle w:val="BookText"/>
        <w:rPr/>
      </w:pPr>
      <w:r>
        <w:rPr>
          <w:rFonts w:ascii="IRNazanin" w:hAnsi="IRNazanin" w:eastAsia="IRNazanin"/>
          <w:color w:val="111111"/>
          <w:sz w:val="28"/>
          <w:sz w:val="28"/>
          <w:szCs w:val="28"/>
          <w:rtl w:val="true"/>
          <w:lang w:bidi="fa-IR"/>
        </w:rPr>
        <w:t>ملا محمود بى‌سابقه نگاشته است،خدا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رساله رجعتش را در مشهد مقدس به زبان پارسى،و بنا به پيشنهاد ميرزا ابراهيم متولى و پيش از آنكه وى بدان منصب برقرار گردد،تأليف كرده است و بيرون از فايده‌هايى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را سپاس كه با كمى بضاعت علمى موفق شدم جلد دوم رياض العلماء را به پارسى برگردانم و آرزومندم خداى متعال از توجهات ائمه طاهرين صلوات اللّه عليهم اجمعين اين ناتوان را براى ترجمه مجلدات ديگر آن موفق بدارد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ليله دوشنبه ششم ماه رجب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انا الحقير محمّد باقر ساعدى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عبد اللّه حسين بن احمد صيرفى،از موثقان محدثان بوده،و از جمله‌اى از محدثان به سماع حديث رسيده،از آن‌ها است اسماعيل بن محمّد صفار،و به طورى كه فرزندش محمّد،گفته است،تولدش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بوده است،و در يكشنبه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سال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خطيب بغدادى،تاريخ بغداد،ج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سيد محسن امين،اعيان الشيعة،</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نسخه خط مؤلف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ابن رده،از پسر عمويان شيخ</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جزرى،در اللباب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 به ضم با و فتح شين،شهرى است در هفت فرسخى هرات،كه آن را پوشنگ مى‌گفتند و معرب آن فوشنج است،و گروهى از اعلام ازآنجا</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حسين بن معين الدّين ميبدى از ادبا و حكماى اوايل قرن دهم هجرى بوده،از</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 شيخ عباس قمى،در فوائد الرضويه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 الدّين محمّد بن تقى الدّين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منهج المقال،ص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مؤلف آمده به خط منتجب الدّين يافتم كه وى را كيكى</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مؤلف،نام مترجم يادشده ،خط زده شده است و ما بقىِ ترجمه باقى مانده و پس از اين،ترجمه مفصلى از او ايراد خواهد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كاشغر،نام شهر و روستاهايى است كه از سمرقند به آنجا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العروس در خصوصيات روز جمعه و فضائل آن تأليف</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جيم و سكون نون و ضم باء ظاهر آن است كه منسوب به جنبلان بوده باشد،و</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كلمه از خط مؤلف خوانده نشد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عبد الحسين خاتون‌آبادى،در وقايع السنين و الاعوام ذيل گزارشات سال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ساروتقى،كه نامش ميرزا تقى و ملقب به اعتماد الدوله بوده،سال‌ها به منصب وزارت برقرار</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به اينكه مطالبى را كه مؤلف قدّس سرّه از تاريخ مزبور به عربى برگردانيده در چاپ مطبوع</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نصرآبادى،در تذكرۀ خود پس از تمجيد بليغى كه از محقق نموده،چند رباعى ذيل را به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در حاشيه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خود نوشته از پاره‌اى از مواضع به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 كه نوشته شده ميرزا حبيب در روزگار سه تن از صفويه عهده‌دار مقامات</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روزگار معمول بود،هرگاه يكى از شرفا و سادات سوار مى‌شدند،و عازم محلى</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در آغاز نام‌بردارى از او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حسين بن شهاب الدّين حسين بن خاندار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سيد،در ضمن فائده‌اى كه در مجلد،اجازات بحار آمده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نور الدّين محمّد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تحقيقات لازم ذيل احوال سيد حسين مفتى،در روضات الجنات آورده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از اين شرح حال او را به عنوان شيخ حسين حكيم ياد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 به طائى معرفى كرده است،و گويد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طوسى،در آخر استبصار ذيل سند كتاب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اللّه،حسين بن على بن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گلشن راز الهى،از جمله شروح پرفائده اوست كه نسبت به زياده از هفده شرحى كه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مزبور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است،و اين تاريخ پس از درگذشت شاه اسماعيل است،</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نسخه مؤلف،اعنى رياض،بدين ترجمه نقل مى‌كند،به خط عزّ الدّين در شهر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يوسف در لؤلؤه ذيل كلام صاحب امل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طهماسبى از آثار مشهور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 درگذشت عزّ الدّين پيش از تهماسب اگرچه ممكن است ليكن به طورى كه پيش از</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نسخه مؤلف نقل كرده است،ميرزا محمّد هادى از سلسله سادات كازرون و</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كنيه او در كتاب‌هاى رجال،ابو عبد اللّه آمده،و در روضات الجنات ابو جعفر است،چنانچه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خط مؤلف كه در حاشيه نوشته نقل كرده است،گمان نبرى كه واسطى 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مستدرك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واسطى استاد روائى علامه كراچكى است،و خود عالم فقيه و</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معجم البلدان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هوسم به فتح ها و سكون واو و فتح سين يكى از نواحى جبل است،كه در پشت طبرستان واقع شده،و ممكن است همين محلى باشد كه فعلا به نام</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از نسخه مؤلف نقل كرده،شيخ معاصر وى را پس از حسين حاجبى آورده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محسن امين،اعيان الشيعة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فرزل،به ضم فا و سكون را و زاى مضمومه، بر وزن قنفذ يكى از دهات بعلبك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روضات پس از يوسف كه در رديف نياى او در بالا نوشته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بحر بن بهرام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بلاش كلمه پارسى است،و بلاس معرب آن است،در برهان قاطع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 به فتح باء</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آن ابو القاسم على بن محمّد بن على خزاز قمى است،كه از شاگردان صدوق بوده و</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رضى،در ضيافة الاحزان نام پدرش را احمد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شيان را بدون با ضبط كرده است،و افزوده شيان صيغۀ مبالغه است،و به كسى گفته مى‌شود كه همواره درصدد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مقبره ابو الفتوح،كه در قسمت شمالى صحن امام‌زاده حمزه عليه السّلام واقع شده است،در اين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ترجمه حسنيه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رساله كه در امامت است،ترجمه مولى</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 العوام از آثار سيد مرتضى داعى است و به ضميمه قصص العلماء و گويا مستقلا هم به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ابو الفتوح در آغاز تفسيرش پس از آنكه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درخواس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آن را اجابت كردم</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حسنيه فى الاصول الدينية و الفروع العبادية در الذريعة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اثر مولا عزّ الدّين بن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التواريخ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سلطان،غياث الدّين ابو الفتح مسعود بن محمّد سلجوقى،پس از</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ايدمر عبد اللّه جلدكى اصلا از قريه جلدك بوده،كه در دو فرسخى مشهد مقدس واقع شده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شعرى كه دليل بر آن است كه در هنگام سرودن لاميه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اين شعر است كه در</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پاورقى فهرست منتجب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فريدة القصر عماد اصفهانى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فضلاى كاشان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 است قاضى ابو محمّد حسين بن محمّد بن حسين قريب،و اين</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سمعانى،نقل شده است حمدانى سال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وفات يافته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اسماعيل مشهدى معروف به سيد ابو البركات از دانشمندان اوائل قرن پنجم بوده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جزرى،در اللباب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مهرجان به كسر ميم نام شهر اسفراين است،و اين لقب را قباد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اينجا نام پدرش را ذكر نكرده،ليكن خود او در كتاب‌هايش نام پدرش را على</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علويه همان رساله عليه است كه شرح چهل حديث از احاديث نبويه بود،و</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التفسير به اتمام نرسيده است و با مرگ كاشفى ناقص مانده است،و نسخه‌هايى</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مزبور به نام حديقة السعداء بوده كه وقايع كربلا را در ضمن ده باب،از روضة الشهداء</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محسنى را كاشفى در سال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پايان داده،و در ماده تاريخش گفته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همان لب لباب مثنوى است كه با مقدمه‌اى در تهران چاپ شده،و كاشفى</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محمّد عبد اللّه بن مقفع،اصلا از مردم مرو بوده و نام اصلى‌اش روزبه و نام پدرش دادبه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المجد مجدود بن آدم سنائى غزنوى،از مشاهير سرايندگان و عرفاى به نام قرن ششم</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المعالى حميد الدّين نصر اللّه از ادبا و شعراى قرن ششم هجرى بوده،و كليله و دمنه را به</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اعيان الشيعة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 كتاب و رساله و ترجمه از كاشفى نام برده،از جمله روضة الصفا و</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سعيد نفيسى در شرح حال شيخ بهايى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اشرف در شرح خلاصه‌اش</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رضى در ضيافة الاخوان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محمّد علوى قزوينى كنيه‌اش ابو يعلى</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سكيكى منسوب به سكيك است كه نام قريه‌اى است در جولان جبل عامل و در نزديك شقرا،و هم دره‌اى است به نام دره سكيكى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نام و نشان او را در دو محل با فاصله كمى ياد كرده است و ما اين شرح حال را به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ملا عبد اللّه بن محمود شوشترى از علماى قرن دهم هجرى بوده است و سال</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مطبوعه شاهاور ديلمى طبرسى معرفى شده است و اصل لغت چنان‌كه در برهان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صالح روغنى هم رساله در اكل آدم از شجره دارد و الذريعة رساله‌اى بدين نام براى</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ابهرى منسوب به ابهر است كه شهر مشهورى است ميان قزوين و زنجان و همدان به معجم البلدان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مطبوعه جديد كامور حسنى،نوشته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ذيل معرفى از سيد عماد الدّين مى‌نويسد،پس از اين به عنوان،</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نصرآبادى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رجبعلى طبع شعر هم داشته و واحد تخلص مى‌كرده است</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اشعارى از او در تذكره‌ها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جمله،نصرآبادى چند بيت از آثار نظمى او را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على حزين،در تذكره خود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قوام الدّين حكيم مشهور و در حكميات و</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ممكن است مراد از معلم،معلم به ضم ميم و فتح لام باشد يعنى اعلام شده از طرف</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وفات حضرت رضا عليه السّلام اختلاف است و ميانگين همه</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خواجه ربيع در آن سال يا مثل آن در طوس درگذشته،و قبه‌اش معروف است و ممكن</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شهيد ثانى در پايان دراية الحديث ضمن مؤتلف و مختلف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خثيم و خيثم</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 مجد الدّين محمّد حسينى متخلص به مجدى،از ادبا و نويسندگان اوايل قرن يازدهم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ممكن است حاكم نيشابورى محدث معروف و مؤلف تاريخ نيشابور و مستدرك را</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او را مؤلف در مجلد سوم يادآورى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ذيل احوال استادش ملا رجبعلى به نام و نشان و پاره‌اى از احوال او اشاره كرده</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ممكن است ميرزا محمّد حسين عماد الكتاب يا عماد سيفى قزوينى كه از خطاطان معروف</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نجاشى در ذيل ابن ابى رافع از وى نام برده است و خطيب بغدادى در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طلوسى منسوب به طلوسه به فتح طا و تشديد لام،</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از اصل كتاب جهان‌آرا آورده شده كه مؤلف آن را به عربى ترجمه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الدر المنثور من المأثور و غير المأثور تأليف على بن محمّد بن حسن بن شهيد ثانى</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مزبور به نام بغية المريد فى الكشف عن احوال الشهيد بخش مهمى از اين رساله كه</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المريد از قول شهيد نقل مى‌كند هنگامى كه در برابر ضريح مطهر حضرت رسول</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مدارك،شعر مزبور را نسبت به شيخ بهايى داده است</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اجازه در مجلد اجازات بحار ضبط شده است و تاريخ آن شب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سال</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اعيان الشيعة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فقعانى منسوب به فقعه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فا و سكون قاف و فتح عين</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شرح حال مفصلى از او دارد و مى‌نويسد روز سه‌شنبه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سال </w:t>
      </w:r>
      <w:r>
        <w:rPr>
          <w:rFonts w:eastAsia="IRNazanin" w:cs="IRNazanin"/>
          <w:b w:val="false"/>
          <w:bCs w:val="false"/>
          <w:i w:val="false"/>
          <w:iCs w:val="false"/>
          <w:color w:val="333333"/>
          <w:sz w:val="20"/>
          <w:szCs w:val="20"/>
        </w:rPr>
        <w:t>1078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شهيد ثانى،پيش از اين مفصلا ياد شده،و به پاره‌اى از آنچه در اينجا آورده،</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ماده تاريخ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است و در نسخه مطبوعه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آمده،كه</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پايان نسخه مطبوعه تاريخى ذكر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آن ذيل سند يادشده پس از جعفر</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عبد الملك تاريخ كتابت ندارد و در آخر آن حديث داود را كه در متن اين كتاب</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كشف الظنون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تهافة الفلاسفة از آثار حجة الاسلام ابو حامد محمّد غزالى متوفى</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مراسم در عين حالى كه مختصرى است مشتمل بر ابواب فقه بوده و همراه با كتاب</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منتجب الدّين از قبس المصباح نام نبرده است و مؤيدش حاشيه شيخ بهايى است</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شاخورى از مردم اصبع و مجتهدى خالص بوده و در شاخور مى‌زيسته</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همان پاورقى مؤلف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نسخه‌اى از اين كتاب را در سيستان ديده است كه</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image" Target="media/image2.jpeg"/><Relationship Id="rId667" Type="http://schemas.openxmlformats.org/officeDocument/2006/relationships/image" Target="media/image2.jpeg"/><Relationship Id="rId668" Type="http://schemas.openxmlformats.org/officeDocument/2006/relationships/footer" Target="footer661.xml"/><Relationship Id="rId669" Type="http://schemas.openxmlformats.org/officeDocument/2006/relationships/footnotes" Target="footnotes.xml"/><Relationship Id="rId670" Type="http://schemas.openxmlformats.org/officeDocument/2006/relationships/numbering" Target="numbering.xml"/><Relationship Id="rId671" Type="http://schemas.openxmlformats.org/officeDocument/2006/relationships/fontTable" Target="fontTable.xml"/><Relationship Id="rId672" Type="http://schemas.openxmlformats.org/officeDocument/2006/relationships/settings" Target="settings.xml"/><Relationship Id="rId6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67622</Words>
  <Characters>271304</Characters>
  <CharactersWithSpaces>336628</CharactersWithSpaces>
  <Paragraphs>2535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2026-08-24T06:45:27Z</dcterms:created>
  <dc:creator>ghaemiyeh.com</dc:creator>
  <dc:description/>
  <dc:language>en-US</dc:language>
  <cp:lastModifiedBy/>
  <dcterms:modified xsi:type="dcterms:W3CDTF">2026-08-24T10:15:44Z</dcterms:modified>
  <cp:revision>1</cp:revision>
  <dc:subject/>
  <dc:title>ریاض العلماء و حیاض الفضلاء جلد 2</dc:title>
</cp:coreProperties>
</file>

<file path=docProps/custom.xml><?xml version="1.0" encoding="utf-8"?>
<Properties xmlns="http://schemas.openxmlformats.org/officeDocument/2006/custom-properties" xmlns:vt="http://schemas.openxmlformats.org/officeDocument/2006/docPropsVTypes"/>
</file>