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226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14228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4230_3224264995">
            <w:r>
              <w:rPr>
                <w:webHidden/>
                <w:rStyle w:val="IndexLink"/>
                <w:rtl w:val="true"/>
              </w:rPr>
              <w:t>[</w:t>
            </w:r>
            <w:r>
              <w:rPr>
                <w:rStyle w:val="IndexLink"/>
                <w:rtl w:val="true"/>
              </w:rPr>
              <w:t>ادامه بخش هشتم</w:t>
            </w:r>
            <w:r>
              <w:rPr>
                <w:rStyle w:val="IndexLink"/>
                <w:rtl w:val="true"/>
              </w:rPr>
              <w:t>]</w:t>
              <w:tab/>
            </w:r>
            <w:r>
              <w:rPr>
                <w:rStyle w:val="IndexLink"/>
              </w:rPr>
              <w:t>8</w:t>
            </w:r>
          </w:hyperlink>
        </w:p>
        <w:p>
          <w:pPr>
            <w:pStyle w:val="Contents3"/>
            <w:tabs>
              <w:tab w:val="clear" w:pos="8459"/>
              <w:tab w:val="right" w:pos="9026" w:leader="dot"/>
            </w:tabs>
            <w:rPr/>
          </w:pPr>
          <w:hyperlink w:anchor="__RefHeading___Toc214232_3224264995">
            <w:r>
              <w:rPr>
                <w:webHidden/>
                <w:rStyle w:val="IndexLink"/>
                <w:rtl w:val="true"/>
              </w:rPr>
              <w:t>[</w:t>
            </w:r>
            <w:r>
              <w:rPr>
                <w:rStyle w:val="IndexLink"/>
                <w:rtl w:val="true"/>
              </w:rPr>
              <w:t>ادامه فصل يكم</w:t>
            </w:r>
            <w:r>
              <w:rPr>
                <w:rStyle w:val="IndexLink"/>
                <w:rtl w:val="true"/>
              </w:rPr>
              <w:t>]</w:t>
              <w:tab/>
            </w:r>
            <w:r>
              <w:rPr>
                <w:rStyle w:val="IndexLink"/>
              </w:rPr>
              <w:t>8</w:t>
            </w:r>
          </w:hyperlink>
        </w:p>
        <w:p>
          <w:pPr>
            <w:pStyle w:val="Contents4"/>
            <w:tabs>
              <w:tab w:val="clear" w:pos="8176"/>
              <w:tab w:val="right" w:pos="9026" w:leader="dot"/>
            </w:tabs>
            <w:rPr/>
          </w:pPr>
          <w:hyperlink w:anchor="__RefHeading___Toc214234_3224264995">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214236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شب را مهلت گرفتن ، براى نماز و دعا و استغفار</w:t>
            </w:r>
            <w:r>
              <w:rPr>
                <w:rStyle w:val="IndexLink"/>
                <w:rtl w:val="true"/>
              </w:rPr>
              <w:tab/>
            </w:r>
            <w:r>
              <w:rPr>
                <w:rStyle w:val="IndexLink"/>
              </w:rPr>
              <w:t>10</w:t>
            </w:r>
          </w:hyperlink>
        </w:p>
        <w:p>
          <w:pPr>
            <w:pStyle w:val="Contents4"/>
            <w:tabs>
              <w:tab w:val="clear" w:pos="8176"/>
              <w:tab w:val="right" w:pos="9026" w:leader="dot"/>
            </w:tabs>
            <w:rPr/>
          </w:pPr>
          <w:hyperlink w:anchor="__RefHeading___Toc214238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سخن گفتن امام عليه السلام با خانواده و يارانش و پيشنهاد بازگشت دادن به همگى آنها</w:t>
            </w:r>
            <w:r>
              <w:rPr>
                <w:rStyle w:val="IndexLink"/>
                <w:rtl w:val="true"/>
              </w:rPr>
              <w:tab/>
            </w:r>
            <w:r>
              <w:rPr>
                <w:rStyle w:val="IndexLink"/>
              </w:rPr>
              <w:t>23</w:t>
            </w:r>
          </w:hyperlink>
        </w:p>
        <w:p>
          <w:pPr>
            <w:pStyle w:val="Contents4"/>
            <w:tabs>
              <w:tab w:val="clear" w:pos="8176"/>
              <w:tab w:val="right" w:pos="9026" w:leader="dot"/>
            </w:tabs>
            <w:rPr/>
          </w:pPr>
          <w:hyperlink w:anchor="__RefHeading___Toc214240_3224264995">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پاسخ خانواده و ياران امام عليه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214242_3224264995">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نگريستن ياران امام عليه السلام به جايگاه هايشان در بهشت</w:t>
            </w:r>
            <w:r>
              <w:rPr>
                <w:rStyle w:val="IndexLink"/>
                <w:rtl w:val="true"/>
              </w:rPr>
              <w:tab/>
            </w:r>
            <w:r>
              <w:rPr>
                <w:rStyle w:val="IndexLink"/>
              </w:rPr>
              <w:t>39</w:t>
            </w:r>
          </w:hyperlink>
        </w:p>
        <w:p>
          <w:pPr>
            <w:pStyle w:val="Contents4"/>
            <w:tabs>
              <w:tab w:val="clear" w:pos="8176"/>
              <w:tab w:val="right" w:pos="9026" w:leader="dot"/>
            </w:tabs>
            <w:rPr/>
          </w:pPr>
          <w:hyperlink w:anchor="__RefHeading___Toc214244_3224264995">
            <w:r>
              <w:rPr>
                <w:webHidden/>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شب راز و نياز</w:t>
            </w:r>
            <w:r>
              <w:rPr>
                <w:rStyle w:val="IndexLink"/>
                <w:rtl w:val="true"/>
              </w:rPr>
              <w:tab/>
            </w:r>
            <w:r>
              <w:rPr>
                <w:rStyle w:val="IndexLink"/>
              </w:rPr>
              <w:t>41</w:t>
            </w:r>
          </w:hyperlink>
        </w:p>
        <w:p>
          <w:pPr>
            <w:pStyle w:val="Contents4"/>
            <w:tabs>
              <w:tab w:val="clear" w:pos="8176"/>
              <w:tab w:val="right" w:pos="9026" w:leader="dot"/>
            </w:tabs>
            <w:rPr/>
          </w:pPr>
          <w:hyperlink w:anchor="__RefHeading___Toc214246_3224264995">
            <w:r>
              <w:rPr>
                <w:webHidden/>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از وقايع شب عاشورا</w:t>
            </w:r>
            <w:r>
              <w:rPr>
                <w:rStyle w:val="IndexLink"/>
                <w:rtl w:val="true"/>
              </w:rPr>
              <w:tab/>
            </w:r>
            <w:r>
              <w:rPr>
                <w:rStyle w:val="IndexLink"/>
              </w:rPr>
              <w:t>43</w:t>
            </w:r>
          </w:hyperlink>
        </w:p>
        <w:p>
          <w:pPr>
            <w:pStyle w:val="Contents4"/>
            <w:tabs>
              <w:tab w:val="clear" w:pos="8176"/>
              <w:tab w:val="right" w:pos="9026" w:leader="dot"/>
            </w:tabs>
            <w:rPr/>
          </w:pPr>
          <w:hyperlink w:anchor="__RefHeading___Toc214248_3224264995">
            <w:r>
              <w:rPr>
                <w:webHidden/>
                <w:rStyle w:val="IndexLink"/>
              </w:rPr>
              <w:t>۱</w:t>
            </w:r>
            <w:r>
              <w:rPr>
                <w:rStyle w:val="IndexLink"/>
                <w:rtl w:val="true"/>
              </w:rPr>
              <w:t xml:space="preserve"> </w:t>
            </w:r>
            <w:r>
              <w:rPr>
                <w:rStyle w:val="IndexLink"/>
                <w:rtl w:val="true"/>
              </w:rPr>
              <w:t xml:space="preserve">/ </w:t>
            </w:r>
            <w:r>
              <w:rPr>
                <w:rStyle w:val="IndexLink"/>
              </w:rPr>
              <w:t>۲۲</w:t>
            </w:r>
            <w:r>
              <w:rPr>
                <w:rStyle w:val="IndexLink"/>
                <w:rtl w:val="true"/>
              </w:rPr>
              <w:t>گفتگوى بُرَير و شِمْر</w:t>
            </w:r>
            <w:r>
              <w:rPr>
                <w:rStyle w:val="IndexLink"/>
                <w:rtl w:val="true"/>
              </w:rPr>
              <w:tab/>
            </w:r>
            <w:r>
              <w:rPr>
                <w:rStyle w:val="IndexLink"/>
              </w:rPr>
              <w:t>47</w:t>
            </w:r>
          </w:hyperlink>
        </w:p>
        <w:p>
          <w:pPr>
            <w:pStyle w:val="Contents4"/>
            <w:tabs>
              <w:tab w:val="clear" w:pos="8176"/>
              <w:tab w:val="right" w:pos="9026" w:leader="dot"/>
            </w:tabs>
            <w:rPr/>
          </w:pPr>
          <w:hyperlink w:anchor="__RefHeading___Toc214250_3224264995">
            <w:r>
              <w:rPr>
                <w:webHidden/>
                <w:rStyle w:val="IndexLink"/>
              </w:rPr>
              <w:t>۱</w:t>
            </w:r>
            <w:r>
              <w:rPr>
                <w:rStyle w:val="IndexLink"/>
                <w:rtl w:val="true"/>
              </w:rPr>
              <w:t xml:space="preserve"> </w:t>
            </w:r>
            <w:r>
              <w:rPr>
                <w:rStyle w:val="IndexLink"/>
                <w:rtl w:val="true"/>
              </w:rPr>
              <w:t xml:space="preserve">/ </w:t>
            </w:r>
            <w:r>
              <w:rPr>
                <w:rStyle w:val="IndexLink"/>
              </w:rPr>
              <w:t>۲۳</w:t>
            </w:r>
            <w:r>
              <w:rPr>
                <w:rStyle w:val="IndexLink"/>
                <w:rtl w:val="true"/>
              </w:rPr>
              <w:t>حال زينب عليها السلام در شب عاشورا</w:t>
            </w:r>
            <w:r>
              <w:rPr>
                <w:rStyle w:val="IndexLink"/>
                <w:rtl w:val="true"/>
              </w:rPr>
              <w:tab/>
            </w:r>
            <w:r>
              <w:rPr>
                <w:rStyle w:val="IndexLink"/>
              </w:rPr>
              <w:t>49</w:t>
            </w:r>
          </w:hyperlink>
        </w:p>
        <w:p>
          <w:pPr>
            <w:pStyle w:val="Contents5"/>
            <w:tabs>
              <w:tab w:val="clear" w:pos="7892"/>
              <w:tab w:val="right" w:pos="9026" w:leader="dot"/>
            </w:tabs>
            <w:rPr/>
          </w:pPr>
          <w:hyperlink w:anchor="__RefHeading___Toc214252_3224264995">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14254_3224264995">
            <w:r>
              <w:rPr>
                <w:webHidden/>
                <w:rStyle w:val="IndexLink"/>
                <w:rtl w:val="true"/>
              </w:rPr>
              <w:t>دو نكته در باره اشعار به امام حسين عليه السلام در شب عاشورا</w:t>
            </w:r>
            <w:r>
              <w:rPr>
                <w:rStyle w:val="IndexLink"/>
                <w:rtl w:val="true"/>
              </w:rPr>
              <w:tab/>
            </w:r>
            <w:r>
              <w:rPr>
                <w:rStyle w:val="IndexLink"/>
              </w:rPr>
              <w:t>61</w:t>
            </w:r>
          </w:hyperlink>
        </w:p>
        <w:p>
          <w:pPr>
            <w:pStyle w:val="Contents4"/>
            <w:tabs>
              <w:tab w:val="clear" w:pos="8176"/>
              <w:tab w:val="right" w:pos="9026" w:leader="dot"/>
            </w:tabs>
            <w:rPr/>
          </w:pPr>
          <w:hyperlink w:anchor="__RefHeading___Toc214256_3224264995">
            <w:r>
              <w:rPr>
                <w:webHidden/>
                <w:rStyle w:val="IndexLink"/>
              </w:rPr>
              <w:t>۱</w:t>
            </w:r>
            <w:r>
              <w:rPr>
                <w:rStyle w:val="IndexLink"/>
                <w:rtl w:val="true"/>
              </w:rPr>
              <w:t xml:space="preserve"> </w:t>
            </w:r>
            <w:r>
              <w:rPr>
                <w:rStyle w:val="IndexLink"/>
                <w:rtl w:val="true"/>
              </w:rPr>
              <w:t xml:space="preserve">/ </w:t>
            </w:r>
            <w:r>
              <w:rPr>
                <w:rStyle w:val="IndexLink"/>
              </w:rPr>
              <w:t>۲۴</w:t>
            </w:r>
            <w:r>
              <w:rPr>
                <w:rStyle w:val="IndexLink"/>
                <w:rtl w:val="true"/>
              </w:rPr>
              <w:t>رؤياى امام عليه السلام در سحرگاه عاشورا</w:t>
            </w:r>
            <w:r>
              <w:rPr>
                <w:rStyle w:val="IndexLink"/>
                <w:rtl w:val="true"/>
              </w:rPr>
              <w:tab/>
            </w:r>
            <w:r>
              <w:rPr>
                <w:rStyle w:val="IndexLink"/>
              </w:rPr>
              <w:t>63</w:t>
            </w:r>
          </w:hyperlink>
        </w:p>
        <w:p>
          <w:pPr>
            <w:pStyle w:val="Contents4"/>
            <w:tabs>
              <w:tab w:val="clear" w:pos="8176"/>
              <w:tab w:val="right" w:pos="9026" w:leader="dot"/>
            </w:tabs>
            <w:rPr/>
          </w:pPr>
          <w:hyperlink w:anchor="__RefHeading___Toc214258_3224264995">
            <w:r>
              <w:rPr>
                <w:webHidden/>
                <w:rStyle w:val="IndexLink"/>
              </w:rPr>
              <w:t>۱</w:t>
            </w:r>
            <w:r>
              <w:rPr>
                <w:rStyle w:val="IndexLink"/>
                <w:rtl w:val="true"/>
              </w:rPr>
              <w:t xml:space="preserve"> </w:t>
            </w:r>
            <w:r>
              <w:rPr>
                <w:rStyle w:val="IndexLink"/>
                <w:rtl w:val="true"/>
              </w:rPr>
              <w:t xml:space="preserve">/ </w:t>
            </w:r>
            <w:r>
              <w:rPr>
                <w:rStyle w:val="IndexLink"/>
              </w:rPr>
              <w:t>۲۵</w:t>
            </w:r>
            <w:r>
              <w:rPr>
                <w:rStyle w:val="IndexLink"/>
                <w:rtl w:val="true"/>
              </w:rPr>
              <w:t>آماده شدن براى نبرد</w:t>
            </w:r>
            <w:r>
              <w:rPr>
                <w:rStyle w:val="IndexLink"/>
                <w:rtl w:val="true"/>
              </w:rPr>
              <w:tab/>
            </w:r>
            <w:r>
              <w:rPr>
                <w:rStyle w:val="IndexLink"/>
              </w:rPr>
              <w:t>63</w:t>
            </w:r>
          </w:hyperlink>
        </w:p>
        <w:p>
          <w:pPr>
            <w:pStyle w:val="Contents5"/>
            <w:tabs>
              <w:tab w:val="clear" w:pos="7892"/>
              <w:tab w:val="right" w:pos="9026" w:leader="dot"/>
            </w:tabs>
            <w:rPr/>
          </w:pPr>
          <w:hyperlink w:anchor="__RefHeading___Toc214260_3224264995">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14262_3224264995">
            <w:r>
              <w:rPr>
                <w:webHidden/>
                <w:rStyle w:val="IndexLink"/>
                <w:rtl w:val="true"/>
              </w:rPr>
              <w:t>موقعيت خيمه هاى امام حسين عليه السلام و نقش آنها در صحنه نبرد</w:t>
            </w:r>
            <w:r>
              <w:rPr>
                <w:rStyle w:val="IndexLink"/>
                <w:rtl w:val="true"/>
              </w:rPr>
              <w:tab/>
            </w:r>
            <w:r>
              <w:rPr>
                <w:rStyle w:val="IndexLink"/>
              </w:rPr>
              <w:t>71</w:t>
            </w:r>
          </w:hyperlink>
        </w:p>
        <w:p>
          <w:pPr>
            <w:pStyle w:val="Contents4"/>
            <w:tabs>
              <w:tab w:val="clear" w:pos="8176"/>
              <w:tab w:val="right" w:pos="9026" w:leader="dot"/>
            </w:tabs>
            <w:rPr/>
          </w:pPr>
          <w:hyperlink w:anchor="__RefHeading___Toc214264_3224264995">
            <w:r>
              <w:rPr>
                <w:webHidden/>
                <w:rStyle w:val="IndexLink"/>
              </w:rPr>
              <w:t>۱</w:t>
            </w:r>
            <w:r>
              <w:rPr>
                <w:rStyle w:val="IndexLink"/>
                <w:rtl w:val="true"/>
              </w:rPr>
              <w:t xml:space="preserve"> </w:t>
            </w:r>
            <w:r>
              <w:rPr>
                <w:rStyle w:val="IndexLink"/>
                <w:rtl w:val="true"/>
              </w:rPr>
              <w:t xml:space="preserve">/ </w:t>
            </w:r>
            <w:r>
              <w:rPr>
                <w:rStyle w:val="IndexLink"/>
              </w:rPr>
              <w:t>۲۶</w:t>
            </w:r>
            <w:r>
              <w:rPr>
                <w:rStyle w:val="IndexLink"/>
                <w:rtl w:val="true"/>
              </w:rPr>
              <w:t>استقبال از شهادت با روى باز</w:t>
            </w:r>
            <w:r>
              <w:rPr>
                <w:rStyle w:val="IndexLink"/>
                <w:rtl w:val="true"/>
              </w:rPr>
              <w:tab/>
            </w:r>
            <w:r>
              <w:rPr>
                <w:rStyle w:val="IndexLink"/>
              </w:rPr>
              <w:t>77</w:t>
            </w:r>
          </w:hyperlink>
        </w:p>
        <w:p>
          <w:pPr>
            <w:pStyle w:val="Contents3"/>
            <w:tabs>
              <w:tab w:val="clear" w:pos="8459"/>
              <w:tab w:val="right" w:pos="9026" w:leader="dot"/>
            </w:tabs>
            <w:rPr/>
          </w:pPr>
          <w:hyperlink w:anchor="__RefHeading___Toc214266_3224264995">
            <w:r>
              <w:rPr>
                <w:webHidden/>
                <w:rStyle w:val="IndexLink"/>
                <w:rtl w:val="true"/>
              </w:rPr>
              <w:t xml:space="preserve">فصل دوم </w:t>
            </w:r>
            <w:r>
              <w:rPr>
                <w:rStyle w:val="IndexLink"/>
                <w:rtl w:val="true"/>
              </w:rPr>
              <w:t xml:space="preserve">: </w:t>
            </w:r>
            <w:r>
              <w:rPr>
                <w:rStyle w:val="IndexLink"/>
                <w:rtl w:val="true"/>
              </w:rPr>
              <w:t>نگاهى به ميدان نبرد</w:t>
            </w:r>
            <w:r>
              <w:rPr>
                <w:rStyle w:val="IndexLink"/>
                <w:rtl w:val="true"/>
              </w:rPr>
              <w:tab/>
            </w:r>
            <w:r>
              <w:rPr>
                <w:rStyle w:val="IndexLink"/>
              </w:rPr>
              <w:t>83</w:t>
            </w:r>
          </w:hyperlink>
        </w:p>
        <w:p>
          <w:pPr>
            <w:pStyle w:val="Contents4"/>
            <w:tabs>
              <w:tab w:val="clear" w:pos="8176"/>
              <w:tab w:val="right" w:pos="9026" w:leader="dot"/>
            </w:tabs>
            <w:rPr/>
          </w:pPr>
          <w:hyperlink w:anchor="__RefHeading___Toc21426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رويارويى لشكر هدايت و لشكر گم راهى</w:t>
            </w:r>
            <w:r>
              <w:rPr>
                <w:rStyle w:val="IndexLink"/>
                <w:rtl w:val="true"/>
              </w:rPr>
              <w:tab/>
            </w:r>
            <w:r>
              <w:rPr>
                <w:rStyle w:val="IndexLink"/>
              </w:rPr>
              <w:t>83</w:t>
            </w:r>
          </w:hyperlink>
        </w:p>
        <w:p>
          <w:pPr>
            <w:pStyle w:val="Contents5"/>
            <w:tabs>
              <w:tab w:val="clear" w:pos="7892"/>
              <w:tab w:val="right" w:pos="9026" w:leader="dot"/>
            </w:tabs>
            <w:rPr/>
          </w:pPr>
          <w:hyperlink w:anchor="__RefHeading___Toc214270_322426499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14272_3224264995">
            <w:r>
              <w:rPr>
                <w:webHidden/>
                <w:rStyle w:val="IndexLink"/>
                <w:rtl w:val="true"/>
              </w:rPr>
              <w:t>سخنى در باره شمار دو سپاه</w:t>
            </w:r>
            <w:r>
              <w:rPr>
                <w:rStyle w:val="IndexLink"/>
                <w:rtl w:val="true"/>
              </w:rPr>
              <w:tab/>
            </w:r>
            <w:r>
              <w:rPr>
                <w:rStyle w:val="IndexLink"/>
              </w:rPr>
              <w:t>88</w:t>
            </w:r>
          </w:hyperlink>
        </w:p>
        <w:p>
          <w:pPr>
            <w:pStyle w:val="Contents6"/>
            <w:tabs>
              <w:tab w:val="clear" w:pos="7609"/>
              <w:tab w:val="right" w:pos="9026" w:leader="dot"/>
            </w:tabs>
            <w:rPr/>
          </w:pPr>
          <w:hyperlink w:anchor="__RefHeading___Toc214274_3224264995">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214276_3224264995">
            <w:r>
              <w:rPr>
                <w:webHidden/>
                <w:rStyle w:val="IndexLink"/>
                <w:rtl w:val="true"/>
              </w:rPr>
              <w:t>الف ـ شمار سپاه امام حسين عليه السلام</w:t>
            </w:r>
            <w:r>
              <w:rPr>
                <w:rStyle w:val="IndexLink"/>
                <w:rtl w:val="true"/>
              </w:rPr>
              <w:tab/>
            </w:r>
            <w:r>
              <w:rPr>
                <w:rStyle w:val="IndexLink"/>
              </w:rPr>
              <w:t>88</w:t>
            </w:r>
          </w:hyperlink>
        </w:p>
        <w:p>
          <w:pPr>
            <w:pStyle w:val="Contents6"/>
            <w:tabs>
              <w:tab w:val="clear" w:pos="7609"/>
              <w:tab w:val="right" w:pos="9026" w:leader="dot"/>
            </w:tabs>
            <w:rPr/>
          </w:pPr>
          <w:hyperlink w:anchor="__RefHeading___Toc214278_3224264995">
            <w:r>
              <w:rPr>
                <w:webHidden/>
                <w:rStyle w:val="IndexLink"/>
                <w:rtl w:val="true"/>
              </w:rPr>
              <w:t>ب ـ شمار سپاه عمر بن سعد</w:t>
            </w:r>
            <w:r>
              <w:rPr>
                <w:rStyle w:val="IndexLink"/>
                <w:rtl w:val="true"/>
              </w:rPr>
              <w:tab/>
            </w:r>
            <w:r>
              <w:rPr>
                <w:rStyle w:val="IndexLink"/>
              </w:rPr>
              <w:t>90</w:t>
            </w:r>
          </w:hyperlink>
        </w:p>
        <w:p>
          <w:pPr>
            <w:pStyle w:val="Contents4"/>
            <w:tabs>
              <w:tab w:val="clear" w:pos="8176"/>
              <w:tab w:val="right" w:pos="9026" w:leader="dot"/>
            </w:tabs>
            <w:rPr/>
          </w:pPr>
          <w:hyperlink w:anchor="__RefHeading___Toc21428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دعاى امام در صبح عاشورا</w:t>
            </w:r>
            <w:r>
              <w:rPr>
                <w:rStyle w:val="IndexLink"/>
                <w:rtl w:val="true"/>
              </w:rPr>
              <w:tab/>
            </w:r>
            <w:r>
              <w:rPr>
                <w:rStyle w:val="IndexLink"/>
              </w:rPr>
              <w:t>94</w:t>
            </w:r>
          </w:hyperlink>
        </w:p>
        <w:p>
          <w:pPr>
            <w:pStyle w:val="Contents4"/>
            <w:tabs>
              <w:tab w:val="clear" w:pos="8176"/>
              <w:tab w:val="right" w:pos="9026" w:leader="dot"/>
            </w:tabs>
            <w:rPr/>
          </w:pPr>
          <w:hyperlink w:anchor="__RefHeading___Toc21428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سخن گفتن زُهَير بن قَين با لشكر كوفه</w:t>
            </w:r>
            <w:r>
              <w:rPr>
                <w:rStyle w:val="IndexLink"/>
                <w:rtl w:val="true"/>
              </w:rPr>
              <w:tab/>
            </w:r>
            <w:r>
              <w:rPr>
                <w:rStyle w:val="IndexLink"/>
              </w:rPr>
              <w:t>94</w:t>
            </w:r>
          </w:hyperlink>
        </w:p>
        <w:p>
          <w:pPr>
            <w:pStyle w:val="Contents4"/>
            <w:tabs>
              <w:tab w:val="clear" w:pos="8176"/>
              <w:tab w:val="right" w:pos="9026" w:leader="dot"/>
            </w:tabs>
            <w:rPr/>
          </w:pPr>
          <w:hyperlink w:anchor="__RefHeading___Toc21428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سخن گفتن بُرَير بن خُضَير با سپاه كوفه</w:t>
            </w:r>
            <w:r>
              <w:rPr>
                <w:rStyle w:val="IndexLink"/>
                <w:rtl w:val="true"/>
              </w:rPr>
              <w:tab/>
            </w:r>
            <w:r>
              <w:rPr>
                <w:rStyle w:val="IndexLink"/>
              </w:rPr>
              <w:t>98</w:t>
            </w:r>
          </w:hyperlink>
        </w:p>
        <w:p>
          <w:pPr>
            <w:pStyle w:val="Contents4"/>
            <w:tabs>
              <w:tab w:val="clear" w:pos="8176"/>
              <w:tab w:val="right" w:pos="9026" w:leader="dot"/>
            </w:tabs>
            <w:rPr/>
          </w:pPr>
          <w:hyperlink w:anchor="__RefHeading___Toc214286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احتجاج هاى امام عليه السلام بر سپاه كوفه</w:t>
            </w:r>
            <w:r>
              <w:rPr>
                <w:rStyle w:val="IndexLink"/>
                <w:rtl w:val="true"/>
              </w:rPr>
              <w:tab/>
            </w:r>
            <w:r>
              <w:rPr>
                <w:rStyle w:val="IndexLink"/>
              </w:rPr>
              <w:t>100</w:t>
            </w:r>
          </w:hyperlink>
        </w:p>
        <w:p>
          <w:pPr>
            <w:pStyle w:val="Contents4"/>
            <w:tabs>
              <w:tab w:val="clear" w:pos="8176"/>
              <w:tab w:val="right" w:pos="9026" w:leader="dot"/>
            </w:tabs>
            <w:rPr/>
          </w:pPr>
          <w:hyperlink w:anchor="__RefHeading___Toc214288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سخن گفتن امام عليه السلام با عمر بن سعد</w:t>
            </w:r>
            <w:r>
              <w:rPr>
                <w:rStyle w:val="IndexLink"/>
                <w:rtl w:val="true"/>
              </w:rPr>
              <w:tab/>
            </w:r>
            <w:r>
              <w:rPr>
                <w:rStyle w:val="IndexLink"/>
              </w:rPr>
              <w:t>135</w:t>
            </w:r>
          </w:hyperlink>
        </w:p>
        <w:p>
          <w:pPr>
            <w:pStyle w:val="Contents4"/>
            <w:tabs>
              <w:tab w:val="clear" w:pos="8176"/>
              <w:tab w:val="right" w:pos="9026" w:leader="dot"/>
            </w:tabs>
            <w:rPr/>
          </w:pPr>
          <w:hyperlink w:anchor="__RefHeading___Toc214290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آغاز نبرد و فرا خواندن امام عليه السلام يارانش را به شكيبايى و جهاد</w:t>
            </w:r>
            <w:r>
              <w:rPr>
                <w:rStyle w:val="IndexLink"/>
                <w:rtl w:val="true"/>
              </w:rPr>
              <w:tab/>
            </w:r>
            <w:r>
              <w:rPr>
                <w:rStyle w:val="IndexLink"/>
              </w:rPr>
              <w:t>137</w:t>
            </w:r>
          </w:hyperlink>
        </w:p>
        <w:p>
          <w:pPr>
            <w:pStyle w:val="Contents5"/>
            <w:tabs>
              <w:tab w:val="clear" w:pos="7892"/>
              <w:tab w:val="right" w:pos="9026" w:leader="dot"/>
            </w:tabs>
            <w:rPr/>
          </w:pPr>
          <w:hyperlink w:anchor="__RefHeading___Toc214292_3224264995">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214294_3224264995">
            <w:r>
              <w:rPr>
                <w:webHidden/>
                <w:rStyle w:val="IndexLink"/>
                <w:rtl w:val="true"/>
              </w:rPr>
              <w:t>سخنى در باره شهداى حمله نخست</w:t>
            </w:r>
            <w:r>
              <w:rPr>
                <w:rStyle w:val="IndexLink"/>
                <w:rtl w:val="true"/>
              </w:rPr>
              <w:tab/>
            </w:r>
            <w:r>
              <w:rPr>
                <w:rStyle w:val="IndexLink"/>
              </w:rPr>
              <w:t>145</w:t>
            </w:r>
          </w:hyperlink>
        </w:p>
        <w:p>
          <w:pPr>
            <w:pStyle w:val="Contents5"/>
            <w:tabs>
              <w:tab w:val="clear" w:pos="7892"/>
              <w:tab w:val="right" w:pos="9026" w:leader="dot"/>
            </w:tabs>
            <w:rPr/>
          </w:pPr>
          <w:hyperlink w:anchor="__RefHeading___Toc214296_3224264995">
            <w:r>
              <w:rPr>
                <w:webHidden/>
                <w:rStyle w:val="IndexLink"/>
                <w:rtl w:val="true"/>
              </w:rPr>
              <w:t>توضيحى در باره مقصود از اجازه دادن خدا براى كشته شدن امام حسين عليه السلام و يارانش</w:t>
            </w:r>
            <w:r>
              <w:rPr>
                <w:rStyle w:val="IndexLink"/>
                <w:rtl w:val="true"/>
              </w:rPr>
              <w:tab/>
            </w:r>
            <w:r>
              <w:rPr>
                <w:rStyle w:val="IndexLink"/>
              </w:rPr>
              <w:t>148</w:t>
            </w:r>
          </w:hyperlink>
        </w:p>
        <w:p>
          <w:pPr>
            <w:pStyle w:val="Contents6"/>
            <w:tabs>
              <w:tab w:val="clear" w:pos="7609"/>
              <w:tab w:val="right" w:pos="9026" w:leader="dot"/>
            </w:tabs>
            <w:rPr/>
          </w:pPr>
          <w:hyperlink w:anchor="__RefHeading___Toc214298_3224264995">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214300_3224264995">
            <w:r>
              <w:rPr>
                <w:webHidden/>
                <w:rStyle w:val="IndexLink"/>
              </w:rPr>
              <w:t>۱</w:t>
            </w:r>
            <w:r>
              <w:rPr>
                <w:rStyle w:val="IndexLink"/>
                <w:rtl w:val="true"/>
              </w:rPr>
              <w:t xml:space="preserve"> </w:t>
            </w:r>
            <w:r>
              <w:rPr>
                <w:rStyle w:val="IndexLink"/>
                <w:rtl w:val="true"/>
              </w:rPr>
              <w:t xml:space="preserve">. </w:t>
            </w:r>
            <w:r>
              <w:rPr>
                <w:rStyle w:val="IndexLink"/>
                <w:rtl w:val="true"/>
              </w:rPr>
              <w:t>اذن تشريعى</w:t>
            </w:r>
            <w:r>
              <w:rPr>
                <w:rStyle w:val="IndexLink"/>
                <w:rtl w:val="true"/>
              </w:rPr>
              <w:tab/>
            </w:r>
            <w:r>
              <w:rPr>
                <w:rStyle w:val="IndexLink"/>
              </w:rPr>
              <w:t>148</w:t>
            </w:r>
          </w:hyperlink>
        </w:p>
        <w:p>
          <w:pPr>
            <w:pStyle w:val="Contents6"/>
            <w:tabs>
              <w:tab w:val="clear" w:pos="7609"/>
              <w:tab w:val="right" w:pos="9026" w:leader="dot"/>
            </w:tabs>
            <w:rPr/>
          </w:pPr>
          <w:hyperlink w:anchor="__RefHeading___Toc214302_3224264995">
            <w:r>
              <w:rPr>
                <w:webHidden/>
                <w:rStyle w:val="IndexLink"/>
              </w:rPr>
              <w:t>۲</w:t>
            </w:r>
            <w:r>
              <w:rPr>
                <w:rStyle w:val="IndexLink"/>
                <w:rtl w:val="true"/>
              </w:rPr>
              <w:t xml:space="preserve"> </w:t>
            </w:r>
            <w:r>
              <w:rPr>
                <w:rStyle w:val="IndexLink"/>
                <w:rtl w:val="true"/>
              </w:rPr>
              <w:t xml:space="preserve">. </w:t>
            </w:r>
            <w:r>
              <w:rPr>
                <w:rStyle w:val="IndexLink"/>
                <w:rtl w:val="true"/>
              </w:rPr>
              <w:t>اذن تكوينى</w:t>
            </w:r>
            <w:r>
              <w:rPr>
                <w:rStyle w:val="IndexLink"/>
                <w:rtl w:val="true"/>
              </w:rPr>
              <w:tab/>
            </w:r>
            <w:r>
              <w:rPr>
                <w:rStyle w:val="IndexLink"/>
              </w:rPr>
              <w:t>149</w:t>
            </w:r>
          </w:hyperlink>
        </w:p>
        <w:p>
          <w:pPr>
            <w:pStyle w:val="Contents4"/>
            <w:tabs>
              <w:tab w:val="clear" w:pos="8176"/>
              <w:tab w:val="right" w:pos="9026" w:leader="dot"/>
            </w:tabs>
            <w:rPr/>
          </w:pPr>
          <w:hyperlink w:anchor="__RefHeading___Toc214304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شعار امام حسين عليه السلام در نبرد</w:t>
            </w:r>
            <w:r>
              <w:rPr>
                <w:rStyle w:val="IndexLink"/>
                <w:rtl w:val="true"/>
              </w:rPr>
              <w:tab/>
            </w:r>
            <w:r>
              <w:rPr>
                <w:rStyle w:val="IndexLink"/>
              </w:rPr>
              <w:t>151</w:t>
            </w:r>
          </w:hyperlink>
        </w:p>
        <w:p>
          <w:pPr>
            <w:pStyle w:val="Contents4"/>
            <w:tabs>
              <w:tab w:val="clear" w:pos="8176"/>
              <w:tab w:val="right" w:pos="9026" w:leader="dot"/>
            </w:tabs>
            <w:rPr/>
          </w:pPr>
          <w:hyperlink w:anchor="__RefHeading___Toc214306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سبقت جستن براى مبارزه و رقابت در آن</w:t>
            </w:r>
            <w:r>
              <w:rPr>
                <w:rStyle w:val="IndexLink"/>
                <w:rtl w:val="true"/>
              </w:rPr>
              <w:tab/>
            </w:r>
            <w:r>
              <w:rPr>
                <w:rStyle w:val="IndexLink"/>
              </w:rPr>
              <w:t>151</w:t>
            </w:r>
          </w:hyperlink>
        </w:p>
        <w:p>
          <w:pPr>
            <w:pStyle w:val="Contents4"/>
            <w:tabs>
              <w:tab w:val="clear" w:pos="8176"/>
              <w:tab w:val="right" w:pos="9026" w:leader="dot"/>
            </w:tabs>
            <w:rPr/>
          </w:pPr>
          <w:hyperlink w:anchor="__RefHeading___Toc214308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قوّت جنگى ياران امام عليه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214310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شدّت جنگ در نيمه روز</w:t>
            </w:r>
            <w:r>
              <w:rPr>
                <w:rStyle w:val="IndexLink"/>
                <w:rtl w:val="true"/>
              </w:rPr>
              <w:tab/>
            </w:r>
            <w:r>
              <w:rPr>
                <w:rStyle w:val="IndexLink"/>
              </w:rPr>
              <w:t>157</w:t>
            </w:r>
          </w:hyperlink>
        </w:p>
        <w:p>
          <w:pPr>
            <w:pStyle w:val="Contents4"/>
            <w:tabs>
              <w:tab w:val="clear" w:pos="8176"/>
              <w:tab w:val="right" w:pos="9026" w:leader="dot"/>
            </w:tabs>
            <w:rPr/>
          </w:pPr>
          <w:hyperlink w:anchor="__RefHeading___Toc214312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نماز جماعت در ظهر عاشورا به امامت حسين عليه 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214314_3224264995">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14316_3224264995">
            <w:r>
              <w:rPr>
                <w:webHidden/>
                <w:rStyle w:val="IndexLink"/>
                <w:rtl w:val="true"/>
              </w:rPr>
              <w:t>اشاره اى به چگونگى به جا آوردنِ نماز خوف</w:t>
            </w:r>
            <w:r>
              <w:rPr>
                <w:rStyle w:val="IndexLink"/>
                <w:rtl w:val="true"/>
              </w:rPr>
              <w:tab/>
            </w:r>
            <w:r>
              <w:rPr>
                <w:rStyle w:val="IndexLink"/>
              </w:rPr>
              <w:t>173</w:t>
            </w:r>
          </w:hyperlink>
        </w:p>
        <w:p>
          <w:pPr>
            <w:pStyle w:val="Contents4"/>
            <w:tabs>
              <w:tab w:val="clear" w:pos="8176"/>
              <w:tab w:val="right" w:pos="9026" w:leader="dot"/>
            </w:tabs>
            <w:rPr/>
          </w:pPr>
          <w:hyperlink w:anchor="__RefHeading___Toc214318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سخن امام عليه السلام با يارانش</w:t>
            </w:r>
            <w:r>
              <w:rPr>
                <w:rStyle w:val="IndexLink"/>
                <w:rtl w:val="true"/>
              </w:rPr>
              <w:tab/>
            </w:r>
            <w:r>
              <w:rPr>
                <w:rStyle w:val="IndexLink"/>
              </w:rPr>
              <w:t>175</w:t>
            </w:r>
          </w:hyperlink>
        </w:p>
        <w:p>
          <w:pPr>
            <w:pStyle w:val="Contents4"/>
            <w:tabs>
              <w:tab w:val="clear" w:pos="8176"/>
              <w:tab w:val="right" w:pos="9026" w:leader="dot"/>
            </w:tabs>
            <w:rPr/>
          </w:pPr>
          <w:hyperlink w:anchor="__RefHeading___Toc214320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سلامِ وداع</w:t>
            </w:r>
            <w:r>
              <w:rPr>
                <w:rStyle w:val="IndexLink"/>
                <w:rtl w:val="true"/>
              </w:rPr>
              <w:tab/>
            </w:r>
            <w:r>
              <w:rPr>
                <w:rStyle w:val="IndexLink"/>
              </w:rPr>
              <w:t>179</w:t>
            </w:r>
          </w:hyperlink>
        </w:p>
        <w:p>
          <w:pPr>
            <w:pStyle w:val="Contents4"/>
            <w:tabs>
              <w:tab w:val="clear" w:pos="8176"/>
              <w:tab w:val="right" w:pos="9026" w:leader="dot"/>
            </w:tabs>
            <w:rPr/>
          </w:pPr>
          <w:hyperlink w:anchor="__RefHeading___Toc214322_3224264995">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دعا و گريه برخى بزرگان كوفه براى امام عليه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214324_3224264995">
            <w:r>
              <w:rPr>
                <w:webHidden/>
                <w:rStyle w:val="IndexLink"/>
              </w:rPr>
              <w:t>۲</w:t>
            </w:r>
            <w:r>
              <w:rPr>
                <w:rStyle w:val="IndexLink"/>
                <w:rtl w:val="true"/>
              </w:rPr>
              <w:t xml:space="preserve"> </w:t>
            </w:r>
            <w:r>
              <w:rPr>
                <w:rStyle w:val="IndexLink"/>
                <w:rtl w:val="true"/>
              </w:rPr>
              <w:t xml:space="preserve">/ </w:t>
            </w:r>
            <w:r>
              <w:rPr>
                <w:rStyle w:val="IndexLink"/>
              </w:rPr>
              <w:t>۱۶</w:t>
            </w:r>
            <w:r>
              <w:rPr>
                <w:rStyle w:val="IndexLink"/>
                <w:rtl w:val="true"/>
              </w:rPr>
              <w:t>آخرين دعاى حسين عليه السلام در روز عاشورا</w:t>
            </w:r>
            <w:r>
              <w:rPr>
                <w:rStyle w:val="IndexLink"/>
                <w:rtl w:val="true"/>
              </w:rPr>
              <w:tab/>
            </w:r>
            <w:r>
              <w:rPr>
                <w:rStyle w:val="IndexLink"/>
              </w:rPr>
              <w:t>181</w:t>
            </w:r>
          </w:hyperlink>
        </w:p>
        <w:p>
          <w:pPr>
            <w:pStyle w:val="Contents3"/>
            <w:tabs>
              <w:tab w:val="clear" w:pos="8459"/>
              <w:tab w:val="right" w:pos="9026" w:leader="dot"/>
            </w:tabs>
            <w:rPr/>
          </w:pPr>
          <w:hyperlink w:anchor="__RefHeading___Toc214326_3224264995">
            <w:r>
              <w:rPr>
                <w:webHidden/>
                <w:rStyle w:val="IndexLink"/>
                <w:rtl w:val="true"/>
              </w:rPr>
              <w:t xml:space="preserve">فصل سوم </w:t>
            </w:r>
            <w:r>
              <w:rPr>
                <w:rStyle w:val="IndexLink"/>
                <w:rtl w:val="true"/>
              </w:rPr>
              <w:t xml:space="preserve">: </w:t>
            </w:r>
            <w:r>
              <w:rPr>
                <w:rStyle w:val="IndexLink"/>
                <w:rtl w:val="true"/>
              </w:rPr>
              <w:t>شهادت ياران امام حسين عليه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21432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ويژگى هاى ياران امام عليه السلام</w:t>
            </w:r>
            <w:r>
              <w:rPr>
                <w:rStyle w:val="IndexLink"/>
                <w:rtl w:val="true"/>
              </w:rPr>
              <w:tab/>
            </w:r>
            <w:r>
              <w:rPr>
                <w:rStyle w:val="IndexLink"/>
              </w:rPr>
              <w:t>185</w:t>
            </w:r>
          </w:hyperlink>
        </w:p>
        <w:p>
          <w:pPr>
            <w:pStyle w:val="Contents5"/>
            <w:tabs>
              <w:tab w:val="clear" w:pos="7892"/>
              <w:tab w:val="right" w:pos="9026" w:leader="dot"/>
            </w:tabs>
            <w:rPr/>
          </w:pPr>
          <w:hyperlink w:anchor="__RefHeading___Toc214330_3224264995">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214332_3224264995">
            <w:r>
              <w:rPr>
                <w:webHidden/>
                <w:rStyle w:val="IndexLink"/>
              </w:rPr>
              <w:t>۱</w:t>
            </w:r>
            <w:r>
              <w:rPr>
                <w:rStyle w:val="IndexLink"/>
                <w:rtl w:val="true"/>
              </w:rPr>
              <w:t xml:space="preserve"> </w:t>
            </w:r>
            <w:r>
              <w:rPr>
                <w:rStyle w:val="IndexLink"/>
                <w:rtl w:val="true"/>
              </w:rPr>
              <w:t xml:space="preserve">. </w:t>
            </w:r>
            <w:r>
              <w:rPr>
                <w:rStyle w:val="IndexLink"/>
                <w:rtl w:val="true"/>
              </w:rPr>
              <w:t>بهترين ياران</w:t>
            </w:r>
            <w:r>
              <w:rPr>
                <w:rStyle w:val="IndexLink"/>
                <w:rtl w:val="true"/>
              </w:rPr>
              <w:tab/>
            </w:r>
            <w:r>
              <w:rPr>
                <w:rStyle w:val="IndexLink"/>
              </w:rPr>
              <w:t>185</w:t>
            </w:r>
          </w:hyperlink>
        </w:p>
        <w:p>
          <w:pPr>
            <w:pStyle w:val="Contents5"/>
            <w:tabs>
              <w:tab w:val="clear" w:pos="7892"/>
              <w:tab w:val="right" w:pos="9026" w:leader="dot"/>
            </w:tabs>
            <w:rPr/>
          </w:pPr>
          <w:hyperlink w:anchor="__RefHeading___Toc214334_3224264995">
            <w:r>
              <w:rPr>
                <w:webHidden/>
                <w:rStyle w:val="IndexLink"/>
              </w:rPr>
              <w:t>۲</w:t>
            </w:r>
            <w:r>
              <w:rPr>
                <w:rStyle w:val="IndexLink"/>
                <w:rtl w:val="true"/>
              </w:rPr>
              <w:t xml:space="preserve"> </w:t>
            </w:r>
            <w:r>
              <w:rPr>
                <w:rStyle w:val="IndexLink"/>
                <w:rtl w:val="true"/>
              </w:rPr>
              <w:t xml:space="preserve">. </w:t>
            </w:r>
            <w:r>
              <w:rPr>
                <w:rStyle w:val="IndexLink"/>
                <w:rtl w:val="true"/>
              </w:rPr>
              <w:t>دستيابى به قلّه يقين</w:t>
            </w:r>
            <w:r>
              <w:rPr>
                <w:rStyle w:val="IndexLink"/>
                <w:rtl w:val="true"/>
              </w:rPr>
              <w:tab/>
            </w:r>
            <w:r>
              <w:rPr>
                <w:rStyle w:val="IndexLink"/>
              </w:rPr>
              <w:t>187</w:t>
            </w:r>
          </w:hyperlink>
        </w:p>
        <w:p>
          <w:pPr>
            <w:pStyle w:val="Contents5"/>
            <w:tabs>
              <w:tab w:val="clear" w:pos="7892"/>
              <w:tab w:val="right" w:pos="9026" w:leader="dot"/>
            </w:tabs>
            <w:rPr/>
          </w:pPr>
          <w:hyperlink w:anchor="__RefHeading___Toc214336_3224264995">
            <w:r>
              <w:rPr>
                <w:webHidden/>
                <w:rStyle w:val="IndexLink"/>
              </w:rPr>
              <w:t>۳</w:t>
            </w:r>
            <w:r>
              <w:rPr>
                <w:rStyle w:val="IndexLink"/>
                <w:rtl w:val="true"/>
              </w:rPr>
              <w:t xml:space="preserve"> </w:t>
            </w:r>
            <w:r>
              <w:rPr>
                <w:rStyle w:val="IndexLink"/>
                <w:rtl w:val="true"/>
              </w:rPr>
              <w:t xml:space="preserve">. </w:t>
            </w:r>
            <w:r>
              <w:rPr>
                <w:rStyle w:val="IndexLink"/>
                <w:rtl w:val="true"/>
              </w:rPr>
              <w:t>شهود حقايق غيبى</w:t>
            </w:r>
            <w:r>
              <w:rPr>
                <w:rStyle w:val="IndexLink"/>
                <w:rtl w:val="true"/>
              </w:rPr>
              <w:tab/>
            </w:r>
            <w:r>
              <w:rPr>
                <w:rStyle w:val="IndexLink"/>
              </w:rPr>
              <w:t>189</w:t>
            </w:r>
          </w:hyperlink>
        </w:p>
        <w:p>
          <w:pPr>
            <w:pStyle w:val="Contents5"/>
            <w:tabs>
              <w:tab w:val="clear" w:pos="7892"/>
              <w:tab w:val="right" w:pos="9026" w:leader="dot"/>
            </w:tabs>
            <w:rPr/>
          </w:pPr>
          <w:hyperlink w:anchor="__RefHeading___Toc214338_3224264995">
            <w:r>
              <w:rPr>
                <w:webHidden/>
                <w:rStyle w:val="IndexLink"/>
              </w:rPr>
              <w:t>۴</w:t>
            </w:r>
            <w:r>
              <w:rPr>
                <w:rStyle w:val="IndexLink"/>
                <w:rtl w:val="true"/>
              </w:rPr>
              <w:t xml:space="preserve"> </w:t>
            </w:r>
            <w:r>
              <w:rPr>
                <w:rStyle w:val="IndexLink"/>
                <w:rtl w:val="true"/>
              </w:rPr>
              <w:t xml:space="preserve">. </w:t>
            </w:r>
            <w:r>
              <w:rPr>
                <w:rStyle w:val="IndexLink"/>
                <w:rtl w:val="true"/>
              </w:rPr>
              <w:t>همانند شهيدانِ همراه پيامبران عليهم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214340_3224264995">
            <w:r>
              <w:rPr>
                <w:webHidden/>
                <w:rStyle w:val="IndexLink"/>
              </w:rPr>
              <w:t>۵</w:t>
            </w:r>
            <w:r>
              <w:rPr>
                <w:rStyle w:val="IndexLink"/>
                <w:rtl w:val="true"/>
              </w:rPr>
              <w:t xml:space="preserve"> </w:t>
            </w:r>
            <w:r>
              <w:rPr>
                <w:rStyle w:val="IndexLink"/>
                <w:rtl w:val="true"/>
              </w:rPr>
              <w:t xml:space="preserve">. </w:t>
            </w:r>
            <w:r>
              <w:rPr>
                <w:rStyle w:val="IndexLink"/>
                <w:rtl w:val="true"/>
              </w:rPr>
              <w:t>سَروران شهيدان</w:t>
            </w:r>
            <w:r>
              <w:rPr>
                <w:rStyle w:val="IndexLink"/>
                <w:rtl w:val="true"/>
              </w:rPr>
              <w:tab/>
            </w:r>
            <w:r>
              <w:rPr>
                <w:rStyle w:val="IndexLink"/>
              </w:rPr>
              <w:t>191</w:t>
            </w:r>
          </w:hyperlink>
        </w:p>
        <w:p>
          <w:pPr>
            <w:pStyle w:val="Contents5"/>
            <w:tabs>
              <w:tab w:val="clear" w:pos="7892"/>
              <w:tab w:val="right" w:pos="9026" w:leader="dot"/>
            </w:tabs>
            <w:rPr/>
          </w:pPr>
          <w:hyperlink w:anchor="__RefHeading___Toc214342_3224264995">
            <w:r>
              <w:rPr>
                <w:webHidden/>
                <w:rStyle w:val="IndexLink"/>
              </w:rPr>
              <w:t>۶</w:t>
            </w:r>
            <w:r>
              <w:rPr>
                <w:rStyle w:val="IndexLink"/>
                <w:rtl w:val="true"/>
              </w:rPr>
              <w:t xml:space="preserve"> </w:t>
            </w:r>
            <w:r>
              <w:rPr>
                <w:rStyle w:val="IndexLink"/>
                <w:rtl w:val="true"/>
              </w:rPr>
              <w:t xml:space="preserve">. </w:t>
            </w:r>
            <w:r>
              <w:rPr>
                <w:rStyle w:val="IndexLink"/>
                <w:rtl w:val="true"/>
              </w:rPr>
              <w:t>پيش از خشك شدن عَرَق اسب هايشان ، به بهشت مى روند</w:t>
            </w:r>
            <w:r>
              <w:rPr>
                <w:rStyle w:val="IndexLink"/>
                <w:rtl w:val="true"/>
              </w:rPr>
              <w:tab/>
            </w:r>
            <w:r>
              <w:rPr>
                <w:rStyle w:val="IndexLink"/>
              </w:rPr>
              <w:t>193</w:t>
            </w:r>
          </w:hyperlink>
        </w:p>
        <w:p>
          <w:pPr>
            <w:pStyle w:val="Contents4"/>
            <w:tabs>
              <w:tab w:val="clear" w:pos="8176"/>
              <w:tab w:val="right" w:pos="9026" w:leader="dot"/>
            </w:tabs>
            <w:rPr/>
          </w:pPr>
          <w:hyperlink w:anchor="__RefHeading___Toc21434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ابو ثُمامه عمرو بن عبد اللّه صائِدى</w:t>
            </w:r>
            <w:r>
              <w:rPr>
                <w:rStyle w:val="IndexLink"/>
                <w:rtl w:val="true"/>
              </w:rPr>
              <w:tab/>
            </w:r>
            <w:r>
              <w:rPr>
                <w:rStyle w:val="IndexLink"/>
              </w:rPr>
              <w:t>196</w:t>
            </w:r>
          </w:hyperlink>
        </w:p>
        <w:p>
          <w:pPr>
            <w:pStyle w:val="Contents4"/>
            <w:tabs>
              <w:tab w:val="clear" w:pos="8176"/>
              <w:tab w:val="right" w:pos="9026" w:leader="dot"/>
            </w:tabs>
            <w:rPr/>
          </w:pPr>
          <w:hyperlink w:anchor="__RefHeading___Toc21434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اَنَس بن حارث</w:t>
            </w:r>
            <w:r>
              <w:rPr>
                <w:rStyle w:val="IndexLink"/>
                <w:rtl w:val="true"/>
              </w:rPr>
              <w:tab/>
            </w:r>
            <w:r>
              <w:rPr>
                <w:rStyle w:val="IndexLink"/>
              </w:rPr>
              <w:t>204</w:t>
            </w:r>
          </w:hyperlink>
        </w:p>
        <w:p>
          <w:pPr>
            <w:pStyle w:val="Contents4"/>
            <w:tabs>
              <w:tab w:val="clear" w:pos="8176"/>
              <w:tab w:val="right" w:pos="9026" w:leader="dot"/>
            </w:tabs>
            <w:rPr/>
          </w:pPr>
          <w:hyperlink w:anchor="__RefHeading___Toc21434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بُرَير بن خُضَير</w:t>
            </w:r>
            <w:r>
              <w:rPr>
                <w:rStyle w:val="IndexLink"/>
                <w:rtl w:val="true"/>
              </w:rPr>
              <w:tab/>
            </w:r>
            <w:r>
              <w:rPr>
                <w:rStyle w:val="IndexLink"/>
              </w:rPr>
              <w:t>210</w:t>
            </w:r>
          </w:hyperlink>
        </w:p>
        <w:p>
          <w:pPr>
            <w:pStyle w:val="Contents5"/>
            <w:tabs>
              <w:tab w:val="clear" w:pos="7892"/>
              <w:tab w:val="right" w:pos="9026" w:leader="dot"/>
            </w:tabs>
            <w:rPr/>
          </w:pPr>
          <w:hyperlink w:anchor="__RefHeading___Toc214350_3224264995">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214352_3224264995">
            <w:r>
              <w:rPr>
                <w:webHidden/>
                <w:rStyle w:val="IndexLink"/>
                <w:rtl w:val="true"/>
              </w:rPr>
              <w:t>ويژگى هاى بُرَير بن خُضَير</w:t>
            </w:r>
            <w:r>
              <w:rPr>
                <w:rStyle w:val="IndexLink"/>
                <w:rtl w:val="true"/>
              </w:rPr>
              <w:tab/>
            </w:r>
            <w:r>
              <w:rPr>
                <w:rStyle w:val="IndexLink"/>
              </w:rPr>
              <w:t>212</w:t>
            </w:r>
          </w:hyperlink>
        </w:p>
        <w:p>
          <w:pPr>
            <w:pStyle w:val="Contents6"/>
            <w:tabs>
              <w:tab w:val="clear" w:pos="7609"/>
              <w:tab w:val="right" w:pos="9026" w:leader="dot"/>
            </w:tabs>
            <w:rPr/>
          </w:pPr>
          <w:hyperlink w:anchor="__RefHeading___Toc214354_3224264995">
            <w:r>
              <w:rPr>
                <w:webHidden/>
                <w:rStyle w:val="IndexLink"/>
              </w:rPr>
              <w:t>۱</w:t>
            </w:r>
            <w:r>
              <w:rPr>
                <w:rStyle w:val="IndexLink"/>
                <w:rtl w:val="true"/>
              </w:rPr>
              <w:t xml:space="preserve"> </w:t>
            </w:r>
            <w:r>
              <w:rPr>
                <w:rStyle w:val="IndexLink"/>
                <w:rtl w:val="true"/>
              </w:rPr>
              <w:t xml:space="preserve">. </w:t>
            </w:r>
            <w:r>
              <w:rPr>
                <w:rStyle w:val="IndexLink"/>
                <w:rtl w:val="true"/>
              </w:rPr>
              <w:t>قرآن شناسى</w:t>
            </w:r>
            <w:r>
              <w:rPr>
                <w:rStyle w:val="IndexLink"/>
                <w:rtl w:val="true"/>
              </w:rPr>
              <w:tab/>
            </w:r>
            <w:r>
              <w:rPr>
                <w:rStyle w:val="IndexLink"/>
              </w:rPr>
              <w:t>212</w:t>
            </w:r>
          </w:hyperlink>
        </w:p>
        <w:p>
          <w:pPr>
            <w:pStyle w:val="Contents5"/>
            <w:tabs>
              <w:tab w:val="clear" w:pos="7892"/>
              <w:tab w:val="right" w:pos="9026" w:leader="dot"/>
            </w:tabs>
            <w:rPr/>
          </w:pPr>
          <w:hyperlink w:anchor="__RefHeading___Toc214356_3224264995">
            <w:r>
              <w:rPr>
                <w:webHidden/>
                <w:rStyle w:val="IndexLink"/>
              </w:rPr>
              <w:t>۲</w:t>
            </w:r>
            <w:r>
              <w:rPr>
                <w:rStyle w:val="IndexLink"/>
                <w:rtl w:val="true"/>
              </w:rPr>
              <w:t xml:space="preserve"> </w:t>
            </w:r>
            <w:r>
              <w:rPr>
                <w:rStyle w:val="IndexLink"/>
                <w:rtl w:val="true"/>
              </w:rPr>
              <w:t xml:space="preserve">. </w:t>
            </w:r>
            <w:r>
              <w:rPr>
                <w:rStyle w:val="IndexLink"/>
                <w:rtl w:val="true"/>
              </w:rPr>
              <w:t>بصيرت كامل</w:t>
            </w:r>
            <w:r>
              <w:rPr>
                <w:rStyle w:val="IndexLink"/>
                <w:rtl w:val="true"/>
              </w:rPr>
              <w:tab/>
            </w:r>
            <w:r>
              <w:rPr>
                <w:rStyle w:val="IndexLink"/>
              </w:rPr>
              <w:t>212</w:t>
            </w:r>
          </w:hyperlink>
        </w:p>
        <w:p>
          <w:pPr>
            <w:pStyle w:val="Contents5"/>
            <w:tabs>
              <w:tab w:val="clear" w:pos="7892"/>
              <w:tab w:val="right" w:pos="9026" w:leader="dot"/>
            </w:tabs>
            <w:rPr/>
          </w:pPr>
          <w:hyperlink w:anchor="__RefHeading___Toc214358_3224264995">
            <w:r>
              <w:rPr>
                <w:webHidden/>
                <w:rStyle w:val="IndexLink"/>
              </w:rPr>
              <w:t>۳</w:t>
            </w:r>
            <w:r>
              <w:rPr>
                <w:rStyle w:val="IndexLink"/>
                <w:rtl w:val="true"/>
              </w:rPr>
              <w:t xml:space="preserve"> </w:t>
            </w:r>
            <w:r>
              <w:rPr>
                <w:rStyle w:val="IndexLink"/>
                <w:rtl w:val="true"/>
              </w:rPr>
              <w:t xml:space="preserve">. </w:t>
            </w:r>
            <w:r>
              <w:rPr>
                <w:rStyle w:val="IndexLink"/>
                <w:rtl w:val="true"/>
              </w:rPr>
              <w:t>پارسايى</w:t>
            </w:r>
            <w:r>
              <w:rPr>
                <w:rStyle w:val="IndexLink"/>
                <w:rtl w:val="true"/>
              </w:rPr>
              <w:tab/>
            </w:r>
            <w:r>
              <w:rPr>
                <w:rStyle w:val="IndexLink"/>
              </w:rPr>
              <w:t>212</w:t>
            </w:r>
          </w:hyperlink>
        </w:p>
        <w:p>
          <w:pPr>
            <w:pStyle w:val="Contents5"/>
            <w:tabs>
              <w:tab w:val="clear" w:pos="7892"/>
              <w:tab w:val="right" w:pos="9026" w:leader="dot"/>
            </w:tabs>
            <w:rPr/>
          </w:pPr>
          <w:hyperlink w:anchor="__RefHeading___Toc214360_3224264995">
            <w:r>
              <w:rPr>
                <w:webHidden/>
                <w:rStyle w:val="IndexLink"/>
              </w:rPr>
              <w:t>۴</w:t>
            </w:r>
            <w:r>
              <w:rPr>
                <w:rStyle w:val="IndexLink"/>
                <w:rtl w:val="true"/>
              </w:rPr>
              <w:t xml:space="preserve"> </w:t>
            </w:r>
            <w:r>
              <w:rPr>
                <w:rStyle w:val="IndexLink"/>
                <w:rtl w:val="true"/>
              </w:rPr>
              <w:t xml:space="preserve">. </w:t>
            </w:r>
            <w:r>
              <w:rPr>
                <w:rStyle w:val="IndexLink"/>
                <w:rtl w:val="true"/>
              </w:rPr>
              <w:t>سخنورى</w:t>
            </w:r>
            <w:r>
              <w:rPr>
                <w:rStyle w:val="IndexLink"/>
                <w:rtl w:val="true"/>
              </w:rPr>
              <w:tab/>
            </w:r>
            <w:r>
              <w:rPr>
                <w:rStyle w:val="IndexLink"/>
              </w:rPr>
              <w:t>212</w:t>
            </w:r>
          </w:hyperlink>
        </w:p>
        <w:p>
          <w:pPr>
            <w:pStyle w:val="Contents5"/>
            <w:tabs>
              <w:tab w:val="clear" w:pos="7892"/>
              <w:tab w:val="right" w:pos="9026" w:leader="dot"/>
            </w:tabs>
            <w:rPr/>
          </w:pPr>
          <w:hyperlink w:anchor="__RefHeading___Toc214362_3224264995">
            <w:r>
              <w:rPr>
                <w:webHidden/>
                <w:rStyle w:val="IndexLink"/>
              </w:rPr>
              <w:t>۵</w:t>
            </w:r>
            <w:r>
              <w:rPr>
                <w:rStyle w:val="IndexLink"/>
                <w:rtl w:val="true"/>
              </w:rPr>
              <w:t xml:space="preserve"> </w:t>
            </w:r>
            <w:r>
              <w:rPr>
                <w:rStyle w:val="IndexLink"/>
                <w:rtl w:val="true"/>
              </w:rPr>
              <w:t xml:space="preserve">. </w:t>
            </w:r>
            <w:r>
              <w:rPr>
                <w:rStyle w:val="IndexLink"/>
                <w:rtl w:val="true"/>
              </w:rPr>
              <w:t>خنده رويى در صبح عاشورا</w:t>
            </w:r>
            <w:r>
              <w:rPr>
                <w:rStyle w:val="IndexLink"/>
                <w:rtl w:val="true"/>
              </w:rPr>
              <w:tab/>
            </w:r>
            <w:r>
              <w:rPr>
                <w:rStyle w:val="IndexLink"/>
              </w:rPr>
              <w:t>214</w:t>
            </w:r>
          </w:hyperlink>
        </w:p>
        <w:p>
          <w:pPr>
            <w:pStyle w:val="Contents4"/>
            <w:tabs>
              <w:tab w:val="clear" w:pos="8176"/>
              <w:tab w:val="right" w:pos="9026" w:leader="dot"/>
            </w:tabs>
            <w:rPr/>
          </w:pPr>
          <w:hyperlink w:anchor="__RefHeading___Toc21436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بَشير بن عَمرو حَضرَمى</w:t>
            </w:r>
            <w:r>
              <w:rPr>
                <w:rStyle w:val="IndexLink"/>
                <w:rtl w:val="true"/>
              </w:rPr>
              <w:tab/>
            </w:r>
            <w:r>
              <w:rPr>
                <w:rStyle w:val="IndexLink"/>
              </w:rPr>
              <w:t>228</w:t>
            </w:r>
          </w:hyperlink>
        </w:p>
        <w:p>
          <w:pPr>
            <w:pStyle w:val="Contents4"/>
            <w:tabs>
              <w:tab w:val="clear" w:pos="8176"/>
              <w:tab w:val="right" w:pos="9026" w:leader="dot"/>
            </w:tabs>
            <w:rPr/>
          </w:pPr>
          <w:hyperlink w:anchor="__RefHeading___Toc214366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دو جوان جابرى</w:t>
            </w:r>
            <w:r>
              <w:rPr>
                <w:rStyle w:val="IndexLink"/>
                <w:rtl w:val="true"/>
              </w:rPr>
              <w:tab/>
            </w:r>
            <w:r>
              <w:rPr>
                <w:rStyle w:val="IndexLink"/>
              </w:rPr>
              <w:t>232</w:t>
            </w:r>
          </w:hyperlink>
        </w:p>
        <w:p>
          <w:pPr>
            <w:pStyle w:val="Contents4"/>
            <w:tabs>
              <w:tab w:val="clear" w:pos="8176"/>
              <w:tab w:val="right" w:pos="9026" w:leader="dot"/>
            </w:tabs>
            <w:rPr/>
          </w:pPr>
          <w:hyperlink w:anchor="__RefHeading___Toc214368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جُنادة بن حارث و فرزندش عمرو</w:t>
            </w:r>
            <w:r>
              <w:rPr>
                <w:rStyle w:val="IndexLink"/>
                <w:rtl w:val="true"/>
              </w:rPr>
              <w:tab/>
            </w:r>
            <w:r>
              <w:rPr>
                <w:rStyle w:val="IndexLink"/>
              </w:rPr>
              <w:t>238</w:t>
            </w:r>
          </w:hyperlink>
        </w:p>
        <w:p>
          <w:pPr>
            <w:pStyle w:val="Contents4"/>
            <w:tabs>
              <w:tab w:val="clear" w:pos="8176"/>
              <w:tab w:val="right" w:pos="9026" w:leader="dot"/>
            </w:tabs>
            <w:rPr/>
          </w:pPr>
          <w:hyperlink w:anchor="__RefHeading___Toc214370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جَون ، غلام ابوذر</w:t>
            </w:r>
            <w:r>
              <w:rPr>
                <w:rStyle w:val="IndexLink"/>
                <w:rtl w:val="true"/>
              </w:rPr>
              <w:tab/>
            </w:r>
            <w:r>
              <w:rPr>
                <w:rStyle w:val="IndexLink"/>
              </w:rPr>
              <w:t>242</w:t>
            </w:r>
          </w:hyperlink>
        </w:p>
        <w:p>
          <w:pPr>
            <w:pStyle w:val="Contents4"/>
            <w:tabs>
              <w:tab w:val="clear" w:pos="8176"/>
              <w:tab w:val="right" w:pos="9026" w:leader="dot"/>
            </w:tabs>
            <w:rPr/>
          </w:pPr>
          <w:hyperlink w:anchor="__RefHeading___Toc214372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حبيب بن مُظاهر</w:t>
            </w:r>
            <w:r>
              <w:rPr>
                <w:rStyle w:val="IndexLink"/>
                <w:rtl w:val="true"/>
              </w:rPr>
              <w:tab/>
            </w:r>
            <w:r>
              <w:rPr>
                <w:rStyle w:val="IndexLink"/>
              </w:rPr>
              <w:t>247</w:t>
            </w:r>
          </w:hyperlink>
        </w:p>
        <w:p>
          <w:pPr>
            <w:pStyle w:val="Contents4"/>
            <w:tabs>
              <w:tab w:val="clear" w:pos="8176"/>
              <w:tab w:val="right" w:pos="9026" w:leader="dot"/>
            </w:tabs>
            <w:rPr/>
          </w:pPr>
          <w:hyperlink w:anchor="__RefHeading___Toc214374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حَجّاج بن مَسروق</w:t>
            </w:r>
            <w:r>
              <w:rPr>
                <w:rStyle w:val="IndexLink"/>
                <w:rtl w:val="true"/>
              </w:rPr>
              <w:tab/>
            </w:r>
            <w:r>
              <w:rPr>
                <w:rStyle w:val="IndexLink"/>
              </w:rPr>
              <w:t>264</w:t>
            </w:r>
          </w:hyperlink>
        </w:p>
        <w:p>
          <w:pPr>
            <w:pStyle w:val="Contents4"/>
            <w:tabs>
              <w:tab w:val="clear" w:pos="8176"/>
              <w:tab w:val="right" w:pos="9026" w:leader="dot"/>
            </w:tabs>
            <w:rPr/>
          </w:pPr>
          <w:hyperlink w:anchor="__RefHeading___Toc214376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حُرّ بن يزيد رياحى</w:t>
            </w:r>
            <w:r>
              <w:rPr>
                <w:rStyle w:val="IndexLink"/>
                <w:rtl w:val="true"/>
              </w:rPr>
              <w:tab/>
            </w:r>
            <w:r>
              <w:rPr>
                <w:rStyle w:val="IndexLink"/>
              </w:rPr>
              <w:t>269</w:t>
            </w:r>
          </w:hyperlink>
        </w:p>
        <w:p>
          <w:pPr>
            <w:pStyle w:val="Contents4"/>
            <w:tabs>
              <w:tab w:val="clear" w:pos="8176"/>
              <w:tab w:val="right" w:pos="9026" w:leader="dot"/>
            </w:tabs>
            <w:rPr/>
          </w:pPr>
          <w:hyperlink w:anchor="__RefHeading___Toc214378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حنظلة بن اسعد شِبامى</w:t>
            </w:r>
            <w:r>
              <w:rPr>
                <w:rStyle w:val="IndexLink"/>
                <w:rtl w:val="true"/>
              </w:rPr>
              <w:tab/>
            </w:r>
            <w:r>
              <w:rPr>
                <w:rStyle w:val="IndexLink"/>
              </w:rPr>
              <w:t>301</w:t>
            </w:r>
          </w:hyperlink>
        </w:p>
        <w:p>
          <w:pPr>
            <w:pStyle w:val="Contents4"/>
            <w:tabs>
              <w:tab w:val="clear" w:pos="8176"/>
              <w:tab w:val="right" w:pos="9026" w:leader="dot"/>
            </w:tabs>
            <w:rPr/>
          </w:pPr>
          <w:hyperlink w:anchor="__RefHeading___Toc214380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زُهَير بن قَين</w:t>
            </w:r>
            <w:r>
              <w:rPr>
                <w:rStyle w:val="IndexLink"/>
                <w:rtl w:val="true"/>
              </w:rPr>
              <w:tab/>
            </w:r>
            <w:r>
              <w:rPr>
                <w:rStyle w:val="IndexLink"/>
              </w:rPr>
              <w:t>309</w:t>
            </w:r>
          </w:hyperlink>
        </w:p>
        <w:p>
          <w:pPr>
            <w:pStyle w:val="Contents4"/>
            <w:tabs>
              <w:tab w:val="clear" w:pos="8176"/>
              <w:tab w:val="right" w:pos="9026" w:leader="dot"/>
            </w:tabs>
            <w:rPr/>
          </w:pPr>
          <w:hyperlink w:anchor="__RefHeading___Toc214382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سعيد بن عبد اللّه حنفى</w:t>
            </w:r>
            <w:r>
              <w:rPr>
                <w:rStyle w:val="IndexLink"/>
                <w:rtl w:val="true"/>
              </w:rPr>
              <w:tab/>
            </w:r>
            <w:r>
              <w:rPr>
                <w:rStyle w:val="IndexLink"/>
              </w:rPr>
              <w:t>325</w:t>
            </w:r>
          </w:hyperlink>
        </w:p>
        <w:p>
          <w:pPr>
            <w:pStyle w:val="Contents4"/>
            <w:tabs>
              <w:tab w:val="clear" w:pos="8176"/>
              <w:tab w:val="right" w:pos="9026" w:leader="dot"/>
            </w:tabs>
            <w:rPr/>
          </w:pPr>
          <w:hyperlink w:anchor="__RefHeading___Toc214384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سُوَيد بن عمرو</w:t>
            </w:r>
            <w:r>
              <w:rPr>
                <w:rStyle w:val="IndexLink"/>
                <w:rtl w:val="true"/>
              </w:rPr>
              <w:tab/>
            </w:r>
            <w:r>
              <w:rPr>
                <w:rStyle w:val="IndexLink"/>
              </w:rPr>
              <w:t>331</w:t>
            </w:r>
          </w:hyperlink>
        </w:p>
        <w:p>
          <w:pPr>
            <w:pStyle w:val="Contents4"/>
            <w:tabs>
              <w:tab w:val="clear" w:pos="8176"/>
              <w:tab w:val="right" w:pos="9026" w:leader="dot"/>
            </w:tabs>
            <w:rPr/>
          </w:pPr>
          <w:hyperlink w:anchor="__RefHeading___Toc214386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جوانى كه پدرش شهيد شده بود</w:t>
            </w:r>
            <w:r>
              <w:rPr>
                <w:rStyle w:val="IndexLink"/>
                <w:rtl w:val="true"/>
              </w:rPr>
              <w:tab/>
            </w:r>
            <w:r>
              <w:rPr>
                <w:rStyle w:val="IndexLink"/>
              </w:rPr>
              <w:t>337</w:t>
            </w:r>
          </w:hyperlink>
        </w:p>
        <w:p>
          <w:pPr>
            <w:pStyle w:val="Contents4"/>
            <w:tabs>
              <w:tab w:val="clear" w:pos="8176"/>
              <w:tab w:val="right" w:pos="9026" w:leader="dot"/>
            </w:tabs>
            <w:rPr/>
          </w:pPr>
          <w:hyperlink w:anchor="__RefHeading___Toc214388_3224264995">
            <w:r>
              <w:rPr>
                <w:webHidden/>
                <w:rStyle w:val="IndexLink"/>
              </w:rPr>
              <w:t>۳</w:t>
            </w:r>
            <w:r>
              <w:rPr>
                <w:rStyle w:val="IndexLink"/>
                <w:rtl w:val="true"/>
              </w:rPr>
              <w:t xml:space="preserve"> </w:t>
            </w:r>
            <w:r>
              <w:rPr>
                <w:rStyle w:val="IndexLink"/>
                <w:rtl w:val="true"/>
              </w:rPr>
              <w:t xml:space="preserve">/ </w:t>
            </w:r>
            <w:r>
              <w:rPr>
                <w:rStyle w:val="IndexLink"/>
              </w:rPr>
              <w:t>۱۷</w:t>
            </w:r>
            <w:r>
              <w:rPr>
                <w:rStyle w:val="IndexLink"/>
                <w:rtl w:val="true"/>
              </w:rPr>
              <w:t>ابو عمر شَبيب بن عبد اللّه نَهشَلى</w:t>
            </w:r>
            <w:r>
              <w:rPr>
                <w:rStyle w:val="IndexLink"/>
                <w:rtl w:val="true"/>
              </w:rPr>
              <w:tab/>
            </w:r>
            <w:r>
              <w:rPr>
                <w:rStyle w:val="IndexLink"/>
              </w:rPr>
              <w:t>339</w:t>
            </w:r>
          </w:hyperlink>
        </w:p>
        <w:p>
          <w:pPr>
            <w:pStyle w:val="Contents4"/>
            <w:tabs>
              <w:tab w:val="clear" w:pos="8176"/>
              <w:tab w:val="right" w:pos="9026" w:leader="dot"/>
            </w:tabs>
            <w:rPr/>
          </w:pPr>
          <w:hyperlink w:anchor="__RefHeading___Toc214390_3224264995">
            <w:r>
              <w:rPr>
                <w:webHidden/>
                <w:rStyle w:val="IndexLink"/>
              </w:rPr>
              <w:t>۳</w:t>
            </w:r>
            <w:r>
              <w:rPr>
                <w:rStyle w:val="IndexLink"/>
                <w:rtl w:val="true"/>
              </w:rPr>
              <w:t xml:space="preserve"> </w:t>
            </w:r>
            <w:r>
              <w:rPr>
                <w:rStyle w:val="IndexLink"/>
                <w:rtl w:val="true"/>
              </w:rPr>
              <w:t xml:space="preserve">/ </w:t>
            </w:r>
            <w:r>
              <w:rPr>
                <w:rStyle w:val="IndexLink"/>
              </w:rPr>
              <w:t>۱۸</w:t>
            </w:r>
            <w:r>
              <w:rPr>
                <w:rStyle w:val="IndexLink"/>
                <w:rtl w:val="true"/>
              </w:rPr>
              <w:t>شَوذَب ، هم پيمان قبيله شاكر</w:t>
            </w:r>
            <w:r>
              <w:rPr>
                <w:rStyle w:val="IndexLink"/>
                <w:rtl w:val="true"/>
              </w:rPr>
              <w:tab/>
            </w:r>
            <w:r>
              <w:rPr>
                <w:rStyle w:val="IndexLink"/>
              </w:rPr>
              <w:t>341</w:t>
            </w:r>
          </w:hyperlink>
        </w:p>
        <w:p>
          <w:pPr>
            <w:pStyle w:val="Contents4"/>
            <w:tabs>
              <w:tab w:val="clear" w:pos="8176"/>
              <w:tab w:val="right" w:pos="9026" w:leader="dot"/>
            </w:tabs>
            <w:rPr/>
          </w:pPr>
          <w:hyperlink w:anchor="__RefHeading___Toc214392_3224264995">
            <w:r>
              <w:rPr>
                <w:webHidden/>
                <w:rStyle w:val="IndexLink"/>
              </w:rPr>
              <w:t>۳</w:t>
            </w:r>
            <w:r>
              <w:rPr>
                <w:rStyle w:val="IndexLink"/>
                <w:rtl w:val="true"/>
              </w:rPr>
              <w:t xml:space="preserve"> </w:t>
            </w:r>
            <w:r>
              <w:rPr>
                <w:rStyle w:val="IndexLink"/>
                <w:rtl w:val="true"/>
              </w:rPr>
              <w:t xml:space="preserve">/ </w:t>
            </w:r>
            <w:r>
              <w:rPr>
                <w:rStyle w:val="IndexLink"/>
              </w:rPr>
              <w:t>۱۹</w:t>
            </w:r>
            <w:r>
              <w:rPr>
                <w:rStyle w:val="IndexLink"/>
                <w:rtl w:val="true"/>
              </w:rPr>
              <w:t>عابِس بن ابى شَبيب</w:t>
            </w:r>
            <w:r>
              <w:rPr>
                <w:rStyle w:val="IndexLink"/>
                <w:rtl w:val="true"/>
              </w:rPr>
              <w:tab/>
            </w:r>
            <w:r>
              <w:rPr>
                <w:rStyle w:val="IndexLink"/>
              </w:rPr>
              <w:t>346</w:t>
            </w:r>
          </w:hyperlink>
        </w:p>
        <w:p>
          <w:pPr>
            <w:pStyle w:val="Contents4"/>
            <w:tabs>
              <w:tab w:val="clear" w:pos="8176"/>
              <w:tab w:val="right" w:pos="9026" w:leader="dot"/>
            </w:tabs>
            <w:rPr/>
          </w:pPr>
          <w:hyperlink w:anchor="__RefHeading___Toc214394_3224264995">
            <w:r>
              <w:rPr>
                <w:webHidden/>
                <w:rStyle w:val="IndexLink"/>
              </w:rPr>
              <w:t>۳</w:t>
            </w:r>
            <w:r>
              <w:rPr>
                <w:rStyle w:val="IndexLink"/>
                <w:rtl w:val="true"/>
              </w:rPr>
              <w:t xml:space="preserve"> </w:t>
            </w:r>
            <w:r>
              <w:rPr>
                <w:rStyle w:val="IndexLink"/>
                <w:rtl w:val="true"/>
              </w:rPr>
              <w:t xml:space="preserve">/ </w:t>
            </w:r>
            <w:r>
              <w:rPr>
                <w:rStyle w:val="IndexLink"/>
              </w:rPr>
              <w:t>۲۰</w:t>
            </w:r>
            <w:r>
              <w:rPr>
                <w:rStyle w:val="IndexLink"/>
                <w:rtl w:val="true"/>
              </w:rPr>
              <w:t>عبد الرحمان بن عبد رَبِّه انصارى</w:t>
            </w:r>
            <w:r>
              <w:rPr>
                <w:rStyle w:val="IndexLink"/>
                <w:rtl w:val="true"/>
              </w:rPr>
              <w:tab/>
            </w:r>
            <w:r>
              <w:rPr>
                <w:rStyle w:val="IndexLink"/>
              </w:rPr>
              <w:t>354</w:t>
            </w:r>
          </w:hyperlink>
        </w:p>
        <w:p>
          <w:pPr>
            <w:pStyle w:val="Contents4"/>
            <w:tabs>
              <w:tab w:val="clear" w:pos="8176"/>
              <w:tab w:val="right" w:pos="9026" w:leader="dot"/>
            </w:tabs>
            <w:rPr/>
          </w:pPr>
          <w:hyperlink w:anchor="__RefHeading___Toc214396_3224264995">
            <w:r>
              <w:rPr>
                <w:webHidden/>
                <w:rStyle w:val="IndexLink"/>
              </w:rPr>
              <w:t>۳</w:t>
            </w:r>
            <w:r>
              <w:rPr>
                <w:rStyle w:val="IndexLink"/>
                <w:rtl w:val="true"/>
              </w:rPr>
              <w:t xml:space="preserve"> </w:t>
            </w:r>
            <w:r>
              <w:rPr>
                <w:rStyle w:val="IndexLink"/>
                <w:rtl w:val="true"/>
              </w:rPr>
              <w:t xml:space="preserve">/ </w:t>
            </w:r>
            <w:r>
              <w:rPr>
                <w:rStyle w:val="IndexLink"/>
              </w:rPr>
              <w:t>۲۱</w:t>
            </w:r>
            <w:r>
              <w:rPr>
                <w:rStyle w:val="IndexLink"/>
                <w:rtl w:val="true"/>
              </w:rPr>
              <w:t>عبد اللّه بن عُمَير كَلْبى</w:t>
            </w:r>
            <w:r>
              <w:rPr>
                <w:rStyle w:val="IndexLink"/>
                <w:rtl w:val="true"/>
              </w:rPr>
              <w:tab/>
            </w:r>
            <w:r>
              <w:rPr>
                <w:rStyle w:val="IndexLink"/>
              </w:rPr>
              <w:t>356</w:t>
            </w:r>
          </w:hyperlink>
        </w:p>
        <w:p>
          <w:pPr>
            <w:pStyle w:val="Contents4"/>
            <w:tabs>
              <w:tab w:val="clear" w:pos="8176"/>
              <w:tab w:val="right" w:pos="9026" w:leader="dot"/>
            </w:tabs>
            <w:rPr/>
          </w:pPr>
          <w:hyperlink w:anchor="__RefHeading___Toc214398_3224264995">
            <w:r>
              <w:rPr>
                <w:webHidden/>
                <w:rStyle w:val="IndexLink"/>
              </w:rPr>
              <w:t>۳</w:t>
            </w:r>
            <w:r>
              <w:rPr>
                <w:rStyle w:val="IndexLink"/>
                <w:rtl w:val="true"/>
              </w:rPr>
              <w:t xml:space="preserve"> </w:t>
            </w:r>
            <w:r>
              <w:rPr>
                <w:rStyle w:val="IndexLink"/>
                <w:rtl w:val="true"/>
              </w:rPr>
              <w:t xml:space="preserve">/ </w:t>
            </w:r>
            <w:r>
              <w:rPr>
                <w:rStyle w:val="IndexLink"/>
              </w:rPr>
              <w:t>۲۲</w:t>
            </w:r>
            <w:r>
              <w:rPr>
                <w:rStyle w:val="IndexLink"/>
                <w:rtl w:val="true"/>
              </w:rPr>
              <w:t>عبد اللّه و عبد الرحمان غِفارى</w:t>
            </w:r>
            <w:r>
              <w:rPr>
                <w:rStyle w:val="IndexLink"/>
                <w:rtl w:val="true"/>
              </w:rPr>
              <w:tab/>
            </w:r>
            <w:r>
              <w:rPr>
                <w:rStyle w:val="IndexLink"/>
              </w:rPr>
              <w:t>368</w:t>
            </w:r>
          </w:hyperlink>
        </w:p>
        <w:p>
          <w:pPr>
            <w:pStyle w:val="Contents4"/>
            <w:tabs>
              <w:tab w:val="clear" w:pos="8176"/>
              <w:tab w:val="right" w:pos="9026" w:leader="dot"/>
            </w:tabs>
            <w:rPr/>
          </w:pPr>
          <w:hyperlink w:anchor="__RefHeading___Toc214400_3224264995">
            <w:r>
              <w:rPr>
                <w:webHidden/>
                <w:rStyle w:val="IndexLink"/>
              </w:rPr>
              <w:t>۳</w:t>
            </w:r>
            <w:r>
              <w:rPr>
                <w:rStyle w:val="IndexLink"/>
                <w:rtl w:val="true"/>
              </w:rPr>
              <w:t xml:space="preserve"> </w:t>
            </w:r>
            <w:r>
              <w:rPr>
                <w:rStyle w:val="IndexLink"/>
                <w:rtl w:val="true"/>
              </w:rPr>
              <w:t xml:space="preserve">/ </w:t>
            </w:r>
            <w:r>
              <w:rPr>
                <w:rStyle w:val="IndexLink"/>
              </w:rPr>
              <w:t>۲۳</w:t>
            </w:r>
            <w:r>
              <w:rPr>
                <w:rStyle w:val="IndexLink"/>
                <w:rtl w:val="true"/>
              </w:rPr>
              <w:t>عُمَرُ بن خالد صَيداوى و همراهانش</w:t>
            </w:r>
            <w:r>
              <w:rPr>
                <w:rStyle w:val="IndexLink"/>
                <w:rtl w:val="true"/>
              </w:rPr>
              <w:tab/>
            </w:r>
            <w:r>
              <w:rPr>
                <w:rStyle w:val="IndexLink"/>
              </w:rPr>
              <w:t>376</w:t>
            </w:r>
          </w:hyperlink>
        </w:p>
        <w:p>
          <w:pPr>
            <w:pStyle w:val="Contents4"/>
            <w:tabs>
              <w:tab w:val="clear" w:pos="8176"/>
              <w:tab w:val="right" w:pos="9026" w:leader="dot"/>
            </w:tabs>
            <w:rPr/>
          </w:pPr>
          <w:hyperlink w:anchor="__RefHeading___Toc214402_3224264995">
            <w:r>
              <w:rPr>
                <w:webHidden/>
                <w:rStyle w:val="IndexLink"/>
              </w:rPr>
              <w:t>۳</w:t>
            </w:r>
            <w:r>
              <w:rPr>
                <w:rStyle w:val="IndexLink"/>
                <w:rtl w:val="true"/>
              </w:rPr>
              <w:t xml:space="preserve"> </w:t>
            </w:r>
            <w:r>
              <w:rPr>
                <w:rStyle w:val="IndexLink"/>
                <w:rtl w:val="true"/>
              </w:rPr>
              <w:t xml:space="preserve">/ </w:t>
            </w:r>
            <w:r>
              <w:rPr>
                <w:rStyle w:val="IndexLink"/>
              </w:rPr>
              <w:t>۲۴</w:t>
            </w:r>
            <w:r>
              <w:rPr>
                <w:rStyle w:val="IndexLink"/>
                <w:rtl w:val="true"/>
              </w:rPr>
              <w:t>عَمرو بن قَرَظه انصارى</w:t>
            </w:r>
            <w:r>
              <w:rPr>
                <w:rStyle w:val="IndexLink"/>
                <w:rtl w:val="true"/>
              </w:rPr>
              <w:tab/>
            </w:r>
            <w:r>
              <w:rPr>
                <w:rStyle w:val="IndexLink"/>
              </w:rPr>
              <w:t>380</w:t>
            </w:r>
          </w:hyperlink>
        </w:p>
        <w:p>
          <w:pPr>
            <w:pStyle w:val="Contents4"/>
            <w:tabs>
              <w:tab w:val="clear" w:pos="8176"/>
              <w:tab w:val="right" w:pos="9026" w:leader="dot"/>
            </w:tabs>
            <w:rPr/>
          </w:pPr>
          <w:hyperlink w:anchor="__RefHeading___Toc214404_3224264995">
            <w:r>
              <w:rPr>
                <w:webHidden/>
                <w:rStyle w:val="IndexLink"/>
              </w:rPr>
              <w:t>۳</w:t>
            </w:r>
            <w:r>
              <w:rPr>
                <w:rStyle w:val="IndexLink"/>
                <w:rtl w:val="true"/>
              </w:rPr>
              <w:t xml:space="preserve"> </w:t>
            </w:r>
            <w:r>
              <w:rPr>
                <w:rStyle w:val="IndexLink"/>
                <w:rtl w:val="true"/>
              </w:rPr>
              <w:t xml:space="preserve">/ </w:t>
            </w:r>
            <w:r>
              <w:rPr>
                <w:rStyle w:val="IndexLink"/>
              </w:rPr>
              <w:t>۲۵</w:t>
            </w:r>
            <w:r>
              <w:rPr>
                <w:rStyle w:val="IndexLink"/>
                <w:rtl w:val="true"/>
              </w:rPr>
              <w:t>مُسلم بن عَوسَجه</w:t>
            </w:r>
            <w:r>
              <w:rPr>
                <w:rStyle w:val="IndexLink"/>
                <w:rtl w:val="true"/>
              </w:rPr>
              <w:tab/>
            </w:r>
            <w:r>
              <w:rPr>
                <w:rStyle w:val="IndexLink"/>
              </w:rPr>
              <w:t>389</w:t>
            </w:r>
          </w:hyperlink>
        </w:p>
        <w:p>
          <w:pPr>
            <w:pStyle w:val="Contents4"/>
            <w:tabs>
              <w:tab w:val="clear" w:pos="8176"/>
              <w:tab w:val="right" w:pos="9026" w:leader="dot"/>
            </w:tabs>
            <w:rPr/>
          </w:pPr>
          <w:hyperlink w:anchor="__RefHeading___Toc214406_3224264995">
            <w:r>
              <w:rPr>
                <w:webHidden/>
                <w:rStyle w:val="IndexLink"/>
              </w:rPr>
              <w:t>۳</w:t>
            </w:r>
            <w:r>
              <w:rPr>
                <w:rStyle w:val="IndexLink"/>
                <w:rtl w:val="true"/>
              </w:rPr>
              <w:t xml:space="preserve"> </w:t>
            </w:r>
            <w:r>
              <w:rPr>
                <w:rStyle w:val="IndexLink"/>
                <w:rtl w:val="true"/>
              </w:rPr>
              <w:t xml:space="preserve">/ </w:t>
            </w:r>
            <w:r>
              <w:rPr>
                <w:rStyle w:val="IndexLink"/>
              </w:rPr>
              <w:t>۲۶</w:t>
            </w:r>
            <w:r>
              <w:rPr>
                <w:rStyle w:val="IndexLink"/>
                <w:rtl w:val="true"/>
              </w:rPr>
              <w:t>نافع بن هِلال</w:t>
            </w:r>
            <w:r>
              <w:rPr>
                <w:rStyle w:val="IndexLink"/>
                <w:rtl w:val="true"/>
              </w:rPr>
              <w:tab/>
            </w:r>
            <w:r>
              <w:rPr>
                <w:rStyle w:val="IndexLink"/>
              </w:rPr>
              <w:t>398</w:t>
            </w:r>
          </w:hyperlink>
        </w:p>
        <w:p>
          <w:pPr>
            <w:pStyle w:val="Contents4"/>
            <w:tabs>
              <w:tab w:val="clear" w:pos="8176"/>
              <w:tab w:val="right" w:pos="9026" w:leader="dot"/>
            </w:tabs>
            <w:rPr/>
          </w:pPr>
          <w:hyperlink w:anchor="__RefHeading___Toc214408_3224264995">
            <w:r>
              <w:rPr>
                <w:webHidden/>
                <w:rStyle w:val="IndexLink"/>
              </w:rPr>
              <w:t>۳</w:t>
            </w:r>
            <w:r>
              <w:rPr>
                <w:rStyle w:val="IndexLink"/>
                <w:rtl w:val="true"/>
              </w:rPr>
              <w:t xml:space="preserve"> </w:t>
            </w:r>
            <w:r>
              <w:rPr>
                <w:rStyle w:val="IndexLink"/>
                <w:rtl w:val="true"/>
              </w:rPr>
              <w:t xml:space="preserve">/ </w:t>
            </w:r>
            <w:r>
              <w:rPr>
                <w:rStyle w:val="IndexLink"/>
              </w:rPr>
              <w:t>۲۷</w:t>
            </w:r>
            <w:r>
              <w:rPr>
                <w:rStyle w:val="IndexLink"/>
                <w:rtl w:val="true"/>
              </w:rPr>
              <w:t>وَهْب بن وَهْب</w:t>
            </w:r>
            <w:r>
              <w:rPr>
                <w:rStyle w:val="IndexLink"/>
                <w:rtl w:val="true"/>
              </w:rPr>
              <w:tab/>
            </w:r>
            <w:r>
              <w:rPr>
                <w:rStyle w:val="IndexLink"/>
              </w:rPr>
              <w:t>408</w:t>
            </w:r>
          </w:hyperlink>
        </w:p>
        <w:p>
          <w:pPr>
            <w:pStyle w:val="Contents4"/>
            <w:tabs>
              <w:tab w:val="clear" w:pos="8176"/>
              <w:tab w:val="right" w:pos="9026" w:leader="dot"/>
            </w:tabs>
            <w:rPr/>
          </w:pPr>
          <w:hyperlink w:anchor="__RefHeading___Toc214410_3224264995">
            <w:r>
              <w:rPr>
                <w:webHidden/>
                <w:rStyle w:val="IndexLink"/>
              </w:rPr>
              <w:t>۳</w:t>
            </w:r>
            <w:r>
              <w:rPr>
                <w:rStyle w:val="IndexLink"/>
                <w:rtl w:val="true"/>
              </w:rPr>
              <w:t xml:space="preserve"> </w:t>
            </w:r>
            <w:r>
              <w:rPr>
                <w:rStyle w:val="IndexLink"/>
                <w:rtl w:val="true"/>
              </w:rPr>
              <w:t xml:space="preserve">/ </w:t>
            </w:r>
            <w:r>
              <w:rPr>
                <w:rStyle w:val="IndexLink"/>
              </w:rPr>
              <w:t>۲۸</w:t>
            </w:r>
            <w:r>
              <w:rPr>
                <w:rStyle w:val="IndexLink"/>
                <w:rtl w:val="true"/>
              </w:rPr>
              <w:t>يزيد بن زياد بن مُهاصِر</w:t>
            </w:r>
            <w:r>
              <w:rPr>
                <w:rStyle w:val="IndexLink"/>
                <w:rtl w:val="true"/>
              </w:rPr>
              <w:tab/>
            </w:r>
            <w:r>
              <w:rPr>
                <w:rStyle w:val="IndexLink"/>
              </w:rPr>
              <w:t>418</w:t>
            </w:r>
          </w:hyperlink>
        </w:p>
        <w:p>
          <w:pPr>
            <w:pStyle w:val="Contents4"/>
            <w:tabs>
              <w:tab w:val="clear" w:pos="8176"/>
              <w:tab w:val="right" w:pos="9026" w:leader="dot"/>
            </w:tabs>
            <w:rPr/>
          </w:pPr>
          <w:hyperlink w:anchor="__RefHeading___Toc214412_3224264995">
            <w:r>
              <w:rPr>
                <w:webHidden/>
                <w:rStyle w:val="IndexLink"/>
              </w:rPr>
              <w:t>۳</w:t>
            </w:r>
            <w:r>
              <w:rPr>
                <w:rStyle w:val="IndexLink"/>
                <w:rtl w:val="true"/>
              </w:rPr>
              <w:t xml:space="preserve"> </w:t>
            </w:r>
            <w:r>
              <w:rPr>
                <w:rStyle w:val="IndexLink"/>
                <w:rtl w:val="true"/>
              </w:rPr>
              <w:t xml:space="preserve">/ </w:t>
            </w:r>
            <w:r>
              <w:rPr>
                <w:rStyle w:val="IndexLink"/>
              </w:rPr>
              <w:t>۲۹</w:t>
            </w:r>
            <w:r>
              <w:rPr>
                <w:rStyle w:val="IndexLink"/>
                <w:rtl w:val="true"/>
              </w:rPr>
              <w:t>يزيد بن نُبَيط و پسرانش</w:t>
            </w:r>
            <w:r>
              <w:rPr>
                <w:rStyle w:val="IndexLink"/>
                <w:rtl w:val="true"/>
              </w:rPr>
              <w:tab/>
            </w:r>
            <w:r>
              <w:rPr>
                <w:rStyle w:val="IndexLink"/>
              </w:rPr>
              <w:t>426</w:t>
            </w:r>
          </w:hyperlink>
        </w:p>
        <w:p>
          <w:pPr>
            <w:pStyle w:val="Contents5"/>
            <w:tabs>
              <w:tab w:val="clear" w:pos="7892"/>
              <w:tab w:val="right" w:pos="9026" w:leader="dot"/>
            </w:tabs>
            <w:rPr/>
          </w:pPr>
          <w:hyperlink w:anchor="__RefHeading___Toc214414_3224264995">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214416_3224264995">
            <w:r>
              <w:rPr>
                <w:webHidden/>
                <w:rStyle w:val="IndexLink"/>
                <w:rtl w:val="true"/>
              </w:rPr>
              <w:t>سخنى در باره ديگر ياران شهيد امام حسين عليه السلام</w:t>
            </w:r>
            <w:r>
              <w:rPr>
                <w:rStyle w:val="IndexLink"/>
                <w:rtl w:val="true"/>
              </w:rPr>
              <w:tab/>
            </w:r>
            <w:r>
              <w:rPr>
                <w:rStyle w:val="IndexLink"/>
              </w:rPr>
              <w:t>432</w:t>
            </w:r>
          </w:hyperlink>
        </w:p>
        <w:p>
          <w:pPr>
            <w:pStyle w:val="Contents6"/>
            <w:tabs>
              <w:tab w:val="clear" w:pos="7609"/>
              <w:tab w:val="right" w:pos="9026" w:leader="dot"/>
            </w:tabs>
            <w:rPr/>
          </w:pPr>
          <w:hyperlink w:anchor="__RefHeading___Toc214418_3224264995">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214420_3224264995">
            <w:r>
              <w:rPr>
                <w:webHidden/>
                <w:rStyle w:val="IndexLink"/>
              </w:rPr>
              <w:t>۱</w:t>
            </w:r>
            <w:r>
              <w:rPr>
                <w:rStyle w:val="IndexLink"/>
                <w:rtl w:val="true"/>
              </w:rPr>
              <w:t xml:space="preserve"> </w:t>
            </w:r>
            <w:r>
              <w:rPr>
                <w:rStyle w:val="IndexLink"/>
                <w:rtl w:val="true"/>
              </w:rPr>
              <w:t xml:space="preserve">. </w:t>
            </w:r>
            <w:r>
              <w:rPr>
                <w:rStyle w:val="IndexLink"/>
                <w:rtl w:val="true"/>
              </w:rPr>
              <w:t>ابراهيم بن حُصَين اسدى</w:t>
            </w:r>
            <w:r>
              <w:rPr>
                <w:rStyle w:val="IndexLink"/>
                <w:rtl w:val="true"/>
              </w:rPr>
              <w:tab/>
            </w:r>
            <w:r>
              <w:rPr>
                <w:rStyle w:val="IndexLink"/>
              </w:rPr>
              <w:t>432</w:t>
            </w:r>
          </w:hyperlink>
        </w:p>
        <w:p>
          <w:pPr>
            <w:pStyle w:val="Contents6"/>
            <w:tabs>
              <w:tab w:val="clear" w:pos="7609"/>
              <w:tab w:val="right" w:pos="9026" w:leader="dot"/>
            </w:tabs>
            <w:rPr/>
          </w:pPr>
          <w:hyperlink w:anchor="__RefHeading___Toc214422_3224264995">
            <w:r>
              <w:rPr>
                <w:webHidden/>
                <w:rStyle w:val="IndexLink"/>
              </w:rPr>
              <w:t>۲</w:t>
            </w:r>
            <w:r>
              <w:rPr>
                <w:rStyle w:val="IndexLink"/>
                <w:rtl w:val="true"/>
              </w:rPr>
              <w:t xml:space="preserve"> </w:t>
            </w:r>
            <w:r>
              <w:rPr>
                <w:rStyle w:val="IndexLink"/>
                <w:rtl w:val="true"/>
              </w:rPr>
              <w:t xml:space="preserve">. </w:t>
            </w:r>
            <w:r>
              <w:rPr>
                <w:rStyle w:val="IndexLink"/>
                <w:rtl w:val="true"/>
              </w:rPr>
              <w:t>برادرزاده حُذَيفة بن اَسيد غِفارى</w:t>
            </w:r>
            <w:r>
              <w:rPr>
                <w:rStyle w:val="IndexLink"/>
                <w:rtl w:val="true"/>
              </w:rPr>
              <w:tab/>
            </w:r>
            <w:r>
              <w:rPr>
                <w:rStyle w:val="IndexLink"/>
              </w:rPr>
              <w:t>432</w:t>
            </w:r>
          </w:hyperlink>
        </w:p>
        <w:p>
          <w:pPr>
            <w:pStyle w:val="Contents6"/>
            <w:tabs>
              <w:tab w:val="clear" w:pos="7609"/>
              <w:tab w:val="right" w:pos="9026" w:leader="dot"/>
            </w:tabs>
            <w:rPr/>
          </w:pPr>
          <w:hyperlink w:anchor="__RefHeading___Toc214424_3224264995">
            <w:r>
              <w:rPr>
                <w:webHidden/>
                <w:rStyle w:val="IndexLink"/>
              </w:rPr>
              <w:t>۳</w:t>
            </w:r>
            <w:r>
              <w:rPr>
                <w:rStyle w:val="IndexLink"/>
                <w:rtl w:val="true"/>
              </w:rPr>
              <w:t xml:space="preserve"> </w:t>
            </w:r>
            <w:r>
              <w:rPr>
                <w:rStyle w:val="IndexLink"/>
                <w:rtl w:val="true"/>
              </w:rPr>
              <w:t xml:space="preserve">. </w:t>
            </w:r>
            <w:r>
              <w:rPr>
                <w:rStyle w:val="IndexLink"/>
                <w:rtl w:val="true"/>
              </w:rPr>
              <w:t>ابو هَيّاج</w:t>
            </w:r>
            <w:r>
              <w:rPr>
                <w:rStyle w:val="IndexLink"/>
                <w:rtl w:val="true"/>
              </w:rPr>
              <w:tab/>
            </w:r>
            <w:r>
              <w:rPr>
                <w:rStyle w:val="IndexLink"/>
              </w:rPr>
              <w:t>433</w:t>
            </w:r>
          </w:hyperlink>
        </w:p>
        <w:p>
          <w:pPr>
            <w:pStyle w:val="Contents6"/>
            <w:tabs>
              <w:tab w:val="clear" w:pos="7609"/>
              <w:tab w:val="right" w:pos="9026" w:leader="dot"/>
            </w:tabs>
            <w:rPr/>
          </w:pPr>
          <w:hyperlink w:anchor="__RefHeading___Toc214426_3224264995">
            <w:r>
              <w:rPr>
                <w:webHidden/>
                <w:rStyle w:val="IndexLink"/>
              </w:rPr>
              <w:t>۴</w:t>
            </w:r>
            <w:r>
              <w:rPr>
                <w:rStyle w:val="IndexLink"/>
                <w:rtl w:val="true"/>
              </w:rPr>
              <w:t xml:space="preserve"> </w:t>
            </w:r>
            <w:r>
              <w:rPr>
                <w:rStyle w:val="IndexLink"/>
                <w:rtl w:val="true"/>
              </w:rPr>
              <w:t xml:space="preserve">. </w:t>
            </w:r>
            <w:r>
              <w:rPr>
                <w:rStyle w:val="IndexLink"/>
                <w:rtl w:val="true"/>
              </w:rPr>
              <w:t>اَدهَم بن اُميّه</w:t>
            </w:r>
            <w:r>
              <w:rPr>
                <w:rStyle w:val="IndexLink"/>
                <w:rtl w:val="true"/>
              </w:rPr>
              <w:tab/>
            </w:r>
            <w:r>
              <w:rPr>
                <w:rStyle w:val="IndexLink"/>
              </w:rPr>
              <w:t>433</w:t>
            </w:r>
          </w:hyperlink>
        </w:p>
        <w:p>
          <w:pPr>
            <w:pStyle w:val="Contents6"/>
            <w:tabs>
              <w:tab w:val="clear" w:pos="7609"/>
              <w:tab w:val="right" w:pos="9026" w:leader="dot"/>
            </w:tabs>
            <w:rPr/>
          </w:pPr>
          <w:hyperlink w:anchor="__RefHeading___Toc214428_3224264995">
            <w:r>
              <w:rPr>
                <w:webHidden/>
                <w:rStyle w:val="IndexLink"/>
              </w:rPr>
              <w:t>۵</w:t>
            </w:r>
            <w:r>
              <w:rPr>
                <w:rStyle w:val="IndexLink"/>
                <w:rtl w:val="true"/>
              </w:rPr>
              <w:t xml:space="preserve"> </w:t>
            </w:r>
            <w:r>
              <w:rPr>
                <w:rStyle w:val="IndexLink"/>
                <w:rtl w:val="true"/>
              </w:rPr>
              <w:t xml:space="preserve">. </w:t>
            </w:r>
            <w:r>
              <w:rPr>
                <w:rStyle w:val="IndexLink"/>
                <w:rtl w:val="true"/>
              </w:rPr>
              <w:t>انيس بن مَعقِل اَصبَحى</w:t>
            </w:r>
            <w:r>
              <w:rPr>
                <w:rStyle w:val="IndexLink"/>
                <w:rtl w:val="true"/>
              </w:rPr>
              <w:tab/>
            </w:r>
            <w:r>
              <w:rPr>
                <w:rStyle w:val="IndexLink"/>
              </w:rPr>
              <w:t>434</w:t>
            </w:r>
          </w:hyperlink>
        </w:p>
        <w:p>
          <w:pPr>
            <w:pStyle w:val="Contents6"/>
            <w:tabs>
              <w:tab w:val="clear" w:pos="7609"/>
              <w:tab w:val="right" w:pos="9026" w:leader="dot"/>
            </w:tabs>
            <w:rPr/>
          </w:pPr>
          <w:hyperlink w:anchor="__RefHeading___Toc214430_3224264995">
            <w:r>
              <w:rPr>
                <w:webHidden/>
                <w:rStyle w:val="IndexLink"/>
              </w:rPr>
              <w:t>۶</w:t>
            </w:r>
            <w:r>
              <w:rPr>
                <w:rStyle w:val="IndexLink"/>
                <w:rtl w:val="true"/>
              </w:rPr>
              <w:t xml:space="preserve"> </w:t>
            </w:r>
            <w:r>
              <w:rPr>
                <w:rStyle w:val="IndexLink"/>
                <w:rtl w:val="true"/>
              </w:rPr>
              <w:t xml:space="preserve">. </w:t>
            </w:r>
            <w:r>
              <w:rPr>
                <w:rStyle w:val="IndexLink"/>
                <w:rtl w:val="true"/>
              </w:rPr>
              <w:t>جابر بن حَجّاج</w:t>
            </w:r>
            <w:r>
              <w:rPr>
                <w:rStyle w:val="IndexLink"/>
                <w:rtl w:val="true"/>
              </w:rPr>
              <w:tab/>
            </w:r>
            <w:r>
              <w:rPr>
                <w:rStyle w:val="IndexLink"/>
              </w:rPr>
              <w:t>435</w:t>
            </w:r>
          </w:hyperlink>
        </w:p>
        <w:p>
          <w:pPr>
            <w:pStyle w:val="Contents6"/>
            <w:tabs>
              <w:tab w:val="clear" w:pos="7609"/>
              <w:tab w:val="right" w:pos="9026" w:leader="dot"/>
            </w:tabs>
            <w:rPr/>
          </w:pPr>
          <w:hyperlink w:anchor="__RefHeading___Toc214432_3224264995">
            <w:r>
              <w:rPr>
                <w:webHidden/>
                <w:rStyle w:val="IndexLink"/>
              </w:rPr>
              <w:t>۷</w:t>
            </w:r>
            <w:r>
              <w:rPr>
                <w:rStyle w:val="IndexLink"/>
                <w:rtl w:val="true"/>
              </w:rPr>
              <w:t xml:space="preserve"> </w:t>
            </w:r>
            <w:r>
              <w:rPr>
                <w:rStyle w:val="IndexLink"/>
                <w:rtl w:val="true"/>
              </w:rPr>
              <w:t xml:space="preserve">. </w:t>
            </w:r>
            <w:r>
              <w:rPr>
                <w:rStyle w:val="IndexLink"/>
                <w:rtl w:val="true"/>
              </w:rPr>
              <w:t>جَبَلة بن على شَيبانى</w:t>
            </w:r>
            <w:r>
              <w:rPr>
                <w:rStyle w:val="IndexLink"/>
                <w:rtl w:val="true"/>
              </w:rPr>
              <w:tab/>
            </w:r>
            <w:r>
              <w:rPr>
                <w:rStyle w:val="IndexLink"/>
              </w:rPr>
              <w:t>435</w:t>
            </w:r>
          </w:hyperlink>
        </w:p>
        <w:p>
          <w:pPr>
            <w:pStyle w:val="Contents6"/>
            <w:tabs>
              <w:tab w:val="clear" w:pos="7609"/>
              <w:tab w:val="right" w:pos="9026" w:leader="dot"/>
            </w:tabs>
            <w:rPr/>
          </w:pPr>
          <w:hyperlink w:anchor="__RefHeading___Toc214434_3224264995">
            <w:r>
              <w:rPr>
                <w:webHidden/>
                <w:rStyle w:val="IndexLink"/>
              </w:rPr>
              <w:t>۸</w:t>
            </w:r>
            <w:r>
              <w:rPr>
                <w:rStyle w:val="IndexLink"/>
                <w:rtl w:val="true"/>
              </w:rPr>
              <w:t xml:space="preserve"> </w:t>
            </w:r>
            <w:r>
              <w:rPr>
                <w:rStyle w:val="IndexLink"/>
                <w:rtl w:val="true"/>
              </w:rPr>
              <w:t xml:space="preserve">. </w:t>
            </w:r>
            <w:r>
              <w:rPr>
                <w:rStyle w:val="IndexLink"/>
                <w:rtl w:val="true"/>
              </w:rPr>
              <w:t>جُندَب بن حُجَير</w:t>
            </w:r>
            <w:r>
              <w:rPr>
                <w:rStyle w:val="IndexLink"/>
                <w:rtl w:val="true"/>
              </w:rPr>
              <w:tab/>
            </w:r>
            <w:r>
              <w:rPr>
                <w:rStyle w:val="IndexLink"/>
              </w:rPr>
              <w:t>436</w:t>
            </w:r>
          </w:hyperlink>
        </w:p>
        <w:p>
          <w:pPr>
            <w:pStyle w:val="Contents6"/>
            <w:tabs>
              <w:tab w:val="clear" w:pos="7609"/>
              <w:tab w:val="right" w:pos="9026" w:leader="dot"/>
            </w:tabs>
            <w:rPr/>
          </w:pPr>
          <w:hyperlink w:anchor="__RefHeading___Toc214436_3224264995">
            <w:r>
              <w:rPr>
                <w:webHidden/>
                <w:rStyle w:val="IndexLink"/>
              </w:rPr>
              <w:t>۹</w:t>
            </w:r>
            <w:r>
              <w:rPr>
                <w:rStyle w:val="IndexLink"/>
                <w:rtl w:val="true"/>
              </w:rPr>
              <w:t xml:space="preserve"> </w:t>
            </w:r>
            <w:r>
              <w:rPr>
                <w:rStyle w:val="IndexLink"/>
                <w:rtl w:val="true"/>
              </w:rPr>
              <w:t xml:space="preserve">. </w:t>
            </w:r>
            <w:r>
              <w:rPr>
                <w:rStyle w:val="IndexLink"/>
                <w:rtl w:val="true"/>
              </w:rPr>
              <w:t>جُوَين بن مالك</w:t>
            </w:r>
            <w:r>
              <w:rPr>
                <w:rStyle w:val="IndexLink"/>
                <w:rtl w:val="true"/>
              </w:rPr>
              <w:tab/>
            </w:r>
            <w:r>
              <w:rPr>
                <w:rStyle w:val="IndexLink"/>
              </w:rPr>
              <w:t>436</w:t>
            </w:r>
          </w:hyperlink>
        </w:p>
        <w:p>
          <w:pPr>
            <w:pStyle w:val="Contents6"/>
            <w:tabs>
              <w:tab w:val="clear" w:pos="7609"/>
              <w:tab w:val="right" w:pos="9026" w:leader="dot"/>
            </w:tabs>
            <w:rPr/>
          </w:pPr>
          <w:hyperlink w:anchor="__RefHeading___Toc214438_3224264995">
            <w:r>
              <w:rPr>
                <w:webHidden/>
                <w:rStyle w:val="IndexLink"/>
              </w:rPr>
              <w:t>۱۰</w:t>
            </w:r>
            <w:r>
              <w:rPr>
                <w:rStyle w:val="IndexLink"/>
                <w:rtl w:val="true"/>
              </w:rPr>
              <w:t xml:space="preserve"> </w:t>
            </w:r>
            <w:r>
              <w:rPr>
                <w:rStyle w:val="IndexLink"/>
                <w:rtl w:val="true"/>
              </w:rPr>
              <w:t xml:space="preserve">. </w:t>
            </w:r>
            <w:r>
              <w:rPr>
                <w:rStyle w:val="IndexLink"/>
                <w:rtl w:val="true"/>
              </w:rPr>
              <w:t>حارث بن امرؤ القيس</w:t>
            </w:r>
            <w:r>
              <w:rPr>
                <w:rStyle w:val="IndexLink"/>
                <w:rtl w:val="true"/>
              </w:rPr>
              <w:tab/>
            </w:r>
            <w:r>
              <w:rPr>
                <w:rStyle w:val="IndexLink"/>
              </w:rPr>
              <w:t>437</w:t>
            </w:r>
          </w:hyperlink>
        </w:p>
        <w:p>
          <w:pPr>
            <w:pStyle w:val="Contents6"/>
            <w:tabs>
              <w:tab w:val="clear" w:pos="7609"/>
              <w:tab w:val="right" w:pos="9026" w:leader="dot"/>
            </w:tabs>
            <w:rPr/>
          </w:pPr>
          <w:hyperlink w:anchor="__RefHeading___Toc214440_3224264995">
            <w:r>
              <w:rPr>
                <w:webHidden/>
                <w:rStyle w:val="IndexLink"/>
              </w:rPr>
              <w:t>۱۱</w:t>
            </w:r>
            <w:r>
              <w:rPr>
                <w:rStyle w:val="IndexLink"/>
                <w:rtl w:val="true"/>
              </w:rPr>
              <w:t xml:space="preserve"> </w:t>
            </w:r>
            <w:r>
              <w:rPr>
                <w:rStyle w:val="IndexLink"/>
                <w:rtl w:val="true"/>
              </w:rPr>
              <w:t xml:space="preserve">. </w:t>
            </w:r>
            <w:r>
              <w:rPr>
                <w:rStyle w:val="IndexLink"/>
                <w:rtl w:val="true"/>
              </w:rPr>
              <w:t>حارث بن بنهان ، آزاد شده حمزة بن عبد المطّلب</w:t>
            </w:r>
            <w:r>
              <w:rPr>
                <w:rStyle w:val="IndexLink"/>
                <w:rtl w:val="true"/>
              </w:rPr>
              <w:tab/>
            </w:r>
            <w:r>
              <w:rPr>
                <w:rStyle w:val="IndexLink"/>
              </w:rPr>
              <w:t>437</w:t>
            </w:r>
          </w:hyperlink>
        </w:p>
        <w:p>
          <w:pPr>
            <w:pStyle w:val="Contents6"/>
            <w:tabs>
              <w:tab w:val="clear" w:pos="7609"/>
              <w:tab w:val="right" w:pos="9026" w:leader="dot"/>
            </w:tabs>
            <w:rPr/>
          </w:pPr>
          <w:hyperlink w:anchor="__RefHeading___Toc214442_3224264995">
            <w:r>
              <w:rPr>
                <w:webHidden/>
                <w:rStyle w:val="IndexLink"/>
              </w:rPr>
              <w:t>۱۲</w:t>
            </w:r>
            <w:r>
              <w:rPr>
                <w:rStyle w:val="IndexLink"/>
                <w:rtl w:val="true"/>
              </w:rPr>
              <w:t xml:space="preserve"> </w:t>
            </w:r>
            <w:r>
              <w:rPr>
                <w:rStyle w:val="IndexLink"/>
                <w:rtl w:val="true"/>
              </w:rPr>
              <w:t xml:space="preserve">. </w:t>
            </w:r>
            <w:r>
              <w:rPr>
                <w:rStyle w:val="IndexLink"/>
                <w:rtl w:val="true"/>
              </w:rPr>
              <w:t xml:space="preserve">حَجّاج بن زيد </w:t>
            </w:r>
            <w:r>
              <w:rPr>
                <w:rStyle w:val="IndexLink"/>
                <w:rtl w:val="true"/>
              </w:rPr>
              <w:t xml:space="preserve">( / </w:t>
            </w:r>
            <w:r>
              <w:rPr>
                <w:rStyle w:val="IndexLink"/>
                <w:rtl w:val="true"/>
              </w:rPr>
              <w:t>يزيد</w:t>
            </w:r>
            <w:r>
              <w:rPr>
                <w:rStyle w:val="IndexLink"/>
                <w:rtl w:val="true"/>
              </w:rPr>
              <w:t>)</w:t>
              <w:tab/>
            </w:r>
            <w:r>
              <w:rPr>
                <w:rStyle w:val="IndexLink"/>
              </w:rPr>
              <w:t>437</w:t>
            </w:r>
          </w:hyperlink>
        </w:p>
        <w:p>
          <w:pPr>
            <w:pStyle w:val="Contents6"/>
            <w:tabs>
              <w:tab w:val="clear" w:pos="7609"/>
              <w:tab w:val="right" w:pos="9026" w:leader="dot"/>
            </w:tabs>
            <w:rPr/>
          </w:pPr>
          <w:hyperlink w:anchor="__RefHeading___Toc214444_3224264995">
            <w:r>
              <w:rPr>
                <w:webHidden/>
                <w:rStyle w:val="IndexLink"/>
              </w:rPr>
              <w:t>۱۳</w:t>
            </w:r>
            <w:r>
              <w:rPr>
                <w:rStyle w:val="IndexLink"/>
                <w:rtl w:val="true"/>
              </w:rPr>
              <w:t xml:space="preserve"> و </w:t>
            </w:r>
            <w:r>
              <w:rPr>
                <w:rStyle w:val="IndexLink"/>
              </w:rPr>
              <w:t>۱۴</w:t>
            </w:r>
            <w:r>
              <w:rPr>
                <w:rStyle w:val="IndexLink"/>
                <w:rtl w:val="true"/>
              </w:rPr>
              <w:t xml:space="preserve"> </w:t>
            </w:r>
            <w:r>
              <w:rPr>
                <w:rStyle w:val="IndexLink"/>
                <w:rtl w:val="true"/>
              </w:rPr>
              <w:t xml:space="preserve">. </w:t>
            </w:r>
            <w:r>
              <w:rPr>
                <w:rStyle w:val="IndexLink"/>
                <w:rtl w:val="true"/>
              </w:rPr>
              <w:t>حُلاس بن عمرو و نُعمان بن عمرو</w:t>
            </w:r>
            <w:r>
              <w:rPr>
                <w:rStyle w:val="IndexLink"/>
                <w:rtl w:val="true"/>
              </w:rPr>
              <w:tab/>
            </w:r>
            <w:r>
              <w:rPr>
                <w:rStyle w:val="IndexLink"/>
              </w:rPr>
              <w:t>438</w:t>
            </w:r>
          </w:hyperlink>
        </w:p>
        <w:p>
          <w:pPr>
            <w:pStyle w:val="Contents6"/>
            <w:tabs>
              <w:tab w:val="clear" w:pos="7609"/>
              <w:tab w:val="right" w:pos="9026" w:leader="dot"/>
            </w:tabs>
            <w:rPr/>
          </w:pPr>
          <w:hyperlink w:anchor="__RefHeading___Toc214446_3224264995">
            <w:r>
              <w:rPr>
                <w:webHidden/>
                <w:rStyle w:val="IndexLink"/>
              </w:rPr>
              <w:t>۱۵</w:t>
            </w:r>
            <w:r>
              <w:rPr>
                <w:rStyle w:val="IndexLink"/>
                <w:rtl w:val="true"/>
              </w:rPr>
              <w:t xml:space="preserve"> </w:t>
            </w:r>
            <w:r>
              <w:rPr>
                <w:rStyle w:val="IndexLink"/>
                <w:rtl w:val="true"/>
              </w:rPr>
              <w:t xml:space="preserve">. </w:t>
            </w:r>
            <w:r>
              <w:rPr>
                <w:rStyle w:val="IndexLink"/>
                <w:rtl w:val="true"/>
              </w:rPr>
              <w:t>رافع ، وابسته بنى شِنْده</w:t>
            </w:r>
            <w:r>
              <w:rPr>
                <w:rStyle w:val="IndexLink"/>
                <w:rtl w:val="true"/>
              </w:rPr>
              <w:tab/>
            </w:r>
            <w:r>
              <w:rPr>
                <w:rStyle w:val="IndexLink"/>
              </w:rPr>
              <w:t>438</w:t>
            </w:r>
          </w:hyperlink>
        </w:p>
        <w:p>
          <w:pPr>
            <w:pStyle w:val="Contents6"/>
            <w:tabs>
              <w:tab w:val="clear" w:pos="7609"/>
              <w:tab w:val="right" w:pos="9026" w:leader="dot"/>
            </w:tabs>
            <w:rPr/>
          </w:pPr>
          <w:hyperlink w:anchor="__RefHeading___Toc214448_3224264995">
            <w:r>
              <w:rPr>
                <w:webHidden/>
                <w:rStyle w:val="IndexLink"/>
              </w:rPr>
              <w:t>۱۶</w:t>
            </w:r>
            <w:r>
              <w:rPr>
                <w:rStyle w:val="IndexLink"/>
                <w:rtl w:val="true"/>
              </w:rPr>
              <w:t xml:space="preserve"> </w:t>
            </w:r>
            <w:r>
              <w:rPr>
                <w:rStyle w:val="IndexLink"/>
                <w:rtl w:val="true"/>
              </w:rPr>
              <w:t xml:space="preserve">. </w:t>
            </w:r>
            <w:r>
              <w:rPr>
                <w:rStyle w:val="IndexLink"/>
                <w:rtl w:val="true"/>
              </w:rPr>
              <w:t>رُمَيث بن عمرو</w:t>
            </w:r>
            <w:r>
              <w:rPr>
                <w:rStyle w:val="IndexLink"/>
                <w:rtl w:val="true"/>
              </w:rPr>
              <w:tab/>
            </w:r>
            <w:r>
              <w:rPr>
                <w:rStyle w:val="IndexLink"/>
              </w:rPr>
              <w:t>438</w:t>
            </w:r>
          </w:hyperlink>
        </w:p>
        <w:p>
          <w:pPr>
            <w:pStyle w:val="Contents6"/>
            <w:tabs>
              <w:tab w:val="clear" w:pos="7609"/>
              <w:tab w:val="right" w:pos="9026" w:leader="dot"/>
            </w:tabs>
            <w:rPr/>
          </w:pPr>
          <w:hyperlink w:anchor="__RefHeading___Toc214450_3224264995">
            <w:r>
              <w:rPr>
                <w:webHidden/>
                <w:rStyle w:val="IndexLink"/>
              </w:rPr>
              <w:t>۱۷</w:t>
            </w:r>
            <w:r>
              <w:rPr>
                <w:rStyle w:val="IndexLink"/>
                <w:rtl w:val="true"/>
              </w:rPr>
              <w:t xml:space="preserve"> </w:t>
            </w:r>
            <w:r>
              <w:rPr>
                <w:rStyle w:val="IndexLink"/>
                <w:rtl w:val="true"/>
              </w:rPr>
              <w:t xml:space="preserve">. </w:t>
            </w:r>
            <w:r>
              <w:rPr>
                <w:rStyle w:val="IndexLink"/>
                <w:rtl w:val="true"/>
              </w:rPr>
              <w:t>زاهر ، مُصاحب عمرو بن حَمِق</w:t>
            </w:r>
            <w:r>
              <w:rPr>
                <w:rStyle w:val="IndexLink"/>
                <w:rtl w:val="true"/>
              </w:rPr>
              <w:tab/>
            </w:r>
            <w:r>
              <w:rPr>
                <w:rStyle w:val="IndexLink"/>
              </w:rPr>
              <w:t>439</w:t>
            </w:r>
          </w:hyperlink>
        </w:p>
        <w:p>
          <w:pPr>
            <w:pStyle w:val="Contents6"/>
            <w:tabs>
              <w:tab w:val="clear" w:pos="7609"/>
              <w:tab w:val="right" w:pos="9026" w:leader="dot"/>
            </w:tabs>
            <w:rPr/>
          </w:pPr>
          <w:hyperlink w:anchor="__RefHeading___Toc214452_3224264995">
            <w:r>
              <w:rPr>
                <w:webHidden/>
                <w:rStyle w:val="IndexLink"/>
              </w:rPr>
              <w:t>۱۸</w:t>
            </w:r>
            <w:r>
              <w:rPr>
                <w:rStyle w:val="IndexLink"/>
                <w:rtl w:val="true"/>
              </w:rPr>
              <w:t xml:space="preserve"> </w:t>
            </w:r>
            <w:r>
              <w:rPr>
                <w:rStyle w:val="IndexLink"/>
                <w:rtl w:val="true"/>
              </w:rPr>
              <w:t xml:space="preserve">. </w:t>
            </w:r>
            <w:r>
              <w:rPr>
                <w:rStyle w:val="IndexLink"/>
                <w:rtl w:val="true"/>
              </w:rPr>
              <w:t>زُهَير بن بِشْر خَثعَمى</w:t>
            </w:r>
            <w:r>
              <w:rPr>
                <w:rStyle w:val="IndexLink"/>
                <w:rtl w:val="true"/>
              </w:rPr>
              <w:tab/>
            </w:r>
            <w:r>
              <w:rPr>
                <w:rStyle w:val="IndexLink"/>
              </w:rPr>
              <w:t>440</w:t>
            </w:r>
          </w:hyperlink>
        </w:p>
        <w:p>
          <w:pPr>
            <w:pStyle w:val="Contents6"/>
            <w:tabs>
              <w:tab w:val="clear" w:pos="7609"/>
              <w:tab w:val="right" w:pos="9026" w:leader="dot"/>
            </w:tabs>
            <w:rPr/>
          </w:pPr>
          <w:hyperlink w:anchor="__RefHeading___Toc214454_3224264995">
            <w:r>
              <w:rPr>
                <w:webHidden/>
                <w:rStyle w:val="IndexLink"/>
              </w:rPr>
              <w:t>۱۹</w:t>
            </w:r>
            <w:r>
              <w:rPr>
                <w:rStyle w:val="IndexLink"/>
                <w:rtl w:val="true"/>
              </w:rPr>
              <w:t xml:space="preserve"> </w:t>
            </w:r>
            <w:r>
              <w:rPr>
                <w:rStyle w:val="IndexLink"/>
                <w:rtl w:val="true"/>
              </w:rPr>
              <w:t xml:space="preserve">. </w:t>
            </w:r>
            <w:r>
              <w:rPr>
                <w:rStyle w:val="IndexLink"/>
                <w:rtl w:val="true"/>
              </w:rPr>
              <w:t>زُهَير بن سُلَيم اَزْدى</w:t>
            </w:r>
            <w:r>
              <w:rPr>
                <w:rStyle w:val="IndexLink"/>
                <w:rtl w:val="true"/>
              </w:rPr>
              <w:tab/>
            </w:r>
            <w:r>
              <w:rPr>
                <w:rStyle w:val="IndexLink"/>
              </w:rPr>
              <w:t>440</w:t>
            </w:r>
          </w:hyperlink>
        </w:p>
        <w:p>
          <w:pPr>
            <w:pStyle w:val="Contents6"/>
            <w:tabs>
              <w:tab w:val="clear" w:pos="7609"/>
              <w:tab w:val="right" w:pos="9026" w:leader="dot"/>
            </w:tabs>
            <w:rPr/>
          </w:pPr>
          <w:hyperlink w:anchor="__RefHeading___Toc214456_3224264995">
            <w:r>
              <w:rPr>
                <w:webHidden/>
                <w:rStyle w:val="IndexLink"/>
              </w:rPr>
              <w:t>۲۰</w:t>
            </w:r>
            <w:r>
              <w:rPr>
                <w:rStyle w:val="IndexLink"/>
                <w:rtl w:val="true"/>
              </w:rPr>
              <w:t xml:space="preserve"> </w:t>
            </w:r>
            <w:r>
              <w:rPr>
                <w:rStyle w:val="IndexLink"/>
                <w:rtl w:val="true"/>
              </w:rPr>
              <w:t xml:space="preserve">. </w:t>
            </w:r>
            <w:r>
              <w:rPr>
                <w:rStyle w:val="IndexLink"/>
                <w:rtl w:val="true"/>
              </w:rPr>
              <w:t>زيد بن مَعقِل</w:t>
            </w:r>
            <w:r>
              <w:rPr>
                <w:rStyle w:val="IndexLink"/>
                <w:rtl w:val="true"/>
              </w:rPr>
              <w:tab/>
            </w:r>
            <w:r>
              <w:rPr>
                <w:rStyle w:val="IndexLink"/>
              </w:rPr>
              <w:t>441</w:t>
            </w:r>
          </w:hyperlink>
        </w:p>
        <w:p>
          <w:pPr>
            <w:pStyle w:val="Contents6"/>
            <w:tabs>
              <w:tab w:val="clear" w:pos="7609"/>
              <w:tab w:val="right" w:pos="9026" w:leader="dot"/>
            </w:tabs>
            <w:rPr/>
          </w:pPr>
          <w:hyperlink w:anchor="__RefHeading___Toc214458_3224264995">
            <w:r>
              <w:rPr>
                <w:webHidden/>
                <w:rStyle w:val="IndexLink"/>
              </w:rPr>
              <w:t>۲۱</w:t>
            </w:r>
            <w:r>
              <w:rPr>
                <w:rStyle w:val="IndexLink"/>
                <w:rtl w:val="true"/>
              </w:rPr>
              <w:t xml:space="preserve"> </w:t>
            </w:r>
            <w:r>
              <w:rPr>
                <w:rStyle w:val="IndexLink"/>
                <w:rtl w:val="true"/>
              </w:rPr>
              <w:t xml:space="preserve">. </w:t>
            </w:r>
            <w:r>
              <w:rPr>
                <w:rStyle w:val="IndexLink"/>
                <w:rtl w:val="true"/>
              </w:rPr>
              <w:t>سالم ، غلام ابنِ مَدَنيّه كَلْبى</w:t>
            </w:r>
            <w:r>
              <w:rPr>
                <w:rStyle w:val="IndexLink"/>
                <w:rtl w:val="true"/>
              </w:rPr>
              <w:tab/>
            </w:r>
            <w:r>
              <w:rPr>
                <w:rStyle w:val="IndexLink"/>
              </w:rPr>
              <w:t>442</w:t>
            </w:r>
          </w:hyperlink>
        </w:p>
        <w:p>
          <w:pPr>
            <w:pStyle w:val="Contents6"/>
            <w:tabs>
              <w:tab w:val="clear" w:pos="7609"/>
              <w:tab w:val="right" w:pos="9026" w:leader="dot"/>
            </w:tabs>
            <w:rPr/>
          </w:pPr>
          <w:hyperlink w:anchor="__RefHeading___Toc214460_3224264995">
            <w:r>
              <w:rPr>
                <w:webHidden/>
                <w:rStyle w:val="IndexLink"/>
              </w:rPr>
              <w:t>۲۲</w:t>
            </w:r>
            <w:r>
              <w:rPr>
                <w:rStyle w:val="IndexLink"/>
                <w:rtl w:val="true"/>
              </w:rPr>
              <w:t xml:space="preserve"> </w:t>
            </w:r>
            <w:r>
              <w:rPr>
                <w:rStyle w:val="IndexLink"/>
                <w:rtl w:val="true"/>
              </w:rPr>
              <w:t xml:space="preserve">. </w:t>
            </w:r>
            <w:r>
              <w:rPr>
                <w:rStyle w:val="IndexLink"/>
                <w:rtl w:val="true"/>
              </w:rPr>
              <w:t>سعد بن حارث و برادرش حتوف بن حارث</w:t>
            </w:r>
            <w:r>
              <w:rPr>
                <w:rStyle w:val="IndexLink"/>
                <w:rtl w:val="true"/>
              </w:rPr>
              <w:tab/>
            </w:r>
            <w:r>
              <w:rPr>
                <w:rStyle w:val="IndexLink"/>
              </w:rPr>
              <w:t>443</w:t>
            </w:r>
          </w:hyperlink>
        </w:p>
        <w:p>
          <w:pPr>
            <w:pStyle w:val="Contents6"/>
            <w:tabs>
              <w:tab w:val="clear" w:pos="7609"/>
              <w:tab w:val="right" w:pos="9026" w:leader="dot"/>
            </w:tabs>
            <w:rPr/>
          </w:pPr>
          <w:hyperlink w:anchor="__RefHeading___Toc214462_3224264995">
            <w:r>
              <w:rPr>
                <w:webHidden/>
                <w:rStyle w:val="IndexLink"/>
              </w:rPr>
              <w:t>۲</w:t>
            </w:r>
            <w:r>
              <w:rPr>
                <w:rStyle w:val="IndexLink"/>
              </w:rPr>
              <w:t>3</w:t>
            </w:r>
            <w:r>
              <w:rPr>
                <w:rStyle w:val="IndexLink"/>
                <w:rtl w:val="true"/>
              </w:rPr>
              <w:t xml:space="preserve"> . </w:t>
            </w:r>
            <w:r>
              <w:rPr>
                <w:rStyle w:val="IndexLink"/>
                <w:rtl w:val="true"/>
              </w:rPr>
              <w:t>سعد بن حَنظَله تميمى</w:t>
            </w:r>
            <w:r>
              <w:rPr>
                <w:rStyle w:val="IndexLink"/>
                <w:rtl w:val="true"/>
              </w:rPr>
              <w:tab/>
            </w:r>
            <w:r>
              <w:rPr>
                <w:rStyle w:val="IndexLink"/>
              </w:rPr>
              <w:t>443</w:t>
            </w:r>
          </w:hyperlink>
        </w:p>
        <w:p>
          <w:pPr>
            <w:pStyle w:val="Contents6"/>
            <w:tabs>
              <w:tab w:val="clear" w:pos="7609"/>
              <w:tab w:val="right" w:pos="9026" w:leader="dot"/>
            </w:tabs>
            <w:rPr/>
          </w:pPr>
          <w:hyperlink w:anchor="__RefHeading___Toc214464_3224264995">
            <w:r>
              <w:rPr>
                <w:webHidden/>
                <w:rStyle w:val="IndexLink"/>
              </w:rPr>
              <w:t>۲</w:t>
            </w:r>
            <w:r>
              <w:rPr>
                <w:rStyle w:val="IndexLink"/>
              </w:rPr>
              <w:t>4</w:t>
            </w:r>
            <w:r>
              <w:rPr>
                <w:rStyle w:val="IndexLink"/>
                <w:rtl w:val="true"/>
              </w:rPr>
              <w:t xml:space="preserve"> . </w:t>
            </w:r>
            <w:r>
              <w:rPr>
                <w:rStyle w:val="IndexLink"/>
                <w:rtl w:val="true"/>
              </w:rPr>
              <w:t>سعيد بن كَردَم</w:t>
            </w:r>
            <w:r>
              <w:rPr>
                <w:rStyle w:val="IndexLink"/>
                <w:rtl w:val="true"/>
              </w:rPr>
              <w:tab/>
            </w:r>
            <w:r>
              <w:rPr>
                <w:rStyle w:val="IndexLink"/>
              </w:rPr>
              <w:t>443</w:t>
            </w:r>
          </w:hyperlink>
        </w:p>
        <w:p>
          <w:pPr>
            <w:pStyle w:val="Contents6"/>
            <w:tabs>
              <w:tab w:val="clear" w:pos="7609"/>
              <w:tab w:val="right" w:pos="9026" w:leader="dot"/>
            </w:tabs>
            <w:rPr/>
          </w:pPr>
          <w:hyperlink w:anchor="__RefHeading___Toc214466_3224264995">
            <w:r>
              <w:rPr>
                <w:webHidden/>
                <w:rStyle w:val="IndexLink"/>
              </w:rPr>
              <w:t>۲</w:t>
            </w:r>
            <w:r>
              <w:rPr>
                <w:rStyle w:val="IndexLink"/>
              </w:rPr>
              <w:t>5</w:t>
            </w:r>
            <w:r>
              <w:rPr>
                <w:rStyle w:val="IndexLink"/>
                <w:rtl w:val="true"/>
              </w:rPr>
              <w:t xml:space="preserve"> . </w:t>
            </w:r>
            <w:r>
              <w:rPr>
                <w:rStyle w:val="IndexLink"/>
                <w:rtl w:val="true"/>
              </w:rPr>
              <w:t>سليمان بن ربيعه</w:t>
            </w:r>
            <w:r>
              <w:rPr>
                <w:rStyle w:val="IndexLink"/>
                <w:rtl w:val="true"/>
              </w:rPr>
              <w:tab/>
            </w:r>
            <w:r>
              <w:rPr>
                <w:rStyle w:val="IndexLink"/>
              </w:rPr>
              <w:t>443</w:t>
            </w:r>
          </w:hyperlink>
        </w:p>
        <w:p>
          <w:pPr>
            <w:pStyle w:val="Contents6"/>
            <w:tabs>
              <w:tab w:val="clear" w:pos="7609"/>
              <w:tab w:val="right" w:pos="9026" w:leader="dot"/>
            </w:tabs>
            <w:rPr/>
          </w:pPr>
          <w:hyperlink w:anchor="__RefHeading___Toc214468_3224264995">
            <w:r>
              <w:rPr>
                <w:webHidden/>
                <w:rStyle w:val="IndexLink"/>
              </w:rPr>
              <w:t>۲</w:t>
            </w:r>
            <w:r>
              <w:rPr>
                <w:rStyle w:val="IndexLink"/>
              </w:rPr>
              <w:t>6</w:t>
            </w:r>
            <w:r>
              <w:rPr>
                <w:rStyle w:val="IndexLink"/>
                <w:rtl w:val="true"/>
              </w:rPr>
              <w:t xml:space="preserve"> . </w:t>
            </w:r>
            <w:r>
              <w:rPr>
                <w:rStyle w:val="IndexLink"/>
                <w:rtl w:val="true"/>
              </w:rPr>
              <w:t>سليمان ، غلام امام حسين عليه السلام</w:t>
            </w:r>
            <w:r>
              <w:rPr>
                <w:rStyle w:val="IndexLink"/>
                <w:rtl w:val="true"/>
              </w:rPr>
              <w:tab/>
            </w:r>
            <w:r>
              <w:rPr>
                <w:rStyle w:val="IndexLink"/>
              </w:rPr>
              <w:t>444</w:t>
            </w:r>
          </w:hyperlink>
        </w:p>
        <w:p>
          <w:pPr>
            <w:pStyle w:val="Contents6"/>
            <w:tabs>
              <w:tab w:val="clear" w:pos="7609"/>
              <w:tab w:val="right" w:pos="9026" w:leader="dot"/>
            </w:tabs>
            <w:rPr/>
          </w:pPr>
          <w:hyperlink w:anchor="__RefHeading___Toc214470_3224264995">
            <w:r>
              <w:rPr>
                <w:webHidden/>
                <w:rStyle w:val="IndexLink"/>
              </w:rPr>
              <w:t>۲</w:t>
            </w:r>
            <w:r>
              <w:rPr>
                <w:rStyle w:val="IndexLink"/>
              </w:rPr>
              <w:t>7</w:t>
            </w:r>
            <w:r>
              <w:rPr>
                <w:rStyle w:val="IndexLink"/>
                <w:rtl w:val="true"/>
              </w:rPr>
              <w:t xml:space="preserve"> . </w:t>
            </w:r>
            <w:r>
              <w:rPr>
                <w:rStyle w:val="IndexLink"/>
                <w:rtl w:val="true"/>
              </w:rPr>
              <w:t>سوّار بن ابى حِميَر</w:t>
            </w:r>
            <w:r>
              <w:rPr>
                <w:rStyle w:val="IndexLink"/>
                <w:rtl w:val="true"/>
              </w:rPr>
              <w:tab/>
            </w:r>
            <w:r>
              <w:rPr>
                <w:rStyle w:val="IndexLink"/>
              </w:rPr>
              <w:t>444</w:t>
            </w:r>
          </w:hyperlink>
        </w:p>
        <w:p>
          <w:pPr>
            <w:pStyle w:val="Contents6"/>
            <w:tabs>
              <w:tab w:val="clear" w:pos="7609"/>
              <w:tab w:val="right" w:pos="9026" w:leader="dot"/>
            </w:tabs>
            <w:rPr/>
          </w:pPr>
          <w:hyperlink w:anchor="__RefHeading___Toc214472_3224264995">
            <w:r>
              <w:rPr>
                <w:webHidden/>
                <w:rStyle w:val="IndexLink"/>
              </w:rPr>
              <w:t>28</w:t>
            </w:r>
            <w:r>
              <w:rPr>
                <w:rStyle w:val="IndexLink"/>
                <w:rtl w:val="true"/>
              </w:rPr>
              <w:t xml:space="preserve">. </w:t>
            </w:r>
            <w:r>
              <w:rPr>
                <w:rStyle w:val="IndexLink"/>
                <w:rtl w:val="true"/>
              </w:rPr>
              <w:t>سيف بن مالك‌</w:t>
            </w:r>
            <w:r>
              <w:rPr>
                <w:rStyle w:val="IndexLink"/>
                <w:rtl w:val="true"/>
              </w:rPr>
              <w:tab/>
            </w:r>
            <w:r>
              <w:rPr>
                <w:rStyle w:val="IndexLink"/>
              </w:rPr>
              <w:t>445</w:t>
            </w:r>
          </w:hyperlink>
        </w:p>
        <w:p>
          <w:pPr>
            <w:pStyle w:val="Contents6"/>
            <w:tabs>
              <w:tab w:val="clear" w:pos="7609"/>
              <w:tab w:val="right" w:pos="9026" w:leader="dot"/>
            </w:tabs>
            <w:rPr/>
          </w:pPr>
          <w:hyperlink w:anchor="__RefHeading___Toc214474_3224264995">
            <w:r>
              <w:rPr>
                <w:webHidden/>
                <w:rStyle w:val="IndexLink"/>
              </w:rPr>
              <w:t>29</w:t>
            </w:r>
            <w:r>
              <w:rPr>
                <w:rStyle w:val="IndexLink"/>
                <w:rtl w:val="true"/>
              </w:rPr>
              <w:t xml:space="preserve"> . </w:t>
            </w:r>
            <w:r>
              <w:rPr>
                <w:rStyle w:val="IndexLink"/>
                <w:rtl w:val="true"/>
              </w:rPr>
              <w:t>ضُباب بن عامر</w:t>
            </w:r>
            <w:r>
              <w:rPr>
                <w:rStyle w:val="IndexLink"/>
                <w:rtl w:val="true"/>
              </w:rPr>
              <w:tab/>
            </w:r>
            <w:r>
              <w:rPr>
                <w:rStyle w:val="IndexLink"/>
              </w:rPr>
              <w:t>445</w:t>
            </w:r>
          </w:hyperlink>
        </w:p>
        <w:p>
          <w:pPr>
            <w:pStyle w:val="Contents6"/>
            <w:tabs>
              <w:tab w:val="clear" w:pos="7609"/>
              <w:tab w:val="right" w:pos="9026" w:leader="dot"/>
            </w:tabs>
            <w:rPr/>
          </w:pPr>
          <w:hyperlink w:anchor="__RefHeading___Toc214476_3224264995">
            <w:r>
              <w:rPr>
                <w:webHidden/>
                <w:rStyle w:val="IndexLink"/>
              </w:rPr>
              <w:t>۳</w:t>
            </w:r>
            <w:r>
              <w:rPr>
                <w:rStyle w:val="IndexLink"/>
              </w:rPr>
              <w:t>0</w:t>
            </w:r>
            <w:r>
              <w:rPr>
                <w:rStyle w:val="IndexLink"/>
                <w:rtl w:val="true"/>
              </w:rPr>
              <w:t xml:space="preserve"> . </w:t>
            </w:r>
            <w:r>
              <w:rPr>
                <w:rStyle w:val="IndexLink"/>
                <w:rtl w:val="true"/>
              </w:rPr>
              <w:t>ضَرغامة بن مالكوى ، از ياران امام حسين عليه السلام</w:t>
            </w:r>
            <w:r>
              <w:rPr>
                <w:rStyle w:val="IndexLink"/>
                <w:rtl w:val="true"/>
              </w:rPr>
              <w:tab/>
            </w:r>
            <w:r>
              <w:rPr>
                <w:rStyle w:val="IndexLink"/>
              </w:rPr>
              <w:t>445</w:t>
            </w:r>
          </w:hyperlink>
        </w:p>
        <w:p>
          <w:pPr>
            <w:pStyle w:val="Contents6"/>
            <w:tabs>
              <w:tab w:val="clear" w:pos="7609"/>
              <w:tab w:val="right" w:pos="9026" w:leader="dot"/>
            </w:tabs>
            <w:rPr/>
          </w:pPr>
          <w:hyperlink w:anchor="__RefHeading___Toc214478_3224264995">
            <w:r>
              <w:rPr>
                <w:webHidden/>
                <w:rStyle w:val="IndexLink"/>
              </w:rPr>
              <w:t>۳</w:t>
            </w:r>
            <w:r>
              <w:rPr>
                <w:rStyle w:val="IndexLink"/>
              </w:rPr>
              <w:t>1</w:t>
            </w:r>
            <w:r>
              <w:rPr>
                <w:rStyle w:val="IndexLink"/>
                <w:rtl w:val="true"/>
              </w:rPr>
              <w:t xml:space="preserve"> </w:t>
            </w:r>
            <w:r>
              <w:rPr>
                <w:rStyle w:val="IndexLink"/>
                <w:rtl w:val="true"/>
              </w:rPr>
              <w:t xml:space="preserve">و </w:t>
            </w:r>
            <w:r>
              <w:rPr>
                <w:rStyle w:val="IndexLink"/>
              </w:rPr>
              <w:t>۳</w:t>
            </w:r>
            <w:r>
              <w:rPr>
                <w:rStyle w:val="IndexLink"/>
              </w:rPr>
              <w:t>2</w:t>
            </w:r>
            <w:r>
              <w:rPr>
                <w:rStyle w:val="IndexLink"/>
                <w:rtl w:val="true"/>
              </w:rPr>
              <w:t xml:space="preserve"> . </w:t>
            </w:r>
            <w:r>
              <w:rPr>
                <w:rStyle w:val="IndexLink"/>
                <w:rtl w:val="true"/>
              </w:rPr>
              <w:t xml:space="preserve">عامر بن مسلم و غلامش سالم </w:t>
            </w:r>
            <w:r>
              <w:rPr>
                <w:rStyle w:val="IndexLink"/>
                <w:rtl w:val="true"/>
              </w:rPr>
              <w:t xml:space="preserve">( / </w:t>
            </w:r>
            <w:r>
              <w:rPr>
                <w:rStyle w:val="IndexLink"/>
                <w:rtl w:val="true"/>
              </w:rPr>
              <w:t>مسلم</w:t>
            </w:r>
            <w:r>
              <w:rPr>
                <w:rStyle w:val="IndexLink"/>
                <w:rtl w:val="true"/>
              </w:rPr>
              <w:t>)</w:t>
              <w:tab/>
            </w:r>
            <w:r>
              <w:rPr>
                <w:rStyle w:val="IndexLink"/>
              </w:rPr>
              <w:t>446</w:t>
            </w:r>
          </w:hyperlink>
        </w:p>
        <w:p>
          <w:pPr>
            <w:pStyle w:val="Contents6"/>
            <w:tabs>
              <w:tab w:val="clear" w:pos="7609"/>
              <w:tab w:val="right" w:pos="9026" w:leader="dot"/>
            </w:tabs>
            <w:rPr/>
          </w:pPr>
          <w:hyperlink w:anchor="__RefHeading___Toc214480_3224264995">
            <w:r>
              <w:rPr>
                <w:webHidden/>
                <w:rStyle w:val="IndexLink"/>
              </w:rPr>
              <w:t>۳</w:t>
            </w:r>
            <w:r>
              <w:rPr>
                <w:rStyle w:val="IndexLink"/>
              </w:rPr>
              <w:t>4</w:t>
            </w:r>
            <w:r>
              <w:rPr>
                <w:rStyle w:val="IndexLink"/>
                <w:rtl w:val="true"/>
              </w:rPr>
              <w:t xml:space="preserve"> . </w:t>
            </w:r>
            <w:r>
              <w:rPr>
                <w:rStyle w:val="IndexLink"/>
                <w:rtl w:val="true"/>
              </w:rPr>
              <w:t>عبدالرحمان بن عبد اللّه بن كَدَن اَرحَبى</w:t>
            </w:r>
            <w:r>
              <w:rPr>
                <w:rStyle w:val="IndexLink"/>
                <w:rtl w:val="true"/>
              </w:rPr>
              <w:tab/>
            </w:r>
            <w:r>
              <w:rPr>
                <w:rStyle w:val="IndexLink"/>
              </w:rPr>
              <w:t>447</w:t>
            </w:r>
          </w:hyperlink>
        </w:p>
        <w:p>
          <w:pPr>
            <w:pStyle w:val="Contents6"/>
            <w:tabs>
              <w:tab w:val="clear" w:pos="7609"/>
              <w:tab w:val="right" w:pos="9026" w:leader="dot"/>
            </w:tabs>
            <w:rPr/>
          </w:pPr>
          <w:hyperlink w:anchor="__RefHeading___Toc214482_3224264995">
            <w:r>
              <w:rPr>
                <w:webHidden/>
                <w:rStyle w:val="IndexLink"/>
              </w:rPr>
              <w:t>۳</w:t>
            </w:r>
            <w:r>
              <w:rPr>
                <w:rStyle w:val="IndexLink"/>
              </w:rPr>
              <w:t>5</w:t>
            </w:r>
            <w:r>
              <w:rPr>
                <w:rStyle w:val="IndexLink"/>
                <w:rtl w:val="true"/>
              </w:rPr>
              <w:t xml:space="preserve"> . </w:t>
            </w:r>
            <w:r>
              <w:rPr>
                <w:rStyle w:val="IndexLink"/>
                <w:rtl w:val="true"/>
              </w:rPr>
              <w:t>عُقْبة بن صَلْت</w:t>
            </w:r>
            <w:r>
              <w:rPr>
                <w:rStyle w:val="IndexLink"/>
                <w:rtl w:val="true"/>
              </w:rPr>
              <w:tab/>
            </w:r>
            <w:r>
              <w:rPr>
                <w:rStyle w:val="IndexLink"/>
              </w:rPr>
              <w:t>449</w:t>
            </w:r>
          </w:hyperlink>
        </w:p>
        <w:p>
          <w:pPr>
            <w:pStyle w:val="Contents6"/>
            <w:tabs>
              <w:tab w:val="clear" w:pos="7609"/>
              <w:tab w:val="right" w:pos="9026" w:leader="dot"/>
            </w:tabs>
            <w:rPr/>
          </w:pPr>
          <w:hyperlink w:anchor="__RefHeading___Toc214484_3224264995">
            <w:r>
              <w:rPr>
                <w:webHidden/>
                <w:rStyle w:val="IndexLink"/>
              </w:rPr>
              <w:t>۳</w:t>
            </w:r>
            <w:r>
              <w:rPr>
                <w:rStyle w:val="IndexLink"/>
              </w:rPr>
              <w:t>6</w:t>
            </w:r>
            <w:r>
              <w:rPr>
                <w:rStyle w:val="IndexLink"/>
                <w:rtl w:val="true"/>
              </w:rPr>
              <w:t xml:space="preserve"> . </w:t>
            </w:r>
            <w:r>
              <w:rPr>
                <w:rStyle w:val="IndexLink"/>
                <w:rtl w:val="true"/>
              </w:rPr>
              <w:t>عمّار بن ابى سلامه دالانى</w:t>
            </w:r>
            <w:r>
              <w:rPr>
                <w:rStyle w:val="IndexLink"/>
                <w:rtl w:val="true"/>
              </w:rPr>
              <w:tab/>
            </w:r>
            <w:r>
              <w:rPr>
                <w:rStyle w:val="IndexLink"/>
              </w:rPr>
              <w:t>449</w:t>
            </w:r>
          </w:hyperlink>
        </w:p>
        <w:p>
          <w:pPr>
            <w:pStyle w:val="Contents6"/>
            <w:tabs>
              <w:tab w:val="clear" w:pos="7609"/>
              <w:tab w:val="right" w:pos="9026" w:leader="dot"/>
            </w:tabs>
            <w:rPr/>
          </w:pPr>
          <w:hyperlink w:anchor="__RefHeading___Toc214486_3224264995">
            <w:r>
              <w:rPr>
                <w:webHidden/>
                <w:rStyle w:val="IndexLink"/>
              </w:rPr>
              <w:t>۳</w:t>
            </w:r>
            <w:r>
              <w:rPr>
                <w:rStyle w:val="IndexLink"/>
              </w:rPr>
              <w:t>7</w:t>
            </w:r>
            <w:r>
              <w:rPr>
                <w:rStyle w:val="IndexLink"/>
                <w:rtl w:val="true"/>
              </w:rPr>
              <w:t xml:space="preserve"> . </w:t>
            </w:r>
            <w:r>
              <w:rPr>
                <w:rStyle w:val="IndexLink"/>
                <w:rtl w:val="true"/>
              </w:rPr>
              <w:t>عمّار بن حَسّان</w:t>
            </w:r>
            <w:r>
              <w:rPr>
                <w:rStyle w:val="IndexLink"/>
                <w:rtl w:val="true"/>
              </w:rPr>
              <w:tab/>
            </w:r>
            <w:r>
              <w:rPr>
                <w:rStyle w:val="IndexLink"/>
              </w:rPr>
              <w:t>450</w:t>
            </w:r>
          </w:hyperlink>
        </w:p>
        <w:p>
          <w:pPr>
            <w:pStyle w:val="Contents6"/>
            <w:tabs>
              <w:tab w:val="clear" w:pos="7609"/>
              <w:tab w:val="right" w:pos="9026" w:leader="dot"/>
            </w:tabs>
            <w:rPr/>
          </w:pPr>
          <w:hyperlink w:anchor="__RefHeading___Toc214488_3224264995">
            <w:r>
              <w:rPr>
                <w:webHidden/>
                <w:rStyle w:val="IndexLink"/>
              </w:rPr>
              <w:t>۳</w:t>
            </w:r>
            <w:r>
              <w:rPr>
                <w:rStyle w:val="IndexLink"/>
              </w:rPr>
              <w:t>8</w:t>
            </w:r>
            <w:r>
              <w:rPr>
                <w:rStyle w:val="IndexLink"/>
                <w:rtl w:val="true"/>
              </w:rPr>
              <w:t xml:space="preserve"> . </w:t>
            </w:r>
            <w:r>
              <w:rPr>
                <w:rStyle w:val="IndexLink"/>
                <w:rtl w:val="true"/>
              </w:rPr>
              <w:t>عِمران بن كعب انصارى</w:t>
            </w:r>
            <w:r>
              <w:rPr>
                <w:rStyle w:val="IndexLink"/>
                <w:rtl w:val="true"/>
              </w:rPr>
              <w:tab/>
            </w:r>
            <w:r>
              <w:rPr>
                <w:rStyle w:val="IndexLink"/>
              </w:rPr>
              <w:t>451</w:t>
            </w:r>
          </w:hyperlink>
        </w:p>
        <w:p>
          <w:pPr>
            <w:pStyle w:val="Contents6"/>
            <w:tabs>
              <w:tab w:val="clear" w:pos="7609"/>
              <w:tab w:val="right" w:pos="9026" w:leader="dot"/>
            </w:tabs>
            <w:rPr/>
          </w:pPr>
          <w:hyperlink w:anchor="__RefHeading___Toc214490_3224264995">
            <w:r>
              <w:rPr>
                <w:webHidden/>
                <w:rStyle w:val="IndexLink"/>
              </w:rPr>
              <w:t>۴</w:t>
            </w:r>
            <w:r>
              <w:rPr>
                <w:rStyle w:val="IndexLink"/>
              </w:rPr>
              <w:t>0</w:t>
            </w:r>
            <w:r>
              <w:rPr>
                <w:rStyle w:val="IndexLink"/>
                <w:rtl w:val="true"/>
              </w:rPr>
              <w:t xml:space="preserve"> </w:t>
            </w:r>
            <w:r>
              <w:rPr>
                <w:rStyle w:val="IndexLink"/>
                <w:rtl w:val="true"/>
              </w:rPr>
              <w:t xml:space="preserve">و </w:t>
            </w:r>
            <w:r>
              <w:rPr>
                <w:rStyle w:val="IndexLink"/>
              </w:rPr>
              <w:t>۴</w:t>
            </w:r>
            <w:r>
              <w:rPr>
                <w:rStyle w:val="IndexLink"/>
              </w:rPr>
              <w:t>1</w:t>
            </w:r>
            <w:r>
              <w:rPr>
                <w:rStyle w:val="IndexLink"/>
                <w:rtl w:val="true"/>
              </w:rPr>
              <w:t xml:space="preserve"> . </w:t>
            </w:r>
            <w:r>
              <w:rPr>
                <w:rStyle w:val="IndexLink"/>
                <w:rtl w:val="true"/>
              </w:rPr>
              <w:t>عمرو بن خالد اَزْدى و پسرش خالد بن عمرو</w:t>
            </w:r>
            <w:r>
              <w:rPr>
                <w:rStyle w:val="IndexLink"/>
                <w:rtl w:val="true"/>
              </w:rPr>
              <w:tab/>
            </w:r>
            <w:r>
              <w:rPr>
                <w:rStyle w:val="IndexLink"/>
              </w:rPr>
              <w:t>451</w:t>
            </w:r>
          </w:hyperlink>
        </w:p>
        <w:p>
          <w:pPr>
            <w:pStyle w:val="Contents6"/>
            <w:tabs>
              <w:tab w:val="clear" w:pos="7609"/>
              <w:tab w:val="right" w:pos="9026" w:leader="dot"/>
            </w:tabs>
            <w:rPr/>
          </w:pPr>
          <w:hyperlink w:anchor="__RefHeading___Toc214492_3224264995">
            <w:r>
              <w:rPr>
                <w:webHidden/>
                <w:rStyle w:val="IndexLink"/>
              </w:rPr>
              <w:t>۴</w:t>
            </w:r>
            <w:r>
              <w:rPr>
                <w:rStyle w:val="IndexLink"/>
              </w:rPr>
              <w:t>2</w:t>
            </w:r>
            <w:r>
              <w:rPr>
                <w:rStyle w:val="IndexLink"/>
                <w:rtl w:val="true"/>
              </w:rPr>
              <w:t xml:space="preserve"> . </w:t>
            </w:r>
            <w:r>
              <w:rPr>
                <w:rStyle w:val="IndexLink"/>
                <w:rtl w:val="true"/>
              </w:rPr>
              <w:t>عمرو بن ضُبيعة</w:t>
            </w:r>
            <w:r>
              <w:rPr>
                <w:rStyle w:val="IndexLink"/>
                <w:rtl w:val="true"/>
              </w:rPr>
              <w:tab/>
            </w:r>
            <w:r>
              <w:rPr>
                <w:rStyle w:val="IndexLink"/>
              </w:rPr>
              <w:t>454</w:t>
            </w:r>
          </w:hyperlink>
        </w:p>
        <w:p>
          <w:pPr>
            <w:pStyle w:val="Contents6"/>
            <w:tabs>
              <w:tab w:val="clear" w:pos="7609"/>
              <w:tab w:val="right" w:pos="9026" w:leader="dot"/>
            </w:tabs>
            <w:rPr/>
          </w:pPr>
          <w:hyperlink w:anchor="__RefHeading___Toc214494_3224264995">
            <w:r>
              <w:rPr>
                <w:webHidden/>
                <w:rStyle w:val="IndexLink"/>
              </w:rPr>
              <w:t>۴</w:t>
            </w:r>
            <w:r>
              <w:rPr>
                <w:rStyle w:val="IndexLink"/>
              </w:rPr>
              <w:t>3</w:t>
            </w:r>
            <w:r>
              <w:rPr>
                <w:rStyle w:val="IndexLink"/>
                <w:rtl w:val="true"/>
              </w:rPr>
              <w:t xml:space="preserve"> . </w:t>
            </w:r>
            <w:r>
              <w:rPr>
                <w:rStyle w:val="IndexLink"/>
                <w:rtl w:val="true"/>
              </w:rPr>
              <w:t>عمرو بن عبد اللّه جُندَعى</w:t>
            </w:r>
            <w:r>
              <w:rPr>
                <w:rStyle w:val="IndexLink"/>
                <w:rtl w:val="true"/>
              </w:rPr>
              <w:tab/>
            </w:r>
            <w:r>
              <w:rPr>
                <w:rStyle w:val="IndexLink"/>
              </w:rPr>
              <w:t>455</w:t>
            </w:r>
          </w:hyperlink>
        </w:p>
        <w:p>
          <w:pPr>
            <w:pStyle w:val="Contents6"/>
            <w:tabs>
              <w:tab w:val="clear" w:pos="7609"/>
              <w:tab w:val="right" w:pos="9026" w:leader="dot"/>
            </w:tabs>
            <w:rPr/>
          </w:pPr>
          <w:hyperlink w:anchor="__RefHeading___Toc214496_3224264995">
            <w:r>
              <w:rPr>
                <w:webHidden/>
                <w:rStyle w:val="IndexLink"/>
              </w:rPr>
              <w:t>۴</w:t>
            </w:r>
            <w:r>
              <w:rPr>
                <w:rStyle w:val="IndexLink"/>
              </w:rPr>
              <w:t>4</w:t>
            </w:r>
            <w:r>
              <w:rPr>
                <w:rStyle w:val="IndexLink"/>
                <w:rtl w:val="true"/>
              </w:rPr>
              <w:t xml:space="preserve"> . </w:t>
            </w:r>
            <w:r>
              <w:rPr>
                <w:rStyle w:val="IndexLink"/>
                <w:rtl w:val="true"/>
              </w:rPr>
              <w:t xml:space="preserve">عُمَير </w:t>
            </w:r>
            <w:r>
              <w:rPr>
                <w:rStyle w:val="IndexLink"/>
                <w:rtl w:val="true"/>
              </w:rPr>
              <w:t>(</w:t>
            </w:r>
            <w:r>
              <w:rPr>
                <w:rStyle w:val="IndexLink"/>
                <w:rtl w:val="true"/>
              </w:rPr>
              <w:t>عمرو</w:t>
            </w:r>
            <w:r>
              <w:rPr>
                <w:rStyle w:val="IndexLink"/>
                <w:rtl w:val="true"/>
              </w:rPr>
              <w:t xml:space="preserve">) </w:t>
            </w:r>
            <w:r>
              <w:rPr>
                <w:rStyle w:val="IndexLink"/>
                <w:rtl w:val="true"/>
              </w:rPr>
              <w:t>بن عبد اللّه مَذحِجى</w:t>
            </w:r>
            <w:r>
              <w:rPr>
                <w:rStyle w:val="IndexLink"/>
                <w:rtl w:val="true"/>
              </w:rPr>
              <w:tab/>
            </w:r>
            <w:r>
              <w:rPr>
                <w:rStyle w:val="IndexLink"/>
              </w:rPr>
              <w:t>455</w:t>
            </w:r>
          </w:hyperlink>
        </w:p>
        <w:p>
          <w:pPr>
            <w:pStyle w:val="Contents6"/>
            <w:tabs>
              <w:tab w:val="clear" w:pos="7609"/>
              <w:tab w:val="right" w:pos="9026" w:leader="dot"/>
            </w:tabs>
            <w:rPr/>
          </w:pPr>
          <w:hyperlink w:anchor="__RefHeading___Toc214498_3224264995">
            <w:r>
              <w:rPr>
                <w:webHidden/>
                <w:rStyle w:val="IndexLink"/>
              </w:rPr>
              <w:t>۴</w:t>
            </w:r>
            <w:r>
              <w:rPr>
                <w:rStyle w:val="IndexLink"/>
              </w:rPr>
              <w:t>5</w:t>
            </w:r>
            <w:r>
              <w:rPr>
                <w:rStyle w:val="IndexLink"/>
                <w:rtl w:val="true"/>
              </w:rPr>
              <w:t xml:space="preserve"> . </w:t>
            </w:r>
            <w:r>
              <w:rPr>
                <w:rStyle w:val="IndexLink"/>
                <w:rtl w:val="true"/>
              </w:rPr>
              <w:t>غلام تُرك</w:t>
            </w:r>
            <w:r>
              <w:rPr>
                <w:rStyle w:val="IndexLink"/>
                <w:rtl w:val="true"/>
              </w:rPr>
              <w:tab/>
            </w:r>
            <w:r>
              <w:rPr>
                <w:rStyle w:val="IndexLink"/>
              </w:rPr>
              <w:t>456</w:t>
            </w:r>
          </w:hyperlink>
        </w:p>
        <w:p>
          <w:pPr>
            <w:pStyle w:val="Contents6"/>
            <w:tabs>
              <w:tab w:val="clear" w:pos="7609"/>
              <w:tab w:val="right" w:pos="9026" w:leader="dot"/>
            </w:tabs>
            <w:rPr/>
          </w:pPr>
          <w:hyperlink w:anchor="__RefHeading___Toc214500_3224264995">
            <w:r>
              <w:rPr>
                <w:webHidden/>
                <w:rStyle w:val="IndexLink"/>
              </w:rPr>
              <w:t>۴</w:t>
            </w:r>
            <w:r>
              <w:rPr>
                <w:rStyle w:val="IndexLink"/>
              </w:rPr>
              <w:t>6</w:t>
            </w:r>
            <w:r>
              <w:rPr>
                <w:rStyle w:val="IndexLink"/>
                <w:rtl w:val="true"/>
              </w:rPr>
              <w:t xml:space="preserve"> . </w:t>
            </w:r>
            <w:r>
              <w:rPr>
                <w:rStyle w:val="IndexLink"/>
                <w:rtl w:val="true"/>
              </w:rPr>
              <w:t>قارِب ، غلام امام حسين عليه السلام</w:t>
            </w:r>
            <w:r>
              <w:rPr>
                <w:rStyle w:val="IndexLink"/>
                <w:rtl w:val="true"/>
              </w:rPr>
              <w:tab/>
            </w:r>
            <w:r>
              <w:rPr>
                <w:rStyle w:val="IndexLink"/>
              </w:rPr>
              <w:t>457</w:t>
            </w:r>
          </w:hyperlink>
        </w:p>
        <w:p>
          <w:pPr>
            <w:pStyle w:val="Contents6"/>
            <w:tabs>
              <w:tab w:val="clear" w:pos="7609"/>
              <w:tab w:val="right" w:pos="9026" w:leader="dot"/>
            </w:tabs>
            <w:rPr/>
          </w:pPr>
          <w:hyperlink w:anchor="__RefHeading___Toc214502_3224264995">
            <w:r>
              <w:rPr>
                <w:webHidden/>
                <w:rStyle w:val="IndexLink"/>
              </w:rPr>
              <w:t>۴</w:t>
            </w:r>
            <w:r>
              <w:rPr>
                <w:rStyle w:val="IndexLink"/>
              </w:rPr>
              <w:t>7</w:t>
            </w:r>
            <w:r>
              <w:rPr>
                <w:rStyle w:val="IndexLink"/>
                <w:rtl w:val="true"/>
              </w:rPr>
              <w:t xml:space="preserve"> . </w:t>
            </w:r>
            <w:r>
              <w:rPr>
                <w:rStyle w:val="IndexLink"/>
                <w:rtl w:val="true"/>
              </w:rPr>
              <w:t>و</w:t>
            </w:r>
            <w:r>
              <w:rPr>
                <w:rStyle w:val="IndexLink"/>
              </w:rPr>
              <w:t>۴</w:t>
            </w:r>
            <w:r>
              <w:rPr>
                <w:rStyle w:val="IndexLink"/>
              </w:rPr>
              <w:t>8</w:t>
            </w:r>
            <w:r>
              <w:rPr>
                <w:rStyle w:val="IndexLink"/>
                <w:rtl w:val="true"/>
              </w:rPr>
              <w:t xml:space="preserve"> . </w:t>
            </w:r>
            <w:r>
              <w:rPr>
                <w:rStyle w:val="IndexLink"/>
                <w:rtl w:val="true"/>
              </w:rPr>
              <w:t>قاسِط و كَردوس ، پسران زُهَير بن حارث</w:t>
            </w:r>
            <w:r>
              <w:rPr>
                <w:rStyle w:val="IndexLink"/>
                <w:rtl w:val="true"/>
              </w:rPr>
              <w:tab/>
            </w:r>
            <w:r>
              <w:rPr>
                <w:rStyle w:val="IndexLink"/>
              </w:rPr>
              <w:t>457</w:t>
            </w:r>
          </w:hyperlink>
        </w:p>
        <w:p>
          <w:pPr>
            <w:pStyle w:val="Contents6"/>
            <w:tabs>
              <w:tab w:val="clear" w:pos="7609"/>
              <w:tab w:val="right" w:pos="9026" w:leader="dot"/>
            </w:tabs>
            <w:rPr/>
          </w:pPr>
          <w:hyperlink w:anchor="__RefHeading___Toc214504_3224264995">
            <w:r>
              <w:rPr>
                <w:webHidden/>
                <w:rStyle w:val="IndexLink"/>
              </w:rPr>
              <w:t>49</w:t>
            </w:r>
            <w:r>
              <w:rPr>
                <w:rStyle w:val="IndexLink"/>
                <w:rtl w:val="true"/>
              </w:rPr>
              <w:t xml:space="preserve"> . </w:t>
            </w:r>
            <w:r>
              <w:rPr>
                <w:rStyle w:val="IndexLink"/>
                <w:rtl w:val="true"/>
              </w:rPr>
              <w:t>قاسم بن حبيب اَزْدى</w:t>
            </w:r>
            <w:r>
              <w:rPr>
                <w:rStyle w:val="IndexLink"/>
                <w:rtl w:val="true"/>
              </w:rPr>
              <w:tab/>
            </w:r>
            <w:r>
              <w:rPr>
                <w:rStyle w:val="IndexLink"/>
              </w:rPr>
              <w:t>458</w:t>
            </w:r>
          </w:hyperlink>
        </w:p>
        <w:p>
          <w:pPr>
            <w:pStyle w:val="Contents6"/>
            <w:tabs>
              <w:tab w:val="clear" w:pos="7609"/>
              <w:tab w:val="right" w:pos="9026" w:leader="dot"/>
            </w:tabs>
            <w:rPr/>
          </w:pPr>
          <w:hyperlink w:anchor="__RefHeading___Toc214506_3224264995">
            <w:r>
              <w:rPr>
                <w:webHidden/>
                <w:rStyle w:val="IndexLink"/>
              </w:rPr>
              <w:t>۵</w:t>
            </w:r>
            <w:r>
              <w:rPr>
                <w:rStyle w:val="IndexLink"/>
              </w:rPr>
              <w:t>0</w:t>
            </w:r>
            <w:r>
              <w:rPr>
                <w:rStyle w:val="IndexLink"/>
                <w:rtl w:val="true"/>
              </w:rPr>
              <w:t xml:space="preserve"> . </w:t>
            </w:r>
            <w:r>
              <w:rPr>
                <w:rStyle w:val="IndexLink"/>
                <w:rtl w:val="true"/>
              </w:rPr>
              <w:t>قَعنَب بن عمرو نَمِرى</w:t>
            </w:r>
            <w:r>
              <w:rPr>
                <w:rStyle w:val="IndexLink"/>
                <w:rtl w:val="true"/>
              </w:rPr>
              <w:tab/>
            </w:r>
            <w:r>
              <w:rPr>
                <w:rStyle w:val="IndexLink"/>
              </w:rPr>
              <w:t>458</w:t>
            </w:r>
          </w:hyperlink>
        </w:p>
        <w:p>
          <w:pPr>
            <w:pStyle w:val="Contents6"/>
            <w:tabs>
              <w:tab w:val="clear" w:pos="7609"/>
              <w:tab w:val="right" w:pos="9026" w:leader="dot"/>
            </w:tabs>
            <w:rPr/>
          </w:pPr>
          <w:hyperlink w:anchor="__RefHeading___Toc214508_3224264995">
            <w:r>
              <w:rPr>
                <w:webHidden/>
                <w:rStyle w:val="IndexLink"/>
              </w:rPr>
              <w:t>۵</w:t>
            </w:r>
            <w:r>
              <w:rPr>
                <w:rStyle w:val="IndexLink"/>
              </w:rPr>
              <w:t>1</w:t>
            </w:r>
            <w:r>
              <w:rPr>
                <w:rStyle w:val="IndexLink"/>
                <w:rtl w:val="true"/>
              </w:rPr>
              <w:t xml:space="preserve"> . </w:t>
            </w:r>
            <w:r>
              <w:rPr>
                <w:rStyle w:val="IndexLink"/>
                <w:rtl w:val="true"/>
              </w:rPr>
              <w:t>كِنانة بن عتيق</w:t>
            </w:r>
            <w:r>
              <w:rPr>
                <w:rStyle w:val="IndexLink"/>
                <w:rtl w:val="true"/>
              </w:rPr>
              <w:tab/>
            </w:r>
            <w:r>
              <w:rPr>
                <w:rStyle w:val="IndexLink"/>
              </w:rPr>
              <w:t>459</w:t>
            </w:r>
          </w:hyperlink>
        </w:p>
        <w:p>
          <w:pPr>
            <w:pStyle w:val="Contents6"/>
            <w:tabs>
              <w:tab w:val="clear" w:pos="7609"/>
              <w:tab w:val="right" w:pos="9026" w:leader="dot"/>
            </w:tabs>
            <w:rPr/>
          </w:pPr>
          <w:hyperlink w:anchor="__RefHeading___Toc214510_3224264995">
            <w:r>
              <w:rPr>
                <w:webHidden/>
                <w:rStyle w:val="IndexLink"/>
              </w:rPr>
              <w:t>۵</w:t>
            </w:r>
            <w:r>
              <w:rPr>
                <w:rStyle w:val="IndexLink"/>
              </w:rPr>
              <w:t>2</w:t>
            </w:r>
            <w:r>
              <w:rPr>
                <w:rStyle w:val="IndexLink"/>
                <w:rtl w:val="true"/>
              </w:rPr>
              <w:t xml:space="preserve"> . </w:t>
            </w:r>
            <w:r>
              <w:rPr>
                <w:rStyle w:val="IndexLink"/>
                <w:rtl w:val="true"/>
              </w:rPr>
              <w:t>مُجَمِّع بن زياد</w:t>
            </w:r>
            <w:r>
              <w:rPr>
                <w:rStyle w:val="IndexLink"/>
                <w:rtl w:val="true"/>
              </w:rPr>
              <w:tab/>
            </w:r>
            <w:r>
              <w:rPr>
                <w:rStyle w:val="IndexLink"/>
              </w:rPr>
              <w:t>459</w:t>
            </w:r>
          </w:hyperlink>
        </w:p>
        <w:p>
          <w:pPr>
            <w:pStyle w:val="Contents6"/>
            <w:tabs>
              <w:tab w:val="clear" w:pos="7609"/>
              <w:tab w:val="right" w:pos="9026" w:leader="dot"/>
            </w:tabs>
            <w:rPr/>
          </w:pPr>
          <w:hyperlink w:anchor="__RefHeading___Toc214512_3224264995">
            <w:r>
              <w:rPr>
                <w:webHidden/>
                <w:rStyle w:val="IndexLink"/>
              </w:rPr>
              <w:t>۵</w:t>
            </w:r>
            <w:r>
              <w:rPr>
                <w:rStyle w:val="IndexLink"/>
              </w:rPr>
              <w:t>3</w:t>
            </w:r>
            <w:r>
              <w:rPr>
                <w:rStyle w:val="IndexLink"/>
                <w:rtl w:val="true"/>
              </w:rPr>
              <w:t xml:space="preserve"> . </w:t>
            </w:r>
            <w:r>
              <w:rPr>
                <w:rStyle w:val="IndexLink"/>
                <w:rtl w:val="true"/>
              </w:rPr>
              <w:t>مُجَمِّع بن عبد اللّه عائِذى</w:t>
            </w:r>
            <w:r>
              <w:rPr>
                <w:rStyle w:val="IndexLink"/>
                <w:rtl w:val="true"/>
              </w:rPr>
              <w:tab/>
            </w:r>
            <w:r>
              <w:rPr>
                <w:rStyle w:val="IndexLink"/>
              </w:rPr>
              <w:t>459</w:t>
            </w:r>
          </w:hyperlink>
        </w:p>
        <w:p>
          <w:pPr>
            <w:pStyle w:val="Contents6"/>
            <w:tabs>
              <w:tab w:val="clear" w:pos="7609"/>
              <w:tab w:val="right" w:pos="9026" w:leader="dot"/>
            </w:tabs>
            <w:rPr/>
          </w:pPr>
          <w:hyperlink w:anchor="__RefHeading___Toc214514_3224264995">
            <w:r>
              <w:rPr>
                <w:webHidden/>
                <w:rStyle w:val="IndexLink"/>
              </w:rPr>
              <w:t>۵</w:t>
            </w:r>
            <w:r>
              <w:rPr>
                <w:rStyle w:val="IndexLink"/>
              </w:rPr>
              <w:t>4</w:t>
            </w:r>
            <w:r>
              <w:rPr>
                <w:rStyle w:val="IndexLink"/>
                <w:rtl w:val="true"/>
              </w:rPr>
              <w:t xml:space="preserve">. </w:t>
            </w:r>
            <w:r>
              <w:rPr>
                <w:rStyle w:val="IndexLink"/>
                <w:rtl w:val="true"/>
              </w:rPr>
              <w:t>مسعود بن حَجّاج و پسرش عبد الرحمان</w:t>
            </w:r>
            <w:r>
              <w:rPr>
                <w:rStyle w:val="IndexLink"/>
                <w:rtl w:val="true"/>
              </w:rPr>
              <w:tab/>
            </w:r>
            <w:r>
              <w:rPr>
                <w:rStyle w:val="IndexLink"/>
              </w:rPr>
              <w:t>460</w:t>
            </w:r>
          </w:hyperlink>
        </w:p>
        <w:p>
          <w:pPr>
            <w:pStyle w:val="Contents6"/>
            <w:tabs>
              <w:tab w:val="clear" w:pos="7609"/>
              <w:tab w:val="right" w:pos="9026" w:leader="dot"/>
            </w:tabs>
            <w:rPr/>
          </w:pPr>
          <w:hyperlink w:anchor="__RefHeading___Toc214516_3224264995">
            <w:r>
              <w:rPr>
                <w:webHidden/>
                <w:rStyle w:val="IndexLink"/>
              </w:rPr>
              <w:t>۵</w:t>
            </w:r>
            <w:r>
              <w:rPr>
                <w:rStyle w:val="IndexLink"/>
              </w:rPr>
              <w:t>5</w:t>
            </w:r>
            <w:r>
              <w:rPr>
                <w:rStyle w:val="IndexLink"/>
                <w:rtl w:val="true"/>
              </w:rPr>
              <w:t xml:space="preserve"> . </w:t>
            </w:r>
            <w:r>
              <w:rPr>
                <w:rStyle w:val="IndexLink"/>
                <w:rtl w:val="true"/>
              </w:rPr>
              <w:t>مسلم بن كثير</w:t>
            </w:r>
            <w:r>
              <w:rPr>
                <w:rStyle w:val="IndexLink"/>
                <w:rtl w:val="true"/>
              </w:rPr>
              <w:tab/>
            </w:r>
            <w:r>
              <w:rPr>
                <w:rStyle w:val="IndexLink"/>
              </w:rPr>
              <w:t>461</w:t>
            </w:r>
          </w:hyperlink>
        </w:p>
        <w:p>
          <w:pPr>
            <w:pStyle w:val="Contents6"/>
            <w:tabs>
              <w:tab w:val="clear" w:pos="7609"/>
              <w:tab w:val="right" w:pos="9026" w:leader="dot"/>
            </w:tabs>
            <w:rPr/>
          </w:pPr>
          <w:hyperlink w:anchor="__RefHeading___Toc214518_3224264995">
            <w:r>
              <w:rPr>
                <w:webHidden/>
                <w:rStyle w:val="IndexLink"/>
              </w:rPr>
              <w:t>۵</w:t>
            </w:r>
            <w:r>
              <w:rPr>
                <w:rStyle w:val="IndexLink"/>
              </w:rPr>
              <w:t>6</w:t>
            </w:r>
            <w:r>
              <w:rPr>
                <w:rStyle w:val="IndexLink"/>
                <w:rtl w:val="true"/>
              </w:rPr>
              <w:t xml:space="preserve"> . </w:t>
            </w:r>
            <w:r>
              <w:rPr>
                <w:rStyle w:val="IndexLink"/>
                <w:rtl w:val="true"/>
              </w:rPr>
              <w:t>مُنجِح ، غلام امام حسين عليه السلام</w:t>
            </w:r>
            <w:r>
              <w:rPr>
                <w:rStyle w:val="IndexLink"/>
                <w:rtl w:val="true"/>
              </w:rPr>
              <w:tab/>
            </w:r>
            <w:r>
              <w:rPr>
                <w:rStyle w:val="IndexLink"/>
              </w:rPr>
              <w:t>461</w:t>
            </w:r>
          </w:hyperlink>
        </w:p>
        <w:p>
          <w:pPr>
            <w:pStyle w:val="Contents6"/>
            <w:tabs>
              <w:tab w:val="clear" w:pos="7609"/>
              <w:tab w:val="right" w:pos="9026" w:leader="dot"/>
            </w:tabs>
            <w:rPr/>
          </w:pPr>
          <w:hyperlink w:anchor="__RefHeading___Toc214520_3224264995">
            <w:r>
              <w:rPr>
                <w:webHidden/>
                <w:rStyle w:val="IndexLink"/>
              </w:rPr>
              <w:t>۵</w:t>
            </w:r>
            <w:r>
              <w:rPr>
                <w:rStyle w:val="IndexLink"/>
              </w:rPr>
              <w:t>7</w:t>
            </w:r>
            <w:r>
              <w:rPr>
                <w:rStyle w:val="IndexLink"/>
                <w:rtl w:val="true"/>
              </w:rPr>
              <w:t xml:space="preserve"> . </w:t>
            </w:r>
            <w:r>
              <w:rPr>
                <w:rStyle w:val="IndexLink"/>
                <w:rtl w:val="true"/>
              </w:rPr>
              <w:t>نَعيم بن عَجلان</w:t>
            </w:r>
            <w:r>
              <w:rPr>
                <w:rStyle w:val="IndexLink"/>
                <w:rtl w:val="true"/>
              </w:rPr>
              <w:tab/>
            </w:r>
            <w:r>
              <w:rPr>
                <w:rStyle w:val="IndexLink"/>
              </w:rPr>
              <w:t>462</w:t>
            </w:r>
          </w:hyperlink>
        </w:p>
        <w:p>
          <w:pPr>
            <w:pStyle w:val="Contents6"/>
            <w:tabs>
              <w:tab w:val="clear" w:pos="7609"/>
              <w:tab w:val="right" w:pos="9026" w:leader="dot"/>
            </w:tabs>
            <w:rPr/>
          </w:pPr>
          <w:hyperlink w:anchor="__RefHeading___Toc214522_3224264995">
            <w:r>
              <w:rPr>
                <w:webHidden/>
                <w:rStyle w:val="IndexLink"/>
              </w:rPr>
              <w:t>58</w:t>
            </w:r>
            <w:r>
              <w:rPr>
                <w:rStyle w:val="IndexLink"/>
                <w:rtl w:val="true"/>
              </w:rPr>
              <w:t xml:space="preserve"> . </w:t>
            </w:r>
            <w:r>
              <w:rPr>
                <w:rStyle w:val="IndexLink"/>
                <w:rtl w:val="true"/>
              </w:rPr>
              <w:t>هَفْهاف بن مُهَنَّد راسِبى</w:t>
            </w:r>
            <w:r>
              <w:rPr>
                <w:rStyle w:val="IndexLink"/>
                <w:rtl w:val="true"/>
              </w:rPr>
              <w:tab/>
            </w:r>
            <w:r>
              <w:rPr>
                <w:rStyle w:val="IndexLink"/>
              </w:rPr>
              <w:t>462</w:t>
            </w:r>
          </w:hyperlink>
        </w:p>
        <w:p>
          <w:pPr>
            <w:pStyle w:val="Contents6"/>
            <w:tabs>
              <w:tab w:val="clear" w:pos="7609"/>
              <w:tab w:val="right" w:pos="9026" w:leader="dot"/>
            </w:tabs>
            <w:rPr/>
          </w:pPr>
          <w:hyperlink w:anchor="__RefHeading___Toc214524_3224264995">
            <w:r>
              <w:rPr>
                <w:webHidden/>
                <w:rStyle w:val="IndexLink"/>
              </w:rPr>
              <w:t>59</w:t>
            </w:r>
            <w:r>
              <w:rPr>
                <w:rStyle w:val="IndexLink"/>
                <w:rtl w:val="true"/>
              </w:rPr>
              <w:t xml:space="preserve"> . </w:t>
            </w:r>
            <w:r>
              <w:rPr>
                <w:rStyle w:val="IndexLink"/>
                <w:rtl w:val="true"/>
              </w:rPr>
              <w:t>همام بن سَلَمه قانِصى</w:t>
            </w:r>
            <w:r>
              <w:rPr>
                <w:rStyle w:val="IndexLink"/>
                <w:rtl w:val="true"/>
              </w:rPr>
              <w:tab/>
            </w:r>
            <w:r>
              <w:rPr>
                <w:rStyle w:val="IndexLink"/>
              </w:rPr>
              <w:t>463</w:t>
            </w:r>
          </w:hyperlink>
        </w:p>
        <w:p>
          <w:pPr>
            <w:pStyle w:val="Contents6"/>
            <w:tabs>
              <w:tab w:val="clear" w:pos="7609"/>
              <w:tab w:val="right" w:pos="9026" w:leader="dot"/>
            </w:tabs>
            <w:rPr/>
          </w:pPr>
          <w:hyperlink w:anchor="__RefHeading___Toc214526_3224264995">
            <w:r>
              <w:rPr>
                <w:webHidden/>
                <w:rStyle w:val="IndexLink"/>
              </w:rPr>
              <w:t>۶</w:t>
            </w:r>
            <w:r>
              <w:rPr>
                <w:rStyle w:val="IndexLink"/>
              </w:rPr>
              <w:t>0</w:t>
            </w:r>
            <w:r>
              <w:rPr>
                <w:rStyle w:val="IndexLink"/>
                <w:rtl w:val="true"/>
              </w:rPr>
              <w:t xml:space="preserve"> . </w:t>
            </w:r>
            <w:r>
              <w:rPr>
                <w:rStyle w:val="IndexLink"/>
                <w:rtl w:val="true"/>
              </w:rPr>
              <w:t>يحيى بن سليم مازِنى</w:t>
            </w:r>
            <w:r>
              <w:rPr>
                <w:rStyle w:val="IndexLink"/>
                <w:rtl w:val="true"/>
              </w:rPr>
              <w:tab/>
            </w:r>
            <w:r>
              <w:rPr>
                <w:rStyle w:val="IndexLink"/>
              </w:rPr>
              <w:t>463</w:t>
            </w:r>
          </w:hyperlink>
        </w:p>
        <w:p>
          <w:pPr>
            <w:pStyle w:val="Contents2"/>
            <w:tabs>
              <w:tab w:val="clear" w:pos="8743"/>
              <w:tab w:val="right" w:pos="9026" w:leader="dot"/>
            </w:tabs>
            <w:rPr/>
          </w:pPr>
          <w:hyperlink w:anchor="__RefHeading___Toc214528_3224264995">
            <w:r>
              <w:rPr>
                <w:webHidden/>
                <w:rStyle w:val="IndexLink"/>
                <w:rtl w:val="true"/>
              </w:rPr>
              <w:t>فهرست تفصيلى</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46_304085"/>
      <w:bookmarkStart w:id="1" w:name="pg12746_304085"/>
      <w:bookmarkEnd w:id="1"/>
    </w:p>
    <w:p>
      <w:pPr>
        <w:pStyle w:val="Heading2"/>
        <w:numPr>
          <w:ilvl w:val="1"/>
          <w:numId w:val="1"/>
        </w:numPr>
        <w:rPr/>
      </w:pPr>
      <w:bookmarkStart w:id="2" w:name="pg12746_304085"/>
      <w:bookmarkStart w:id="3" w:name="__RefHeading___Toc214226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228_3224264995"/>
      <w:bookmarkStart w:id="6" w:name="_Toc2"/>
      <w:bookmarkEnd w:id="5"/>
      <w:r>
        <w:rPr>
          <w:rtl w:val="true"/>
        </w:rPr>
        <w:t>اشاره</w:t>
      </w:r>
      <w:bookmarkStart w:id="7" w:name="pg12746_304095"/>
      <w:bookmarkEnd w:id="6"/>
    </w:p>
    <w:p>
      <w:pPr>
        <w:pStyle w:val="Heading2"/>
        <w:numPr>
          <w:ilvl w:val="1"/>
          <w:numId w:val="1"/>
        </w:numPr>
        <w:rPr/>
      </w:pPr>
      <w:bookmarkStart w:id="8" w:name="__RefHeading___Toc214230_3224264995"/>
      <w:bookmarkStart w:id="9" w:name="_Toc3"/>
      <w:bookmarkEnd w:id="7"/>
      <w:bookmarkEnd w:id="8"/>
      <w:r>
        <w:rPr>
          <w:rtl w:val="true"/>
        </w:rPr>
        <w:t>[</w:t>
      </w:r>
      <w:r>
        <w:rPr>
          <w:rtl w:val="true"/>
        </w:rPr>
        <w:t>ادامه بخش هشتم</w:t>
      </w:r>
      <w:r>
        <w:rPr>
          <w:rtl w:val="true"/>
        </w:rPr>
        <w:t>]</w:t>
      </w:r>
      <w:bookmarkEnd w:id="9"/>
    </w:p>
    <w:p>
      <w:pPr>
        <w:pStyle w:val="Heading3"/>
        <w:numPr>
          <w:ilvl w:val="2"/>
          <w:numId w:val="1"/>
        </w:numPr>
        <w:rPr/>
      </w:pPr>
      <w:bookmarkStart w:id="10" w:name="__RefHeading___Toc214232_3224264995"/>
      <w:bookmarkStart w:id="11" w:name="_Toc4"/>
      <w:bookmarkEnd w:id="10"/>
      <w:r>
        <w:rPr>
          <w:rtl w:val="true"/>
        </w:rPr>
        <w:t>[</w:t>
      </w:r>
      <w:r>
        <w:rPr>
          <w:rtl w:val="true"/>
        </w:rPr>
        <w:t>ادامه فصل يكم</w:t>
      </w:r>
      <w:r>
        <w:rPr>
          <w:rtl w:val="true"/>
        </w:rPr>
        <w:t>]</w:t>
      </w:r>
      <w:bookmarkEnd w:id="11"/>
    </w:p>
    <w:p>
      <w:pPr>
        <w:pStyle w:val="Heading4"/>
        <w:numPr>
          <w:ilvl w:val="3"/>
          <w:numId w:val="1"/>
        </w:numPr>
        <w:rPr/>
      </w:pPr>
      <w:bookmarkStart w:id="12" w:name="__RefHeading___Toc214234_3224264995"/>
      <w:bookmarkStart w:id="13" w:name="_Toc5"/>
      <w:bookmarkEnd w:id="12"/>
      <w:r>
        <w:rPr>
          <w:rtl w:val="true"/>
        </w:rPr>
        <w:t>اشاره</w:t>
      </w:r>
      <w:bookmarkEnd w:id="1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اِستِمهالُ لَيلَةٍ لِلصَّلاةِ وَالدُّعاءِ وَالاِستِغفارِ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أبي مخنف عن الحارث بن حصيرة عن عبد اللّه بن شريك العامريّـ في ذِكرِ ما حَدَثَ في عَصرِ يَومِ التّاسوعاءِ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سَعدٍ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فِي النّاسِ ، ثُمَّ زَحَفَ نَحوَهُم بَعدَ صَلاةِ العَصرِ ، وحُسَينٌ عليه السلام جالِسٌ أمامَ بَيتِهِ ، مُحتَبِيا </w:t>
      </w:r>
      <w:r>
        <w:rPr>
          <w:rStyle w:val="FootnoteAnchor"/>
          <w:rtl w:val="true"/>
        </w:rPr>
        <w:footnoteReference w:id="2"/>
      </w:r>
      <w:r>
        <w:rPr>
          <w:rFonts w:ascii="Amiri" w:hAnsi="Amiri" w:eastAsia="Amiri" w:cs="Amiri"/>
          <w:color w:val="111111"/>
          <w:sz w:val="28"/>
          <w:sz w:val="28"/>
          <w:szCs w:val="28"/>
          <w:rtl w:val="true"/>
          <w:lang w:bidi="ar-SA"/>
        </w:rPr>
        <w:t xml:space="preserve">بِسَيفِهِ ، إذ خَفَقَ بِرَأسِهِ عَلى رُكبَتَيهِ ، وسَمِعَت اُختُهُ زَينَبُ عليهاالسلام الصَّيحَةَ ، فَدَنَت مِن أخيها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أما تَسمَعُ الأَصواتَ قَدِ اقتَرَبَت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عليه السلام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 آله فِي المَنامِ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تَروحُ إلَينا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اُختُهُ وَجهَها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يا اُخَيَّةُ ، اسكُني رَحِمَكِ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العَبّاسُ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اركَب بِنَفسي أنتَ يا أخي حَتّى تَلقاهُم ، 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 وما بَدا لَكُم ؟ وتَسأَ لُهُم عَمّا جاءَ بِهِم ؟ فَأَتاهُمُ العَبّاسُ عليه السلام ، فَاستَقبَلَهُم في نَحوٍ مِن عِشرينَ فارِسا ، فيهِم زُهَيرُ بنُ القَينِ ، وحَبيبُ بنُ مُظاهِرٍ ، فَقالَ لَهُمُ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لَكُم ، وما تُريدونَ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بِأَن نَعرِضَ عَلَيكُم أن تَنزِلوا عَلى حُكمِهِ ، أو نُنازِلَكُم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حَتّى أرجِعَ إلى أبي عَبدِ اللّهِ ، فَأَعرِضَ عَلَيهِ ما ذَكَرتُم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فَوَقَفوا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 فَأَعلِمهُ ذلِكَ ، ثُمَّ القَنا 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العَبّاسُ عليه السلام راجِعا يَركُضُ إلَى الحُسَينِ عليه السلام يُخبِرُهُ بِالخَبَرِ ، ووَقَفَ أصحابُهُ يُخاطِبونَ القَومَ ، فَقالَ حَبيبُ بنُ مُظاهِرٍ لِزُهَيرِ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القَومَ إن شِئتَ ، وإن شِئتَ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بَدَأتَ بِهذا ، فَكُن أنتَ تُكَلِّمُهُم ، فَقالَ لَهُم </w:t>
      </w:r>
      <w:r>
        <w:rPr>
          <w:rStyle w:val="FootnoteAnchor"/>
          <w:rtl w:val="true"/>
        </w:rPr>
        <w:footnoteReference w:id="3"/>
      </w: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لَبِئسَ القَومُ عِندَ اللّهِ غَدا قَومٌ يَقدَمونَ عَلَيهِ قَد قَتَلوا ذُرِّيَّةَ نَبِيِّهِ عليه السلام وعِترَتَهُ وأهلَ بَيتِهِ صلى الله عليه و آله ، وعُبّادَ أهلِ هذَا المِصرِ المُجتَهِدينَ بِالأَسحارِ ، وَالذّاكِرينَ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لَتُزَكّي نَفسَكَ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زَكّاها وهَداها ، فَاتَّقِ اللّهَ يا عَزرَةُ ، فَإِنّي لَكَ مِنَ النّاصِحينَ ، أنشُدُكَ اللّهَ يا عَزرَةُ أن تَكونَ مِمَّن يُعينُ الضَّلالَ عَلى قَتلِ النُّفوسِ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عِندَنا مِن شيعَةِ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 تَستَدِلُّ بِمَوقِفي هذا أنّي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كَتَبتُ إلَيهِ كِتابا قَطُّ ، ولا أرسَلتُ إلَيهِ رَسولاً قَطُّ ، ولا وَعَدتُهُ نُصرَتي قَطُّ ، ولكِنَّ الطَّريقَ جَمَعَ بَيني وبَينَهُ ، فَلَمّا رَأَيتُهُ ذَكَرتُ بِهِ رَسولَ اللّهِ صلى الله عليه و آله ومَكانَهُ مِنهُ ، وعَرَفتُ ما يُقدَمُ عَلَيهِ مِن عَدُوِّهِ وحِزبِكُم ، فَرَأَيتُ أن أنصُرَهُ ، وأن أكونَ في حِزبِهِ ، وأن أجعَلَ نَفسي دونَ نَفسِهِ ، حِفظا لِما ضَيَّعتُم مِن حَقِّ اللّهِ وحَقِّ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العَبّاسُ بنُ عَلِيٍّ عليه السلام يَركُضُ حَتَّى انتَهى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إنَّ أبا عَبدِ اللّهِ يَسأَ لُكُم أن تَنصَرِفوا هذِهِ العَشِيَّةَ حَتّى يَنظُرَ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بنُ عَلِيٍّ عليه السلام حينَ أتى حُسَينا عليه السلام بِما عَرَضَ عَلَيهِ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 فَإِنِ استَطَعتَ أن تُؤَخِّرَهُم إلى غُدوَةٍ وتَدفَعَهُم عِندَ العَشِيَّةِ ؛ لَعَلَّنا نُصَلّي لِرَبِّنَا اللَّيلَةَ ، ونَدعوهُ ونَستَغفِرُهُ ، فَهُوَ يَعلَمُ أنّي قَد كُنتُ اُحِبُّ الصَّلاةَ لَهُ ، وتِلاوَةَ كِتابِهِ ، وكَثرَةَ الدُّعاءِ وَالاِستِغفارِ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حَصِيرَةَ ، عَن عَبدِ اللّهِ بنِ شَريكٍ العامِرِيِّ ، عَن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مِن قِبَلِ عُمَرَ بنِ سَعدٍ ، فَقامَ مِثلَ حَيثُ يُسمَعُ الصَّوتُ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أجَّلناكُم إلى غَدٍ ، فَإِنِ استَسلَمتُم سَرَّحنا بِكُم إلى أميرِنا عُبَيدِ اللّهِ بنِ زِيادٍ ، وإن أبَيتُم فَلَسنا تارِكيكُم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746_304098"/>
    </w:p>
    <w:p>
      <w:pPr>
        <w:pStyle w:val="Heading4"/>
        <w:numPr>
          <w:ilvl w:val="3"/>
          <w:numId w:val="1"/>
        </w:numPr>
        <w:rPr/>
      </w:pPr>
      <w:bookmarkStart w:id="15" w:name="__RefHeading___Toc214236_3224264995"/>
      <w:bookmarkStart w:id="16" w:name="_Toc6"/>
      <w:bookmarkEnd w:id="14"/>
      <w:bookmarkEnd w:id="15"/>
      <w:r>
        <w:rPr/>
        <w:t>۱</w:t>
      </w:r>
      <w:r>
        <w:rPr>
          <w:rtl w:val="true"/>
        </w:rPr>
        <w:t xml:space="preserve"> </w:t>
      </w:r>
      <w:r>
        <w:rPr>
          <w:rtl w:val="true"/>
        </w:rPr>
        <w:t xml:space="preserve">/ </w:t>
      </w:r>
      <w:r>
        <w:rPr/>
        <w:t>۱۶</w:t>
      </w:r>
      <w:r>
        <w:rPr>
          <w:rtl w:val="true"/>
        </w:rPr>
        <w:t>شب را مهلت گرفتن ، براى نماز و دعا و استغفار</w:t>
      </w:r>
      <w:bookmarkEnd w:id="16"/>
    </w:p>
    <w:p>
      <w:pPr>
        <w:pStyle w:val="BookText"/>
        <w:rPr/>
      </w:pPr>
      <w:r>
        <w:rPr>
          <w:rFonts w:ascii="IRNazanin" w:hAnsi="IRNazanin" w:eastAsia="IRNazanin"/>
          <w:color w:val="111111"/>
          <w:sz w:val="28"/>
          <w:sz w:val="28"/>
          <w:szCs w:val="28"/>
          <w:rtl w:val="true"/>
          <w:lang w:bidi="fa-IR"/>
        </w:rPr>
        <w:t>تاريخ الطبرىـ به نقل از ابو مِخنَف ، در يادكردِ حوادث عصر تاسوعا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حَصيره از عبد اللّه بن شريك عامرى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لشكر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شويد و بشارتتان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خود با مردم ، سوار شد و پس از نماز عصر ، به سوى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جلوى خيمه نشسته بود و شمشيرش را بر گِرد پاهايش حلقه كرده بود و خوابش برده ، سرش بر روى زانوانش افتاده بود كه خواهرش زينب عليهاالسلام ،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حركت لشكر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و به برادرش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صداها را نمى شنوى كه نزديك شده اند ؟ حسين عليه السلام ، سرش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را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سوى ما مى آيى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خواهرش به صورت خود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چنين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 بر تو رحم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سوى تو حركت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برخاست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با آنان ، ملاقات كن و بپرس كه در چه حال اند و چه شده است و براى چه آمده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عليه السلام با بيست سوار ، به پيشواز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قَين و حبيب بن مُظاهر نيز ميان آن بيست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چه مى خواهيد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امير آمده كه به شما پيشنهاد دهيم كه يا به حكمش گردن نهيد و يا با شما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نكنيد تا به سوى ابا عبد اللّه ، باز گردم و آنچه را گفتيد ، به او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ايستادند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ببين و از اين موضوع ، آگاهش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ما بيا و آنچه را كه مى گويد، به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با شتاب به سوى حسين عليه السلام باز گشت تا باخبرش سازد ؛ امّا يارانش ايستادند و با سپاهيان دشمن ،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 به زُهَير بن 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تو با مردم ، سخن بگو و اگر مى خواهى ، من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كار را آغاز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با آنان ،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ـ به خدا سوگند ـ ، فرداى قيامت و نزد خدا، چه بد مردمى هستند كه بر او در مى آيند ، در حالى كه فرزندان پيامبرش صلى الله عليه و آله خاندان و اهل بيت او ، و نيز عابدان اين سرزمين و سحرخيزانِ كوشا و فراوانْ يادكنندگانِ خدا را كُشته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عَزرَة بن قيس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 از خودت بگو و تعريف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تعريف كرده و ره نمونش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ـ اى عَزره ـ كه من ، خيرخواه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ـ اى عزره ـ كه مبادا در كشتن جان هاى پاك ، از ياوران گم راهى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 از پيروان اين خاندان ، به شمار نمى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موضعگيرى و ايستادنم در اين جا ، به اين راه نمى برى كه از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ـ به خدا سوگند ـ ، من هيچ گاه نامه اى به حسين عليه السلام ننوشته ام و پيكى روانه نساخته ام و به او وعده يارى نداده ام ؛ امّا راه ، ما را با هم گِرد آورد و هنگامى كه او را ديدم، پيامبر خدا صلى الله عليه و آله را و جايگاه حسين را در نزد او، به ياد آوردم و آنچه را از دشمنش و گروه شما به او رسيده،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انديشيدم كه يارى اش كنم و در گروه او باشم و جانم را فدايش كنم تا حقّ خدا و پيامبرش را كه شما تباه كرده ايد، پاس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عليه السلام ، به شتاب آمد تا به آنها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 از شما مى خواهد كه امشب ، باز گرديد تا در اين باره بينديشد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عبّاس بن على عليه السلام نزد حسين عليه السلام آمد و پيشنهاد عمر بن سعد را باز گفت ، امام 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آنان ، باز گرد و اگر توانستى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تا صبح به تأخير بينداز و امشب ، بازشان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امشب براى پروردگارمان ، نماز بخوانيم و او را بخوانيم و از وى آمرزش بخواهيم ، كه او خود مى داند كه من ، نماز گزاردن براى او، تلاوت كتابش ، دعا و آمرزش خواهىِ فراوان را دوست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حارث بن حَصيره ، از عبد اللّه بن شريك عامرى ، از امام زين العابدين عليه السلام برايم نقل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پيكى از سوى عمر بن سعد ، نزد ما آمد و به گونه اى ايستاد كه سخنش را بشنويم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فردا به شما ، مهلت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تسليم شديد ، شما را به سوى اميرمان عبيد اللّه بن زياد مى بريم ، و اگر خوددارى كرديد، شما را رها نمى كنيم</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المُنادي يُنادي مِن عَسكَرِ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 اللّهِ اركَبوا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النّاسُ وساروا نَحوَ مُعَسكَرِ الحُسَينِ عليه السلام ، وَالحُسَينُ عليه السلام في وَقتِهِ ذلِكَ جالِسٌ قَد خَفَقَ رَأسُهُ عَلى رُكبَتَيهِ ، وسَمِعَت اُختُهُ زَينَبُ رَضِيَ اللّهُ عَنهَا الصَّيحَةَ وَالضَّجَّةَ ، فَدَنَت مِن أخيها وحَرَّكَتهُ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ألا تَسمَعُ الأَصواتَ قَدِ اقتَرَبَت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عليه السلام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 إنّي رَأَيتُ جَدّي فِي المَنامِ وأبي عَلِيّا وفاطِمَةَ اُمّي وأخِي الحَسَنَ عليهم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إنَّكَ رائِحٌ إلَينا عَن قَريبٍ ، وقَد وَاللّهِ يا اُختاه دَنَا الأَمرُ في ذلِكَ ، 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زَينَبُ عليهاالسلام وَجهَها ، وصاحَت واخَيبَتاه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ولا تَصيحي ، فَتَشمَتَ بِنَا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عليه السلام عَلى أخيهِ العَبّاسِ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اركَب وتَقَدَّم إلى هؤُلاءِ القَومِ ، وسَلهُم عَن حالِهِم ، وَارجِع إلَيَّ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العَبّاسُ عليه السلام في إخوَتِهِ ـ رَضِيَ اللّهُ عَنهُم ـ ومَعَهُ أيضا عَشَرَةُ فَوارِسَ حَتّى دَنا مِنَ القَومِ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وما تُريدونَ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أنَّهُ قَد جاءَ الأَمرُ مِن عِندِ عُبَيدِ اللّهِ بنِ زِيادٍ يَأمُرُنا أن نَعرِضَ عَلَيكُم أن تَنزِلوا عَلى أمرِ عُبَيدِ اللّهِ بنِ زِيادٍ ، أو نُلحِقَكُم بِمَن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حَتّى أرجِعَ إلَى الحُسَينِ عليه السلام فَاُخبِرَهُ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القَومُ في مَواضِعِهِم ، ورَجَعَ العَبّاسُ إلَى الحُسَينِ عليهماالسلام ، فَأَخبَرَهُ بِذلِكَ ، فَأَطرَقَ الحُسَينُ عليه السلام ساعَةً ، وَالعَبّاسُ عليه السلام واقِفٌ بَينَ يَدَيهِ ، وأصحابُ الحُسَينِ عليه السلام يُخاطِبونَ أصحابَ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لَبِئسَ القَومُ يَقدَمونَ غَدا عَلَى اللّهِ عز و جلوعَلى رَسولِهِ مُحَمَّدٍ صلى الله عليه و آله وقَد قَتَلوا ذُرِّيَّتَهُ وأهلَ بَيتِهِ المُجتَهِدينَ بِالأَسحارِ ، الذّاكِرينَ اللّهَ كَثيرا بِاللَّيلِ وَالنَّهارِ ، وشيعَتَهُ الأَتقِياءَ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 عُمَرَ يُقالُ لَهُ عَزرَةُ </w:t>
      </w:r>
      <w:r>
        <w:rPr>
          <w:rStyle w:val="FootnoteAnchor"/>
          <w:rtl w:val="true"/>
        </w:rPr>
        <w:footnoteReference w:id="5"/>
      </w:r>
      <w:r>
        <w:rPr>
          <w:rFonts w:ascii="Amiri" w:hAnsi="Amiri" w:eastAsia="Amiri" w:cs="Amiri"/>
          <w:color w:val="111111"/>
          <w:sz w:val="28"/>
          <w:sz w:val="28"/>
          <w:szCs w:val="28"/>
          <w:rtl w:val="true"/>
          <w:lang w:bidi="ar-SA"/>
        </w:rPr>
        <w:t xml:space="preserve">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مُظاهِرٍ ، إنَّكَ لَتُزَكّي نَفسَكَ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يابنَ قَيسٍ ، ولا تَكُن مِنَ الَّذينَ يُعينونَ عَلَى الضَّلالِ ، ويَقتُلونَ النُّفوسَ الزَّكِيَّةَ الطّاهِرَةَ عِترَةَ خَيرِ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تَكُن عِندَنا مِن شيعَةِ أهلِ البَيتِ ، إنَّما كُنتَ عُثمانِيّا نَعرِفُكَ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فِي المُخاطَبَةِ ، وَالحُسَينُ عليه السلام مُفَكِّرٌ في أمرِ نَفسِهِ وأمرِ الحَربِ ، وَالعَبّاسُ عليه السلام واقِفٌ في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العَبّاسُ عليه السلام عَلَى القَومِ وهُم وُقوفٌ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إنَّ أبا عَبدِ اللّهِ يَسأَ لُكُمُ الاِنصِرافَ عَنهُ في هذَا اليَومِ حَتّى يَنظُرَ في هذَا الأَمرِ ، ثُمَّ يَلقاكُم غَدا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القَومُ بِهذا أميرَهُم عُمَرَ بنَ سَعدٍ ، فَقالَ لِلشِّمرِ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مِنَ الرَّأيِ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رَأيَكَ 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أحبَبتُ أن لا أكونَ أميرا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عُمَرُ عَلى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عِندَكُم في هذَا الرَّأيِ ؟ فَقالَ رَجُلٌ مِن أصحابِهِ يُقالُ لَهُ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مِنَ التُّركِ وَالدَّيلَمِ وسَأَلوا هذِهِ المَنزِلَةَ لَقَد كانَ حَقّا عَلَينا أن نُجيبَهُم إلى ذلِكَ ، وكَيفَ وهُم آلُ الرَّسولِ مُحَمَّدٍ صلى الله عليه و آله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أجَّلناهُم في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رَجُلٌ مِن أصحابِ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أجَّلناكُم يَومَكُم هذا إلى غَدٍ ، فَإِنِ استَسلَمتُم ونَزَلتُم عَلى حُكمِ الأَميرِ وَجَّهنا بِكُم إلَيهِ ، وإن أبَيتُم ناجَزناكُم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الفَريقانِ بَعضُهُم مِن بَعضٍ </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 جارچىِ لشكر عمر بن سعد ،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سپاه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سوار شدند و به سوى لشكرگاه حسين عليه السلام ،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حسين عليه السلام نشسته بود و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 سنگين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زانوانش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زينب ـ كه خدا از او خشنود باشد ـ ،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نزديك شد و او را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شنوى كه صداها از نزديكى به گوش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سرش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و نيز پدرم على، مادرم فاطمه و برادرم حسن عليهم السلام را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به سوى ما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 بدون ترديد ، آن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نزديك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زينب عليهاالسلام ، به صورت خود زد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و صيحه مكش كه دشمنان ، ما را شماتت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حسين عليه السلام به برادرش عبّاس عليه السلام رو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به سوى اين مردم برو و از حالشان بپرس و خبر آن را برايم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عليه السلام با برادرانش ـ كه خداوند از ايشان ، خشنود باد ـ و ده سوار ديگر ، به دشمن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داريد و چه مى خواهيد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فرمانى از جانب عبيد اللّه بن زياد آمده كه به شما پيشنهاد دهيم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حكم عبيد اللّه ، گردن نهيد يا شما را به پيشينيان ، ملحق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كه آن را عرضه بداريم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تا به نزد حسين عليه السلام باز گردم و از اين موضوع ، باخبرش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جايشان ايستادند و عبّاس عليه السلام به سوى حسين عليه السلام باز گشت و خبر را به او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لَختى به فكر فرو رفت و عبّاس عليه السلام ، پيشِ رويش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حسين عليه السلام نيز با ياران عمر بن سعد ،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بد قومى هستند آن كسانى كه فردا بر خدا و پيامبرش در مى آيند، در حالى كه فرزندان و خاندانش ، كوشندگان در سحرها و فراوانْ يادكنندگانِ خدا در روز و شب ، و نيز پيروان پرهيزگارِ نيكوكارش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عمر به نام عَزرة </w:t>
      </w:r>
      <w:r>
        <w:rPr>
          <w:rStyle w:val="FootnoteAnchor"/>
          <w:rtl w:val="true"/>
        </w:rPr>
        <w:footnoteReference w:id="7"/>
      </w:r>
      <w:r>
        <w:rPr>
          <w:rFonts w:ascii="IRNazanin" w:hAnsi="IRNazanin" w:eastAsia="IRNazanin"/>
          <w:color w:val="111111"/>
          <w:sz w:val="28"/>
          <w:sz w:val="28"/>
          <w:szCs w:val="28"/>
          <w:rtl w:val="true"/>
          <w:lang w:bidi="fa-IR"/>
        </w:rPr>
        <w:t>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توانى از خودت تعريف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پروا كن و از كسانى مباش كه گم راهى را يارى مى دهند و جان هاى پاك و پاكيزه ، خانواده بهترين پيامبر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عَزرَة بن قيس به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ما از پيروان اين خاندان ، به شمار نمى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عثمانى بودن مى شناختيم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حال گفتگو با هم بودند و حسين عليه السلام ، به كار خود و نبرد مى انديشيد و عبّاس عليه السلام هم در حضور حسين عليه السلام ،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به سوى مردمى كه ايستاده بودند ،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 از شما مى خواهد كه امروز ، باز گرديد تا در اين كار بينديشد و سپس ـ اگر خدا بخواهد ـ ، فردا شما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اين خبر را به عمر بن سعد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شمر بن ذى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نظرى دارى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 بگويى، 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داشتم كه امير نباشم ؛ امّا مجبورم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 به يارانش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باره چيست ؟ يكى از يارانش به نام 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و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تُرك و ديلم هم بودند و اين درخواست را داشتند ، بر ما لازم بود كه با آنان ، موافقت كنيم، حال كه خاندان و خانواده محمّدِ پيامبر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را به آنان ، مهلت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 عمر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پيروان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تا فردا ، به شما مهلت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تسليم شديد و به حكمِ امير ، گردن نهاديد، شما را به سوى او مى بريم ، و اگر خوددارى كرديد ، با شما 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هر دو گروه ، از هم جدا شدند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الحُسَينُ عليه السلام حِرصَ القَومِ عَلى تَعجيلِ القِتالِ وقِلَّةَ انتِفاعِهِم بِالوَعظِ وَالمَقالِ ، قالَ لِأَخيهِ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تَصرِفَهُم عَنّا في هذَا اليَومِ فَافعَل ؛ لَعَلَّنا نُصَلّي لِرَبِّنا في هذِهِ اللَّيلَةِ ، فَإِنَّهُ يَعلَمُ أنّي اُحِبُّ الصَّلاةَ لَهُ وتِلاوَةَ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العَبّاسُ عليه السلام ذلِكَ ، فَتَوَقَّفَ عُمَرُ بنُ سَعدٍ ، فَقالَ لَهُ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أنَّهُم مِنَ التُّركِ وَالدَّيلَمِ وسَأَلوا ذلِكَ لَأَجَبناهُم ، فَكَيفَ وهُم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الحُسَينُ عليه السلام فَرَقَدَ ، ثُمَّ استَيقَظَ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إنّي رَأَيتُ السّاعَةَ جَدّي مُحَمَّدا صلى الله عليه و آله وأبي عَلِيّا واُمّي فاطِمَةَ وأخِي الحَسَنَ عليهم السلام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إنَّكَ رائِحٌ إلَينا عَن قَريبٍ ،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زَينَبُ عليهاالسلام وَجهَها ، وصاحَت ،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تُشمِتِي القَومَ بِنا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التّاسِعُ مِنَ المُحَرَّمِ دَعاهُم عُمَرُ بنُ سَعدٍ إلَى المُحارَبَةِ ، فَأَرسَلَ الحُسَينُ عليه السلام العَبّاسَ عليه السلام يَلتَمِسُ مِنهُم تَأخيرَ تِلكَ اللَّيلَةِ ، فَقالَ عُمَرُ 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لَو كُنتُ الأَميرَ لَم اُنظِرهُ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الحَجّاجِ بنِ سَلَمَةَ بنِ عَبدِ يَغوثَ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كانَ مِنَ التُّركِ وَالدَّيلَمِ وسَأَلوكَ عَن هذا ما كانَ لَكَ أن تَمنَعَهُم حينَئِذٍ ، أمهِلهُم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لَهُم في تِلكَ اللَّيلَةِ دَوِيٌّ كَالنَّحلِ مِنَ الصَّلاةِ وَالتِّلاوَةِ ، فَجاءَ إلَيهِم جَماعَةٌ مِن أصحابِ عُمَرَ بنِ سَعدٍ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 حرص ورزى دشمن را در شتاب براى نبرد و اندك بودن بهره مندى شان از اندرز و سخن را ديد ، به برادرش عبّاس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توانى ، آنان را امروز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منصرف كنى ، بكن، تا امشب را براى پروردگارمان ، نماز بگزاريم كه او مى داند من ، نماز گزاردن براى او و تلاوت كتابش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اين را از ايشان خواست و عمر بن سعد ، درنگ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زَبيدى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آنان ترك و ديلم نيز بودند و اين را خواسته بودند، موافقت مى كرديم، حال كه خاندان محمّد صلى الله عليه و آله هستند، چگونه نپذيريم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لشكر عمر بن سعد ، موافقت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نشسته ، خوابش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بيدار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جدّم محمّد صلى الله عليه و آله و پدرم على عليه السلام ، و مادرم فاطمه عليهاالسلام و برادرم حسن عليه السلام را در عالم رؤيا ديدم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برخى روايت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مى آيى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 بر صورت خود زد و شيوَنى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شماتت كننده ما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نهم محرّم، عمر بن سعد ،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جنگ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عبّاس را فرستاد و از او خواست كه آن يك شب را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نظر شمر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فرمانده بودم، به آنان مهلت نمى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بن سَلَمة بن عبدِ يَغوث زُبَيدى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او از ترك و ديلم هم بود و اين درخواست را از شما داشت، حقّ مخالفت كردن نداشتيد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 مهلت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صداى حسين عليه السلام و يارانش به نماز و تلاوت قرآن ، بلند بود و مانند آواى زنبور عسل ، قطع نمى شد و گروهى از همراهان عمر بن سعد ، به آنان پيوستند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شِمرُ بنُ ذِي الجَوشَنِ الضِّبابِيُّ عَلى عُمَرَ بنِ سَعدٍ بِما أمَرَهُ بِهِ عُبَيدُ اللّهِ ، عَشِيَّةَ الخَميسِ ، لِتِسعٍ خَلَونَ مِنَ المُحَرَّمِ ، سَنَةَ إحدى وسِتّينَ بَعدَ العَصرِ ، فَنودِيَ فِي العَسكَرِ فَرَكِبوا ، وحُسَينٌ عليه السلام جالِسٌ أمامَ بَيتِهِ مُحتَبِيا ، فَنَظَرَ إلَيهِم قَد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لِلعَبّاسِ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اِلقَهُم فَاسأَلهُم ما بَدا لَهُم ؟ فَسَأَلَهُم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كِتابُ الأَميرِ يَأمُرُنا أن نَعرِضَ عَلَيكَ أن تَنزِلَ عَلَى حُكمِهِ ، أو نُناجِزَكَ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عَنَّا العَشِيَّةَ حَتّى نَنظُرَ لَيلَتَنا هذِهِ فيما عَرَضتُم ، فَانصَرَفَ عُمَرُ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عَشِيَّةَ الخَميسِ ولَيلَةَ الجُمُعَةِ ، لِتِسعِ لَيالٍ خَلَونَ مِنَ المُحَرَّمِ ، فَسَأَلَهُمُ الحُسَينُ عليه السلام تَأخيرَ الحَربِ إلى غَدٍ ، فَأَجابوهُ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كلامُ الإِمامِ مَعَ أَهلِ بَيتِهِ وأصحابِهِ وعَرضُهُ عَلَيهِمُ الاِنصِرافَ عَنهُ جَميعاتاريخ الطبري عن أبي مخنف عن الحارث بن حصيرة عن عبداللّه بن شريك العامريّ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الحُسَينُ عليه السلام أصحابَهُ بَعدَما رَجَعَ عُمَرُ بنُ سَعدٍ ، وذلِكَ عِندَ قُربِ المَساءِ ، 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وأنَا مَريضٌ ، فَسَمِعتُ أبي وهُوَ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عَلَى اللّهِ تَبارَكَ وتَعالى أحسَنَ الثَّناءِ ، وأحمَدُهُ عَلَى السَّرّاءِ وَالضَّرّاءِ ، اللّهُمَّ إنّي أحمَدُكَ عَلى أن أكرَمتَنا بِالنُّبُوَّةِ ، وعَلَّمتَنَا القُرآنَ ، وفَقَّهتَنا فِي الدّينِ ، وجَعَلتَ لَنا أسماعا وأبصارا وأفئِدَةً ، ولَم تَجعَلنا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لا أعلَمُ أصحابا أولى ولا خَيرا مِن أصحابي ، ولا أهلَ بَيتٍ أبَرَّ ولا أوصَلَ مِن أهلِ بَيتي ، فَجَزاكُمُ اللّهُ عَنّي جَميعا خَيرا ، ألا وإنّي أظُنُّ يَومَنا مِن هؤُلاءِ الأَعداءِ غَدا ، ألا وإنّي قَد رَأَيتُ لَكُم ، فَانطَلِقوا جَميعا في حِلٍّ ، لَيسَ عَلَيكُم مِنّي ذِمامٌ ، هذا لَيلٌ قَد غَشِيَكُم ، فَاتَّخِذوهُ جَمَلاً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46_304124"/>
    </w:p>
    <w:p>
      <w:pPr>
        <w:pStyle w:val="BookText"/>
        <w:rPr/>
      </w:pPr>
      <w:bookmarkEnd w:id="17"/>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بن ذى الجوشن ضَبابى ، بر عمر بن سعد ، در آمد و فرمان عبيد اللّه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شامگاه پنج شنبه، نهم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لشكر ، ندا دادند و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جلوى خيمه اش ، زانو به بغل گرفته ، نشسته بود و به آنان كه پيش آمدند ، مى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بن على بن ابى طالب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ديدار آنان برو و از ايشان بپرس كه چه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امير ، به ما رسيده است و به ما فرمان داده كه به تو عرضه بداريم كه يا به حكمش گردن نهى و يا با تو بجنگيم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باز گرديد تا در اين شب ، به پيشنهادتان بينديشيم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شامگاه پنج شنبه ، شبِ جمعه، نُه روز از محرّمْ گذشته ، به سوى ايشان حركت كرد و حسين عليه السلام ، تأخير جنگ را تا فردا ، خواستار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پذيرفتند </w:t>
      </w:r>
      <w:r>
        <w:rPr>
          <w:rFonts w:eastAsia="IRNazanin" w:cs="IRNazanin"/>
          <w:color w:val="111111"/>
          <w:sz w:val="28"/>
          <w:szCs w:val="28"/>
          <w:rtl w:val="true"/>
          <w:lang w:bidi="fa-IR"/>
        </w:rPr>
        <w:t>.</w:t>
      </w:r>
    </w:p>
    <w:p>
      <w:pPr>
        <w:pStyle w:val="Heading4"/>
        <w:numPr>
          <w:ilvl w:val="3"/>
          <w:numId w:val="1"/>
        </w:numPr>
        <w:rPr/>
      </w:pPr>
      <w:bookmarkStart w:id="18" w:name="__RefHeading___Toc214238_3224264995"/>
      <w:bookmarkStart w:id="19" w:name="_Toc7"/>
      <w:bookmarkEnd w:id="18"/>
      <w:r>
        <w:rPr/>
        <w:t>۱</w:t>
      </w:r>
      <w:r>
        <w:rPr>
          <w:rtl w:val="true"/>
        </w:rPr>
        <w:t xml:space="preserve"> </w:t>
      </w:r>
      <w:r>
        <w:rPr>
          <w:rtl w:val="true"/>
        </w:rPr>
        <w:t xml:space="preserve">/ </w:t>
      </w:r>
      <w:r>
        <w:rPr/>
        <w:t>۱۷</w:t>
      </w:r>
      <w:r>
        <w:rPr>
          <w:rtl w:val="true"/>
        </w:rPr>
        <w:t>سخن گفتن امام عليه السلام با خانواده و يارانش و پيشنهاد بازگشت دادن به همگى آنها</w:t>
      </w:r>
      <w:bookmarkEnd w:id="19"/>
    </w:p>
    <w:p>
      <w:pPr>
        <w:pStyle w:val="BookText"/>
        <w:rPr/>
      </w:pPr>
      <w:r>
        <w:rPr>
          <w:rFonts w:ascii="IRNazanin" w:hAnsi="IRNazanin" w:eastAsia="IRNazanin"/>
          <w:color w:val="111111"/>
          <w:sz w:val="28"/>
          <w:sz w:val="28"/>
          <w:szCs w:val="28"/>
          <w:rtl w:val="true"/>
          <w:lang w:bidi="fa-IR"/>
        </w:rPr>
        <w:t>تاريخ الطبرىـ به نقل از ابو مِخنَف ، از حارث بن حَصيره ، از عبد اللّه بن شريك عامرى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يارانش را پس از باز گشت عمر بن سعد، گِرد آورد ، و اين ، هنگام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بيمار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به او نزديك كردم تا سخنش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پدرم به يارانش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را با بهترين ثناها ، مى ستايم و او را بر شادى و سختى ، ستايش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اين مى ستايم كه به نبوّت ، گرامى مان داشتى و قرآن را به ما آموختى و در دين ، بينايمان گرداندى و برايمان ، گوش و چشم و دل ، قرار دادى و ما را از مشركان ، قرار ندادى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 يارانى شايسته تر و بهتر از ياران خود نمى شناسم و خانواده اى بهتر از خانواده ام ، در نيكى كردن و صِله اَرحام ،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جانب من به همه شما ،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دارم كه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دشمنان ،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من ، نظرم را برايتان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آزاديد كه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تعهّدى به من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 شما را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مَركب خود سازيد</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جَوابُ أهلِ بَيتِهِ وأصحابِهِتاريخ الطبري عن الضحّاك بن عبداللّه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ومالِكَ بنَ النَّضرِ الأَرحَبِيَّ عَلَى الحُسَينِ عليه السلام ، فَسَلَّمنا عَلَيهِ ، ثُمَّ جَلَسنا إلَيهِ ، فَرَدَّ عَلَينا ، ورَحَّبَ بِنا ، وسَأَلَنا عَمّا جِئنا 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لِنُسَلِّمَ عَلَيكَ ، ونَدعُوَ اللّهَ لَكَ بِالعافِيَةِ ، ونُحدِثَ بِكَ عَهدا ، ونُخبِرَكَ خَبَرَ النّاسِ ، وإنّا نُحَدِّثُكَ أنَّهُم قَد جَمَعوا عَلى حَربِكَ فَرَ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فَتَذَمَّمنا وسَلَّمنا عَلَيهِ ، ودَعَونَا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يَمنَعُكُما مِن نُصرَتي ؟ فَقالَ مالِكُ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 ، ولي عِيالٌ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 وإنَّ لي لَعِيالاً ، ولكِنَّكَ إن جَعَلتَني في حِلٍّ مِنَ الاِنصِرافِ إذا لَم أجِد مُقاتِلاً قاتَلتُ عَنكَ ما كانَ لَكَ نافِعا ، وعَنكَ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في حِلٍّ ، فَأَقَمتُ مَعَهُ ، فَلَمّا كانَ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اللَّيلُ قَد غَشِيَكُم ، فَاتَّخِذوهُ جَمَلاً ، ثُمَّ لِيَأخُذ كُلُّ رَجُلٍ مِنكُم بِيَدِ رَجُلٍ مِن أهلِ بَيتي ، تَفَرَّقوا في سَوادِكُم ومَدائِنِكُم حَتّى يُفَرِّجَ اللّهُ ، فَإِنَّ القَومَ إنَّما يَطلُبُوني ، ولَو قَد أصابوني لَهَوا عَن طَلَبِ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إخوَتُهُ وأبناؤُهُ وبَنو أخيهِ وَابنا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لِنَبقى بَعدَكَ ؟ لا أرانَا اللّهُ ذلِكَ أبَدا ، بَدَأَهُم بِهذَا القَولِ العَبّاسُ بنُ عَلِيٍّ عليه السلام ، ثُمَّ إنَّهُم تَكَلَّموا بِهذا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مِنَ القَتلِ بِمُسلِمٍ ، اذهَبوا قَد أذِنتُ 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إنّا تَرَكنا شَيخَنا وسَيِّدَنا وبَني عُمومَتِنا خَيرَ الأَعمامِ ، ولَم نَرمِ مَعَهُم بِسَهمٍ ، ولَم نَطعَن مَعَهُم بِرُمحٍ ، ولَم نَضرِب مَعَهُم بِسَيفٍ ، ولا نَدري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نَفعَلُ ، ولكِن تَفدِيكَ أنفُسُنا وأموالُنا وأهلُونا ، ونُقاتِلُ مَعَكَ حَتّى نَرِدَ مَورِدَكَ ، فَقَبَّحَ اللّهُ العَيشَ بَعدَكَ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مُسلِمُ بنُ عَوسَجَةَ الأَسَدِيُّ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 عَنكَ ولَمّا نُعذِر إلَى اللّهِ في أداءِ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حَتّى أكسِرَ في صُدورِهِم رُمحي ، وأضرِبَهُم بِسَيفي ما ثَبَتَ قائِمُهُ في يَدي ، ولا اُفارِقُكَ ، ولَو لَم يَكُن مَعي سِلاحٌ اُقاتِلُهُم بِهِ لَقَذَفتُهُم بِالحِجارَةِ دونَكَ حَتّى أموتَ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عَبدِ اللّهِ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نُخَلّيكَ حَتّى يَعلَمَ اللّهُ أنا حَفِظنا غَيبَةَ رَسولِ اللّهِ صلى الله عليه و آله فيكَ ، وَاللّهِ ، لَو عَلِمتُ أنّي اُقتَلُ ، ثُمَّ اُحيا ، ثُمَّ اُحرَقُ حَيّا ، ثُمَّ اُذَرُّ، يُفعَلُ ذلِكَ بي سَبعينَ مَرَّةً ما فارَقتُكَ حَتّى ألقى حِمامي </w:t>
      </w:r>
      <w:r>
        <w:rPr>
          <w:rStyle w:val="FootnoteAnchor"/>
          <w:rtl w:val="true"/>
        </w:rPr>
        <w:footnoteReference w:id="13"/>
      </w:r>
      <w:r>
        <w:rPr>
          <w:rFonts w:ascii="Amiri" w:hAnsi="Amiri" w:eastAsia="Amiri" w:cs="Amiri"/>
          <w:color w:val="111111"/>
          <w:sz w:val="28"/>
          <w:sz w:val="28"/>
          <w:szCs w:val="28"/>
          <w:rtl w:val="true"/>
          <w:lang w:bidi="ar-SA"/>
        </w:rPr>
        <w:t xml:space="preserve">دونَكَ، فَكَيفَ لا أفعَلُ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قَتلَةٌ واحِدَةٌ ، ثُمَّ هِيَ الكَرامَةُ الَّتي لَا انقِضاءَ 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لَوَدِدتُ أنّي قُتِلتُ ، ثُمَّ نُشِرتُ ، ثُمَّ قُتِلتُ حَتّى اُقتَلَ كَذا ألفَ قَتلَةٍ ، وأنَّ اللّهَ يَدفَعُ بِذلِكَ القَتلَ عَن نَفسِكَ وعَن أنفُسِ هؤُلاءِ الفِتيَةِ مِن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جَماعَةُ أصحابِهِ بِكَلامٍ يُشبِهُ بَعضُهُ بَعضا في وَجهٍ واحِدٍ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نُفارِقُكَ ، ولكِنَّ أنفُسَنا لَكَ الفِداءُ ، نَقِيكَ بِنُحورِنا وجِباهِنا وأيدينا ، فَإِذا نَحنُ قُتِلنا كُنّا وَفَّينا ، وقَضَينا ما عَلَينا </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46_304129"/>
    </w:p>
    <w:p>
      <w:pPr>
        <w:pStyle w:val="Heading4"/>
        <w:numPr>
          <w:ilvl w:val="3"/>
          <w:numId w:val="1"/>
        </w:numPr>
        <w:rPr/>
      </w:pPr>
      <w:bookmarkStart w:id="21" w:name="__RefHeading___Toc214240_3224264995"/>
      <w:bookmarkStart w:id="22" w:name="_Toc8"/>
      <w:bookmarkEnd w:id="20"/>
      <w:bookmarkEnd w:id="21"/>
      <w:r>
        <w:rPr/>
        <w:t>۱</w:t>
      </w:r>
      <w:r>
        <w:rPr>
          <w:rtl w:val="true"/>
        </w:rPr>
        <w:t xml:space="preserve"> </w:t>
      </w:r>
      <w:r>
        <w:rPr>
          <w:rtl w:val="true"/>
        </w:rPr>
        <w:t xml:space="preserve">/ </w:t>
      </w:r>
      <w:r>
        <w:rPr/>
        <w:t>۱۸</w:t>
      </w:r>
      <w:r>
        <w:rPr>
          <w:rtl w:val="true"/>
        </w:rPr>
        <w:t>پاسخ خانواده و ياران امام عليه السلام</w:t>
      </w:r>
      <w:bookmarkEnd w:id="22"/>
    </w:p>
    <w:p>
      <w:pPr>
        <w:pStyle w:val="BookText"/>
        <w:rPr/>
      </w:pPr>
      <w:r>
        <w:rPr>
          <w:rFonts w:ascii="IRNazanin" w:hAnsi="IRNazanin" w:eastAsia="IRNazanin"/>
          <w:color w:val="111111"/>
          <w:sz w:val="28"/>
          <w:sz w:val="28"/>
          <w:szCs w:val="28"/>
          <w:rtl w:val="true"/>
          <w:lang w:bidi="fa-IR"/>
        </w:rPr>
        <w:t>تاريخ الطبرىـ به نقل از ضحّاك بن عبد اللّه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مالك بن نضْر اَرحَبى ، بر حسين عليه السلام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داديم و نزدش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ما را داد و خوشامد گفت و از علّت آمدنمان ،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تا بر تو سلامى دهيم و از خداوند ، برايت سلامت بخواهيم و ديدارى با تو تازه كنيم و خبر مردم را به تو بگوييم كه آنان ، براى جنگ با تو ، گِرد هم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چيست ؟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مرا بس است و بهترين نگاهبان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حرمتش را پاس داشتيم و بر او درود فرستاديم و برايش ، دعا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 شما را از يارى من ، باز 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بن نضر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بدهى و نانخور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بدهى و نانخور دارم ؛ امّا اگر به من اجازه دهى ، هنگامى كه هيچ جنگجويى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نيافتم ، باز گردم و فقط تا آن جا برايت بجنگم كه برايت سودمند باشد و بتوانم از تو دفاع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در كنار او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كه شما را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مَركب خود گيريد و هر كدامتان ، دست مردى از خاندانم را بگيرد و در دشت ها و شهرهايتان ، پراكنده شويد تا خداوند ، گشايشى دهد كه اين مردم ، در پىِ من هستند و اگر به من دست بيابند ، در پىِ ديگران نمى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 پسران و برادرزادگان حسين عليه السلام و دو پسر عبد اللّه بن جعفر ،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كنيم ؟ براى اين كه پس از تو بمانيم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هرگز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نشان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عليه السلام ، آغازگر اين سخن بود و سپس ، بقيّه آنان ، همين سخن و مانند آن را بر زبان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فرزندان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مُسلم ، براى شما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من به شما ، اجازه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چه خواهند گفت ؟ مى گويند كه ما ، بزرگ و سَرور خود را و بهترينْ عموزادگان خود را رها كرديم و همراه آنان ، نه تيرى انداختيم ، و نه نيزه اى پَرانديم و نه شمشيرى زديم ، و نمى دانيم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چنين نمى كنيم ؛ بلكه جان و مال و خانواده مان را فداى تو مى كنيم و همراه تو مى جنگيم تا به سرانجام تو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زندگى پس از تو را زشت گردانَد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 مسلم بن عَوسَجه اسدى ، برخاست و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تو را تنها بگذاريم ، در حالى كه هنوز از عهده اداى حقّ تو در برابر خدا ، بيرون نيامده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ـ به خدا سوگند ـ ، با تو هستم تا آن جا كه نيزه ام را در سينه هايشان بِشكنم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زمان كه قبضه شمشيرم را به دست دارم ، با آنان مى جنگم و از تو ، جدا نمى شوم ؛ و اگر سلاح نداشته باشم تا با آنان بجنگم ، در دفاع از تو ، به سوى آنان ، سنگ پرتاب مى كنم تا همراه تو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سعيد بن عبد اللّه حنفى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تنها نمى گذاريم تا خدا بداند كه ما در غياب پيامبر خدا صلى الله عليه و آله ، تو را پاس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مى دانستم كه كشته مى شوم و سپس زنده مى شوم ، آن گاه زنده زنده ، سوزانده مى شوم و خاكسترم را بر باد مى دهند و اين كار را هفتاد مرتبه با من مى كنند ، از تو جدا نمى شدم تا مرگم را پيش روىِ تو ببينيم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 چرا اين كار را نكنم كه تنها يك بار كُشته شدن است و آن هم با كرامتى جاويدان در پىِ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زُهَير بن قَين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داشتم كه كشته شوم و سپس ، زنده شوم و سپس ، كشته شوم و تا هزار مرتبه مرا بكشند ؛ امّا خداوند با كشته شدن من ، كشته شدن را از تو و از جانِ اين جوانان خاندانت ، دور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ياران حسين عليه السلام ، سخنانى چنين و به همين صورت ، بر زبان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تو جدا نمى شويم ؛ بلكه جان هايمان ، فداى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با دل و جان و دست و سر ، محافظت مى كنيم ؛ و چون كشته شويم ، به عهد خود وفا كرده ، وظيفه خود را ادا كرده ايم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بنِ سَعدٍ ، أمَرَ مُنادِيَهُ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 حُسَينا وأصحابَهُ يَومَهُم ولَيلَتَهُم ، فَشَقَّ ذلِكَ عَلَى الحُسَينِ عليه السلام وعَلى أصحابِهِ ، فَقامَ الحُسَينُ عليه السلام في أصحابِهِ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أعرِفُ أهلَ بَيتٍ أبَرَّ ولا أزكى ولا أطهَرَ مِن أهلِ بَيتي ، ولا أصحابا هُم خَيرٌ مِن أصحابي ، وقَد نَزَلَ بي ما قَد تَرَونَ ، وأنتُم في حِلٍّ مِن بَيعَتي ، لَيسَت لي في أعناقِكُم بَيعَةٌ ، ولا لي عَلَيكُم ذِمَّةٌ ، وهذَا اللَّيلُ قَد غَشِيَكُم ، فَاتَّخِذوهُ جَمَلاً ، وتَفَرَّقوا في سَوادِهِ ، فَإِنَّ القَومَ إنَّما يَطلُبونَني ، ولَو ظَفِروا بي لَذَهَلوا عَن طَلَبِ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اللّهِ بنُ مُسلِمِ بنِ عَقيلِ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ماذا يَقولُ لَنَا النّاسُ إن نَحنُ خَذَلنا شَيخَنا وكَبيرَنا وسَيِّدَنا ، وَابنَ سَيِّدِ الأَعمامِ ، وَابنَ نَبِيِّنا سَيِّدِ الأَنبِياءِ ، لَم نَضرِب مَعَهُ بِسَيفٍ ، ولَم نُقاتِل مَعَهُ بِرُمحٍ ؟ لا وَاللّهِ ، أو نَرِدَ مَورِدَكَ ، ونَجعَلَ أنفُسَنا دونَ نَفَسِكَ ، ودِماءَنا دونَ دَمِكَ ، فَإِذا نَحنُ فَعَلنا ذلِكَ فَقَد قَضَينا ما عَلَينا ، وخَرَجنا مِمّا لَزِمَنا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يُقالُ لَهُ زُهَيرُ بنُ القَينِ البَجَلِيُّ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وَدِدتُ أنّي قُتِلتُ ، ثُمَّ نُشِرتُ </w:t>
      </w:r>
      <w:r>
        <w:rPr>
          <w:rStyle w:val="FootnoteAnchor"/>
          <w:rtl w:val="true"/>
        </w:rPr>
        <w:footnoteReference w:id="15"/>
      </w:r>
      <w:r>
        <w:rPr>
          <w:rFonts w:ascii="Amiri" w:hAnsi="Amiri" w:eastAsia="Amiri" w:cs="Amiri"/>
          <w:color w:val="111111"/>
          <w:sz w:val="28"/>
          <w:sz w:val="28"/>
          <w:szCs w:val="28"/>
          <w:rtl w:val="true"/>
          <w:lang w:bidi="ar-SA"/>
        </w:rPr>
        <w:t xml:space="preserve">، ثُمَّ قُتِلتُ ، ثمَّ نُشِرتُ ، ثُمَّ قُتِلتُ ، ثُمّ نُشِرتُ فيكَ وفِي الَّذينَ مَعَكَ مِئَةَ قَتلَةٍ ، وإنَّ اللّهَ دَفَعَ بي عَنكُم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خَيرا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عبيد اللّه بن زياد ، به عمر بن سعد رسيد ، عمر به جارچى اش فرمان داد كه ندا در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و امشب را به حسين و يارانش ، مهلت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حسين عليه السلام و يارانش ،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ميان يارانش به سخن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نه خاندانى را مى شناسم كه از خاندانم ، نيكوكارتر و پاك تر و پاكيزه تر باشند ، و نه يارانى را كه بهتر از ياران من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كه چه شده است ؟ شما از بيعت من آزاديد و چيزى به گردنتان نيست و تعهّدى به من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شب است كه تاريكى آن ، شما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مَُركب خود گيريد و در شهرها پراكنده شويد ، كه اين جماعت ، مرا مى جويند و اگر به من دست يابند ، از تعقيب ديگران ، دست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مسلم بن عقيل بن ابى طالب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 بزرگ و پير و سَرورمان ، زاده سَرور عموهايمان ، فرزند پيامبرمان و سَرور پيامبران را وا بگذاريم و همراهش شمشير نزنيم و با نيزه ، همراهش نجنگيم ، مردم به ما چه مى گويند ؟ به خدا سوگند ، نه ؛ تا آن كه به همان جايى در آييم كه تو در مى آيى و جان هايمان را فداىِ تو كنيم و خون هايمان را به پاى تو بريزيم ، كه چون چنين كرديم ، آنچه را بر عهده ماست ، ادا نموده و از عهده وظيفه مان ، بيرون آمده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زُهَير بن قَين بَجَلى نيز برخاست و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كشته شوم و دوباره ، زنده شوم و سپس كشته شوم و دوباره ، زنده شوم و آن گاه ، كشته شوم و باز ، زنده شوم و تا صدبار به خاطر تو و همراهيانت كشته شوم ، امّا خدا با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اهل بيت ، دور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و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جزاى خير ببينيد </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الحُسَينُ عليه السلام أصحابَهُ ، وحَمِدَ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لا أعلَمُ لي أصحابا أوفى ولا خَيرا مِن أصحابي ، ولا أهلَ بَيتٍ أبَرَّ ولا أوصَلَ مِن أهلِ بَيتي ، فَجَزاكُمُ اللّهُ عَنّي جَميعا خَيرا ، ألا وإنّي قَد أذِنتُ لَكُم ، فَانطَلِقوا أنتُم في حِلٍّ ، لَيسَ عَلَيكُم مِنّي ذِمامٌ </w:t>
      </w:r>
      <w:r>
        <w:rPr>
          <w:rStyle w:val="FootnoteAnchor"/>
          <w:rtl w:val="true"/>
        </w:rPr>
        <w:footnoteReference w:id="17"/>
      </w:r>
      <w:r>
        <w:rPr>
          <w:rFonts w:ascii="Amiri" w:hAnsi="Amiri" w:eastAsia="Amiri" w:cs="Amiri"/>
          <w:color w:val="111111"/>
          <w:sz w:val="28"/>
          <w:sz w:val="28"/>
          <w:szCs w:val="28"/>
          <w:rtl w:val="true"/>
          <w:lang w:bidi="ar-SA"/>
        </w:rPr>
        <w:t xml:space="preserve">، هذَا اللَّيلُ قَد غَشِيَكُم ، فَاتَّخِذوهُ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إخوَتُهُ وأبناؤُهُ وأبناءُ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نَفعَلُ ذلِكَ ، لِنَبقى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ذلِكَ ، وبَدَأَهُمُ العَبّاسُ أخوهُ عليه السلام ، ثُمَّ تابَعوهُ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لِبَني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مِنَ القَتلِ بِصاحِبِكُم مُسلِمٍ ، اِذهَبوا فَقَد أذِنتُ لَكُم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نُفارِقُكَ أبَدا حَتّى نَقِيَكَ بِأَسيافِنا ، ونُقتَلَ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نُخَلّيكَ وقَد أحاطَ بِكَ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ذلِكَ أبَدا حَتّى أكسِرَ في صُدورِهِم رُمحي ، واُضارِبَهُم بِسَيفي ، ولَو لَم يَكُن لي سِلاحٌ لَقَذَفتُهُم بِالحِجارَةِ ، ولَم اُفارِقكَ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سَعيدُ بنُ عَبدِ اللّهِ الحَنَفِيُّ وزُهَيرُ بنُ القَينِ ، فَأَجمَلا فِي الجَوابِ ، وأحسَنا فِي المَآبِ </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يارانش را گِرد آورد و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من ، نه يارانى وفادارتر و بهتر از ياران خود مى شناسم ، و نه خاندانى بهتر از خاندانم در نيكوكارى و برقرارى پيوندِ خويشى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همه شما از جانب من ،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 به شما اجازه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كه مجازيد و حقّى بر گردن شما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كه شما را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مَركب خود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و پسران امام عليه السلام و پسران عبد اللّه بن جعفر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كنيم ؟ براى اين كه پس از تو باقى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آن روز را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برادرش ، آغازگر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بقيّه هم پيروى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پسران مسلم بن عقيل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كشته شدن مُسلم ، براى شما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من به شما ، اجازه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تو جدا نمى شويم تا با شمشيرهايمان ، از تو محافظت كنيم و جلوى تو ، كشته شويم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مسلم بن عَوسَجه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حالى كه دشمنان ، گِردت را گرفته اند ، تنها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اين را هرگز به ما نشان ندهد تا آن گاه كه نيزه ام را در سينه هايشان بشكنم و با شمشيرم ، آنان را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سلاح نداشته باشم ، به آنان سنگ مى زنم و از تو ، جدا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عبد اللّه حنفى و زُهَير بن قَين نيز برخاستند و پاسخ هاى زيبايى دادند و سخن را به نيكويى ، پايان دادند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عن عتبة بن سمعان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الحُسَينُ عليه السلام في أصحابِهِ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لا أعلَمُ أصحابا خَيرا مِن أصحابي ، ولا أهلَ بَيتٍ خَيرا مِن أهلِ بَيتي ، فَجَزاكُمُ اللّهُ خَيرا ، فَقَد آزَرتُم وعاوَنتُم ، وَالقَومُ لا يُريدونَ غَيري ، ولَو قَتَلوني لَم يَبتَغوا غَيري أحَدا ، فَإِذا جَنَّكُمُ اللَّيلُ فَتَفَرَّقوا في سَوادِهِ ، وَانجوا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العَبّاسُ بنُ عَلِيٍّ أخوهُ وعَلِيٌّ ابنُهُ وبَنو عَقيلٍ عليهم السلام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وَالشَّهرِ الحَرامِ ، فَماذا نَقولُ لِلنّاسِ إذا رَجَعنا إلَيهِم ، إنّا تَرَكنا سَيِّدَنا وَابنَ سَيِّدِنا وعِمادَنا ، وتَرَكناهُ غَرَضا لِلنَّبلِ ، ودَريئَةً </w:t>
      </w:r>
      <w:r>
        <w:rPr>
          <w:rStyle w:val="FootnoteAnchor"/>
          <w:rtl w:val="true"/>
        </w:rPr>
        <w:footnoteReference w:id="19"/>
      </w:r>
      <w:r>
        <w:rPr>
          <w:rFonts w:ascii="Amiri" w:hAnsi="Amiri" w:eastAsia="Amiri" w:cs="Amiri"/>
          <w:color w:val="111111"/>
          <w:sz w:val="28"/>
          <w:sz w:val="28"/>
          <w:szCs w:val="28"/>
          <w:rtl w:val="true"/>
          <w:lang w:bidi="ar-SA"/>
        </w:rPr>
        <w:t xml:space="preserve">لِلرِّماحِ ، وجَزَرا </w:t>
      </w:r>
      <w:r>
        <w:rPr>
          <w:rStyle w:val="FootnoteAnchor"/>
          <w:rtl w:val="true"/>
        </w:rPr>
        <w:footnoteReference w:id="20"/>
      </w:r>
      <w:r>
        <w:rPr>
          <w:rFonts w:ascii="Amiri" w:hAnsi="Amiri" w:eastAsia="Amiri" w:cs="Amiri"/>
          <w:color w:val="111111"/>
          <w:sz w:val="28"/>
          <w:sz w:val="28"/>
          <w:szCs w:val="28"/>
          <w:rtl w:val="true"/>
          <w:lang w:bidi="ar-SA"/>
        </w:rPr>
        <w:t xml:space="preserve">لِلسِّباعِ ، وفَرَرنا عَنهُ رَغبَةً فِي الحَياةِ ؟ مَعاذَ اللّهِ ، بَل نَحيا بِحَياتِكَ ، ونَموتُ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وبَكَوا عَلَيهِ ، وجَزاهُم خَيرا ، ثُمَّ نَزَلَ صَلَواتُ اللّهِ عَلَيهِ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الحُسَينُ عليه السلام عَلى أهلِهِ ومَن مَعَهُ أن يَتَفَرَّقوا ويَجعَلُوا اللَّيلَ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العَيشَ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أنُخَلّيكَ ولِمَ نَعذِرُ إلَى اللّهِ فيكَ في أداءِ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حَتّى أكسِرَ رُمحي في صُدورِهِم ، وأضرِبَهُم بِسَيفي ما ثَبَتَ قائِمُهُ في يَدي ، ولَو لَم يَكُن سِلاحي مَعي لَقَذَفتُهُم بِالحِجارَةِ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سَعيدُ بنُ عَبدِ اللّهِ الحَنَفِيُّ نَحوَ ذلِكَ ، فَتَكَلَّمَ أصحابُهُ بِشَبيهٍ بِهذَا الكَلامِ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الطالبيّينـ به نقل از عُتْبة بن سمعان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ميان يارانش به سخن 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 نه يارانى بهتر از ياران خود مى شناسم ، و نه خاندانى بهتر از خاندان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شما جزاى خير دهد كه يارى و همكارى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 جز مرا نمى خواهند ؛ و اگر مرا بكُشند ، كسى جز مرا نمى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 شما را فرا گرفت، در سياهى آن ، پراكنده شويد و خود را نجات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على عليه السلام ، برادر حسين ،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فرزندش و فرزندان عقيل ، به پا خاستند و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و سوگند به اين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گشتيم ، به مردم چه بگوييم ؟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فرزند سَرور و تكيه گاهمان را رها كرديم و او را هدف تيرها ، حلقه اى براى پرتاب نيزه ها و قربانى اى براى درندگان كرديم و از سرِ رغبت به دنيا گريختيم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با تو زنده ايم و با تو مى 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گريست و آنان هم با او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خداوند براى آنان ، جزاى خير طلب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ـ كه درودهاى خدا بر او باد ـ ،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بر خانواده و همراهانش عرضه داشت كه پراكنده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مَركب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زندگى پس از تو را زشت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تنها بگذاريم ؟ آن وقت ، چه عذرى در پيشگاه خدا در اداى حقّ تو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 تا آن كه نيزه ام را در سينه هايشان بشكنم و تا هنگامى كه قبضه شمشيرم به دستم است، آنان را با آن بزنم ، و اگر سلاحى نداشتم، در دفاع از تو، آنان را با سنگ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عبد اللّه حنفى هم مانند اين را گفت و ديگر ياران هم چنين گفتند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حُسَينٌ عليه السلام أصحابَهُ في لَيلَةِ عاشوراءَ لَيلَةِ الجُمُعَةِ ، فَحَمِدَ اللّهَ وأثنى عَلَيهِ ، وذَكَرَ النَّبِيَّ صلى الله عليه و آله وما أكرَمَهُ اللّهُ بِهِ مِنَ النُّبُوَّةِ ، وما أنعَمَ بِهِ عَلى اُمَّتِهِ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أحسَبُ القَومَ إلّا مُقاتِلوكُم غَدا ، وقَد أذِنتُ لَكُم جَميعا ، فَأَنتُم في حِلٍّ مِنّي، وهذَا اللَّيلُ قَد غَشِيَكُم ، فَمَن كانَت لَهُ مِنكُم قُوَّةٌ فَليَضُمَّ رَجُلاً مِن أهلِ بَيتي إلَيهِ ، وتَفَرَّقوا في سَوادِكُم حَتّى يَأتِيَ اللّهُ بِالفَتحِ أو أمرٍ مِن عِندِهِ فَيُصبِحوا عَلى ما أسَرّوا في أنفُسِهِم نادِمينَ </w:t>
      </w:r>
      <w:r>
        <w:rPr>
          <w:rStyle w:val="FootnoteAnchor"/>
          <w:rtl w:val="true"/>
        </w:rPr>
        <w:footnoteReference w:id="23"/>
      </w:r>
      <w:r>
        <w:rPr>
          <w:rFonts w:ascii="Amiri" w:hAnsi="Amiri" w:eastAsia="Amiri" w:cs="Amiri"/>
          <w:color w:val="111111"/>
          <w:sz w:val="28"/>
          <w:sz w:val="28"/>
          <w:szCs w:val="28"/>
          <w:rtl w:val="true"/>
          <w:lang w:bidi="ar-SA"/>
        </w:rPr>
        <w:t xml:space="preserve">، فَإِنَّ القَومَ إنَّما يَطلُبونَني ، فَإِذا رَأَوني لَهَوْا عَن طَلَبِكُم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أبقانَا اللّهُ بَعدَكَ ، لا وَاللّهِ ، لا نُفارِقُكَ حَتّى يُصيبَنا ما أصابَكَ ، وقالَ ذلِكَ أصحابُهُ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أثابَكُمُ اللّهُ عَلى ما تَنوُونَ الجَنَّةَ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الأسود بن قيس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لِمُحَمَّدِ بنِ بَشيرٍ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اُسِرَ ابنُكَ بِثَغرِ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أحتَسِبُهُ ونَفسي ، ما كُنتُ اُحِبُّ أن يُؤسَرَ ، ولا أن أبقى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قَولَهُ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أنتَ في حِلٍّ مِن بَيعَتي ، فَاعمَل في فِكاكِ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فارَقتُكَ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ابنَكَ هذِهِ الأَثوابَ وَالبُرودَ يَستَعينُ بِها في فِكاكِ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خَمسَةَ أثوابٍ قيمَتُها ألفُ دينارٍ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 يارانش را در شب عاشورا ـ كه شبِ جمعه بود ـ ، گِرد آورد و پس از ستايش و ثناى الهى و يادكردِ پيامبر صلى الله عليه و آله و نبوّتش ـ كه خدايش به آن گرامى داشته و بِدان بر امّتش نعمت داده است ـ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جز اين گمان نمى برم كه اين جماعت ، فردا با شما مى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شما اجازه رفتن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داريد در اين تاريكى شب كه شما را فرا گرفته ،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كه نيرويى دارد ، كسى از خانواده مرا با خود همراه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شهرهايتان ، پراكنده شويد تا خداوند ، فتحى و يا امرى از جانب خود بياورد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دلْ نهان كرده اند ، پشيمان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 فقط مرا مى جويند و چون مرا ببينند ، ديگر در پىِ شما نمى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پس از تو ، باقى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تو جدا نمى شويم تا آنچه به تو مى رسد ، به ما نيز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عليه السلام نيز همگى ، چنين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پاداش نيّت شما را بهشت ، قرار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اَسوَد بن قيس عبدى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بشير حَضرَمى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 در مرز رى ، اسير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خودم را به حساب خدا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 داشتم كه اسير شود ، و نه پس از او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سخن او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بيعتم را از تو برداشتم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 كردن فرزندت بپرداز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 مرا زنده زنده بخورند، اگر از تو جدا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اين جامه هاى گران بها را در اختيارِ فرزندت قرار ده تا با آنها ،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فراهم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پنج جامه به ارزش هزار دينار به او بخشيد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حَتّى دَخَلَ عَسكَرَ الحُسَينِ عليه السلام ، فَجاءَ إلى رَجُلٍ مِن أصحابِهِ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ابنِكَ فُلانٍ وافى أنَّ الدَّيلَمَ أسِروهُ ، فَتَنصَرِفُ مَعي حَتّى نَسعى في فِدائِهِ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أصنَعَ ماذا ؟ عِندَ اللّهِ أحتَسِبُهُ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وأنتَ في حِلٍّ مِن بَيعَتي ، وأنَا اُعطيكَ فِداءَ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اُفارِقَكَ ، ثُمَّ أسأَلَ الرُّكبانَ عَن 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ـ وَاللّهِ ـ هذا أبَدا ، ولا اُفارِقُكَ ، ثُمَّ حَمَلَ عَلَى القَومِ فَقاتَلَ حَتّى قُتِلَ رَحمَةُ اللّهِ عَلَيهِ ورِضوانُهُ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شرح الأخبار عن الحسين عليه السلامـ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لا يَطلُبونَ مِنكُم غَيري ، وأنَا فَلَستُ اُسَلِّمُ إلَيهِم نَفسي أو يَقتُلوني ، فَمَن شاءَ مِنكُم فَليَنصَرِف عَنّي مُحَلَّلاً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نَنصَرِفُ عَنِ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بَينَ يَدَيهِ بَعدَ أن نَبذُلَ مَجهودَنا في عَدُوِّهِ ، وفي دَفعِهِ عَنهُ حَتّى نَلقَى اللّهَ عز و جل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راه رسيد و به ميان لشكر حسين عليه السلام در آمد و به نزد يكى از ياران حسين عليه السلام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پسرت ، خبر رسيده است كه جنگجويان ديلم ، او را اسير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بيا تا در پرداخت فِديه اش بكوشيم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خودم را به حساب خدا ، وا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كه بيعتم را از تو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پسرت را هم من به تو مى بخشم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شوم و سپس ، خبرت را از كاروان ها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 هرگز نمى شود و از تو جدا نمى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دشمن ، يورش بُرد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خدا بر او باد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خطاب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 جز مرا نمى جويند و من هم خود را تسليم آنان نمى كنم تا آن كه مرا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مى خواهد ، باز گردد كه از سوى من ، اجازه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فرزند پيامبر خدا صلى الله عليه و آله را رها كرده ، برويم ؟ پيشِ رويش كشته مى شويم ، پس از آن كه همه توانمان را در برابر دشمنش به كار مى بنديم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حسين ، مى رانيم تا خداى عز و جل را ديدار كنيم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رؤيَة أصحابِ الإِمامِ مَنازِلَهِم في الجَنَّةِعلل الشرائع عن محمّد بن عمارة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أصحابِ الحُسَينِ عليه السلام وإقدامِهِم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كُشِفَ لَهُمُ الغِطاءُ حَتّى رَأَوا مَنازِلَهُم مِنَ الجَنَّةِ ، فَكانَ الرَّجُلُ مِنهُم يُقدِمُ عَلَى القَتلِ لِيُبادِرَ إلى حَوراءَ يُعانِقُها ، وإلى مَكانِهِ مِنَ الجَنَّةِ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قُتِلَ فيهَا الحُسَينُ عليه السلام في صَبيحَتِها ، قامَ في أصحابِهِ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يُريدونَني دونَكُم ، ولَو قَتَلوني لَم يُقبِلوا إلَيكُم ، فَالنَّجاءَ النَّجاءَ </w:t>
      </w:r>
      <w:r>
        <w:rPr>
          <w:rStyle w:val="FootnoteAnchor"/>
          <w:rtl w:val="true"/>
        </w:rPr>
        <w:footnoteReference w:id="31"/>
      </w:r>
      <w:r>
        <w:rPr>
          <w:rFonts w:ascii="Amiri" w:hAnsi="Amiri" w:eastAsia="Amiri" w:cs="Amiri"/>
          <w:color w:val="111111"/>
          <w:sz w:val="28"/>
          <w:sz w:val="28"/>
          <w:szCs w:val="28"/>
          <w:rtl w:val="true"/>
          <w:lang w:bidi="ar-SA"/>
        </w:rPr>
        <w:t xml:space="preserve">، وأنتُم في حِلٍّ ، فَإِنَّكُم إن أصبَحتُم مَعي قُتِلتُم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نَخذُلُكَ ، ولا نَختارُ العَيشَ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تُقتَلونَ كُلُّكمُ حَتّى لا يُفلِتَ مِنكُم واحِدٌ ، فَكانَ كَما قالَ عليه السلام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الخرائج والجرائح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اللَّيلَةَ الَّتي قُتِلَ صَبيحَتَها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اللَّيلُ فَاتَّخِذوهُ جَمَلاً ؛ فَإِنَّ القَومَ إنَّما يُريدونَني ، ولَو قَتَلوني لَم يَلتَفِتوا إلَيكُم ، وأنتُم في حِلٍّ وسَعَةٍ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يَكونُ 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تُقتَلونَ غَدا كَذلِكَ ، لا يُفلِتُ مِنكُم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شَرَّفَنا بِالقَتلِ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رُؤوسَكُم وَانظُروا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يَنظُرونَ إلى مَواضِعِهِم ومَنازِلِهِم مِنَ الجَنَّةِ ،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مَنزِلُكَ يا فُلانُ ، وهذا قَصرُكَ يا فُلانُ ، وهذِهِ دَرَجَتُكَ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يَستَقبِلُ الرِّماحَ وَالسُّيوفَ بِصَدرِهِ ، ووَجهِهِ لِيَصِلَ إلى مَنزِلِهِ مِنَ الجَنَّةِ </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46_304158"/>
    </w:p>
    <w:p>
      <w:pPr>
        <w:pStyle w:val="Heading4"/>
        <w:numPr>
          <w:ilvl w:val="3"/>
          <w:numId w:val="1"/>
        </w:numPr>
        <w:rPr/>
      </w:pPr>
      <w:bookmarkStart w:id="24" w:name="__RefHeading___Toc214242_3224264995"/>
      <w:bookmarkStart w:id="25" w:name="_Toc9"/>
      <w:bookmarkEnd w:id="23"/>
      <w:bookmarkEnd w:id="24"/>
      <w:r>
        <w:rPr/>
        <w:t>۱</w:t>
      </w:r>
      <w:r>
        <w:rPr>
          <w:rtl w:val="true"/>
        </w:rPr>
        <w:t xml:space="preserve"> </w:t>
      </w:r>
      <w:r>
        <w:rPr>
          <w:rtl w:val="true"/>
        </w:rPr>
        <w:t xml:space="preserve">/ </w:t>
      </w:r>
      <w:r>
        <w:rPr/>
        <w:t>۱۹</w:t>
      </w:r>
      <w:r>
        <w:rPr>
          <w:rtl w:val="true"/>
        </w:rPr>
        <w:t>نگريستن ياران امام عليه السلام به جايگاه هايشان در بهشت</w:t>
      </w:r>
      <w:bookmarkEnd w:id="25"/>
    </w:p>
    <w:p>
      <w:pPr>
        <w:pStyle w:val="BookText"/>
        <w:rPr/>
      </w:pPr>
      <w:r>
        <w:rPr>
          <w:rFonts w:ascii="IRNazanin" w:hAnsi="IRNazanin" w:eastAsia="IRNazanin"/>
          <w:color w:val="111111"/>
          <w:sz w:val="28"/>
          <w:sz w:val="28"/>
          <w:szCs w:val="28"/>
          <w:rtl w:val="true"/>
          <w:lang w:bidi="fa-IR"/>
        </w:rPr>
        <w:t>علل الشرائعـ به نقل از محمّد بن عماره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ياران حسين عليه السلام و رفتنشان به پيشواز مرگ ، باخبر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پيشِ چشمشان ، كنار رفت تا آن كه جايگاه هايشان را در بهشت ديدند، و هر يك از آنان ، به شهادت اقدام مى كرد تا به همبَر شدن با حوريان و جايگاهش در بهشت برسد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زين العابدين عليه السلام روايت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شبِ شهادت حسين عليه السلام در رسيد ، ميان يارانش ايستاد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مرا مى خواهند ، نه شما را ؛ و اگر مرا بكُشند ، به سوى شما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نجات دهيد و دريابيد كه شما ، آزاديد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بيعتم را از شما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تا صبح با من بمانيد ، همه شما كشته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وا نمى گذاريم و زندگىِ پس از تو را نمى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تان ، كشته مى شويد و حتّى يك نفر از شما نمى تواند نجات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نيز شد كه امام عليه السلام گفته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الخرائج و الجرائحـ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العابدين عليه السلام روايت شده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شبى كه صبحِ فردايش ، پدرم كشته شد ، با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مركَب خود بگيريد كه اين جماعت ، در پىِ من هستند ؛ و اگر مرا بكُشند ، ديگر به شما ، كارى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ناحيه بيعت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آزاد و صاحب اختيار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چنين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 شما كشته مى شويد و هيچ يك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كه ما را به شَرَف كشته شدن همراه تو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دعا كرد و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سرهايتان را بالا بگيريد و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جايگاه و منزلگاه خود در بهشت نگريستند ، و امام عليه السلام به آنان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خانه توست و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قصر توست و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درجه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هر يك از آنان ، با سر و سينه به استقبال نيزه ها و شمشيرها مى رفتند تا به جايگاهشان در بهشت برسند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لَيلَةُ الدُّعاءِ وَالاِستِغفارِ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جَنَّ اللَّيلُ عَلَى الحُسَينِ عليه السلام وأصحابِهِ قامُوا اللَّيلَ كُلَّهُ يُصَلّونَ ويُسَبِّحونَ ويَستَغفِرونَ ويَدعونَ ويَتَضَرَّعونَ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اللَّيلُ ، فَباتَ الحُسَينُ عليه السلام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راكِعا ساجِدا باكِيا مُستَغفِرا مُتَضَرِّعا ، وباتَ أصحابُهُ ولَهُم دَوِيٌّ كَدَوِيِّ النَّحلِ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الحُسَينُ عليه السلام وأصحابُهُ تِلكَ اللَّيلَةَ ولَهُم دَوِيٌّ كَدَوِيِّ النَّحلِ ، ما بَينَ راكِعٍ وساجِدٍ وقائِمٍ وقاعِدٍ ، فَعَبَرَ عَلَيهِم في تِلكَ اللَّيلَةِ مِن عَسكَرِ عُمَرَ بنِ سَعدٍ اثنانِ وثَلاثونَ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كانَت سَجِيَّةُ الحُسَينِ عليه السلام في كَثرَةِ صَلاتِهِ وكَمالِ صِفاتِهِ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البداية والنهاية عن الحارث بن كعب وأبي الضحاك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 الحُسَينُ عليه السلام وأصحابُهُ طولَ لَيلِهِم يُصَلّونَ ويَستَغفِرونَ ويَدعونَ ويَتَضَرَّعونَ ، وخُيولُ حَرَسِ عَدُوِّهِم تَدورُ مِن وَرائِهِم ، عَلَيها عَزرَةُ بنُ قَيسٍ الأَحمَسِيُّ ، وَالحُسَينُ عليه السلام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نُمْلِى لَهُمْ خَيْرٌ لِّأَنفُسِهِمْ إِنَّمَا نُمْلِى لَهُمْ لِيَزْدَادُواْ إِثْمًا وَلَهُمْ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46_304162"/>
    </w:p>
    <w:p>
      <w:pPr>
        <w:pStyle w:val="Heading4"/>
        <w:numPr>
          <w:ilvl w:val="3"/>
          <w:numId w:val="1"/>
        </w:numPr>
        <w:rPr/>
      </w:pPr>
      <w:bookmarkStart w:id="27" w:name="__RefHeading___Toc214244_3224264995"/>
      <w:bookmarkStart w:id="28" w:name="_Toc10"/>
      <w:bookmarkEnd w:id="26"/>
      <w:bookmarkEnd w:id="27"/>
      <w:r>
        <w:rPr/>
        <w:t>۱</w:t>
      </w:r>
      <w:r>
        <w:rPr>
          <w:rtl w:val="true"/>
        </w:rPr>
        <w:t xml:space="preserve"> </w:t>
      </w:r>
      <w:r>
        <w:rPr>
          <w:rtl w:val="true"/>
        </w:rPr>
        <w:t xml:space="preserve">/ </w:t>
      </w:r>
      <w:r>
        <w:rPr/>
        <w:t>۲۰</w:t>
      </w:r>
      <w:r>
        <w:rPr>
          <w:rtl w:val="true"/>
        </w:rPr>
        <w:t>شب راز و نياز</w:t>
      </w:r>
      <w:bookmarkEnd w:id="28"/>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شب بر حسين عليه السلام و يارانش ، سايه افكند، آنان ، همه شب را به نماز و تسبيح و آمرزش خواهى ايستادند و دعا و گريه و زارى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 در رسيد و حسين عليه السلام ، شب عاشورا را به ركوع و سجود و گريه و آمرزش خواهى و تضرّع و زارى پرداخت و يارانش ، زمزمه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آواى زنبور عسل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و يارانش ، آن شب را به راز و نياز و ركوع و سجود و قيام و قعود و زمزمه هايى مانند زنبور عسل 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تن از لشكر عمر بن سعد ، به آنان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فراوان و داشتن كمالات ، شيوه حسين عليه السلام در طول زندگى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البدايه و النهايةـ به نقل از حارث بن كعب و ابو ضحّاك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و يارانش ، همه شبشان را نماز خواندند و آمرزش خواستند و دعا و گريه و زارى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نگهبان دشمن ، به فرماندهى عَزرَة بن قيس اَحمَسى ، پشت آنها مى چرخيدند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حسين عليه السلام ، تلاوت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كسانى كه كافر شده اند ، نبايد تصوّر كنند اين كه به ايشان مهلت مى دهيم ، براى آنان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ايشان ، مهلت مى دهيم تا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عذابى خفّت آور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آن نيست كه مؤمنان را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بر آن هستيد، وا گذارد ، تا آن كه پليد را از پاك ، جدا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مِن وَقائِعِ لَيلَةِ عاشوراءَتاريخ الطبري عن الضحّاك بن عبد اللّه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أمسى حُسَينٌ عليه السلام وأصحابُهُ قامُوا اللَّيلَ كُلَّهُ يُصَلّونَ ويَستَغفِرونَ ، ويَدعونَ ويَتَضَرَّعونَ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 بِنا خَيلٌ لَهُم تَحرُسُنا ، وإنَّ حُسَينا عليه السلام لَيَقرَأُ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نُمْلِى لَهُمْ خَيْرٌ لِّأَنفُسِهِمْ إِنَّمَا نُمْلِى لَهُمْ لِيَزْدَادُواْ إِثْمًا وَلَهُمْ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فَسَمِعَها رَجُلٌ مِن تِلكَ الخَيلِ الَّتي كانَت تَحرُسُنا،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ورَبِّ الكَعبَةِ الطَّيِّبونَ ، مُيِّزنا مِنكُم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فَعَرَفتُهُ ، فَقُلتُ لِبُرَيرِ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حَربٍ السَّبيعِيُّ عَبدُ اللّهِ بنُ شَهرٍ ، وكانَ مِضحاكا بَطّالاً ، وكانَ شَريفا شُجاعا فاتِكا ، وكانَ سَعيدُ بنُ قَيسٍ رُبَّما حَبَسَهُ في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يَجعَلُكَ اللّهُ فِي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بُرَيرُ بنُ حُضَيرٍ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وَاللّهِ ، هَلَكتَ وَاللّهِ يا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حَربٍ ، هَل لَكَ أن تَتوبَ إلَى اللّهِ مِن ذُنوبِكَ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إنّا لَنَحنُ الطَّيِّبونَ ، ولكِنَّكُم لَأَنتُمُ الخَبيثونَ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ذلِكَ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أفَلا يَنفَعُكَ مَعرِفَتُكَ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يُنادِمُ يَزيدَ بنَ عَذرَةَ العَنَزِيَّ مِن عَنَزِ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رَأيَكَ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عَنّا ، وكانَ الَّذي يَحرُسُنا بِالَّليلِ فِي الخَيلِ عَزرَةُ بنُ قَيسٍ الأَحمَسِيُّ ، وكانَ عَلَى الخَيلِ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46_304166"/>
    </w:p>
    <w:p>
      <w:pPr>
        <w:pStyle w:val="Heading4"/>
        <w:numPr>
          <w:ilvl w:val="3"/>
          <w:numId w:val="1"/>
        </w:numPr>
        <w:rPr/>
      </w:pPr>
      <w:bookmarkStart w:id="30" w:name="__RefHeading___Toc214246_3224264995"/>
      <w:bookmarkStart w:id="31" w:name="_Toc11"/>
      <w:bookmarkEnd w:id="29"/>
      <w:bookmarkEnd w:id="30"/>
      <w:r>
        <w:rPr/>
        <w:t>۱</w:t>
      </w:r>
      <w:r>
        <w:rPr>
          <w:rtl w:val="true"/>
        </w:rPr>
        <w:t xml:space="preserve"> </w:t>
      </w:r>
      <w:r>
        <w:rPr>
          <w:rtl w:val="true"/>
        </w:rPr>
        <w:t xml:space="preserve">/ </w:t>
      </w:r>
      <w:r>
        <w:rPr/>
        <w:t>۲۱</w:t>
      </w:r>
      <w:r>
        <w:rPr>
          <w:rtl w:val="true"/>
        </w:rPr>
        <w:t>از وقايع شب عاشورا</w:t>
      </w:r>
      <w:bookmarkEnd w:id="31"/>
    </w:p>
    <w:p>
      <w:pPr>
        <w:pStyle w:val="BookText"/>
        <w:rPr/>
      </w:pPr>
      <w:r>
        <w:rPr>
          <w:rFonts w:ascii="IRNazanin" w:hAnsi="IRNazanin" w:eastAsia="IRNazanin"/>
          <w:color w:val="111111"/>
          <w:sz w:val="28"/>
          <w:sz w:val="28"/>
          <w:szCs w:val="28"/>
          <w:rtl w:val="true"/>
          <w:lang w:bidi="fa-IR"/>
        </w:rPr>
        <w:t>تاريخ الطبرىـ به نقل از ضحّاك بن عبد اللّه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شب شد ، حسين عليه السلام و يارانش ، همه شب را به نماز و آمرزش خواهى و دعا و راز و نياز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سوارانى از دشمن كه نگهبانىِ ما را مى دادند ، بر ما گذشتند ، در حالى كه حسين عليه السلام ، تلاوت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كسانى كه كافر شده اند ، نبايد تصوّر كنند اين كه به ايشان مهلت مى دهيم ، براى آنان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ايشان ، مهلت مى دهيم تا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عذابى خفّت آور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آن نيست كه مؤمنان را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بر آن هستيد، وا گذارد، تا آن كه پليد را از پاك ، جدا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سواران نگهبان بر ما ، آيه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ما پاكيزگانيم و از شما جدا گشته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شناختم و به بُرَير بن حُضَير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اين كيست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ابو حرب عبد اللّه بن شَهر سَبيعى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و بيهوده كار ، و با اين همه ، بزرگ زاده و دلير و گستاخ بود و سعيد بن قيس ، او را به خاطر جنايتى ، زندان 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حُضَير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از پاكيزگان قرار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بُرَير بن حُضَير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بر من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هلاك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بُرير ـ هلاك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از گناهان بزرگت به درگاه خدا ، توبه كنى ؟ به خدا سوگند، ما پاكيزگانيم و شما ، آلودگانيد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استهزا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از گواهانِ بر اين موضوع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شناختت ، بهره اى برايت ندارد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همدم يزيد بن عَذره عَنَزى از قبيله عَنز بن وائل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او اين جا با 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هميشه رأيت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كم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حرب ، باز گشت، و فرمانده سوارانى كه آن شب ، نگهبانىِ ما را مى دادند، عَزرَة بن قيس اَحمَسى بود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إلى مَكانِهِ ، فَقامَ اللَّيلَ كُلَّهُ يُصَلّي ويَستَغفِرُ ، ويَدعو ويَتَضَرَّعُ ، وقامَ أصحابُهُ كَذلِكَ يُصَلّونَ ويَدعونَ ويَستَغفِرونَ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الضَّحّاكُ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بِنا خَيلٌ لِابنِ سَعدٍ يَحرُسُنا ، وإنَّ حُسَينا عليه السلام لَيَقرَأُ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نُمْلِى لَهُمْ خَيْرٌ لِّأَنفُسِهِمْ إِنَّمَا نُمْلِى لَهُمْ لِيَزْدَادُواْ إِثْمًا وَلَهُمْ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فَسَمِعَها مِن تِلكَ الخَيلِ رَجُلٌ يُقالُ لَهُ عَبدُ اللّهِ بنُ سُمَيرٍ ، وكانَ مِضحاكا ، وكانَ شُجاعا بَطَلاً فارِسا فاتِكا شَريفا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ـ ورَبِّ الكَعبَةِ ـ الطَّيِّبونَ ، مُيِّزنا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بنُ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يَجعَلُكَ اللّهُ مِنَ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وَيلَكَ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بُرَيرُ بنُ خُضَيرٍ ، فَتَسابّا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به جايگاهش باز گشت و همه شب را به نماز گزاردن و آمرزش خواهى و دعا و گريه و زارى پرداخت و همه يارانش نيز به نماز گزاردن و دعا و آمرزش خواهى ،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بن عبد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ابن سعد كه نگهبانى ما را مى دادند ، بر ما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مشغول تلاوت اين آيه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كسانى كه كافر شده اند ، نبايد تصوّر كنند اين كه به ايشان مهلت مى دهيم ، براى آنان ،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ايشان مهلت مى دهيم تا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بيفزايند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عذابى خفّت آور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آن نيست كه مؤمنان را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بر آن هستيد، وا گذارد، تا آن كه پليد را از پاك ، جدا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آن سواران ، به نام عبد اللّه بن سُمَير آن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شوخ و دلير و پهلوان و سواركار و جسور و از خاندانى بزرگ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ما پاكيزگانيم و از شما ، جدا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خُضَير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از پاكيزگان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بُرَير بن خُضَير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هم ناسزا گفتند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حِوارُ بُرَيرٍ و شِمرٍالفتوح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الشِّمرُ بنُ ذِي الجَوشَنِ ـ لَعَنَهُ اللّهُ ـ في نِصفِ اللَّيلِ ومَعَهُ جَماعَةٌ مِن أصحابِهِ حَتّى تَقارَبَ مِن عَسكَرِ الحُسَينُ عليه السلام ، وَالحُسَينُ عليه السلام قَد رَفَعَ صَوتَهُ وهُوَ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لَعينٌ مِن أصحابِ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ورَبِّ الكَعبَةِ الطَّيِّبونَ ، وأنتُمُ الخَبيثونَ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مُيِّزنا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بُرَيرٌ الصَّلاةَ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يَكونُ مِنَ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بَهيمَةٌ ولا تَعقِلُ ، فَأَبشِر بِالنّارِ يَومَ القِيامَةِ وَالعَذابِ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شِمرُ بنُ ذِي الجَوشَنِ ـ لَعَنَهُ اللّهُ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المُتَكَلِّمُ ، إنَّ اللّهَ تَبارَكَ وتَعالى قاتِلُكَ وقاتِلُ صاحِبِكَ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أبِالمَوتِ تُخَوِّفُني ، وَاللّهِ ، إنَّ المَوتَ أحَبُّ إلَينا مِنَ الحَياةِ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يَنالُ شَفاعَةَ مُحَمَّدٍ صلى الله عليه و آله قَومٌ أراقوا دِماءَ ذُرِّيَّتِهِ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رَجُلٌ مِن أصحابِ الحُسَينِ عليه السلام إلى بُرَيرِ بنِ حُضَيرٍ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مَوضِعِكَ ولا تُخاطِبِ القَومَ ، فَلَعَمري لَئِن كانَ مُؤمِنُ آلِ فِرعَونَ نَصَحَ لِقَومِهِ وأبلَغَ فِي الدُّعاءِ ، فَلَقَد نَصَحتَ وأبلَغتَ فِي النُّصحِ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746_304174"/>
    </w:p>
    <w:p>
      <w:pPr>
        <w:pStyle w:val="Heading4"/>
        <w:numPr>
          <w:ilvl w:val="3"/>
          <w:numId w:val="1"/>
        </w:numPr>
        <w:rPr/>
      </w:pPr>
      <w:bookmarkStart w:id="33" w:name="__RefHeading___Toc214248_3224264995"/>
      <w:bookmarkStart w:id="34" w:name="_Toc12"/>
      <w:bookmarkEnd w:id="32"/>
      <w:bookmarkEnd w:id="33"/>
      <w:r>
        <w:rPr/>
        <w:t>۱</w:t>
      </w:r>
      <w:r>
        <w:rPr>
          <w:rtl w:val="true"/>
        </w:rPr>
        <w:t xml:space="preserve"> </w:t>
      </w:r>
      <w:r>
        <w:rPr>
          <w:rtl w:val="true"/>
        </w:rPr>
        <w:t xml:space="preserve">/ </w:t>
      </w:r>
      <w:r>
        <w:rPr/>
        <w:t>۲۲</w:t>
      </w:r>
      <w:r>
        <w:rPr>
          <w:rtl w:val="true"/>
        </w:rPr>
        <w:t>گفتگوى بُرَير و شِمْر</w:t>
      </w:r>
      <w:bookmarkEnd w:id="34"/>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ـ كه خداوند ، لعنتش كند ـ ، نيمه شب ، با گروهى از همراهانش به لشكر حسين عليه السلام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با صداى بلند ، به تلاوت اين آيه مشغول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كسانى كه كافر شده اند ، نبايد تصوّر كنند اين كه به ايشان مهلت مى دهيم ، براى آنان ،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ملعونى از همراهان شمر بن ذى الجوشن ،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ما پاكيزگانيم و شما ، پليديد ، و ما از شما ، جدا گشته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 نمازش را قطع كرد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تبهكار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مانند تويى ، از پاكيزگان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چارپايى بى خِرد ،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آتش روز قيامت و عذاب دردناك ، بشارت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ـ كه خدا لعنتش كند ـ ، بر سرِ او داد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 تو را و همراهت حسين را به زودى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از مرگ مى ترسانى ؟ به خدا سوگند، مرگ ، از زندگى با شما، براى ما دوست داشتنى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كسانى كه خون فرزندان و خاندان محمّد صلى الله عليه و آله را مى ريزند ، به شفاعتش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ياران حسين عليه السلام به سوى بُرَير بن حُضَير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 اى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عليه السلام به تو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جايگاهت ، باز گرد و با آنان سخن مگو، كه ـ به جانم سوگند ـ ، اگر مؤمنِ آل فرعون ، قومش را نصيحت كرد و دعوت را به آخر رساند، تو نيز نصيحت كردى و آن را به آخر رساندى</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حالَةُ زَينَبَ عليها السلام لَيلَةَ عاشوراءَتاريخ الطبري عن الحارث بن كعب وأبي الضّحاك عن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جالِسٌ في تِلكَ العَشِيَّةِ الَّتي قُتِلَ أبي صَبيحَتَها ، وعَمَّتي زَينَبُ عِندَي تُمَرِّضُني ، إذِ اعتَزَلَ أبي بِأَصحابِهِ في خِباءٍ لَهُ ، وعِندَهُ حُوَيٌّ </w:t>
      </w:r>
      <w:r>
        <w:rPr>
          <w:rStyle w:val="FootnoteAnchor"/>
          <w:rtl w:val="true"/>
        </w:rPr>
        <w:footnoteReference w:id="45"/>
      </w:r>
      <w:r>
        <w:rPr>
          <w:rFonts w:ascii="Amiri" w:hAnsi="Amiri" w:eastAsia="Amiri" w:cs="Amiri"/>
          <w:color w:val="111111"/>
          <w:sz w:val="28"/>
          <w:sz w:val="28"/>
          <w:szCs w:val="28"/>
          <w:rtl w:val="true"/>
          <w:lang w:bidi="ar-SA"/>
        </w:rPr>
        <w:t xml:space="preserve">مَولى أبي ذَرٍّ الغِفارِيِّ ، وهُوَ يُعالِجُ سَيفَهُ ويُصلِحُهُ ، وأبي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اُفٍّ لَكَ مِن خَليلِكَم لَكَ بِالإِشراقِ وَالأَصيلِ مِن صاحِبٍ أو طالِبٍ قَتيلِوَالدَّهرُ لا يَقنَعُ بِالبَديلِ وإنَّمَا الأَمرُ إلَى الجَليلِوكُلُّ حَيٍّ سالِكُ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فَأَعادَها مَرَّتَينِ أو ثَلاثا حَتّى فَهِمتُها ، فَعَرَفتُ ما أرادَ ، فَخَنَقَتني عَبرَتي ، فَرَدَدتُ دَمعي ولَزِمتُ السُّكونَ ، فَعَلِمتُ أنَّ البَلاءَ قَد نَزَلَ ، فَأَمّا عَمَّتي فَإِنَّها سَمِعَت ما سَمِعتُ ، وهِيَ امرَأَةٌ ، وفِي النِّساءِ الرِّقَّةُ وَالجَزَعُ ، فَلَم تَملِك نَفسَها أن وَثَبَت تَجُرُّ ثَوبَها ، وإنَّها لَحاسِرَةٌ حَتَّى انتَهَت إلَيهِ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المَوتَ أعدَمَنِي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ماتَت فاطِمَةُ اُمّي وعَلِيٌّ أبي وحَسَنٌ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الماضي وثِمالَ </w:t>
      </w:r>
      <w:r>
        <w:rPr>
          <w:rStyle w:val="FootnoteAnchor"/>
          <w:rtl w:val="true"/>
        </w:rPr>
        <w:footnoteReference w:id="46"/>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اُخَيَّةُ ، لا يُذهِبَنَّ حِلمَكِ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أبا عَبدِ اللّهِ ، استَقتَلتَ نَفسي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غُصَّتَهُ ، وتَرَقرَقَت عَيناهُ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لَيلاً لَنامَ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 أفَتُغصَبُ نَفسُكَ اغتِصابا ، فَذلِكَ أقرَحُ لِقَلبي ، وأشَدُّ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ولَطَمَت وَجهَها ، وأهوَت إلى جَيبِها وشَقَّتهُ ، وخَرَّت مَغشِيّا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إلَيهَا الحُسَينُ عليه السلام ، فَصَبَّ عَلى وَجهِهَا الماءَ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اُخَيَّةُ ، اتَّقِي اللّهَ وتَعَزَّي بِعَزاءِ اللّهِ ، وَاعلَمي أنَّ أهلَ الأَرضِ يَموتونَ ، وأنَّ أهلَ السَّماءِ لا يَبقَونَ ، وأنَّ كُلَّ شَيءٍ هالِكٌ إلّا وَجهَ اللّهِ الَّذي خَلَقَ الأَرضَ بِقُدرَتِهِ ، ويَبعَثُ الخَلقَ فَيَعودونَ ، وهُوَ فَردٌ وَحدَهُ ، أبي خَيرٌ مِنّي ، واُمّي خَيرٌ مِنّي ، وأخي خَيرٌ مِنّي ، ولي ولَهُم ولِكُلِّ مُسلِمٍ بِرَسولِ اللّهِ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بِهذا ونَحوِهِ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اُخَيَّةُ ، إنّي اُقسِمُ عَلَيكِ فَأَبِرِّي قَسَمي ، لا تَشُقّي عَلَيَّ جَيبا، ولا تَخمُشي عَلَيَّ وَجها، ولا تَدعي عَلَيَّ بِالوَيلِ وَالثُّبورِ إذا أنَا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بِها حَتّى أجلَسَها عِندي ، وخَرَجَ إلى أصحابِهِ ، فَأَمَرَهُم أن يُقَرِّبوا بَعضَ بُيوتِهِم مِن بَعضٍ ، وأن يُدخِلُوا الأَطنابَ </w:t>
      </w:r>
      <w:r>
        <w:rPr>
          <w:rStyle w:val="FootnoteAnchor"/>
          <w:rtl w:val="true"/>
        </w:rPr>
        <w:footnoteReference w:id="48"/>
      </w:r>
      <w:r>
        <w:rPr>
          <w:rFonts w:ascii="Amiri" w:hAnsi="Amiri" w:eastAsia="Amiri" w:cs="Amiri"/>
          <w:color w:val="111111"/>
          <w:sz w:val="28"/>
          <w:sz w:val="28"/>
          <w:szCs w:val="28"/>
          <w:rtl w:val="true"/>
          <w:lang w:bidi="ar-SA"/>
        </w:rPr>
        <w:t xml:space="preserve">بَعضَها في بَعضٍ ، وأن يَكونوا هُم بَينَ البُيوتِ إلَا الوَجهَ الَّذي يَأتيهِم مِنهُ عَدُوُّهُم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746_304179"/>
    </w:p>
    <w:p>
      <w:pPr>
        <w:pStyle w:val="Heading4"/>
        <w:numPr>
          <w:ilvl w:val="3"/>
          <w:numId w:val="1"/>
        </w:numPr>
        <w:rPr/>
      </w:pPr>
      <w:bookmarkStart w:id="36" w:name="__RefHeading___Toc214250_3224264995"/>
      <w:bookmarkStart w:id="37" w:name="_Toc13"/>
      <w:bookmarkEnd w:id="35"/>
      <w:bookmarkEnd w:id="36"/>
      <w:r>
        <w:rPr/>
        <w:t>۱</w:t>
      </w:r>
      <w:r>
        <w:rPr>
          <w:rtl w:val="true"/>
        </w:rPr>
        <w:t xml:space="preserve"> </w:t>
      </w:r>
      <w:r>
        <w:rPr>
          <w:rtl w:val="true"/>
        </w:rPr>
        <w:t xml:space="preserve">/ </w:t>
      </w:r>
      <w:r>
        <w:rPr/>
        <w:t>۲۳</w:t>
      </w:r>
      <w:r>
        <w:rPr>
          <w:rtl w:val="true"/>
        </w:rPr>
        <w:t>حال زينب عليها السلام در شب عاشورا</w:t>
      </w:r>
      <w:bookmarkEnd w:id="37"/>
    </w:p>
    <w:p>
      <w:pPr>
        <w:pStyle w:val="Heading5"/>
        <w:numPr>
          <w:ilvl w:val="4"/>
          <w:numId w:val="1"/>
        </w:numPr>
        <w:rPr/>
      </w:pPr>
      <w:bookmarkStart w:id="38" w:name="__RefHeading___Toc214252_3224264995"/>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تاريخ الطبرىـ به نقل از حارث بن كعب و ابو ضحّاك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كه بامدادش پدرم به شهادت رسيد ، نشسته بودم و عمّه ام زينب عليهاالسلام ، از من پرستارى مى كرد كه پدرم از يارانش كناره گرفت و به خيمه خود رفت و حُوَى ، </w:t>
      </w:r>
      <w:r>
        <w:rPr>
          <w:rStyle w:val="FootnoteAnchor"/>
          <w:rtl w:val="true"/>
        </w:rPr>
        <w:footnoteReference w:id="50"/>
      </w:r>
      <w:r>
        <w:rPr>
          <w:rFonts w:ascii="IRNazanin" w:hAnsi="IRNazanin" w:eastAsia="IRNazanin"/>
          <w:color w:val="111111"/>
          <w:sz w:val="28"/>
          <w:sz w:val="28"/>
          <w:szCs w:val="28"/>
          <w:rtl w:val="true"/>
          <w:lang w:bidi="fa-IR"/>
        </w:rPr>
        <w:t xml:space="preserve">غلام ابو ذر غِفارى ، نزدش بود و به اصلاح و پرداختِ شمشير ايشان ، مشغول بود ، و پدرم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دوستى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قدر بامدادها و شامگاه هايى داشته اى كه در آنها ، همراه و يا جوينده اى كُشته شدهكه روزگار ، از آوردن همانندش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استو هر زنده اى ، اين راه را مى پيمايد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يا سه بار ، اين شعر را خواند تا آن جا كه فهميدم و دانستم كه منظورش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 راه گلويم را بست ؛ ولى بغضم را فرو خوردم و هيچ نگفتم و دانستم كه بلا ، فرود مى آيد ؛ امّا عمه ام نيز آنچه را من شنيدم ، شنيد و چون مانند ديگر زنان ، دلْ نازك و بى تاب بود ، نتوانست خود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پريد و در حالى كه لباسش را بر روى زمين مى كشيد و درمانده شده بود ، خود را به امام عليه السلام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مصيبتا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و پدرم على و برادرم حسن ، در گذشته اند ، اى جانشينِ گذشتگان و پناه باقى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 بردبارى ات را نبرَد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كشته شدن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اندوهش را فرو بُرد و اشك در چشمانش جمع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مرغ سنگخواره را شبى آزاد بگذارند ، مى خوابد</w:t>
      </w:r>
      <w:r>
        <w:rPr>
          <w:rFonts w:eastAsia="IRNazanin" w:cs="IRNazanin"/>
          <w:color w:val="111111"/>
          <w:sz w:val="28"/>
          <w:szCs w:val="28"/>
          <w:rtl w:val="true"/>
          <w:lang w:bidi="fa-IR"/>
        </w:rPr>
        <w:t xml:space="preserve">» . </w:t>
      </w:r>
      <w:r>
        <w:rPr>
          <w:rStyle w:val="FootnoteAnchor"/>
          <w:rtl w:val="true"/>
        </w:rPr>
        <w:footnoteReference w:id="51"/>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سخت ، در زير فشارى ؟ همين دلم را بيشتر ريش مى كند و بر من ، سخت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صورت خود زد و گريبان ، چاك كرد و بيهوش شد 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سويش آمد و آب بر صورتش زد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پروا كن و به تسلّى بخشىِ او ، 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زمينيان ، مى ميرند و آسمانيان ، باقى نمى مانند و هر چيزى ، از ميان مى رود ، جز ذات خدا كه با قدرتش ، زمين را آفريده است ، و مردم را برمى انگيزد تا همه ، باز گردند و او ، تنها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من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 از من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 از من بهتر بود ، و سرمشق من و آنان و هر مسلمانى ، پيامبر خدا صلى الله عليه و آله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 با اين سخن و مانند آن او را تسلّا داد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مى دهم كه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گريبانْ چاك مده و صورت ، مخراش و چون در گذشتم ، ناله و فغان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او را آورد و كنار من نشاند و به سوى يارانش برگشت و به آنان فرمان داد تا خيمه هاى خود را به يكديگر ، نزديك كنند و طناب هاى خيمه ها را در هم بتابند و خودشان ، در ميان خيمه ها قرار بگيرند و فقط ، سمتى را كه دشمن از طريق آن مى آيد ، باز بگذارند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مقاتل الطالبيّين عن الحرث بن كعب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لَجالِسٌ مَعَ أبي في تِلكَ اللَّيلَةِ ، وأنَا عَليلٌ ، وهُوَ يُعالِجُ سِهاما لَهُ ، وبَينَ يَدَيهِ جَونٌ مَولى أبي ذَرٍّ الغِفارِيِّ ، إذِ ارتَجَزَ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اُفٍّ لَكَ مِن خَليلِكَم لَكَ بِالإِشراقِ وَالأَصيلِ مِن صاحِبٍ و ماجِدٍ قَتيلِوَالدَّهرُ لا يَقنَعُ بِالبَديلِ وَالأَمرُ في ذاكَ إلَى الجَليلِوكُلُّ حَيٍّ سالِكُ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فَسَمِعتُهُ ورَدَدتُ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عَمَّتي فَسَمِعَتهُ دونَ النِّساءِ ، فَلَزِمَتهَا الرِّقَّةُ وَالجَزَعُ ، فَشَقَّت ثَوبَها ، ولَطَمَت وَجهَها ، وخَرَجَت حاسِرَةً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واحُزناه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المَوتَ أعدَمَنِي الحَياةَ ، 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بَقِيَّةَ أهلِ بَيتاه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استَقَلتَ </w:t>
      </w:r>
      <w:r>
        <w:rPr>
          <w:rStyle w:val="FootnoteAnchor"/>
          <w:rtl w:val="true"/>
        </w:rPr>
        <w:footnoteReference w:id="52"/>
      </w:r>
      <w:r>
        <w:rPr>
          <w:rFonts w:ascii="Amiri" w:hAnsi="Amiri" w:eastAsia="Amiri" w:cs="Amiri"/>
          <w:color w:val="111111"/>
          <w:sz w:val="28"/>
          <w:sz w:val="28"/>
          <w:szCs w:val="28"/>
          <w:rtl w:val="true"/>
          <w:lang w:bidi="ar-SA"/>
        </w:rPr>
        <w:t xml:space="preserve">ويَئِستَ مِنَ الحَياةِ ، اليَومَ ماتَ جَدّي رَسولُ اللّهِ صلى الله عليه و آله واُمّي فاطِمَةُ الزَّهراءُ وأبي عَلِيٌّ وأخِي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بَقِيَّةَ الماضينَ وثِمالَ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تُغتَصَبُ نَفسُكَ اغتِصابا ، فَذاكَ أطوَلُ لِحُزني ، وأشجى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وخَرَّت مَغشِيّا عَلَيها ، فَلَم يَزَل يُناشِدُها ، وَاحتَمَلَها حَتّى أدخَلَهَا الخِباءَ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الطالبيّينـ به نقل از حرث بن كعب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شب عاشورا با پدرم نشسته بودم ، و من ، بيمار بودم و او ، به تعمير و پرداختِ تيرهايش ، مشغول بود و جَون ، غلام ابو ذر غِفارى ، در پيشِ پاى او بود كه پدرم ، اين رَجَزها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دوستى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بامدادها و شامگاه هايى داشته اى كه در آنها ، همراه و يا بزرگى ، كشته شده استكه روزگار ، از آوردن همانندش ،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استو هر زنده اى ، اين راه را مى پيمايد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كه اينها را شنيدم ، جلوى گريه خودم را گرفتم ؛ امّا از بين زنان ، فقط عمّه ام اينها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سوخت و بى تاب شد و گريبانْ چاك كرد و به صورت خود زد و حيرت زده ، به بيرون دويد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مصيبتا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تنها باقى مانده خانواده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كشته شدن كرده اى و از زندگى ، مأيوس گشته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و پدرم على و برادرم حسن ، در گذشته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جانشينِ گذشتگان و پناه باقى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سنگخواره را آزاد بگذارند ، مى خوابد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چنين سخت در زير فشارى ، غمم را بيشتر و دلم را ريش تر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بيهوش شد 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پيوسته او را سوگند مى داد و او را آورد تا به داخل خيمه رساند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الأشرافـ عن الامام زين العابدين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الحُسَينِ عليه السلام حُوَيٌّ مَولى أبي ذَرٍّ الغِفارِيِّ ، فَجَعَلَ يُعالِجُ سَيفَهُ ويُصلِحُهُ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اُفٍّ لَكَ مِن خَليلِكَم لَكَ بِالإِشراقِ وَالأَصيلِ مِن طالِبٍ و صاحِبٍ قَتيلِوَالدَّهرُ لا يَقنَعُ بِالبَديلِ وإنَّمَا الأَمرُ إلَى الجَليلِوكُلُّ حَيٍّ سالِكٌ سَبيلِ ورَدَّدَها حَتّى حَفِظتُ ، وسَمِعَتها زَينَبُ بِنتُ عَلِيٍّ عليهاالسلام ، فَنَهَضَت إلَيهِ تَجُرُّ ثَوبَها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المَوتَ أعدَمَنِي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ماتَت فاطِمَةُ اُمّي وعَلِيٌّ أبي وَالحَسَنُ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الماضي وثِمالَ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اُخَيَّةُ ، لا يُذهِبَنَّ حِلمَكِ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أتَغتَصِبُ نَفسَكَ اغتِصابا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لَطَمَت وَجهَها ، وشَقَّت جَيبَها ، وهُوَ يُعَزّيها ويُصَبِّرُها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الحُرُّ وأصحابُهُ ناحِيَةً ، وجَلَسَ الحُسَينُ عليه السلام يُصلِحُ سَيفَهُ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اُفٍّ لَكَ مِن خَليلِكَم لَكَ بِالإِشراقِ وَالأَصيلِ مِن طالِبٍ و صاحِبٍ قَتيلِوَالدَّهرُ لا يَقنَعُ بِالبَديلِ وإنَّمَا الأَمرُ إلَى الجَليلِوكُلُّ حَيٍّ فَإِلى سَبيلِ ما أقرَبَ الوَعدَ إلَى الرَّحيلِإلى جِنانٍ وإلى مَقيلِ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زَينَبُ ابنَةُ فاطِمَةَ عليهاالسلام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مَن قَد أيقَنَ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اُختاه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 يَنعى إلَيَّ الحُسَينُ عليه السلام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النِّسوَةُ ، ولَطَمنَ الخُدودَ ، وشَقَقنَ الجُيوبَ ، وجَعَلَت اُمُّ كُلثومٍ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وافاطِمَتاه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واضَيعَتاه بَعدَكَ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الحُسَينُ عليه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تَعَزَّي بِعَزاءِ اللّهِ ، فَإِنَّ سُكّانَ السَّماواتِ يَموتونَ ، وأهلَ الأَرضِ لا يَبقَونَ ، وجَميعَ البَرِيَّةِ يَهلِكونَ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اُختاه يا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اُنظُرنَ إذا أنَا قُتِلتُ ، فَلا تَشقُقنَ عَلَيَّ جَيبا ، ولا تَخمُشنَ عَلَيَّ وَجها ، ولا تَقُلنَ عَلَيَّ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عليهاالسلام لَمّا سَمِعَتِ الأَبياتَ ـ وكانَت في مَوضِعٍ مُنفَرِدٍ عَنهُ مَعَ النِّساءِ وَالبَناتِ ـ خَرَجَت حاسِرَةً تَجُرُّ ثَوبَها ، حَتّى وَقَفَت عَلَيهِ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المَوتَ أعدَمَنِي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ماتَت اُمّي فاطِمَةُ الزَّهراءُ ، وأبي عَلِيٌّ المُرتَضى ، وأخِي الحَسَنُ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الماضينَ وثِمالَ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الحُسَينُ عليه السلام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لا يَذهَبَنَّ 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أسَتُقتَلُ؟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غُصَّتَهُ وتَغَرغَرَت عَيناهُ بِالدُّموعِ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لَيلاً لَنامَ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وَيلَتاه ، أفَتَغتَصِبُ نَفسَكَ اغتِصابا ، فَذلِكَ أقرَحُ لِقَلبي وأشَدُّ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أهوَت إلى جَيبِها فَشَقَّتهُ ، وخَرَّت مَغشِيّا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عليه السلام فَصَبَّ عَلى وَجهِهَا الماءَ حَتّى أفاقَت ، ثُمَّ عَزّاها عليه السلام بِجُهدِهِ ، وذَكَّرَهَا المُصيبَةَ بِمَوتِ أبيهِ وجَدِّهِ صَلَواتُ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از امام زين العابدين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حُوَىْ ، غلام ابو ذر غِفارى ، نزد حسين عليه السلام بود و به تعمير و پرداختِ شمشير ايشان مشغول بود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دوستى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قدر بامدادها و شامگاه هايى داشته اى كه در آنها ، جوينده اى يا دارنده اى كشته شدهكه روزگار ، از آوردن همانندش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استو هر زنده اى ، اين راه را مى پيمايد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يا سه بار ، اين شعر را خواند تا آن را حفظ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نيز آنچه را من شنيدم ،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در حالى كه لباسش بر روى زمين كشيده مى شد ، به سوى پدرم رفت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مصيبتا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و پدرم على و برادرم حسن ، درگذشته اند ، اى جانشينِ گذشتگان و پناه باقى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 بردبارى ات را نبرَد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تن به مرگ داده اى ؟ آن گاه ، به صورت خود زد و گريبان ، چاك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او را تسلّا مى داد و به شكيبايى ، دعوت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 با يارانش ،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تعمير شمشير خود ، مشغول بود و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دوستى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بامدادها و شامگاه ها داشته اى كه در آنها ، همراه و يا جوينده اى ، كشته شدهكه روزگار ، از آوردن همانندش ،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استو هر زنده اى ، اين راه را مى پيمايد و چه قدر بانگ رحيل ، نزديك استبه سوى بهشت و استراحتگاه ابدى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 دختر فاطمه عليهاالسلام ، اين را شنيد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 كسى است كه به كشته شدنش ، يقين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اى خواهر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مصيبتا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خبر شهادتش را خود به من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نيز گريستند و بر صورت خود زدند و گريبان ، دريدند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فاطمَتا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بى سرپرستى پس از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او را آرام كرد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تسلّاى خدا را به ياد آور ، كه ساكنان آسمان و زمين ، مى ميرند و نمى مانند و همه مخلوقات ، هلاك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چون من شهيد شدم ، بر من ، گريبان ندريد و صورت نخراشيد و ناروا مگوييد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سند ديگرى ،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 هنگامى كه شعرها را شنيد ، در جايى جدا از زنان و دختران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سرآسيمه و در حالى كه لباسش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كشيده مى شد ، بيرون آمد و در كنار حسين عليه السلام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مصيبتا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مرگ من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 فاطمه زهرا درگذشته و نيز پدرم ، علىِ مرتضى و برادرم ، حسن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جانشينِ گذشتگان و پناه باقى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ات را از دست ندهى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زودى كشته مى شوى ؟ جانم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بغض خود را فرو خورد و اشك در چشمانش حلقه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است ،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رهايى يابم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مرغ سنگخواره را شبى رها مى گذاشتند ، حتما مى خوابيد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تن به مرگ داده اى ؟ همين است كه دلِ مرا به درد آورده و مرا در تنگنا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سر به گريبان افكند و آن را چاك داد و بيهوش ،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برخاست و آب به صورت زينب عليهاالسلام پاشيد تا 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آرامش بخشيدن به او كوشيد و مصيبتِ مرگ پدر و جدّش را به او يادآور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همه آنان باد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 w:name="pg12746_304202"/>
    </w:p>
    <w:p>
      <w:pPr>
        <w:pStyle w:val="Heading5"/>
        <w:numPr>
          <w:ilvl w:val="4"/>
          <w:numId w:val="1"/>
        </w:numPr>
        <w:rPr/>
      </w:pPr>
      <w:bookmarkStart w:id="41" w:name="__RefHeading___Toc214254_3224264995"/>
      <w:bookmarkStart w:id="42" w:name="_Toc15"/>
      <w:bookmarkEnd w:id="40"/>
      <w:bookmarkEnd w:id="41"/>
      <w:r>
        <w:rPr>
          <w:rtl w:val="true"/>
        </w:rPr>
        <w:t>دو نكته در باره اشعار به امام حسين عليه السلام در شب عاشورا</w:t>
      </w:r>
      <w:bookmarkEnd w:id="42"/>
    </w:p>
    <w:p>
      <w:pPr>
        <w:pStyle w:val="BookText"/>
        <w:rPr/>
      </w:pPr>
      <w:r>
        <w:rPr>
          <w:rFonts w:ascii="IRNazanin" w:hAnsi="IRNazanin" w:eastAsia="IRNazanin"/>
          <w:color w:val="111111"/>
          <w:sz w:val="28"/>
          <w:sz w:val="28"/>
          <w:szCs w:val="28"/>
          <w:rtl w:val="true"/>
          <w:lang w:bidi="fa-IR"/>
        </w:rPr>
        <w:t xml:space="preserve">در زمينه گزارش هايى كه گذشت ، دو نكته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 ،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منابع، اشعار منسوب به امام 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من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دوستى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بازتاب روانى آن را در خواهرش زينب عليهاالسلام ، مربوط به شب عاشورا مى دانند و آن را از امام زين العابدين عليه السلام روايت كرده اند ؛ امّا كتاب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و الفتوح ، بدون اشاره به راوى، اين جريان را مربوط به اوايل محرّم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 اين كه بيشتر گزارش ها، حاكى از آن است كه مخاطب امام عليه السلام ، تنها زينب عليهاالسلام است ؛ ولى برخى از منابع ، گزارش كرده اند كه امام عليه السلام در پايان سخنانش با زينب عليهاالسلام ، ديگر زنان حاضر را نيز به شكيبايى فرا خوانده است ، چنان كه در الفتوح ، آمده است كه سپس امام عليه السلام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 إذا أنا قُتِلتُ فَلا تَشقِفَنَّ عَلَىَّ جَيبا وَلا تَخمِشنَّ عَلَيَّ وَجها</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مراقب باشيد كه وقتى من كشته شدم ، گريبان خود را چاك مدهيد و صورت خويش را مخراشيد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 مقتل الحسين خوارزمى، زينب، امّ كلثوم، فاطمه و رَباب، مورد خطاب امام عليه السلام قرار گرفته اند </w:t>
      </w:r>
      <w:r>
        <w:rPr>
          <w:rStyle w:val="FootnoteAnchor"/>
          <w:rtl w:val="true"/>
        </w:rPr>
        <w:footnoteReference w:id="57"/>
      </w:r>
      <w:r>
        <w:rPr>
          <w:rFonts w:ascii="IRNazanin" w:hAnsi="IRNazanin" w:eastAsia="IRNazanin"/>
          <w:color w:val="111111"/>
          <w:sz w:val="28"/>
          <w:sz w:val="28"/>
          <w:szCs w:val="28"/>
          <w:rtl w:val="true"/>
          <w:lang w:bidi="fa-IR"/>
        </w:rPr>
        <w:t xml:space="preserve">و در برخى نسخ الملهوف ، </w:t>
      </w:r>
      <w:r>
        <w:rPr>
          <w:rStyle w:val="FootnoteAnchor"/>
          <w:rtl w:val="true"/>
        </w:rPr>
        <w:footnoteReference w:id="58"/>
      </w:r>
      <w:r>
        <w:rPr>
          <w:rFonts w:ascii="Amiri" w:hAnsi="Amiri" w:eastAsia="Amiri" w:cs="Amiri"/>
          <w:color w:val="111111"/>
          <w:sz w:val="28"/>
          <w:sz w:val="28"/>
          <w:szCs w:val="28"/>
          <w:rtl w:val="true"/>
          <w:lang w:bidi="ar-SA"/>
        </w:rPr>
        <w:t>نام رُقَيّه نيز در كنار نام هاى ياد شده قرار دارد كه ظاهرا مقصود، رُقَيّه، دختر امام على عليه السلام و همسر مسلم عليه السلام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رُؤيَا الإِمامِ عليه السلام وَقْتَ السَّحَرِالفتوح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وَقتُ السَّحَرِ خَفَقَ الحُسَينُ عليه السلام بِرَأسِهِ </w:t>
      </w:r>
      <w:r>
        <w:rPr>
          <w:rStyle w:val="FootnoteAnchor"/>
          <w:rtl w:val="true"/>
        </w:rPr>
        <w:footnoteReference w:id="59"/>
      </w:r>
      <w:r>
        <w:rPr>
          <w:rFonts w:ascii="Amiri" w:hAnsi="Amiri" w:eastAsia="Amiri" w:cs="Amiri"/>
          <w:color w:val="111111"/>
          <w:sz w:val="28"/>
          <w:sz w:val="28"/>
          <w:szCs w:val="28"/>
          <w:rtl w:val="true"/>
          <w:lang w:bidi="ar-SA"/>
        </w:rPr>
        <w:t xml:space="preserve">خَفقَةً </w:t>
      </w:r>
      <w:r>
        <w:rPr>
          <w:rStyle w:val="FootnoteAnchor"/>
          <w:rtl w:val="true"/>
        </w:rPr>
        <w:footnoteReference w:id="60"/>
      </w:r>
      <w:r>
        <w:rPr>
          <w:rFonts w:ascii="Amiri" w:hAnsi="Amiri" w:eastAsia="Amiri" w:cs="Amiri"/>
          <w:color w:val="111111"/>
          <w:sz w:val="28"/>
          <w:sz w:val="28"/>
          <w:szCs w:val="28"/>
          <w:rtl w:val="true"/>
          <w:lang w:bidi="ar-SA"/>
        </w:rPr>
        <w:t xml:space="preserve">، ثُمَّ استَيقَظَ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ما رَأَيتُ في مَنامِي السّاعَةَ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رَأَيتَ يَابنَ بِنتِ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كِلابا قَد شَدَّت عَلَيَّ تُناشِبُني ، وفيها كَلبٌ أبقَعُ رَأَيتُهُ أشَدَّها عَلَيَّ ، وأظُنُّ الَّذي يَتَوَلّى قَتلي رَجُلٌ أبقَعُ وأبرَصُ مِن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رَأَيتُ بَعدَ ذلِكَ جَدّي رَسولَ اللّهِ صلى الله عليه و آله ومَعَهُ جَماعَةٌ مِن أصحابِهِ ،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أنتَ شَهيدُ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استَبشَرَت بِكَ أهلُ السَّماواتِ وأهلُ الصَّفحِ </w:t>
      </w:r>
      <w:r>
        <w:rPr>
          <w:rStyle w:val="FootnoteAnchor"/>
          <w:rtl w:val="true"/>
        </w:rPr>
        <w:footnoteReference w:id="61"/>
      </w:r>
      <w:r>
        <w:rPr>
          <w:rFonts w:ascii="Amiri" w:hAnsi="Amiri" w:eastAsia="Amiri" w:cs="Amiri"/>
          <w:color w:val="111111"/>
          <w:sz w:val="28"/>
          <w:sz w:val="28"/>
          <w:szCs w:val="28"/>
          <w:rtl w:val="true"/>
          <w:lang w:bidi="ar-SA"/>
        </w:rPr>
        <w:t xml:space="preserve">الأَعلى ، فَليَكُن إفطارُكَ عِندِي اللَّيلَةَ ، عَجِّل ولا تُؤَخِّر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أثَرُكَ قَد نَزَلَ مِنَ السَّماءِ لِيَأخُذَ دَمَكَ في قارورَةٍ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رَأَيتُ ، وقَد أزِفَ </w:t>
      </w:r>
      <w:r>
        <w:rPr>
          <w:rStyle w:val="FootnoteAnchor"/>
          <w:rtl w:val="true"/>
        </w:rPr>
        <w:footnoteReference w:id="62"/>
      </w:r>
      <w:r>
        <w:rPr>
          <w:rFonts w:ascii="Amiri" w:hAnsi="Amiri" w:eastAsia="Amiri" w:cs="Amiri"/>
          <w:color w:val="111111"/>
          <w:sz w:val="28"/>
          <w:sz w:val="28"/>
          <w:szCs w:val="28"/>
          <w:rtl w:val="true"/>
          <w:lang w:bidi="ar-SA"/>
        </w:rPr>
        <w:t xml:space="preserve">الأَمرُ ، وَاقتَرَبَ الرَّحيلُ مِن هذِهِ الدُّنيا ، لا شَكَّ في ذلِكَ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التَّأَهُّبُ لِلحَربِالأمالي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أمَرَ بِحَفيرَةٍ فَحُفِرَت حَولَ عَسكَرِهِ شِبهَ الخَندَقِ ، وأمَرَ فَحُشِيَت حَطَبا ، وأرسَلَ عَلِيّا ابنَهُ عليه السلام في ثَلاثينَ فارِسا وعِشرينَ راجِلاً لِيَستَقُوا الماءَ ، وهُم عَلى وَجَلٍ شَديدٍ ، وأنشَأَ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اُفٍّ لَكَ مِن خَليلِكَم لَكَ فِي الإِشراقِ وَالأَصيلِ مِن طالِبٍ و صاحِبٍ قَتيلِوَالدَّهرُ لا يَقنَعُ بِالبَديلِ وإنَّمَا الأَمرُ إلَى الجَليلِوكُلُّ حَيٍّ سالِكٌ سبيلِ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فَاشرَبوا مِنَ الماءِ يَكُن آخِرَ زادِكُم ، وتَوَضَّؤوا وَاغتَسِلوا ، وَاغسِلوا ثِيابَكُم لِتَكونَ أكفانَكُم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بِهِمُ الفَجرَ ، وعَبَّأَهُم تَعبِئَةَ الحَربِ ، وأمَرَ بِحَفيرَتِهِ الَّتي حَولَ عَسكَرِهِ ، فَاُضرِمَت بِالنّارِ ؛ لِيُقاتِلَ القَومَ مِن وَجهٍ واحِدٍ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46_304206"/>
    </w:p>
    <w:p>
      <w:pPr>
        <w:pStyle w:val="Heading4"/>
        <w:numPr>
          <w:ilvl w:val="3"/>
          <w:numId w:val="1"/>
        </w:numPr>
        <w:rPr/>
      </w:pPr>
      <w:bookmarkStart w:id="44" w:name="__RefHeading___Toc214256_3224264995"/>
      <w:bookmarkStart w:id="45" w:name="_Toc16"/>
      <w:bookmarkEnd w:id="43"/>
      <w:bookmarkEnd w:id="44"/>
      <w:r>
        <w:rPr/>
        <w:t>۱</w:t>
      </w:r>
      <w:r>
        <w:rPr>
          <w:rtl w:val="true"/>
        </w:rPr>
        <w:t xml:space="preserve"> </w:t>
      </w:r>
      <w:r>
        <w:rPr>
          <w:rtl w:val="true"/>
        </w:rPr>
        <w:t xml:space="preserve">/ </w:t>
      </w:r>
      <w:r>
        <w:rPr/>
        <w:t>۲۴</w:t>
      </w:r>
      <w:r>
        <w:rPr>
          <w:rtl w:val="true"/>
        </w:rPr>
        <w:t>رؤياى امام عليه السلام در سحرگاه عاشورا</w:t>
      </w:r>
      <w:bookmarkEnd w:id="45"/>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سحر ، حسين عليه السلام ،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شد و سپس بيدار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هم اكنون ، چه خوابى ديدم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ديدى ، اى فرزند دختر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سگ هايى را ديدم كه بر من ، سخت گرفته اند و ميانشان ، سگ پيسه اى بود كه از بقيّه بر من ، سخت تر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بَرَم كسى كه كُشتن مرا به عهده مى گيرد ، مردى لَك و پيس دار از اين قوم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جدّم پيامبر خدا صلى الله عليه و آله را با گروهى از يارانش ديدم كه به من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شهيدِ خاندان محمّدى و آسمانيان و ملكوتيان ، به تو بشارت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امشبت را نزد من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تأخير مكن كه اين ، اَجَلِ فرود آمده از آسمان به قصد توست تا خونت را در شيشه اى سبز بگيرد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آنچه ديدم و بى ترديد ،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شده و گاهِ كوچ از اين دنيا فرا رسيده است</w:t>
      </w:r>
      <w:r>
        <w:rPr>
          <w:rFonts w:eastAsia="IRNazanin" w:cs="IRNazanin"/>
          <w:color w:val="111111"/>
          <w:sz w:val="28"/>
          <w:szCs w:val="28"/>
          <w:rtl w:val="true"/>
          <w:lang w:bidi="fa-IR"/>
        </w:rPr>
        <w:t>» .</w:t>
      </w:r>
    </w:p>
    <w:p>
      <w:pPr>
        <w:pStyle w:val="Heading4"/>
        <w:numPr>
          <w:ilvl w:val="3"/>
          <w:numId w:val="1"/>
        </w:numPr>
        <w:rPr/>
      </w:pPr>
      <w:bookmarkStart w:id="46" w:name="__RefHeading___Toc214258_3224264995"/>
      <w:bookmarkStart w:id="47" w:name="_Toc17"/>
      <w:bookmarkEnd w:id="46"/>
      <w:r>
        <w:rPr/>
        <w:t>۱</w:t>
      </w:r>
      <w:r>
        <w:rPr>
          <w:rtl w:val="true"/>
        </w:rPr>
        <w:t xml:space="preserve"> </w:t>
      </w:r>
      <w:r>
        <w:rPr>
          <w:rtl w:val="true"/>
        </w:rPr>
        <w:t xml:space="preserve">/ </w:t>
      </w:r>
      <w:r>
        <w:rPr/>
        <w:t>۲۵</w:t>
      </w:r>
      <w:r>
        <w:rPr>
          <w:rtl w:val="true"/>
        </w:rPr>
        <w:t>آماده شدن براى نبرد</w:t>
      </w:r>
      <w:bookmarkEnd w:id="47"/>
    </w:p>
    <w:p>
      <w:pPr>
        <w:pStyle w:val="Heading5"/>
        <w:numPr>
          <w:ilvl w:val="4"/>
          <w:numId w:val="1"/>
        </w:numPr>
        <w:rPr/>
      </w:pPr>
      <w:bookmarkStart w:id="48" w:name="__RefHeading___Toc214260_3224264995"/>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حسين عليه السلام فرمان داد تا در اطراف لشكرش ، گودالى شبيه خندق كَنْدند و به دستور ايشان ، پُر از هيزم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پسرش على اكبر عليه السلام را با سى سوار و بيست پياده ، براى آوردن آبْ فرستاد ، در حالى كه خطرهاى بسيارى آنها را تهديد مى كرد ، و امام حسين عليه السلام ، اين شعرها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دوستى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بامدادها و شامگاه هايى داشته اى كه در آنها ، همراه و يا جوينده اى كشته شدهكه روزگار ، از آوردن مانندش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استو هر زنده اى ، اين راه را مى پيمايد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امام حسين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آب بنوشيد ، كه آخرين توشه شماست ؛ و وضو بگيريد و غسل كنيد و لباس هايتان را بشوييد ، كه كفن هايتان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نماز صبح را با آنان خواند و آماده نبردشان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فرمان داد تا گودالى كه اطراف لشكرش كَنده بودند ، پُر از آتش شود تا تنها از يك سو با دشمن بجنگند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عن الحارث بن كعب وأبي الضحّاك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 فَأَمَرَهُم أن يُقَرِّبوا بَعضَ بُيوتِهِم مِن بَعضٍ وأن يُدخِلُوا الأَطنابَ بَعضَها في بَعضٍ ، وأن يَكونوا هُم بَينَ البُيوتِ إلَا الوَجهَ الَّذي يَأتيهِم مِنهُ عَدُوُّهُم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عاصِمٍ عَنِ الضَّحّاكِ بنِ عَبدِ اللّهِ المِشرَقِيِّ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غداة عاشوراء ـ وجَعَلُوا البُيوتَ في ظُهورِهِم ، وأمَرَ بِحَطَبٍ وقَصَبٍ كانَ مِن وَراءِ البُيوتِ يُحرَقُ بِالنّارِ ؛ مَخافَةَ أن يَأتوهُم مِن وَرائِهِم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عليه السلام أتى بِقَصَبٍ وحَطَبٍ إلى مَكانٍ مِن وَرائِهِم مُنخَفِضٍ كَأَنَّهُ ساقِيَةٌ ، فَحَفَروهُ في ساعَةٍ مِنَ اللَّيلِ ، فَجَعَلوهُ كَالخَندَقِ ، ثُمَّ ألقَوا فيهِ ذلِكَ الحَطَبَ وَالقَصَبَ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عَدَوا عَلَينا فَقاتَلونا ألقَينا فيهِ النّارَ ؛ كي لا نُؤتى مِن وَرائِنا ، وقاتَلنَا القَومَ مِن وَجهٍ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وكانَ لَهُم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اللّهِ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الضَّحّاكُ المِشرَقِيُّ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أقبَلوا نَحوَنا ، فَنَظَروا إلَى النّارِ تَضطَرِمُ فِي الحَطَبِ وَالقَصَبِ ، الَّذي كُنّا ألهَبنا فيهِ النّارَ مِن وَرائِنا لِئَلّا يَأتونا مِن خَلفِنا ، إذ أقبَلَ إلَينا مِنهُم رَجُلٌ يَركُضُ عَلى فَرَسٍ كامِلِ الأَداةِ ، فَلَم يُكَلِّمنا حَتّى مَرَّ عَلى أبياتِنا ، فَنَظَرَ إلى أبياتِنا ، فَإِذا هُوَ لا يَرى إلّا حَطَبا تَلتَهِبُ النّارُ فيهِ ، فَرَجَعَ راجِعا ،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استَعجَلتَ النّارَ فِي الدُّنيا قَبلَ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كَأَنَّهُ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أصلَحَكَ اللّهُ ،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راعِيَةِ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بِها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جُعِلتُ فِداكَ ، ألا أرميهِ بِسَهمٍ ؟ فَإِنَّهُ قَد أمكَنَني ، ولَيسَ يَسقُطُ مِنّي سَهمٌ ، فَالفاسِقُ مِن أعظَمِ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تَرمِهِ ؛ فَإِنّي أكرَهُ أن أبدَأَهُم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كَعْب و ابو ضحّاك ، از امام زين العابدين عليه السلام برايم نقل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سوى يارانش بيرون آمد و به آنان ، فرمان داد كه چادرهايشان را به هم نزديك كنند و طناب هاى آنها را در هم بتابند و خودشان ، ميان چادرها قرار گيرند و تنها سمتى را كه دشمن از آن سو مى آيد ، باز بگذارند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عبد اللّه بن عاصم ، از ضحّاك بن عبد اللّه مشرقى برايم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صبح عاشورا ـ خيمه ها را پشتِ سر خود قرار دادند و امام عليه السلام ، فرمان داد تا هيزم و نِيى را كه در پشت خيمه ها بود ، آتش زدند ، مبادا كه دشمنان ، از پشت ، به آنها حمله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 به جاى گودى كه در پشت خيمه ها قرار داشت و مانند جوى آبى بود ، هيزم و نِى آورد و در دلِ شب ، آن جا را به شكل خندق در آوردند و هيزم و نِى را در آن جا ريختند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به ما حمله كرد و با ما درگير شد ، در اين جا ، آتش مى افكنيم تا از پشت سر ، بر ما وارد نشوند و تنها از يك سو با آنان بجنگيم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كردند و سودبخش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عاصم ، به نقل از ضحّاك مشرقى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دشمنان به سوى ما روى آوردند و به آتش برافروخته هيزم و نِى نگريستند ـ همان آتشى كه در پشتمان برافروخته بوديم تا از پشتِ سر به ما حمله نكنند ـ ، يكى از سوارانِ غرق در سلاح آنان ، به شتاب و بى آن كه با ما سخنى بگويد ، به سوى ما آمد و چون به خيمه هايمان نگريست و جز هيزم آتش گرفته ، چيزى نديد ، باز گشت و با تمام توان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دنيا و پيش از فرا رسيدن قيامت ، به سوى آتش شتافتى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شمر بن ذى الجوشن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كارت را به سامان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 آمدن به آتش ، سزامندترى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عَوسَجه ،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با تير نزنم ؟ اكنون در تيررسِ من است و تير من ، به خطا نمى رود و اين فاسق ، از بزرگ ترين زورگويان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تيراندازى مكن ، كه من خوش ندارم آغازگرِ جنگ باشم</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الحُسَينُ عليه السلام أصحابَهُ أن يَضُمّوا مَضارِبَهُم بَعضَهُم مِن بَعضٍ ، ويَكونوا أمامَ البُيوتِ ، وأن يَحفِروا مِن وَراءِ البُيوتِ اُخدودا ، وأن يُضرِموا فيهِ حَطَبا وقَصَبا كَثيرا ؛ لِئَلّا يُؤتَوا مِن أدبارِ البُيوتِ ، فَيَدخُلوها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أيِسَ الحُسَينُ عليه السلام مِنَ القَومِ وعَلِمَ أنَّهُم مُقاتِلوهُ ،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فَاحفِروا لَنا حَفيرَةً شِبهَ الخَندَقِ حَولَ مُعَسكَرِنا وأجِّجوا فيها نارا ، حَتّى يَكونَ قِتالُ هؤُلاءِ القَومِ مِن وَجهٍ واحِدٍ ؛ فَإِنَّهُم لَو قاتَلونا وشَغَلنا بِحَربِهِم لَضاعَتِ الحَرَمُ ، فَقاموا مِن كُلِّ ناحِيَةٍ ، فَتَعاوَنوا وَاحتَفَرُوا الحَفيرَةَ ، ثُمَّ جَمَعُوا الشَّوكَ وَالحَطَبَ ، فَأَلقَوهُ فِي الحَفيرَةِ ، وأجَّجوا فيهَا النّارَ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به يارانش فرمان داد كه خيمه ها را چسبيده به هم بر پا كنند و خود ، جلوى خيمه ها باشند و پشتِ خيمه ها را گودال بكَنند و هيزم و نِى فراوانى در آن بيفروزند تا دشمن ، از پشتِ خيمه ها ، حمله و نفوذ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حسين عليه السلام از آنان نااميد شد و دانست كه با او مى جنگند ،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برايمان به گِرد لشكرگاهمان ، گودالى مانند خندق ، حفر كنيد و در آن، آتش بيفروزيد تا تنها از يك جبهه با اينان بجنگيم ، كه اگر اينان با ما بجنگند و ما را سرگرم جنگ با خود كنند، حرم ، تباه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 از هر سو برخاستند و با كمك هم، چاله اى كَنْدند و سپس ، خار و خاشاك ، گِرد آوردند و آن را در چاله ريختند و در آن ، آتش افروختند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أصبَحوا عَبَّى الحُسَينُ عليه السلام أصحابَهُ ، وأمَرَ بِأَطنابِ البُيوتِ ، فَقُرِّبَت حَتّى دَخَلَ بَعضُها في بَعضٍ ، وجَعَلوها وَراءَ ظُهورِهِم ؛ لِيَكونَ الحَربُ مِن وَجهٍ واحِدٍ ، وأمَرَ بِحَطَبٍ وقَصَبٍ كانوا أجمَعوهُ وَراءَ البُيوتِ ، فَطُرِحَ ذلِكَ في خَندَقٍ جَعَلوهُ ، وألقَوا فيهِ النّارَ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نُؤتى مِن وَرائِنا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حسين عليه السلام ، يارانش را آماده كرد و فرمان داد تا خيمه ها را به گونه اى به هم نزديك كنند و طناب ها را در هم بتابند و آنها را پشت سرِ خود قرار دادند تا جنگ ، تنها در يك جبهه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فرمان داد تا در پشت خيمه ها ، هيزم و نِى گِرد آورند و در خندقى كه كَنده بودند ، بريزند و در آن، آتش بيفكنند،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پشتمان نيايند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 w:name="pg12746_304223"/>
    </w:p>
    <w:p>
      <w:pPr>
        <w:pStyle w:val="Heading5"/>
        <w:numPr>
          <w:ilvl w:val="4"/>
          <w:numId w:val="1"/>
        </w:numPr>
        <w:rPr/>
      </w:pPr>
      <w:bookmarkStart w:id="51" w:name="__RefHeading___Toc214262_3224264995"/>
      <w:bookmarkStart w:id="52" w:name="_Toc19"/>
      <w:bookmarkEnd w:id="50"/>
      <w:bookmarkEnd w:id="51"/>
      <w:r>
        <w:rPr>
          <w:rtl w:val="true"/>
        </w:rPr>
        <w:t>موقعيت خيمه هاى امام حسين عليه السلام و نقش آنها در صحنه نبرد</w:t>
      </w:r>
      <w:bookmarkEnd w:id="52"/>
    </w:p>
    <w:p>
      <w:pPr>
        <w:pStyle w:val="BookText"/>
        <w:rPr/>
      </w:pPr>
      <w:r>
        <w:rPr>
          <w:rFonts w:ascii="IRNazanin" w:hAnsi="IRNazanin" w:eastAsia="IRNazanin"/>
          <w:color w:val="111111"/>
          <w:sz w:val="28"/>
          <w:sz w:val="28"/>
          <w:szCs w:val="28"/>
          <w:rtl w:val="true"/>
          <w:lang w:bidi="fa-IR"/>
        </w:rPr>
        <w:t xml:space="preserve">امام حسين عليه السلام ، در آغاز ورود به كربلا ، نقطه اى را براى بر پا كردن خيمه ها در نظر گرفت كه در صورت وقوع درگيرى با دشمن ، از دو ويژگى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 از يك سو بيشتر نتواند به آنها حمله كند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كودكان ، امنيت بيشترى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عليه السلام دستور داد خيمه ها را در منطقه اى زدند كه پشتِ آن ، نيزار بود ، به گونه اى كه دشمن نمى توانست از پشت به سپاه امام عليه السلام ، حمله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طبرى ،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راه افتاد و طليعه سپاه عبيد اللّه ، با او برخورد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ديد ، راهش را به سوى كربلا ، كج كرد و براى اين كه تنها از يك جانب بجنگد ، نيزار و گياهان تازه را در سمت پشتِ سر قرار داد و خيمه هايش را بر پا كرد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در گزارش ابن اعثم ،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حسين عليه السلام ، فرود آمدند و بارها را در حوالى فرات ، مستقر كردند و خيمه ها را براى خانواده حسين عليه السلام و فرزندانش ، بر پا نمودند و خويشاوندانش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خيمه هايشان را در اطراف خيمه او بر پا كردند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افزون بر اين ، پشت خيمه ها و يا پشت نيزارى كه خيمه ها جلوى آن بود ، گودالى شبيه به جوى آب قرار داشت كه به گزارش طبرى ، امام عليه السلام در ساعتى از شب عاشورا ، دستور داد تا آن را كَندند و چيزى شبيه به خندق ، درست كردند و در آن ، هيزم و نِى ريختند تا هنگام حمله دشمن ، آن را آتش بزنند و مانعى ديگر براى حمله از پشتِ سر ايجاد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گزارش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صبحگاه عاشورا ، دستور داد تا هيزم و نِى آوردند و پشتِ خانه ها ، آتش برافروختند تا مبادا دشمن ، از پشتْ حمله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دستور حسين عليه السلام ، به جايى در پشتِ جايگاهشان كه همانند نهر آب ، گود بود ، نِى و هيزم آوردند و آن را در ساعاتى از شب كَنْدند و به صورت خندق ، در آوردند و نِى ها و هيزم ها را در آن ريختند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ما تاختند و قصد جنگ با ما را داشتند ، اين جا را آتش مى زنيم تا از پشتِ سر ، حمله نكنند و تنها از يك سو با ما رو به رو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برايشانْ سودمند افتاد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اقدام ديگرى كه براى پيشگيرى از حمله دشمن از پشت سر ، به دستور امام عليه السلام در شب عاشورا انجام شد ، اين بود كه ياران امام عليه السلام ، خيمه هاى خود را در كنار هم قرار دادند و با طناب ، آنها را از سه طرف به هم متصّل كردند و فقط يك راه از رو به رو براى برخورد با دشمن ، باقى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گزارش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به سوى يارانش آمد و دستور داد كه خيمه هايشان را به هم نزديك كنند و طناب هاى خيمه ها را به هم متّصل كنند و خودشان ، ميان خيمه ها قرار بگيرند و تنها يك راه را كه مقابل دشمن بود ، باز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مجموع اين تدابير حكيمانه جنگىِ امام عليه السلام نبود ، نه تنها سپاه ابن سعد مى توانست از پشت ، ياران امام عليه السلام را مورد حمله قرار دهد ؛ بلكه در همان لحظات آغازين حمله ، به سادگى ، آنان را در حلقه محاصره خود مى گرفتند و با كمترين درگيرى ، امام عليه السلام و يارانش را شهيد يا اسير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صبح عاشورا ، هنگامى كه دشمن خواست تا حمله را آغاز كند ، ناگاه ، خود را در برابر تلّى از آتش و دود ، مشاهده كرد كه از اطراف خيمه هاى امام عليه السلام و يارانش زبانه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مشرقى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سمت ما آمدند ، ناگهان ، چشمشان به آتشى افتاد كه از هيزم و نِى ، شعله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پشتِ سرمان برافروخته بوديم تا از پشت ، به ما حمله ور نشوند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او در ادامه ، مى افزايد كه خيمه هاى ياران امام عليه السلام ، چنان در محاصره آتش و دود بود كه وقتى شمر از نزديكى آنها عبور كرد ، چيزى جز هيمه هايى كه آتش از آنها زبانه مى كشيد ،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تدبير و با اين آرايش جنگى ، سپاه امام عليه السلام ـ كه عدد آنها بنا بر نقل مشهور ،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بود ـ ، </w:t>
      </w:r>
      <w:r>
        <w:rPr>
          <w:rStyle w:val="FootnoteAnchor"/>
          <w:rtl w:val="true"/>
        </w:rPr>
        <w:footnoteReference w:id="73"/>
      </w:r>
      <w:r>
        <w:rPr>
          <w:rFonts w:ascii="IRNazanin" w:hAnsi="IRNazanin" w:eastAsia="IRNazanin"/>
          <w:color w:val="111111"/>
          <w:sz w:val="28"/>
          <w:sz w:val="28"/>
          <w:szCs w:val="28"/>
          <w:rtl w:val="true"/>
          <w:lang w:bidi="fa-IR"/>
        </w:rPr>
        <w:t xml:space="preserve">توانستند در برابر سپاه دشمن ـ كه تعداد آنها تا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هزار نفر ، برآورد شده ـ ، ساعت ها مقاومت كنند و شمار فراوانى از دشمنان را به هلاكت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ظهر ، با دشمن ، جنگ سخت و بى سابقه اى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كنار هم قرار گرفتن خيمه ها و تراكم آنها ، جز از يك طرف نمى توانستند به آنها حمله ور شوند </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شدّت مقاومت ياران امام حسين عليه السلام در نبرد رويارو ، موجب شد كه عمر بن سعد ، جمعى از سپاه خود را مأمور كرد كه خيمه هاى آنها را ويران كنند تا بتوانند آنها را محاصره نمايند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اين تدبير هم كارساز نبود ؛ چون ياران امام عليه السلام ، در گروه هاى سه يا چهار نفره ، در لا به لاى خيمه ها كمين مى كردند و دشمن را ـ كه مشغول ويران كردن خيمه ها بودند ـ ، از پا در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چون از اين اقدام هم نتيجه اى نگرفت ، براى پيشگيرى از تلفات بيشتر سپاه خود ، ضمن دستور توقّف اين عمليات ، مجدّدا چنين دستور داد كه خيمه ها را آتش بزنند ؛ ولى داخل آنها نشوند و آنها را خراب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آتش آوردند و خيمه ها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عليه السلام مى خواستند مانع آتش زدن خيمه ها شوند ؛ ولى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فَليُحرِقوها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لَو قَد حَرَّقوها لَم يَستَطيعوا أن يَجوزوا إلَيكُم مِنها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رهايشان كنيد تا خيمه ها را بسوزانند ، كه اگر آنها را به آتش بكشند ، نخواهند توانست از آنها عبور كنند و به شما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دشمن ، بخشى از خيمه هاى ياران امام عليه السلام را ـ كه مانع نفوذ آنها بود ـ ، آتش زد؛ امّا همان طور كه امام عليه السلام پيش بينى كرده بود ، باز هم نتوانستند به حلقه دفاعى ياران او نفوذ كنند و بدين ترتيب ، امام عليه السلام و ياران دلاور و باوفايش ، تا آخرين نفر و آخرين نفس ، در برابر سپاه كوفه كه همچون سيل به سوى آنان سرازير شده بودند ، مقاومت كردند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پايه گزارش هايى كه گذشت ، مى توان چنين نتيجه گيرى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چينش و آرايش خيمه هاى همراهان امام عليه السلام ، به صورت هِلالى بوده است كه خيمه هاى اهل حرم ، در بخش ميانى آن قرار داشته و دو سوى آن ، تا ميدان نبرد ، كشيده شده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طرف ، احتمالاً خيمه هاى ياران بوده كه به دليل حضور ساكنان آن در ميدان نبرد ، غالبا خالى بوده است و از آنها به عنوان سنگر يا ديوار دفاعى ، استفاده مى شده است كه در نهايت ، به دستور عمر بن سعد ، به آتش كشيده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هاى ياران امام عليه السلام ، با ميدان نبرد ، فاصله چندانى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در گزارش هاى ديگر از صحنه نبرد نيز ديده مى شود ، چنان كه در گزارش مربوط به شهادت على اكبر عليه السلام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قتلگاهش آوردند و در برابر خيمه هايى كه در مقابلش مى جنگيدند ، گذاشتند </w:t>
      </w:r>
      <w:r>
        <w:rPr>
          <w:rFonts w:eastAsia="IRNazanin" w:cs="IRNazanin"/>
          <w:color w:val="111111"/>
          <w:sz w:val="28"/>
          <w:szCs w:val="28"/>
          <w:rtl w:val="true"/>
          <w:lang w:bidi="fa-IR"/>
        </w:rPr>
        <w:t xml:space="preserve">. </w:t>
      </w:r>
      <w:r>
        <w:rPr>
          <w:rStyle w:val="FootnoteAnchor"/>
        </w:rPr>
        <w:footnoteReference w:id="7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امام عليه السلام ، از نزديك ، شاهد جانبازى عزيزان خود ، و قساوت و بى رحمىِ دشمنان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مى توان حدس زد كه بر زنان و كودكانى كه ديده اند عزيزانشان در جلوى چشم آنها قطعه قطعه مى شوند ، چه گذشته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التَّرحابُ بِالشَّهادَةِتاريخ الطبري عن غلام لعبد الرحمن بن عبد ربّه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مَولايَ ، فَلَمّا حَضَرَ النّاسُ وأقبَلوا إلَى الحُسَينِ عليه السلام ، أمَرَ الحُسَينُ عليه السلام بِفُسطاطٍ فَضُرِبَ ، ثُمَّ أمَرَ بِمِسكٍ فَميثَ </w:t>
      </w:r>
      <w:r>
        <w:rPr>
          <w:rStyle w:val="FootnoteAnchor"/>
          <w:rtl w:val="true"/>
        </w:rPr>
        <w:footnoteReference w:id="78"/>
      </w:r>
      <w:r>
        <w:rPr>
          <w:rFonts w:ascii="Amiri" w:hAnsi="Amiri" w:eastAsia="Amiri" w:cs="Amiri"/>
          <w:color w:val="111111"/>
          <w:sz w:val="28"/>
          <w:sz w:val="28"/>
          <w:szCs w:val="28"/>
          <w:rtl w:val="true"/>
          <w:lang w:bidi="ar-SA"/>
        </w:rPr>
        <w:t xml:space="preserve">في جَفنَةٍ عَظيمَةٍ أو صَحفَةٍ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الحُسَينُ عليه السلام ذلِكَ الفُسطاطَ ، فَتَطَلّى بِالنّورَةِ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ومَولايَ عَبدُ الرَّحمنِ بنُ عَبدِ رَبِّهِ وبُرَيرُ بنُ حُضَيرٍ الهَمدانِيُّ عَلى بابِ الفُسطاطِ تَحتَكُّ مَناكِبُهُما ، فَازدَحَما أيُّهُما يَطَّلي عَلى أثَرِهِ ، فَجَعَلَ بُرَيرٌ يُهازِلُ عَبدَ الرَّحمنِ،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فَوَاللّهِ ، ما هذِهِ بِساعَةِ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عَلِمَ قَومي أنّي ما أحبَبتُ الباطِلَ شابّا ولا كَهلاً ، ولكِن ـ وَاللّهِ ـ إنّي لَمُستَبشِرٌ بِما نَحنُ لاقونَ ، وَاللّهِ ، إن بَينَنا وبَينَ الحورِ العينِ إلّا أن يَميلَ هؤُلاءِ عَلَينا بِأَسيافِهِم ، ولَوَدِدتُ أنَّهُم قَد مالوا عَلَينا بِأَسيافِهِم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الحُسَينُ عليه السلام دَخَلنا فَاطَّلَينا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الحُسَينُ عليه السلام بِفُسطاطٍ فَضُرِبَ ، فَاطَّلى فِيهِ بِالنّورَةِ ، ثُمَّ اُتِيَ بِجَفنَةٍ أو صَحفَةٍ ، فَميثَ فيها مِسكٌ ، وتَطَيَّبَ مِنهُ ، ودَخَلَ بُرَيرُ بنُ خُضَيرٍ الهَمدانِيُّ فَاطَّلى بَعدَهُ ، ومَسَّ مِن ذلِكَ المِسكِ ، وتَحَنَّطَ الحُسَينُ عليه السلام وجَميعُ أصحابِهِ ، وجَعَلَتِ النّارُ تَلتَهِبُ خَلفَ بُيوتِ الحُسَينِ عليه السلام وأصحابِهِ ، فَقالَ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هذا يَابنَ راعِيَةِ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ـ وَاللّهِ ـ أولى بِها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أرميهِ بِسَهمٍ ؟ فَإِنَّهُ قَد أمكَنَني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تَرمِهِ ، فَإِنّي أكرَهُ أن أبدَأَهُم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46_304235"/>
    </w:p>
    <w:p>
      <w:pPr>
        <w:pStyle w:val="Heading4"/>
        <w:numPr>
          <w:ilvl w:val="3"/>
          <w:numId w:val="1"/>
        </w:numPr>
        <w:rPr/>
      </w:pPr>
      <w:bookmarkStart w:id="54" w:name="__RefHeading___Toc214264_3224264995"/>
      <w:bookmarkStart w:id="55" w:name="_Toc20"/>
      <w:bookmarkEnd w:id="53"/>
      <w:bookmarkEnd w:id="54"/>
      <w:r>
        <w:rPr/>
        <w:t>۱</w:t>
      </w:r>
      <w:r>
        <w:rPr>
          <w:rtl w:val="true"/>
        </w:rPr>
        <w:t xml:space="preserve"> </w:t>
      </w:r>
      <w:r>
        <w:rPr>
          <w:rtl w:val="true"/>
        </w:rPr>
        <w:t xml:space="preserve">/ </w:t>
      </w:r>
      <w:r>
        <w:rPr/>
        <w:t>۲۶</w:t>
      </w:r>
      <w:r>
        <w:rPr>
          <w:rtl w:val="true"/>
        </w:rPr>
        <w:t>استقبال از شهادت با روى باز</w:t>
      </w:r>
      <w:bookmarkEnd w:id="55"/>
    </w:p>
    <w:p>
      <w:pPr>
        <w:pStyle w:val="BookText"/>
        <w:rPr/>
      </w:pPr>
      <w:r>
        <w:rPr>
          <w:rFonts w:ascii="IRNazanin" w:hAnsi="IRNazanin" w:eastAsia="IRNazanin"/>
          <w:color w:val="111111"/>
          <w:sz w:val="28"/>
          <w:sz w:val="28"/>
          <w:szCs w:val="28"/>
          <w:rtl w:val="true"/>
          <w:lang w:bidi="fa-IR"/>
        </w:rPr>
        <w:t>تاريخ الطبرىـ به نقل از غلام عبد الرحمان بن عبدِ رَبِّه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مولايم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دشمنانْ حضور يافتند و به حسين عليه السلام روى آوردند، حسين عليه السلام فرمان داد تا خيمه اى بر پا شود و سپس ، مُشك را در ديگى بزرگ با آب در آميزند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حسين عليه السلام به درون آن خيمه رفت و نوره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مولايم عبد الرحمان بن عبد ربّه و بُرَير بن حُضَير هَمْدانى ، بر درِ خيمه ، شانه هايشان به هم ساييده مى شد و بر سر اين كه كدام يك پس از امام عليه السلام نوره بمالند ، با هم بحث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 با عبد الرحمان ، شوخى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اكنون، وقت بازى و شوخى و بطالت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قوم من مى دانند كه من ، بطالت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شوخى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نداشته ام ، نه در جوانى و نه در پيرى ؛ امّا ـ به خدا سوگند ـ ، من به آنچه خواهيم ديد ، مُژده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ميان ما و حور العين ، جز اين نيست كه اينان با شمشيرهايشان ، به ما حمله كنند ، و بسيار دوست دارم كه اين كار را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فارغ شد، ما به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نوره ماليديم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فرمان داد تا خيمه اى زده شد و در آن ، نوره ماليد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ديگى يا كاسه بزرگى آوردند و در آن ، مُشك را با آب ، درآميختند و با آن ، خود را خوش بو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بن خُضَير هَمْدانى ، به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پس از حسين عليه السلام ، نوره ماليد و از آن مُشك ، به خود ماليد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 همه يارانش ، حُنوط گذاشتند ، در حالى كه آتش ، در پشت خيمه هاى حسين عليه السلام و يارانش ، زبانه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آتش ، شتاب ورزيده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اين را مى گويى، اى پسر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به در آمدن به آن ، سزامندترى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تيررس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تيرى به سوى او نيندازم ؟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نينداز ، كه من خوش ندارم آغازگرِ جنگ باشم</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الغَداةُ أمَرَ الحُسَينُ عليه السلام بِفُسطاطِهِ فَضُرِبَ ، وأمَرَ بِجَفنَةٍ فيها مِسكٌ كَثيرٌ ، وجُعِلَ فيها نورَةٌ ، ثُمَّ دَخَلَ لِيَطَّلِيَ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 بُرَيرَ بنَ حُصَينٍ الهَمدانِيَّ وعَبدَ الرَّحمنِ بنَ عَبدِ رَبِّهِ الأَنصارِيَّ وَقَفا عَلى بابِ الفُسطاطِ لِيَطَّلِيا بَعدَهُ ، فَجَعَلَ بُرَيرٌ يُضاحِكُ عَبدَ الرَّحمنِ ،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 أتَضحَكُ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ساعَةُ ضِحكٍ ولا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قَومي أنّي ما أحبَبتُ الباطِلَ كَهلاً ولا شابّا ، وإنَّما أفعَلُ ذلِكَ استِبشارا بِما نَصيرُ إلَيهِ ، فَوَاللّهِ ، ما هُوَ إلّا أن نَلقى هؤُلاءِ القَومَ بِأَسيافِنا نُعالِجُهُم بِها ساعَةً ، ثُمَّ نُعانِقُ الحورَ العينَ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مَزَحَ حَبيبُ بنُ مُظاهِرٍ الأَسَدِيُّ ، فَقالَ لَهُ يَزيدُ بنُ خُضَيرٍ الهَمدانِيُّ ـ وكانَ يُقالُ لَهُ سَيِّدُ القُرّاءِ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لَيسَ هذِهِ بِساعَةِ 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مَوضِعٍ أحَقُّ مِن هذا بِالسُّرورِ ؟ وَاللّهِ ، ما هُوَ إلّا أن تَميلَ عَلَينا هذِهَ الطَّغامُ بِسُيوفِهِم ، فَنُعانِقَ الحورَ العينَ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لِيَطَّلِيَ ، ووَقَفَ عَلى بابِ الفُسطاطِ بُرَيرُ بنُ خُضَيرٍ الهَمدانِيُّ وعَبدُ الرَّحمنِ بنُ عَبدِ رَبِّهِ الأَنصارِيُّ ، فَجَعَلَ بُرَيرٌ يُضاحِكُ عَبدَ الرَّحمنِ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 ، ما هذِهِ ساعَةُ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أحبَبتُ الباطِلَ قَطُّ ، وإنَّما فَعَلتُ ذلِكَ استِبشارا بِما نَصيرُ إلَيهِ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شد، حسين عليه السلام فرمان داد تا خيمه اى برايش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فرمان داد تا كاسه بزرگى كه در آن ، مُشك فراوانى ريخته بودند ، آماده كنند و در داخل آن ، نوره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 به درون خيمه رفت تا نوره بمالد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نقل شده كه بُرَير بن حُصَين هَمْدانى و عبد الرحمن بن عبد ربّه ، بر در خيمه ايستاده بودند تا پس از امام عليه السلام ، نوره بمالند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با عبد الرحمان ، شوخى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وقت خنده و بطالت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مى دانند كه من ، بطالت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شوخى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نداشته ام ، نه در جوانى و نه در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شوخى كردن ، تنها به خاطر بشارتى است كه يافته ايم و به سوى آن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اين نيست كه اين قوم را با شمشيرهايمان ، ملاقات كنيم و مقدارى با آنان بجنگيم و آن گاه ، با حور العين ، هماغوش 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بن مُظاهر اسدى ، شوخى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خُضَير هَمْدانى ـ كه سَرور قاريان ناميده مى شد ـ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هنگام شوخى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از اين جا براى شادى ، سزامندتر ؟ به خدا سوگند، جز اين نيست كه اين طاغيان ، با شمشيرهايشان ، به ما حمله كنند و سپس با حور العين ، هماغوش 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تا نوره بمالد و بر درِ آن خيمه ، بُرَير بن خُضَير هَمْدانى و عبد الرحمان بن عبد ربّه انصارى ،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با عبد الرحمانْ شوخى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هنگام بطالت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كنون ، بطالت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و شوخى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ام و تنها در پىِ مژده يافتن بدانچه به سوى آن روانيم ، شوخى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إلى ساحَةِ القِتالِ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المُواجَهَةُ بَينَ جَيشِ الهُدى وجَيشِ الضَّلالَةِالأمالي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فَاشرَبوا مِنَ الماءِ ، يَكُن آخِرَ زادِكُم ، وتَوَضَّؤوا وَاغتَسِلوا ، وَاغسِلوا ثِيابَكُم لِتَكونَ أكفانَكُم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بِهِمُ الفَجرَ ، وعَبَّأَهُم تَعبِئَةَ الحَربِ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الحُسَينُ بنُ عَلِيٍّ عليه السلام فَعَبَّأَ أصحابَهُ بَعدَ صَلاةِ الغَداةِ ، وكانَ مَعَهُ اثنانِ وثَلاثونَ فارِسا وأربَعونَ راجِلاً ، فَجَعَلَ زُهَيرَ بنَ القَينِ في مَيمَنَةِ أصحابِهِ ، وحَبيبَ بنَ مُظاهِرٍ في مَيسَرَةِ أصحابِهِ ، وأعطى رايَتَهُ العَبّاسَ أخاهُ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وأصبَحَ عُمَرُ بنُ سَعدٍ في ذلِكَ اليَومِ ، وهُوَ يَومُ الجُمُعَةِ 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ـ فَعَبَّأَ أصحابَهُ وخَرَجَ فيمَن مَعَهُ مِنَ النّاسِ نَحوَ الحُسَينِ عليه السلام ، وكانَ عَلى مَيمَنَتِهِ عَمرُو بنُ الحَجّاجِ ، وعَلى مَيسَرَتِهِ شِمرُ بنُ ذِي الجَوشَنِ ، وعَلَى الخَيلِ عُروَةُ بنُ قَيسٍ ، وعَلَى الرَّجّالَةِ شَبَثُ بنُ رِبعِيٍّ ، وأعطَى الرّايَةَ دُرَيدا مَولاهُ </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746_304248"/>
    </w:p>
    <w:p>
      <w:pPr>
        <w:pStyle w:val="Heading3"/>
        <w:numPr>
          <w:ilvl w:val="2"/>
          <w:numId w:val="1"/>
        </w:numPr>
        <w:rPr/>
      </w:pPr>
      <w:bookmarkStart w:id="57" w:name="__RefHeading___Toc214266_3224264995"/>
      <w:bookmarkStart w:id="58" w:name="_Toc21"/>
      <w:bookmarkEnd w:id="56"/>
      <w:bookmarkEnd w:id="57"/>
      <w:r>
        <w:rPr>
          <w:rtl w:val="true"/>
        </w:rPr>
        <w:t xml:space="preserve">فصل دوم </w:t>
      </w:r>
      <w:r>
        <w:rPr>
          <w:rtl w:val="true"/>
        </w:rPr>
        <w:t xml:space="preserve">: </w:t>
      </w:r>
      <w:r>
        <w:rPr>
          <w:rtl w:val="true"/>
        </w:rPr>
        <w:t>نگاهى به ميدان نبرد</w:t>
      </w:r>
      <w:bookmarkEnd w:id="58"/>
    </w:p>
    <w:p>
      <w:pPr>
        <w:pStyle w:val="Heading4"/>
        <w:numPr>
          <w:ilvl w:val="3"/>
          <w:numId w:val="1"/>
        </w:numPr>
        <w:rPr/>
      </w:pPr>
      <w:bookmarkStart w:id="59" w:name="__RefHeading___Toc214268_3224264995"/>
      <w:bookmarkStart w:id="60" w:name="_Toc22"/>
      <w:bookmarkEnd w:id="59"/>
      <w:r>
        <w:rPr/>
        <w:t>۲</w:t>
      </w:r>
      <w:r>
        <w:rPr>
          <w:rtl w:val="true"/>
        </w:rPr>
        <w:t xml:space="preserve"> </w:t>
      </w:r>
      <w:r>
        <w:rPr>
          <w:rtl w:val="true"/>
        </w:rPr>
        <w:t xml:space="preserve">/ </w:t>
      </w:r>
      <w:r>
        <w:rPr/>
        <w:t>۱</w:t>
      </w:r>
      <w:r>
        <w:rPr>
          <w:rtl w:val="true"/>
        </w:rPr>
        <w:t>رويارويى لشكر هدايت و لشكر گم راهى</w:t>
      </w:r>
      <w:bookmarkEnd w:id="60"/>
    </w:p>
    <w:p>
      <w:pPr>
        <w:pStyle w:val="Heading5"/>
        <w:numPr>
          <w:ilvl w:val="4"/>
          <w:numId w:val="1"/>
        </w:numPr>
        <w:rPr/>
      </w:pPr>
      <w:bookmarkStart w:id="61" w:name="__RefHeading___Toc214270_3224264995"/>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آبى بنوشيد ، كه آخرين توشه شما خواهد بود و وضو بگيريد و غسل كنيد و لباس هايتان را بشوييد تا كفن هايتان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نماز صبح را با آنان خواند و براى نبرد ، آماده شان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 السلام ، صبحگاهان، يارانش را پس از نماز صبح ،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دو سوار و چهل پياده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زُهَير بن قَين را بر جناح راست يارانش و حبيب بن مظاهر را بر جناح چپ يارانش ، قرار داد و پرچمش را به دست برادرش عبّاس عليه السلام سپرد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نيز در همان صبحگاه ـ كه روز جمعه بود و شنبه هم گفته شده ـ ، يارانش را آماده كرد و با لشكرى كه همراهش بودند ، به سوى حسين عليه 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 عمرو بن حَجّاج و بر 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شمر بن ذى الجوشن و بر سواران ، عُروَة بن قيس و بر پيادگان ، شَبَث بن رِبْعى گمارده شده بودند و پرچم را به غلامش دُرَيد داد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عن عبد اللّه بن عاصم عن الضحّاك بن عبد اللّه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عَبَّأَ الحُسَينُ عليه السلام أصحابَهُ وصَلّى بِهِم صَلاةَ الغَداةِ ، وكانَ مَعَهُ اثنانِ وثَلاثونَ فارِسا وأربَعونَ راجِلاً ، فَجَعَلَ زُهَيرَ بنَ القَينِ في مَيمَنَةِ أصحابِهِ ، وحَبيبَ بنَ مُظاهِرٍ في مَيسَرَةِ أصحابِهِ ، وأعطى رايَتَهُ العَبّاسَ بنَ عَلِيٍّ أخاهُ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فُضَيلُ بنُ خَديجٍ الكِندِيُّ عَن مُحَمَّدِ بنِ بِشرٍ عَن عَمرٍو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عُمَرُ بنُ سَعدٍ بِالنّاسِ ، كانَ عَلى رَبعِ أهلِ المَدينَةِ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زُهَيرِ بنِ سُلَيمٍ الأَزدِيُّ ، وعَلى رَبعِ مَذحِجٍ وأسَدٍ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سَبرَةَ الجُعفِيُّ ، وعَلى رَبعِ رَبيعَةَ وكِندَةَ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الأَشعَثِ بنِ قَيسٍ ، وعَلى رَبعِ تَميمٍ وهَمدانَ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بنُ يَزيدَ الرِّياحِيُّ ، فَشَهِدَ هؤُلاءِ كُلُّهُم مَقتَلَ الحُسَينِ إلَا الحُرَّ بنَ يَزيدَ ؛ فَإِنَّهُ عَدَلَ إلَى الحُسَينِ عليه السلام وقُتِلَ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عُمَرُ عَلى مَيمَنَتِهِ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الحَجّاجِ الزُّبَيدِيَّ ، وعَلى مَيسَرَتِهِ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بنِ شُرَحبيلَ بنِ الأَعوَرِ بنِ عُمَرَ بنِ مُعاوِيَةَ ـ وهُوَ الضِّبابُ بنُ كِلابٍ ـ وعَلَى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عَزرَةَ بنَ قَيسٍ الأَحمَسِيَّ ، وعَلَى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الرِّياحِيَّ ، وأعطَى الرّايَةَ ذُوَيدا مَولاهُ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عاصم ، از ضحّاك بن عبد اللّه مِشرَقى نقل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يارانش را آماده كرد و نماز صبح را با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سى و دو سوار و چهل پياده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قين را در جناح راست يارانش و حبيب بن مظاهر را در جناح چپ يارانش ، قرار داد و پرچمش را به برادرش عبّاس بن على عليه السلام سپرد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فُضَيل بن خَديج كِنْدى ، از محمّد بن بشر ، از عمرو حَضرَمى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 با لشكر به راه افتاد ، بر افرادى كه اهل مدينه بودند، عبد اللّه بن زُهَير بن سليم اَزْدى و بر قبيله مَذحِج و اسد، عبد الرحمان بن ابى سَبره جُعْفى و بر قبيله ربيعه و كِنْده، قيس بن اشعث بن قيس و بر قبيله تميم و همْدان ، حُرّ بن يزيد رياحى ، فرمانده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همگى در كشتن حسين عليه السلام حضور داشتند ، جز حُرّ بن يزيد كه به سوى حسين عليه السلام رفت و همراه او كشته شد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جناح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عمرو بن حَجّاج زُبَيدى را و بر جناح چپ آن ، شمر بن ذى الجوشن بن شُرَحبيل بن اَعوَر بن عمر بن معاويه را ـ كه همان ضَباب بن كِلاب بود ـ و بر سواران ، عَزرَة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قيس اَحمَسى را و بر پيادگان، شَبَث بن رِبْعى رياحى را گمارد و پرچم را به دست غلامش ذُوَيد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داده بود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 الحُسَينُ عليه السلام يَومَ الجُمُعَةِ عاشِرَ مُحَرَّمٍ ـ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ـ عَبَّأَ أصحابَهُ ، وكانَ مَعَهُ اثنانِ وثَلاثونَ فارِسا وأربَعونَ راجِلاً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وثَمانونَ راجِلاً ، فَجَعَلَ عَلى مَيمَنَتِهِ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 وعَلى مَيسَرَتِهِ حَبيبَ بنَ مُظاهِرٍ ، ودَفَعَ اللِّواءَ إلى أخيهِ العَبّاسِ بنِ عَلِيٍّ ، وثَبَتَ عليه السلام مَعَ أهلِ بَيتِهِ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عُمَرُ بنُ سَعدٍ أصحابَهُ ، فَجَعَلَ عَلى مَيمَنَتِهِ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الحَجّاجِ ، وعَلى مَيسَرَتِهِ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 وثَبَتَ هُوَ فِي القَلبِ ، وكانَ جُندُهُ اثنَينِ وعِشرينَ ألفا ، يَزيدُ أو يَنقُصُ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لِلقِتالِ وكانوا خَمسَةً وأربَعينَ فارِسا ومِئَةَ راجِلٍ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صبحگاه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روايتى ،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محّرم، يارانش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دو سوار و چهل پياده و بنابر روايتى ، هشتاد و دو پياده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 زُهَير بن قَين و بر جناح چپ آن ، حبيب بن مظاهر را قرار داد و پرچم را به برادرش عبّاس بن على عليه السلام سپرد و خود با خانواده اش ، در قلب لشكر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نيز يارانش را آماده كرد و بر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عمرو بن حَجّاج و بر جناح چپ آن ، شمر بن ذى الجوشن را قرار داد و خود در ميانه لشكر ايستاد و لشكرش ، بيست و دو هزار تن بودند، كمى بيشتر يا كمتر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 يارانش را براى نبرد ،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چهل و پنج سوار و صد پياده بودند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46_304258"/>
    </w:p>
    <w:p>
      <w:pPr>
        <w:pStyle w:val="Heading5"/>
        <w:numPr>
          <w:ilvl w:val="4"/>
          <w:numId w:val="1"/>
        </w:numPr>
        <w:rPr/>
      </w:pPr>
      <w:bookmarkStart w:id="64" w:name="__RefHeading___Toc214272_3224264995"/>
      <w:bookmarkStart w:id="65" w:name="_Toc24"/>
      <w:bookmarkEnd w:id="63"/>
      <w:bookmarkEnd w:id="64"/>
      <w:r>
        <w:rPr>
          <w:rtl w:val="true"/>
        </w:rPr>
        <w:t>سخنى در باره شمار دو سپاه</w:t>
      </w:r>
      <w:bookmarkEnd w:id="65"/>
    </w:p>
    <w:p>
      <w:pPr>
        <w:pStyle w:val="Heading6"/>
        <w:numPr>
          <w:ilvl w:val="5"/>
          <w:numId w:val="1"/>
        </w:numPr>
        <w:rPr/>
      </w:pPr>
      <w:bookmarkStart w:id="66" w:name="__RefHeading___Toc214274_3224264995"/>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تعيين دقيق و قطعى شمار دو سپاه ، مقدور نيست ؛ امّا در اين باره اعدادى گزارش شده كه ارائه مى گردد </w:t>
      </w:r>
      <w:r>
        <w:rPr>
          <w:rFonts w:eastAsia="IRNazanin" w:cs="IRNazanin"/>
          <w:color w:val="111111"/>
          <w:sz w:val="28"/>
          <w:szCs w:val="28"/>
          <w:rtl w:val="true"/>
          <w:lang w:bidi="fa-IR"/>
        </w:rPr>
        <w:t>.</w:t>
      </w:r>
    </w:p>
    <w:p>
      <w:pPr>
        <w:pStyle w:val="Heading6"/>
        <w:numPr>
          <w:ilvl w:val="5"/>
          <w:numId w:val="1"/>
        </w:numPr>
        <w:rPr/>
      </w:pPr>
      <w:bookmarkStart w:id="68" w:name="__RefHeading___Toc214276_3224264995"/>
      <w:bookmarkStart w:id="69" w:name="_Toc26"/>
      <w:bookmarkEnd w:id="68"/>
      <w:r>
        <w:rPr>
          <w:rtl w:val="true"/>
        </w:rPr>
        <w:t>الف ـ شمار سپاه امام حسين عليه السلام</w:t>
      </w:r>
      <w:bookmarkEnd w:id="69"/>
    </w:p>
    <w:p>
      <w:pPr>
        <w:pStyle w:val="BookText"/>
        <w:rPr/>
      </w:pPr>
      <w:r>
        <w:rPr>
          <w:rFonts w:ascii="IRNazanin" w:hAnsi="IRNazanin" w:eastAsia="IRNazanin"/>
          <w:color w:val="111111"/>
          <w:sz w:val="28"/>
          <w:sz w:val="28"/>
          <w:szCs w:val="28"/>
          <w:rtl w:val="true"/>
          <w:lang w:bidi="fa-IR"/>
        </w:rPr>
        <w:t xml:space="preserve">بيشتر منابع معتبر ، شمار سپاهيان امام عليه السلام را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نفر ، گزارش كرده اند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شيخ مفيد رحمه اللهمى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هنگام صبحگاه و بعد از نماز صبح ، يارانش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سى و دو سوار و چهل پياده بودند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ليكن با ملاحظه نام و مشخّصات شهداى كربلا ، مى توان گفت كه شمار سپاهان امام عليه السلام بيش از اين تعداد بوده است ، چنان كه پاره اى از منابع ، عدد ياران امام عليه السلام را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نفر ، </w:t>
      </w:r>
      <w:r>
        <w:rPr>
          <w:rStyle w:val="FootnoteAnchor"/>
          <w:rtl w:val="true"/>
        </w:rPr>
        <w:footnoteReference w:id="92"/>
      </w:r>
      <w:r>
        <w:rPr>
          <w:rFonts w:ascii="IRNazanin" w:hAnsi="IRNazanin" w:eastAsia="IRNazanin"/>
          <w:color w:val="111111"/>
          <w:sz w:val="28"/>
          <w:sz w:val="28"/>
          <w:szCs w:val="28"/>
          <w:rtl w:val="true"/>
          <w:lang w:bidi="fa-IR"/>
        </w:rPr>
        <w:t xml:space="preserve">برخى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نفر ، </w:t>
      </w:r>
      <w:r>
        <w:rPr>
          <w:rStyle w:val="FootnoteAnchor"/>
          <w:rtl w:val="true"/>
        </w:rPr>
        <w:footnoteReference w:id="93"/>
      </w:r>
      <w:r>
        <w:rPr>
          <w:rFonts w:ascii="IRNazanin" w:hAnsi="IRNazanin" w:eastAsia="IRNazanin"/>
          <w:color w:val="111111"/>
          <w:sz w:val="28"/>
          <w:sz w:val="28"/>
          <w:szCs w:val="28"/>
          <w:rtl w:val="true"/>
          <w:lang w:bidi="fa-IR"/>
        </w:rPr>
        <w:t xml:space="preserve">برخى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نفر ، </w:t>
      </w:r>
      <w:r>
        <w:rPr>
          <w:rStyle w:val="FootnoteAnchor"/>
          <w:rtl w:val="true"/>
        </w:rPr>
        <w:footnoteReference w:id="94"/>
      </w:r>
      <w:r>
        <w:rPr>
          <w:rFonts w:ascii="IRNazanin" w:hAnsi="IRNazanin" w:eastAsia="IRNazanin"/>
          <w:color w:val="111111"/>
          <w:sz w:val="28"/>
          <w:sz w:val="28"/>
          <w:szCs w:val="28"/>
          <w:rtl w:val="true"/>
          <w:lang w:bidi="fa-IR"/>
        </w:rPr>
        <w:t>برخى صد و هفتاد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 ، </w:t>
      </w:r>
      <w:r>
        <w:rPr>
          <w:rStyle w:val="FootnoteAnchor"/>
          <w:rtl w:val="true"/>
        </w:rPr>
        <w:footnoteReference w:id="95"/>
      </w:r>
      <w:r>
        <w:rPr>
          <w:rFonts w:ascii="IRNazanin" w:hAnsi="IRNazanin" w:eastAsia="IRNazanin"/>
          <w:color w:val="111111"/>
          <w:sz w:val="28"/>
          <w:sz w:val="28"/>
          <w:szCs w:val="28"/>
          <w:rtl w:val="true"/>
          <w:lang w:bidi="fa-IR"/>
        </w:rPr>
        <w:t xml:space="preserve">برخى ششصد نفر </w:t>
      </w:r>
      <w:r>
        <w:rPr>
          <w:rStyle w:val="FootnoteAnchor"/>
          <w:rtl w:val="true"/>
        </w:rPr>
        <w:footnoteReference w:id="96"/>
      </w:r>
      <w:r>
        <w:rPr>
          <w:rFonts w:ascii="IRNazanin" w:hAnsi="IRNazanin" w:eastAsia="IRNazanin"/>
          <w:color w:val="111111"/>
          <w:sz w:val="28"/>
          <w:sz w:val="28"/>
          <w:szCs w:val="28"/>
          <w:rtl w:val="true"/>
          <w:lang w:bidi="fa-IR"/>
        </w:rPr>
        <w:t xml:space="preserve">و برخى هزار نفر </w:t>
      </w:r>
      <w:r>
        <w:rPr>
          <w:rStyle w:val="FootnoteAnchor"/>
          <w:rtl w:val="true"/>
        </w:rPr>
        <w:footnoteReference w:id="97"/>
      </w:r>
      <w:r>
        <w:rPr>
          <w:rFonts w:ascii="IRNazanin" w:hAnsi="IRNazanin" w:eastAsia="IRNazanin"/>
          <w:color w:val="111111"/>
          <w:sz w:val="28"/>
          <w:sz w:val="28"/>
          <w:szCs w:val="28"/>
          <w:rtl w:val="true"/>
          <w:lang w:bidi="fa-IR"/>
        </w:rPr>
        <w:t xml:space="preserve">و برخى ارقام ديگرى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نكته قابل توجّه ، اين كه در تبيين آمار شهداى كربلا ، بجز امام عليه السلام ، مشخّصات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نفر ، ارائه مى شود كه حدود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از آنها از خاندان امام حسين عليه السلام و پيامبر صلى الله عليه و آله و امام على عليه السلام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ممكن است آنچه در گزارش مشهور آمده ، اشاره به همين افراد باشد ، و نيز مى تواند اشاره به ياران امام عليه السلام قبل از ملحق شدن كسانى باشد كه به تدريج به ايشان پيوسته اند ؛ زيرا گزارش هايى از پيوستن بيست تا سى نفر به امام عليه السلام حكايت دارند ، چنان كه احتمال دارد برخى اسامى ، به دليل تصحيف ، تكرار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تعداد ياران امام عليه السلام بيش از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شمارى از شهدا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عليه السلام و عبد اللّه بن حسن عليه السلام و اُمّ وَهْب ، از سپاهيان به شمار نمى روند و شمارى از سپاهيان امام عليه السلام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مُثنّا و ضَحّاك بن عبد اللّه مَشرقى نيز شهيد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شمارى از ياران امام عليه السلام ، از خاندان و نزديكان ايشان بوده اند و شمارى از آنها ، از ياران پيامبر صلى الله عليه و آله و امام على عليه السلام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46_304263"/>
    </w:p>
    <w:p>
      <w:pPr>
        <w:pStyle w:val="BookText"/>
        <w:rPr/>
      </w:pPr>
      <w:bookmarkEnd w:id="70"/>
      <w:r>
        <w:rPr>
          <w:rFonts w:ascii="Amiri" w:hAnsi="Amiri" w:eastAsia="Amiri" w:cs="Amiri"/>
          <w:color w:val="111111"/>
          <w:sz w:val="28"/>
          <w:sz w:val="28"/>
          <w:szCs w:val="28"/>
          <w:rtl w:val="true"/>
          <w:lang w:bidi="ar-SA"/>
        </w:rPr>
        <w:t xml:space="preserve">توضيح بيشتر در اين زمينه ، در تبيين آمار شهداى كربلا خواهد آمد </w:t>
      </w:r>
      <w:r>
        <w:rPr>
          <w:rFonts w:eastAsia="Amiri" w:cs="Amiri" w:ascii="Amiri" w:hAnsi="Amiri"/>
          <w:color w:val="111111"/>
          <w:sz w:val="28"/>
          <w:szCs w:val="28"/>
          <w:rtl w:val="true"/>
          <w:lang w:bidi="ar-SA"/>
        </w:rPr>
        <w:t xml:space="preserve">. </w:t>
      </w:r>
      <w:r>
        <w:rPr>
          <w:rStyle w:val="FootnoteAnchor"/>
          <w:rtl w:val="true"/>
        </w:rPr>
        <w:footnoteReference w:id="98"/>
      </w:r>
    </w:p>
    <w:p>
      <w:pPr>
        <w:pStyle w:val="Heading6"/>
        <w:numPr>
          <w:ilvl w:val="5"/>
          <w:numId w:val="1"/>
        </w:numPr>
        <w:rPr/>
      </w:pPr>
      <w:bookmarkStart w:id="71" w:name="__RefHeading___Toc214278_3224264995"/>
      <w:bookmarkStart w:id="72" w:name="_Toc27"/>
      <w:bookmarkEnd w:id="71"/>
      <w:r>
        <w:rPr>
          <w:rtl w:val="true"/>
        </w:rPr>
        <w:t>ب ـ شمار سپاه عمر بن سعد</w:t>
      </w:r>
      <w:bookmarkEnd w:id="72"/>
    </w:p>
    <w:p>
      <w:pPr>
        <w:pStyle w:val="BookText"/>
        <w:rPr/>
      </w:pPr>
      <w:r>
        <w:rPr>
          <w:rFonts w:ascii="IRNazanin" w:hAnsi="IRNazanin" w:eastAsia="IRNazanin"/>
          <w:color w:val="111111"/>
          <w:sz w:val="28"/>
          <w:sz w:val="28"/>
          <w:szCs w:val="28"/>
          <w:rtl w:val="true"/>
          <w:lang w:bidi="fa-IR"/>
        </w:rPr>
        <w:t xml:space="preserve">شمار سپاهيان ابن سعد ـ كه در گزارش هاى نسبتا معتبر آمده ـ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نفر ، </w:t>
      </w:r>
      <w:r>
        <w:rPr>
          <w:rStyle w:val="FootnoteAnchor"/>
          <w:rtl w:val="true"/>
        </w:rPr>
        <w:footnoteReference w:id="99"/>
      </w:r>
      <w:r>
        <w:rPr>
          <w:rFonts w:ascii="IRNazanin" w:hAnsi="IRNazanin" w:eastAsia="IRNazanin"/>
          <w:color w:val="111111"/>
          <w:sz w:val="28"/>
          <w:sz w:val="28"/>
          <w:szCs w:val="28"/>
          <w:rtl w:val="true"/>
          <w:lang w:bidi="fa-IR"/>
        </w:rPr>
        <w:t xml:space="preserve">چهار هزار و پانصد نفر ، </w:t>
      </w:r>
      <w:r>
        <w:rPr>
          <w:rStyle w:val="FootnoteAnchor"/>
          <w:rtl w:val="true"/>
        </w:rPr>
        <w:footnoteReference w:id="100"/>
      </w:r>
      <w:r>
        <w:rPr>
          <w:rFonts w:ascii="Amiri" w:hAnsi="Amiri" w:eastAsia="Amiri" w:cs="Amiri"/>
          <w:color w:val="111111"/>
          <w:sz w:val="28"/>
          <w:sz w:val="28"/>
          <w:szCs w:val="28"/>
          <w:rtl w:val="true"/>
          <w:lang w:bidi="ar-SA"/>
        </w:rPr>
        <w:t xml:space="preserve">بيست هزار نفر ، </w:t>
      </w:r>
      <w:r>
        <w:rPr>
          <w:rStyle w:val="FootnoteAnchor"/>
        </w:rPr>
        <w:footnoteReference w:id="101"/>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هزار نفر ، </w:t>
      </w:r>
      <w:r>
        <w:rPr>
          <w:rStyle w:val="FootnoteAnchor"/>
        </w:rPr>
        <w:footnoteReference w:id="102"/>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هزار نفر ، </w:t>
      </w:r>
      <w:r>
        <w:rPr>
          <w:rStyle w:val="FootnoteAnchor"/>
          <w:rtl w:val="true"/>
        </w:rPr>
        <w:footnoteReference w:id="103"/>
      </w:r>
      <w:r>
        <w:rPr>
          <w:rFonts w:ascii="IRNazanin" w:hAnsi="IRNazanin" w:eastAsia="IRNazanin"/>
          <w:color w:val="111111"/>
          <w:sz w:val="28"/>
          <w:sz w:val="28"/>
          <w:szCs w:val="28"/>
          <w:rtl w:val="true"/>
          <w:lang w:bidi="fa-IR"/>
        </w:rPr>
        <w:t xml:space="preserve">سى هزار نفر ، </w:t>
      </w:r>
      <w:r>
        <w:rPr>
          <w:rStyle w:val="FootnoteAnchor"/>
        </w:rPr>
        <w:footnoteReference w:id="104"/>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هزار نفر ، </w:t>
      </w:r>
      <w:r>
        <w:rPr>
          <w:rStyle w:val="FootnoteAnchor"/>
          <w:rtl w:val="true"/>
        </w:rPr>
        <w:footnoteReference w:id="105"/>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هزار نفر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با توجّه به اين كه نيروهايى كه از كوفه به كربلا رفتند ، يك جا اعزام نشدند ، احتمالاً برخى از مورّخان ، تنها آمار اوّليه نيروهاى اعزامى از كوفه را ثبت كرده اند و برخى ، آمار كسانى را نيز كه به آنها پيوسته اند ، ثبت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چنين اختلاف هايى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با در نظر گرفتن اين كه شمارى از نيروهاى اعزامى در بين راه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فرار كرده اند ، </w:t>
      </w:r>
      <w:r>
        <w:rPr>
          <w:rStyle w:val="FootnoteAnchor"/>
          <w:rtl w:val="true"/>
        </w:rPr>
        <w:footnoteReference w:id="107"/>
      </w:r>
      <w:r>
        <w:rPr>
          <w:rFonts w:ascii="IRNazanin" w:hAnsi="IRNazanin" w:eastAsia="IRNazanin"/>
          <w:color w:val="111111"/>
          <w:sz w:val="28"/>
          <w:sz w:val="28"/>
          <w:szCs w:val="28"/>
          <w:rtl w:val="true"/>
          <w:lang w:bidi="fa-IR"/>
        </w:rPr>
        <w:t xml:space="preserve">اظهار نظر در باره شمار واقعى و حتّى شمار تقريبى سپاه ابن سعد ، بسيار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رقم سى هزار نفر ، در دو روايت از امام حسن عليه السلام و امام زين العابدين عليه السلام ، نقل شده است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هر چند كه سند اين روايات ، از اعتبار لازم برخوردار نيست ؛ ليكن با توجّه به كوچ دادن عمومى مردم كوفه به سوى كربلا توسّط ابن زياد و نيز با توجّه به اين كه اين تعداد ، كمتر از نيمى از جنگجويانِ كوفه است ـ كه حدود صد هزار نفر تخمين زده شده اند ـ ، رقمى قابل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ديگرى كه مى تواند تعداد سى هزار نفر را تأييد كند ، اين است كه سپاهيان مختار را شصت هزار نفر گزارش كرده اند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به نظر مى رسد كه سپاهيان او را كسانى تشكيل داده اند كه در واقعه كربلا ، در لشكر عمر بن سعد نبوده اند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دُعاءُ الإِمامِ صَباحَ عاشوراءَ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الإرشاد عن عليّ بن الحسين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صَبَّحَتِ الخَيلُ الحُسَينَ عليه السلام ، 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 ورَجائي في كُلِّ شِدَّةٍ ، وأنتَ لي في كُلِّ أمرٍ نَزَلَ بي ثِقَةٌ وعُدَّةٌ ، كَم مِن هَمٍّ يَضعُفُ فيهِ الفُؤادُ ، وتَقِلُّ فيهِ الحيلَةُ ، ويَخذُلُ فيهِ الصَّديقُ ، ويَشمَتُ فيهِ العَدُوُّ ، أنزَلتُهُ بِكَ وشَكَوتُهُ إلَيكَ رَغبَةً مِنّي إلَيكَ عَمَّن سِواكَ ، فَفَرَّجتَهُ وكَشَفتَهُ ، وأنتَ وَلِيُّ كُلِّ نِعمَةٍ ، وصاحِبُ كُلِّ حَسَنَةٍ ، ومُنتَهى كُلِّ رَغبَةٍ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كَلِمَةُ زُهَيرِ بنِ القَينِ لِجَيشِ الكوفَةِتاريخ الطبري عن كثير بن عبد اللّه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زَحَفنا قِبَلَ الحُسَينِ ، خَرَجَ إلَينا زُهَيرُ بنُ القَينِ عَلى فَرَسٍ لَهُ ذَنوبٍ </w:t>
      </w:r>
      <w:r>
        <w:rPr>
          <w:rStyle w:val="FootnoteAnchor"/>
          <w:rtl w:val="true"/>
        </w:rPr>
        <w:footnoteReference w:id="111"/>
      </w:r>
      <w:r>
        <w:rPr>
          <w:rFonts w:ascii="Amiri" w:hAnsi="Amiri" w:eastAsia="Amiri" w:cs="Amiri"/>
          <w:color w:val="111111"/>
          <w:sz w:val="28"/>
          <w:sz w:val="28"/>
          <w:szCs w:val="28"/>
          <w:rtl w:val="true"/>
          <w:lang w:bidi="ar-SA"/>
        </w:rPr>
        <w:t xml:space="preserve">، شاكٍ فِي السِّلاحِ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نَذارِ لَكُم مِن عَذابِ اللّهِ 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حَقّا عَلَى المُسلِمِ نَصيحَةُ أخيهِ المُسلِمِ ، ونَحنُ حَتَّى الآنَ إخوَةٌ ، وعَلى دينٍ واحِدٍ ومِلَّةٍ واحِدَةٍ ، ما لَم يَقَع بَينَنا وبَينَكُمُ السَّيفُ ، وأنتُم لِلنَّصيحَةِ مِنّا أهلٌ ، فَإِذا وَقَعَ السَّيفُ انقَطَعَتِ العِصمَةُ ، وكُنّا اُمَّةً وأنتُم اُمَّةً ، إنَّ اللّهَ قَدِ ابتَلانا وإيّاكُم بِذُرِّيَّةِ نَبِيِّهِ مُحَمَّدٍ صلى الله عليه و آله ، لِيَنظُرَ ما نَحنُ وأنتُم عامِلونَ ، إنّا نَدعوكُم إلى نَصرِهِم وخِذلانِ الطّاغِيَةِ عُبَيدِ اللّهِ بنِ زِيادٍ ؛ فَإِنَّكُم لا تُدرِكونَ مِنهُما إلّا بِسوءِ عُمُرِ سُلطانِهِما كُلِّهِ ، لَيَسمُلانِّ أعيُنَكُم ، ويَقطَعانِّ أيدِيَكُم وأرجُلَكُم ، ويُمَثِّلانِّ بِكُم ، ويَرفَعانِّكُم عَلى جُذوعِ النَّخلِ ، ويُقَتِّلانِّ أماثِلَكُم وقُرّاءَكُم ، أمثالَ حُجرِ بنِ عَدِيٍّ وأصحابِهِ ، وهانِئِ بنِ عُروَةَ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فَسَبّوهُ وأثنَوا عَلى عُبَيدِ اللّهِ بنِ زِيادٍ ، ودَعَوا 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نَبرَحُ حَتّى نَقتُلَ صاحِبَكَ ومَن مَعَهُ ، أو نَبعَثَ بِهِ وبِأَصحابِهِ إلَى الأَميرِ عُبَيدِ اللّهِ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فاطِمَةَ رِضوانُ اللّهِ عَلَيها أحَقُّ بِالوُدِّ وَالنَّصرِ مِنِ ابنِ سُمَيَّةَ ، فَإِن لَم تَنصُروهُم فَاُعيذُكُم بِاللّهِ أن تَقتُلوهُم ، فَخَلّوا بَينَ الرَّجُلِ وبَينَ ابنِ عَمِّهِ يَزيدَ بنِ مُعاوِيَةَ ، فَلَعَمري إنَّ يَزيدَ لَيَرضى مِن طاعَتِكُم بِدونِ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شِمرُ بنُ ذِي الجَوشَنِ بِسَهمٍ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أسكَتَ اللّهُ نَأمَتَكَ </w:t>
      </w:r>
      <w:r>
        <w:rPr>
          <w:rStyle w:val="FootnoteAnchor"/>
          <w:rtl w:val="true"/>
        </w:rPr>
        <w:footnoteReference w:id="112"/>
      </w:r>
      <w:r>
        <w:rPr>
          <w:rFonts w:ascii="Amiri" w:hAnsi="Amiri" w:eastAsia="Amiri" w:cs="Amiri"/>
          <w:color w:val="111111"/>
          <w:sz w:val="28"/>
          <w:sz w:val="28"/>
          <w:szCs w:val="28"/>
          <w:rtl w:val="true"/>
          <w:lang w:bidi="ar-SA"/>
        </w:rPr>
        <w:t xml:space="preserve">، أبرَمتَنا </w:t>
      </w:r>
      <w:r>
        <w:rPr>
          <w:rStyle w:val="FootnoteAnchor"/>
          <w:rtl w:val="true"/>
        </w:rPr>
        <w:footnoteReference w:id="113"/>
      </w:r>
      <w:r>
        <w:rPr>
          <w:rFonts w:ascii="Amiri" w:hAnsi="Amiri" w:eastAsia="Amiri" w:cs="Amiri"/>
          <w:color w:val="111111"/>
          <w:sz w:val="28"/>
          <w:sz w:val="28"/>
          <w:szCs w:val="28"/>
          <w:rtl w:val="true"/>
          <w:lang w:bidi="ar-SA"/>
        </w:rPr>
        <w:t xml:space="preserve">بِكَثرَةِ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البَوّالِ عَلى عَقِبَيهِ ، ما إيّاكَ اُخاطِبُ ، إنَّما أنتَ بَهيمَةٌ ، وَاللّهِ ما أظُنُّكَ تُحكِمُ مِن كِتابِ اللّهِ 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بِالخِزيِ يَومَ القِيامَةِ وَالعَذابِ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قاتِلُكَ وصاحِبَكَ عَن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تُخَوِّفُني ؟ فَوَاللّهِ ، لَلمَوتُ مَعَهُ أحَبُّ إلَيَّ مِنَ الخُلدِ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النّاسِ رافِعا صَوتَهُ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يَغُرَّنَّكُم مِن دينِكُم هذَا الجِلفُ </w:t>
      </w:r>
      <w:r>
        <w:rPr>
          <w:rStyle w:val="FootnoteAnchor"/>
          <w:rtl w:val="true"/>
        </w:rPr>
        <w:footnoteReference w:id="114"/>
      </w:r>
      <w:r>
        <w:rPr>
          <w:rFonts w:ascii="Amiri" w:hAnsi="Amiri" w:eastAsia="Amiri" w:cs="Amiri"/>
          <w:color w:val="111111"/>
          <w:sz w:val="28"/>
          <w:sz w:val="28"/>
          <w:szCs w:val="28"/>
          <w:rtl w:val="true"/>
          <w:lang w:bidi="ar-SA"/>
        </w:rPr>
        <w:t xml:space="preserve">الجافي </w:t>
      </w:r>
      <w:r>
        <w:rPr>
          <w:rStyle w:val="FootnoteAnchor"/>
          <w:rtl w:val="true"/>
        </w:rPr>
        <w:footnoteReference w:id="115"/>
      </w:r>
      <w:r>
        <w:rPr>
          <w:rFonts w:ascii="Amiri" w:hAnsi="Amiri" w:eastAsia="Amiri" w:cs="Amiri"/>
          <w:color w:val="111111"/>
          <w:sz w:val="28"/>
          <w:sz w:val="28"/>
          <w:szCs w:val="28"/>
          <w:rtl w:val="true"/>
          <w:lang w:bidi="ar-SA"/>
        </w:rPr>
        <w:t xml:space="preserve">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لا تَنالُ شَفاعَةُ مُحَمَّدٍ صلى الله عليه و آله قَوما هَراقوا </w:t>
      </w:r>
      <w:r>
        <w:rPr>
          <w:rStyle w:val="FootnoteAnchor"/>
          <w:rtl w:val="true"/>
        </w:rPr>
        <w:footnoteReference w:id="116"/>
      </w:r>
      <w:r>
        <w:rPr>
          <w:rFonts w:ascii="Amiri" w:hAnsi="Amiri" w:eastAsia="Amiri" w:cs="Amiri"/>
          <w:color w:val="111111"/>
          <w:sz w:val="28"/>
          <w:sz w:val="28"/>
          <w:szCs w:val="28"/>
          <w:rtl w:val="true"/>
          <w:lang w:bidi="ar-SA"/>
        </w:rPr>
        <w:t>دِماءَ ذُرِّيَّتِهِ وأهلِ بَيتِهِ ، وقَتَلوا مَن نَصَرَهُم وذَبَّ عَن حَريمِهِم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عليه السلام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فَلَعَمري لَئِن كانَ مُؤمِنُ آلِ فِرعَونَ نَصَحَ لِقَومِهِ وأبلَغَ فِي الدُّعاءِ ، لَقَد نَصَحتَ لِهؤُلاءِ وأبلَغتَ لَو نَفَعَ النُّصحُ وَالإِبلاغُ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46_304269"/>
    </w:p>
    <w:p>
      <w:pPr>
        <w:pStyle w:val="Heading4"/>
        <w:numPr>
          <w:ilvl w:val="3"/>
          <w:numId w:val="1"/>
        </w:numPr>
        <w:rPr/>
      </w:pPr>
      <w:bookmarkStart w:id="74" w:name="__RefHeading___Toc214280_3224264995"/>
      <w:bookmarkStart w:id="75" w:name="_Toc28"/>
      <w:bookmarkEnd w:id="73"/>
      <w:bookmarkEnd w:id="74"/>
      <w:r>
        <w:rPr/>
        <w:t>۲</w:t>
      </w:r>
      <w:r>
        <w:rPr>
          <w:rtl w:val="true"/>
        </w:rPr>
        <w:t xml:space="preserve"> </w:t>
      </w:r>
      <w:r>
        <w:rPr>
          <w:rtl w:val="true"/>
        </w:rPr>
        <w:t xml:space="preserve">/ </w:t>
      </w:r>
      <w:r>
        <w:rPr/>
        <w:t>۲</w:t>
      </w:r>
      <w:r>
        <w:rPr>
          <w:rtl w:val="true"/>
        </w:rPr>
        <w:t>دعاى امام در صبح عاشورا</w:t>
      </w:r>
      <w:bookmarkEnd w:id="75"/>
    </w:p>
    <w:p>
      <w:pPr>
        <w:pStyle w:val="BookText"/>
        <w:rPr/>
      </w:pP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فيهِمُ كربلاءُ وعاشورا</w:t>
      </w:r>
    </w:p>
    <w:p>
      <w:pPr>
        <w:pStyle w:val="BookText"/>
        <w:rPr/>
      </w:pPr>
      <w:r>
        <w:rPr>
          <w:rFonts w:ascii="Amiri" w:hAnsi="Amiri" w:eastAsia="Amiri" w:cs="Amiri"/>
          <w:color w:val="111111"/>
          <w:sz w:val="28"/>
          <w:sz w:val="28"/>
          <w:szCs w:val="28"/>
          <w:rtl w:val="true"/>
          <w:lang w:bidi="ar-SA"/>
        </w:rPr>
        <w:t xml:space="preserve">هر روزى و هر سرزمينى، به خاطر اندوه من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كربلا و عاشوراست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احتمالًا همين شعر، ريشه اصلى آن جمله مشهور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الإرشادـ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امام حسين عليه السلام چشم گشود و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ديد ، دستانش را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تكيه گاه من در هر سختى ، و اميد من در هر گرفتارى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رويدادى كه براى من اتّفاق مى افتد، تو تكيه گاه و ساز و برگِ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 ،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مى شود و چاره ، اندك مى گردد و دوست ، انسان را وا مى گذارد و دشمن ، شماتت مى كند كه من ، از سرِ رغبت به تو ، و نه ديگران ، شكايتش را نزد تو آورده ام و تو در آن ، برايم گشايش قرار داده اى و آن را برطرف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ولىّ هر نعمت و صاحبِ هر نيكى و نهايتِ هر مقصودى هستى</w:t>
      </w:r>
      <w:r>
        <w:rPr>
          <w:rFonts w:eastAsia="IRNazanin" w:cs="IRNazanin"/>
          <w:color w:val="111111"/>
          <w:sz w:val="28"/>
          <w:szCs w:val="28"/>
          <w:rtl w:val="true"/>
          <w:lang w:bidi="fa-IR"/>
        </w:rPr>
        <w:t>» .</w:t>
      </w:r>
    </w:p>
    <w:p>
      <w:pPr>
        <w:pStyle w:val="Heading4"/>
        <w:numPr>
          <w:ilvl w:val="3"/>
          <w:numId w:val="1"/>
        </w:numPr>
        <w:rPr/>
      </w:pPr>
      <w:bookmarkStart w:id="76" w:name="__RefHeading___Toc214282_3224264995"/>
      <w:bookmarkStart w:id="77" w:name="_Toc29"/>
      <w:bookmarkEnd w:id="76"/>
      <w:r>
        <w:rPr/>
        <w:t>۲</w:t>
      </w:r>
      <w:r>
        <w:rPr>
          <w:rtl w:val="true"/>
        </w:rPr>
        <w:t xml:space="preserve"> </w:t>
      </w:r>
      <w:r>
        <w:rPr>
          <w:rtl w:val="true"/>
        </w:rPr>
        <w:t xml:space="preserve">/ </w:t>
      </w:r>
      <w:r>
        <w:rPr/>
        <w:t>۳</w:t>
      </w:r>
      <w:r>
        <w:rPr>
          <w:rtl w:val="true"/>
        </w:rPr>
        <w:t>سخن گفتن زُهَير بن قَين با لشكر كوفه</w:t>
      </w:r>
      <w:bookmarkEnd w:id="77"/>
    </w:p>
    <w:p>
      <w:pPr>
        <w:pStyle w:val="BookText"/>
        <w:rPr/>
      </w:pPr>
      <w:r>
        <w:rPr>
          <w:rFonts w:ascii="IRNazanin" w:hAnsi="IRNazanin" w:eastAsia="IRNazanin"/>
          <w:color w:val="111111"/>
          <w:sz w:val="28"/>
          <w:sz w:val="28"/>
          <w:szCs w:val="28"/>
          <w:rtl w:val="true"/>
          <w:lang w:bidi="fa-IR"/>
        </w:rPr>
        <w:t>تاريخ الطبرىـ به نقل از كثير بن عبد اللّه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لشكر ما به سوى حسين عليه السلام حركت كرد، زُهَير بن قَين ، غرق در سلاح و سوار بر اسبش ـ كه دُمى پُرمو داشت ـ ، به سوى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عذاب خدا ، بيم مى دهم ؛ بيم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 واجب است كه برادر مسلمانش را نصيحت كند و ما تا كنون ، برادر و بر يك دين و آيين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شمشير ، به ميان ما و شما نيامده ، سزامندِ نصيحت از جانب ما هستيد ، و چون شمشير به ميان آيد، اين حق و حرمت ، از ميان مى رود و ما دسته اى خواهيم بود و شما ، دسته 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و شما را به فرزندان محمّد صلى الله عليه و آله ، آزموده است تا ببيند ما و شما ، چه كار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شما را به يارى ايشان و وا نهادن اين طاغوت، عبيد اللّه بن زياد ، فرا مى خوانيم كه شما از سلطنت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و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بدى ، بهره اى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چشمانتان را از حدقه ، بيرون مى آورند و دست و پاهايتان را قطع مى كنند و شما را مُثْله مى نمايند و بر شاخه هاى خرما ، به دارتان كِشند و انسان هاى نمونه و قاريانتان را مى كُشند، همچون حُجر بن عَدى و يارانش ، و هانى بن عُروه و همانندان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 او را دشنام دادند و عبيد اللّه بن زياد را ستودند و برايش دعا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آرام نمى گيريم تا همراهت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را با اوست ، بكُشيم و يا او و يارانش را دست بسته به سوى امير عبيد اللّه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ـ كه رضوان خدا بر او باد ـ ، از پسر سميّه ، به دوستى و يارى، سزامندتر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يارى شان نمى كنيد ، پناه بر خدا ، از كُشتن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مرد و پسرعمويش يزيد بن معاويه را خالى كنيد كه به جانم سوگند ، يزيد ، به اطاعت شما بدون كُشتن حسين عليه السلام هم رضايت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 تيرى به سوى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 خدا ، صدايت را خاموش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پُرگويى ات ، ما را خسته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بول كننده بر پاشنه پاهايش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سخن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چارپايى بيش نيستى و ـ به خدا سوگند ـ ، گمان نمى برم كه دو آيه از كتاب خدا را نيكْ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رسوايى روز قيامت و عذاب دردناك ، بشارتت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و همراهت را لَختى ديگر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از مرگ مى ترسانى ؟ به خدا سوگند ، مرگ با حسين عليه السلام ، برايم دوست داشتنى تر از زندگى جاويد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رو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احمقِ تندخو و همانندانش ، شما را در دينتانْ فريب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مردمى كه خون فرزندان و اهل بيت محمّد صلى الله عليه و آله را بريزند و كسانى را كه آنان را يارى داده و از حريمش دفاع كرده اند، بكُشند ، به شفاعت او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 زُهير را ندا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 به تو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جانم سوگند ، اگر مؤمن آل فرعون ، قومش را نصيحت كرد و دعوت را به نهايت رساند، تو نيز اينان را نصيحت كردى و به نهايت رساندى، اگر نصيحت و ابلاغ ، سودى داشته باشد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زُهَيرُ بنُ القَينِ عَلى فَرَسٍ لَهُ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نَذارِ لَكُم مِن عَذابِ اللّهِ 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وَلَدُ فاطِمَةَ عليهاالسلام أحَقُّ بِالوُدِّ وَالنَّصرِ مِن وَلَدِ سُمَيَّةَ ، فَإِن لَم تَنصُروهُم فَلا تُقاتِلوهُم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أصبَحَ عَلى ظَهرِ الأَرضِ ابنُ بِنتِ نَبِيٍّ إلَا الحُسَينُ عليه السلام ، فَلا يُعينُ أحَدٌ عَلى قَتلِهِ ولَو بِكَلِمَةٍ إلّا نَغَّصَهُ </w:t>
      </w:r>
      <w:r>
        <w:rPr>
          <w:rStyle w:val="FootnoteAnchor"/>
          <w:rtl w:val="true"/>
        </w:rPr>
        <w:footnoteReference w:id="119"/>
      </w:r>
      <w:r>
        <w:rPr>
          <w:rFonts w:ascii="Amiri" w:hAnsi="Amiri" w:eastAsia="Amiri" w:cs="Amiri"/>
          <w:color w:val="111111"/>
          <w:sz w:val="28"/>
          <w:sz w:val="28"/>
          <w:szCs w:val="28"/>
          <w:rtl w:val="true"/>
          <w:lang w:bidi="ar-SA"/>
        </w:rPr>
        <w:t xml:space="preserve">اللّهُ الدُّنيا ، وعَذَّبَهُ أشَدَّ عَذابِ الآخِرَةِ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كَلِمَةُ بُرَيرِ بنِ خُضَيرٍ لِجَيشِ الكوفَةِالأمالي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السلامـ في ذِكرِ أحداثِ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العَطَشُ مِنَ الحُسَينِ عليه السلام وأصحابِهِ ، فَدَخَلَ عَلَيهِ رَجُلٌ مِن شيعَتِهِ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بنُ خُضَيرٍ الهَمدانِيُّ </w:t>
      </w:r>
      <w:r>
        <w:rPr>
          <w:rStyle w:val="FootnoteAnchor"/>
          <w:rtl w:val="true"/>
        </w:rPr>
        <w:footnoteReference w:id="121"/>
      </w:r>
      <w:r>
        <w:rPr>
          <w:rFonts w:ascii="Amiri" w:hAnsi="Amiri" w:eastAsia="Amiri" w:cs="Amiri"/>
          <w:color w:val="111111"/>
          <w:sz w:val="28"/>
          <w:sz w:val="28"/>
          <w:szCs w:val="28"/>
          <w:rtl w:val="true"/>
          <w:lang w:bidi="ar-SA"/>
        </w:rPr>
        <w:t xml:space="preserve">ـ قالَ إبراهيمُ بنُ عَبدِ اللّهِ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أبي إسحاقَ الهَمدانِيِّ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أتَأذَنُ لي فَأَخرُجَ إلَيهِم ، فَاُكَلِّمَهُم ؟ فَأَذِنَ لَهُ ، فَخَرَجَ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 مُحَمَّدا بِالحَقِّ بَشيرا ونَذيرا وداعِيا إلَى اللّهِ بِإِذنِهِ وسِراجا مُنيرا ، وهذا ماءُ الفُراتِ تَقَعُ فيهِ خَنازيرُ السَّوادِ وكِلابُها ، وقَد حِيلَ بَينَهُ وبَينَ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 ، قَد أكثَرتَ الكَلامَ فَاكفُف ، فَوَاللّهِ ، لَيَعطَشُ الحُسَينُ كَما عَطِشَ مَن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يا بُرَيرُ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46_304278"/>
    </w:p>
    <w:p>
      <w:pPr>
        <w:pStyle w:val="BookText"/>
        <w:rPr/>
      </w:pPr>
      <w:bookmarkEnd w:id="78"/>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قَين ، سوار بر اسبش ، بيرون آمد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عذاب خدا ، بيم مى دهم و بر حذر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 به دوستى و يارى ، سزامندتر از فرزند سميّه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يارى نمى دهيد، دستِ كم با آنان نجنگيد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پسرِ دختر پيامبرى نمانده است ، جز حسين عليه السلام ، و هيچ كس بر كُشتن او ، حتّى با گفتن يك كلمه يارى نمى دهد ، مگر آن كه خداوند ، زندگى اش را تيره مى گردانَد و به سخت ترين عذاب آخرت، عذابش مى كند</w:t>
      </w:r>
      <w:r>
        <w:rPr>
          <w:rFonts w:eastAsia="IRNazanin" w:cs="IRNazanin"/>
          <w:color w:val="111111"/>
          <w:sz w:val="28"/>
          <w:szCs w:val="28"/>
          <w:rtl w:val="true"/>
          <w:lang w:bidi="fa-IR"/>
        </w:rPr>
        <w:t>.</w:t>
      </w:r>
    </w:p>
    <w:p>
      <w:pPr>
        <w:pStyle w:val="Heading4"/>
        <w:numPr>
          <w:ilvl w:val="3"/>
          <w:numId w:val="1"/>
        </w:numPr>
        <w:rPr/>
      </w:pPr>
      <w:bookmarkStart w:id="79" w:name="__RefHeading___Toc214284_3224264995"/>
      <w:bookmarkStart w:id="80" w:name="_Toc30"/>
      <w:bookmarkEnd w:id="79"/>
      <w:r>
        <w:rPr/>
        <w:t>۲</w:t>
      </w:r>
      <w:r>
        <w:rPr>
          <w:rtl w:val="true"/>
        </w:rPr>
        <w:t xml:space="preserve"> </w:t>
      </w:r>
      <w:r>
        <w:rPr>
          <w:rtl w:val="true"/>
        </w:rPr>
        <w:t xml:space="preserve">/ </w:t>
      </w:r>
      <w:r>
        <w:rPr/>
        <w:t>۴</w:t>
      </w:r>
      <w:r>
        <w:rPr>
          <w:rtl w:val="true"/>
        </w:rPr>
        <w:t>سخن گفتن بُرَير بن خُضَير با سپاه كوفه</w:t>
      </w:r>
      <w:bookmarkEnd w:id="80"/>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 در يادكردِ حوادث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بر حسين عليه السلام و يارانش چيره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يارانش به نام بُرَير بن خُضَير هَمْدانى ، </w:t>
      </w:r>
      <w:r>
        <w:rPr>
          <w:rStyle w:val="FootnoteAnchor"/>
          <w:rtl w:val="true"/>
        </w:rPr>
        <w:footnoteReference w:id="123"/>
      </w:r>
      <w:r>
        <w:rPr>
          <w:rFonts w:ascii="IRNazanin" w:hAnsi="IRNazanin" w:eastAsia="IRNazanin"/>
          <w:color w:val="111111"/>
          <w:sz w:val="28"/>
          <w:sz w:val="28"/>
          <w:szCs w:val="28"/>
          <w:rtl w:val="true"/>
          <w:lang w:bidi="fa-IR"/>
        </w:rPr>
        <w:t>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اجازه مى دهى تا به سوى آنان بروم و با ايشان ، سخن بگويم ؟ امام عليه السلام ،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ايشان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محمّد صلى الله عليه و آله را به حق، بشارت دهنده و بيم دهنده ، دعوتگر به خدا با اجازه اش و چراغ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انگيخت ؛ و اين ، آب فرات است كه خوكان و سگان صحرا در آن مى روند ؛ امّا ميان آن و فرزند اين پيامبر ، جدايى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حرف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حسين تشنگى خواهد كشيد ، همان گونه كه پيشينيانِ او ، تشنگى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اِحتِجاجاتُ الإِمامِ عليه السلام عَلى جَيشِ الكوفَةِالأمالي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السلامـ في ذِكرِ وَقائِعِ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الحُسَينُ عليه السلام مُتَوَكِّئا عَلى سَيفِهِ ، فَنادى بِأَعلى صَوتِهِ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تَعرِفُونّي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ابنُ رَسولِ اللّهِ وسِبطُهُ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جَدّي رَسولُ اللّهِ صلى الله عليه و 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اُمّي فاطِمَةُ بِنتُ مُحَمَّدٍ صلى الله عليه و 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أبي عَلِيُّ بنُ أبي طالِبٍ عليه 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جَدَّتي خَديجَةُ بِنتُ خُوَيلِدٍ أوَّلُ نِساءِ هذِهِ الاُمَّةِ إسلاما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سَيِّدَ الشُّهَداءِ حَمزَةُ عَمُّ أبي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 هَل تَعلَمونَ أنَّ جَعفَرا الطَّيّارَ فِي الجَنَّةِ عَمّي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 هَل تَعلَمونَ أنَّ هذا سَيفُ رَسولِ اللّهِ وأنَا مُتَقَلِّدُهُ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 هَل تَعلَمونَ أنَّ هذِهِ عِمامَةُ رَسولِ اللّهِ صلى الله عليه و آله أنَا لابِسُها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 هَل تَعلَمونَ أنَّ عَلِيّا كانَ أوَّلَهُم إسلاما ، وأعلَمَهُم عِلما ، وأعظَمَهُم حِلما ، وأنَّهُ وَلِيُّ كُلِّ مُؤمِنٍ ومُؤمِنَةٍ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 وأبِي الذّائِدُ </w:t>
      </w:r>
      <w:r>
        <w:rPr>
          <w:rStyle w:val="FootnoteAnchor"/>
          <w:rtl w:val="true"/>
        </w:rPr>
        <w:footnoteReference w:id="124"/>
      </w:r>
      <w:r>
        <w:rPr>
          <w:rFonts w:ascii="Amiri" w:hAnsi="Amiri" w:eastAsia="Amiri" w:cs="Amiri"/>
          <w:color w:val="111111"/>
          <w:sz w:val="28"/>
          <w:sz w:val="28"/>
          <w:szCs w:val="28"/>
          <w:rtl w:val="true"/>
          <w:lang w:bidi="ar-SA"/>
        </w:rPr>
        <w:t xml:space="preserve">عَنِ الحَوضِ غَدا يَذودُ عَنهُ رِجالاً كَما يُذادُ البَعيرُ الصّادي </w:t>
      </w:r>
      <w:r>
        <w:rPr>
          <w:rStyle w:val="FootnoteAnchor"/>
          <w:rtl w:val="true"/>
        </w:rPr>
        <w:footnoteReference w:id="125"/>
      </w:r>
      <w:r>
        <w:rPr>
          <w:rFonts w:ascii="Amiri" w:hAnsi="Amiri" w:eastAsia="Amiri" w:cs="Amiri"/>
          <w:color w:val="111111"/>
          <w:sz w:val="28"/>
          <w:sz w:val="28"/>
          <w:szCs w:val="28"/>
          <w:rtl w:val="true"/>
          <w:lang w:bidi="ar-SA"/>
        </w:rPr>
        <w:t xml:space="preserve">عَنِ الماءِ ، ولِواءُ الحَمدِ في يَدَي جَدّي يَومَ القِيامَةِ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ذلِكَ كُلَّهُ ، ونَحنُ غَيرُ تارِكيكَ حَتّى تَذوقَ المَوتَ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الحُسَينُ عليه السلام بِطَرَفِ لِحيَتِهِ ، وهُوَ يَومَئِذٍ ابنُ سَبعٍ وخَمسينَ 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اليَهودِ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 وَاشتَدَّ غَضَبُ اللّهِ عَلَى النَّصارى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 وَاشتَدَّ غَضَبُ اللّهِ عَلَى المَجوسِ حينَ عَبَدُوا النّارَ مِن دونِ اللّهِ ، وَاشتَدَّ غَضَبُ اللّهِ عَلى قَومٍ قَتَلوا نَبِيَّهُم ، وَاشتَدَّ غَضَبُ اللّهِ عَلى هذِهِ العِصابَةِ الَّذينَ يُريدونَ قَتلَ ابنِ نَبِيِّهِم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46_304282"/>
    </w:p>
    <w:p>
      <w:pPr>
        <w:pStyle w:val="Heading4"/>
        <w:numPr>
          <w:ilvl w:val="3"/>
          <w:numId w:val="1"/>
        </w:numPr>
        <w:rPr/>
      </w:pPr>
      <w:bookmarkStart w:id="82" w:name="__RefHeading___Toc214286_3224264995"/>
      <w:bookmarkStart w:id="83" w:name="_Toc31"/>
      <w:bookmarkEnd w:id="81"/>
      <w:bookmarkEnd w:id="82"/>
      <w:r>
        <w:rPr/>
        <w:t>۲</w:t>
      </w:r>
      <w:r>
        <w:rPr>
          <w:rtl w:val="true"/>
        </w:rPr>
        <w:t xml:space="preserve"> </w:t>
      </w:r>
      <w:r>
        <w:rPr>
          <w:rtl w:val="true"/>
        </w:rPr>
        <w:t xml:space="preserve">/ </w:t>
      </w:r>
      <w:r>
        <w:rPr/>
        <w:t>۵</w:t>
      </w:r>
      <w:r>
        <w:rPr>
          <w:rtl w:val="true"/>
        </w:rPr>
        <w:t>احتجاج هاى امام عليه السلام بر سپاه كوفه</w:t>
      </w:r>
      <w:bookmarkEnd w:id="83"/>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 در ياد كردِ حوادث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با تكيه دادن بر شمشيرش برخاست و با بلندترين صدايش ، ندا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مرا مى شناسيد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پيامبر خدا و نوه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آيا جدّ من، پيامبر خدا صلى الله عليه و آله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آيا مادر من، فاطمه دختر محمّد صلى الله عليه و آله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آيا پدر من، على بن ابى طالب عليه السلام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آيا مادربزرگم، خديجه، دختر خُوَيلد، نخستين زن مسلمان اين امّت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آيا سيّد الشهدا ، حمزه ، عموى پدرم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آيا جعفرِ پرواز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عموى من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آيا اين شمشير پيامبر خدا صلى الله عليه و آله نيست كه بر خود آويخته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آيا اين ، عمامه پيامبر خدا صلى الله عليه و آله نيست كه من پوشيده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آيا على عليه السلام ، نخستين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 و داناترين و بُردبارترينِ آنها ، و ولىّ هر مرد و زن مسلمان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سبب چه چيزى ، خونم را حلال مى شِمُريد ، در حالى كه پدرم ، فرداى قيامت ، كسانى را از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راند ، همان گونه كه شتر تشنه را از آب مى رانند و پرچم ستايش ، روز قيامت ، در دستان جدّم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اينها را مى دانيم ؛ امّا تو را آسوده نمى گذاريم تا تشنه بميرى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ـ كه در آن وقت،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ساله بود ـ ، محاسنش را در دست گرفت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خدا ، بر يهودْ بالا گرفت، هنگامى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فرزند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 بر مسيحيانْ بالا گرفت ، هنگامى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فرزند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 بر مَجوسْ بالا گرفت ، هنگامى كه آتش را به جاى خدا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 بر قومى كه پيامبرشان را كُشتند ،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خشم خدا ، بر اين دسته كه اراده كُشتن فرزند پيامبرشان را دارند، بالا گرفته است</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الضحّاك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الحُسَينِ عليه السلام فَرَسٌ لَهُ يُدعى لاحِقا حَمَلَ عَلَيهِ ابنَهُ عَلِيَّ بنَ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القَومُ عادَ بِراحِلَتِهِ فَرَكِبَها ، ثُمَّ نادى بِأَعلى صَوتِهِ دُعاءً يُسمِعُ جُلَّ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قَولي ، ولا تُعجِلوني حَتّى أعِظَكُم بِما لِحَقٍّ لَكُم عَلَيَّ </w:t>
      </w:r>
      <w:r>
        <w:rPr>
          <w:rStyle w:val="FootnoteAnchor"/>
          <w:rtl w:val="true"/>
        </w:rPr>
        <w:footnoteReference w:id="127"/>
      </w:r>
      <w:r>
        <w:rPr>
          <w:rFonts w:ascii="Amiri" w:hAnsi="Amiri" w:eastAsia="Amiri" w:cs="Amiri"/>
          <w:color w:val="111111"/>
          <w:sz w:val="28"/>
          <w:sz w:val="28"/>
          <w:szCs w:val="28"/>
          <w:rtl w:val="true"/>
          <w:lang w:bidi="ar-SA"/>
        </w:rPr>
        <w:t xml:space="preserve">، وحَتّى أعتَذِرَ إلَيكُم مِن مَقدَمي عَلَيكُم ، فَإِن قَبِلتُم عُذري ، وصَدَّقتُم قَولي ، وأعطَيتُمونِي النَّصَفَ ، كُنتُم بِذلِكَ أسعَدَ ، ولَم يَكُن لَكُم عَلَيَّ سَبيلٌ ، وإن لَم تَقبَلوا مِنِّي العُذرَ ، ولَم تُعطُوا النَّصَفَ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 شُرَكَاءَكُمْ ثُمَّ لَا يَكُنْ أَمْرُكُمْ عَلَيْكُمْ غُمَّةً ثُمَّ اقْضُواْ إِلَىَّ وَ لَا تُنظِرُونِ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وَلِيِّىَ اللَّهُ الَّذِى نَزَّلَ الْكِتَـبَ وَهُوَ يَتَوَلَّى الصَّــلِحِينَ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أخَواتُهُ كَلامَهُ هذا صِحنَ وبَكَينَ ، وبَكى بَناتُهُ ، فَارتَفَعَت أصواتُهُنَّ ، فَأَرسَلَ إلَيهِنَّ أخاهُ العَبّاسَ بنَ عَلِيٍّ وعَلِيّا عليهماالسلام ابنَهُ ،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أسكِتاهُنَّ ، فَلَعَمري لَيَكثُرَنَّ بُكاؤُهُنَّ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سَكَتنَ حَمِدَ اللّهَ وأثنى عَلَيهِ ، وذَكَرَ اللّهَ بِما هُوَ أهلُهُ ، وصَلّى عَلى مُحَمَّدٍ صلى الله عليه و آله وعَلى مَلائِكَتِهِ وأنبِيائِهِ ، فَذَكَرَ مِن ذلِكَ مَا اللّهُ أعلَمُ وما لا يُحصى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سَمِعتُ مُتَكَلِّما قَطُّ قَبلَهُ ولا بَعدَهُ أبلَغَ في مَنطِقٍ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فَانسُبوني فَانظُروا مَن أنَا ، ثُمَّ ارجِعوا إلى أنفُسِكُم وعاتِبوها ، فَانظُروا هَل يَحِلُّ لَكُم قَتلي وَانتِهاكُ حُرمَتي ؟ ألَستُ ابنَ بِنتِ نَبِيِّكُم صلى الله عليه و آله وَابنَ وَصِيِّهِ وَابنِ عَمِّهِ ، وأوَّلِ المُؤمِنينَ بِاللّهِ وَالمُصَدِّقِ لِرَسولِهِ بِما جاءَ بِهِ مِن عِندِ رَبِّهِ ؟ أوَلَيسَ حَمزَةُ سَيِّدُ الشُّهَداءِ عَمَّ أبي ؟ أوَلَيسَ جَعفَرٌ الشَّهيدُ الطَّيّارُ ذُو الجَناحَينِ عَمّي ؟ أوَلَم يَبلُغكُم قَولٌ مُستَفيضٌ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لي ولِأَخي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صَدَّقتُموني بِما أقولُ ، وهُوَ الحَقُّ ، فَوَاللّهِ ، ما تَعَمَّدتُ كَذِبا مُذ عَلِمتُ أنَّ اللّهَ يَمقُتُ عَلَيهِ أهلَهُ ، ويَضُرُّ بِهِ مَنِ اختَلَقَهُ ، وإن كَذَّبتُموني فَإِنَّ فيكُم مَن إن سَأَلتُموهُ عَن ذلِكَ أخبَرَكُم ، سَلوا جابِرَ بنَ عَبدِ اللّهِ الأَنصارِيَّ ، أو أبا سَعيدٍ الخُدرِيَّ ، أو سَهلَ بنَ سَعدٍ السّاعِدِيَّ ، أو زَيدَ بنَ أرقَمَ ، أو أنَسَ بنَ مالِكٍ ، يُخبِروكُم أنَّهُم سَمِعوا هذِهِ المَقالَةَ مِن رَسولِ اللّهِ صلى الله عليه و آله لي ولِأَخي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في هذا حاجِزٌ لَكُم عَن سَفكِ دَمي ؟ فَقالَ لَهُ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يَعبُدُ اللّهَ عَلى حَرفٍ إن كانَ يَدري ما يَقولُ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لَأَراكَ تَعبُدُ اللّهَ عَلى سَبعينَ حَرفا ، وأنَا أشهَدُ أنَّكَ صادِقٌ ما تَدري ما يَقولُ ، قَد طَبَعَ اللّهُ عَلى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في شَكٍّ مِن هذَا القَولِ أفَتَشُكّونَ أثَرا ما أنِّي </w:t>
      </w:r>
      <w:r>
        <w:rPr>
          <w:rStyle w:val="FootnoteAnchor"/>
          <w:rtl w:val="true"/>
        </w:rPr>
        <w:footnoteReference w:id="131"/>
      </w:r>
      <w:r>
        <w:rPr>
          <w:rFonts w:ascii="Amiri" w:hAnsi="Amiri" w:eastAsia="Amiri" w:cs="Amiri"/>
          <w:color w:val="111111"/>
          <w:sz w:val="28"/>
          <w:sz w:val="28"/>
          <w:szCs w:val="28"/>
          <w:rtl w:val="true"/>
          <w:lang w:bidi="ar-SA"/>
        </w:rPr>
        <w:t xml:space="preserve">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 ما بَينَ المَشرِقِ وَالمَغرِبِ ابنُ بِنتِ نَبِيٍّ غَيري مِنكُم ولا مِن غَيرِكُم ، أنَا ابنُ بِنتِ نَبِيِّكُم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 أتَطلُبُونّي بِقَتيلٍ مِنكُم قَتَلتُهُ ، أو مالٍ لَكُمُ استَهلَكتُهُ ، أو بِقِصاصٍ مِن جِراحَةٍ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لا يُكَلِّمونَهُ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 ويا حَجّارَ بنَ أبجَرَ ، ويا قَيسَ بنَ الأَشعَثِ ، ويا يَزيدَ بنَ الحارِثِ ، ألَم تَكتُبوا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أينَعَتِ </w:t>
      </w:r>
      <w:r>
        <w:rPr>
          <w:rStyle w:val="FootnoteAnchor"/>
          <w:rtl w:val="true"/>
        </w:rPr>
        <w:footnoteReference w:id="132"/>
      </w:r>
      <w:r>
        <w:rPr>
          <w:rFonts w:ascii="Amiri" w:hAnsi="Amiri" w:eastAsia="Amiri" w:cs="Amiri"/>
          <w:color w:val="111111"/>
          <w:sz w:val="28"/>
          <w:sz w:val="28"/>
          <w:szCs w:val="28"/>
          <w:rtl w:val="true"/>
          <w:lang w:bidi="ar-SA"/>
        </w:rPr>
        <w:t xml:space="preserve">الثِّمارُ ، وَاخضَرَّ الجَنابُ ، وطَمَّتِ </w:t>
      </w:r>
      <w:r>
        <w:rPr>
          <w:rStyle w:val="FootnoteAnchor"/>
          <w:rtl w:val="true"/>
        </w:rPr>
        <w:footnoteReference w:id="133"/>
      </w:r>
      <w:r>
        <w:rPr>
          <w:rFonts w:ascii="Amiri" w:hAnsi="Amiri" w:eastAsia="Amiri" w:cs="Amiri"/>
          <w:color w:val="111111"/>
          <w:sz w:val="28"/>
          <w:sz w:val="28"/>
          <w:szCs w:val="28"/>
          <w:rtl w:val="true"/>
          <w:lang w:bidi="ar-SA"/>
        </w:rPr>
        <w:t xml:space="preserve">الجِمامُ </w:t>
      </w:r>
      <w:r>
        <w:rPr>
          <w:rStyle w:val="FootnoteAnchor"/>
          <w:rtl w:val="true"/>
        </w:rPr>
        <w:footnoteReference w:id="134"/>
      </w:r>
      <w:r>
        <w:rPr>
          <w:rFonts w:ascii="Amiri" w:hAnsi="Amiri" w:eastAsia="Amiri" w:cs="Amiri"/>
          <w:color w:val="111111"/>
          <w:sz w:val="28"/>
          <w:sz w:val="28"/>
          <w:szCs w:val="28"/>
          <w:rtl w:val="true"/>
          <w:lang w:bidi="ar-SA"/>
        </w:rPr>
        <w:t xml:space="preserve">، وإنَّما تَقدَمُ عَلى جُندٍ لَكَ مُجَنَّدٍ ، فَأَقبِل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لَقَد 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كَرِهتُموني فَدَعوني أنصَرِف عَنكُم إلى مَأمَني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تَنزِلُ عَلى حُكمِ بَني عَمِّكَ ؟ فَإِنَّهُم لَن يُروكَ إلّا ما تُحِبُّ ، ولَن يَصِلَ إلَيكَ مِنهُم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 أخيكَ </w:t>
      </w:r>
      <w:r>
        <w:rPr>
          <w:rStyle w:val="FootnoteAnchor"/>
          <w:rtl w:val="true"/>
        </w:rPr>
        <w:footnoteReference w:id="135"/>
      </w:r>
      <w:r>
        <w:rPr>
          <w:rFonts w:ascii="Amiri" w:hAnsi="Amiri" w:eastAsia="Amiri" w:cs="Amiri"/>
          <w:color w:val="111111"/>
          <w:sz w:val="28"/>
          <w:sz w:val="28"/>
          <w:szCs w:val="28"/>
          <w:rtl w:val="true"/>
          <w:lang w:bidi="ar-SA"/>
        </w:rPr>
        <w:t xml:space="preserve">، أتُريدُ أن يَطلُبَكَ بَنو هاشِمٍ بِأَكثَرَ مِن دَمِ مُسلِمِ بنِ عَقيلٍ ؟ لا وَاللّهِ ، لا اُعطيهِم بِيَدي إعطاءَ الذَّليلِ ، ولا اُقِرُّ إقرارَ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ورَبِّكُم أن تَرجُمونِ ، أعوذُ بِرَبّي ورَبِّكُم مِن كُلِّ مُتَكَبِّرٍ لا يُؤمِنُ بِيَومِ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أناخَ راحِلَتَهُ ، وأمَرَ عُقبَةَ بنَ سِمعانَ ، فَعَقَلَها ، وأقبَلوا يَزحَفونَ نَحوَهُ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ضحّاك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حسين عليه السلام ، اسبى به نام لاحِق بود كه فرزندش امام زين العابدين عليه السلام ، بر آن سوار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دشمن به حسين عليه السلام نزديك شد ، به نزد مَركبش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گشت و بر آن اسب، سوار شد و با بلندترين صدايش، چنين ندا داد كه به گوش همه مردم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بشنويد و عجله نكنيد تا بر پايه حقّى كه بر من داريد، اندرزتان دهم و دليل در آمدنم بر شما را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پذيرفتيد و سخنم را تصديق كرديد و با من انصاف ورزيديد، سعادتمند مى شويد و راهى بر من نداريد ، و اگر دليل و عذرم را نپذيرفتيد و انصاف نورزيديد،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برگِ خويش و شريكانتان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آوريد و هيچ چيز از كارى كه مى كنيد ، بر شما پوشيده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دشمنى من، گام پيش نهيد و به من ، مهلت ندهيد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من ، خداست كه اين كتاب را نازل كرده است ؛ و او ، سرپرستِ صالحان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هنگامى كه خواهرانش اين سخن را شنيدند، صيحه زدند 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دخترانش نيز گريه كردند و گريه شان ،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برادرش عبّاس بن على عليه السلام و پسرش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به سوى آنان فرستاد و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ساكت كنيد كه به جانم سوگند ، بس گريه ها خواهند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زنان ، ساكت شدند ، خداوند را مدح و ثنا گفت و آنچه را شايسته بود ، برايش بر شمرد و بر محمّد و فرشتگان و پيامبران خدا ، درود فرستاد و آن قدر از اين گونه سخن گفت كه خدا مى داند و نمى توان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هيچ گاه، نه پيش از او و نه پس از او ، سخنرانى را نديدم كه بليغ تر از او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نَسَبم را در يابيد و بنگريد كه من ، كيستم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خودتان بياييد و آن را سرزنش كنيد و بنگريد كه آيا كُشتن من و هتك حرمتم ، برايتان رواست ؟ آيا من ، فرزند دختر پيامبرتان، و فرزند وصى و پسرعمويش، اوّلين ايمان آورنده به خدا و تصديقگر پيامبرش در آنچه از نزد پروردگارش آورده است ، نيستم ؟ آيا حمزه سيّد الشهدا عليه السلام ، عموى پدرم نيست ؟ آيا جعفرِ شهيد و پرواز كننده با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عمويم نيست ؟ آيا اين روايت پُرتكرار ، به شما نرسيده كه پيامبر خدا صلى الله عليه و آله ، در باره من و برادرم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سَرور جوانان بهشت اند ؟ اگر گفته مرا كه حقّ است ، تصديق كنيد ، به خدا سوگند ، از آن زمان كه دانسته ام خداوند ، دروغگو را دشمن مى دارد و به دروغ ساز ، زيان مى زند ، آهنگِ دروغ نكرده ام ، و اگر تكذيبم كنيد ، ميان شما كسانى هستند كه اگر از آنها بپرسيد ، آگاهتان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انصارى يا ابوسعيد خُدْرى يا سهل بن سعد ساعدى يا زيد بن اَرقَم يا اَ نَس بن مالك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خواهند داد كه اين گفته را از پيامبر خدا صلى الله عليه و آله ، در باره من و برادرم شنيده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 مانع شما از ريختن خون من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بن ذى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حسين عليه السلام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 مى پرستد ، اگر بداند كه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به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چنين مى بينم كه تو نيستى كه خدا را با هفتاد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ترديد و بدون 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گواهى مى دهم كه تو ، راست مى گويى و نمى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دلت مُهر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اين گفته ، ترديد داريد ، آيا در اين هم شك داريد كه من ، پسرِ دختر پيامبرتان هستم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ميان مغرب و مشرق ، كسى غير از من ، در ميان شما و غير از شما ، پسرِ دختر پيامبرتان نيست و تنها من ، پسرِ دختر پيامبرتان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 اين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طلبيد، آيا كسى از شما را كُشته ام يا مالى را از شما بُرده ام يا جراحتى به شما رسانده ام كه مرا به قصاص مى خواهيد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 شنيدند و هيچ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ندا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شَبَث بن رِبعى ، اى حَجّار بن اَبجَر ، اى قيس بن اشعث ، اى يزيد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ننوشتيد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 رسيده و همه جا ، سبز شده و جويبارها ، پُر و لبريز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بر لشكرى مجهّز و آراسته ، در مى آيى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چنين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چنين كرده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 نداريد ، مرا وا گذاريد تا از شما روى بگردانم و به سرزمين امنى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قيس بن اشعث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 پسرعموهايت را نمى پذيرى كه آنان ، جز آنچه دوست دارى ، رأيى ندارند و چيز ناخوشى از آنان به تو نمى رسد ؟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برادرِ برادرت هستى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آيا مى خواهى كه بنى هاشم ، بيشتر از خون مسلم بن عقيل را از تو بخواهند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دست خود و ذليلانه ، خود را به آنان نخواهم سپرد و همچون بندگان بى اختيار ، قرار نمى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خود و شما پناه مى برم از آن كه مرا برانيد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و شما ، از هر متكبّرى كه به روز حسابْ ايمان ندارد ،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مَركبش را نشانْد و به عُقبة بن سَمعان ، فرمان داد تا آن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هم ، آهنگِ جنگ با او كردند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أصبَحوا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 ورَجائي في كُلِّ شِدَّةٍ ، وأنتَ فيما نَزَلَ بي ثِقَةٌ ، وأنتَ وَلِيُّ كُلِّ نِعمَةٍ ، وصاحِبُ كُلِّ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لِعُمَرَ وجُندِهِ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 وَاللّهِ ، ما أتَيتُكُم حَتّى أتَتني كُتُبُ أماثِلِكُم بِأَنَّ السُّنَّةَ قَد اُميتَت ، وَالنِّفاقَ قَد نَجَمَ </w:t>
      </w:r>
      <w:r>
        <w:rPr>
          <w:rStyle w:val="FootnoteAnchor"/>
          <w:rtl w:val="true"/>
        </w:rPr>
        <w:footnoteReference w:id="138"/>
      </w:r>
      <w:r>
        <w:rPr>
          <w:rFonts w:ascii="Amiri" w:hAnsi="Amiri" w:eastAsia="Amiri" w:cs="Amiri"/>
          <w:color w:val="111111"/>
          <w:sz w:val="28"/>
          <w:sz w:val="28"/>
          <w:szCs w:val="28"/>
          <w:rtl w:val="true"/>
          <w:lang w:bidi="ar-SA"/>
        </w:rPr>
        <w:t xml:space="preserve">، وَالحُدودَ قَد عُطِّلَت ، فَاقدَم لَعَلَّ اللّهَ يَصلُحُ بِكَ الاُمَّةَ ، فَأَتَيتُ ، فَإِذ كَرِهتُم ذلِكَ ، فَأَنَا راجِعٌ ، فَارجِعوا إلى أنفُسِكُم ، هَل يَصلُحُ لَكُم قَتلي ، أو يَحِلُّ دَمي ؟ ألَستُ ابنَ بِنتِ نَبِيِّكُم وَابنَ ابنِ عَمِّهِ ؟ أوَ لَيسَ حَمزَةُ وَالعَبّاسُ وجَعفَرٌ عُمومَتي ؟ ألَم يَبلُغكُم قَولُ رَسولِ اللّهِ صلى الله عليه و آله فِيَّ وفي 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شِمرٌ ، هُوَ يَعبُدُ اللّهَ عَلى حَرفٍ إن كانَ يَدري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أمرُكَ إلَيَّ لَأَجَبتُ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لَيَكونَنَّ لِما تَرى يَومٌ يَسوؤُكَ ، اللّهُمَّ إنَّ أهلَ العِراقِ غَرّوني وخَدَعوني ، وصَنَعوا بِأَخي ما صَنَعوا ، اللّهُمَّ شَتِّت عَلَيهِم أمرَهُم ، وأحصِهِم عَدَدا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 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تكيه گاه من در هر سختى ، و اميدم در هر تنگنا ، و در آنچه بر من فرود آمده ، پشتوانه ام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اختياردارِ هر نعمتى و صاحب هر نيكى اى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لشكرش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نزد شما نيامده ام تا آن كه نامه هاى همانندان شما به من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از ميان رفته و نفاق ، سر بر آورده و حدود الهى ، اجرا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بيا كه شايد خداوند ، امّت را به دست تو اصلاح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نمى پسنديد ، باز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بينديشيد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كشتن من به صلاح شماست ، يا خون من ، مباح است ؟ آيا من ، پسر دختر پيامبرتان و پسرِ پسرعمويش نيستم ؟ آيا حمزه و عبّاس و جعفر ، عموهاى من نيستند ؟ آيا اين سخن پيامبر خدا صلى الله عليه و آله در باره من و برادرم به شما نرسيده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سَرور جوانان بهشتى اند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 عبادت مى كند ، اگر بداند كه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كارت با من بود ، موافقت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اكنون مى بينى ، تو را روزى بد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 مرا فريب دادند و نيرنگ زدند و با برادرم آن كردند كه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را از هم بگسل و يكى شان را هم رها مكن</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الحُسَينُ عليه السلام حَتّى وَقَفَ قُبالَةَ القَومِ ، وجَعَلَ يَنظُرُ إلى صُفوفِهِم كَأَنَّهَا السَّيلُ ، ونَظَرَ إلَى ابنِ سَعدٍ واقِفا في صَناديدِ </w:t>
      </w:r>
      <w:r>
        <w:rPr>
          <w:rStyle w:val="FootnoteAnchor"/>
          <w:rtl w:val="true"/>
        </w:rPr>
        <w:footnoteReference w:id="140"/>
      </w:r>
      <w:r>
        <w:rPr>
          <w:rFonts w:ascii="Amiri" w:hAnsi="Amiri" w:eastAsia="Amiri" w:cs="Amiri"/>
          <w:color w:val="111111"/>
          <w:sz w:val="28"/>
          <w:sz w:val="28"/>
          <w:szCs w:val="28"/>
          <w:rtl w:val="true"/>
          <w:lang w:bidi="ar-SA"/>
        </w:rPr>
        <w:t xml:space="preserve">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الدُّنيا فَجَعَلَها دارَ فَناءٍ وزَوالٍ ، مُتَصَرِّفَةً بِأَهلِها حالاً بَعدَ حالٍ ، فَالمَغرورُ مَن غَرَّتهُ ، وَالشَّقِيُّ مَن فَتَنَتهُ ، فَلا تَغُرَّنَّكُم هذِهِ الدُّنيا ؛ فَإِنَّها تَقطَعُ رَجاءَ مَن رَكَنَ إلَيها ، وتُخَيِّبُ طَمَعَ مَن طَمِعَ فيها ، وأراكُم قَدِ اجتَمَعتُم عَلى أمرٍ قَد أسخَطتُمُ اللّهَ فيهِ عَلَيكُم ، فَأَعرَضَ بِوَجهِهِ الكَريمِ عَنكُم ، وأحَلَّ بِكُم نَقِمَتَهُ ، وجَنَّبَكُم رَحمَتَهُ ؛ فَنِعمَ الرَّبُّ رَبُّنا ، وبِئسَ العَبيدُ أنتُم ، أقرَرتُم بِالطّاعَةِ ، وآمَنتُم بِالرَّسولِ مُحَمَّدٍ ، ثُمَّ إنَّكُم زَحَفتُم إلى ذُرِّيَّتِهِ تُريدونَ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استَحوَذَ </w:t>
      </w:r>
      <w:r>
        <w:rPr>
          <w:rStyle w:val="FootnoteAnchor"/>
          <w:rtl w:val="true"/>
        </w:rPr>
        <w:footnoteReference w:id="141"/>
      </w:r>
      <w:r>
        <w:rPr>
          <w:rFonts w:ascii="Amiri" w:hAnsi="Amiri" w:eastAsia="Amiri" w:cs="Amiri"/>
          <w:color w:val="111111"/>
          <w:sz w:val="28"/>
          <w:sz w:val="28"/>
          <w:szCs w:val="28"/>
          <w:rtl w:val="true"/>
          <w:lang w:bidi="ar-SA"/>
        </w:rPr>
        <w:t xml:space="preserve">عَلَيكُمُ الشَّيطانُ ، فَأَنساكُم ذِكرَ اللّهِ العَظيمِ ، فَتَبّا لَكُم ولِما </w:t>
      </w:r>
      <w:r>
        <w:rPr>
          <w:rStyle w:val="FootnoteAnchor"/>
          <w:rtl w:val="true"/>
        </w:rPr>
        <w:footnoteReference w:id="142"/>
      </w:r>
      <w:r>
        <w:rPr>
          <w:rFonts w:ascii="Amiri" w:hAnsi="Amiri" w:eastAsia="Amiri" w:cs="Amiri"/>
          <w:color w:val="111111"/>
          <w:sz w:val="28"/>
          <w:sz w:val="28"/>
          <w:szCs w:val="28"/>
          <w:rtl w:val="true"/>
          <w:lang w:bidi="ar-SA"/>
        </w:rPr>
        <w:t xml:space="preserve">تُريدونَ ؛ إنّا للّهِِ وإنّا إلَيهِ راجِعونَ ، هؤُلاءِ قَومٌ كَفَروا بَعدَ إيمانِهِم ؛ فَبُعدا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كَلِّموهُ فَإِنَّهُ ابنُ أبيهِ ، وَاللّهِ ، لَو وَقَفَ فيكُم هكَذا يَوما جَديدا لَما قَطَعَ ولَما حَصَرَ ، فَكَلِّموهُ ، فَتَقَدَّمَ إلَيهِ شِمرُ بنُ ذِي الجَوشَنِ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ما هذَا الَّذي تَقولُ ؟ أفهِمنا حَتّى نَفهَمَ؟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رَبَّكُم ولا تَقتُلونِ ؛ فَإِنَّهُ لا يَحِلُّ لَكُم قَتلي ولَا انتِهاكُ حُرمَتي ، فَإِنِّي ابنُ بِنتِ نَبِيِّكُم ، وجَدَّتي خَديجَةُ زَوجَةُ نَبِيِّكُم ؛ ولَعَلَّهُ قَد بَلَغَكُم قَولُ نَبِيِّكُم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ما خَلَا النَّبِيّينَ وَالمُرسَلينَ ، فَإن صَدَّقتُموني بِما أقولُ ، وهُوَ الحَقُّ ، فَوَاللّهِ ما تَعَمَّدتُ كَذِبا مُنذُ عَلِمتُ أنَّ اللّهَ يَمقُتُ عَلَيهِ أهلَهُ ، وإن كَذَّبتُموني فَإِنَّ فيكُم مِنَ الصَّحابَةِ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 وسَهلِ بنِ سَعدٍ ، وزَيدِ بنِ أرقَمَ ، وأنَسِ بنِ مالِكٍ ، فَاسأَلوهُم عَن هذا ؛ فَإِنَّهُم يُخبِرونَكُم أنَّهُم سَمِعوهُ مِن رَسولِ اللّهِ ، فَإِن كُنتُم في شَكٍّ مِن أمري ، أفَتَشُكّونَ أنِّي ابنُ بِنتِ نَبِيِّكُم ، فَوَاللّهِ ، ما بَينَ المَشرِقَينِ وَالمَغرِبَينِ ابنُ بِنتِ نَبِيٍّ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أتَطلُبُونّي بِدَمِ أحَدٍ مِنكُم قَتَلتُهُ ، أو بِمالٍ استَملَكتُهُ ، أو بِقِصاصٍ مِن جِراحاتٍ استَهلَكتُهُ ؟ فَسَكَتوا عَنهُ لا يُجيبونَهُ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اُعطيهِم يَدي إعطاءَ الذَّليلِ ، ولا أفِرُّ فِرارَ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ورَبِّكُم أن تَرجُمونِ ، وأعوذُ بِرَبّي ورَبِّكُم مِن كُلِّ مُتَكَبِّرٍ لا يُؤمِنُ بِيَومِ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بنَ عَلِيٍّ ، أنَا أعبُدُ اللّهَ عَلى حَرفٍ إن كُنتُ أدري ما تَقولُ ، فَسَكَتَ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 بنُ مُظاهِرٍ لِلشِّمرِ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رَسولِ اللّهِ ، إنّي لَأَظُنُّكَ تَعبُدُ اللّهَ عَلى سَبعينَ حَرفا ، وأنَا أشهَدُ أنَّكَ لا تَدري ما يَقولُ ؛ فَإِنَّ اللّهَ تَبارَكَ و تَعالى قَد طَبَعَ عَلى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أخا بَني أسَدٍ ، فَقَد قُضِيَ القَضاءُ ، وجَفَّ القَلمُ ، وَاللّهُ بالِغٌ أمرَهُ ، وَاللّهِ ، إنّي لَأَشوَقُ إلى جَدّي وأبي واُمّي وأخي وأسلافي مِن يَعقوبَ إلى يوسُفَ وأخيهِ ، ولي مَصرَعٌ أنَا لاقيهِ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پيش رفت تا جلوى دشمنان ايستاد و به صف هاى فراوانِ همچون سيل آنان نگريست و به ابن سعد ـ كه ميان بزرگان كوفه ايستاده بود ـ ،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دنيا را آفريد و آن را سراى فنا و نيستى قرار داد ؛ دنيايى كه اهلش را از حالى به حالى ديگر 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فريفته ، كسى است كه فريب آن را بخورد و بدبخت ، كسى است كه شيفته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 ، شما را نفريبد كه آن ، اميد هر كه را به آن تكيه كند ، نااميد مى كند وطمع هر كه را به آن طمع ورزد ، ناكام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مى بينم كه بر كارى گِرد آمده ايد كه خشم خدا را برايتان مى آورد و او را از شما ، روى گردان مى كند و موجب نزول عذابش بر شما و دورى رحمتش از شما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 بهترين پروردگار است و شما ، بدترين بندگانيد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 اقرار كرده و به محمّد پيامبر ، ايمان آورده ايد و آن گاه ، بر ذرّيه او تاخته ايد و آهنگِ كشتن او را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بر شما چيره شده و خداى بزرگ را از ياد شما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بر شما باد و بر آنچه مى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و به سوى همو ، باز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گروهى هستند كه پس از ايمان آوردن ، كافر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اين قوم ستمكار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بگوييد كه او فرزند پدرش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همه روز را هم اين چنين بِايستد ، از سخن ، باز نمى ايستد و در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به سوى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 به ما بفهمان تا بفهميم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خدايتان ، پروا كنيد و مرا نكُشيد كه كُشتن و هتكِ حرمت من ، بر شما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دختر پيامبرتان هستم و مادربزرگم ، خديجه ، همسر پيامبرِ شماست و شايد اين سخن پيامبر صلى الله عليه و آله به شما رسيده باشد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سَروران جوانان بهشتى اند ، جز پيامبران و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در آنچه مى گويم ، تصديق مى كنيد ـ كه به خدا سوگند ، حقيقت است ـ ، از همان زمانى كه دانسته ام خداوند از دروغگويانْ نفرت دارد ، آهنگِ دروغ گفتن نكرده ام و اگر مرا تكذيب مى كنيد ، ميان شما صحابيانى مانند جابر بن عبد اللّه ، سهل بن سعد ، زيد بن اَرقَم و اَنَس بن مالك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سخن ، از ايشان بپرسيد كه به شما خواهند گفت كه آن را از پيامبر خدا صلى الله عليه و آله شنيده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 من ترديد داريد ، در اين كه دختر پيامبرتان هستم نيز ترديد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ميان مشرق و مغرب عالم ، فرزند دختر پيامبرى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خونى را از شما ريخته ام يا مالى را از شما برده ام و يا زخمى به شما رسانده ام كه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خاموش شدند و پاسخى به او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دستِ تسليم و خوارى به آنان نمى دهم و همچون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گريزم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خود و پروردگار شما ، از اين كه مرا برانيد ، پناه مى بَرَم و از هر متكبّرى كه روز حساب را باور ندارد ، به پروردگار خود و پروردگار شما ،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بن ذى الجوشن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بفهمم كه چه مى گويى ، آن گاه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 عبادت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 به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و دشمن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 كنم كه تو ، خدا را با هفتاد زبان ، عبادت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تو نمى دانى كه او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خداوند ـ تبارك و تعالى ـ بر دل تو ، مُهر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حبيب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چرا كه حكم خداوند ، نوشته شده و جوهرش ، خشك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 قطعى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 كارش را به آخر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 پدرم ، مادرم ، برادرم و اجدادم ، از يعقوب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و برادرش ، بيشتر اشتياق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قتلگاهى دارم كه آن را ديدار خواهم كرد</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رَآهُمُ الحُسَينُ عليه السلام مُصِرّينَ عَلى قَتلِهِ ، أخَذَ المُصحَفَ ونَشَرَهُ وجَعَلَهُ عَلى رَأسِهِ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وبَينَكُم كِتابُ اللّهِ وجَدّي مُحَمَّدٌ رَسولُ اللّهِ ، يا قَومِ ، بِمَ تَستَحِلّونَ دَمي ؟ ألَستُ ابنَ بِنتِ نَبِيِّكُم ؟ ألَم يَبلُغكُم قَولُ جَدّي فِيَّ وفي 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لَم تُصَدِّقوني فَاسأَلوا جابِرا وزَيدَ بنَ أرقَمَ وأبا سَعيدٍ الخُدرِيَّ ، ألَيسَ جَعفَرٌ الطَّيّارُ عَمّي ؟ فَناداهُ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تَرِدُ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كَلبا وَلَغَ في دِماءِ أهلِ بَيتي ، وما أخالُكَ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أعبُدُ اللّهَ عَلى حَرفٍ إن كُنتُ أدري ما تَقولُ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محمّد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هنگامى كه ، پافشارى آنان را در كُشتن خود ديد ، قرآنى را گرفت و آن را گشود و بر سرش نهاد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خدا و جدّم محمّد ، پيامبر خدا ، ميان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مرا حلال مى شِمُريد ؟ آيا من پسر دختر پيامبرتان نيستم ؟ آيا سخن جدّم در باره من و برادرم ، به شما نرسيده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سَرور جوانان بهشتى اند ؟ اگر سخن مرا نمى پذيريد ، از جابر و زيد بن اَرقَم و ابو سعيد خُدْرى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جعفر طيّار ، عموى من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بر دوزخ در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پيامبر خدا صلى الله عليه و آله ، به من خبر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سگى را مى بينم كه به خون خاندانم ، زبان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گمان ندارم كه آن سگ ، تو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عبادت كرده ام ، اگر بدانم كه چه مى گويى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أصحابُ عُمَرَ بنِ سَعدٍ ، فَبَعَثَ الحُسَينُ عليه السلام بُرَيرَ بنَ حُصَينٍ ، فَوَعَظَهُم فَلَم يَسمَعوا ، وذَكَّرَهُم فَلَم يَنتَفِعوا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الحُسَينُ عليه السلام ناقَتَهُ ـ وقيلَ فَرَسَهُ ـ فَاستَنصَتَهُم فَأَنصَتوا ، فَحَمِدَ اللّهَ وأثنى عَلَيهِ ، وذَكَرَهُ بِما هُوَ أهلُهُ ، وصَلّى عَلى مُحَمَّدٍ صلى الله عليه و آله وعَلَى المَلائِكَةِ وَالأَنبِياءِ وَالرُّسُلِ ، وأبلَغَ فِي المَقالِ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أيَّتُهَا الجَماعَةُ وتَرَحا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استَصرَختُمونا والِهينَ </w:t>
      </w:r>
      <w:r>
        <w:rPr>
          <w:rStyle w:val="FootnoteAnchor"/>
          <w:rtl w:val="true"/>
        </w:rPr>
        <w:footnoteReference w:id="146"/>
      </w:r>
      <w:r>
        <w:rPr>
          <w:rFonts w:ascii="Amiri" w:hAnsi="Amiri" w:eastAsia="Amiri" w:cs="Amiri"/>
          <w:color w:val="111111"/>
          <w:sz w:val="28"/>
          <w:sz w:val="28"/>
          <w:szCs w:val="28"/>
          <w:rtl w:val="true"/>
          <w:lang w:bidi="ar-SA"/>
        </w:rPr>
        <w:t xml:space="preserve">، فَأَصرَخناكُم موجِفينَ </w:t>
      </w:r>
      <w:r>
        <w:rPr>
          <w:rStyle w:val="FootnoteAnchor"/>
          <w:rtl w:val="true"/>
        </w:rPr>
        <w:footnoteReference w:id="147"/>
      </w:r>
      <w:r>
        <w:rPr>
          <w:rFonts w:ascii="Amiri" w:hAnsi="Amiri" w:eastAsia="Amiri" w:cs="Amiri"/>
          <w:color w:val="111111"/>
          <w:sz w:val="28"/>
          <w:sz w:val="28"/>
          <w:szCs w:val="28"/>
          <w:rtl w:val="true"/>
          <w:lang w:bidi="ar-SA"/>
        </w:rPr>
        <w:t xml:space="preserve">، سَلَلتُم عَلَينا سَيفا لَنا في أيمانِكُم ، وحَشَشتُم </w:t>
      </w:r>
      <w:r>
        <w:rPr>
          <w:rStyle w:val="FootnoteAnchor"/>
          <w:rtl w:val="true"/>
        </w:rPr>
        <w:footnoteReference w:id="148"/>
      </w:r>
      <w:r>
        <w:rPr>
          <w:rFonts w:ascii="Amiri" w:hAnsi="Amiri" w:eastAsia="Amiri" w:cs="Amiri"/>
          <w:color w:val="111111"/>
          <w:sz w:val="28"/>
          <w:sz w:val="28"/>
          <w:szCs w:val="28"/>
          <w:rtl w:val="true"/>
          <w:lang w:bidi="ar-SA"/>
        </w:rPr>
        <w:t xml:space="preserve">عَلَينا نارا اقتَدَحناها عَلى عَدُوِّنا وعَدُوِّكُم ، فَأَصبَحتُم أولِياءَ لِأَعدائِكُم عَلى أولِيائِكُم بِغَيرِ عَدلٍ أفشَوهُ فيكُم ، ولا أمَلٍ أصبَحَ لَكُم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لَكُمُ الوَيلاتُ تَرَكتُمونا وَالسَّيفُ مَشيمٌ </w:t>
      </w:r>
      <w:r>
        <w:rPr>
          <w:rStyle w:val="FootnoteAnchor"/>
          <w:rtl w:val="true"/>
        </w:rPr>
        <w:footnoteReference w:id="149"/>
      </w:r>
      <w:r>
        <w:rPr>
          <w:rFonts w:ascii="Amiri" w:hAnsi="Amiri" w:eastAsia="Amiri" w:cs="Amiri"/>
          <w:color w:val="111111"/>
          <w:sz w:val="28"/>
          <w:sz w:val="28"/>
          <w:szCs w:val="28"/>
          <w:rtl w:val="true"/>
          <w:lang w:bidi="ar-SA"/>
        </w:rPr>
        <w:t xml:space="preserve">، وَالجَأشُ ضامِرٌ ، وَالرَّأيُ لَمّا يَستَحصِف </w:t>
      </w:r>
      <w:r>
        <w:rPr>
          <w:rStyle w:val="FootnoteAnchor"/>
          <w:rtl w:val="true"/>
        </w:rPr>
        <w:footnoteReference w:id="150"/>
      </w:r>
      <w:r>
        <w:rPr>
          <w:rFonts w:ascii="Amiri" w:hAnsi="Amiri" w:eastAsia="Amiri" w:cs="Amiri"/>
          <w:color w:val="111111"/>
          <w:sz w:val="28"/>
          <w:sz w:val="28"/>
          <w:szCs w:val="28"/>
          <w:rtl w:val="true"/>
          <w:lang w:bidi="ar-SA"/>
        </w:rPr>
        <w:t xml:space="preserve">، ولكِن أسرَعتُم إلَيها كَطَيرِ الدَّبا </w:t>
      </w:r>
      <w:r>
        <w:rPr>
          <w:rStyle w:val="FootnoteAnchor"/>
          <w:rtl w:val="true"/>
        </w:rPr>
        <w:footnoteReference w:id="151"/>
      </w:r>
      <w:r>
        <w:rPr>
          <w:rFonts w:ascii="Amiri" w:hAnsi="Amiri" w:eastAsia="Amiri" w:cs="Amiri"/>
          <w:color w:val="111111"/>
          <w:sz w:val="28"/>
          <w:sz w:val="28"/>
          <w:szCs w:val="28"/>
          <w:rtl w:val="true"/>
          <w:lang w:bidi="ar-SA"/>
        </w:rPr>
        <w:t xml:space="preserve">، وتَداعَيتُم إلَيها كَتَهافُتِ الفَراشِ ؛ فَسُحقا لَكُم يا عَبيدَ الاُمَّةِ ، وشِرارَ الأَحزابِ ، ونَبَذَةَ الكِتابِ ، ومُحَرِّفِي الكَلِمِ ، وعَصَبَةَ الآثامِ ، ونَفَثَةَ الشَّيطانِ ، ومُطفِئِي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تَعضُدونَ وعَنّا تَتَخاذَلونَ ؟ أجَل ، وَاللّهِ غَدرٌ فيكُم قَديمٌ ، وَشَجَت </w:t>
      </w:r>
      <w:r>
        <w:rPr>
          <w:rStyle w:val="FootnoteAnchor"/>
          <w:rtl w:val="true"/>
        </w:rPr>
        <w:footnoteReference w:id="152"/>
      </w:r>
      <w:r>
        <w:rPr>
          <w:rFonts w:ascii="Amiri" w:hAnsi="Amiri" w:eastAsia="Amiri" w:cs="Amiri"/>
          <w:color w:val="111111"/>
          <w:sz w:val="28"/>
          <w:sz w:val="28"/>
          <w:szCs w:val="28"/>
          <w:rtl w:val="true"/>
          <w:lang w:bidi="ar-SA"/>
        </w:rPr>
        <w:t xml:space="preserve">عَلَيهِ اُصولُكُم ، وتَأَزَّرَت </w:t>
      </w:r>
      <w:r>
        <w:rPr>
          <w:rStyle w:val="FootnoteAnchor"/>
          <w:rtl w:val="true"/>
        </w:rPr>
        <w:footnoteReference w:id="153"/>
      </w:r>
      <w:r>
        <w:rPr>
          <w:rFonts w:ascii="Amiri" w:hAnsi="Amiri" w:eastAsia="Amiri" w:cs="Amiri"/>
          <w:color w:val="111111"/>
          <w:sz w:val="28"/>
          <w:sz w:val="28"/>
          <w:szCs w:val="28"/>
          <w:rtl w:val="true"/>
          <w:lang w:bidi="ar-SA"/>
        </w:rPr>
        <w:t xml:space="preserve">عَلَيهِ فُروعُكُم ، فَكُنتُم أخبَثَ شَجا </w:t>
      </w:r>
      <w:r>
        <w:rPr>
          <w:rStyle w:val="FootnoteAnchor"/>
          <w:rtl w:val="true"/>
        </w:rPr>
        <w:footnoteReference w:id="154"/>
      </w:r>
      <w:r>
        <w:rPr>
          <w:rFonts w:ascii="Amiri" w:hAnsi="Amiri" w:eastAsia="Amiri" w:cs="Amiri"/>
          <w:color w:val="111111"/>
          <w:sz w:val="28"/>
          <w:sz w:val="28"/>
          <w:szCs w:val="28"/>
          <w:rtl w:val="true"/>
          <w:lang w:bidi="ar-SA"/>
        </w:rPr>
        <w:t xml:space="preserve">لِلنّاظِرِ واُكلَةً لِلغاصِبِ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ابنَ الدَّعِيِّ </w:t>
      </w:r>
      <w:r>
        <w:rPr>
          <w:rStyle w:val="FootnoteAnchor"/>
          <w:rtl w:val="true"/>
        </w:rPr>
        <w:footnoteReference w:id="155"/>
      </w:r>
      <w:r>
        <w:rPr>
          <w:rFonts w:ascii="Amiri" w:hAnsi="Amiri" w:eastAsia="Amiri" w:cs="Amiri"/>
          <w:color w:val="111111"/>
          <w:sz w:val="28"/>
          <w:sz w:val="28"/>
          <w:szCs w:val="28"/>
          <w:rtl w:val="true"/>
          <w:lang w:bidi="ar-SA"/>
        </w:rPr>
        <w:t xml:space="preserve">قَد رَكَزَ بَينَ اثنَتَينِ ، بَينَ السَّلَّةِ وَالذِّلَّةِ ، وهَيهاتَ مِنّا الذِّلَّةُ ، يَأبَى اللّهُ لَنا ذلِكَ ورَسولُهُ وَالمُؤمِنونَ ، وحُجورٌ طابَت ، وحُجورٌ طَهُرَت ، واُنوفٌ حَمِيَّةٌ ونُفوسٌ أبِيَّةٌ ، مِن أن تُؤثَرَ طاعَةُ اللِّئامِ عَلى مَصارِعِ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زاحِفٌ بِهذِهِ الاُسرَةِ مَعَ قِلَّةِ العَدَدِ وخِذلانِ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أوصَلَ كَلامَهُ عليه السلام بِأَبياتِ فَروَةَ بنِ مُسَيكٍ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نَهزِم فَهَزّامونَ قِدماوإن نُغلَب فَغَيرُ مُغَلَّبينا وما أن طِبُّنا جُبنٌ ولكِنمَنايانا ودَولَةُ آخَرينا إذا مَا المَوتُ رَفَّعَ عَن اُناسٍكَلاكِلَهُ </w:t>
      </w:r>
      <w:r>
        <w:rPr>
          <w:rStyle w:val="FootnoteAnchor"/>
          <w:rtl w:val="true"/>
        </w:rPr>
        <w:footnoteReference w:id="156"/>
      </w:r>
      <w:r>
        <w:rPr>
          <w:rFonts w:ascii="Amiri" w:hAnsi="Amiri" w:eastAsia="Amiri" w:cs="Amiri"/>
          <w:color w:val="111111"/>
          <w:sz w:val="28"/>
          <w:sz w:val="28"/>
          <w:szCs w:val="28"/>
          <w:rtl w:val="true"/>
          <w:lang w:bidi="ar-SA"/>
        </w:rPr>
        <w:t xml:space="preserve">أناخَ بِآخَرينا فَأَفنى ذلِكُم سَرَواتِ </w:t>
      </w:r>
      <w:r>
        <w:rPr>
          <w:rStyle w:val="FootnoteAnchor"/>
          <w:rtl w:val="true"/>
        </w:rPr>
        <w:footnoteReference w:id="157"/>
      </w:r>
      <w:r>
        <w:rPr>
          <w:rFonts w:ascii="Amiri" w:hAnsi="Amiri" w:eastAsia="Amiri" w:cs="Amiri"/>
          <w:color w:val="111111"/>
          <w:sz w:val="28"/>
          <w:sz w:val="28"/>
          <w:szCs w:val="28"/>
          <w:rtl w:val="true"/>
          <w:lang w:bidi="ar-SA"/>
        </w:rPr>
        <w:t xml:space="preserve">قَوميكَما أفنَى القُرونُ الأَوَّلينا فَلَو خَلَدَ المُلوكُ إذا خَلَدناولَو بَقِيَ الكِرامُ إذا بَقينا فَقُل لِلشّامِتينَ بِنا أفيقواسَيَلقَى الشّامِتونَ كَما لَقينا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لا تَلبَثونَ بَعدَها إلّا كَريثِ </w:t>
      </w:r>
      <w:r>
        <w:rPr>
          <w:rStyle w:val="FootnoteAnchor"/>
          <w:rtl w:val="true"/>
        </w:rPr>
        <w:footnoteReference w:id="158"/>
      </w:r>
      <w:r>
        <w:rPr>
          <w:rFonts w:ascii="Amiri" w:hAnsi="Amiri" w:eastAsia="Amiri" w:cs="Amiri"/>
          <w:color w:val="111111"/>
          <w:sz w:val="28"/>
          <w:sz w:val="28"/>
          <w:szCs w:val="28"/>
          <w:rtl w:val="true"/>
          <w:lang w:bidi="ar-SA"/>
        </w:rPr>
        <w:t xml:space="preserve">ما يُركَبَ الفَرَسُ حَتّى يَدورَ بِكُم دَورَ الرَّحى ، ويَقلَقَ بِكُم قَلَقَ المِحوَرِ ، عَهدٌ عَهِدَهُ إلَيَّ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 شُرَكَاءَكُمْ ثُمَّ لَا يَكُنْ أَمْرُكُمْ عَلَيْكُمْ غُمَّةً ثُمَّ اقْضُواْ إِلَىَّ وَ لَا تُنظِرُونِ</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تَوَكَّلْتُ عَلَى اللَّهِ رَبِّى وَ رَبِّكُم مَّا مِن دَابَّةٍ إِلَا هُوَ ءَاخِذ بِنَاصِيَتِهَا إِنَّ رَبِّى عَلَى صِرَ طٍ مُّسْتَقِيمٍ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احبِس عَنهُم قَطرَ السَّماءِ ، وَابعَث عَلَيهِم سِنينَ كَسِني يوسُفَ ، وسَلِّط عَلَيهِم غُلامَ ثَقيفٍ يَسومُهُم كَأسا مُصَبَّرَةً ؛ فَإِنَّهُم كَذَّبونا وخَذَلونا ، وأنتَ رَبُّنا ، عَلَيكَ تَوَكَّلنا ، وإلَيكَ أنَبنا ، وإلَيكَ المَصيرُ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عمر بن سعد ، بر مَركب هايشان ،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بُرَير بن حُصَين را روانه كرد تا آنان را اندرز دهد ؛ امّا گوش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آنها يادآورى كرد ؛ امّا سودى نبخشيد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بر شترش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از آنان خواست كه ساكت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الهى و ياد خدا ، آن گونه كه شايسته او بود ، و درود فرستادن بر محمّد و فرشتگان و پيامبران و فرستادگان ، با گفتارى رسا ،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اندوهتان باد ،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شيدايى ، ما را به فريادرسى خوانديد و ما ، به سرعت ، به فريادتان رسيديم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شمشيرى را كه براى ما بود ، به روىِ خود ما بركشيديد و آتشى را كه عليه دشمن مشترك ما و شما افروخته بوديم ، بر ضدّ خود ما افروختيد و همدست دشمنانتان ، عليه دوستانتان شديد ، بى آن كه عدالت را ميان شما بگسترنَد و اميدى به آنها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 نهاديد ، در حالى كه شمشيرها ، هنوز در نيام و ابتداىِ كار است ، و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هنوز پا بر جا نگشته ؛ امّا شما همچون مَلَخان ، به سوى آن شتافته ايد و همچون پرواز پشه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زرداب زخم و چرك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همديگر را به آن ، فرا خوانده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 از آنِتان باد ، اى بردگان امّت و بدترين دسته هاى آن ، به كنارِ افكنان قرآن ، و تحريفگرانِ سخنان ، و دار و دسته گنهكاران ، و پذيرندگان وسوسه شيطان ، و خاموش كنندگان 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جاويدان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اينان را يارى مى دهيد و ما را وا مى نهيد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خيانت ميان شما ، سابقه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هايتان ، به آن در آميخته است و شاخه هايتان ، بر آنْ پيچيده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پليدترين استخوانِ گلوگير براى بيننده و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 گشته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نَسَب فرزند بى نَسَب ، </w:t>
      </w:r>
      <w:r>
        <w:rPr>
          <w:rStyle w:val="FootnoteAnchor"/>
          <w:rtl w:val="true"/>
        </w:rPr>
        <w:footnoteReference w:id="162"/>
      </w:r>
      <w:r>
        <w:rPr>
          <w:rFonts w:ascii="IRNazanin" w:hAnsi="IRNazanin" w:eastAsia="IRNazanin"/>
          <w:color w:val="111111"/>
          <w:sz w:val="28"/>
          <w:sz w:val="28"/>
          <w:szCs w:val="28"/>
          <w:rtl w:val="true"/>
          <w:lang w:bidi="fa-IR"/>
        </w:rPr>
        <w:t xml:space="preserve">مرا ميان دو چيز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 از ما دور است و خداوند ، آن را براى ما نمى پذيرد ، و نيز پيامبرش و مؤمنان ، و دامن هايى پاك و پاكيزه ، و جان هايى غيرتمند و خوددار كه اطاعت از فرومايگان را بر مرگى كريمانه ، مقدّم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اين خانواده و با وجود كمىِ نفرات و نبودِ ياور ، به سوى جنگ مى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حسين عليه السلام سخن خود را با تمثّل به شعر فَروَة بن مُسَيك مرادى ، چنين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دشمن را فرارى دهيم، كه از ديربازكار ما ، فرارى دادنِ دشمن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به ظاهر ، مغلوب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 با ماست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 شكست خورده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 خوى ما ترس نيست ؛ ليكناَجَل هاى ما و روزگار دولتِ ديگران ،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سينه اش را از درِ خانه گروهى برداردبى گمان ، آن را در كنار گروه ديگرى مى خوابانَد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مرگ اشراف ، قوم ما را نابود كردهمان گونه كه پيشينيان را هم نابود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پادشاهان عالم ، در اين دنيا جاودانه مى ماندند ، ما هم مى مانديمو اگر بزرگانْ باقى مى ماندند ، ما هم باقى مى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شماتت كنندگان ما بگو كه دست بردارندچرا كه آنان نيز مانند ما ، مرگ را ملاقات خواهند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ـ به خدا سوگند ـ ، پس از آن ، جز به مقدار سوار شدن بر اسبى درنگ نمى كنيد تا آنكه شما را به سان سنگ آسيا بچرخاند و چون محور آسيا بى 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عهدى است كه پدرم از جدّم براى من نقل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شريكانى كه قائليد ، كارتان را هماهنگ و عزمتان را جزم كنيد ، و بى آن كه پرده پوشى كنيد ، كار مرا يكسره كنيد و به من مهلت ندهيد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بر خداوند ، پروردگار من و شما ، توكّل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جنبنده اى نيست ، مگر آن كه زمامِ اختيارش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 من ، بر راهى راست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آسمان را از ايشان ، باز دار و سال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سال هاى يوسف عليه السلام را براى آنان پيش آور و غلام ثقيف را بر آنان ، مسلّط ساز ، تا جرعه هاى مرگ را بر آنان بچشانَد ، كه آنان ، مرا تكذيب كردند و وا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پروردگار ما ، و تنها بر تو توكّل مى كنيم و به سوى تو باز مى آييم ، و بازگشت آخرين به سوى توست</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دمشق عن أبي بكر 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استَكَفَّ </w:t>
      </w:r>
      <w:r>
        <w:rPr>
          <w:rStyle w:val="FootnoteAnchor"/>
          <w:rtl w:val="true"/>
        </w:rPr>
        <w:footnoteReference w:id="163"/>
      </w:r>
      <w:r>
        <w:rPr>
          <w:rFonts w:ascii="Amiri" w:hAnsi="Amiri" w:eastAsia="Amiri" w:cs="Amiri"/>
          <w:color w:val="111111"/>
          <w:sz w:val="28"/>
          <w:sz w:val="28"/>
          <w:szCs w:val="28"/>
          <w:rtl w:val="true"/>
          <w:lang w:bidi="ar-SA"/>
        </w:rPr>
        <w:t xml:space="preserve">النّاسُ بِالحُسَينِ عليه السلام ، رَكِبَ فَرَسَهُ ، ثُمَّ استَنصَتَ النّاسَ ، فَأَنصَتوا لَهُ ، فَحَمِدَ اللّهَ وأثنى عَلَيهِ ، وصَلّى عَلَى النَّبِيِّ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أيَّتُهَا الجَماعَةُ وتَرَحاً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أحينَ استَصرَختُمونا وَلِهينَ ، فَأَصرَخناكُم موجِفينَ ، شَحَذتُم عَلَينا سَيفا كانَ في أيمانِنا ، وحَشَشتُم عَلَينا نارا قَدَحناها </w:t>
      </w:r>
      <w:r>
        <w:rPr>
          <w:rStyle w:val="FootnoteAnchor"/>
          <w:rtl w:val="true"/>
        </w:rPr>
        <w:footnoteReference w:id="164"/>
      </w:r>
      <w:r>
        <w:rPr>
          <w:rFonts w:ascii="Amiri" w:hAnsi="Amiri" w:eastAsia="Amiri" w:cs="Amiri"/>
          <w:color w:val="111111"/>
          <w:sz w:val="28"/>
          <w:sz w:val="28"/>
          <w:szCs w:val="28"/>
          <w:rtl w:val="true"/>
          <w:lang w:bidi="ar-SA"/>
        </w:rPr>
        <w:t xml:space="preserve">عَلى عَدُوِّكُم وعَدُوِّنا ، فَأَصبَحتُم إلبا عَلى أولِيائِكُم ، ويَدا عَلَيهِم لِأَعدائِكُم ، بِغَيرِ عَدلٍ رَأَيتُموهُ بَثّوهُ فيكُم ، ولا أصلٍ </w:t>
      </w:r>
      <w:r>
        <w:rPr>
          <w:rStyle w:val="FootnoteAnchor"/>
          <w:rtl w:val="true"/>
        </w:rPr>
        <w:footnoteReference w:id="165"/>
      </w:r>
      <w:r>
        <w:rPr>
          <w:rFonts w:ascii="Amiri" w:hAnsi="Amiri" w:eastAsia="Amiri" w:cs="Amiri"/>
          <w:color w:val="111111"/>
          <w:sz w:val="28"/>
          <w:sz w:val="28"/>
          <w:szCs w:val="28"/>
          <w:rtl w:val="true"/>
          <w:lang w:bidi="ar-SA"/>
        </w:rPr>
        <w:t xml:space="preserve">أصبَحَ لَكُم فيهِم ، ومِن غَيرِ حَدَثٍ كانَ مِنّا ، ولا رَأيٍ يُفَيَّلُ </w:t>
      </w:r>
      <w:r>
        <w:rPr>
          <w:rStyle w:val="FootnoteAnchor"/>
          <w:rtl w:val="true"/>
        </w:rPr>
        <w:footnoteReference w:id="166"/>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لَكُمُ الوَيلاتُ إذ كَرِهتُموها ، تَرَكتُمونا وَالسَّيفُ مَشيمٌ ، وَالجَأشُ طامِنٌ ، وَالرَّأيُ لَم يَستَخِفَّ ، ولكِنِ استَصرَعتُم إلَينا طَيرَةَ الدَّبا ، وتَداعَيتُم إلَينا كَتَداعِي الفَراشِ قَيحا وحَكَّةً وهَلوعا ، وذِلَّةً لِطَواغيتِ الاُمَّةِ ، وشُذّاذِ الأَحزابِ ، ونَبَذَةِ الكِتابِ ، وعَصَبَةِ </w:t>
      </w:r>
      <w:r>
        <w:rPr>
          <w:rStyle w:val="FootnoteAnchor"/>
          <w:rtl w:val="true"/>
        </w:rPr>
        <w:footnoteReference w:id="167"/>
      </w:r>
      <w:r>
        <w:rPr>
          <w:rFonts w:ascii="Amiri" w:hAnsi="Amiri" w:eastAsia="Amiri" w:cs="Amiri"/>
          <w:color w:val="111111"/>
          <w:sz w:val="28"/>
          <w:sz w:val="28"/>
          <w:szCs w:val="28"/>
          <w:rtl w:val="true"/>
          <w:lang w:bidi="ar-SA"/>
        </w:rPr>
        <w:t xml:space="preserve">الآثامِ ، وبَقِيَّةِ الشَّيطانِ ، ومُحَرِّفِي الكَلامِ ، ومُطفِئِي السُّنَنِ ، ومُلحِقِي العَهَرَةِ بِالنَّسَبِ ، وأسَفِ المُؤمِنينَ ، ومُزاحِ المُستَهزِئينَ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جَعَلُواْ الْقُرْءَانَ عِضِينَ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وَفِى الْعَذَابِ هُمْ خَــلِدُونَ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فَهؤُلاءِ تَعضُدونَ ، وعَنّا تَتَخاذَلونَ ؟ أجَل وَاللّهِ ، الخَذلُ فيكُم مَعروفٌ ، وشَبَحَت </w:t>
      </w:r>
      <w:r>
        <w:rPr>
          <w:rStyle w:val="FootnoteAnchor"/>
          <w:rtl w:val="true"/>
        </w:rPr>
        <w:footnoteReference w:id="170"/>
      </w:r>
      <w:r>
        <w:rPr>
          <w:rFonts w:ascii="Amiri" w:hAnsi="Amiri" w:eastAsia="Amiri" w:cs="Amiri"/>
          <w:color w:val="111111"/>
          <w:sz w:val="28"/>
          <w:sz w:val="28"/>
          <w:szCs w:val="28"/>
          <w:rtl w:val="true"/>
          <w:lang w:bidi="ar-SA"/>
        </w:rPr>
        <w:t xml:space="preserve">عَلَيهِ عُروقُكُم ، وَاستَأزَرَت عَلَيهِ اُصولُكُم فَأَفرَعَكُم ، فَكُنتُم أخبَثَ ثَمَرَةِ شَجَرَةٍ لِلنّاسِ ، واُكلَةٍ لِغاصِبٍ </w:t>
      </w:r>
      <w:r>
        <w:rPr>
          <w:rStyle w:val="FootnoteAnchor"/>
          <w:rtl w:val="true"/>
        </w:rPr>
        <w:footnoteReference w:id="171"/>
      </w:r>
      <w:r>
        <w:rPr>
          <w:rFonts w:ascii="Amiri" w:hAnsi="Amiri" w:eastAsia="Amiri" w:cs="Amiri"/>
          <w:color w:val="111111"/>
          <w:sz w:val="28"/>
          <w:sz w:val="28"/>
          <w:szCs w:val="28"/>
          <w:rtl w:val="true"/>
          <w:lang w:bidi="ar-SA"/>
        </w:rPr>
        <w:t xml:space="preserve">، ألا فَلَعنَةُ اللّهِ عَلَى النّاكِثينَ الَّذينَ يَنقُضونَ الأَيمانَ بَعدَ تَوكيدِها ، وقَد جَعَلُوا اللّهَ عَلَيهِم كَفيلاً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البَغِيَّ قَد رَكَنَ بَينَ اثنَتَينِ ، بَينَ المَسأَلَةِ وَالذِّلَّةِ ، وهَيهاتَ مِنَّا الدَّنِيَّةُ ، أبَى اللّهُ ذلِكَ ورَسولُهُ وَالمُؤمِنونَ ، وحُجورٌ طابَت ، وبُطونٌ طَهُرَت ، واُنوفٌ حَمِيَّةٌ ، ونُفوسٌ أبِيَّةٌ ، أن تُؤثَرَ مَصارِعُ الكِرامِ عَلى ظِئارِ </w:t>
      </w:r>
      <w:r>
        <w:rPr>
          <w:rStyle w:val="FootnoteAnchor"/>
          <w:rtl w:val="true"/>
        </w:rPr>
        <w:footnoteReference w:id="172"/>
      </w:r>
      <w:r>
        <w:rPr>
          <w:rFonts w:ascii="Amiri" w:hAnsi="Amiri" w:eastAsia="Amiri" w:cs="Amiri"/>
          <w:color w:val="111111"/>
          <w:sz w:val="28"/>
          <w:sz w:val="28"/>
          <w:szCs w:val="28"/>
          <w:rtl w:val="true"/>
          <w:lang w:bidi="ar-SA"/>
        </w:rPr>
        <w:t xml:space="preserve">اللِّئامِ </w:t>
      </w:r>
      <w:r>
        <w:rPr>
          <w:rStyle w:val="FootnoteAnchor"/>
          <w:rtl w:val="true"/>
        </w:rPr>
        <w:footnoteReference w:id="173"/>
      </w:r>
      <w:r>
        <w:rPr>
          <w:rFonts w:ascii="Amiri" w:hAnsi="Amiri" w:eastAsia="Amiri" w:cs="Amiri"/>
          <w:color w:val="111111"/>
          <w:sz w:val="28"/>
          <w:sz w:val="28"/>
          <w:szCs w:val="28"/>
          <w:rtl w:val="true"/>
          <w:lang w:bidi="ar-SA"/>
        </w:rPr>
        <w:t xml:space="preserve">، ألا وإنّي زاحِفٌ بِهذِهِ الاُسرَةِ عَلى قُلِّ العَدَدِ وكَثرَةِ العَدُوِّ وخَذلَةِ النّاصِرِ ، ثُمَّ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نَهزِم فَهَزّامونَ قِدماوإن نُهزَم فَغَيرُ مُهَزَّمينا وما إن طِبُّنا جُبنٌ ولكِنمَنايانا وطُعمَةُ آخَرينا ألا ثُمَّ لا يَلبَثوا إلّا ريثَ ما يُركَبُ فَرَسٌ ، حَتّى تُدارَ بِكُم دَورَ الرَّحى ، ويُفلَقَ بِكُم فَلَقَ المِحوَرِ ، عَهدا عَهِدَهُ النَّبِيُّ إلى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 شُرَكَاءَكُمْ ثُمَّ لَا يَكُنْ أَمْرُكُمْ عَلَيْكُمْ غُمَّةً ثُمَّ اقْضُواْ إِلَىَّ وَ لَا تُنظِرُونِ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الآيَةَ ، وَالآيَةَ الاُخرى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ابو بكر بن دُرَيد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لشكر ، حسين عليه السلام را احاطه كردند ، بر اسبش سوار شد و از آنان خواست كه ساكت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ساكت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پس از حمد و ثناى الهى و ياد خدا و درود فرستادن بر محمّد ،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اندوهتان باد ،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و سرگردان ، ما را به فريادرسى خوانديد و ما ، به سرعت ، به فريادتان رسيديم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شمشيرى را كه در دستان ما بود ، به روىِ خود ما بر كشيديد و آتشى را كه بر دشمن مشترك ما و شما افروخته بوديم ، بر ضدّ خود ما افروختيد و همدستِ دشمنانتان ، عليه دوستانتان شديد ، بى آن كه عدالت را ميان شما بگسترنَد و اميدى به آنها داشته باشيد ، و بدون آن كه كارى از ما سر زده باشد و يا انديشه ناصوابى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خوش نداشتيد و وا نهاديد ، در حالى كه شمشيرها هنوز در نيام و ابتداىِ كار است ، و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هنوز پا بر جا نگشته ؛ امّا شما همچون مَلَخان ، به سوى آن شتافته اند و همچون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ها به سوى زرداب و چرك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همديگر را به آن فرا خوانده ايد ، به جهت حرص ورزيدن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ذليل شدن در برابر طغيانگران امّت و دسته هاى به بيراهه رفته آن ، كنار افكنان قرآن و دار و دسته گنهكاران و بقاياى شيطان و تحريفگران سخنان و خاموش كنندگان سنّت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جاويدان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ملحق كننده زنازادگان به پدران نامشروعشان و مايه تأسّف مؤمنان و فكاهى مسخره 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قرآن را پشت سر انداختند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چه بد است آنچه از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اند كه خداوند ، از آنان ناخشنود است و در عذاب جاويدان ،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اينان را يارى مى دهيد و ما را وا مى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خيانت ، ميان شما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هايتان ، به آن در آميخته و شاخه هايتان ، بر آنْ پيچيده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پليدترين ميوه درخت براى مردم و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 گشته ايد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بدانيد لعنت خدا بر پيمان شكنانى است كه سوگندهاى خود را ، با وجود تأكيد فراوان مى شكنند ، در حالى كه خدا را ضامن آن قرار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ستمكار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ميان دو چيز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 از ما دور است و خداوند ، آن را براى ما نمى پذيرد ، و نيز پيامبرش و مؤمنان ، و دامن هايى پاك و پاكيزه ، و جان هايى غيرتمند و خوددار كه اطاعت از فرومايگان را بر مرگى كريمانه ، مقدّم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با اين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نفرات و نبود ياور ، به جانب نبرد مى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حسين عليه السلام ، سخن خود را با تمثّل به اين شعر ، چنين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دشمن را فرارى دهيم، كه از ديربازكار ما فرارى دادن دشمن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به ظاهر ، مغلوب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 با ماست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 شكست خورده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 خوى ما ترس نيست ؛ ليكناَجَل هاى ما و طعمه حكومت ديگران ، 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پس از اين ، جز به مقدار سوار شدن بر اسبى ، درنگ نمى كنيد تا آ كه شما را به سانِ سنگ آسيا بچرخاند و چون محور آسيا ، بى 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عهدى است كه پدرم از جدّش براى من ، نقل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شريكانى كه قائليد ، كارتان را هماهنگ و عزمتان را جزم كنيد ، و بى آن كه پرده پوشى كنيد ، كار مرا يكسره كنيد و مهلتم ندهيد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اين آيه را تا آخر خواند و سپس آيه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خواند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عليه السلام مِن أصحابِهِ حَتّى أتَى النّاسَ ، فَاستَنصَتَهُم ، فَأَبَوا أن يُنصِتوا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عَلَيكُم أن تُنصِتوا إلَيَّ ، فَتَسمَعوا قَولي ، وإنَّما أدعوكُم إلى سَبيلِ الرَّشادِ ، فَمَن أطاعَني كانَ مِنَ المُرشَدينَ ، ومَن عَصاني كانَ مِنَ المُهلَكينَ ، وكُلُّكُم عاصٍ لِأَمري ، غَيرُ مُستَمِعٍ لِقَولي ، قَدِ انخَزَلَت عَطِيّاتُكُم مِنَ الحَرامِ ، ومُلِئَت بُطونُكُم مِنَ الحَرامِ ، فَطَبَعَ اللّهُ عَلى قُلوبِكُم ، وَيلَكُم ألا تُنصِتونَ ؟ ألا تَسمَعونَ ؟ فَلاوَمَ أصحابُ عُمَرَ بنِ سَعدٍ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أيَّتُهَا الجَماعَةُ وتَرَحاً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أفَحينَ استَصرَختُمونا وَلِهينَ مُتَحَيِّرينَ ، فَأَصرَخناكُم مُؤَدّينَ مُستَعِدّينَ ، سَلَلتُم عَلَينا سَيفا في رِقابِنا ، وحَشَشتُم عَلَينا نارَ الفِتَنِ الَّتي جَناها عَدُوُّكُم وعَدُوُّنا ، فَأَصبَحتُم إلبا عَلى أولِيائِكُم ، ويَدا عَلَيهِم لِأَعدائِكُم ، بِغَيرِ عَدلٍ أفشَوهُ فيكُم ، ولا أمَلٍ أصبَحَ لَكُم فيهِم ، إلَا الحَرامَ مِنَ الدُّنيا أنالوكُم ، وخَسيسَ عَيشٍ طَمِعتُم فيهِ ، مِن غَيرِ حَدَثٍ كانَ مِنّا ، ولا رَأيٍ تَفَيَّلَ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ـ لَكُمُ الوَيلاتُ ـ إذ كَرِهتُمونا تَرَكتُمونا ، فَتَجَهَّزتُموها وَالسَّيفُ لَم يُشهَر ، وَالجَأشُ طامِنٌ ، وَالرَّأيُ لَم يَستَحصِف ، ولكِن أسرَعتُم عَلَينا كَطَيرَةِ الدَّبا ، وتَداعَيتُم إلَيها كَتَداعِي الفَراشِ ، فَقُبحا لَكُم ، فَإِنَّما أنتُم مِن طواغيتِ الاُمَّةِ ، وشُذّاذِ الأَحزابِ ، ونَبَذَةِ الكِتابِ ، ونَفَثَةِ الشَّيطانِ ، وعَصَبَةِ الآثامِ ، ومُحَرِّفِي الكِتابِ ، ومُطفِئِي السُّنَنِ ، وقَتَلَةِ أولادِ الأَنبِياءِ ، ومُبيري عِترَةِ الأَوصِياءِ ، ومُلحِقِي العُهّارِ بِالنَّسَبِ ، ومُؤذِي المُؤمِنينَ ، وصُراخِ أئِمَّةِ المُستَهزِئينَ ، الَّذينَ جَعَلُوا القُرآنَ عِضينَ ، وأنتُمُ ابنَ حَربٍ وأشياعَهُ تَعتَمِدونَ ، وإيّانا تَخذُلونَ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 الخَذلُ فيكُم مَعروفٌ ، وشَجَت عَلَيهِ عُروقُكُم ، وتَوارَثَتهُ اُصولُكُم وفُروعُكُم ، ونَبَتَت عَلَيهِ قُلوبُكُم ، وغُشِيَت بِهِ صُدورُكُم ، فَكُنتُم أخبَثَ شَيءٍ ، سِنخا </w:t>
      </w:r>
      <w:r>
        <w:rPr>
          <w:rStyle w:val="FootnoteAnchor"/>
          <w:rtl w:val="true"/>
        </w:rPr>
        <w:footnoteReference w:id="178"/>
      </w:r>
      <w:r>
        <w:rPr>
          <w:rFonts w:ascii="Amiri" w:hAnsi="Amiri" w:eastAsia="Amiri" w:cs="Amiri"/>
          <w:color w:val="111111"/>
          <w:sz w:val="28"/>
          <w:sz w:val="28"/>
          <w:szCs w:val="28"/>
          <w:rtl w:val="true"/>
          <w:lang w:bidi="ar-SA"/>
        </w:rPr>
        <w:t xml:space="preserve">لِلنّاصِبِ ، واُكلَةً لِلغاصِبِ ؛ ألا لَعنَةُ اللّهِ عَلَى النّاكِثينَ ، الَّذينَ يَنقُضونَ الأَيمانَ بَعدَ تَوكيدِها ، وقَد جَعَلتُمُ اللّهَ عَلَيكُم كَفيلاً ؛ فَأَنتُم ـ وَاللّهِ ـ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الدَّعِيَّ ابنَ الدَّعِيِّ قَد رَكَزَ بَينَ اثنَتَينِ ، بَينَ القَتلَةِ وَالذِّلَّةِ ، وهَيهاتَ مِنّا أخذُ الدَّنِيَّةِ ، أبَى اللّهُ ذلِكَ ورَسولُهُ ، وجُدودٌ طابَت ، وحُجورٌ طَهُرَت ، واُنوفٌ حَمِيَّةٌ ، ونُفوسٌ أبِيَّةٌ ، لا تُؤثِرُ طاعَةَ اللِّئامِ عَلى مَصارِعِ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قَد أعذَرتُ وأنذَرتُ ، ألا إنّي زاحِفٌ بِهذِهِ الاُسرَةِ عَلى قِلَّةِ العَتادِ ، وخَذَلَةِ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نَهزِم فَهَزّامونَ قِدماوإن نُهزَم فَغَيرُ مُهَزَّمينا وما إن طِبُّنا جُبنٌ ولكِنمَنايانا ودَولَةُ آخَرينا أما إنَّهُ لا تَلبَثونَ بَعدَها إلّا كَرَيثِ ما يُركَبُ الفَرَسُ ، حَتّى تَدورَ بِكُم دَورَ الرَّحى ، عَهدٌ عَهِدَهُ إلَيَّ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 شُرَكَاءَكُمْ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فَكِيدُونِى جَمِيعًا ثُمَّ لَا تُنظِرُونِ إِنِّى تَوَكَّلْتُ عَلَى اللَّهِ رَبِّى وَ رَبِّكُم مَّا مِن دَابَّةٍ إِلَا هُوَ ءَاخِذ بِنَاصِيَتِهَا إِنَّ رَبِّى عَلَى صِرَ طٍ مُّسْتَقِيمٍ</w:t>
      </w:r>
      <w:r>
        <w:rPr>
          <w:rFonts w:eastAsia="Amiri" w:cs="Amiri" w:ascii="Amiri" w:hAnsi="Amiri"/>
          <w:color w:val="111111"/>
          <w:sz w:val="28"/>
          <w:szCs w:val="28"/>
          <w:rtl w:val="true"/>
          <w:lang w:bidi="ar-SA"/>
        </w:rPr>
        <w:t xml:space="preserve">» . </w:t>
      </w:r>
      <w:r>
        <w:rPr>
          <w:rStyle w:val="FootnoteAnchor"/>
          <w:rtl w:val="true"/>
        </w:rPr>
        <w:footnoteReference w:id="180"/>
      </w:r>
      <w:r>
        <w:rPr>
          <w:rFonts w:ascii="Amiri" w:hAnsi="Amiri" w:eastAsia="Amiri" w:cs="Amiri"/>
          <w:color w:val="111111"/>
          <w:sz w:val="28"/>
          <w:sz w:val="28"/>
          <w:szCs w:val="28"/>
          <w:rtl w:val="true"/>
          <w:lang w:bidi="ar-SA"/>
        </w:rPr>
        <w:t xml:space="preserve">اللّهُمَّ احبِس عَنهُم قَطرَ السَّماءِ ، وَابعَث عَلَيهِم سِنينَ كَسِنِي يوسُفَ ، وسَلِّط عَلَيهِم غُلامَ ثَقيفٍ يَسقيهِم ، كَأسا مُصَبَّرَةً ، فَلا يَدَعُ فيهِم أحَدا ، قَتلَةً بِقَتلَةٍ ، وضَربَةً بِضَربَةٍ ، يَنتَقِمُ لي ولِأَولِيائي وأهلِ بَيتي وأشياعي مِنهُم ، فَإِنَّهُم غَرّونا وكَذَّبونا وخَذَلونا ، وأنتَ رَبُّنا ، عَلَيكَ تَوَكَّلنا ، وإلَيكَ أنَبنا ، وإلَيكَ المَصيرُ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عبد اللّه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از ميان يارانش بيرون آمد و به سوى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از آنان خواست كه ساكت شوند ؛ امّا آنان ، ساكت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شود اگر ساكت شويد و به سخنان من ، گوش فرا دهيد ، كه من شما را به راه درست ،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من اطاعت كند ، از راه يافتگانْ خواهد بود و هر كس سرپيچى كند ، از هلاك شوندگان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از فرمان من ، سرپيچى كرده ، به سخنم گوش نخواهيد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بخشش و پاداش هاى شما ، از حرام فراهم شده و شكم هايتان هم از حرام ، پُر شده است و خداوند ، بر دل هايتانْ مُهر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ساكت نمى شويد ؟ آيا گوش نمى دهيد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عمر بن سعد ، همديگر را سرزنش كرده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اندوهتان باد ،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و سرگردان ، ما را به فريادرسى خوانديد و ما به سرعت ، به فريادتان رسيديم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شمشيرى را كه بر دوش ما بود ، به روىِ خود ما بركشيديد و آتش فتنه اى را كه دشمن مشترك ما و شما افروخته است ، بر ضدّ خود ما افروختيد و همدست دشمنانتان ، عليه دوستانتان شديد ، بى آن كه عدالت را ميان شما بگسترنَد و اميدى به آنها داشته باشيد ،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حرامى كه به شما داده اند و زندگى بى مقدارى كه در دنيا خواهيد داشت ، و بدون آن كه كارى از ما سر زده باشد يا انديشه ناصوابى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خوش نداشته و وا نهاديد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و مجهّز شديد ، در حالى كه شمشيرها ، هنوز در نيام و ابتداىِ كار است ، و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هنوز پا بر جا نگشته ؛ امّا شما همچون مَلَخان ، به سوى ما شتافته ايد و همچون پرواز پشه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زرداب زخم و چرك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همديگر را به آن ، فرا خوانده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 از آنِتان باد ، طغيانگرانِ امّت و دسته هاى جدا شده از آن ، به كنار افكنانِ قرآن ، و وسوسه كنندگان شيطان ، و تحريفگران سخنان ، و دار و دسته گنهكاران ، و خاموش كنندگان 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قاتلان فرزندان پيامبران ، و هلاك كنندگان خاندان اوصيا ، و ملحق كنندگان پسران نامشروع به زِناكاران ، و آزاردهندگان مؤمنان ، و صداى سرانِ مسخره گران ؛ آنان كه قرآن را پشتِ سر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فرزند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 تكيه كرده ، ما را وا مى نهيد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خيانت ، ميان شما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هايتان ، به آن، در آميخته است و شاخ و برگ هايتان ، از آنْ ارث بُرده و دل هايتان ، بر آنْ روييده و سينه هايتان ، از آنْ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پليدترين ريشه براى نصب كننده و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گشته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پيمان شكنان ؛ آنان كه سوگندهايشان را بعد از تأكيدهاى فروان مى 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همان پيمان شكنانى هستيد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شكستن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قرار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بى نَسَب فرزند بى نَسَب ، مرا ميان دو چيز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برگزيدن خوارى از ما بسى دور است و خداوند و پيامبرش ، و نيز نياكان پاك و مادران پاكْ دامن ما ، و جان هاى غيرتمند ، به فرمان بُردارى از فرومايگان ، گردن نمى نهند و آن را بر مرگ كريمانه ، مقدّم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 جاى عذرى باقى نگذاشتم و هشدار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با همين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نفرات و نبودِ ياران ، به سوى نبرد مى شتابم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دشمن را فرارى دهيم، كه از ديربازكار ما فرارى دادن دشمن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به ظاهر مغلوب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 با ماست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 شكست خورده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 خوى ما ترس نيست ؛ ليكناَجَل هاى ما و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 رسيده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پس از اين ، جز به اندازه سوار شدن بر اسبى نمى گذرد تا اين كه آسياى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عهدى است كه پدرم از جدّم برايم نقل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كار و شريكان خود را گِرد آوريد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همگى با من ، نيرنگ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مهلتم ندهيد كه من بر خداوند ، پروردگار من و شما ، توكّل كرده ام ؛ و هيچ جنبده اى نيست ، جز آن كه اختيارش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پروردگارم بر راهى راست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آسمان را از آنان ، باز دار و سال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سال هاى يوسف عليه السلام را براى آنان ، پيش آور و غلام ثقيف را بر آنان ، مسلّط ساز تا جرعه هاى مرگ را بر آنان بچشانَد و هيچ كس از آنان را فرو نگذارد و براى هر كشته اى ، كشته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ضربتى ، ضربتى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من و دوستان و خاندان و پيروانم ، از آنان انتقام گيرد ، كه آنان ، ما را فريفتند و تكذيب كرده ، وا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تو توكّل مى كنيم و به سوى تو ، باز مى گرديم ، و بازگشت آخرين هم به سوى توست</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سعد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الحُسَينُ عليه السلام يُكَلِّمُ مَن بَعَثَ إلَيهِ ابنُ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لَأَنظُرُ إلَيهِ ، وعَلَيهِ جُبَّةٌ مِن بُرودٍ ، فَلَمّا كَلَّمَهُمُ انصَرَفَ ، فَرَماهُ رَجُلٌ مِن بَني تَميمٍ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الطُّهَوِيُّ ـ بِسَهمٍ ، فَإِنّي لَأَنظُرُ إلَى السَّهمِ بَينَ كَتِفَيهِ مُتَعَلِّقا في جُبَّتِهِ ، فَلَمّا أبَوا عَلَيهِ رَجَعَ إلى مَصافِّهِ ، وإنّي لَأَنظُرُ إلَيهِم وإنَّهُم لَقَريبٌ مِن مِئَةِ رَجُلٍ ، فيهِم لِصُلبِ عَلِيِّ بنِ أبي طالِبٍ عليه السلام خَمسَةٌ ، ومِن بَني هاشِمٍ سِتَّةَ عَشَرَ ، ورَجُلٌ مِن بَني سُلَيمٍ حَليفٌ لَهُم ، ورَجُلٌ مِن بَني كِنانَةَ حَليفٌ لَهُم ، وَابنُ عُمَرَ بنِ زِيادٍ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آمد تا با كسانى كه ابن زياد به سوى او روانه كرده بود ،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مى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رَدايى خط دار ، بر تن او بود و چون با آنان سخن گفت،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تميم به نام عمر طُهَوى ، تيرى به سوى او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تير آويخته به ردايش، ميان دو شانه اش ، مى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او نپذيرفتند ، به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ديدم كه آنان ، نزديك به صد 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فرزندان على بن ابى طالب، شانزده تن از بنى هاشم، يك نفر هم پيمانشان از بنى سُلَيم ، يك تن هم پيمانانشان از بنى كِنانه و نيز فرزند عمر بن زياد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كَلامُ الإِمامِ عليه السلام مَعَ عُمَرَ بنِ سَعدٍمقتل الحسين عليه السلام للخوارزمي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سَعدٍ ؟ اُدعوا لي عُمَرَ ، فَدُعِيَ لَهُ ، وكانَ كارِها لا يُحِبُّ أن يَأتِيَهُ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أنتَ تَقتُلُني وتَزعُمُ أن يُوَلِّيَكَ الدَّعِيُّ بنُ الدَّعِيِّ بِلادَ الرَّيِّ وجُرجانَ ؟ وَاللّهِ ، لا تَتَهَنَّأُ بِذلِكَ أبدَا ، عَهدٌ مَعهودٌ ، فَاصنَع ما أنتَ صانِعٌ ؛ فَإِنَّكَ لا تَفرَحُ بَعدي بِدُنيا ولا آخِرَةٍ ، وكَأَنّي بِرَأسِكَ عَلى قَصَبَةٍ قَد نُصِبَ بِالكوفَةِ ، يَتَراماهُ الصِّبيانُ ، ويَتَّخِذونَهُ غَرَضا </w:t>
      </w:r>
      <w:r>
        <w:rPr>
          <w:rStyle w:val="FootnoteAnchor"/>
          <w:rtl w:val="true"/>
        </w:rPr>
        <w:footnoteReference w:id="183"/>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بنُ سَعدٍ مِن كَلامِهِ ، ثُمَّ صَرَفَ وَجهَهُ عَنهُ ، ونادى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w:t>
      </w:r>
      <w:r>
        <w:rPr>
          <w:rStyle w:val="FootnoteAnchor"/>
          <w:rtl w:val="true"/>
        </w:rPr>
        <w:footnoteReference w:id="184"/>
      </w:r>
      <w:r>
        <w:rPr>
          <w:rFonts w:ascii="Amiri" w:hAnsi="Amiri" w:eastAsia="Amiri" w:cs="Amiri"/>
          <w:color w:val="111111"/>
          <w:sz w:val="28"/>
          <w:sz w:val="28"/>
          <w:szCs w:val="28"/>
          <w:rtl w:val="true"/>
          <w:lang w:bidi="ar-SA"/>
        </w:rPr>
        <w:t xml:space="preserve">بِهِ ؟ اِحمِلوا بِأَجمَعِكُم ، إنَّما هِيَ اُكلَةٌ واحِدَةٌ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بِالقِتالِ ، فَقالَ عُمَرُ بنُ سَعدِ بنِ أبي وَقّاصٍ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لِمَ لا تَنزِلُ عَلى حُكمِ الأَميرِ عُبَيدِ اللّهِ بنِ زِيادٍ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تَأكُلُ مِن بُرِّ العِراقِ بَعدي إلّا قَليلاً ، فَشَأنَكَ ومَا اختَرتَهُ لِنَفسِكَ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46_304345"/>
    </w:p>
    <w:p>
      <w:pPr>
        <w:pStyle w:val="Heading4"/>
        <w:numPr>
          <w:ilvl w:val="3"/>
          <w:numId w:val="1"/>
        </w:numPr>
        <w:rPr/>
      </w:pPr>
      <w:bookmarkStart w:id="85" w:name="__RefHeading___Toc214288_3224264995"/>
      <w:bookmarkStart w:id="86" w:name="_Toc32"/>
      <w:bookmarkEnd w:id="84"/>
      <w:bookmarkEnd w:id="85"/>
      <w:r>
        <w:rPr/>
        <w:t>۲</w:t>
      </w:r>
      <w:r>
        <w:rPr>
          <w:rtl w:val="true"/>
        </w:rPr>
        <w:t xml:space="preserve"> </w:t>
      </w:r>
      <w:r>
        <w:rPr>
          <w:rtl w:val="true"/>
        </w:rPr>
        <w:t xml:space="preserve">/ </w:t>
      </w:r>
      <w:r>
        <w:rPr/>
        <w:t>۶</w:t>
      </w:r>
      <w:r>
        <w:rPr>
          <w:rtl w:val="true"/>
        </w:rPr>
        <w:t>سخن گفتن امام عليه السلام با عمر بن سعد</w:t>
      </w:r>
      <w:bookmarkEnd w:id="86"/>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عبد اللّه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سعد كجاست ؟ او را برايم فرا بخوانيد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را فرا خواندند ؛ ولى دوست نداشت كه به ديدار حسين عليه السلام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عمر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مى كُشى و مى پندارى كه بى نَسَب فرزندِ بى نَسَب ، حكومت سرزمين هاى رى و گرگان را به تو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به كام خود ، نخواهى رسيد و اين ، حتمى و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 بكن كه تو پس از من ، نه در دنيا شادمان خواهى بود ، نه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بينم كه سرت را بر نِى ، در كوفه نصب كرده اند و كودكان ، آن را هدف سنگ پرانى خود نموده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 از سخن حسين عليه السلام خشمناك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 روى گردانْد و يارانش را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هستيد ؟ همگى حمله كنيد كه يك لقمه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به يارانش فرمان جنگ داد و عمر بن سعد بن ابى وقّاص ـ كه خدايش لعنت كند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حكم امير عبيد اللّه بن زياد ، گردن نمى نهى ؟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 جز اندكى از گندم عراق ، نخواهى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فكر آنچه براى خود برگزيده اى ، باش</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بَدءُ القِتالِ ودَعوَةُ الإِمامِ عليه السلام أصحابَهُ بِالصَّبرِ وَالجِهادِالإرشاد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ذُوَيدُ ، أدنِ رايَتَكَ ، فَأَدناها، ثُمَّ وَضَعَ سَهمَهُ في كَبِدِ قَوسِهِ ، ثُمَّ رَمى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أوَّلُ مَن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ارتَمَى النّاسُ وتَبارَزوا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فَتَقَدَّمَ عُمَرُ بنُ سَعدٍ ، ورَمى نَحوَ عَسكَرِ الحُسَينِ عليه السلام بِسَهمٍ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أنّي أوَّلُ مَن رَمى ، وأقبَلَتِ السِّهامُ مِنَ القَومِ كَأَنَّهَا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رَحِمَكُمُ اللّهُ إلَى المَوتِ الَّذي لا بُدَّ مِنهُ ؛ فَإِنَّ هذِهِ السِّهامَ رُسُلُ القَومِ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ساعَةً مِنَ النَّهارِ حَملَةً وحَملَةً ، حَتّى قُتِلَ مِن أصحابِ الحُسَينِ عليه السلام جَماعَةٌ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رَمى عُمَرُ بنُ سَعدٍ إلى أصحابِ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أنّي أوَّلُ مَن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المَوتِ الَّذي لا بُدَّ مِنهُ ، فَنَهَضوا جَميعا ، وَالتَقَى العَسكَرانِ ، وَامتازَ الرَّجّالَةُ مِنَ الفُرسانِ ، وَاشتَدَّ الصِّراعُ ، وخَفِيَ لِاءِثارَةِ العِثيَرِ </w:t>
      </w:r>
      <w:r>
        <w:rPr>
          <w:rStyle w:val="FootnoteAnchor"/>
          <w:rtl w:val="true"/>
        </w:rPr>
        <w:footnoteReference w:id="189"/>
      </w:r>
      <w:r>
        <w:rPr>
          <w:rFonts w:ascii="Amiri" w:hAnsi="Amiri" w:eastAsia="Amiri" w:cs="Amiri"/>
          <w:color w:val="111111"/>
          <w:sz w:val="28"/>
          <w:sz w:val="28"/>
          <w:szCs w:val="28"/>
          <w:rtl w:val="true"/>
          <w:lang w:bidi="ar-SA"/>
        </w:rPr>
        <w:t xml:space="preserve">الشُّعاعُ </w:t>
      </w:r>
      <w:r>
        <w:rPr>
          <w:rStyle w:val="FootnoteAnchor"/>
          <w:rtl w:val="true"/>
        </w:rPr>
        <w:footnoteReference w:id="190"/>
      </w:r>
      <w:r>
        <w:rPr>
          <w:rFonts w:ascii="Amiri" w:hAnsi="Amiri" w:eastAsia="Amiri" w:cs="Amiri"/>
          <w:color w:val="111111"/>
          <w:sz w:val="28"/>
          <w:sz w:val="28"/>
          <w:szCs w:val="28"/>
          <w:rtl w:val="true"/>
          <w:lang w:bidi="ar-SA"/>
        </w:rPr>
        <w:t xml:space="preserve">، وَالسَّمهَرِيَّةُ </w:t>
      </w:r>
      <w:r>
        <w:rPr>
          <w:rStyle w:val="FootnoteAnchor"/>
          <w:rtl w:val="true"/>
        </w:rPr>
        <w:footnoteReference w:id="191"/>
      </w:r>
      <w:r>
        <w:rPr>
          <w:rFonts w:ascii="Amiri" w:hAnsi="Amiri" w:eastAsia="Amiri" w:cs="Amiri"/>
          <w:color w:val="111111"/>
          <w:sz w:val="28"/>
          <w:sz w:val="28"/>
          <w:szCs w:val="28"/>
          <w:rtl w:val="true"/>
          <w:lang w:bidi="ar-SA"/>
        </w:rPr>
        <w:t xml:space="preserve">تَرعُفُ نَجيعا </w:t>
      </w:r>
      <w:r>
        <w:rPr>
          <w:rStyle w:val="FootnoteAnchor"/>
          <w:rtl w:val="true"/>
        </w:rPr>
        <w:footnoteReference w:id="192"/>
      </w:r>
      <w:r>
        <w:rPr>
          <w:rFonts w:ascii="Amiri" w:hAnsi="Amiri" w:eastAsia="Amiri" w:cs="Amiri"/>
          <w:color w:val="111111"/>
          <w:sz w:val="28"/>
          <w:sz w:val="28"/>
          <w:szCs w:val="28"/>
          <w:rtl w:val="true"/>
          <w:lang w:bidi="ar-SA"/>
        </w:rPr>
        <w:t xml:space="preserve">، وَالمَشرَفِيَّةُ </w:t>
      </w:r>
      <w:r>
        <w:rPr>
          <w:rStyle w:val="FootnoteAnchor"/>
          <w:rtl w:val="true"/>
        </w:rPr>
        <w:footnoteReference w:id="193"/>
      </w:r>
      <w:r>
        <w:rPr>
          <w:rFonts w:ascii="Amiri" w:hAnsi="Amiri" w:eastAsia="Amiri" w:cs="Amiri"/>
          <w:color w:val="111111"/>
          <w:sz w:val="28"/>
          <w:sz w:val="28"/>
          <w:szCs w:val="28"/>
          <w:rtl w:val="true"/>
          <w:lang w:bidi="ar-SA"/>
        </w:rPr>
        <w:t xml:space="preserve">يُسمَعُ لَها فِي الهامِ رَقيعا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46_304349"/>
    </w:p>
    <w:p>
      <w:pPr>
        <w:pStyle w:val="Heading4"/>
        <w:numPr>
          <w:ilvl w:val="3"/>
          <w:numId w:val="1"/>
        </w:numPr>
        <w:rPr/>
      </w:pPr>
      <w:bookmarkStart w:id="88" w:name="__RefHeading___Toc214290_3224264995"/>
      <w:bookmarkStart w:id="89" w:name="_Toc33"/>
      <w:bookmarkEnd w:id="87"/>
      <w:bookmarkEnd w:id="88"/>
      <w:r>
        <w:rPr/>
        <w:t>۲</w:t>
      </w:r>
      <w:r>
        <w:rPr>
          <w:rtl w:val="true"/>
        </w:rPr>
        <w:t xml:space="preserve"> </w:t>
      </w:r>
      <w:r>
        <w:rPr>
          <w:rtl w:val="true"/>
        </w:rPr>
        <w:t xml:space="preserve">/ </w:t>
      </w:r>
      <w:r>
        <w:rPr/>
        <w:t>۷</w:t>
      </w:r>
      <w:r>
        <w:rPr>
          <w:rtl w:val="true"/>
        </w:rPr>
        <w:t>آغاز نبرد و فرا خواندن امام عليه السلام يارانش را به شكيبايى و جهاد</w:t>
      </w:r>
      <w:bookmarkEnd w:id="89"/>
    </w:p>
    <w:p>
      <w:pPr>
        <w:pStyle w:val="Heading5"/>
        <w:numPr>
          <w:ilvl w:val="4"/>
          <w:numId w:val="1"/>
        </w:numPr>
        <w:rPr/>
      </w:pPr>
      <w:bookmarkStart w:id="90" w:name="__RefHeading___Toc214292_3224264995"/>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ذُوَيد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پرچمت را نزديك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نزديك 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 تيرش را در چلّه كمانش نهاد و آن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دهيد كه من ، نخستين تير را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لشكر ، تير انداختند و درگير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 پيش آمد و تيرى به سوى لشكر حسين عليه السلام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 گواهى دهيد كه من ، نخستين تيرانداز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تيرها از سوى آنان ، مانند قطره هاى باران،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خدايتان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مرگى كه چاره اى ندارد ، برخيزيد كه اين تيرها، پيك هاى اين قوم به سوى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گروه ، ساعتى با هم جنگيدند و به يكديگر حمله كردند تا اين كه گروهى از ياران حسين عليه السلام ،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 به سوى ياران حسين عليه السلام ، تير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 شهادت دهيد كه من ، نخستين تيرانداز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مرگى كه چاره اى از آن نيست ، برخيزيد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 همگى برخاستند و دو لشكر به هم در آويختند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پيادگان ، از سوارانْ متمايز شدند و درگيرى ، بالا گرفت و غبار برخاست تا آن جا كه پرتو خورشيد ، پوشيده شد و از نيزه هاى سخت، خون چكيد و صداى كوبيده شدن شمشير بر كاسه سر ، تا به آسمان رسيد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زَحَفَ عُمَرُ بنُ سَعدٍ ، فَنادى غُلامَهُ دُرَيدا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رايَتَكَ يا دُرَيدُ ، ثُمَّ وَضَعَ سَهمَهُ في كَبِدِ قَوسِهِ ، ثُمَّ رَمى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أنّي أوَّلُ مَن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أصحابُهُ كُلُّهُم بِأَجمَعِهِم في أثَرِهِ رَشقَةً واحِدَةً ، فَما بَقِيَ مِن أصحابِ الحُسَينِ عليه السلام أحَدٌ إلّا أصابَهُ مِن رَميَتِهِم 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رَمَوهُم هذِهِ الرَّميَةَ قَلَّ أصحابُ الحُسَينِ عليه السلام ، فَبَقِيَ في هؤُلاءِ القَومِ الَّذينَ يُذكَرونَ فِي المُبارَزَةِ ، وقَد قُتِلَ مِنهُم ما يُنيفُ عَلى خَمسينَ رَجُلاً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عُمَرُ بنُ سَعدٍ حَتّى وَقَفَ قُبالَةَ الحُسَينِ عليه السلام عَلى فَرَسٍ لَهُ ، فَاستَخرَجَ سَهما ، فَوَضَعَهُ في كَبِدِ القَوسِ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عُبَيدِ اللّهِ بنِ زِيادٍ أنّي أوَّلُ مَن رَمى بِسَهمٍ إلى عَسكَرِ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السَّهمُ بَينَ يَدَيِ الحُسَينِ عليه السلام ، فَتَنَحّى عَنهُ راجِعا إلى وَرائِهِ ، وأقبَلَتِ السِّهامُ كَأَنَّهَا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رُسُلُ القَومِ إلَيكُم ، فَقوموا إلَى المَوتِ الَّذي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أصحابُ الحُسَينِ عليه السلام فَخَرَجوا مِن بابِ خَندَقِهِم ، وهُم يَومَئِذٍ اثنانِ وثَلاثونَ فارِسا وأربَعونَ راجِلاً ، وَالقَومُ اثنانِ وعِشرونَ ألفا ، لا يَزيدونَ ولا يَنقُصونَ ، فَحَمَلَ بَعضُهُم عَلى بَعضٍ ، فَاقتَتَلوا ساعَةً مِنَ النَّهارِ ، حَملَةً واحِدَةً ، حَتّى قُتِلَ مِن أصحابِ الحُسَينِ عليه السلام نَيِّفٌ وخَمسونَ رَجُلاً ، رَحمَةُ اللّهِ عَلَيهِم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 لشكر را حركت داد و غلامش دُرَيد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پرچمت را جلو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تيرش را در چلّه كمانش گذاشت و آن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 شهادت دهيد كه من ، نخستين تيرانداز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نيز همگى و به يكباره و دسته جمعى ، تير انداختند ؛ و هيچ يك از ياران حسين عليه السلام نبود كه تيرى از تيراندازى آنان به او نرسيده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اين گونه تيراندازى كردند، ياران حسين عليه السلام كاهش يافتند و از ايشان، كسانى ماندند كه در جنگ تن به تن ، ياد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تيراندازى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تن از آنان ،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پيش آمد تا رو به روى حسين عليه السلام بر روى اسبش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بيرون كشيد و بر چلّه كمان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 عبيد اللّه بن زياد ، گواهى دهيد كه من ، نخستين تيرانداز به سوى لشكر حسين بن على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 پيش روى حسين عليه السلام افتاد و حسين عليه السلام ، خود را از آن دور كرد و به عقب ،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تيرها مانند باران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پيك هاى اين قوم به سوى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مرگى كه گريزى از آن نيست ، برخيزيد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ياران حسين عليه السلام ، برجستند و از درِ خَندَقشان ،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سوار و چهل پياده بودند و دشمن،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هزار تن، بى كم و كاست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 حمله بُردند و ساعتى از روز را در يك حمله ، با هم جنگيدند تا آن كه بيش از پنجاه تن از ياران حسين عليه السلام ،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ايشان باد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مِنَ الغَدِ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القَومَ ، وعَظَّمَ عَلَيهِم حَقَّهُ ، وذَكَّرَهُمُ اللّهَ عَزَّ وجَلَّ ورَسولَهُ ، وسَأَلَهُم أن يُخَلّوا بَينَهُ وبَينَ الرُّجوعِ ، فَأَبَوا إلّا قِتالَهُ ، أو أخذَهُ حَتّى يَأتوا بِهِ عُبَيدَ اللّهِ بنَ زِيادٍ ، فَجَعَلَ يُكَلِّمُ القَومَ بَعدَ القَومِ وَالرَّجُلَ بَعدَ الرَّجُلِ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لَيسوا يَقصِدونَ غَيري ، وقَد قَضَيتُم ما عَلَيكُم ، فَانصَرِفوا ، فَأَنتُم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يَابنَ رَسولِ اللّهِ ، حَتّى تَكونَ أنفُسُنا قَبلَ نَفسِكَ ، فَجَزاهُمُ الخَيرَ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كامل الزيارات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صَلّى بِأَصحابِهِ الغَداةَ ، ثُمَّ التَفَتَ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أذِنَ في قَتلِكُم ، فَعَلَيكُم بِالصَّبرِ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كامل الزيارات 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قالَ لِأَصحابِهِ يَومَ اُصيبوا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قَد اُذِنَ في قَتلِكُم ، فَاتَّقُوا اللّهَ وَاصبِروا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كه رسيد، حسين عليه السلام بيرون آمد و با مردم ، سخن گفت و حقّش را بر آنان ، بزرگ شمرد و خداى عز و جلو پيامبرش را به آنان ، يادآورى كرد و از آنان خواست كه مانع بازگشتش نشوند ؛ امّا آنان ، جز نبرد را نپذيرفتند و يا آن كه او را دستگير كرده ، نزد عبيد اللّه بن زياد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يكى پس از ديگرى ، با دسته ها و حتّى افراد آنان ، گفتگو كرد ؛ ولى 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فهميم چه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يارانش روى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جز مرا نمى خواهند و شما ، آنچه را به عهده داشتيد ، به انجام رسانديد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آزاديد كه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نمى رويم ـ اى فرزند پيامبر خدا ـ تا جانمان را سپرِ جان تو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جزايشان ، نيكى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حَلَبى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 نماز صبح را با يارانش خواند و سپس به آنان ، رو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اجازه داده كه شما كُشته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شكيب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حسين بن ابى علا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در روز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اجازه كشته شدن شما ،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خدا پروا كنيد و شكيب ورزيد</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صافَّهُ لِلحَربِ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ابنُ زِيادٍ لِحَربِ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الحُسَينُ عليه السلام بِأَصحابِهِ الغَداةَ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ذلِكَ مِن يَومِ العاشِرِ مِنَ المُحَرَّمِ ، سَنَةَ إحدى وسِتّينَ ، قامَ خَطيبا ، فَحَمِدَ اللّهَ وأثنى عَلَيهِ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أذِنَ في قَتِلكُمُ اليَومَ وقَتلي ، وعَلَيكُم بِالصَّبرِ وَالجِهادِ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ابن زياد براى جنگ با حسين عليه السلام ، لشكر خود را رو به روى او آراست، حسين عليه السلام نماز صبح را با يارانش خواند ـ و روايت شده كه آن روز ، دهم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سخن گفتن ايستاد و پس از حمد و ثناى الهى ،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 به كشته شدن شما و من در امروز ،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شكيب ورزيدن و جهاد كردن</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 w:name="pg12746_304366"/>
    </w:p>
    <w:p>
      <w:pPr>
        <w:pStyle w:val="Heading5"/>
        <w:numPr>
          <w:ilvl w:val="4"/>
          <w:numId w:val="1"/>
        </w:numPr>
        <w:rPr/>
      </w:pPr>
      <w:bookmarkStart w:id="93" w:name="__RefHeading___Toc214294_3224264995"/>
      <w:bookmarkStart w:id="94" w:name="_Toc35"/>
      <w:bookmarkEnd w:id="92"/>
      <w:bookmarkEnd w:id="93"/>
      <w:r>
        <w:rPr>
          <w:rtl w:val="true"/>
        </w:rPr>
        <w:t>سخنى در باره شهداى حمله نخست</w:t>
      </w:r>
      <w:bookmarkEnd w:id="94"/>
    </w:p>
    <w:p>
      <w:pPr>
        <w:pStyle w:val="BookText"/>
        <w:rPr/>
      </w:pPr>
      <w:r>
        <w:rPr>
          <w:rFonts w:ascii="IRNazanin" w:hAnsi="IRNazanin" w:eastAsia="IRNazanin"/>
          <w:color w:val="111111"/>
          <w:sz w:val="28"/>
          <w:sz w:val="28"/>
          <w:szCs w:val="28"/>
          <w:rtl w:val="true"/>
          <w:lang w:bidi="fa-IR"/>
        </w:rPr>
        <w:t xml:space="preserve">معروف است كه در حمله نخست سپاه كوفه به ياران امام حسين عليه السلام ، شمارى از اصحاب امام عليه السلام ـ كه تعداد آنها بيش از پنجاه نفر برآورد شده است ـ به شهادت رسيده اند ، تا آن جا كه ابن شهر آشوب، در كتاب المناقب، شهداى حمله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از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نفرِ آنان نيز به نام،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كُشته شده حسين عليه السلام در حمله نخست ، اينان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عَجْلان، عِمران بن كعب بن حارث اَشجَعى ، حنظلة بن عمرو شَيبانى، قاسِط بن زُهَير ، كِنانة بن عتيق، عمرو بن مشيعَه، ضَرغامة بن مالك، عامر بن مُسلم ، سيف بن مالك نُمَيرى، عبد الرحمان اَرحَبى، مُجَمّع عائِذى ، حَباب بن حارث، عمرو جَندَعى ، حَلّاس بن عمرو راسِبى ، سَوّار بن ابى عُمَير فَهْمى، عمّار بن ابى سَلامه دالانى ، نُعمان بن عمرو راسِبى ، زاهر بن عمرو، غلام ابن حَمِق ، جَبَلة بن على ، مسعود بن حَجّاج، عبد اللّه بن عُروه غِفارى ، زُهَير بن بِشْر خَثعَمى، عمّار بن حَسّان، عبد اللّه بن عُمَير، مُسلم بن كثير، زُهَير بن سُلَيم، عبد اللّه و عبيد اللّه ، دو پسر زيد بصرى ، همچنين ده تن از غلامان حسين عليه السلام و دو تن از غلامان امير مؤمنان عليه السلام </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مى رسد كه نخستين منبعى كه به شهادت حدود پنجاه تن از اصحاب امام حسين عليه السلام در حمله سپاه كوفه اشاره كرده، الفتوح ابن اعثم است كه پس از اشاره به نخستين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تيراندازى سپاه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 امام عليه السلام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فَاقتَتَلوا ساعَةً مِنَ النَّهارِ ، حَملَةً واحِدَةً ، حَتّى قُتِلَ مِن أصحابِ الحُسَينِ عليه السلام نَيِّفٌ وخَمسونَ رَجُلاً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سپس ساعتى از روز را در يك حمله ، با هم جنگيدند تا آن كه بيش از پنجاه تن از ياران حسين عليه السلام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گزارش ابن اعثم، نشان مى دهد كه مقصود، اين است كه كشته شدن حدود پنجاه تن از اصحاب امام عليه السلام ، در اَثناى جنگ و در بخشى از روز عاشورا اتّفاق افتاده است، نه آن كه آنها در حمله اوّل، كشته شده باشند؛ اما خوارزمى، </w:t>
      </w:r>
      <w:r>
        <w:rPr>
          <w:rStyle w:val="FootnoteAnchor"/>
          <w:rtl w:val="true"/>
        </w:rPr>
        <w:footnoteReference w:id="203"/>
      </w:r>
      <w:r>
        <w:rPr>
          <w:rFonts w:ascii="IRNazanin" w:hAnsi="IRNazanin" w:eastAsia="IRNazanin"/>
          <w:color w:val="111111"/>
          <w:sz w:val="28"/>
          <w:sz w:val="28"/>
          <w:szCs w:val="28"/>
          <w:rtl w:val="true"/>
          <w:lang w:bidi="fa-IR"/>
        </w:rPr>
        <w:t xml:space="preserve">بدون توجه به مفهوم دقيق كلام ابن اعثم، اين ماجرا را به گونه اى ديگر برداشت كرده و پس از گزارش حمله اوّل در ادامه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رَمَوهُم هذِهِ الرَّميَةَ قَلَّ أصحابُ الحُسَينِ عليه السلام ، فَبَقِىَ فى هؤُلاءِ القَومِ الَّذينَ يُذكَرونَ فِى المُبارَزَةِ ، وقَد قُتِلَ مِنهُم ما يُنيفُ عَلى خَمسينَ رَجُلاً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هنگامى كه اين گونه تيراندازى كردند، ياران حسين عليه السلام كاهش يافتند و از ايشان، كسانى ماندند كه در جنگ تن به تن ، ياد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تيراندازى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تن از آنان ،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اين نوع گزارش ها ، همان طور كه اشاره شد ، ابن شهر آشوب نيز نام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به عنوان شهداى حمله اوّل، مطرح كرده است ، كه ظاهرا صحيح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در منابع كهن ، سخنى از شهداى حمله اوّل، بدين گونه ديده نمى شود و سخن ابن اعثم، هيچ دلالتى بر اين معنا ندارد؛ بلكه همان طور كه اشاره شد، برخلاف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منابع قابل استناد، مانند الإرشاد مفيد و تاريخ الطبرى ، تنها تيراندازى گروهىِ دشمن رابه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كرده اند و اشاره به شهيدى در اين حمله ندارند؛ بلكه در ادامه گزارش خود، پيروزى هاى ياران امام عليه السلام در حمله تن به تن را گزارش كرده اند كه موجب مى شود سپاه دشمن، اين گونه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متوقف كند و به صورت جمعى بر سپاه امام عليه السلام حمله 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 نكته مهم، اين كه طبق برخى از همين گزارش ها، سپاهيان امام عليه السلام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نفر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پنجاه تن آنها در اثر تير باران حمله اوّلْ شهيد شده باشند ، افراد باقى مانده، آن اندازه نيستند كه قابل آرايش نظامى باشند ، و چگونه اين گروه اندك مى توانست تا عصر عاشورا مقاومت نمايد ؟ وانگهى، اگر سپاه دشمن مى توانست در اثر تيرباران، در يك لحظه و در يك حمله پنجاه تن از ياران امام عليه السلام را از بين ببرد ، قطعا مى توانست با ادامه تير باران، در مدتى كوتاه ، جنگ را به سرانجام برسانَد و ديگر نياز به جنگ تن به تن يا حمله گروهى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آنچه درباره شهداى حمله اوّل ، خصوصا در المناقب ابن شهرآشوب آمده، ظاهرا قابل قبول نيست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746_304372"/>
    </w:p>
    <w:p>
      <w:pPr>
        <w:pStyle w:val="Heading5"/>
        <w:numPr>
          <w:ilvl w:val="4"/>
          <w:numId w:val="1"/>
        </w:numPr>
        <w:rPr/>
      </w:pPr>
      <w:bookmarkStart w:id="96" w:name="__RefHeading___Toc214296_3224264995"/>
      <w:bookmarkStart w:id="97" w:name="_Toc36"/>
      <w:bookmarkEnd w:id="95"/>
      <w:bookmarkEnd w:id="96"/>
      <w:r>
        <w:rPr>
          <w:rtl w:val="true"/>
        </w:rPr>
        <w:t>توضيحى در باره مقصود از اجازه دادن خدا براى كشته شدن امام حسين عليه السلام و يارانش</w:t>
      </w:r>
      <w:bookmarkEnd w:id="97"/>
    </w:p>
    <w:p>
      <w:pPr>
        <w:pStyle w:val="Heading6"/>
        <w:numPr>
          <w:ilvl w:val="5"/>
          <w:numId w:val="1"/>
        </w:numPr>
        <w:rPr/>
      </w:pPr>
      <w:bookmarkStart w:id="98" w:name="__RefHeading___Toc214298_3224264995"/>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در شمارى از رواياتى كه گذشت ، به نقل از امام حسين عليه السلام آمده كه ايشان ، صبح عاشورا ، ضمن دعوت كردن ياران خود به شكيبايى و مقاومت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قَد أذِنَ فى قَتلِكُمُ اليَومَ وقَتلى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خداوند عز و جل امروز به كشتن شدن شما و من ،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اين گونه روايات ، اين پرسش پيش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اذن الهى در كشته شدن امام عليه السلام و يارانش چيست ؟ پاسخ ، اين است كه اذن الهى ، بر دو گونه است </w:t>
      </w:r>
      <w:r>
        <w:rPr>
          <w:rFonts w:eastAsia="IRNazanin" w:cs="IRNazanin"/>
          <w:color w:val="111111"/>
          <w:sz w:val="28"/>
          <w:szCs w:val="28"/>
          <w:rtl w:val="true"/>
          <w:lang w:bidi="fa-IR"/>
        </w:rPr>
        <w:t>:</w:t>
      </w:r>
    </w:p>
    <w:p>
      <w:pPr>
        <w:pStyle w:val="Heading6"/>
        <w:numPr>
          <w:ilvl w:val="5"/>
          <w:numId w:val="1"/>
        </w:numPr>
        <w:rPr/>
      </w:pPr>
      <w:bookmarkStart w:id="100" w:name="__RefHeading___Toc214300_3224264995"/>
      <w:bookmarkStart w:id="101" w:name="_Toc38"/>
      <w:bookmarkEnd w:id="100"/>
      <w:r>
        <w:rPr/>
        <w:t>۱</w:t>
      </w:r>
      <w:r>
        <w:rPr>
          <w:rtl w:val="true"/>
        </w:rPr>
        <w:t xml:space="preserve"> </w:t>
      </w:r>
      <w:r>
        <w:rPr>
          <w:rtl w:val="true"/>
        </w:rPr>
        <w:t xml:space="preserve">. </w:t>
      </w:r>
      <w:r>
        <w:rPr>
          <w:rtl w:val="true"/>
        </w:rPr>
        <w:t>اذن تشريعى</w:t>
      </w:r>
      <w:bookmarkEnd w:id="101"/>
    </w:p>
    <w:p>
      <w:pPr>
        <w:pStyle w:val="BookText"/>
        <w:rPr/>
      </w:pPr>
      <w:r>
        <w:rPr>
          <w:rFonts w:ascii="IRNazanin" w:hAnsi="IRNazanin" w:eastAsia="IRNazanin"/>
          <w:color w:val="111111"/>
          <w:sz w:val="28"/>
          <w:sz w:val="28"/>
          <w:szCs w:val="28"/>
          <w:rtl w:val="true"/>
          <w:lang w:bidi="fa-IR"/>
        </w:rPr>
        <w:t xml:space="preserve">بدين معنا كه در نظام قانون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مواردى ، خداوند متعال ، اجازه مى دهد كه انسان ، كارى را انجام دهد ، و در مواردى نيز اجازه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كشته شدن امام عليه السلام و يارانش ، سرآمد محرّمات تشريعى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ملاحظه شد ، قطعا اذن تشريعى نيست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46_304374"/>
    </w:p>
    <w:p>
      <w:pPr>
        <w:pStyle w:val="Heading6"/>
        <w:numPr>
          <w:ilvl w:val="5"/>
          <w:numId w:val="1"/>
        </w:numPr>
        <w:rPr/>
      </w:pPr>
      <w:bookmarkStart w:id="103" w:name="__RefHeading___Toc214302_3224264995"/>
      <w:bookmarkStart w:id="104" w:name="_Toc39"/>
      <w:bookmarkEnd w:id="102"/>
      <w:bookmarkEnd w:id="103"/>
      <w:r>
        <w:rPr/>
        <w:t>۲</w:t>
      </w:r>
      <w:r>
        <w:rPr>
          <w:rtl w:val="true"/>
        </w:rPr>
        <w:t xml:space="preserve"> </w:t>
      </w:r>
      <w:r>
        <w:rPr>
          <w:rtl w:val="true"/>
        </w:rPr>
        <w:t xml:space="preserve">. </w:t>
      </w:r>
      <w:r>
        <w:rPr>
          <w:rtl w:val="true"/>
        </w:rPr>
        <w:t>اذن تكوينى</w:t>
      </w:r>
      <w:bookmarkEnd w:id="104"/>
    </w:p>
    <w:p>
      <w:pPr>
        <w:pStyle w:val="BookText"/>
        <w:rPr/>
      </w:pPr>
      <w:r>
        <w:rPr>
          <w:rFonts w:ascii="IRNazanin" w:hAnsi="IRNazanin" w:eastAsia="IRNazanin"/>
          <w:color w:val="111111"/>
          <w:sz w:val="28"/>
          <w:sz w:val="28"/>
          <w:szCs w:val="28"/>
          <w:rtl w:val="true"/>
          <w:lang w:bidi="fa-IR"/>
        </w:rPr>
        <w:t xml:space="preserve">مقصود از اذن تكوينى ، اين است كه تحقّق هر پديده در جهان ، منوط به اجازه تكوينى آفريدگار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 اين كه در نظام آفرينش ، هر پديده ، علّت خاصّى دارد كه تنها از مجراى آن ، قابل تحقّق است ؛ امّا تأثير اسباب در مُسبّبات ، منوط به اذن الهى است ؛ يعنى براى نمونه ، تا خدا نخواهد ، آتش نمى سوزانَد ، چنان كه آتش نمرود ، ابراهيم عليه السلام را نسوزانْد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 خدا نخواهد ، كارد نمى بُرَد ، چنان كه كاردِ ابراهيم عليه السلام ، گلوىِ اسماعيل عليه السلام را نبُريد ، و اين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مقتضاى آزادى انسان ، امكان داشتن اجتماع اذن تكوينى الهى و نهى تشريعىِ اوست ؛ زيرا در غير اين صورت ، مخالفت با نهى تشريعى ، امكان پذير نخواهد بود ، و اين ، به معناى آزادى نداشتن انسان در انتخاب يكى از دو راه سعادت و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سخن امام حسين عليه السلام در مورد اذن خداوند متعال در كُشته شدن او و يارانش ، اشاره به اين آيه شريف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ومَآ أَصَابَ مِن مُّصِيبَةٍ إِلَا بِإِذْنِ اللَّهِ ؛ </w:t>
      </w:r>
      <w:r>
        <w:rPr>
          <w:rStyle w:val="FootnoteAnchor"/>
          <w:rtl w:val="true"/>
        </w:rPr>
        <w:footnoteReference w:id="206"/>
      </w:r>
      <w:r>
        <w:rPr>
          <w:rFonts w:ascii="IRNazanin" w:hAnsi="IRNazanin" w:eastAsia="IRNazanin"/>
          <w:color w:val="111111"/>
          <w:sz w:val="28"/>
          <w:sz w:val="28"/>
          <w:szCs w:val="28"/>
          <w:rtl w:val="true"/>
          <w:lang w:bidi="fa-IR"/>
        </w:rPr>
        <w:t xml:space="preserve">هيچ ناگوارى اى به شما نمى رسد ، مگر به فرمان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آن نيز اذن تكوينى الهى در حادثه خونين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امام عليه السلام با اين سخن ، مى خواهد به ياران خود بگويد كه تقدير حكيمانه خداوند ، اين است كه ما همگى ، امروز ، در راه انجام وظيفه ، شهيد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بايد در برابر اين مصيبت ، شكيبايى پيشه سازيم و تسليم تقدير الهى و راضى به قضاى او باشيم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شِعارُ الإمام الحُسَينِ عليه السلام فِي القِتالِالكافي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وشِعارُنا يَومَ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اللّهِ اقتَرِب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وشِعارُ المُسلِمينَ يَومَ 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اللّهِ اقتَرِب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وشِعارُ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التَّسابُقُ إلَى القِتالِ وَالتَّنافُسُ فيهِتاريخ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أصحابُ الحُسَينِ عليه السلام أنَّهُم قَد كُثِروا ، وأنَّهُم لا يَقدِرونَ عَلى أن يَمنَعوا حُسَينا عليه السلام ولا أنفُسَهُم ، تَنافَسوا في أن يُقتَلوا بَينَ يَدَيهِ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أصحابُ الحُسَينِ عليه السلام يُسارِعونَ إلَى القَتلِ </w:t>
      </w:r>
      <w:r>
        <w:rPr>
          <w:rStyle w:val="FootnoteAnchor"/>
          <w:rtl w:val="true"/>
        </w:rPr>
        <w:footnoteReference w:id="209"/>
      </w:r>
      <w:r>
        <w:rPr>
          <w:rFonts w:ascii="Amiri" w:hAnsi="Amiri" w:eastAsia="Amiri" w:cs="Amiri"/>
          <w:color w:val="111111"/>
          <w:sz w:val="28"/>
          <w:sz w:val="28"/>
          <w:szCs w:val="28"/>
          <w:rtl w:val="true"/>
          <w:lang w:bidi="ar-SA"/>
        </w:rPr>
        <w:t xml:space="preserve">بَينَ يَدَيهِ ، وكانوا كَما قيلَ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إذا نودوا لِدَفعِ مُلِمَّةٍوَالخَيلُ بَينَ مُدَعَّسٍ </w:t>
      </w:r>
      <w:r>
        <w:rPr>
          <w:rStyle w:val="FootnoteAnchor"/>
          <w:rtl w:val="true"/>
        </w:rPr>
        <w:footnoteReference w:id="210"/>
      </w:r>
      <w:r>
        <w:rPr>
          <w:rFonts w:ascii="Amiri" w:hAnsi="Amiri" w:eastAsia="Amiri" w:cs="Amiri"/>
          <w:color w:val="111111"/>
          <w:sz w:val="28"/>
          <w:sz w:val="28"/>
          <w:szCs w:val="28"/>
          <w:rtl w:val="true"/>
          <w:lang w:bidi="ar-SA"/>
        </w:rPr>
        <w:t xml:space="preserve">ومُكَردَسِ </w:t>
      </w:r>
      <w:r>
        <w:rPr>
          <w:rStyle w:val="FootnoteAnchor"/>
          <w:rtl w:val="true"/>
        </w:rPr>
        <w:footnoteReference w:id="211"/>
      </w:r>
      <w:r>
        <w:rPr>
          <w:rFonts w:ascii="Amiri" w:hAnsi="Amiri" w:eastAsia="Amiri" w:cs="Amiri"/>
          <w:color w:val="111111"/>
          <w:sz w:val="28"/>
          <w:sz w:val="28"/>
          <w:szCs w:val="28"/>
          <w:rtl w:val="true"/>
          <w:lang w:bidi="ar-SA"/>
        </w:rPr>
        <w:t xml:space="preserve">لَبِسُوا القُلوبَ عَلَى الدُّروعِ كَأَنَّهُميَتَهافَتونَ إلى ذَهابِ الأَنفُسِ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الحُسَينِ عليه السلام يَتَسابَقونَ إلَى القِتالِ بَينَ يَدَيهِ ، وكانوا كَما قُلتُ شِعري هذا في قُوَّتِهِم عَلَى المِصاعِ </w:t>
      </w:r>
      <w:r>
        <w:rPr>
          <w:rStyle w:val="FootnoteAnchor"/>
          <w:rtl w:val="true"/>
        </w:rPr>
        <w:footnoteReference w:id="213"/>
      </w:r>
      <w:r>
        <w:rPr>
          <w:rFonts w:ascii="Amiri" w:hAnsi="Amiri" w:eastAsia="Amiri" w:cs="Amiri"/>
          <w:color w:val="111111"/>
          <w:sz w:val="28"/>
          <w:sz w:val="28"/>
          <w:szCs w:val="28"/>
          <w:rtl w:val="true"/>
          <w:lang w:bidi="ar-SA"/>
        </w:rPr>
        <w:t xml:space="preserve">، وَالذَّبِّ عَنِ السِّبطِ وَالدِّفاعِ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اعتَلَفوا سُمرَ الرِّماحِ وتَمَّموااُسودُ الشَّرى </w:t>
      </w:r>
      <w:r>
        <w:rPr>
          <w:rStyle w:val="FootnoteAnchor"/>
          <w:rtl w:val="true"/>
        </w:rPr>
        <w:footnoteReference w:id="214"/>
      </w:r>
      <w:r>
        <w:rPr>
          <w:rFonts w:ascii="Amiri" w:hAnsi="Amiri" w:eastAsia="Amiri" w:cs="Amiri"/>
          <w:color w:val="111111"/>
          <w:sz w:val="28"/>
          <w:sz w:val="28"/>
          <w:szCs w:val="28"/>
          <w:rtl w:val="true"/>
          <w:lang w:bidi="ar-SA"/>
        </w:rPr>
        <w:t xml:space="preserve">فَرَّت مِنَ الخَوفِ وَالذَّعرِ كُماةُ </w:t>
      </w:r>
      <w:r>
        <w:rPr>
          <w:rStyle w:val="FootnoteAnchor"/>
          <w:rtl w:val="true"/>
        </w:rPr>
        <w:footnoteReference w:id="215"/>
      </w:r>
      <w:r>
        <w:rPr>
          <w:rFonts w:ascii="Amiri" w:hAnsi="Amiri" w:eastAsia="Amiri" w:cs="Amiri"/>
          <w:color w:val="111111"/>
          <w:sz w:val="28"/>
          <w:sz w:val="28"/>
          <w:szCs w:val="28"/>
          <w:rtl w:val="true"/>
          <w:lang w:bidi="ar-SA"/>
        </w:rPr>
        <w:t xml:space="preserve">رَحَى الحَربِ العَوانِ </w:t>
      </w:r>
      <w:r>
        <w:rPr>
          <w:rStyle w:val="FootnoteAnchor"/>
          <w:rtl w:val="true"/>
        </w:rPr>
        <w:footnoteReference w:id="216"/>
      </w:r>
      <w:r>
        <w:rPr>
          <w:rFonts w:ascii="Amiri" w:hAnsi="Amiri" w:eastAsia="Amiri" w:cs="Amiri"/>
          <w:color w:val="111111"/>
          <w:sz w:val="28"/>
          <w:sz w:val="28"/>
          <w:szCs w:val="28"/>
          <w:rtl w:val="true"/>
          <w:lang w:bidi="ar-SA"/>
        </w:rPr>
        <w:t xml:space="preserve">وإن سَطَوافَأَقرانُهُم يَومَ الكَريهَةِ في خَسرِ إذا أثبَتوا في مَأزَقِ الحَربِ أرجُلاًفَمَوعِدُهُم مِنهُ إلى مُلتَقَى الحَشرِ قُلوبُهُم فَوقَ الدُّروعِ وهَمُّهُمذَهابُ النُّفوسِ السّائِلاتِ عَلَى البَثرِ </w:t>
      </w:r>
      <w:r>
        <w:rPr>
          <w:rStyle w:val="FootnoteAnchor"/>
          <w:rtl w:val="true"/>
        </w:rPr>
        <w:footnoteReference w:id="21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46_304378"/>
    </w:p>
    <w:p>
      <w:pPr>
        <w:pStyle w:val="Heading4"/>
        <w:numPr>
          <w:ilvl w:val="3"/>
          <w:numId w:val="1"/>
        </w:numPr>
        <w:rPr/>
      </w:pPr>
      <w:bookmarkStart w:id="106" w:name="__RefHeading___Toc214304_3224264995"/>
      <w:bookmarkStart w:id="107" w:name="_Toc40"/>
      <w:bookmarkEnd w:id="105"/>
      <w:bookmarkEnd w:id="106"/>
      <w:r>
        <w:rPr/>
        <w:t>۲</w:t>
      </w:r>
      <w:r>
        <w:rPr>
          <w:rtl w:val="true"/>
        </w:rPr>
        <w:t xml:space="preserve"> </w:t>
      </w:r>
      <w:r>
        <w:rPr>
          <w:rtl w:val="true"/>
        </w:rPr>
        <w:t xml:space="preserve">/ </w:t>
      </w:r>
      <w:r>
        <w:rPr/>
        <w:t>۸</w:t>
      </w:r>
      <w:r>
        <w:rPr>
          <w:rtl w:val="true"/>
        </w:rPr>
        <w:t>شعار امام حسين عليه السلام در نبرد</w:t>
      </w:r>
      <w:bookmarkEnd w:id="107"/>
    </w:p>
    <w:p>
      <w:pPr>
        <w:pStyle w:val="BookText"/>
        <w:rPr/>
      </w:pPr>
      <w:r>
        <w:rPr>
          <w:rFonts w:ascii="IRNazanin" w:hAnsi="IRNazanin" w:eastAsia="IRNazanin"/>
          <w:color w:val="111111"/>
          <w:sz w:val="28"/>
          <w:sz w:val="28"/>
          <w:szCs w:val="28"/>
          <w:rtl w:val="true"/>
          <w:lang w:bidi="fa-IR"/>
        </w:rPr>
        <w:t>الكافىـ به نقل از معاوية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 شعارمان در جنگ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يارى خدا، نزديك شو، نزديك 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شعار مسلمانان در جنگ 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يارى خدا ، نزديك 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8" w:name="__RefHeading___Toc214306_3224264995"/>
      <w:bookmarkStart w:id="109" w:name="_Toc41"/>
      <w:bookmarkEnd w:id="108"/>
      <w:r>
        <w:rPr/>
        <w:t>۲</w:t>
      </w:r>
      <w:r>
        <w:rPr>
          <w:rtl w:val="true"/>
        </w:rPr>
        <w:t xml:space="preserve"> </w:t>
      </w:r>
      <w:r>
        <w:rPr>
          <w:rtl w:val="true"/>
        </w:rPr>
        <w:t xml:space="preserve">/ </w:t>
      </w:r>
      <w:r>
        <w:rPr/>
        <w:t>۹</w:t>
      </w:r>
      <w:r>
        <w:rPr>
          <w:rtl w:val="true"/>
        </w:rPr>
        <w:t>سبقت جستن براى مبارزه و رقابت در آن</w:t>
      </w:r>
      <w:bookmarkEnd w:id="109"/>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ياران حسين عليه السلام ، فراوانىِ دشمن را ديدند و دانستند كه نمى توانند آنان را از دست يافتن به حسين عليه السلام و خودشان باز بدارند ، در كشته شدن پيشِ روى او ، با هم مسابقه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حسين عليه السلام ، براى كشته شدن پيشِ رويش ، شتاب مى ورزيدند و آن گونه شدند كه اين شعر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چون براى دفع پيشامدها ، فرا خوانده مى شوندو لشكر ، يا نيزه خورده اند ، يا قامت شكسته اند آنان ، قلب هايشان را روى زره هايشان پوشيده اند وبراى رفتن جان هايشان ، شتاب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حسين عليه السلام ، براى نبرد پيشِ روى او ، بر يكديگر سبقت مى جستند و چنان بودند كه در شعرم در باره پايدارى شان بر ضربه هاى شمشير ، و نيز دفاع از 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آنان ، نيزه ها را به جان مى خرند و كار را به پايان مى برندشيران بيشه ها هم از ترس ، مى گريزند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پوشانى كه سنگِ زيرين ميدان جنگ اند ، و اگر حمله ببرندهماوردانشان ، روز سخت و زيانبارى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پا در ميدان نبرد مى نهندوعده گاهشان ، محلّ ديدار در روز حَشر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هايشان ، روى زره هايشان است و همّتشانريخته شدن خون هايشان بر زمين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شِدَّةُ بَأسِ أصحابِ الإِمامِ عليه السلامالبداية والنهاية عن أبي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وكَثُرَتِ المُبارَزَةُ يَومَئِذٍ بَينَ الفَريقَينِ ، وَالنَّصرُ في ذلِكَ لِأَصحابِ الحُسَينِ عليه السلام لِقُوَّةِ بَأسِهِم ، وأنَّهُم مُستَميتونَ ، لا عاصِمَ لَهُم إلّا سُيوفُهُم ، فَأَشارَ بَعضُ الاُمَراءِ عَلى عُمَرَ بنِ سَعدٍ بِعَدَمِ المُبارَزَةِ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تاريخ الطبري عن يحيى بن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عَمرُو بنُ الحَجّاجِ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استَحَرَّ القَتلُ بِجَيشِ عُمَرَ 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فُرسانَ المِصرِ ، قَوما مُستَميتينَ ، لا يَبرُزَنَّ لَهُم مِنكُم أحَدٌ ، فَإِنَّهُم قَليلٌ وقَلَّما يَبقَونَ ، وَاللّهِ ، لَو لَم تَرموهُم إلّا بِالحِجارَةِ لَقَتَلتُموهُم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الرَّأيُ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إلَى النّاسِ يَعزِمُ عَلَيهِم ألّا يُبارِزَ رَجُلٌ مِنكُم رَجُلاً مِنهُم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46_304382"/>
    </w:p>
    <w:p>
      <w:pPr>
        <w:pStyle w:val="Heading4"/>
        <w:numPr>
          <w:ilvl w:val="3"/>
          <w:numId w:val="1"/>
        </w:numPr>
        <w:rPr/>
      </w:pPr>
      <w:bookmarkStart w:id="111" w:name="__RefHeading___Toc214308_3224264995"/>
      <w:bookmarkStart w:id="112" w:name="_Toc42"/>
      <w:bookmarkEnd w:id="110"/>
      <w:bookmarkEnd w:id="111"/>
      <w:r>
        <w:rPr/>
        <w:t>۲</w:t>
      </w:r>
      <w:r>
        <w:rPr>
          <w:rtl w:val="true"/>
        </w:rPr>
        <w:t xml:space="preserve"> </w:t>
      </w:r>
      <w:r>
        <w:rPr>
          <w:rtl w:val="true"/>
        </w:rPr>
        <w:t xml:space="preserve">/ </w:t>
      </w:r>
      <w:r>
        <w:rPr/>
        <w:t>۱۰</w:t>
      </w:r>
      <w:r>
        <w:rPr>
          <w:rtl w:val="true"/>
        </w:rPr>
        <w:t>قوّت جنگى ياران امام عليه السلام</w:t>
      </w:r>
      <w:bookmarkEnd w:id="112"/>
    </w:p>
    <w:p>
      <w:pPr>
        <w:pStyle w:val="BookText"/>
        <w:rPr/>
      </w:pPr>
      <w:r>
        <w:rPr>
          <w:rFonts w:ascii="IRNazanin" w:hAnsi="IRNazanin" w:eastAsia="IRNazanin"/>
          <w:color w:val="111111"/>
          <w:sz w:val="28"/>
          <w:sz w:val="28"/>
          <w:szCs w:val="28"/>
          <w:rtl w:val="true"/>
          <w:lang w:bidi="fa-IR"/>
        </w:rPr>
        <w:t>البداية و النهايةـ به نقل از ابو جَناب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نبرد تن به تن ميان دو دسته ، فراوان شد و پيروزى ، با ياران حسين عليه السلام بود ؛ زيرا قوّتشان بيشتر بود و دست از جان ، شُسته بودند و هيچ نگه دارنده اى جز شمشيرهايشان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فرماندهان به عمر بن سعد پيشنهاد داد كه ديگر نبرد تن به تن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يحيى بن هانى بن عُروه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كشته هاى لشكر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تن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شد ، عمرو بن حجّاج ،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با چه كسانى مى جنگيد ؟ سواران اين ديار ، قومى دست از جان 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به هماوردىِ آنان ، در نيايد كه آنان ، اندك اند و نمى پايند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تنها سنگ به آنان بزنيد، آنها را از پاى در مى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لشكرش فرستاد و بر ايشان حكم كرد كه هيچ كدامشان با هيچ يك از آنها ، نبرد تن به تن نكنند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مُبارَزَةً ؟ فُرسانَ الحَرِّ </w:t>
      </w:r>
      <w:r>
        <w:rPr>
          <w:rStyle w:val="FootnoteAnchor"/>
          <w:rtl w:val="true"/>
        </w:rPr>
        <w:footnoteReference w:id="220"/>
      </w:r>
      <w:r>
        <w:rPr>
          <w:rFonts w:ascii="Amiri" w:hAnsi="Amiri" w:eastAsia="Amiri" w:cs="Amiri"/>
          <w:color w:val="111111"/>
          <w:sz w:val="28"/>
          <w:sz w:val="28"/>
          <w:szCs w:val="28"/>
          <w:rtl w:val="true"/>
          <w:lang w:bidi="ar-SA"/>
        </w:rPr>
        <w:t xml:space="preserve">، وقَوما مُستَميتينَ، فَصاحَ عُمَرُ بنُ سَعدٍ ، فَرَجَعوا إلى مَواقِفِهِم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لِرَجُلٍ شَهِدَ يَومَ الطَّفِّ مَعَ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ذُرِّيَّةَ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عَضَضتُ بِالجَندَلِ </w:t>
      </w:r>
      <w:r>
        <w:rPr>
          <w:rStyle w:val="FootnoteAnchor"/>
          <w:rtl w:val="true"/>
        </w:rPr>
        <w:footnoteReference w:id="222"/>
      </w:r>
      <w:r>
        <w:rPr>
          <w:rFonts w:ascii="Amiri" w:hAnsi="Amiri" w:eastAsia="Amiri" w:cs="Amiri"/>
          <w:color w:val="111111"/>
          <w:sz w:val="28"/>
          <w:sz w:val="28"/>
          <w:szCs w:val="28"/>
          <w:rtl w:val="true"/>
          <w:lang w:bidi="ar-SA"/>
        </w:rPr>
        <w:t xml:space="preserve">؛ إنَّكَ لَو شَهِدتَ ما شَهِدنا لَفَعَلتَ ما فَعَلنا ، ثارَت عَلَينا عِصابَةٌ ، أيديها في مَقابِضِ سُيوفِها كَالاُسودِ الضّارِيَةِ ، تَحطِمُ الفُرسانَ يَمينا وشِمالاً ، وتُلقي أنفُسَها عَلَى المَوتِ ؛ لا تَقبَلُ الأَمانَ ، ولا تَرغَبُ فِي المالِ ، ولا يَحولُ حائِلٌ بَينَها وبَينَ الوُرودِ عَلى حِياضِ المَنِيَّةِ ، أوِ الاِستيلاءِ عَلَى المُلكِ ؛ فَلَو كَفَفنا عَنها رُوَيدا لَأَتَت عَلى نُفوسِ العَسكَرِ بِحَذافيرِها </w:t>
      </w:r>
      <w:r>
        <w:rPr>
          <w:rStyle w:val="FootnoteAnchor"/>
          <w:rtl w:val="true"/>
        </w:rPr>
        <w:footnoteReference w:id="223"/>
      </w:r>
      <w:r>
        <w:rPr>
          <w:rFonts w:ascii="Amiri" w:hAnsi="Amiri" w:eastAsia="Amiri" w:cs="Amiri"/>
          <w:color w:val="111111"/>
          <w:sz w:val="28"/>
          <w:sz w:val="28"/>
          <w:szCs w:val="28"/>
          <w:rtl w:val="true"/>
          <w:lang w:bidi="ar-SA"/>
        </w:rPr>
        <w:t xml:space="preserve">؛ فَما كُنّا فاعِلينَ لا اُمَّ لَكَ ؟ </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با چه كسانى تن به تن مى جنگيد ؟ سواران اين ديار و گروهى دست از جان 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عمر بن سعد ، بانگ زد و آنان ، به جايگاه هايشان ،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مردى كه روز واقعه كربلا ، همراه عمر بن سعد ، حضور داشته است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پيامبر خدا صلى الله عليه و آله را كُشتيد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نيز آن جايى بودى كه ما بوديم، همين كار ما را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بر ما تاختند كه دستانشان ، در قبضه شمشيرهايشان بود ، به سان شيرهاى دَرَنده؛ سواران را از چپ و راست ، در هم مى شكستند و خود را در دلِ مرگ مى انداختند ؛ امان را نمى پذيرفتند و به مال ، رغبتى نداشتند و هيچ چيز ، مانع آنان از ورود به درياهاى مرگ يا تسلّط بر تخت فرمان روايى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لحظه اى دستْ نگاه مى داشتيم ، همه لشكر را از دَم تيغ مى 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مى توانستيم بكنيم، اى بى مادر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اِشتِدادُ القِتالِ في نِصفِ النَّهارِأنساب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الحُسَينُ عليه السلام دابَّةً لَهُ ، ووَضَعَ المُصحَفَ في حِجرِهِ بَينَ يَدَيهِ ، فَما زادَهُم ذلِكَ إلّا إقداما عَلَيهِ ، ودَعا عُمَرُ بنُ سَعدٍ الحُصَينَ بنَ تَميمٍ ، فَبَعَثَ مَعَهُ المُجَفَّفَةَ </w:t>
      </w:r>
      <w:r>
        <w:rPr>
          <w:rStyle w:val="FootnoteAnchor"/>
          <w:rtl w:val="true"/>
        </w:rPr>
        <w:footnoteReference w:id="225"/>
      </w:r>
      <w:r>
        <w:rPr>
          <w:rFonts w:ascii="Amiri" w:hAnsi="Amiri" w:eastAsia="Amiri" w:cs="Amiri"/>
          <w:color w:val="111111"/>
          <w:sz w:val="28"/>
          <w:sz w:val="28"/>
          <w:szCs w:val="28"/>
          <w:rtl w:val="true"/>
          <w:lang w:bidi="ar-SA"/>
        </w:rPr>
        <w:t xml:space="preserve">وخَمسَمِئَةٍ مِنَ المُرامِيَةِ ، فَرَشَقُوا الحُسَينَ عليه السلام وأصحابَهُ بِالنَّبلِ حَتّى عَقَروا خُيولَهُم ، فَصاروا رَجّالَةً كُلُّهُم ، وَاقتَتَلوا نِصفَ النَّهارِ أشَدَّ قِتالٍ وأبرَحَهُ ، وجَعَلوا لا يَقدِرونَ عَلى إتيانِهِم إلّا مِن وَجهٍ واحِدٍ ؛ لِاجتِماعِ أبنِيَتِهِم وتَقارُبِها ، ولِمَكانِ النّارِ الَّتي أوقَدوها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عُمَرُ بِتَخريقِ أبنِيَتِهِم وبُيوتِهِم ، فَأَخَذوا يُخرِقونَها بِرِماحِهِم وسُيوفِهِم ، وحَمَلَ شِمرٌ فِي المَيسَرَةِ حَتّى طَعَنَ فُسطاطَ الحُسَينِ عليه السلام بِرُمحِهِ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حَتّى اُحرِقَ هذَا البَيتَ عَلى أهلِهِ ، فَصِحنَ النِّساءُ ووَلوَلنَ ، وخَرَجنَ مِنَ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أتَدعو بِالنّارِ لِتُحرِقَ بَيتي عَلى أهلي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تاريخ الطبري عن غلام لعبد الرّحمن بن عبد ربّه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رَكِبَ دابَّتَهُ ، ودَعا بِمُصحَفٍ ، فَوَضَعَهُ أمامَهُ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 أصحابُهُ بَينَ يَدَيهِ قِتالاً شَديدا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وقاتَلَهُم أصحابُ الحُسَينِ عليه السلام قِتالاً شَديدا ، وأخَذَت خَيلُهُم تَحمِلُ وإنَّما هُمُ اثنانِ وثَلاثونَ فارِسا ، وأخَذَت لا تَحمِلُ عَلى جانِبٍ مِن خَيلِ أهلِ الكوفَةِ إلّا كَشَفَتهُ ، فَلَمّا رَأى ذلِكَ عَزرَةُ بنُ قَيسٍ ـ وهُوَ عَلى خَيلِ أهلِ الكوفَةِ ـ أنَّ خَيلَهُ تَنكَشِفُ مِن كُلِّ جانِبٍ ، بَعَثَ إلى عُمَرَ بنِ سَعدٍ عَبدَ الرَّحمنِ بنَ حِصنٍ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تَلقى خَيلي مُذُ اليَومِ مِن هذِهِ العِدَّةِ اليَسيرَةِ ؟ اِبعَث إلَيهِمُ الرِّجالَ وَالرُّماةَ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عُمَرُ بنُ سَعدٍ الحُصَينَ بنَ تَميمٍ ، فَبَعَثَ مَعَهُ المُجَفَّفَةَ وخَمسَمِئَةٍ مِنَ المُرامِيَةِ ، فَأَقبَلوا حَتّى إذا دَنَوا مِنَ الحُسَينِ عليه السلام وأصحابِهِ رَشَقوهُم بِالنَّبلِ ، فَلَم يَلبَثوا أن عَقَروا خُيولَهُم ، وصاروا رَجّالَةً كُلُّهُم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46_304391"/>
    </w:p>
    <w:p>
      <w:pPr>
        <w:pStyle w:val="Heading4"/>
        <w:numPr>
          <w:ilvl w:val="3"/>
          <w:numId w:val="1"/>
        </w:numPr>
        <w:rPr/>
      </w:pPr>
      <w:bookmarkStart w:id="114" w:name="__RefHeading___Toc214310_3224264995"/>
      <w:bookmarkStart w:id="115" w:name="_Toc43"/>
      <w:bookmarkEnd w:id="113"/>
      <w:bookmarkEnd w:id="114"/>
      <w:r>
        <w:rPr/>
        <w:t>۲</w:t>
      </w:r>
      <w:r>
        <w:rPr>
          <w:rtl w:val="true"/>
        </w:rPr>
        <w:t xml:space="preserve"> </w:t>
      </w:r>
      <w:r>
        <w:rPr>
          <w:rtl w:val="true"/>
        </w:rPr>
        <w:t xml:space="preserve">/ </w:t>
      </w:r>
      <w:r>
        <w:rPr/>
        <w:t>۱۱</w:t>
      </w:r>
      <w:r>
        <w:rPr>
          <w:rtl w:val="true"/>
        </w:rPr>
        <w:t>شدّت جنگ در نيمه روز</w:t>
      </w:r>
      <w:bookmarkEnd w:id="115"/>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بر مَركبش سوار شد و قرآن را در دامان خود و پيشِ رويش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اقدام، جز بر هجوم و جسارت دشمنان به او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سعد ، حُصَين بن تميم را فرا خواند و دسته زرهپوش و پانصد تيرانداز را با او همراه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ياران حسين عليه السلام را تيرباران كردند تا اسب هايشان را از پاى در آوردند و همه لشكر حسين عليه السلام ، پياده شدند و در نيمه روز ، به شدّت و بدون توقّف جنگيدند و با نزديك و يك جا قرار دادن خيمه ها و افروختن آتش در پشتِ خود، كارى كرده بودند كه فقط از يك جبهه ، امكان رويارويى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 به تخريب خيمه ها و سنگرهايشان فرمان داد كه با نيزه ها و شمشيرهاى خود ، آنها را دريدند و شمر ، از جناح چپ ، يورش بُرد تا آن جا كه با نيزه اش به خيمه حسين عليه السلام زد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آتش بياوريد تا اين خيمه را با اهلش بسوزانم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و وِلوِله ، ميان زنان برخاست و از خيمه ، بيرون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آتش مى خواهى تا خيمه ام را با اهلم بسوزانى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الطبرىـ به نقل از غلام عبد الرحمان بن عبد ربّه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مَركبش سوار شد و قرآنى خواست و آن را جلوى خود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 به شدّت، پيشِ روى او مى 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زُبَيدى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عليه السلام ، به شدّت با آنان جنگيدند و پيوسته ، سواران آنها ـ كه تنها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تن بودند ـ حمله مى بردند ، و به هيچ سو حمله نمى بردند ، جز آن كه سپاه كوفه را مى شكافتند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عَزرَة بن قيس، فرمانده سواران كوفه ، ديد كه سواران از هر سو از هم باز و شكافته مى شوند، عبد الرحمان بن حِصن را به سوى عمر بن سعد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سوارانم ، امروز از اين تعداد كم مى كِشند، مى بينى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پيادگان و تيراندازان را به سوى ايشان ، روانه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 حُصَين بن تميم </w:t>
      </w:r>
      <w:r>
        <w:rPr>
          <w:rStyle w:val="FootnoteAnchor"/>
          <w:rtl w:val="true"/>
        </w:rPr>
        <w:footnoteReference w:id="229"/>
      </w:r>
      <w:r>
        <w:rPr>
          <w:rFonts w:ascii="IRNazanin" w:hAnsi="IRNazanin" w:eastAsia="IRNazanin"/>
          <w:color w:val="111111"/>
          <w:sz w:val="28"/>
          <w:sz w:val="28"/>
          <w:szCs w:val="28"/>
          <w:rtl w:val="true"/>
          <w:lang w:bidi="fa-IR"/>
        </w:rPr>
        <w:t xml:space="preserve">را فرا خواند و دسته زرهپوش و پانصد تيرانداز را با او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نزديكى حسين عليه السلام و يارانش ، جلو آمدند و آنان را تيرباران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اسب هايشان را از پاى در آوردند و همگى آنان ، پياده گشتند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نُمَيرُ بنُ وَعلَةَ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شِمرُ بنُ ذِي الجَوشَنِ حَتّى طَعَنَ فُسطاطَ الحُسَينِ عليه السلام بِرُمحِهِ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حَتّى اُحَرِّقَ هذَا البَيتَ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النِّساءُ ، وخَرَجنَ مِنَ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بِهِ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تَدعو بِالنّارِ لِتُحَرِّقَ بَيتي عَلى أهلي ؟ حَرَّقَكَ اللّهُ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عَن حُمَيدِ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يَصلُحُ لَكَ ، أتُريدُ أن تَجمَعَ عَلى نَفسِكَ خَصلَتَينِ ، تُعَذِّبُ بِعَذابِ اللّهِ ، وتَقتُلُ الوِلدانَ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في قَتلِكَ الرِّجالَ لَما تُرضي بِهِ أميرَكَ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اُخبِرُكَ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وخَشيتُ وَاللّهِ ، أن لَو عَرَفَني أن يَضُرَّني عِندَ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كانَ أطوَعَ لَهُ مِنّي ، شَبَثُ بنُ رِبعِيٍّ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مَقالاً أسوَأَ مِن قَولِكَ ، ولا مَوقِفا أقبَحَ مِن مَوقِفِكَ ، أمُرعِبا لِلنِّساءِ صِرتَ؟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أنَّهُ استَحيا ، فَذَهَبَ لِيَنصَرِفَ ، وحَمَلَ عَلَيهِ زُهَيرُ بنُ القَينِ في رِجالٍ مِن أصحابِهِ عَشَرَةٍ ، فَشَدَّ عَلى شِمرِ بنِ ذِي الجَوشَنِ وأصحابِهِ ، فَكَشَفَهُم عَنِ البُيوتِ حَتَّى ارتَفَعوا عَنها ، فَصَرَعوا أبا عَزَّةَ الضِّبابِيَّ فَقَتَلوهُ ، فَكانَ مِن أصحابِ شِمرٍ ، وتَعَطَّفَ النّاسُ عَلَيهِم فَكَثَروهُم ، فَلا يَزالُ الرَّجُلُ مِن أصحابِ الحُسَينِ عليه السلام قَد قُتِلَ ، فَإِذا قُتِلَ مِنهُمُ الرَّجُلُ وَالرَّجُلانِ تَبَيَّن فيهِم ، واُولئِكَ كَثيرٌ لا يَتَبَيَّنُ فيهِم ما يُقتَلُ مِنهُم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نُمَير بن وَعْله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حمله بُرد تا آن جا كه با نيزه اش به خيمه حسين عليه السلام زد و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آتش بياوريد تا اين خيمه را با اهلش بسوزانم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 صيحه كنان ، از چادر بيرون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 او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ذى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آتش مى خواهى تا خانه مرا با اهلم بسوزانى ؟ خداوند ، تو را با آتش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سليمان بن ابى راشد ، از حُمَيد بن مسلم برايم نقل كرد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شمر بن ذى الجوشن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براى تو خوب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دو چيز را براى خود ، گِرد آورى ؟ به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 كنى و كودكان و زنان را نيز بكُشى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با كشتن مردان، اميرت را راضى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هويّتم باخبر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ترسيدم كه اگر مرا بشناسد ، نزد سلطان به من زيان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مردى به نام شَبَث بن رِبْعى ـ كه شمر از او بيشتر مى پذيرفت ـ ،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 از اين سخنت نشنيده ام و بدتر از جايگاهت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ترساننده زن ها شده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خجالت كشيد و خواست تا باز گردد كه زُهَير بن قَين ، با ده تن از يارانش ، بر شمر و يارانش حمله كرد و آنان را از خيمه ها ، جدا ساخت و دور كرد و ابو عزّه ضَبابى ، از ياران شمر را بر زمين زدند و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آن ده تن ، روى آوردند و بر آنان ، غلبه كردند تا آن كه يكايك ياران حسين عليه السلام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 يا دو تن از ياران حسين عليه السلام كشته مى شد ، در آنان معلوم مى شد ؛ ولى آنها فراوان بودند و هر چه از ايشان كُشته مى شد، معلوم نمى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تَراجَعَ القَومُ إلَى الحُسَينِ عليه السلام ، فَحَمَلَ شِمرُ بنُ ذِي الجَوشَنِ لَعَنَهُ اللّهُ عَلى أهلِ المَيسَرَةِ ، فَثَبَتوا لَهُ فَطاعَنوهُ ، وحُمِلَ عَلَى الحُسَينِ عليه السلام وأصحابِهِ مِن كُلِّ جانِبٍ ، وقاتَلَهُم أصحابُ الحُسَينِ عليه السلام قِتالاً شَديدا ، فَأَخَذَت خَيلُهُم تَحمِلُ ، وإنَّما هِيَ اثنانِ وثَلاثونَ فارِسا ، فَلا تَحمِل عَلى جانِبٍ مِن خَيلِ الكوفَةِ إلّا كَشَفَتهُ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عُروَةُ بنُ قَيسٍ ـ وهُوَ عَلى خَيلِ أهلِ الكوفَةِ ـ بَعَثَ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تَلقى خَيلي مُنذُ اليَومِ مِن هذِهِ العِدَّةِ اليَسيرَةِ ؟ اِبعَث إلَيهِمُ الرِّجالَ وَالرُّماةَ ، فَبَعَثَ عَلَيهِم بِالرُّماةِ ، فَعُقِرَ بِالحُرِّ بنِ يَزيدَ فَرَسُهُ ، فَنَزَلَ عَنهُ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تَعقِروا بي فَأَنَا ابنُ الحُرِّأشجَعُ مِن ذي لِبَدٍ </w:t>
      </w:r>
      <w:r>
        <w:rPr>
          <w:rStyle w:val="FootnoteAnchor"/>
          <w:rtl w:val="true"/>
        </w:rPr>
        <w:footnoteReference w:id="231"/>
      </w:r>
      <w:r>
        <w:rPr>
          <w:rFonts w:ascii="Amiri" w:hAnsi="Amiri" w:eastAsia="Amiri" w:cs="Amiri"/>
          <w:color w:val="111111"/>
          <w:sz w:val="28"/>
          <w:sz w:val="28"/>
          <w:szCs w:val="28"/>
          <w:rtl w:val="true"/>
          <w:lang w:bidi="ar-SA"/>
        </w:rPr>
        <w:t xml:space="preserve">هِزَبرِ </w:t>
      </w:r>
      <w:r>
        <w:rPr>
          <w:rStyle w:val="FootnoteAnchor"/>
          <w:rtl w:val="true"/>
        </w:rPr>
        <w:footnoteReference w:id="232"/>
      </w:r>
      <w:r>
        <w:rPr>
          <w:rFonts w:ascii="Amiri" w:hAnsi="Amiri" w:eastAsia="Amiri" w:cs="Amiri"/>
          <w:color w:val="111111"/>
          <w:sz w:val="28"/>
          <w:sz w:val="28"/>
          <w:szCs w:val="28"/>
          <w:rtl w:val="true"/>
          <w:lang w:bidi="ar-SA"/>
        </w:rPr>
        <w:t xml:space="preserve">ويَضرِبُهُم بِسَيفِهِ ، وتَكاثَروا عَلَيهِ ، فَاشتَرَكَ في قَتلِهِ أيّوبُ بنُ مُسَرِّحٍ ورَجُلٌ آخَرُ مِن فُرسانِ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أصحابُ الحُسَينِ بنِ عَلِيٍّ عليه السلام القَومَ أشَدَّ قِتالٍ حَتَّى انتَصَفَ النَّهارُ ، فَلَمّا رَأَى الحُصَينُ بنُ نُمَيرٍ ـ وكانَ عَلَى الرُّماةِ ـ صَبرَ أصحابِ الحُسَينِ عليه السلام ، تَقَدَّمَ إلى أصحابِهِ ـ وكانوا خَمسَمِئَةِ نابِلٍ ـ أن يَرشُقوا أصحابَ الحُسَينِ عليه السلام بِالنَّبلِ ، فَرَشَقوهُم ، فَلَم يَلبَثوا أن عَقَروا خُيولَهُم ، وجَرَحُوا الرِّجالَ وأرجَلوهُم ، وَاشتَدَّ القِتالُ بَينَهُم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وجاءَهُم شِمرُ بنُ ذِي الجَوشَنِ في أصحابِهِ ، فَحَمَلَ عَلَيهِم زُهَيرُ بنُ القَينِ رَحِمَهُ اللّهُ في عَشَرَةِ رِجالٍ مِن أصحابِ الحُسَينِ عليه السلام ، فَكَشَفَهُم عَنِ البُيوتِ ، وعَطَفَ عَلَيهِم شِمرُ بنُ ذِي الجَوشَنِ ، فَقَتَلَ مِنَ القَومِ ، ورَدَّ الباقينَ إلى مَواضِعِهِم ، وأنشَأَ زُهَيرُ بنُ القَينِ يَقولُ مُخاطِبا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نَلقى جَدَّكَ النَّبِيّاوحَسَنا وَالمُرتَضى عَلِيّا وذَا الجَناحَينِ الفَتَى الكَمِيّا </w:t>
      </w:r>
      <w:r>
        <w:rPr>
          <w:rStyle w:val="FootnoteAnchor"/>
          <w:rtl w:val="true"/>
        </w:rPr>
        <w:footnoteReference w:id="233"/>
      </w:r>
      <w:r>
        <w:rPr>
          <w:rFonts w:ascii="Amiri" w:hAnsi="Amiri" w:eastAsia="Amiri" w:cs="Amiri"/>
          <w:color w:val="111111"/>
          <w:sz w:val="28"/>
          <w:sz w:val="28"/>
          <w:szCs w:val="28"/>
          <w:rtl w:val="true"/>
          <w:lang w:bidi="ar-SA"/>
        </w:rPr>
        <w:t xml:space="preserve">وكانَ القَتلُ يَبينُ في أصحابِ الحُسَينِ عليه السلام ؛ لِقِلَّةِ عَدَدِهِم ، ولا يَبينُ في أصحابِ عُمَرَ بنِ سَعدٍ ؛ لِكَثرَتِهِم ، وَاشتَدَّ القِتالُ وَالتَحَمَ ، وكَثُرَ القَتلُ وَالجِراحُ في أصحابِ أبي عَبدِ اللّهِ الحُسَينِ عليه السلام إلى أن زالَتِ الشَّمسُ ، فَصَلَّى الحُسَينُ عليه السلام بِأَصحابِهِ صَلاةَ الخَوفِ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حسين عليه السلام باز گشتند و شمر بن ذى الجوشن ـ كه خدا لعنتش كند ـ ، به جناح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حمله برد و آنان ، در برابرش ايستادند و با او به زد و خورد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به حسين عليه السلام و يارانش حمله شد و ياران حسين عليه السلام ، به شدّت با آنان جنگيدند و سواران آنها ـ كه تنها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تن بودند ـ ، پيوسته حمله مى كردند و به هر جا از سپاه كوفه كه حمله مى بُردند، آن را مى شكافتند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عُروة بن قيس ـ كه فرمانده سواران سپاه كوفه بود ـ ، چنين ديد ، به عمر بن سعد پيغام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سوارانم امروز از اين تعداد كم مى كِشند،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پيادگان و تيراندازان را به سوى آنها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 تيراندازان را به سوى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حُرّ بن يزيد ، از پاى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اسب فرود آمد و اين گونه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اسبم را از پاى در مى آوريد ، من ، فرزند مردى آزاده امشجاعم ، شجاع تر از شيرِ يال و كوپال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شمشيرش ، بر آنها مى زد كه بر سرش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بن مُسَرِّح و مرد ديگرى از سواران كوفه ، در كشتن او شركت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بن على عليه السلام ، به شدّت با دشمن جنگيدند تا اين كه ظهر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حُصَين بن نُمَير ، فرمانده تيراندازان ، مقاومت ياران حسين عليه السلام را ديد، يارانش را ـ كه پانصد تيرانداز بودند ـ ، جلو كشيد و از آنان خواست تا ياران حسين عليه السلام را تيرباران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طولى نكشيد كه مَركب هاى ايشان را با تير ، از پاى در آوردند و آن مردان را زخمى و پياده كردند و مدّتى ، جنگ ميانشان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با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زُهَير بن قَين ـ كه خدا ، رحمتش كند ـ با ده مرد از ياران حسين عليه السلام ، به او حمله بُردند و آنان را از خيمه ها ، عقب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نيز به آنان ، حمله آورد و برخى از آنان را كُشت و بقيّه را به جايگاه هايشان ،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زُهَير بن قَين ، خطاب به حسين عليه السلام ،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جدّت پيامبر صلى الله عليه و آله را ديدار مى كنيمو نيز حسن و على مرتضى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شجاع پرواز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ياران حسين عليه السلام كم بودند، كشته شدنشان معلوم مى شد ؛ امّا ياران عمر بن سعد ، فراوان بودند و كشته شدنشان معلوم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كارزار ، سخت شد و كشته و زخمى در ميان ياران ابا عبد اللّه الحسين عليه السلام ، فراوان شد تا آن كه ظهر شد و حسين عليه السلام با يارانش ، نماز خوف خوانْد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نُمير بن وعلة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انتَصَفَ النَّهارُ ، أشَدَّ قِتالٍ خَلَقَهُ اللّهُ ، وأخَذوا لا يَقدِرونَ عَلى أن يَأتوهم إلّا مِن وَجهٍ واحِدٍ ؛ لِاجتِماعِ أبنِيَتِهِم ، وتَقارُبِ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عُمَرُ بنُ سَعدٍ ، أرسَلَ رِجالاً يُقَوِّضونَها عَن أيمانِهِم وعَن شَمائِلِهِم ؛ لِيُحيطوا 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الثَّلاثَةُ وَالأَربَعَةُ مِن أصحابِ الحُسَينِ عليه السلام يَتَخَلَّلونَ البُيوتَ ، فَيَشُدّونَ عَلَى الرَّجُلِ وهُوَ يُقَوِّضُ ويَنتَهِبُ ، فَيَقتُلونَهُ ويَرمونَهُ مِن قَريبٍ ويَعقِرونَهُ ، فَأَمَرَ بِها عُمَرُ بنُ سَعدٍ عِندَ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أحرِقوها بِالنّارِ ، ولا تَدخُلوا بَيتا ولا تُقَوِّضوهُ ، فَجاءوا بِالنّارِ ، فَأَخَذوا يُحرِقونَ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فَليُحرِقوها ، فَإِنَّهُم لَو قَد حَرَّقوها لَم يَستَطيعوا أن يَجوزوا إلَيكُم مِنها ، وكانَ ذلِكَ كَذلِكَ ، وأخَذوا لا يُقاتِلونَهُم إلّا مِن وَجهٍ واحِدٍ </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الطبرىـ به نقل از نُمَير بن وَعْله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فرا رسيدن ظهر ، با حسين عليه السلام و يارانش جنگيدند ؛ شديدترين جنگى كه خدا آفريده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نمى توانست جز از يك جبهه بر آنان ، وارد شود ؛ زيرا سنگرها و خيمه هايشان گِرد هم و به يكديگر ، نزديك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بن سعد ، اين را ديد ، مردانى را فرستاد تا آن خيمه ها را از چپ و راستشان ، ويران كنند و آنها را به محاصره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حسين عليه السلام ، در دسته هاى سه، چهار نفرى ، ميان چادرها مى ايستادند و به آن افرادى كه به ويران كردن خيمه ها و غارت آنها مشغول بودند، حمله مى بُردند و هر يك از آنها را مى كُشتند و يا از نزديك به سوى او تير مى انداختند و وى را از پاى در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عمر بن سعد ،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ها را بسوزانيد ؛ امّا داخل آنها نشويد و ويرانشان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آتش آوردند و اقدام به سوزاندن آنها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وا گذاريد تا آنها را بسوزانند ؛ چرا كه اگر آنها را آتش بزنند ، نمى توانند از آنها بگذرند و به شما برسند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گونه هم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يك جبهه ، نتوانستند با آنها بجنگند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شِمرُ بنُ ذِي الجَوشَنِ ، فَثَبَتوا لَهُ ، وقاتَلَ أصحابُ الحُسَينِ عليه السلام قِتالاً شَديدا ، وإنَّما هُمُ اثنانِ وثَلاثونَ فارِسا ، فَلا يَحمِلونَ عَلى جانِبٍ مِن أهلِ الكوفَةِ إلّا كَشَفوهُ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عُمَرُ بنُ سَعدٍ بِالحُصَينِ بنِ نُمَيرٍ في خَمسِمِئَةٍ مِنَ الرُّماةِ ، فَأَقبَلوا حَتّى دَنَوا مِنَ الحُسَينِ عليه السلام وأصحابِهِ ، فَرَشَقوهُم بِالنَّبلِ ، فَلَم يَلبَثوا أن عَقَروا خُيولَهُم ، وقاتَلوهُم حَتَّى انتَصَفَ النَّهارُ ، وَاشتَدَّ القِتالُ ، ولَم يَقدِر أصحابُ ابنِ سَعدٍ أن يَأتوهُم إلّا مِن جانِبٍ واحِدٍ ؛ لِاجتِماعِ أبنِيَتِهِم ، وتَقارُبِ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عُمَرُ بنُ سَعدٍ الرِّجالَ لِيُقَوِّضُوا الأَبنِيَةَ مِن عَن شَمائِلِهِم وأيمانِهِم ، لِيُحيطوا بِها ، وأخَذَ الثَّلاثَةُ وَالأَربَعَةُ مِن أصحابِ الحُسَينِ عليه السلام يَتَخَلَّلونَ بَينَها ، فَيَشُدّونَ عَلَى الرَّجُلِ وهُوَ يُقَوِّضُ ، ويَنهَبُ فَيَرمونَهُ عَن قَريبٍ ، فَيَصرَعونَهُ ويَقتُلونَهُ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عُمَرُ بنُ سَعدٍ أن يُحرِقوها بِالنّارِ ، فَقالَ الحُسَينُ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فَليُحرِقوها ، فَإِنَّهُم لَو فَعَلوا لَم يَجوزوا إلَيكُم مِنها ، فَأَحرَقوها ، وكانَ ذلِكَ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أفزَعتَ النِّساءَ 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مِن ذلِكَ ، وَانصَرَفَ عَنهُ ، وجَعَلوا لا يُقاتِلونَهُم إلّا مِن وَجهٍ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أصحابُ زُهَيرِ بنِ القَينِ ، فَقَتَلوا أبا عُذرَةَ الضِّبابِيَّ منِ أصحابِ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يُقتَلُ مِن أصحابِ الحُسَينِ عليه السلام الواحِدُ وَالاِثنانِ ، فَتَبَيَّنُ ذلِكَ فيهِم ؛ لِقِلَّتِهِم ، ويُقتَلُ مِن أصحابِ عُمَرَ العَشَرَةُ وَالعِشرونَ ، فَلا يَتَبَيَّنُ ذلِكَ فيهِم ؛ لِكَثرَتِهِم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 حمله كرد ؛ ولى در برابرش ايستادگى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عليه السلام ، با آن كه تنها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سوار بودند ، به شدّت مى جنگيدند و بر هيچ سويى از لشكر كوفه حمله نمى بُردند، جز آن كه آن را مى شكافتند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سعد ، حُصَين بن نُمَير را با پانصد تير انداز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جلو آمدند تا به نزديك حسين عليه السلام و يارانش رسيدند و آنان را تيرباران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نگذشت كه مَركب هايشان را از پاى در آوردند و با آنان جنگيدند تا ظهر ، فرا رسيد و كار جنگ ، بالا گرفت ؛ امّا ياران ابن سعد ، نتوانستند جز از يك جبهه ، بر آنانْ وارد شوند ؛ زيرا خيمه هايشان ، گِرد هم و به يكديگر ، نزديك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عمر بن سعد ، پيادگان را فرستاد تا خيمه ها را از چپ و راستشان ويران كرده ، از هم جدا كنند و سپس به محاصره خود در آورند ؛ امّا ياران حسين عليه السلام ، در دسته هاى سه ، چهار نفرى ، ميان خيمه ها پنهان مى شدند و بر هر يك از آنها كه مشغول ويران كردن خيمه ها و غارت آنها بود ، يورش مى بردند و از نزديك ، او را مى زدند و مى انداختند و مى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سعد ، فرمان داد كه خيمه ها را با آتش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تا آنها را بسوزانند ، كه اگر چنين كنند، نمى توانند از آن بگذرند و به شما برسند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خيمه ها را سوزاندند و همان گونه شد كه حسين عليه السلام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را مى ترسانى، مادرت ،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كارش خجالت كشيد و از آن ، منصرف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يك جبهه ، نتوانستند با آنان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زُهَير بن قَين هم حمله بُردند و ابو عُذره ضَبابى از ياران شمر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 ياران حسين عليه السلام ، يكى يكى كُشته مى شدند و به دليل كم بودنشان ، در آنها معلوم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عمر نيز ، ده تن ده تن ، كُشته مى شدند ؛ امّا چون فراوان بودند ، در آنها معلوم نبود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عَمرُو بنُ الحَجّاجِ ـ وهُوَ عَلى مَيمَنَةِ النّاسِ ـ فِي المَيمَنَةِ ، فَلَمّا أن دَنا مِن حُسَينٍ عليه السلام جَثَوا لَهُ عَلَى الرُّكَبِ ، وأشرَعُوا الرِّماحَ نَحوَهُم ، فَلَم تُقدِم خَيلُهُم عَلَى الرِّماحِ ، فَذَهَبَتِ الخَيلُ لِتَرجِعَ ، فَرَشَقوهُم بِالنَّبلِ ، فَصَرَعوا مِنهُم رِجالاً ، وجَرَحوا مِنهُم آخَرينَ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البداية والنهاية عن أبي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عَمرُو بنُ الحَجّاجِ أميرُ مَيمَنَةِ جَيشِ ابنِ زِيادٍ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مَن مَرَقَ مِنَ الدِّينِ وفارَقَ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تُحَرِّضُ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مَرَقنا مِنَ الدّينِ وأنتَ تُقيمُ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سَتَعلَمونَ إذا فارَقَت أرواحُنا أجسادَنا مَن أولى بِصِلِيِّ النّارِ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صَلاةُ الجَماعَةِ بِإِمامَةِ الحُسَينِ عليه السلام في ظُهرِ عاشوراءَتاريخ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يَزالُ الرَّجُلُ مِن أصحابِ الحُسَينِ عليه السلام قَد قُتِلَ ، فَإِذا قُتِلَ مِنهُمُ الرَّجُلُ وَالرَّجُلانِ تَبَيَّنَ فيهِم ، واُولئِكَ كَثيرٌ لا يَتَبَيَّنُ فيهِم ما يُقتَلُ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أبو ثُمامَةَ عَمرُو بنُ عَبدِ اللّهِ الصّائِدِيُّ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نَفسي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هؤُلاءِ قَدِ اقتَرَبوا مِنكَ ، ولا وَاللّهِ ، لا تُقتَلُ حَتّى اُقتَلَ دونَكَ إن شاءَ اللّهُ ، واُحِبُّ أن ألقى رَبّي وقَد صَلَّيتُ هذِهِ الصَّلاةَ الَّتي دَنا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عليه السلام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 جَعَلَكَ اللّهُ مِنَ المُصَلّينَ الذّاكِرينَ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أوَّلُ وَقتِها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سَلوهُم أن يَكُفُّوا عَنّا حَتّى 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الحُصَينُ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الصَّلاةَ مِن آلِ رَسولِ اللّهِ صلى الله عليه و آله لا تُقبَلُ ، وتُقبَلُ مِنكَ يا حِمارُ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أبو ثُمامَةَ الصّائِدِيُّ ابنَ عَمٍّ لَهُ كانَ عَدُوّا لَهُ ، ثُمَّ صَلُّوا الظُّهرَ ، صَلّى بِهِمُ الحُسَينُ عليه السلام صَلاةَ الخَوفِ ، ثُمَّ اقتَتَلوا بَعدَ الظُّهرِ ، فَاشتَدَّ قِتالُهُم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46_304412"/>
    </w:p>
    <w:p>
      <w:pPr>
        <w:pStyle w:val="BookText"/>
        <w:rPr/>
      </w:pPr>
      <w:bookmarkEnd w:id="116"/>
      <w:r>
        <w:rPr>
          <w:rFonts w:ascii="IRNazanin" w:hAnsi="IRNazanin" w:eastAsia="IRNazanin"/>
          <w:color w:val="111111"/>
          <w:sz w:val="28"/>
          <w:sz w:val="28"/>
          <w:szCs w:val="28"/>
          <w:rtl w:val="true"/>
          <w:lang w:bidi="fa-IR"/>
        </w:rPr>
        <w:t xml:space="preserve">تاريخ الطبرىبه نقل از ابو جَنابـ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حَجّاج ـ كه فرمانده 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حسين عليه السلام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زانوانشان نشستند و نيزه هايشان را به سوى آنها ، نشانه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عمرو بن حَجّاج نيز به سوى نيزه ها نيامدند و خواستند كه باز گردند ؛ امّا ياران حسين عليه السلام به سوى آنان ، تير انداختند و چند تن از آنان را به خاك افكندند و چند تن ديگر را هم زخمى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 النهايةـ به نقل از ابو جَناب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فرمانده جناح راست سپاه ابن زياد ، حمله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بيرون رفتگان از دين و جدا شدگان 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بر ضدّ من مى شورانى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از دين بيرون رفته ايم و تو در آن ، مانده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هنگامى كه جان هايمان از پيكرهايمان بيرون رفت، خواهيد دانست كه چه كسى به وارد شدن در آتش ، سزاوارتر است </w:t>
      </w:r>
      <w:r>
        <w:rPr>
          <w:rFonts w:eastAsia="IRNazanin" w:cs="IRNazanin"/>
          <w:color w:val="111111"/>
          <w:sz w:val="28"/>
          <w:szCs w:val="28"/>
          <w:rtl w:val="true"/>
          <w:lang w:bidi="fa-IR"/>
        </w:rPr>
        <w:t>!» .</w:t>
      </w:r>
    </w:p>
    <w:p>
      <w:pPr>
        <w:pStyle w:val="Heading4"/>
        <w:numPr>
          <w:ilvl w:val="3"/>
          <w:numId w:val="1"/>
        </w:numPr>
        <w:rPr/>
      </w:pPr>
      <w:bookmarkStart w:id="117" w:name="__RefHeading___Toc214312_3224264995"/>
      <w:bookmarkStart w:id="118" w:name="_Toc44"/>
      <w:bookmarkEnd w:id="117"/>
      <w:r>
        <w:rPr/>
        <w:t>۲</w:t>
      </w:r>
      <w:r>
        <w:rPr>
          <w:rtl w:val="true"/>
        </w:rPr>
        <w:t xml:space="preserve"> </w:t>
      </w:r>
      <w:r>
        <w:rPr>
          <w:rtl w:val="true"/>
        </w:rPr>
        <w:t xml:space="preserve">/ </w:t>
      </w:r>
      <w:r>
        <w:rPr/>
        <w:t>۱۲</w:t>
      </w:r>
      <w:r>
        <w:rPr>
          <w:rtl w:val="true"/>
        </w:rPr>
        <w:t>نماز جماعت در ظهر عاشورا به امامت حسين عليه السلام</w:t>
      </w:r>
      <w:bookmarkEnd w:id="118"/>
    </w:p>
    <w:p>
      <w:pPr>
        <w:pStyle w:val="Heading5"/>
        <w:numPr>
          <w:ilvl w:val="4"/>
          <w:numId w:val="1"/>
        </w:numPr>
        <w:rPr/>
      </w:pPr>
      <w:bookmarkStart w:id="119" w:name="__RefHeading___Toc214314_3224264995"/>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عليه السلام ، پيوسته كشته مى شدند و چون يكى دو تن از آنان كُشته مى شد، معلوم مى شد ؛ امّا هر چه از دشمن كشته مى شد ، معلوم نمى گشت ؛ زيرا آنان ، فراوان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ابوثُمامه عمرو بن عبد اللّه صائدى چنين ديد ،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اينان ، به تو نزديك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كُشته نمى شوى تا من ـ اگر خدا بخواهد ـ ، پيش از تو كُشته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كه پروردگارم را در حالى ملاقات كنم كه اين نمازى را كه وقتش فرا رسيده ،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سرش را بلند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نماز ، ياد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از نمازگزارانِ ذكرگو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اوّلِ وقت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بخواهيد كه از ما دست بكِشند تا نماز بخوانيم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حُصَين بن تميم ،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اى كه نماز، از خاندان پيامبر خدا صلى الله عليه و آله قبول نمى شود و از تو ـ اى درازگوش ـ ، پذيرفته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ثُمامه صاعدى ، يكى از پسرعموهايش را كه در لشكر دشمن بود ،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نماز ظهر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ايشان ، نماز خوف گزارد و آن گاه ، بعد از ظهر ، دوباره جنگيدند و جنگ ، بالا گرفت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صَلاةُ الظُّهرِ ، فَأَمَرَ الحُسَينُ عليه السلام زُهَيرَ بنَ القَينِ وسَعيدَ بنَ عَبدِ اللّهِ الحَنَفِيَّ أن يَتَقَدَّما أمامَهُ بِنِصفِ مَن تَخَلَّفَ مَعَهُ ، ثُمَّ صَلّى بِهِم صَلاةَ الخَوفِ ، فَوَصَلَ إلَى الحُسَينِ عليه السلام سَهمٌ ، فَتَقَدَّمَ سَعيدُ بنُ عَبدِ اللّهِ الحَنَفِيُّ ووَقَفَ يَقيهِ بِنَفسِهِ ، ما زالَ ولا تَخَطّى حَتّى سَقَطَ إلَى الأَرضِ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 عادٍ وثَمودَ ، اللّهُمَّ أبلِغ نَبِيَّكَ عَنِّي السَّلامَ ، وأبلِغهُ ما لَقيتُ مِن ألَمِ الجِراحِ ؛ فَإِنّي أرَدتُ ثَوابَكَ في نَصرِ ذُرِّيَّةِ نَبِيِّكَ ، ثُمَّ قَضى نَحبَهُ رِضوانُ اللّهِ عَلَيهِ ، فَوُجِدَ بِهِ ثَلاثَةَ عَشَرَ سَهما سِوى ما بِهِ مِن ضَربِ السُّيوفِ وطَعنِ الرِّماحِ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نماز ظهر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زُهَير بن قَين و سعيد بن عبد اللّه ، فرمان داد تا با حدود نيمى از يارانش ، جلوى ايشان بِايستند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با آنان ، نماز خوف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حسين عليه السلام ، تيرى پرتاب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عبد اللّه حنفى، جلوى امام عليه السلام ايستاد و با جانش از او محافظت كرد ، بى آن كه به چپ و راست برود، تا آن كه بر اثرِ تيرهايى كه خورده بود ، به زمين افتاد،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همچون عاد و ثمود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پيامبرت برسان و از درد و رنج زخم هايم ، به او خبر ده كه هدفم از يارىِ فرزندان پيامبرت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شهيد شد ـ كه خشنودى خدا بر او باد ـ و افزون بر جاى ضربه هاى شمشير و زخم نيزه ها، سيزده تير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يافتند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صَلاةُ الظُّهرِ ،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لِزُهَيرِ بنِ القَينِ وسَعيدِ بنِ عَبدِ اللّهِ الحَنَفِيِّ أن يَتَقَدَّما أمامَهُ بِنِصفِ مَن تَخَلَّفَ مَعَهُ ، وصَلّى بِهِم صَلاةَ الخَوفِ بَعدَ أن طَلَبَ مِنهُمُ الفُتورَ عَنِ القِتالِ لِأَداءِ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تُقبَلُ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 آلِ رَسولِ اللّهِ وأنصارِهِم وتُقبَلُ مِنكَ وأنتَ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الحُسَينُ عليه السلام وأصحابُهُ فُرادى بِالإِيماءِ ، وقاتَلَ زُهَيرٌ قِتالاً شَديدا حَتّى قُتِلَ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القِتالُ وَالتَحَمَ ، وكَثُرَ القَتلُ وَالجِراحُ في أصحابِ أبي عَبدِ اللّهِ الحُسَينِ عليه السلام إلى أن زالَتِ الشَّمسُ ، فَصَلَّى الحُسَينُ عليه السلام بِأَصحابِهِ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به زُهَير بن قَين و سعيد بن عبد اللّه حنفى فرمان داد كه با نيمى از بازماندگان ، جلوى او بِايستند و پس از آن كه از دشمن خواست كه اندكى جنگ را براى اداى نماز ، متوقّف كنند ، با آنان ، نماز خوف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تو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پيامبر خدا صلى الله عليه و آله و يارانشان ، پذيرفته نمى شود و از تو ـ اى شرابخوار ـ ،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 يارانش ، نماز را با اشاره و فُرادا خواندند و زُهَير ، به شدّت جنگيد تا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 بالا گرفت و شديد شد و كشتگان و زخميان در ياران ابا عبد اللّه الحسين عليه السلام ، فراوان شدند ، تا آن كه ظهر شد و حسين عليه السلام با يارانش، نماز خوف گزارد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1" w:name="pg12746_304425"/>
    </w:p>
    <w:p>
      <w:pPr>
        <w:pStyle w:val="Heading5"/>
        <w:numPr>
          <w:ilvl w:val="4"/>
          <w:numId w:val="1"/>
        </w:numPr>
        <w:rPr/>
      </w:pPr>
      <w:bookmarkStart w:id="122" w:name="__RefHeading___Toc214316_3224264995"/>
      <w:bookmarkStart w:id="123" w:name="_Toc46"/>
      <w:bookmarkEnd w:id="121"/>
      <w:bookmarkEnd w:id="122"/>
      <w:r>
        <w:rPr>
          <w:rtl w:val="true"/>
        </w:rPr>
        <w:t>اشاره اى به چگونگى به جا آوردنِ نماز خوف</w:t>
      </w:r>
      <w:bookmarkEnd w:id="123"/>
    </w:p>
    <w:p>
      <w:pPr>
        <w:pStyle w:val="BookText"/>
        <w:rPr/>
      </w:pPr>
      <w:r>
        <w:rPr>
          <w:rFonts w:ascii="IRNazanin" w:hAnsi="IRNazanin" w:eastAsia="IRNazanin"/>
          <w:color w:val="111111"/>
          <w:sz w:val="28"/>
          <w:sz w:val="28"/>
          <w:szCs w:val="28"/>
          <w:rtl w:val="true"/>
          <w:lang w:bidi="fa-IR"/>
        </w:rPr>
        <w:t>در بيشتر نقل ها ، آمده است كه امام حسين عليه السلام ، نماز ظهر عاشورا را با جماعت ، به شكل نماز خوف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نماز خوف ، مانند نماز مسافر ، چه به صورت فُرادا و چه به جماعت ،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صورتى كه به جماعتْ خوانده شود ، بنا بر مشهور ، بدين گونه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 دو دسته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 يك ركعت با امام مى خوانند و امام ، پس از اِتمام ركعت اوّل ، تأمّل مى كند تا مأمومان ، ركعت دوم را فُرادا بخوانند و خود را به سنگرها و نقاطى كه بايد بروند ، مى رسانند و آن گاه ، گروه دوم ، جاى آنها را مى گيرند و ركعت اوّل خود را با ركعت دوم امام ، به جا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 به گونه هاى ديگرى نيز بيان شده و جزئيات بيشترى دارد كه در كتب تفسيرى و فقهى ،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كَلِمَةُ الإِمامِ عليه السلام لِأَصحابِهِمعاني الأخبار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الأَمرُ بِالحُسَينِ بنِ عَلِيِّ بنِ أبي طالِبٍ عليهماالسلام ، نَظَرَ إلَيهِ مَن كانَ مَعَهُ فَإِذا هُوَ بِخِلافِهِم ؛ لِأَنَّهُم كُلَّمَا اشتَدَّ الأَمرُ ، تَغَيَّرَت ألوانُهُم ، وَارتَعَدَت فَرائِصُهُم </w:t>
      </w:r>
      <w:r>
        <w:rPr>
          <w:rStyle w:val="FootnoteAnchor"/>
          <w:rtl w:val="true"/>
        </w:rPr>
        <w:footnoteReference w:id="244"/>
      </w:r>
      <w:r>
        <w:rPr>
          <w:rFonts w:ascii="Amiri" w:hAnsi="Amiri" w:eastAsia="Amiri" w:cs="Amiri"/>
          <w:color w:val="111111"/>
          <w:sz w:val="28"/>
          <w:sz w:val="28"/>
          <w:szCs w:val="28"/>
          <w:rtl w:val="true"/>
          <w:lang w:bidi="ar-SA"/>
        </w:rPr>
        <w:t xml:space="preserve">، ووَجَبَت </w:t>
      </w:r>
      <w:r>
        <w:rPr>
          <w:rStyle w:val="FootnoteAnchor"/>
          <w:rtl w:val="true"/>
        </w:rPr>
        <w:footnoteReference w:id="245"/>
      </w:r>
      <w:r>
        <w:rPr>
          <w:rFonts w:ascii="Amiri" w:hAnsi="Amiri" w:eastAsia="Amiri" w:cs="Amiri"/>
          <w:color w:val="111111"/>
          <w:sz w:val="28"/>
          <w:sz w:val="28"/>
          <w:szCs w:val="28"/>
          <w:rtl w:val="true"/>
          <w:lang w:bidi="ar-SA"/>
        </w:rPr>
        <w:t xml:space="preserve">قُلوبُهُم ، وكانَ الحُسَينُ عليه السلام وبَعضُ مَن مَعَهُ مِن خَصائِصِهِ ، تُشرِقُ ألوانُهُم ، وتَهدَأُ جَوارِحُهُم ، وتَسكُنُ نُفوسُهُم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لا يُبالي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بَنِي الكِرامِ ، فَمَا المَوتُ إلّا قَنطَرَةٌ تَعبُرُ بِكُم عَنِ البُؤسِ وَالضَّرّاءِ إلَى الجِنانِ الواسِعَةِ وَالنَّعيمِ الدّائِمَةِ ، فَأَيُّكُم يَكرَهُ أن يَنتَقِلَ مِن سِجنٍ إلى قَصرٍ ؟ وما هُوَ لِأَعدائِكُم إلّا كَمَن يَنتَقِلُ مِن قَصرٍ إلى سِجنٍ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سِجنُ المُؤمِنِ وجَنَّةُ الكافِرِ ، وَالمَوتُ جِسرُ هؤُلاءِ إلى جَنّاتِهِم ، وجِسرُ هؤُلاءِ إلى جَحيمِهِم ، ما كَذَبتُ ولا كُذِبتُ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تاريخ دمشق عن بشر بن طانحة عن رجل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الحُسَينُ بنُ عَلِيٍّ عليه السلام غَداةَ اليَومِ الَّذِي استُشهِدَ فيهِ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اتَّقُوا اللّهَ وكونوا مِنَ الدُّنيا عَلى حَذَرٍ ، فَإِنَّ الدُّنيا لَو بَقِيَت لِأَحَدٍ وبَقِيَ عَلَيها أحَدٌ كانَتِ الأَنبِياءُ أحَقَّ بِالبَقاءِ ، وأولى بِالرِّضى ، وأرضى بِالقَضاءِ ، غَيرَ أنَّ اللّهَ تَعالى خَلَقَ الدُّنيا لِلبَلاءِ ، وخَلَقَ أهلَها لِلفَناءِ ، فَجَديدُها بالٍ ، ونَعيمُها مُضمَحِلٌّ ، وسُرورُها مُكفَهِرٌّ </w:t>
      </w:r>
      <w:r>
        <w:rPr>
          <w:rStyle w:val="FootnoteAnchor"/>
          <w:rtl w:val="true"/>
        </w:rPr>
        <w:footnoteReference w:id="247"/>
      </w:r>
      <w:r>
        <w:rPr>
          <w:rFonts w:ascii="Amiri" w:hAnsi="Amiri" w:eastAsia="Amiri" w:cs="Amiri"/>
          <w:color w:val="111111"/>
          <w:sz w:val="28"/>
          <w:sz w:val="28"/>
          <w:szCs w:val="28"/>
          <w:rtl w:val="true"/>
          <w:lang w:bidi="ar-SA"/>
        </w:rPr>
        <w:t xml:space="preserve">، وَالمَنزِلُ بُلغَةٌ </w:t>
      </w:r>
      <w:r>
        <w:rPr>
          <w:rStyle w:val="FootnoteAnchor"/>
          <w:rtl w:val="true"/>
        </w:rPr>
        <w:footnoteReference w:id="248"/>
      </w:r>
      <w:r>
        <w:rPr>
          <w:rFonts w:ascii="Amiri" w:hAnsi="Amiri" w:eastAsia="Amiri" w:cs="Amiri"/>
          <w:color w:val="111111"/>
          <w:sz w:val="28"/>
          <w:sz w:val="28"/>
          <w:szCs w:val="28"/>
          <w:rtl w:val="true"/>
          <w:lang w:bidi="ar-SA"/>
        </w:rPr>
        <w:t xml:space="preserve">، وَالدّارُ قُلعَةٌ </w:t>
      </w:r>
      <w:r>
        <w:rPr>
          <w:rStyle w:val="FootnoteAnchor"/>
          <w:rtl w:val="true"/>
        </w:rPr>
        <w:footnoteReference w:id="249"/>
      </w:r>
      <w:r>
        <w:rPr>
          <w:rFonts w:ascii="Amiri" w:hAnsi="Amiri" w:eastAsia="Amiri" w:cs="Amiri"/>
          <w:color w:val="111111"/>
          <w:sz w:val="28"/>
          <w:sz w:val="28"/>
          <w:szCs w:val="28"/>
          <w:rtl w:val="true"/>
          <w:lang w:bidi="ar-SA"/>
        </w:rPr>
        <w:t xml:space="preserve">فَتَزَوَّدوا فَإِنَّ خَيرَ الزّادِ التَّقوى ، وَاتَّقُوا اللّهَ لَعَلَّكُم تُفلِحونَ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46_304429"/>
    </w:p>
    <w:p>
      <w:pPr>
        <w:pStyle w:val="Heading4"/>
        <w:numPr>
          <w:ilvl w:val="3"/>
          <w:numId w:val="1"/>
        </w:numPr>
        <w:rPr/>
      </w:pPr>
      <w:bookmarkStart w:id="125" w:name="__RefHeading___Toc214318_3224264995"/>
      <w:bookmarkStart w:id="126" w:name="_Toc47"/>
      <w:bookmarkEnd w:id="124"/>
      <w:bookmarkEnd w:id="125"/>
      <w:r>
        <w:rPr/>
        <w:t>۲</w:t>
      </w:r>
      <w:r>
        <w:rPr>
          <w:rtl w:val="true"/>
        </w:rPr>
        <w:t xml:space="preserve"> </w:t>
      </w:r>
      <w:r>
        <w:rPr>
          <w:rtl w:val="true"/>
        </w:rPr>
        <w:t xml:space="preserve">/ </w:t>
      </w:r>
      <w:r>
        <w:rPr/>
        <w:t>۱۳</w:t>
      </w:r>
      <w:r>
        <w:rPr>
          <w:rtl w:val="true"/>
        </w:rPr>
        <w:t>سخن امام عليه السلام با يارانش</w:t>
      </w:r>
      <w:bookmarkEnd w:id="126"/>
    </w:p>
    <w:p>
      <w:pPr>
        <w:pStyle w:val="BookText"/>
        <w:rPr/>
      </w:pPr>
      <w:r>
        <w:rPr>
          <w:rFonts w:ascii="IRNazanin" w:hAnsi="IRNazanin" w:eastAsia="IRNazanin"/>
          <w:color w:val="111111"/>
          <w:sz w:val="28"/>
          <w:sz w:val="28"/>
          <w:szCs w:val="28"/>
          <w:rtl w:val="true"/>
          <w:lang w:bidi="fa-IR"/>
        </w:rPr>
        <w:t>معانى الأخبارـ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عليه السلام سخت شد ، همراهانش به او نگريستند و او حالى متفاوت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همراهانش هر چه كار سخت تر مى شد ، رنگشان دگرگون مى شد و مضطرب مى شدند و دل هايشان به تپش مى افتاد ، اما امام و برخى ياران ويژه اش رنگشان ، گلگون مى شد و اندامشان آرامش مى يافت و جان هايشان ، قرار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برخى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او باكى از مرگ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بزرگ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جز پلى نيست كه شما را از سختى و ناخوشى ، به سوى بهشتِ پُرگستره و نعمتِ جاويدان ، عبور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كدامتان خوش ندارد كه از زندان به قصر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براى دشمنانتان ، مانند انتقال از قصر به زندان و شكنجه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پيامبر خدا صلى الله عليه و آله برايم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زندانِ مؤمن و بوستانِ كافر است و مرگ ، پل مؤمنان به سوى بهشت هايشان و پل كافران به دوزخشان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مى گويم و نه به من ، دروغ گفته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بشر بن طانحه ، از مردى از قبيله هَمْدان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صبحِ روزى كه به شهادت رسيد ، برايمان سخنرانى كرد و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پروا كنيد و از دنيا ، بر حذر باشيد كه اگر دنيا براى كسى مى مانْد و كسى در آن مى مانْد ، پيامبران ، سزاوارترين افراد به ماندن و سزامندتر به خشنود شدن از قضاى الهى و خشنودتر به آن بودند؛ امّا خداى متعال ، دنيا را براى آزمايش ، و اهلش را براى نابودى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نوى آن ، كهنه و نعمتش زايل و شادى اش تلخ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آن ، فقط براى رسيدن و خانه اش براى دل كَنْدن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برگيريد كه بهترين توشه ، پرهيزگارى است ، و پروا كنيد ، شايد كه رستگار شويد</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عليه السلام لِأَصحابِهِ قَبلَ أن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سَتُساقُ إلَى العِراقِ ، وهِيَ أرضٌ قَدِ التَقى بِهَا النَّبِيّونَ وأوصِياءُ النَّبِيّينَ ، وهِيَ أرضٌ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وإنَّكَ تُستَشهَدُ بِها ، ويُستَشهَدُ مَعَكَ جَماعَةٌ مِن أصحابِكَ ، لا يَجِدونَ ألَمَ مَسِّ الحَديدِ ، 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يَـنَارُ كُونِى بَرْدًا وَسَلَـمًا عَلَى إِبْرَ هِيمَ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تَكونُ الحَربُ عَلَيكَ وعَلَيهِم بَردا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 فَوَاللّهِ ، لَئِن قَتَلونا فَإِنّا نَرِدُ عَلى نَبِيِّنا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الأمالي للشجري عن حسين بن زيد بن علي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خَطَبَ يَومَ اُصيبَ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الآخِرَةَ لِلمُتَّقينَ ، وَالنّارَ وَالعِقابَ عَلَى الكافِرينَ ، وإنّا ـ وَاللّهِ ـ ما طَلَبنا في وَجهِنا هذَا الدُّنيا ، فَنَكونَ الشّاكّينَ </w:t>
      </w:r>
      <w:r>
        <w:rPr>
          <w:rStyle w:val="FootnoteAnchor"/>
          <w:rtl w:val="true"/>
        </w:rPr>
        <w:footnoteReference w:id="254"/>
      </w:r>
      <w:r>
        <w:rPr>
          <w:rFonts w:ascii="Amiri" w:hAnsi="Amiri" w:eastAsia="Amiri" w:cs="Amiri"/>
          <w:color w:val="111111"/>
          <w:sz w:val="28"/>
          <w:sz w:val="28"/>
          <w:szCs w:val="28"/>
          <w:rtl w:val="true"/>
          <w:lang w:bidi="ar-SA"/>
        </w:rPr>
        <w:t xml:space="preserve">في رِضوانِ رَبِّنا ، فَاصبِروا فَإِنَّ اللّهَ مَعَ الَّذينَ اتَّقَوا ، ودارُ الآخِرَةِ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بِأَنفُسِنا نَفديكَ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بنُ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ـ وَاللّهِ ـ يُبادِرونَهُ إلَى القِتالِ ، حَتّى مَضَوا بَينَ يَدَيهِ ، فَيَحتَسِبُهُم ويَستَغفِرُ لَهُم </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پيش از كشته شدن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 به سوى عراقْ كشانده مى شوى ، و آن، سرزمينى است كه پيامبران و اوصياىِ پيامبران ، آن را ديدار كرده اند ، و آن ، همان سرزمين صعَموراص است و تو در آن جا شهيد مى شوى و گروهى از همراهانت ، با تو به شهادت مى رسند كه درد شمشيرها را حس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تلاوت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 سرد و سلامت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جنگ ، بر تو و بر ايشان ، سرد و سلامت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مژده تان باد كه ـ به خدا سوگند ـ ، اگر ما را بكُشند ، بر پيامبرمان وارد خواهيم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 شجرى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زيد بن على ، از پدرانش عليهم السلام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روز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گفت و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ويژه خدايى است كه آخرت را براى پرهيزگاران ، قرار داد و آتش و كيفر را براى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ما در اين راه ، به طلب دنيا نيامده ايم تا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خود ، به شك بيفتيم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 ورزيد كه خدا با پرهيزگاران است و سراى آخرت ، برايتان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هايمان را فدايت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زيد بن على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مى جستند تا پيشِ روى او به شهادت برسند و امام عليه السلام ، در شهادت آنان ، پاداش ببرد و برايشان آمرزش خواهى كند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سَلامُ الوَداعِالمناقب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 مَن أرادَ الخُروجَ وَدَّعَ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رَسولِ اللّهِ ، فَيُجيبُهُ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ونَحنُ خَلفَكَ ، 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يَأتِي الحُسَينَ عليه السلام الرَّجُلُ بَعدَ الرَّجُلِ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رَسولِ اللّهِ ، فَيُجيبُهُ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ونَحنُ خَلفَكَ ، 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يَحمِلُ فَيُقتَلُ ، حَتّى قُتِلوا عَن آخِرِهِم ، رِضوانُ اللّهِ عَلَيهِم ، ولَم يَبقَ مَعَ الحُسَينِ إلّا أهلُ بَيتِهِ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البداية والنهاية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أصحابُهُ مَثنى وفُرادى يُقاتِلونَ بَينَ يَدَيهِ ، وهُوَ يَدعو لَهُم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أحسَنَ جَزاءِ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يُسَلِّمونَ عَلَى الحُسَينِ عليه السلام ويُقاتِلونَ ، حَتّى يُقتَلوا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46_304437"/>
    </w:p>
    <w:p>
      <w:pPr>
        <w:pStyle w:val="Heading4"/>
        <w:numPr>
          <w:ilvl w:val="3"/>
          <w:numId w:val="1"/>
        </w:numPr>
        <w:rPr/>
      </w:pPr>
      <w:bookmarkStart w:id="128" w:name="__RefHeading___Toc214320_3224264995"/>
      <w:bookmarkStart w:id="129" w:name="_Toc48"/>
      <w:bookmarkEnd w:id="127"/>
      <w:bookmarkEnd w:id="128"/>
      <w:r>
        <w:rPr/>
        <w:t>۲</w:t>
      </w:r>
      <w:r>
        <w:rPr>
          <w:rtl w:val="true"/>
        </w:rPr>
        <w:t xml:space="preserve"> </w:t>
      </w:r>
      <w:r>
        <w:rPr>
          <w:rtl w:val="true"/>
        </w:rPr>
        <w:t xml:space="preserve">/ </w:t>
      </w:r>
      <w:r>
        <w:rPr/>
        <w:t>۱۴</w:t>
      </w:r>
      <w:r>
        <w:rPr>
          <w:rtl w:val="true"/>
        </w:rPr>
        <w:t>سلامِ وداع</w:t>
      </w:r>
      <w:bookmarkEnd w:id="129"/>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ياران كه مى خواست به ميدان برود ، با حسين عليه السلام خداحافظى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هم پاسخ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تو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پىِ تو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 قرائت مى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برخى از آنان ، پيمان خويش را به انجام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 چشم به راه 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 يكى پس از ديگرى ، نزد حسين عليه السلام مى آمدند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هم پاسخ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تو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پىِ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قرائت مى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برخى از آنان ، پيمان خويش را به انجام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 چشم به راه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يار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حمله مى كرد تا كشته مى شد تا آن كه آخرينِ ايشان نيز كشته شد ـ كه رضوان الهى بر آنان باد ـ ؛ و جز اهل بيت حسين عليه السلام ، كسى با او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 النهايةـ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عليه السلام ، دوتا دوتا و يكى يكى ، نزدش مى آمدند و پيشِ رويش مى جنگيدند و حسين عليه السلام هم برايشان ، دعا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بهترين جزاى پرهيزگاران را به شما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هم بر حسين عليه السلام ، سلام مى دادند و مى جنگيدند تا كشته 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دُعاءُ أشياخٍ مِن أهلِ الكوفَةِ لِانتِصارِ الإِمامِ عليه السلام وبُكاؤُهُم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سعد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أشياخا مِن أهلِ الكوفَةِ لَوُقوفٌ عَلَى التَّلِّ يَبكونَ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 نَصرَكَ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تَنزِلونَ فَتَنصُرونَهُ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آخِرُ دُعاءٍ للحُسَينُ عليه السلام يَومَ عاشوراءَمصباح المتهجّد عن أبي عبد اللّه الحسين بن عليّ بن سفيان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دُعاءٍ دَعا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يَومَ كوثِرَ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مُتَعالِي المَكانِ ، عَظيمُ الجَبَروتِ ، شَديدُ المِحالِ </w:t>
      </w:r>
      <w:r>
        <w:rPr>
          <w:rStyle w:val="FootnoteAnchor"/>
          <w:rtl w:val="true"/>
        </w:rPr>
        <w:footnoteReference w:id="263"/>
      </w:r>
      <w:r>
        <w:rPr>
          <w:rFonts w:ascii="Amiri" w:hAnsi="Amiri" w:eastAsia="Amiri" w:cs="Amiri"/>
          <w:color w:val="111111"/>
          <w:sz w:val="28"/>
          <w:sz w:val="28"/>
          <w:szCs w:val="28"/>
          <w:rtl w:val="true"/>
          <w:lang w:bidi="ar-SA"/>
        </w:rPr>
        <w:t xml:space="preserve">، غَنِيٌّ عَنِ الخَلائِقِ ، عَريضُ الكِبرياءِ ، قادِرٌ عَلى ما تَشاءُ ، قَريبُ الرَّحمَةِ ، صادِقُ الوَعدِ ، سابِغُ النِّعمَةِ ، حَسَنُ البَلاءِ ، قَريبٌ إذا دُعيتَ ، مُحيطٌ بِما خَلَقتَ ، قابِلُ التَّوبَةِ لِمَن تابَ إلَيكَ ، قادِرٌ عَلى ما أرَدتَ ، ومُدرِكٌ ما طَلَبتَ ، وشَكورٌ إذا شُكِرتَ ، وذَكورٌ إذا ذُكِرتَ ، أدعوكَ مُحتاجا ، وأرغَبُ إلَيكَ فَقيرا ، وأفزَعُ إلَيكَ خائِفا ، وأبكي إلَيكَ مَكروبا ، وأستَعينُ بِكَ ضَعيفا ، وأتَوَكَّلُ عَلَيكَ كافِيا ؛ اُحكُم بَينَنا وبَينَ قَومِنا ، فَإِنَّهُم غَرّونا وخَدَعونا وخَذَلونا ، وغَدَروا بِنا وقَتَلونا ، ونَحنُ عِترَةُ نَبِيِّكَ ، ووُلدُ حَبيبِكَ مُحَمَّدِ بنِ عَبدِ اللّهِ صلى الله عليه و آله الَّذِي اصطَفَيتَهُ بِالرِّسالَةِ ، وَائتَمَنتَهُ عَلى وَحيِكَ ، فَاجعَل لَنا مِن أمرِنا فَرَجا ومَخرَجا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46_304441"/>
    </w:p>
    <w:p>
      <w:pPr>
        <w:pStyle w:val="Heading4"/>
        <w:numPr>
          <w:ilvl w:val="3"/>
          <w:numId w:val="1"/>
        </w:numPr>
        <w:rPr/>
      </w:pPr>
      <w:bookmarkStart w:id="131" w:name="__RefHeading___Toc214322_3224264995"/>
      <w:bookmarkStart w:id="132" w:name="_Toc49"/>
      <w:bookmarkEnd w:id="130"/>
      <w:bookmarkEnd w:id="131"/>
      <w:r>
        <w:rPr/>
        <w:t>۲</w:t>
      </w:r>
      <w:r>
        <w:rPr>
          <w:rtl w:val="true"/>
        </w:rPr>
        <w:t xml:space="preserve"> </w:t>
      </w:r>
      <w:r>
        <w:rPr>
          <w:rtl w:val="true"/>
        </w:rPr>
        <w:t xml:space="preserve">/ </w:t>
      </w:r>
      <w:r>
        <w:rPr/>
        <w:t>۱۵</w:t>
      </w:r>
      <w:r>
        <w:rPr>
          <w:rtl w:val="true"/>
        </w:rPr>
        <w:t>دعا و گريه برخى بزرگان كوفه براى امام عليه السلام</w:t>
      </w:r>
      <w:bookmarkEnd w:id="132"/>
    </w:p>
    <w:p>
      <w:pPr>
        <w:pStyle w:val="BookText"/>
        <w:rPr/>
      </w:pPr>
      <w:r>
        <w:rPr>
          <w:rFonts w:ascii="IRNazanin" w:hAnsi="IRNazanin" w:eastAsia="IRNazanin"/>
          <w:color w:val="111111"/>
          <w:sz w:val="28"/>
          <w:sz w:val="28"/>
          <w:szCs w:val="28"/>
          <w:rtl w:val="true"/>
          <w:lang w:bidi="fa-IR"/>
        </w:rPr>
        <w:t>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بزرگان كوفه ، بر تپّه اى ايستاده بودند و مى گريستند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نصرتت را نازل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پايين نمى آييد و يارى اش نمى دهيد؟</w:t>
      </w:r>
      <w:r>
        <w:rPr>
          <w:rFonts w:eastAsia="IRNazanin" w:cs="IRNazanin"/>
          <w:color w:val="111111"/>
          <w:sz w:val="28"/>
          <w:szCs w:val="28"/>
          <w:rtl w:val="true"/>
          <w:lang w:bidi="fa-IR"/>
        </w:rPr>
        <w:t>!</w:t>
      </w:r>
    </w:p>
    <w:p>
      <w:pPr>
        <w:pStyle w:val="Heading4"/>
        <w:numPr>
          <w:ilvl w:val="3"/>
          <w:numId w:val="1"/>
        </w:numPr>
        <w:rPr/>
      </w:pPr>
      <w:bookmarkStart w:id="133" w:name="__RefHeading___Toc214324_3224264995"/>
      <w:bookmarkStart w:id="134" w:name="_Toc50"/>
      <w:bookmarkEnd w:id="133"/>
      <w:r>
        <w:rPr/>
        <w:t>۲</w:t>
      </w:r>
      <w:r>
        <w:rPr>
          <w:rtl w:val="true"/>
        </w:rPr>
        <w:t xml:space="preserve"> </w:t>
      </w:r>
      <w:r>
        <w:rPr>
          <w:rtl w:val="true"/>
        </w:rPr>
        <w:t xml:space="preserve">/ </w:t>
      </w:r>
      <w:r>
        <w:rPr/>
        <w:t>۱۶</w:t>
      </w:r>
      <w:r>
        <w:rPr>
          <w:rtl w:val="true"/>
        </w:rPr>
        <w:t>آخرين دعاى حسين عليه السلام در روز عاشورا</w:t>
      </w:r>
      <w:bookmarkEnd w:id="134"/>
    </w:p>
    <w:p>
      <w:pPr>
        <w:pStyle w:val="BookText"/>
        <w:rPr/>
      </w:pPr>
      <w:r>
        <w:rPr>
          <w:rFonts w:ascii="IRNazanin" w:hAnsi="IRNazanin" w:eastAsia="IRNazanin"/>
          <w:color w:val="111111"/>
          <w:sz w:val="28"/>
          <w:sz w:val="28"/>
          <w:szCs w:val="28"/>
          <w:rtl w:val="true"/>
          <w:lang w:bidi="fa-IR"/>
        </w:rPr>
        <w:t>مصباح المتهجّدـ به نقل از ابو عبد اللّه ، حسين بن على بن سفيان بَزوفَرى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دعاى امام حسين عليه السلام در روزى كه او را در ميان گرفتند و مغلوب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والامكان ، سِتُرگِ چيره ، چاره ساز و بى نياز از آفريده هايى كه بزرگى ات فراگير است و بر هر چه بخواهى ،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رحمتت نزديك و وعده ات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ريزنده نعمت ، نيكوْآزمون ، نزديكْ چون خوانده شوى ، محيط بر هر چه آفريدى ، پذيرنده توبه آن كه به سويت باز گردد ، توانا بر هر چه اراده كنى ، دريابنده هر چه بجويى ، سپاس گزارى ، چون سپاسَت بگزارند و ياد كننده اى ، چون يادت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نياز ، تو را مى خوانم و از سرِ نادارى ، به تو رغبت مى ورزم و از سرِ ترس ، به تو پناه مى برم و از سرِ اندوه ، نزد تو مى گِريم و از سرِ ضعف ، يارى ات را مى طلبم و براى كفايت كردن ، بر تو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قوم ما ، داورى كن كه آنان ، ما را فريفتند و نيرنگ زدند و ما را وا نهادند و به ما خيانت كردند و ما را كُشتند ، در حالى كه ما خاندانِ پيامبرت و فرزندان حبيبت محمّد بن عبد اللّه صلى الله عليه و آله هستيم كه او را به رسالتت برگزيدى و بر وحى ات امينش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ما فَرَجى و گشايشى قرار ده ، به رحمتت ، اى مهربان ترينِ مهربانان </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أدعيته يوم عاشوراء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امام عليه السلام در روز عاشورا</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أصحابِهِ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خصائصُ الاصحابيتمّ في هذا الفصل عرضُ كيفيّة شهادة عددٍ من أصحاب الإمام الحسين عليه السلام ممن وردت ملاحظةٌ ملفتةٌ للنظر في حياتهم أو استشهادهم، إلّا أنه تجب الإشارة قبل ذلك إلى عدّة ملاحظات في تبيين شخصيّاتهم ومواصفاتهم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أفضل الأصحاباستناداً إلى الروايات الواردة في عددٍ من المصادر التاريخيّة المعتبرة، فإنّ الإمام الحسين عليه السلام أشاد بأصحابه عند غروب تاسوعاء ، وذلك في خطبة ملحميّة ألقاها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أعلَمُ لي أصحابا أوفى ولا خَيرا مِن أصحابي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وجاء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أعلَمُ أصحابا أولى ولا خَيرا مِن أصحابي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وورد 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أعلَمُ أصحابا خَيرا مِن أصحابي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وتدلّ هذه الأحاديث على أنّ أصحاب الإمام الحسين عليه السلام كانوا اُناسا كاملين في عصر ذلك الإمام العظيم </w:t>
      </w:r>
      <w:r>
        <w:rPr>
          <w:rStyle w:val="FootnoteAnchor"/>
          <w:rtl w:val="true"/>
        </w:rPr>
        <w:footnoteReference w:id="269"/>
      </w:r>
      <w:r>
        <w:rPr>
          <w:rFonts w:ascii="Amiri" w:hAnsi="Amiri" w:eastAsia="Amiri" w:cs="Amiri"/>
          <w:color w:val="111111"/>
          <w:sz w:val="28"/>
          <w:sz w:val="28"/>
          <w:szCs w:val="28"/>
          <w:rtl w:val="true"/>
          <w:lang w:bidi="ar-SA"/>
        </w:rPr>
        <w:t xml:space="preserve">، ولذا ورد 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أنتُم خِيَرَةُ اللّهِ ، اختارَكُمُ اللّهُ لِأَبي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كما 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خَيرَ أنصارٍ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46_304449"/>
    </w:p>
    <w:p>
      <w:pPr>
        <w:pStyle w:val="Heading3"/>
        <w:numPr>
          <w:ilvl w:val="2"/>
          <w:numId w:val="1"/>
        </w:numPr>
        <w:rPr/>
      </w:pPr>
      <w:bookmarkStart w:id="136" w:name="__RefHeading___Toc214326_3224264995"/>
      <w:bookmarkStart w:id="137" w:name="_Toc51"/>
      <w:bookmarkEnd w:id="135"/>
      <w:bookmarkEnd w:id="136"/>
      <w:r>
        <w:rPr>
          <w:rtl w:val="true"/>
        </w:rPr>
        <w:t xml:space="preserve">فصل سوم </w:t>
      </w:r>
      <w:r>
        <w:rPr>
          <w:rtl w:val="true"/>
        </w:rPr>
        <w:t xml:space="preserve">: </w:t>
      </w:r>
      <w:r>
        <w:rPr>
          <w:rtl w:val="true"/>
        </w:rPr>
        <w:t>شهادت ياران امام حسين عليه السلام</w:t>
      </w:r>
      <w:bookmarkEnd w:id="137"/>
    </w:p>
    <w:p>
      <w:pPr>
        <w:pStyle w:val="Heading4"/>
        <w:numPr>
          <w:ilvl w:val="3"/>
          <w:numId w:val="1"/>
        </w:numPr>
        <w:rPr/>
      </w:pPr>
      <w:bookmarkStart w:id="138" w:name="__RefHeading___Toc214328_3224264995"/>
      <w:bookmarkStart w:id="139" w:name="_Toc52"/>
      <w:bookmarkEnd w:id="138"/>
      <w:r>
        <w:rPr/>
        <w:t>۳</w:t>
      </w:r>
      <w:r>
        <w:rPr>
          <w:rtl w:val="true"/>
        </w:rPr>
        <w:t xml:space="preserve"> </w:t>
      </w:r>
      <w:r>
        <w:rPr>
          <w:rtl w:val="true"/>
        </w:rPr>
        <w:t xml:space="preserve">/ </w:t>
      </w:r>
      <w:r>
        <w:rPr/>
        <w:t>۱</w:t>
      </w:r>
      <w:r>
        <w:rPr>
          <w:rtl w:val="true"/>
        </w:rPr>
        <w:t>ويژگى هاى ياران امام عليه السلام</w:t>
      </w:r>
      <w:bookmarkEnd w:id="139"/>
    </w:p>
    <w:p>
      <w:pPr>
        <w:pStyle w:val="Heading5"/>
        <w:numPr>
          <w:ilvl w:val="4"/>
          <w:numId w:val="1"/>
        </w:numPr>
        <w:rPr/>
      </w:pPr>
      <w:bookmarkStart w:id="140" w:name="__RefHeading___Toc214330_3224264995"/>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در اين فصل ، چگونگى شهادت شمارى از ياران امام حسين عليه السلام كه نكته قابل توجّهى در زندگى يا شهادت آنها گزارش شده ، ارائه مى گردد ؛ امّا پيش از آن ، اشاره به چند نكته در تبيين شخصيت و ويژگى هاى آنان ، قابل توجّه است </w:t>
      </w:r>
      <w:r>
        <w:rPr>
          <w:rFonts w:eastAsia="IRNazanin" w:cs="IRNazanin"/>
          <w:color w:val="111111"/>
          <w:sz w:val="28"/>
          <w:szCs w:val="28"/>
          <w:rtl w:val="true"/>
          <w:lang w:bidi="fa-IR"/>
        </w:rPr>
        <w:t>:</w:t>
      </w:r>
    </w:p>
    <w:p>
      <w:pPr>
        <w:pStyle w:val="Heading5"/>
        <w:numPr>
          <w:ilvl w:val="4"/>
          <w:numId w:val="1"/>
        </w:numPr>
        <w:rPr/>
      </w:pPr>
      <w:bookmarkStart w:id="142" w:name="__RefHeading___Toc214332_3224264995"/>
      <w:bookmarkStart w:id="143" w:name="_Toc54"/>
      <w:bookmarkEnd w:id="142"/>
      <w:r>
        <w:rPr/>
        <w:t>۱</w:t>
      </w:r>
      <w:r>
        <w:rPr>
          <w:rtl w:val="true"/>
        </w:rPr>
        <w:t xml:space="preserve"> </w:t>
      </w:r>
      <w:r>
        <w:rPr>
          <w:rtl w:val="true"/>
        </w:rPr>
        <w:t xml:space="preserve">. </w:t>
      </w:r>
      <w:r>
        <w:rPr>
          <w:rtl w:val="true"/>
        </w:rPr>
        <w:t>بهترين ياران</w:t>
      </w:r>
      <w:bookmarkEnd w:id="143"/>
    </w:p>
    <w:p>
      <w:pPr>
        <w:pStyle w:val="BookText"/>
        <w:rPr/>
      </w:pPr>
      <w:r>
        <w:rPr>
          <w:rFonts w:ascii="IRNazanin" w:hAnsi="IRNazanin" w:eastAsia="IRNazanin"/>
          <w:color w:val="111111"/>
          <w:sz w:val="28"/>
          <w:sz w:val="28"/>
          <w:szCs w:val="28"/>
          <w:rtl w:val="true"/>
          <w:lang w:bidi="fa-IR"/>
        </w:rPr>
        <w:t xml:space="preserve">برپايه گزارش شمارى از منابع معتبر تاريخى ، امام حسين عليه السلام هنگام غروب تاسوعا ، ضمن خطابه اى حماسى ، در ستايش از ياران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يارانى باوفاتر و بهتر از ياران خود ،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 ديگرى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يارانى برتر و بهتر از ياران خود ،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 سومى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يارانى بهتر از ياران خود ، سراغ ندارم </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اين سخنان ، حاكى از آن است كه ياران امام حسين عليه السلام ، انسان هاى كاملِ دوران امامتِ آن بزرگوار بوده اند </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خدايى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برگزيدگان خداييد كه خداوند ، شما را براى ابا عبد اللّه عليه السلام ، انتخاب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بهترينِ ياران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بلوغهم قمّة اليقينإنّ كلام عدد من أصحاب الإمام في إبراز الحبّ والوفاء له ، يدلّ على أنّهم بلغوا قمّة اليقين التي تمثّل ذروة الكمالات الإنسانيّة ، مثل كلام سعيد بن عبد اللّه الحنفي مخاطباً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عَلِمتُ أنّي اُقتَلُ ، ثُمَّ اُحيا ، ثُمَّ اُحرَقُ حَيّا ، ثُمَّ اُذَرُّ ، يُفعَلُ ذلِكَ بي سَبعينَ مَرَّةً ما فارَقتُكَ حَتّى ألقى حِمامي دونَكَ ، فَكَيفَ لا أفعَلُ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قَتلَةٌ واحِدَةٌ ، ثُمَّ هِيَ الكَرامَةُ الَّتي لَا انقِضاءَ لَها أبَدا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وكذلك كلام زهير بن القين،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لَوَدِدتُ أنّي قُتِلتُ ، ثُمَّ نُشِرتُ ، ثُمَّ قُتِلتُ حَتّى اُقتَلَ كَذا ألفَ قَتلَةٍ ، وأنَّ اللّهَ يَدفَعُ بِذلِكَ القَتلَ عَن نَفسِكَ وعَن أنفُسِ هؤُلاءِ الفِتيَةِ مِن أهلِ بَيتِكَ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فهذه الكلمات التي صدرت عن أفرادٍ غير مجبورين على اختيار طريق الشهادة ، ومن الممكن أن يسلكوا سبيل العافية بابتعادهم عن الإمام ، إن دلّت على شيء فإنّما تدلّ على استحكام إيمانهم وحركتهم في ظلّ نور اليقين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46_304454"/>
    </w:p>
    <w:p>
      <w:pPr>
        <w:pStyle w:val="Heading5"/>
        <w:numPr>
          <w:ilvl w:val="4"/>
          <w:numId w:val="1"/>
        </w:numPr>
        <w:rPr/>
      </w:pPr>
      <w:bookmarkStart w:id="145" w:name="__RefHeading___Toc214334_3224264995"/>
      <w:bookmarkStart w:id="146" w:name="_Toc55"/>
      <w:bookmarkEnd w:id="144"/>
      <w:bookmarkEnd w:id="145"/>
      <w:r>
        <w:rPr/>
        <w:t>۲</w:t>
      </w:r>
      <w:r>
        <w:rPr>
          <w:rtl w:val="true"/>
        </w:rPr>
        <w:t xml:space="preserve"> </w:t>
      </w:r>
      <w:r>
        <w:rPr>
          <w:rtl w:val="true"/>
        </w:rPr>
        <w:t xml:space="preserve">. </w:t>
      </w:r>
      <w:r>
        <w:rPr>
          <w:rtl w:val="true"/>
        </w:rPr>
        <w:t>دستيابى به قلّه يقين</w:t>
      </w:r>
      <w:bookmarkEnd w:id="146"/>
    </w:p>
    <w:p>
      <w:pPr>
        <w:pStyle w:val="BookText"/>
        <w:rPr/>
      </w:pPr>
      <w:r>
        <w:rPr>
          <w:rFonts w:ascii="IRNazanin" w:hAnsi="IRNazanin" w:eastAsia="IRNazanin"/>
          <w:color w:val="111111"/>
          <w:sz w:val="28"/>
          <w:sz w:val="28"/>
          <w:szCs w:val="28"/>
          <w:rtl w:val="true"/>
          <w:lang w:bidi="fa-IR"/>
        </w:rPr>
        <w:t xml:space="preserve">سخنانِ شمارى از ياران امام عليه السلام در ابراز عشق و وفادارى به ايشان ، حاكى از آن است كه آنان ، به قلّه يقين ـ كه نقطه اوج كمالات انسانى است ـ ، دست يافته بودند ؛ مانند اين سخن سعيد بن عبد اللّه حنفى خطاب به امام عليه السلام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بدانم كه كشته مى شوم و بار ديگر ، زنده مى شوم و آن گاه ، زنده زنده ، سوزانده و قطعه قطعه مى شوم و هفتاد بار ديگر اين كار با من تكرار مى شود ، از تو جدا نمى شوم تا در راه تو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نكنم ؟ كشته شدن كه تنها يك بار است و پس از آن ، كرامت بى پايانِ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سخن زُهَير بن قَين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آرزو دارم كه كشته شوم و دوباره ، زنده شوم و باز ، كشته شوم و تا هزار بار ، اين گونه كشته شوم و خداوند ، با اين كارم ، كشته شدن را از تو و از اين جوانانِ خاندانت ، دور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 از كسانى كه اجبارى در انتخاب راه شهادت نداشتند و با كناره گرفتن از امام عليه السلام مى توانستند راه عافيت جويى را بپيمايند ، حاكى از استوارى ايمان آنان و حركت در پرتو نورِ يقين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الحقائق الغيبيةاستناداً إلى عدد من الروايات ، فإنّ أصحاب الإمام الحسين عليه السلام رأوا مواضعهم في الجنّة ، لذا كانوا يذهبون لاستقبال الشهادة باشتياق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محمّد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أصحاب الإمام الحسين عليه السلام يستقبلون الموت؟ فأجاب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كُشِفَ لَهُمُ الغِطاءُ حَتّى رَأَوا مَنازِلَهُم مِنَ الجَنَّةِ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وجاء في رواية اُخرى عن الإمام زين العابدين عليه السلام أنّه عندما أذن الإمام لأصحابه أن يتركوه وحيداً، فلم يوافقوا على ذلكَ ، فأكّد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تُقتَلونَ غَدا كَذلِكَ ، لا يُفلِتُ مِنكُم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شَرَّفَنا بِالقَتلِ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رُؤوسَكُم وَانظُروا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يَنظُرونَ إلى مَواضِعِهِم ومَنازِلِهِم مِنَ الجَنَّةِ ،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مَنزِلُكَ يا فُلانُ ، وهذا قَصرُكَ يا فُلانُ ، وهذِهِ دَرَجَتُكَ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يَستَقبِلُ الرِّماحَ وَالسُّيوفَ بِصَدرِهِ ووَجهِهِ لِيَصِلَ إلى مَنزِلِهِ مِنَ الجَنَّةِ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فكان بلوغ أصحاب الإمام عليه السلام قمّة اليقين يستوجب أن تزداد سكينتهم أكثر كلّما ازدادت الأوضاع تأزّما وتوتّراً ، خاصّة الذين كانوا يتمتّعون بكمالات أكثر، كما روي عن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عليه السلام وبَعضُ مَن مَعَهُ مِن خَصائِصِهِ ، تُشرِقُ ألوانُهُم ، وتَهدَأُ جَوارِحُهُم ، وتَسكُنُ نُفوسُهُم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لا يُبالي بِالمَوتِ </w:t>
      </w:r>
      <w:r>
        <w:rPr>
          <w:rFonts w:eastAsia="Amiri" w:cs="Amiri" w:ascii="Amiri" w:hAnsi="Amiri"/>
          <w:color w:val="111111"/>
          <w:sz w:val="28"/>
          <w:szCs w:val="28"/>
          <w:rtl w:val="true"/>
          <w:lang w:bidi="ar-SA"/>
        </w:rPr>
        <w:t xml:space="preserve">! . </w:t>
      </w:r>
      <w:r>
        <w:rPr>
          <w:rStyle w:val="FootnoteAnchor"/>
          <w:rtl w:val="true"/>
        </w:rPr>
        <w:footnoteReference w:id="27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46_304458"/>
    </w:p>
    <w:p>
      <w:pPr>
        <w:pStyle w:val="Heading5"/>
        <w:numPr>
          <w:ilvl w:val="4"/>
          <w:numId w:val="1"/>
        </w:numPr>
        <w:rPr/>
      </w:pPr>
      <w:bookmarkStart w:id="148" w:name="__RefHeading___Toc214336_3224264995"/>
      <w:bookmarkStart w:id="149" w:name="_Toc56"/>
      <w:bookmarkEnd w:id="147"/>
      <w:bookmarkEnd w:id="148"/>
      <w:r>
        <w:rPr/>
        <w:t>۳</w:t>
      </w:r>
      <w:r>
        <w:rPr>
          <w:rtl w:val="true"/>
        </w:rPr>
        <w:t xml:space="preserve"> </w:t>
      </w:r>
      <w:r>
        <w:rPr>
          <w:rtl w:val="true"/>
        </w:rPr>
        <w:t xml:space="preserve">. </w:t>
      </w:r>
      <w:r>
        <w:rPr>
          <w:rtl w:val="true"/>
        </w:rPr>
        <w:t>شهود حقايق غيبى</w:t>
      </w:r>
      <w:bookmarkEnd w:id="149"/>
    </w:p>
    <w:p>
      <w:pPr>
        <w:pStyle w:val="BookText"/>
        <w:rPr/>
      </w:pPr>
      <w:r>
        <w:rPr>
          <w:rFonts w:ascii="IRNazanin" w:hAnsi="IRNazanin" w:eastAsia="IRNazanin"/>
          <w:color w:val="111111"/>
          <w:sz w:val="28"/>
          <w:sz w:val="28"/>
          <w:szCs w:val="28"/>
          <w:rtl w:val="true"/>
          <w:lang w:bidi="fa-IR"/>
        </w:rPr>
        <w:t xml:space="preserve">بر پايه شمارى از روايات ، ياران امام حسين عليه السلام ، جايگاه خود در بهشت را مى ديدند و بدين جهت ، با اشتياق كامل به استقبال شهادت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عُماره مى گويد كه 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حسين عليه السلام ، چگونه از مرگ استقبال مى كردند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برابرِ آنها كنار رفت تا اين كه جايگاهشان را در بهشت ،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از امام زين العابدين عليه السلام ، آمده است كه شب عاشورا ، پس از آن كه امام حسين عليه السلام اجازه داد تا يارانش او را تنها بگذارند و آنها نپذيرفتند ، امام عليه السلام تأكيد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فردا چنان كشته مى شويد كه هيچ كس از شما ، نجات پيدا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به ما با كشته شدن با تو ، شرافت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 براى آنها دعا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سرتان را بالا بگيريد و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جايگاه و منزلگاه هايشان در بهشت ، نگاه كردند ، در حالى كه آن امام عليه السلام به ايشان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قصر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درجه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كدام از آنها ، با سينه و صورت خود ، از تيرها و شمشيرها استقبال مى كرد تا در بهشت به جايگاهش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ياران امام عليه السلام به قلّه يقين ، ايجاب مى كرد كه روز عاشورا ، هر چه اوضاعْ بحرانى تر مى شد ، آرامش آنها ، بويژه كسانى كه از كمالات بيشترى برخوردار بودند ، افزون تر گردد ، چنان كه از امام زين العابدين عليه السلام ،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عليه السلام و كسانى از ياران ويژه او كه همراهش بودند ،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درخشيد و تن و جانشان ، آرام بود و برخى به برخى ديگر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باكى از مرگ ندارد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مثل من استشهد مع الأنبياء عليهم السلامروي عن الإمام الباقر عليه السلام أنّ الإمام الحسين عليه السلام حينما كان يجعل الشهداء من أصحابه إلى جانب بعضهم البعض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قَتلانا قَتلَى النَّبِييّنَ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وهذا الكلام يعني ، أنّ شهداء كربلاء كانوا يتمتّعون بفضائل كفضائل من استشهد في ركاب الأنبياء الإلهيين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سادة الشهداءكما لُقّب الإمام الحسين عليه السلام بسيّد الشهداء عليه السلام </w:t>
      </w:r>
      <w:r>
        <w:rPr>
          <w:rStyle w:val="FootnoteAnchor"/>
          <w:rtl w:val="true"/>
        </w:rPr>
        <w:footnoteReference w:id="280"/>
      </w:r>
      <w:r>
        <w:rPr>
          <w:rFonts w:ascii="Amiri" w:hAnsi="Amiri" w:eastAsia="Amiri" w:cs="Amiri"/>
          <w:color w:val="111111"/>
          <w:sz w:val="28"/>
          <w:sz w:val="28"/>
          <w:szCs w:val="28"/>
          <w:rtl w:val="true"/>
          <w:lang w:bidi="ar-SA"/>
        </w:rPr>
        <w:t>، فإنّ أصحابه أيضاً عُدّوا من سادة الشهداء ، كما قال رسول اللّه صلى الله عليه و آله في رواية في معرض إشارته لمستقبل الإمام الحسين عليه السلام وقضيّة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تَنصُرُهُ عِصابَةٌ مِنَ المُسلِمينَ ، اُولئِكَ مِن سادَةِ شُهَداءِ اُمَّتي يَومَ القِيامَةِ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لِلعَبّاسِ عِندَ اللّهِ تَبارَكَ وتَعالى مَنزِلَةً يَغبِطُهُ بِها جَميعُ الشُّهداءِ يَومَ القِيامَةِ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كما نقل الشيخ الصدوق رحمه الله عن ميثم التمّار، مخاطباً امرأة تدعى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اعلَمي أنَّ الحُسَينَ بنَ عَلِيٍّ عليه السلام سَيِّدُ الشُّهَداءِ يَومَ القِيامَةِ ، ولِأَصحابِهِ عَلى سائِرِ الشُّهَداءِ دَرَجَةٌ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46_304462"/>
    </w:p>
    <w:p>
      <w:pPr>
        <w:pStyle w:val="Heading5"/>
        <w:numPr>
          <w:ilvl w:val="4"/>
          <w:numId w:val="1"/>
        </w:numPr>
        <w:rPr/>
      </w:pPr>
      <w:bookmarkStart w:id="151" w:name="__RefHeading___Toc214338_3224264995"/>
      <w:bookmarkStart w:id="152" w:name="_Toc57"/>
      <w:bookmarkEnd w:id="150"/>
      <w:bookmarkEnd w:id="151"/>
      <w:r>
        <w:rPr/>
        <w:t>۴</w:t>
      </w:r>
      <w:r>
        <w:rPr>
          <w:rtl w:val="true"/>
        </w:rPr>
        <w:t xml:space="preserve"> </w:t>
      </w:r>
      <w:r>
        <w:rPr>
          <w:rtl w:val="true"/>
        </w:rPr>
        <w:t xml:space="preserve">. </w:t>
      </w:r>
      <w:r>
        <w:rPr>
          <w:rtl w:val="true"/>
        </w:rPr>
        <w:t>همانند شهيدانِ همراه پيامبران عليهم السلام</w:t>
      </w:r>
      <w:bookmarkEnd w:id="152"/>
    </w:p>
    <w:p>
      <w:pPr>
        <w:pStyle w:val="BookText"/>
        <w:rPr/>
      </w:pPr>
      <w:r>
        <w:rPr>
          <w:rFonts w:ascii="IRNazanin" w:hAnsi="IRNazanin" w:eastAsia="IRNazanin"/>
          <w:color w:val="111111"/>
          <w:sz w:val="28"/>
          <w:sz w:val="28"/>
          <w:szCs w:val="28"/>
          <w:rtl w:val="true"/>
          <w:lang w:bidi="fa-IR"/>
        </w:rPr>
        <w:t xml:space="preserve">از امام باقر عليه السلام روايت شده كه امام حسين عليه السلام هنگامى كه ياران شهيد خود را كنار هم مى نهاد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كشتگان 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شهداى كربلا ، از فضائلى مانند فضيلت هاى كسانى كه در ركاب پيامبران الهى شهيد شده اند ، برخوردارند </w:t>
      </w:r>
      <w:r>
        <w:rPr>
          <w:rFonts w:eastAsia="IRNazanin" w:cs="IRNazanin"/>
          <w:color w:val="111111"/>
          <w:sz w:val="28"/>
          <w:szCs w:val="28"/>
          <w:rtl w:val="true"/>
          <w:lang w:bidi="fa-IR"/>
        </w:rPr>
        <w:t>.</w:t>
      </w:r>
    </w:p>
    <w:p>
      <w:pPr>
        <w:pStyle w:val="Heading5"/>
        <w:numPr>
          <w:ilvl w:val="4"/>
          <w:numId w:val="1"/>
        </w:numPr>
        <w:rPr/>
      </w:pPr>
      <w:bookmarkStart w:id="153" w:name="__RefHeading___Toc214340_3224264995"/>
      <w:bookmarkStart w:id="154" w:name="_Toc58"/>
      <w:bookmarkEnd w:id="153"/>
      <w:r>
        <w:rPr/>
        <w:t>۵</w:t>
      </w:r>
      <w:r>
        <w:rPr>
          <w:rtl w:val="true"/>
        </w:rPr>
        <w:t xml:space="preserve"> </w:t>
      </w:r>
      <w:r>
        <w:rPr>
          <w:rtl w:val="true"/>
        </w:rPr>
        <w:t xml:space="preserve">. </w:t>
      </w:r>
      <w:r>
        <w:rPr>
          <w:rtl w:val="true"/>
        </w:rPr>
        <w:t>سَروران شهيدان</w:t>
      </w:r>
      <w:bookmarkEnd w:id="154"/>
    </w:p>
    <w:p>
      <w:pPr>
        <w:pStyle w:val="BookText"/>
        <w:rPr/>
      </w:pPr>
      <w:r>
        <w:rPr>
          <w:rFonts w:ascii="IRNazanin" w:hAnsi="IRNazanin" w:eastAsia="IRNazanin"/>
          <w:color w:val="111111"/>
          <w:sz w:val="28"/>
          <w:sz w:val="28"/>
          <w:szCs w:val="28"/>
          <w:rtl w:val="true"/>
          <w:lang w:bidi="fa-IR"/>
        </w:rPr>
        <w:t xml:space="preserve">همان سان كه امام حسين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شهيدان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 يافته است ، ياران او نيز سَروران شهيدان ، شمرده شده اند ، چنان كه در روايتى از پيامبر خدا صلى الله عليه و آله ، ـ كه در آن به آينده امام حسين عليه السلام و ماجراى كربلا اشاره شده ـ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مسلمانان ، او را يارى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روز قيامت ، از بزرگانِ شهيدان امّتم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زين العابدين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در پيشگاه خداوند ـ تباك و تعالى ـ ، جايگاهى دارد كه همه شهيدان در روز قيامت ، به آن، حسرت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رحمه الله نيز از ميثم تمّار نقل مى كند كه در پيشگويى اى ، خطاب به زنى به نام جَبَله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حسين بن على عليه السلام ، سَرور شهيدان در روز قيامت است و يارانش ، درجه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 شهيدان دارند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الجنّة قبل أن يجفّ عرق خيولهمروى الشيخ الصدوق في الأمالي عن كعب الأحبار أنّه قال جاء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وُلدِ مُحَمَّدٍ رَسولِ اللّهِ صلى الله عليه و آله يُقتَلُ ، ولا يَجِفُّ عَرَقُ دَوابِّ أصحابِهِ حَتّى يَدخُلُوا الجَنَّةَ ، فَيعانِقُوا الحورَ العينَ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كما روي في بعض مصادر أهل السنّة عن عمّار الدهني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عليه السلام عَلى كَعبٍ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مِن وُلدِ هذَا الرَّجُلِ رَجُلٌ في عِصابَةٍ لا يَجِفُّ عَرَقُ خُيولِهِم حَتّى يَرِدوا عَلى مُحَمَّدٍ صلى الله عليه و آله ، فَمَرَّ حَسَنٌ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أبا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فَمَرَّ حُسَينٌ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وسنعرض الآن إشارات قصيرة لحياة عدد من أبرز أصحاب الإمام عليه السلام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46_304467"/>
    </w:p>
    <w:p>
      <w:pPr>
        <w:pStyle w:val="Heading5"/>
        <w:numPr>
          <w:ilvl w:val="4"/>
          <w:numId w:val="1"/>
        </w:numPr>
        <w:rPr/>
      </w:pPr>
      <w:bookmarkStart w:id="156" w:name="__RefHeading___Toc214342_3224264995"/>
      <w:bookmarkStart w:id="157" w:name="_Toc59"/>
      <w:bookmarkEnd w:id="155"/>
      <w:bookmarkEnd w:id="156"/>
      <w:r>
        <w:rPr/>
        <w:t>۶</w:t>
      </w:r>
      <w:r>
        <w:rPr>
          <w:rtl w:val="true"/>
        </w:rPr>
        <w:t xml:space="preserve"> </w:t>
      </w:r>
      <w:r>
        <w:rPr>
          <w:rtl w:val="true"/>
        </w:rPr>
        <w:t xml:space="preserve">. </w:t>
      </w:r>
      <w:r>
        <w:rPr>
          <w:rtl w:val="true"/>
        </w:rPr>
        <w:t>پيش از خشك شدن عَرَق اسب هايشان ، به بهشت مى روند</w:t>
      </w:r>
      <w:bookmarkEnd w:id="157"/>
    </w:p>
    <w:p>
      <w:pPr>
        <w:pStyle w:val="BookText"/>
        <w:rPr/>
      </w:pPr>
      <w:r>
        <w:rPr>
          <w:rFonts w:ascii="IRNazanin" w:hAnsi="IRNazanin" w:eastAsia="IRNazanin"/>
          <w:color w:val="111111"/>
          <w:sz w:val="28"/>
          <w:sz w:val="28"/>
          <w:szCs w:val="28"/>
          <w:rtl w:val="true"/>
          <w:lang w:bidi="fa-IR"/>
        </w:rPr>
        <w:t xml:space="preserve">در الأمالى شيخ صدوق ، از كعب الأحبار نقل شده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محمّد پيامبر خدا صلى الله عليه و آله ، كشته مى شود كه عَرَق مَركب يارانش خشك نشده ، وارد بهشت مى شوند و با حور العين ، هماغوش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برخى از منابع اهل سنّت ، از عمّار دُهْنى گزارش شده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كنار كعب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اين مرد ، كسى در ميان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مى شود كه عَرَق اسبانشان خشك نشده ، به خدمت محمّد صلى الله عليه و آله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عليه السلام عبور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اينك ، اشاره اى كوتاه به زندگى نامه شمارى از برجسته ترين ياران امام حسين عليه السلام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ثُمامَةَ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الصّائِدِيُّ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ثمامة كنية لأحد الوجوه البارزة من أصحاب الإمام الحسين عليه السلام ، وقد ورد ذكره في المصادر المختلفة بأسماء وكنى متعدّدة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الصائدي </w:t>
      </w:r>
      <w:r>
        <w:rPr>
          <w:rStyle w:val="FootnoteAnchor"/>
          <w:rtl w:val="true"/>
        </w:rPr>
        <w:footnoteReference w:id="287"/>
      </w:r>
      <w:r>
        <w:rPr>
          <w:rFonts w:ascii="Amiri" w:hAnsi="Amiri" w:eastAsia="Amiri" w:cs="Amiri"/>
          <w:color w:val="111111"/>
          <w:sz w:val="28"/>
          <w:sz w:val="28"/>
          <w:szCs w:val="28"/>
          <w:rtl w:val="true"/>
          <w:lang w:bidi="ar-SA"/>
        </w:rPr>
        <w:t xml:space="preserve">، عمرو بن عبد اللّه الأنصاري </w:t>
      </w:r>
      <w:r>
        <w:rPr>
          <w:rStyle w:val="FootnoteAnchor"/>
          <w:rtl w:val="true"/>
        </w:rPr>
        <w:footnoteReference w:id="288"/>
      </w:r>
      <w:r>
        <w:rPr>
          <w:rFonts w:ascii="Amiri" w:hAnsi="Amiri" w:eastAsia="Amiri" w:cs="Amiri"/>
          <w:color w:val="111111"/>
          <w:sz w:val="28"/>
          <w:sz w:val="28"/>
          <w:szCs w:val="28"/>
          <w:rtl w:val="true"/>
          <w:lang w:bidi="ar-SA"/>
        </w:rPr>
        <w:t xml:space="preserve">، زياد بن عمرو بن عريب بن حنظلة بن دارم بن عبد اللّه بن كعب الصائد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أبو ثمامة الصائدي </w:t>
      </w:r>
      <w:r>
        <w:rPr>
          <w:rStyle w:val="FootnoteAnchor"/>
          <w:rtl w:val="true"/>
        </w:rPr>
        <w:footnoteReference w:id="289"/>
      </w:r>
      <w:r>
        <w:rPr>
          <w:rFonts w:ascii="Amiri" w:hAnsi="Amiri" w:eastAsia="Amiri" w:cs="Amiri"/>
          <w:color w:val="111111"/>
          <w:sz w:val="28"/>
          <w:sz w:val="28"/>
          <w:szCs w:val="28"/>
          <w:rtl w:val="true"/>
          <w:lang w:bidi="ar-SA"/>
        </w:rPr>
        <w:t xml:space="preserve">، أبو ثمامة الصيداوي </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وأبو ثُمامة بن عمر الصائدي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الطبري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فرسان العرب ووجوه الشيعة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واستناداً إلى بعض الروايات، فإنّه كان من أصحاب الإمام علي عليه السلام الأبطال الشجعان ، وقد شارك في الحروب التي وقعت في عصره ، وكان بعد ذلك من أصحاب الإمام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ثمامة يسكن الكوفة ، وهو أحد الأشخاص الذين أرسلوا الكتب بعد موت معاوية إلى الإمام الحسين عليه السلام يدعوه إلى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وعندما جاء مسلم بن عقيل بوصفه سفيراً للإمام ، كان من أصحابه الموثوقين ، ونشط في خصوص إعداد الأسلحة والإمكانيات الماليّة ، </w:t>
      </w:r>
      <w:r>
        <w:rPr>
          <w:rStyle w:val="FootnoteAnchor"/>
          <w:rtl w:val="true"/>
        </w:rPr>
        <w:footnoteReference w:id="294"/>
      </w:r>
      <w:r>
        <w:rPr>
          <w:rFonts w:ascii="Amiri" w:hAnsi="Amiri" w:eastAsia="Amiri" w:cs="Amiri"/>
          <w:color w:val="111111"/>
          <w:sz w:val="28"/>
          <w:sz w:val="28"/>
          <w:szCs w:val="28"/>
          <w:rtl w:val="true"/>
          <w:lang w:bidi="ar-SA"/>
        </w:rPr>
        <w:t xml:space="preserve">وعيّنه مسلم قائداً على ربع تميم همدان ، وقد حاصر جيشُه ابنَ زياد في القصر </w:t>
      </w:r>
      <w:r>
        <w:rPr>
          <w:rStyle w:val="FootnoteAnchor"/>
          <w:rtl w:val="true"/>
        </w:rPr>
        <w:footnoteReference w:id="295"/>
      </w:r>
      <w:r>
        <w:rPr>
          <w:rFonts w:ascii="Amiri" w:hAnsi="Amiri" w:eastAsia="Amiri" w:cs="Amiri"/>
          <w:color w:val="111111"/>
          <w:sz w:val="28"/>
          <w:sz w:val="28"/>
          <w:szCs w:val="28"/>
          <w:rtl w:val="true"/>
          <w:lang w:bidi="ar-SA"/>
        </w:rPr>
        <w:t xml:space="preserve">، وعندما خذل أهل الكوفة مسلماً وتركوه وحيداً، خرج أبو ثمامة من الكوفة والتحق بالإمام الحسين عليه السلام </w:t>
      </w:r>
      <w:r>
        <w:rPr>
          <w:rStyle w:val="FootnoteAnchor"/>
          <w:rtl w:val="true"/>
        </w:rPr>
        <w:footnoteReference w:id="296"/>
      </w:r>
      <w:r>
        <w:rPr>
          <w:rFonts w:ascii="Amiri" w:hAnsi="Amiri" w:eastAsia="Amiri" w:cs="Amiri"/>
          <w:color w:val="111111"/>
          <w:sz w:val="28"/>
          <w:sz w:val="28"/>
          <w:szCs w:val="28"/>
          <w:rtl w:val="true"/>
          <w:lang w:bidi="ar-SA"/>
        </w:rPr>
        <w:t xml:space="preserve">، وصار في صفوف عشّاقه والمتفانين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ونظرة خاطفة إلى حياة هذا الرجل العظيم المليئة بالفخر والاعتزاز ، تُظهر أنّه كان يتمتّع بفطنة وذكاء سياسيّين ، ومعلومات أمنيّة وسيعة ، فضلاً عن ثباته في الإيمان وصلابته في ولاية أهل البيت وبطولته وشجاعته، لذا عندما أراد كثير بن عبد اللّه ـ الذي اقترح على ابن سعد اغتيال الإمام عليه السلام والكيد به ـ أن يدخل على الإمام مسلّحاً بوصفه حاملاً رسالة ابن سعد، حال أبو ثمامة دون ذلك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ومن النقاط البارزة والساطعة لهذا الرجل العظيم ، والتي سجّلت في تاريخ عاشوراء ، هي التذكير بإقامة الصلاة عند الظهر في بحبوحة الحرب في يوم عاشوراء، حيث خاطب أبو ثمامة الإمام في تلك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نَفسي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هؤُلاءِ قَدِ اقتَرَبوا مِنكَ ، ولا وَاللّهِ ، لا تُقتَلُ حَتّى اُقتَلَ دونَكَ إن شاءَ اللّهُ ، واُحِبُّ أن ألقى رَبّي وقَد صَلَّيتُ هذِهِ الصَّلاةَ الَّتي دَنا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سمع الإمام الحسين عليه السلام كلام أبي ثمامة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 جَعَلَكَ اللّهُ مِنَ المُصَلّينَ الذّاكِرينَ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أوَّلُ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سَلوهُم أن يَكُفُّوا عَنّا حَتّى 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فتجاسر حصين بن نمير على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صلاتكم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حبيب بن مظاهر ، وقاتله واستشهد، كما قُتل ابن عمّ أبي ثمامة الذي كان في عسكر ابن سعد في هذا الاشتباك على يده </w:t>
      </w:r>
      <w:r>
        <w:rPr>
          <w:rStyle w:val="FootnoteAnchor"/>
          <w:rtl w:val="true"/>
        </w:rPr>
        <w:footnoteReference w:id="298"/>
      </w:r>
      <w:r>
        <w:rPr>
          <w:rFonts w:ascii="Amiri" w:hAnsi="Amiri" w:eastAsia="Amiri" w:cs="Amiri"/>
          <w:color w:val="111111"/>
          <w:sz w:val="28"/>
          <w:sz w:val="28"/>
          <w:szCs w:val="28"/>
          <w:rtl w:val="true"/>
          <w:lang w:bidi="ar-SA"/>
        </w:rPr>
        <w:t xml:space="preserve">، وأخيراً فقد أقيمت صلاة الظهر في ظهر عاشوراء وباقتراح أبي ثمامة جماعةً ، فكانت صلاةً تاريخيّةً للإمام الحسين عليه السلام في ساحة الحرب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وقد تجلّى مسرح صلاة الجماعة بإمامة الحسين عليه السلام ، ووجهه ملطّخ بالدماء في ساحة القتال ، أمام النبال التي كانت تتقاطر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استشهاد عدد من أصحاب أبي عبد اللّه عليه السلام ، دخل أبوثمامة ساحة القتال وهجم على صفوف الأعداء ، وهو يرتجز بهذه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عَزاءٌ لِالِ المُصطَفى وبَناتِهِعَلى حَبسِ خَيرِ النّاسِ سِبطِ مُحَمَّدِ عَزاءٌ لِزَهراءِ النَّبِيِّ وزَوجِهاخَزانَةِ عِلمِ اللّهِ مِن بَعدِ أحمَدِ عَزاءٌ لِأَهلِ الشَّرقِ وَالغَربِ كُلِّهِمُوحُزنا عَلى حَبسِ الحُسَينِ المُسَدَّدِ فَمَن مُبلِغٌ عَنِّي النَّبِيَّ وبِنتَهُبِأَنَّ ابنَكُم في مَجهَدٍ </w:t>
      </w:r>
      <w:r>
        <w:rPr>
          <w:rStyle w:val="FootnoteAnchor"/>
          <w:rtl w:val="true"/>
        </w:rPr>
        <w:footnoteReference w:id="300"/>
      </w:r>
      <w:r>
        <w:rPr>
          <w:rFonts w:ascii="Amiri" w:hAnsi="Amiri" w:eastAsia="Amiri" w:cs="Amiri"/>
          <w:color w:val="111111"/>
          <w:sz w:val="28"/>
          <w:sz w:val="28"/>
          <w:szCs w:val="28"/>
          <w:rtl w:val="true"/>
          <w:lang w:bidi="ar-SA"/>
        </w:rPr>
        <w:t xml:space="preserve">أيَّ مَجهَدِ </w:t>
      </w:r>
      <w:r>
        <w:rPr>
          <w:rStyle w:val="FootnoteAnchor"/>
          <w:rtl w:val="true"/>
        </w:rPr>
        <w:footnoteReference w:id="301"/>
      </w:r>
      <w:r>
        <w:rPr>
          <w:rFonts w:ascii="Amiri" w:hAnsi="Amiri" w:eastAsia="Amiri" w:cs="Amiri"/>
          <w:color w:val="111111"/>
          <w:sz w:val="28"/>
          <w:sz w:val="28"/>
          <w:szCs w:val="28"/>
          <w:rtl w:val="true"/>
          <w:lang w:bidi="ar-SA"/>
        </w:rPr>
        <w:t xml:space="preserve">وأخيراً التحق بموكب شهداء كربلاء في اشتباك مع قيس بن عبد اللّه ؛ وقد ورد اسمه في الزيارتين الرجبيّة </w:t>
      </w:r>
      <w:r>
        <w:rPr>
          <w:rStyle w:val="FootnoteAnchor"/>
          <w:rtl w:val="true"/>
        </w:rPr>
        <w:footnoteReference w:id="302"/>
      </w:r>
      <w:r>
        <w:rPr>
          <w:rFonts w:ascii="Amiri" w:hAnsi="Amiri" w:eastAsia="Amiri" w:cs="Amiri"/>
          <w:color w:val="111111"/>
          <w:sz w:val="28"/>
          <w:sz w:val="28"/>
          <w:szCs w:val="28"/>
          <w:rtl w:val="true"/>
          <w:lang w:bidi="ar-SA"/>
        </w:rPr>
        <w:t xml:space="preserve">والناحية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ثُمامَةَ عُمَرَ بنِ عَبدِ اللّهِ الصّائِدِيِّ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746_304472"/>
    </w:p>
    <w:p>
      <w:pPr>
        <w:pStyle w:val="Heading4"/>
        <w:numPr>
          <w:ilvl w:val="3"/>
          <w:numId w:val="1"/>
        </w:numPr>
        <w:rPr/>
      </w:pPr>
      <w:bookmarkStart w:id="159" w:name="__RefHeading___Toc214344_3224264995"/>
      <w:bookmarkStart w:id="160" w:name="_Toc60"/>
      <w:bookmarkEnd w:id="158"/>
      <w:bookmarkEnd w:id="159"/>
      <w:r>
        <w:rPr/>
        <w:t>۳</w:t>
      </w:r>
      <w:r>
        <w:rPr>
          <w:rtl w:val="true"/>
        </w:rPr>
        <w:t xml:space="preserve"> </w:t>
      </w:r>
      <w:r>
        <w:rPr>
          <w:rtl w:val="true"/>
        </w:rPr>
        <w:t xml:space="preserve">/ </w:t>
      </w:r>
      <w:r>
        <w:rPr/>
        <w:t>۲</w:t>
      </w:r>
      <w:r>
        <w:rPr>
          <w:rtl w:val="true"/>
        </w:rPr>
        <w:t>ابو ثُمامه عمرو بن عبد اللّه صائِدى</w:t>
      </w:r>
      <w:bookmarkEnd w:id="160"/>
    </w:p>
    <w:p>
      <w:pPr>
        <w:pStyle w:val="BookText"/>
        <w:rPr/>
      </w:pPr>
      <w:r>
        <w:rPr>
          <w:rFonts w:ascii="Amiri" w:hAnsi="Amiri" w:eastAsia="Amiri" w:cs="Amiri"/>
          <w:color w:val="111111"/>
          <w:sz w:val="28"/>
          <w:sz w:val="28"/>
          <w:szCs w:val="28"/>
          <w:rtl w:val="true"/>
          <w:lang w:bidi="ar-SA"/>
        </w:rPr>
        <w:t xml:space="preserve">ابو ثُمامه ، كُنيه يكى از ياران برجسته امام حسين عليه السلام است كه با نام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صائدى ، </w:t>
      </w:r>
      <w:r>
        <w:rPr>
          <w:rStyle w:val="FootnoteAnchor"/>
          <w:rtl w:val="true"/>
        </w:rPr>
        <w:footnoteReference w:id="303"/>
      </w:r>
      <w:r>
        <w:rPr>
          <w:rFonts w:ascii="IRNazanin" w:hAnsi="IRNazanin" w:eastAsia="IRNazanin"/>
          <w:color w:val="111111"/>
          <w:sz w:val="28"/>
          <w:sz w:val="28"/>
          <w:szCs w:val="28"/>
          <w:rtl w:val="true"/>
          <w:lang w:bidi="fa-IR"/>
        </w:rPr>
        <w:t xml:space="preserve">عمرو بن عبد اللّه انصارى ، </w:t>
      </w:r>
      <w:r>
        <w:rPr>
          <w:rStyle w:val="FootnoteAnchor"/>
          <w:rtl w:val="true"/>
        </w:rPr>
        <w:footnoteReference w:id="304"/>
      </w:r>
      <w:r>
        <w:rPr>
          <w:rFonts w:ascii="IRNazanin" w:hAnsi="IRNazanin" w:eastAsia="IRNazanin"/>
          <w:color w:val="111111"/>
          <w:sz w:val="28"/>
          <w:sz w:val="28"/>
          <w:szCs w:val="28"/>
          <w:rtl w:val="true"/>
          <w:lang w:bidi="fa-IR"/>
        </w:rPr>
        <w:t xml:space="preserve">زياد بن عمرو بن عَريب بن حنظلة بن دارِم بن عبد اللّه بن كعب صائدِ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ابو ثُمامة بن عمر صائِدى ، در منابع مختلف ، از او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 در باره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جنگاوران عرب و از بزرگان شيعه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برخى از گزارش ها ، او از ياران شجاع و دلاور امام على عليه السلام بود و در جنگ هايى كه در دوران حكومت ايشان اتّفاق افتاد ، حضور داشته است و پس از شهادت ايشان ، از ياران امام مجتبى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 ساكن كوفه بوده و يكى از افرادى است كه پس از مرگ معاويه ، به امام حسين عليه السلام نامه نوشت و او را به قيام ، دعوت كرد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هنگامى كه مُسلم بن عقيل عليه السلام ، به نمايندگى از امام عليه السلام به كوفه آمد ، ابو ثُمامه ، در زمره ياران مورد اعتماد او قرار گرفت و در تهيّه سلاح و امكانات مالى ، فعّاليت داشت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مسلم عليه السلام نيز او را به فرماندهى سپاهيان قبيله رُبع تميم هَمْدان گماشت و سپاه او بود كه ابن زياد را در قصر حكومتى ، محاصره كرد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هنگامى كه مردم كوفه ، مسلم عليه السلام را تنها گذاشتند ، ابو ثُمامه ، از كوفه خارج شد و خود را به امام حسين عليه السلام رسانيد </w:t>
      </w:r>
      <w:r>
        <w:rPr>
          <w:rStyle w:val="FootnoteAnchor"/>
          <w:rtl w:val="true"/>
        </w:rPr>
        <w:footnoteReference w:id="308"/>
      </w:r>
      <w:r>
        <w:rPr>
          <w:rFonts w:ascii="IRNazanin" w:hAnsi="IRNazanin" w:eastAsia="IRNazanin"/>
          <w:color w:val="111111"/>
          <w:sz w:val="28"/>
          <w:sz w:val="28"/>
          <w:szCs w:val="28"/>
          <w:rtl w:val="true"/>
          <w:lang w:bidi="fa-IR"/>
        </w:rPr>
        <w:t xml:space="preserve">و در صف عاشقان و جان نثاران وى ،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گذرا به زندگى افتخارآميز اين مرد بزرگ ، نشان مى دهد كه او ، افزون بر استوارى در ايمان ، صلابت در ولايت اهل بيت عليهم السلام ، دلاورى و شجاعت ، از هوش و ذكاوت سياسى و اطّلاعات گسترده امنيتى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هنگامى كه كثير بن عبد اللّه ـ كه پيشنهاد ترور امام حسين عليه السلام را به ابن سعد داده بود ـ ، مى خواست تا به عنوان پيام آور وى ، مسلّح بر امام عليه السلام وارد شود ، او ممانعت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برجسته و درخشان اين مرد بزرگ ـ كه درتاريخ عاشورا ثبت شده است ـ ، يادآورىِ فرا رسيدن وقت ظهر براى اقامه نماز در بحبوحه نبرد در روز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هنگامه ، ابو ثُمامه ، خطاب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فداى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بينم كه اينان ، به تو نزديك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كشته نمى شوى تا اين كه من ـ به يارى خدا ـ، پيشِ روى تو كشته شوم و دوست دارم وقتى كه پروردگارم را ملاقات مى كنم ، اين نمازى را كه وقتش رسيده ، خوانده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 با شنيدن سخن ابو ثُمامه ، سرش را بلند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يادآورى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از نمازگزارانِ اهل ذكر ،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اوّلِ وقت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بخواهيد كه از ما دست بدارند، تا نماز بگزاريم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نُمَير ، به امام جسارت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 به او پاسخ داد و با او درگير شد و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پسرعموى ابو ثُمامه نيز ـ كه در سپاه ابن سعد بود ـ ، در اين درگيرى ، به دست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 در ظهر عاشورا به پيشنهاد ابو ثُمامه ، نماز جماعتِ تاريخى امام حسين عليه السلام در ميدان نبرد ، برگزار شد ؛ </w:t>
      </w:r>
      <w:r>
        <w:rPr>
          <w:rStyle w:val="FootnoteAnchor"/>
          <w:rtl w:val="true"/>
        </w:rPr>
        <w:footnoteReference w:id="309"/>
      </w:r>
      <w:r>
        <w:rPr>
          <w:rFonts w:ascii="IRNazanin" w:hAnsi="IRNazanin" w:eastAsia="IRNazanin"/>
          <w:color w:val="111111"/>
          <w:sz w:val="28"/>
          <w:sz w:val="28"/>
          <w:szCs w:val="28"/>
          <w:rtl w:val="true"/>
          <w:lang w:bidi="fa-IR"/>
        </w:rPr>
        <w:t xml:space="preserve">نماز جماعتى به امامت حسين عليه السلام ، كه با پيكرى خونين در ميدان جنگ و در برابر تيرهايى كه از هر سو ، امام و يارانش را نشانه مى رفت ، برگزار شد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 پس از شهادت شمارى از ياران ابا عبد اللّه عليه السلام ، به ميدان آمد و در حالى كه اين اشعار را زمزمه مى كرد ، به صف دشمنْ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 به خاندان مصطفى و دختران اوبر حبس بهترينِ مردم، نواده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 به زهراى پيامبر و همسرشخزانه دانش خدا، پس از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 به همه اهالى مشرق و مغربو اندوه بر حبس حسينِ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سوى من به پيامبر و دخترش مى رساندكه فرزندتان ، در سختىِ شديدى است ؟ وى ، در نهايت ، در درگيرى با قيس بن عبد اللّه ، به خيل شهداى كربلا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ابو ثُمامه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عمر بن عبد اللّه صائِدى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مِن هَمدانَ أبو ثُمامَةَ عُمَرُ بنُ عَبدِ اللّهِ الصّائِدِيُّ ، وكانَ مِن أصحابِ أميرِ المُؤمِنينَ عليه السلام ، قَتَلَهُ قَيسُ بنُ عَبدِ اللّهِ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أبو ثُمامَةَ الصّائِدِيُّ ابنَ عَمٍّ لَهُ ، كانَ عَدُوّا 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مَعَ الحُسَينِ عليه السلام زِيادُ بنُ عَمرِو بنِ عَريبٍ الصّائِدِيُّ مِن هَمدانَ ، فَكانَ يُكَنّى أبا ثُمامَةَ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قبيله هَمْدان، ابو ثُمامه عمر بن عبد اللّه صائِدى ، كشته شد كه از ياران امير مؤمنان على عليه السلام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عبد اللّه ، او را كُشت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صائِدى ، يكى از پسرعموهايش را كه در سپاه دشمن بود ، كُشت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عمرو بن عَريب صائدى ،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ـ كه كنيه اش ابو ثُمامه بود ـ ، همراه حسين عليه السلام كُشته شد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أنَسُ بنُ الحارِثِهو أنس بن الحارث بن نُبيه بن كاهل بن عمرو بن صعب بن أسد بن خزيمة الأسدي الكاهلي </w:t>
      </w:r>
      <w:r>
        <w:rPr>
          <w:rStyle w:val="FootnoteAnchor"/>
          <w:rtl w:val="true"/>
        </w:rPr>
        <w:footnoteReference w:id="314"/>
      </w:r>
      <w:r>
        <w:rPr>
          <w:rFonts w:ascii="Amiri" w:hAnsi="Amiri" w:eastAsia="Amiri" w:cs="Amiri"/>
          <w:color w:val="111111"/>
          <w:sz w:val="28"/>
          <w:sz w:val="28"/>
          <w:szCs w:val="28"/>
          <w:rtl w:val="true"/>
          <w:lang w:bidi="ar-SA"/>
        </w:rPr>
        <w:t xml:space="preserve">، الذي ذُكر اسمه بأشكال مختلفة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الحارث </w:t>
      </w:r>
      <w:r>
        <w:rPr>
          <w:rStyle w:val="FootnoteAnchor"/>
          <w:rtl w:val="true"/>
        </w:rPr>
        <w:footnoteReference w:id="315"/>
      </w:r>
      <w:r>
        <w:rPr>
          <w:rFonts w:ascii="Amiri" w:hAnsi="Amiri" w:eastAsia="Amiri" w:cs="Amiri"/>
          <w:color w:val="111111"/>
          <w:sz w:val="28"/>
          <w:sz w:val="28"/>
          <w:szCs w:val="28"/>
          <w:rtl w:val="true"/>
          <w:lang w:bidi="ar-SA"/>
        </w:rPr>
        <w:t xml:space="preserve">، أنس بن الحارث الكاهلي </w:t>
      </w:r>
      <w:r>
        <w:rPr>
          <w:rStyle w:val="FootnoteAnchor"/>
          <w:rtl w:val="true"/>
        </w:rPr>
        <w:footnoteReference w:id="316"/>
      </w:r>
      <w:r>
        <w:rPr>
          <w:rFonts w:ascii="Amiri" w:hAnsi="Amiri" w:eastAsia="Amiri" w:cs="Amiri"/>
          <w:color w:val="111111"/>
          <w:sz w:val="28"/>
          <w:sz w:val="28"/>
          <w:szCs w:val="28"/>
          <w:rtl w:val="true"/>
          <w:lang w:bidi="ar-SA"/>
        </w:rPr>
        <w:t xml:space="preserve">، أنس بن كاهل الأسدي </w:t>
      </w:r>
      <w:r>
        <w:rPr>
          <w:rStyle w:val="FootnoteAnchor"/>
          <w:rtl w:val="true"/>
        </w:rPr>
        <w:footnoteReference w:id="317"/>
      </w:r>
      <w:r>
        <w:rPr>
          <w:rFonts w:ascii="Amiri" w:hAnsi="Amiri" w:eastAsia="Amiri" w:cs="Amiri"/>
          <w:color w:val="111111"/>
          <w:sz w:val="28"/>
          <w:sz w:val="28"/>
          <w:szCs w:val="28"/>
          <w:rtl w:val="true"/>
          <w:lang w:bidi="ar-SA"/>
        </w:rPr>
        <w:t xml:space="preserve">، أنس بن هزلة </w:t>
      </w:r>
      <w:r>
        <w:rPr>
          <w:rStyle w:val="FootnoteAnchor"/>
          <w:rtl w:val="true"/>
        </w:rPr>
        <w:footnoteReference w:id="318"/>
      </w:r>
      <w:r>
        <w:rPr>
          <w:rFonts w:ascii="Amiri" w:hAnsi="Amiri" w:eastAsia="Amiri" w:cs="Amiri"/>
          <w:color w:val="111111"/>
          <w:sz w:val="28"/>
          <w:sz w:val="28"/>
          <w:szCs w:val="28"/>
          <w:rtl w:val="true"/>
          <w:lang w:bidi="ar-SA"/>
        </w:rPr>
        <w:t xml:space="preserve">، ومالك بن أنس الكاهلي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اعتبر أنس بن الحارث أحد أصحاب رسول اللّه صلى الله عليه و آله </w:t>
      </w:r>
      <w:r>
        <w:rPr>
          <w:rStyle w:val="FootnoteAnchor"/>
          <w:rtl w:val="true"/>
        </w:rPr>
        <w:footnoteReference w:id="320"/>
      </w:r>
      <w:r>
        <w:rPr>
          <w:rFonts w:ascii="Amiri" w:hAnsi="Amiri" w:eastAsia="Amiri" w:cs="Amiri"/>
          <w:color w:val="111111"/>
          <w:sz w:val="28"/>
          <w:sz w:val="28"/>
          <w:szCs w:val="28"/>
          <w:rtl w:val="true"/>
          <w:lang w:bidi="ar-SA"/>
        </w:rPr>
        <w:t xml:space="preserve">و 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روى عن رسول اللّه صلى الله عليه و آله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ـ يَعنِي الحُسَينَ عليه السلام ـ يُقتَلُ 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فَمَن شَهِدَ ذلِكَ مِنكُم فَليَنصُرهُ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وتستمرّ الرواية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أنَسُ بنُ الحارِثِ إلى كَربَلاءَ ، فَقُتِلَ مَعَ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إلّا أنّه ورد في رواية البلاذري ، أنّه خرج من الكوفة شأنه شأن عبيد اللّه بن الحرّ الجعفي، حيث لم يكن يرغب أن يكون مع الإمام ولا مع ابن زياد ، وعندما التقى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أخرَجَني مِنَ الكوفَةِ إلّا ما أخرَجَ هذا ، مِن كَراهَةِ قِتالِكَ أوِ القِتالِ مَعَكَ ، ولكِنَّ اللّهَ قَذَفَ في قَلبي نُصرَتَكَ وشَجَّعَني عَلَى المَسيرِ مَعَكَ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جدير بالذكر أنّه مع الأخذ بنظر الاعتبار أنّ أنس بن الحارث هو راوي الرواية التي تنبّأ فيها النبيّ صلى الله عليه و آله بشهادة الإمام عليه السلام </w:t>
      </w:r>
      <w:r>
        <w:rPr>
          <w:rStyle w:val="FootnoteAnchor"/>
          <w:rtl w:val="true"/>
        </w:rPr>
        <w:footnoteReference w:id="324"/>
      </w:r>
      <w:r>
        <w:rPr>
          <w:rFonts w:ascii="Amiri" w:hAnsi="Amiri" w:eastAsia="Amiri" w:cs="Amiri"/>
          <w:color w:val="111111"/>
          <w:sz w:val="28"/>
          <w:sz w:val="28"/>
          <w:szCs w:val="28"/>
          <w:rtl w:val="true"/>
          <w:lang w:bidi="ar-SA"/>
        </w:rPr>
        <w:t xml:space="preserve">، وأنّ رواية البلاذري هذه لم ترد في سائر المصادر، فإنّه من المستبعد أن تكون هذه الرواية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المحتمل أن يكون هو ذلك الشخص الذي أقام في هذه المنطقة منذ سنوات قبل واقعة كربلاء ، وذلك بدليل استماع التنبّؤ المذكور كي ينال فيض الشهادة مع سيّد الشهداء عليه السلام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وقد ذكر في زيارتي الرجبية </w:t>
      </w:r>
      <w:r>
        <w:rPr>
          <w:rStyle w:val="FootnoteAnchor"/>
          <w:rtl w:val="true"/>
        </w:rPr>
        <w:footnoteReference w:id="326"/>
      </w:r>
      <w:r>
        <w:rPr>
          <w:rFonts w:ascii="Amiri" w:hAnsi="Amiri" w:eastAsia="Amiri" w:cs="Amiri"/>
          <w:color w:val="111111"/>
          <w:sz w:val="28"/>
          <w:sz w:val="28"/>
          <w:szCs w:val="28"/>
          <w:rtl w:val="true"/>
          <w:lang w:bidi="ar-SA"/>
        </w:rPr>
        <w:t xml:space="preserve">والناحية المقدسة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أنَسِ بنِ كاهِلٍ الأَسَدِيِّ </w:t>
      </w:r>
      <w:r>
        <w:rPr>
          <w:rFonts w:ascii="Amiri" w:hAnsi="Amiri" w:eastAsia="Amiri" w:cs="Amiri"/>
          <w:color w:val="111111"/>
          <w:sz w:val="28"/>
          <w:sz w:val="28"/>
          <w:szCs w:val="28"/>
          <w:lang w:bidi="ar-SA"/>
        </w:rPr>
        <w:t>۱۴</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46_304488"/>
    </w:p>
    <w:p>
      <w:pPr>
        <w:pStyle w:val="Heading4"/>
        <w:numPr>
          <w:ilvl w:val="3"/>
          <w:numId w:val="1"/>
        </w:numPr>
        <w:rPr/>
      </w:pPr>
      <w:bookmarkStart w:id="162" w:name="__RefHeading___Toc214346_3224264995"/>
      <w:bookmarkStart w:id="163" w:name="_Toc61"/>
      <w:bookmarkEnd w:id="161"/>
      <w:bookmarkEnd w:id="162"/>
      <w:r>
        <w:rPr/>
        <w:t>۳</w:t>
      </w:r>
      <w:r>
        <w:rPr>
          <w:rtl w:val="true"/>
        </w:rPr>
        <w:t xml:space="preserve"> </w:t>
      </w:r>
      <w:r>
        <w:rPr>
          <w:rtl w:val="true"/>
        </w:rPr>
        <w:t xml:space="preserve">/ </w:t>
      </w:r>
      <w:r>
        <w:rPr/>
        <w:t>۳</w:t>
      </w:r>
      <w:r>
        <w:rPr>
          <w:rtl w:val="true"/>
        </w:rPr>
        <w:t>اَنَس بن حارث</w:t>
      </w:r>
      <w:bookmarkEnd w:id="163"/>
    </w:p>
    <w:p>
      <w:pPr>
        <w:pStyle w:val="BookText"/>
        <w:rPr/>
      </w:pPr>
      <w:r>
        <w:rPr>
          <w:rFonts w:ascii="IRNazanin" w:hAnsi="IRNazanin" w:eastAsia="IRNazanin"/>
          <w:color w:val="111111"/>
          <w:sz w:val="28"/>
          <w:sz w:val="28"/>
          <w:szCs w:val="28"/>
          <w:rtl w:val="true"/>
          <w:lang w:bidi="fa-IR"/>
        </w:rPr>
        <w:t xml:space="preserve">او اَنَس بن حارث بن نُبَيه بن كاهل بن عمرو بن صَعْب بن اسد بن خُزَيمه اسدى كاهِلى است كه به صورت هاى گوناگون ، از وى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 اَنَس بن حارث كاهِلى، اَنَس بن كاهل اسدى </w:t>
      </w:r>
      <w:r>
        <w:rPr>
          <w:rStyle w:val="FootnoteAnchor"/>
          <w:rtl w:val="true"/>
        </w:rPr>
        <w:footnoteReference w:id="327"/>
      </w:r>
      <w:r>
        <w:rPr>
          <w:rFonts w:ascii="IRNazanin" w:hAnsi="IRNazanin" w:eastAsia="IRNazanin"/>
          <w:color w:val="111111"/>
          <w:sz w:val="28"/>
          <w:sz w:val="28"/>
          <w:szCs w:val="28"/>
          <w:rtl w:val="true"/>
          <w:lang w:bidi="fa-IR"/>
        </w:rPr>
        <w:t xml:space="preserve">، اَنَس بن هزله و مالك بن اَنَس كاهِلى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 يكى از ياران پيامبر خدا صلى الله عليه و آله و امام حسين عليه السلام به شمار مى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پيامبر خدا صلى الله عليه و آله روايت كرده كه با اشاره به امام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سرزمينى به نام كربلا ،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آن جا بود ، حتما به او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همين نقل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 به سوى كربلا رفت و در كنار حسين عليه السلام ، كشته شد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ليكن در گزارش بَلاذُرى ، آمده است كه او ، مانند عبيد اللّه بن حُرّ جُعْفى ، از كوفه خارج شد و قصدش اين بود كه نه با امام عليه السلام همراهى كند و نه با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ديدار امام عليه السلام نيز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 از كوفه بيرون نيامدم ، جز اين كه جنگ با تو يا همراهى با تو را خوش نداشتم ؛ ولى خداوند ، در دلم انداخت كه تو را يارى كنم و به من جرئت داد كه با تو همراه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با توجّه به اين كه اَنَس بن حارث ، راوىِ حديثى است كه پيامبر صلى الله عليه و آله ، شهادت امام حسين عليه السلام را پيشگويى كرده </w:t>
      </w:r>
      <w:r>
        <w:rPr>
          <w:rStyle w:val="FootnoteAnchor"/>
          <w:rtl w:val="true"/>
        </w:rPr>
        <w:footnoteReference w:id="329"/>
      </w:r>
      <w:r>
        <w:rPr>
          <w:rFonts w:ascii="IRNazanin" w:hAnsi="IRNazanin" w:eastAsia="IRNazanin"/>
          <w:color w:val="111111"/>
          <w:sz w:val="28"/>
          <w:sz w:val="28"/>
          <w:szCs w:val="28"/>
          <w:rtl w:val="true"/>
          <w:lang w:bidi="fa-IR"/>
        </w:rPr>
        <w:t xml:space="preserve">و اين گزارش بَلاذُرى در ساير منابع نيامده است، درستى اين گزارش ، بعيد به نظر مى رسد ؛ بلكه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 وى همان كسى است كه به دليل شنيدن پيشگويى ياد شده ، سال ها پيش از واقعه كربلا ، در اين منطقه اقامت گُزيد تا به فيض شهادت با سيّد الشهدا عليه السلام نائل آيد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چنين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اَنَس بن كاهِل اسدى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أنَسُ بنُ الحارِثِ الكاهِلِيُّ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كاهِلُنا وذودانِوَالخِندِفِيّونَ </w:t>
      </w:r>
      <w:r>
        <w:rPr>
          <w:rStyle w:val="FootnoteAnchor"/>
          <w:rtl w:val="true"/>
        </w:rPr>
        <w:footnoteReference w:id="331"/>
      </w:r>
      <w:r>
        <w:rPr>
          <w:rFonts w:ascii="Amiri" w:hAnsi="Amiri" w:eastAsia="Amiri" w:cs="Amiri"/>
          <w:color w:val="111111"/>
          <w:sz w:val="28"/>
          <w:sz w:val="28"/>
          <w:szCs w:val="28"/>
          <w:rtl w:val="true"/>
          <w:lang w:bidi="ar-SA"/>
        </w:rPr>
        <w:t xml:space="preserve">وقَيسُ غَيلانِ بِأَنَّ قَومي آفَةٌ لِلأَقرانِيا قَومِ كونوا كَاُسودِ خَفّانِ </w:t>
      </w:r>
      <w:r>
        <w:rPr>
          <w:rStyle w:val="FootnoteAnchor"/>
          <w:rtl w:val="true"/>
        </w:rPr>
        <w:footnoteReference w:id="332"/>
      </w:r>
      <w:r>
        <w:rPr>
          <w:rFonts w:ascii="Amiri" w:hAnsi="Amiri" w:eastAsia="Amiri" w:cs="Amiri"/>
          <w:color w:val="111111"/>
          <w:sz w:val="28"/>
          <w:sz w:val="28"/>
          <w:szCs w:val="28"/>
          <w:rtl w:val="true"/>
          <w:lang w:bidi="ar-SA"/>
        </w:rPr>
        <w:t xml:space="preserve">وَاستَقبِلُوا القَومَ بِضَربٍ الآنِآلُ عَلِيٍّ شيعَةُ الرَّحمانِ وآلُ حَربٍ شيعَةُ الشَّيطانِ </w:t>
      </w:r>
      <w:r>
        <w:rPr>
          <w:rStyle w:val="FootnoteAnchor"/>
          <w:rtl w:val="true"/>
        </w:rPr>
        <w:footnoteReference w:id="33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اَنَس بن حارث كاهِلى </w:t>
      </w:r>
      <w:r>
        <w:rPr>
          <w:rStyle w:val="FootnoteAnchor"/>
          <w:rtl w:val="true"/>
        </w:rPr>
        <w:footnoteReference w:id="334"/>
      </w:r>
      <w:r>
        <w:rPr>
          <w:rFonts w:ascii="IRNazanin" w:hAnsi="IRNazanin" w:eastAsia="IRNazanin"/>
          <w:color w:val="111111"/>
          <w:sz w:val="28"/>
          <w:sz w:val="28"/>
          <w:szCs w:val="28"/>
          <w:rtl w:val="true"/>
          <w:lang w:bidi="fa-IR"/>
        </w:rPr>
        <w:t xml:space="preserve">به ميدان 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كاهِل ما و ذودانو نيز قبيله خِندِف و قيس غَيلان مى دانند كه قوم من ، براى هماوردان ، آفت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شيران خَفّان </w:t>
      </w:r>
      <w:r>
        <w:rPr>
          <w:rStyle w:val="FootnoteAnchor"/>
          <w:rtl w:val="true"/>
        </w:rPr>
        <w:footnoteReference w:id="335"/>
      </w:r>
      <w:r>
        <w:rPr>
          <w:rFonts w:ascii="IRNazanin" w:hAnsi="IRNazanin" w:eastAsia="IRNazanin"/>
          <w:color w:val="111111"/>
          <w:sz w:val="28"/>
          <w:sz w:val="28"/>
          <w:szCs w:val="28"/>
          <w:rtl w:val="true"/>
          <w:lang w:bidi="fa-IR"/>
        </w:rPr>
        <w:t xml:space="preserve">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 از دشمن با ضربِ شمشير ، استقبال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على، پيرو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اند و خاندان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پيرو شيطان اند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الكاهِلِيُّ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كاهِلُها ودودانِوَالخِندِفِيّونَ وقَيسُ عَيلانِ بِأَنَّ قَومي قُصَمُ </w:t>
      </w:r>
      <w:r>
        <w:rPr>
          <w:rStyle w:val="FootnoteAnchor"/>
          <w:rtl w:val="true"/>
        </w:rPr>
        <w:footnoteReference w:id="336"/>
      </w:r>
      <w:r>
        <w:rPr>
          <w:rFonts w:ascii="Amiri" w:hAnsi="Amiri" w:eastAsia="Amiri" w:cs="Amiri"/>
          <w:color w:val="111111"/>
          <w:sz w:val="28"/>
          <w:sz w:val="28"/>
          <w:szCs w:val="28"/>
          <w:rtl w:val="true"/>
          <w:lang w:bidi="ar-SA"/>
        </w:rPr>
        <w:t xml:space="preserve">الأَقرانِيا قَومِ كونوا كَاُسودِ الجانِ آلُ عَلِيٍّ شيعَةُ الرَّحمانِوآلُ حَربٍ شيعَةٌ الشَّيطانِ فَقَتَلَ مِنهُم ثَمانِيَةَ عَشَرَ رَجُلاً ، ثُمَّ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اَنَس كاهِلى به ميدان 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كاهِل آنها و دودانو نيز قبيله خِندِف و قَيس عَيلان مى دانند كه قوم من، در هم شكننده هماوردان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شيرانِ شرزه باشيد خاندان على، پيرو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اندو خاندان حرب، پيرو شيطان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هجده تن از آنان را كُشت و سپس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بُرَيرُ بنُ خُضَيرٍذكر اسمه في المصادر الروائية والتاريخية بأنحاء مختلفة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بن خضير الهمداني المشرقي </w:t>
      </w:r>
      <w:r>
        <w:rPr>
          <w:rStyle w:val="FootnoteAnchor"/>
          <w:rtl w:val="true"/>
        </w:rPr>
        <w:footnoteReference w:id="338"/>
      </w:r>
      <w:r>
        <w:rPr>
          <w:rFonts w:ascii="Amiri" w:hAnsi="Amiri" w:eastAsia="Amiri" w:cs="Amiri"/>
          <w:color w:val="111111"/>
          <w:sz w:val="28"/>
          <w:sz w:val="28"/>
          <w:szCs w:val="28"/>
          <w:rtl w:val="true"/>
          <w:lang w:bidi="ar-SA"/>
        </w:rPr>
        <w:t xml:space="preserve">، برير بن خضير </w:t>
      </w:r>
      <w:r>
        <w:rPr>
          <w:rStyle w:val="FootnoteAnchor"/>
          <w:rtl w:val="true"/>
        </w:rPr>
        <w:footnoteReference w:id="339"/>
      </w:r>
      <w:r>
        <w:rPr>
          <w:rFonts w:ascii="Amiri" w:hAnsi="Amiri" w:eastAsia="Amiri" w:cs="Amiri"/>
          <w:color w:val="111111"/>
          <w:sz w:val="28"/>
          <w:sz w:val="28"/>
          <w:szCs w:val="28"/>
          <w:rtl w:val="true"/>
          <w:lang w:bidi="ar-SA"/>
        </w:rPr>
        <w:t xml:space="preserve">، برير بن خضير الهمداني </w:t>
      </w:r>
      <w:r>
        <w:rPr>
          <w:rStyle w:val="FootnoteAnchor"/>
          <w:rtl w:val="true"/>
        </w:rPr>
        <w:footnoteReference w:id="340"/>
      </w:r>
      <w:r>
        <w:rPr>
          <w:rFonts w:ascii="Amiri" w:hAnsi="Amiri" w:eastAsia="Amiri" w:cs="Amiri"/>
          <w:color w:val="111111"/>
          <w:sz w:val="28"/>
          <w:sz w:val="28"/>
          <w:szCs w:val="28"/>
          <w:rtl w:val="true"/>
          <w:lang w:bidi="ar-SA"/>
        </w:rPr>
        <w:t xml:space="preserve">، برير بن حضير </w:t>
      </w:r>
      <w:r>
        <w:rPr>
          <w:rStyle w:val="FootnoteAnchor"/>
          <w:rtl w:val="true"/>
        </w:rPr>
        <w:footnoteReference w:id="341"/>
      </w:r>
      <w:r>
        <w:rPr>
          <w:rFonts w:ascii="Amiri" w:hAnsi="Amiri" w:eastAsia="Amiri" w:cs="Amiri"/>
          <w:color w:val="111111"/>
          <w:sz w:val="28"/>
          <w:sz w:val="28"/>
          <w:szCs w:val="28"/>
          <w:rtl w:val="true"/>
          <w:lang w:bidi="ar-SA"/>
        </w:rPr>
        <w:t xml:space="preserve">، يزيد بن خضير الهمداني </w:t>
      </w:r>
      <w:r>
        <w:rPr>
          <w:rStyle w:val="FootnoteAnchor"/>
          <w:rtl w:val="true"/>
        </w:rPr>
        <w:footnoteReference w:id="342"/>
      </w:r>
      <w:r>
        <w:rPr>
          <w:rFonts w:ascii="Amiri" w:hAnsi="Amiri" w:eastAsia="Amiri" w:cs="Amiri"/>
          <w:color w:val="111111"/>
          <w:sz w:val="28"/>
          <w:sz w:val="28"/>
          <w:szCs w:val="28"/>
          <w:rtl w:val="true"/>
          <w:lang w:bidi="ar-SA"/>
        </w:rPr>
        <w:t xml:space="preserve">، يزيد بن حصين الهمداني المشرقي </w:t>
      </w:r>
      <w:r>
        <w:rPr>
          <w:rStyle w:val="FootnoteAnchor"/>
          <w:rtl w:val="true"/>
        </w:rPr>
        <w:footnoteReference w:id="343"/>
      </w:r>
      <w:r>
        <w:rPr>
          <w:rFonts w:ascii="Amiri" w:hAnsi="Amiri" w:eastAsia="Amiri" w:cs="Amiri"/>
          <w:color w:val="111111"/>
          <w:sz w:val="28"/>
          <w:sz w:val="28"/>
          <w:szCs w:val="28"/>
          <w:rtl w:val="true"/>
          <w:lang w:bidi="ar-SA"/>
        </w:rPr>
        <w:t xml:space="preserve">، زيد بن حصين الهمداني المشرقي </w:t>
      </w:r>
      <w:r>
        <w:rPr>
          <w:rStyle w:val="FootnoteAnchor"/>
          <w:rtl w:val="true"/>
        </w:rPr>
        <w:footnoteReference w:id="344"/>
      </w:r>
      <w:r>
        <w:rPr>
          <w:rFonts w:ascii="Amiri" w:hAnsi="Amiri" w:eastAsia="Amiri" w:cs="Amiri"/>
          <w:color w:val="111111"/>
          <w:sz w:val="28"/>
          <w:sz w:val="28"/>
          <w:szCs w:val="28"/>
          <w:rtl w:val="true"/>
          <w:lang w:bidi="ar-SA"/>
        </w:rPr>
        <w:t xml:space="preserve">، يزيد بن عبداللّه المشرقي </w:t>
      </w:r>
      <w:r>
        <w:rPr>
          <w:rStyle w:val="FootnoteAnchor"/>
          <w:rtl w:val="true"/>
        </w:rPr>
        <w:footnoteReference w:id="345"/>
      </w:r>
      <w:r>
        <w:rPr>
          <w:rFonts w:ascii="Amiri" w:hAnsi="Amiri" w:eastAsia="Amiri" w:cs="Amiri"/>
          <w:color w:val="111111"/>
          <w:sz w:val="28"/>
          <w:sz w:val="28"/>
          <w:szCs w:val="28"/>
          <w:rtl w:val="true"/>
          <w:lang w:bidi="ar-SA"/>
        </w:rPr>
        <w:t xml:space="preserve">، وبرير بن حصين الهمداني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إذا تأمّلنا قليلاً، يتّضح أنّ المراد من كافّة هذه الأسماء هو شخص واحد ، وأنّ تعابير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تصحيفات في الكتابة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746_304500"/>
    </w:p>
    <w:p>
      <w:pPr>
        <w:pStyle w:val="Heading4"/>
        <w:numPr>
          <w:ilvl w:val="3"/>
          <w:numId w:val="1"/>
        </w:numPr>
        <w:rPr/>
      </w:pPr>
      <w:bookmarkStart w:id="165" w:name="__RefHeading___Toc214348_3224264995"/>
      <w:bookmarkStart w:id="166" w:name="_Toc62"/>
      <w:bookmarkEnd w:id="164"/>
      <w:bookmarkEnd w:id="165"/>
      <w:r>
        <w:rPr/>
        <w:t>۳</w:t>
      </w:r>
      <w:r>
        <w:rPr>
          <w:rtl w:val="true"/>
        </w:rPr>
        <w:t xml:space="preserve"> </w:t>
      </w:r>
      <w:r>
        <w:rPr>
          <w:rtl w:val="true"/>
        </w:rPr>
        <w:t xml:space="preserve">/ </w:t>
      </w:r>
      <w:r>
        <w:rPr/>
        <w:t>۴</w:t>
      </w:r>
      <w:r>
        <w:rPr>
          <w:rtl w:val="true"/>
        </w:rPr>
        <w:t>بُرَير بن خُضَير</w:t>
      </w:r>
      <w:bookmarkEnd w:id="166"/>
    </w:p>
    <w:p>
      <w:pPr>
        <w:pStyle w:val="Heading5"/>
        <w:numPr>
          <w:ilvl w:val="4"/>
          <w:numId w:val="1"/>
        </w:numPr>
        <w:rPr/>
      </w:pPr>
      <w:bookmarkStart w:id="167" w:name="__RefHeading___Toc214350_3224264995"/>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در منابع روايى و تاريخى ، از وى با نام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بن خُضَير هَمْدانى مَشرقى ، </w:t>
      </w:r>
      <w:r>
        <w:rPr>
          <w:rStyle w:val="FootnoteAnchor"/>
          <w:rtl w:val="true"/>
        </w:rPr>
        <w:footnoteReference w:id="347"/>
      </w:r>
      <w:r>
        <w:rPr>
          <w:rFonts w:ascii="Amiri" w:hAnsi="Amiri" w:eastAsia="Amiri" w:cs="Amiri"/>
          <w:color w:val="111111"/>
          <w:sz w:val="28"/>
          <w:sz w:val="28"/>
          <w:szCs w:val="28"/>
          <w:rtl w:val="true"/>
          <w:lang w:bidi="ar-SA"/>
        </w:rPr>
        <w:t xml:space="preserve">بُرَير بن خُضَير </w:t>
      </w:r>
      <w:r>
        <w:rPr>
          <w:rStyle w:val="FootnoteAnchor"/>
          <w:rtl w:val="true"/>
        </w:rPr>
        <w:footnoteReference w:id="348"/>
      </w:r>
      <w:r>
        <w:rPr>
          <w:rFonts w:ascii="Amiri" w:hAnsi="Amiri" w:eastAsia="Amiri" w:cs="Amiri"/>
          <w:color w:val="111111"/>
          <w:sz w:val="28"/>
          <w:sz w:val="28"/>
          <w:szCs w:val="28"/>
          <w:rtl w:val="true"/>
          <w:lang w:bidi="ar-SA"/>
        </w:rPr>
        <w:t xml:space="preserve">، بُرَير بن خُضَير هَمْدانى ، بُرَير بن حُضَير ، </w:t>
      </w:r>
      <w:r>
        <w:rPr>
          <w:rStyle w:val="FootnoteAnchor"/>
          <w:rtl w:val="true"/>
        </w:rPr>
        <w:footnoteReference w:id="349"/>
      </w:r>
      <w:r>
        <w:rPr>
          <w:rFonts w:ascii="Amiri" w:hAnsi="Amiri" w:eastAsia="Amiri" w:cs="Amiri"/>
          <w:color w:val="111111"/>
          <w:sz w:val="28"/>
          <w:sz w:val="28"/>
          <w:szCs w:val="28"/>
          <w:rtl w:val="true"/>
          <w:lang w:bidi="ar-SA"/>
        </w:rPr>
        <w:t xml:space="preserve">يزيد بن خُضَير هَمْدانى ، </w:t>
      </w:r>
      <w:r>
        <w:rPr>
          <w:rStyle w:val="FootnoteAnchor"/>
          <w:rtl w:val="true"/>
        </w:rPr>
        <w:footnoteReference w:id="350"/>
      </w:r>
      <w:r>
        <w:rPr>
          <w:rFonts w:ascii="Amiri" w:hAnsi="Amiri" w:eastAsia="Amiri" w:cs="Amiri"/>
          <w:color w:val="111111"/>
          <w:sz w:val="28"/>
          <w:sz w:val="28"/>
          <w:szCs w:val="28"/>
          <w:rtl w:val="true"/>
          <w:lang w:bidi="ar-SA"/>
        </w:rPr>
        <w:t xml:space="preserve">يزيد بن حُصَين هَمْدانى مشرقى ، </w:t>
      </w:r>
      <w:r>
        <w:rPr>
          <w:rStyle w:val="FootnoteAnchor"/>
          <w:rtl w:val="true"/>
        </w:rPr>
        <w:footnoteReference w:id="351"/>
      </w:r>
      <w:r>
        <w:rPr>
          <w:rFonts w:ascii="Amiri" w:hAnsi="Amiri" w:eastAsia="Amiri" w:cs="Amiri"/>
          <w:color w:val="111111"/>
          <w:sz w:val="28"/>
          <w:sz w:val="28"/>
          <w:szCs w:val="28"/>
          <w:rtl w:val="true"/>
          <w:lang w:bidi="ar-SA"/>
        </w:rPr>
        <w:t xml:space="preserve">زيد بن حُصَين هَمْدانى مَشرقى ، </w:t>
      </w:r>
      <w:r>
        <w:rPr>
          <w:rStyle w:val="FootnoteAnchor"/>
          <w:rtl w:val="true"/>
        </w:rPr>
        <w:footnoteReference w:id="352"/>
      </w:r>
      <w:r>
        <w:rPr>
          <w:rFonts w:ascii="Amiri" w:hAnsi="Amiri" w:eastAsia="Amiri" w:cs="Amiri"/>
          <w:color w:val="111111"/>
          <w:sz w:val="28"/>
          <w:sz w:val="28"/>
          <w:szCs w:val="28"/>
          <w:rtl w:val="true"/>
          <w:lang w:bidi="ar-SA"/>
        </w:rPr>
        <w:t xml:space="preserve">يزيد بن عبد اللّه مشرقى </w:t>
      </w:r>
      <w:r>
        <w:rPr>
          <w:rStyle w:val="FootnoteAnchor"/>
          <w:rtl w:val="true"/>
        </w:rPr>
        <w:footnoteReference w:id="353"/>
      </w:r>
      <w:r>
        <w:rPr>
          <w:rFonts w:ascii="Amiri" w:hAnsi="Amiri" w:eastAsia="Amiri" w:cs="Amiri"/>
          <w:color w:val="111111"/>
          <w:sz w:val="28"/>
          <w:sz w:val="28"/>
          <w:szCs w:val="28"/>
          <w:rtl w:val="true"/>
          <w:lang w:bidi="ar-SA"/>
        </w:rPr>
        <w:t xml:space="preserve">و بُرَير بن حُصَين هَمْدانى ، </w:t>
      </w:r>
      <w:r>
        <w:rPr>
          <w:rStyle w:val="FootnoteAnchor"/>
          <w:rtl w:val="true"/>
        </w:rPr>
        <w:footnoteReference w:id="354"/>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تأمّل ، روشن مى گردد كه مقصود از همه اين نام ها ، يكى است و تعبيرهايى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تصحيف در نوشتار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برير بن خضير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القرآنكان برير من جملة أكبر العلماء المضطلعين بالقرآن في عصره بالكوفة ، بحيث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أهل زمانه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القرّاء</w:t>
      </w:r>
      <w:r>
        <w:rPr>
          <w:rFonts w:eastAsia="Amiri" w:cs="Amiri" w:ascii="Amiri" w:hAnsi="Amiri"/>
          <w:color w:val="111111"/>
          <w:sz w:val="28"/>
          <w:szCs w:val="28"/>
          <w:rtl w:val="true"/>
          <w:lang w:bidi="ar-SA"/>
        </w:rPr>
        <w:t xml:space="preserve">» . </w:t>
      </w:r>
      <w:r>
        <w:rPr>
          <w:rStyle w:val="FootnoteAnchor"/>
          <w:rtl w:val="true"/>
        </w:rPr>
        <w:footnoteReference w:id="356"/>
      </w:r>
      <w:r>
        <w:rPr>
          <w:rFonts w:ascii="Amiri" w:hAnsi="Amiri" w:eastAsia="Amiri" w:cs="Amiri"/>
          <w:color w:val="111111"/>
          <w:sz w:val="28"/>
          <w:sz w:val="28"/>
          <w:szCs w:val="28"/>
          <w:rtl w:val="true"/>
          <w:lang w:bidi="ar-SA"/>
        </w:rPr>
        <w:t xml:space="preserve">وممّا يجدر ذكره أن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كان يطلق في ذلك العصر على من كانت له معرفة بمفاهيم القرآن وأحكامه، فضلاً عن اطّلاعه على ألفاظ القرآن وقراءته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الكاملةكان برير يعتقد بمبادئه الدينيّة اعتقاداً راسخاً ، وكانت له بصيرة كاملة بأحقّية الطريق الذي سلكه، لذا فإنّه خلال المناظرة مع يزيد بن معقل في يوم عاشوراء ، دعاه للمباهلة وبتغلّبه عليه أثبت إجابة دعائه وأحقّيته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الزهدومن الخصائص الاُخرى لبرير هي الزهد والعبادة والتهجّد في الليل والصيام </w:t>
      </w:r>
      <w:r>
        <w:rPr>
          <w:rStyle w:val="FootnoteAnchor"/>
          <w:rtl w:val="true"/>
        </w:rPr>
        <w:footnoteReference w:id="359"/>
      </w:r>
      <w:r>
        <w:rPr>
          <w:rFonts w:ascii="Amiri" w:hAnsi="Amiri" w:eastAsia="Amiri" w:cs="Amiri"/>
          <w:color w:val="111111"/>
          <w:sz w:val="28"/>
          <w:sz w:val="28"/>
          <w:szCs w:val="28"/>
          <w:rtl w:val="true"/>
          <w:lang w:bidi="ar-SA"/>
        </w:rPr>
        <w:t xml:space="preserve">، وقد روي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الزهّاد الذين يصومون النهار ويقومون الليل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الخطابةكان من الخطباء المتمكّنين ، وإنّ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حسم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وعندما حال جيش الكوفة بين الماء وبين آل بيت الإمام عليه السلام </w:t>
      </w:r>
      <w:r>
        <w:rPr>
          <w:rStyle w:val="FootnoteAnchor"/>
          <w:rtl w:val="true"/>
        </w:rPr>
        <w:footnoteReference w:id="362"/>
      </w:r>
      <w:r>
        <w:rPr>
          <w:rFonts w:ascii="Amiri" w:hAnsi="Amiri" w:eastAsia="Amiri" w:cs="Amiri"/>
          <w:color w:val="111111"/>
          <w:sz w:val="28"/>
          <w:sz w:val="28"/>
          <w:szCs w:val="28"/>
          <w:rtl w:val="true"/>
          <w:lang w:bidi="ar-SA"/>
        </w:rPr>
        <w:t xml:space="preserve">، وكذلك احتجاجه في يوم عاشوراء على الكوفيّين بأمر الإمام عليه السلام </w:t>
      </w:r>
      <w:r>
        <w:rPr>
          <w:rStyle w:val="FootnoteAnchor"/>
          <w:rtl w:val="true"/>
        </w:rPr>
        <w:footnoteReference w:id="363"/>
      </w:r>
      <w:r>
        <w:rPr>
          <w:rFonts w:ascii="Amiri" w:hAnsi="Amiri" w:eastAsia="Amiri" w:cs="Amiri"/>
          <w:color w:val="111111"/>
          <w:sz w:val="28"/>
          <w:sz w:val="28"/>
          <w:szCs w:val="28"/>
          <w:rtl w:val="true"/>
          <w:lang w:bidi="ar-SA"/>
        </w:rPr>
        <w:t>، دليل واضح على قدرته في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 مع ابن سعد حول موضوع الماء بإذن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46_304504"/>
    </w:p>
    <w:p>
      <w:pPr>
        <w:pStyle w:val="Heading5"/>
        <w:numPr>
          <w:ilvl w:val="4"/>
          <w:numId w:val="1"/>
        </w:numPr>
        <w:rPr/>
      </w:pPr>
      <w:bookmarkStart w:id="170" w:name="__RefHeading___Toc214352_3224264995"/>
      <w:bookmarkStart w:id="171" w:name="_Toc64"/>
      <w:bookmarkEnd w:id="169"/>
      <w:bookmarkEnd w:id="170"/>
      <w:r>
        <w:rPr>
          <w:rtl w:val="true"/>
        </w:rPr>
        <w:t>ويژگى هاى بُرَير بن خُضَير</w:t>
      </w:r>
      <w:bookmarkEnd w:id="171"/>
    </w:p>
    <w:p>
      <w:pPr>
        <w:pStyle w:val="Heading6"/>
        <w:numPr>
          <w:ilvl w:val="5"/>
          <w:numId w:val="1"/>
        </w:numPr>
        <w:rPr/>
      </w:pPr>
      <w:bookmarkStart w:id="172" w:name="__RefHeading___Toc214354_3224264995"/>
      <w:bookmarkStart w:id="173" w:name="_Toc65"/>
      <w:bookmarkEnd w:id="172"/>
      <w:r>
        <w:rPr/>
        <w:t>۱</w:t>
      </w:r>
      <w:r>
        <w:rPr>
          <w:rtl w:val="true"/>
        </w:rPr>
        <w:t xml:space="preserve"> </w:t>
      </w:r>
      <w:r>
        <w:rPr>
          <w:rtl w:val="true"/>
        </w:rPr>
        <w:t xml:space="preserve">. </w:t>
      </w:r>
      <w:r>
        <w:rPr>
          <w:rtl w:val="true"/>
        </w:rPr>
        <w:t>قرآن شناسى</w:t>
      </w:r>
      <w:bookmarkEnd w:id="173"/>
    </w:p>
    <w:p>
      <w:pPr>
        <w:pStyle w:val="BookText"/>
        <w:rPr/>
      </w:pPr>
      <w:r>
        <w:rPr>
          <w:rFonts w:ascii="IRNazanin" w:hAnsi="IRNazanin" w:eastAsia="IRNazanin"/>
          <w:color w:val="111111"/>
          <w:sz w:val="28"/>
          <w:sz w:val="28"/>
          <w:szCs w:val="28"/>
          <w:rtl w:val="true"/>
          <w:lang w:bidi="fa-IR"/>
        </w:rPr>
        <w:t xml:space="preserve">بُرَير، از بزرگ ترين قرآن شناسان عصر خود در كوفه بوده است ، به گونه اى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أقرأ أهل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قارى عصر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قاريان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دوران ، به كسى اطلاق مى شده كه علاوه بر آشنايى با الفاظ قرآن و قرائت آن ، با مفاهيم قرآن و احكام آن نيز آشنايى داشته است </w:t>
      </w:r>
      <w:r>
        <w:rPr>
          <w:rFonts w:eastAsia="IRNazanin" w:cs="IRNazanin"/>
          <w:color w:val="111111"/>
          <w:sz w:val="28"/>
          <w:szCs w:val="28"/>
          <w:rtl w:val="true"/>
          <w:lang w:bidi="fa-IR"/>
        </w:rPr>
        <w:t>.</w:t>
      </w:r>
    </w:p>
    <w:p>
      <w:pPr>
        <w:pStyle w:val="Heading5"/>
        <w:numPr>
          <w:ilvl w:val="4"/>
          <w:numId w:val="1"/>
        </w:numPr>
        <w:rPr/>
      </w:pPr>
      <w:bookmarkStart w:id="174" w:name="__RefHeading___Toc214356_3224264995"/>
      <w:bookmarkStart w:id="175" w:name="_Toc66"/>
      <w:bookmarkEnd w:id="174"/>
      <w:r>
        <w:rPr/>
        <w:t>۲</w:t>
      </w:r>
      <w:r>
        <w:rPr>
          <w:rtl w:val="true"/>
        </w:rPr>
        <w:t xml:space="preserve"> </w:t>
      </w:r>
      <w:r>
        <w:rPr>
          <w:rtl w:val="true"/>
        </w:rPr>
        <w:t xml:space="preserve">. </w:t>
      </w:r>
      <w:r>
        <w:rPr>
          <w:rtl w:val="true"/>
        </w:rPr>
        <w:t>بصيرت كامل</w:t>
      </w:r>
      <w:bookmarkEnd w:id="175"/>
    </w:p>
    <w:p>
      <w:pPr>
        <w:pStyle w:val="BookText"/>
        <w:rPr/>
      </w:pPr>
      <w:r>
        <w:rPr>
          <w:rFonts w:ascii="IRNazanin" w:hAnsi="IRNazanin" w:eastAsia="IRNazanin"/>
          <w:color w:val="111111"/>
          <w:sz w:val="28"/>
          <w:sz w:val="28"/>
          <w:szCs w:val="28"/>
          <w:rtl w:val="true"/>
          <w:lang w:bidi="fa-IR"/>
        </w:rPr>
        <w:t xml:space="preserve">بُرَير ، به مبانى دينى خود ، اعتقادى راسخ ، و نسبت به حقّانيت راهى كه در پيش گرفته بود ، بصيرت كامل داشت و از اين رو ، در مناظره با يزيد بن مَعقِل در روز عاشورا ، او را به مباهله دعوت كرد و با غلبه يافتن بر او ، دعايش به اجابت رسيد و حقّانيت خود را اثبات نمود </w:t>
      </w:r>
      <w:r>
        <w:rPr>
          <w:rFonts w:eastAsia="IRNazanin" w:cs="IRNazanin"/>
          <w:color w:val="111111"/>
          <w:sz w:val="28"/>
          <w:szCs w:val="28"/>
          <w:rtl w:val="true"/>
          <w:lang w:bidi="fa-IR"/>
        </w:rPr>
        <w:t>.</w:t>
      </w:r>
    </w:p>
    <w:p>
      <w:pPr>
        <w:pStyle w:val="Heading5"/>
        <w:numPr>
          <w:ilvl w:val="4"/>
          <w:numId w:val="1"/>
        </w:numPr>
        <w:rPr/>
      </w:pPr>
      <w:bookmarkStart w:id="176" w:name="__RefHeading___Toc214358_3224264995"/>
      <w:bookmarkStart w:id="177" w:name="_Toc67"/>
      <w:bookmarkEnd w:id="176"/>
      <w:r>
        <w:rPr/>
        <w:t>۳</w:t>
      </w:r>
      <w:r>
        <w:rPr>
          <w:rtl w:val="true"/>
        </w:rPr>
        <w:t xml:space="preserve"> </w:t>
      </w:r>
      <w:r>
        <w:rPr>
          <w:rtl w:val="true"/>
        </w:rPr>
        <w:t xml:space="preserve">. </w:t>
      </w:r>
      <w:r>
        <w:rPr>
          <w:rtl w:val="true"/>
        </w:rPr>
        <w:t>پارسايى</w:t>
      </w:r>
      <w:bookmarkEnd w:id="177"/>
    </w:p>
    <w:p>
      <w:pPr>
        <w:pStyle w:val="BookText"/>
        <w:rPr/>
      </w:pPr>
      <w:r>
        <w:rPr>
          <w:rFonts w:ascii="IRNazanin" w:hAnsi="IRNazanin" w:eastAsia="IRNazanin"/>
          <w:color w:val="111111"/>
          <w:sz w:val="28"/>
          <w:sz w:val="28"/>
          <w:szCs w:val="28"/>
          <w:rtl w:val="true"/>
          <w:lang w:bidi="fa-IR"/>
        </w:rPr>
        <w:t xml:space="preserve">يكى ديگر از ويژگى هاى بُرَير ، پارسايى ، عبادت ، شب زنده دارى و روزه 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گزارش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از پارسايانى بود كه روزها را روزه مى گرفتند و شب ها را به نماز مى ايستادند </w:t>
      </w:r>
      <w:r>
        <w:rPr>
          <w:rFonts w:eastAsia="IRNazanin" w:cs="IRNazanin"/>
          <w:color w:val="111111"/>
          <w:sz w:val="28"/>
          <w:szCs w:val="28"/>
          <w:rtl w:val="true"/>
          <w:lang w:bidi="fa-IR"/>
        </w:rPr>
        <w:t>.</w:t>
      </w:r>
    </w:p>
    <w:p>
      <w:pPr>
        <w:pStyle w:val="Heading5"/>
        <w:numPr>
          <w:ilvl w:val="4"/>
          <w:numId w:val="1"/>
        </w:numPr>
        <w:rPr/>
      </w:pPr>
      <w:bookmarkStart w:id="178" w:name="__RefHeading___Toc214360_3224264995"/>
      <w:bookmarkStart w:id="179" w:name="_Toc68"/>
      <w:bookmarkEnd w:id="178"/>
      <w:r>
        <w:rPr/>
        <w:t>۴</w:t>
      </w:r>
      <w:r>
        <w:rPr>
          <w:rtl w:val="true"/>
        </w:rPr>
        <w:t xml:space="preserve"> </w:t>
      </w:r>
      <w:r>
        <w:rPr>
          <w:rtl w:val="true"/>
        </w:rPr>
        <w:t xml:space="preserve">. </w:t>
      </w:r>
      <w:r>
        <w:rPr>
          <w:rtl w:val="true"/>
        </w:rPr>
        <w:t>سخنورى</w:t>
      </w:r>
      <w:bookmarkEnd w:id="179"/>
    </w:p>
    <w:p>
      <w:pPr>
        <w:pStyle w:val="BookText"/>
        <w:rPr/>
      </w:pPr>
      <w:r>
        <w:rPr>
          <w:rFonts w:ascii="IRNazanin" w:hAnsi="IRNazanin" w:eastAsia="IRNazanin"/>
          <w:color w:val="111111"/>
          <w:sz w:val="28"/>
          <w:sz w:val="28"/>
          <w:szCs w:val="28"/>
          <w:rtl w:val="true"/>
          <w:lang w:bidi="fa-IR"/>
        </w:rPr>
        <w:t xml:space="preserve">وى از سخنوران توانا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وى در ذى حُسُم و هنگامى كه سپاه كوفه ، مانع از رسيدن آب به اهل بيت امام عليه السلام شده بود، و نيز احتجاج او در روز عاشورا بر كوفيان به فرمان امام عليه السلام ، دليل روشنى بر توانايى او در سخنورى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وى با اجازه امام عليه السلام ، در موضوع آب با ابن سعد ، گفتگو كرد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البشاشة صباح يوم عاشوراءكان برير ـ وبسبب يقينه بالحياة بعد الموت ـ يتمتّع بسكينة خاصّة في يوم عاشوراء عندما كان الإمام عليه السلام وأصحابه في حلقة محاصرة الأعداء وفي مقربة من الشهادة </w:t>
      </w:r>
      <w:r>
        <w:rPr>
          <w:rStyle w:val="FootnoteAnchor"/>
          <w:rtl w:val="true"/>
        </w:rPr>
        <w:footnoteReference w:id="365"/>
      </w:r>
      <w:r>
        <w:rPr>
          <w:rFonts w:ascii="Amiri" w:hAnsi="Amiri" w:eastAsia="Amiri" w:cs="Amiri"/>
          <w:color w:val="111111"/>
          <w:sz w:val="28"/>
          <w:sz w:val="28"/>
          <w:szCs w:val="28"/>
          <w:rtl w:val="true"/>
          <w:lang w:bidi="ar-SA"/>
        </w:rPr>
        <w:t xml:space="preserve">، وكان يتحدّث مع صديقه عبدالرحمن بوجه بشوش ، وعندما اعترض عليه صديقه على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ساعة ضحك ولا باطل؟ أجابه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قومي أنّي ما أحببت الباطل كهلاً ولا شابّاً، وإنّما أفعل ذلك استبشاراً بما نصير إليه، فواللّه ، ما هو إلاّ أن نلقى هؤلاء القوم بأسيافنا نعالجهم بها ساعة، ثمّ نعانق الحور العين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 استشهد في يوم عاشوراء ـ بعد أن خاض معركة بطوليّة ـ على يد كعب بن جابر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يَزيدَ بنِ حُصَينٍ الهَمدانِيِّ المِشرَقِيِّ القاري ، المُجَدَّلِ بِالمَشرَفِيِّ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وقد ورد اسمه في الزيارة الرجبيّة أيضا </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46_304508"/>
    </w:p>
    <w:p>
      <w:pPr>
        <w:pStyle w:val="Heading5"/>
        <w:numPr>
          <w:ilvl w:val="4"/>
          <w:numId w:val="1"/>
        </w:numPr>
        <w:rPr/>
      </w:pPr>
      <w:bookmarkStart w:id="181" w:name="__RefHeading___Toc214362_3224264995"/>
      <w:bookmarkStart w:id="182" w:name="_Toc69"/>
      <w:bookmarkEnd w:id="180"/>
      <w:bookmarkEnd w:id="181"/>
      <w:r>
        <w:rPr/>
        <w:t>۵</w:t>
      </w:r>
      <w:r>
        <w:rPr>
          <w:rtl w:val="true"/>
        </w:rPr>
        <w:t xml:space="preserve"> </w:t>
      </w:r>
      <w:r>
        <w:rPr>
          <w:rtl w:val="true"/>
        </w:rPr>
        <w:t xml:space="preserve">. </w:t>
      </w:r>
      <w:r>
        <w:rPr>
          <w:rtl w:val="true"/>
        </w:rPr>
        <w:t>خنده رويى در صبح عاشورا</w:t>
      </w:r>
      <w:bookmarkEnd w:id="182"/>
    </w:p>
    <w:p>
      <w:pPr>
        <w:pStyle w:val="BookText"/>
        <w:rPr/>
      </w:pPr>
      <w:r>
        <w:rPr>
          <w:rFonts w:ascii="IRNazanin" w:hAnsi="IRNazanin" w:eastAsia="IRNazanin"/>
          <w:color w:val="111111"/>
          <w:sz w:val="28"/>
          <w:sz w:val="28"/>
          <w:szCs w:val="28"/>
          <w:rtl w:val="true"/>
          <w:lang w:bidi="fa-IR"/>
        </w:rPr>
        <w:t xml:space="preserve">بُرَير ، همان كسى است كه به دليل يقين به زندگىِ پس از مرگ ، در صبح عاشورا ، هنگامى كه امام عليه السلام و يارانش در حلقه محاصره دشمن بودند و فاصله اى با شهادت نداشتند ، از آرامش خاصّى برخوردار بود و با دوست خود ، عبد الرحمان ، با چهره اى خندان ، گفتگو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به وى ايراد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 نه وقت خنده است ، و نه كار بيهوده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 در پاسخ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مى دانند كه من ، نه در جوانى و نه در پيرى به كار بيهوده علاقه مند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براى خجستگى آنچه برايمان اتّفاق مى افتد ،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اين نيست كه ما با اين گروه ، با شمشيرهايمان رويارو مى شويم و ساعتى را با آنها مى جنگيم و سپس با حور العين ، هماغوش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عاشورا ، پس از نبردى دليرانه ، به وسيله كعب بن جابر ، به شهادت رسيد </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يزيد </w:t>
      </w:r>
      <w:r>
        <w:rPr>
          <w:rStyle w:val="FootnoteAnchor"/>
          <w:rtl w:val="true"/>
        </w:rPr>
        <w:footnoteReference w:id="371"/>
      </w:r>
      <w:r>
        <w:rPr>
          <w:rFonts w:ascii="Amiri" w:hAnsi="Amiri" w:eastAsia="Amiri" w:cs="Amiri"/>
          <w:color w:val="111111"/>
          <w:sz w:val="28"/>
          <w:sz w:val="28"/>
          <w:szCs w:val="28"/>
          <w:rtl w:val="true"/>
          <w:lang w:bidi="ar-SA"/>
        </w:rPr>
        <w:t xml:space="preserve">بن حُصَين هَمْدانى مِشرَقى قارى كه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مَشرَفى ، زده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آمده است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بنُ خُضَيرٍ الهَمدانِيُّ ، وكانَ أقرَأَ أهلِ زَمانِهِ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بُرَيرٌ وأبي خُضَيرُلا خَيرَ فيمَن لَيسَ فيهِ خَيرُ فَقَتَلَ مِنهُم ثَلاثينَ رَجُلاً ، ثُمَّ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بُرَيرُ بنُ خُضَيرٍ وكانَ زاهِدا عابِدا ، فَخَرَجَ إلَيهِ يَزيدُ بنُ مَعقِلٍ ، وَاتَّفَقا عَلَى المُباهَلَةِ إلَى اللّهِ في أن يَقتُلَ المُحِقُّ مِنهُمَا المُبطِلَ ، فَتَلاقَيا فَقَتَلَهُ بُرَيرٌ ، ولَم يَزَل يُقاتِلُ حَتّى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تاريخ الطبري عن أبي مخنف عن يوسف بن يزيد عن عفيف بن زهير بن أبي الأخنسـ وكانَ قَد شَهِدَ مَقتَلَ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يَزيدُ بنُ مَعقِلٍ مِن بَني عَميرَةَ بنِ رَبيعَةَ وهُوَ حَليفٌ لِبَني سَليمَةَ مِن عَبدِ القَيسِ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اللّهَ صَنَعَ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ـ وَاللّهِ ـ بي خَيرا ، وصَنَعَ اللّهُ بِكَ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وقَبلَ اليَومِ ما كُنتَ كَذّابا ، هَل تَذكُرُ وأنَا اُماشيكَ في بَني لَوذانَ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عَفّانَ كانَ عَلى نَفسِهِ مُسرِفا ، وإنَّ مُعاوِيَةَ بنَ أبي سُفيانَ ضالٌّ مُضِلٌّ ، وإنَّ إمامَ الهُدى وَالحَقِّ عَلِيُّ بنُ أبي طالِبٍ ؟ 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رَأيي وقَولي ، فَقالَ لَهُ يَزيدُ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أنَّكَ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فَلاُباهِلكَ ؟ وَلنَدعُ اللّهَ أن يَلعَنَ الكاذِبَ وأن يَقتُلَ المُبطِلَ ، ثُمَّ اخرُج فَلاُبارِزكَ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فَرَفَعا أيدِيَهُما إلَى اللّهِ يَدعُوانِهِ أن يَلعَنَ الكاذِبَ ، وأن يَقتُلَ المُحِقُّ المُبطِلَ ، ثُمَّ بَرَزَ كُلُّ واحِدٍ مِنهُما لِصاحِبِهِ ، فَاختَلَفا ضَربَتَينِ ، فَضَرَبَ يَزيدُ بنُ مَعقِلٍ بُرَيرَ بنَ حُضَيرٍ ضَربَةً خَفيفَةً لَم تَضُرَّهُ شَيئا ، وضَرَبَهُ بُرَيرُ بنُ حُضَيرٍ ضَربَةً قَدَّتِ المِغفَرَ </w:t>
      </w:r>
      <w:r>
        <w:rPr>
          <w:rStyle w:val="FootnoteAnchor"/>
          <w:rtl w:val="true"/>
        </w:rPr>
        <w:footnoteReference w:id="375"/>
      </w:r>
      <w:r>
        <w:rPr>
          <w:rFonts w:ascii="Amiri" w:hAnsi="Amiri" w:eastAsia="Amiri" w:cs="Amiri"/>
          <w:color w:val="111111"/>
          <w:sz w:val="28"/>
          <w:sz w:val="28"/>
          <w:szCs w:val="28"/>
          <w:rtl w:val="true"/>
          <w:lang w:bidi="ar-SA"/>
        </w:rPr>
        <w:t xml:space="preserve">، وبَلَغَتِ الدِّماغَ ، فَخَرَّ كَأَنَّما هَوى مِن حالِقٍ ، وإنَّ سَيفَ ابنِ حُضَيرٍ لَثابِتٌ في رَأسِهِ ، فَكَأَنّي أنظُرُ إلَيهِ يُنَضنِضُهُ </w:t>
      </w:r>
      <w:r>
        <w:rPr>
          <w:rStyle w:val="FootnoteAnchor"/>
          <w:rtl w:val="true"/>
        </w:rPr>
        <w:footnoteReference w:id="376"/>
      </w:r>
      <w:r>
        <w:rPr>
          <w:rFonts w:ascii="Amiri" w:hAnsi="Amiri" w:eastAsia="Amiri" w:cs="Amiri"/>
          <w:color w:val="111111"/>
          <w:sz w:val="28"/>
          <w:sz w:val="28"/>
          <w:szCs w:val="28"/>
          <w:rtl w:val="true"/>
          <w:lang w:bidi="ar-SA"/>
        </w:rPr>
        <w:t xml:space="preserve">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 رَضِيُّ بنُ مُنقِذٍ العَبدِيُّ فَاعتَنَقَ بُرَيرا ، فَاعتَرَكا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بُرَيرا قَعَدَ عَلى صَدرِهِ ، فَقالَ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المِصاعِ </w:t>
      </w:r>
      <w:r>
        <w:rPr>
          <w:rStyle w:val="FootnoteAnchor"/>
          <w:rtl w:val="true"/>
        </w:rPr>
        <w:footnoteReference w:id="377"/>
      </w:r>
      <w:r>
        <w:rPr>
          <w:rFonts w:ascii="Amiri" w:hAnsi="Amiri" w:eastAsia="Amiri" w:cs="Amiri"/>
          <w:color w:val="111111"/>
          <w:sz w:val="28"/>
          <w:sz w:val="28"/>
          <w:szCs w:val="28"/>
          <w:rtl w:val="true"/>
          <w:lang w:bidi="ar-SA"/>
        </w:rPr>
        <w:t xml:space="preserve">وَالدِّفاعِ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كَعبُ بنُ جابِرِ بنِ عَمرٍو الأَزدِيُّ لِيَحمِلَ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بُرَيرُ بنُ حُضَيرٍ القارِئُ الَّذي كانَ يُقرِئُنَا القُرآنَ فِي المَسجِدِ ، فَحَمَلَ عَلَيهِ بِالرُّمحِ حَتّى وَضَعَهُ في ظَهرِهِ ، فَلَمّا وَجَدَ مَسَّ الرُّمحِ بَرَكَ عَلَيهِ فَعَضَّ بِوَجهِهِ ، وقَطَعَ طَرَفَ أنفِهِ ، فَطَعَنَهُ كَعبُ بنُ جابِرٍ حَتّى ألقاهُ عَنهُ ، وقَد غَيَّبَ السِّنانَ في ظَهرِهِ ، ثُمَّ أقبَلَ عَلَيهِ يَضرِبُهُ بِسَيفِهِ حَتّى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العَبدِيِّ الصَّريعِ قامَ يَنفُضُ التُّرابَ عَن قَبائِهِ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 يا أخَا الأَزدِ نِعمَةً لَن أنساها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رَأْيَ عَيني وسَمْعَ اُذُني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كَعبُ بنُ جابِرٍ ، قالَت لَهُ امرَأَتُهُ ـ أو اُختُهُ ـ النَّوارُ بِنتُ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 عَلَى ابنِ فاطِمَةَ وقَتَلتَ سَيِّدَ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أتَيتَ عَظيما مِنَ الأَمرِ ، وَاللّهِ لا اُكَلِّمُكَ مِن رَأسي كَلِمَةً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كَعبُ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تُخبَري عَنّي وأنتِ ذَميمَةٌغَداةَ حُسَينٍ وَالرِّماحُ شَوارِعُ ألَم آتِ أقصى ماكَرِهتِ ولَم يُخِلعَلَيَّ غَداهَ الرَّوعِ ما أنَا صانِعُ مَعي يَزَنِيٌّ </w:t>
      </w:r>
      <w:r>
        <w:rPr>
          <w:rStyle w:val="FootnoteAnchor"/>
          <w:rtl w:val="true"/>
        </w:rPr>
        <w:footnoteReference w:id="378"/>
      </w:r>
      <w:r>
        <w:rPr>
          <w:rFonts w:ascii="Amiri" w:hAnsi="Amiri" w:eastAsia="Amiri" w:cs="Amiri"/>
          <w:color w:val="111111"/>
          <w:sz w:val="28"/>
          <w:sz w:val="28"/>
          <w:szCs w:val="28"/>
          <w:rtl w:val="true"/>
          <w:lang w:bidi="ar-SA"/>
        </w:rPr>
        <w:t xml:space="preserve">لَم تَخُنهُ كُعوبُهُوأبيضُ مَخشوبُ </w:t>
      </w:r>
      <w:r>
        <w:rPr>
          <w:rStyle w:val="FootnoteAnchor"/>
          <w:rtl w:val="true"/>
        </w:rPr>
        <w:footnoteReference w:id="379"/>
      </w:r>
      <w:r>
        <w:rPr>
          <w:rFonts w:ascii="Amiri" w:hAnsi="Amiri" w:eastAsia="Amiri" w:cs="Amiri"/>
          <w:color w:val="111111"/>
          <w:sz w:val="28"/>
          <w:sz w:val="28"/>
          <w:szCs w:val="28"/>
          <w:rtl w:val="true"/>
          <w:lang w:bidi="ar-SA"/>
        </w:rPr>
        <w:t xml:space="preserve">الغِرارَينِ </w:t>
      </w:r>
      <w:r>
        <w:rPr>
          <w:rStyle w:val="FootnoteAnchor"/>
          <w:rtl w:val="true"/>
        </w:rPr>
        <w:footnoteReference w:id="380"/>
      </w:r>
      <w:r>
        <w:rPr>
          <w:rFonts w:ascii="Amiri" w:hAnsi="Amiri" w:eastAsia="Amiri" w:cs="Amiri"/>
          <w:color w:val="111111"/>
          <w:sz w:val="28"/>
          <w:sz w:val="28"/>
          <w:szCs w:val="28"/>
          <w:rtl w:val="true"/>
          <w:lang w:bidi="ar-SA"/>
        </w:rPr>
        <w:t xml:space="preserve">قاطِعُ فَجَرَّدتُهُ في عُصبَةٍ لَيسَ دينُهُمبِديني وإنّي بِابنِ حَربٍ لَقانِعُ ولَم تَرَ عَيني مِثلَهُم في زَمانِهِمولا قَبلَهُم فِي النّاسِ إذ أنَا يافِعُ </w:t>
      </w:r>
      <w:r>
        <w:rPr>
          <w:rStyle w:val="FootnoteAnchor"/>
          <w:rtl w:val="true"/>
        </w:rPr>
        <w:footnoteReference w:id="381"/>
      </w:r>
      <w:r>
        <w:rPr>
          <w:rFonts w:ascii="Amiri" w:hAnsi="Amiri" w:eastAsia="Amiri" w:cs="Amiri"/>
          <w:color w:val="111111"/>
          <w:sz w:val="28"/>
          <w:sz w:val="28"/>
          <w:szCs w:val="28"/>
          <w:rtl w:val="true"/>
          <w:lang w:bidi="ar-SA"/>
        </w:rPr>
        <w:t xml:space="preserve">أشَدَّ قِراعا بِالسُّيوفِ لَدَى الوَغىألا كُلُّ مَن يَحمِي الذِّمارَ </w:t>
      </w:r>
      <w:r>
        <w:rPr>
          <w:rStyle w:val="FootnoteAnchor"/>
          <w:rtl w:val="true"/>
        </w:rPr>
        <w:footnoteReference w:id="382"/>
      </w:r>
      <w:r>
        <w:rPr>
          <w:rFonts w:ascii="Amiri" w:hAnsi="Amiri" w:eastAsia="Amiri" w:cs="Amiri"/>
          <w:color w:val="111111"/>
          <w:sz w:val="28"/>
          <w:sz w:val="28"/>
          <w:szCs w:val="28"/>
          <w:rtl w:val="true"/>
          <w:lang w:bidi="ar-SA"/>
        </w:rPr>
        <w:t xml:space="preserve">مُقارِعُ وقَد صَبَروا لِلطَّعنِ وَالضَّربِ حُسَّراوقَد نازَلوا لَو أنَّ ذلِكَ نافِعُ فَأَبلِغ عُبَيدَ اللّهِ إمّا لَقيتَهُبِأَنّي مُطيعٌ لِلخَليفَةِ سامِعُ قَتَلتُ بُرَيرا ثُمَّ حَمَّلتُ نِعمَةًأبا مُنقِذٍ لَمّا دَعا مَن يُماصِعُ ؟ 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في إمارَةِ مُصعَبِ بنِ الزُّبَيرِ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إنّا قَد وَفَينا فَلا تَجعَلنا يا رَبِّ كَمَن قَد غَدَرَ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ولَقَد وَفى وكَرُمَ ، وكَسَبتَ لِنَفسِكَ شَرّا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أكسِب لِنَفسي شَرّا ، ولكِنّي كَسَبتُ لَها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 رَضِيَّ بنَ مُنقِذٍ العَبدِيَّ رَدَّ بَعدُ علَى كَعبِ بنِ جابِرٍ جَوابَ 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رَبّي ما شَهِدتُ قِتالَهُمولا جَعَلَ النَّعماءَ عِندِي ابنُ جابِرِ لَقَد كانَ ذاكَ اليَومُ عارا وسُبَّةً </w:t>
      </w:r>
      <w:r>
        <w:rPr>
          <w:rStyle w:val="FootnoteAnchor"/>
          <w:rtl w:val="true"/>
        </w:rPr>
        <w:footnoteReference w:id="383"/>
      </w:r>
      <w:r>
        <w:rPr>
          <w:rFonts w:ascii="Amiri" w:hAnsi="Amiri" w:eastAsia="Amiri" w:cs="Amiri"/>
          <w:color w:val="111111"/>
          <w:sz w:val="28"/>
          <w:sz w:val="28"/>
          <w:szCs w:val="28"/>
          <w:rtl w:val="true"/>
          <w:lang w:bidi="ar-SA"/>
        </w:rPr>
        <w:t xml:space="preserve">يُعَيِّرُهُ الأَبناءُ بَعدَ المَعاشِرِ فَيا لَيتَ أنّي كُنتُ مِن قَبلِ قَتلِهِويَومَ حُسَينٍ كُنتُ في رَمسِ </w:t>
      </w:r>
      <w:r>
        <w:rPr>
          <w:rStyle w:val="FootnoteAnchor"/>
          <w:rtl w:val="true"/>
        </w:rPr>
        <w:footnoteReference w:id="384"/>
      </w:r>
      <w:r>
        <w:rPr>
          <w:rFonts w:ascii="Amiri" w:hAnsi="Amiri" w:eastAsia="Amiri" w:cs="Amiri"/>
          <w:color w:val="111111"/>
          <w:sz w:val="28"/>
          <w:sz w:val="28"/>
          <w:szCs w:val="28"/>
          <w:rtl w:val="true"/>
          <w:lang w:bidi="ar-SA"/>
        </w:rPr>
        <w:t xml:space="preserve">قابِرِ </w:t>
      </w:r>
      <w:r>
        <w:rPr>
          <w:rStyle w:val="FootnoteAnchor"/>
          <w:rtl w:val="true"/>
        </w:rPr>
        <w:footnoteReference w:id="38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بن خُضَير هَمْدانى ـ كه بهترين قارى روزگارش بود ـ ، به ميدان آمد،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بُرَيرم و پدرم ، خُضَير استخيرى نيست در كسى كه خيرى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سى تن از آنان را كُشت و سپس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بُرَير بن خُضَير ـ كه زاهد و عابد </w:t>
      </w:r>
      <w:r>
        <w:rPr>
          <w:rStyle w:val="FootnoteAnchor"/>
          <w:rtl w:val="true"/>
        </w:rPr>
        <w:footnoteReference w:id="386"/>
      </w:r>
      <w:r>
        <w:rPr>
          <w:rFonts w:ascii="IRNazanin" w:hAnsi="IRNazanin" w:eastAsia="IRNazanin"/>
          <w:color w:val="111111"/>
          <w:sz w:val="28"/>
          <w:sz w:val="28"/>
          <w:szCs w:val="28"/>
          <w:rtl w:val="true"/>
          <w:lang w:bidi="fa-IR"/>
        </w:rPr>
        <w:t xml:space="preserve">بود ـ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مَعقِل ، به سوى او بيرون آمد و با هم ، قرار مُباهِله گذاشتند و از خدا خواستند كه هر كه بر حق است ، آن را كه بر باطل است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 هم جنگيدند و بُرَير ،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پيوسته جنگيد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او خشنود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يزيد ، از عفيف بن زُهَير بن ابى اَخنَس ـ كه در هنگام شهادت حسين عليه السلام ، حضور داشت ـ ، برايم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مَعقِل از قبيله بنى عَميرَة بن ربيعه ـ كه با تيره بنى سَليمه از قبيله عبد قيس هم پيمان بودند ـ ،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بُرَير بن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خدا ، براى تو چه خواسته است؟ 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براى من ، خوبى خواسته است و براى تو ،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گويى ، در حالى كه پيش از اين ، دروغگو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مى آورى كه در محلّه بنى لَوذان ، با هم مى رفتيم و تو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 بر خود ، ستم كرد و معاوية بن ابى سفيان ، گم راه و گم راه كننده است و بى ترديد ، پيشواى هدايت و حقيقت، على بن ابى طالب است؟ 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اين ، نظر و گفته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مَعقِل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گواهى مى دهم كه تو از گم راهان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خُضَير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موافقى با همديگر مُباهله كنيم و خدا را بخوانيم تا دروغگو را لعنت كند و هر كدام را كه بر باطل هستيم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بيا، تا با هم ، تن به تن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بيرون آمدند و دستانشان را به سوى خدا ، بلند كردند و از او خواستند كه دروغگو را لعنت كند و آن كه بر حق است ، ديگرى را كه بر باطل است،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برابر يكديگر ايستادند و به نبرد با هم پرداختند و دو ضربه به هم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مَعقِل ، ضربه اى آرام به بُرَير بن خُضَير زد كه آسيبى به او نرساند و بُرَير بن خُضَير نيز ضربه اى به او زد كه كلاهْ خود او را شكافت و تا مغز سرش رسيد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كه گويى از بلندى ، سقوط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ابن خُضَير هم در سرش گير كرد ؛ و گويى او را مى بينم كه آن را تكان مى دهد تا آن را از سرش بيرون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رضى بن مُنقِذ به بُرَير حمله بُرد و با او گلاويز شد و لَختى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بُرَير بر سينه اش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جنگاوران و مدافعان ، كجايند ؟ كعب بن جابر بن عمرو اَزْدى ، رفت تا به بُرَير، حمله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بُرَير بن خُضَير قارى است كه در مسجد ، به ما قرآن مى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نيزه به او يورش بُرد و آن را در پشت بُرَير ،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 چون سوزش نيزه را احساس كرد، بر او جَست و صورتش را گاز گرفت و نوك بينى اش را كَنْد ؛ ولى كعب بن جابر ، او را زد تا بر زمينش انداخت و نيزه را كاملاً در پشتِ او فرو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او روى آورد و چندان با شمشيرش بر او زد تا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مرد عبدىِ از پاى افتاده را مى بينم كه برخاست و خاك از جامه اش تكانْد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اَزْدى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به من دادى كه هرگز ، آن را فراموش نمى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عفيف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 اينها را ديدى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خود ، ديدم و با گوش خود ،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كعب بن جابر باز گشت ،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دختر جابر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فرزند فاطمه را يارى دادى و بزرگ قاريان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فجيعى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ديگر هيچ گاه ، حتّى يك كلمه هم با تو سخن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 نكوهيده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من بپرس ، تا به تو بگوينددر آن روز، 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نيزه ها آماده كارزار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ناپسندترين مطلوبِ تو را نياوردمدر حالى كه در آن روز ترسناك ، آنچه كردم ، بر من مُشتَبَه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 درست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نيزه اى بود كه سرش خيانت ننمودو شمشير سپيدى كه با دو لبه تيز و بُرّان آن را برهنه كرده ، ميان گروهى بر كشيدمكه دينشان، دين من نبود ؛ چرا كه من به دين اُموَيان ، خشنودم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نوجوانى تا كنون ، چشمانم مانند آنها راچه در روزگارِ ايشان ، و چه پيش از آن ، نديده بود با كوبنده ترين ضربه هاى شمشير ، به گاهِ نبردآرى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حامى حريم خويش، چنين كوبنده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زره و كلاه خود ، در برابر زخم و ضربِ نيزه و شمشيرشكيب ورزيدند و به نبرد تن به تن ، روى آوردند ؛ امّا سودى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عبيد اللّه را ديدى، به او بگو كهمن ، مطيع و گوش به فرمان خليفه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را كُشتم و سپس ، نعمت نجات دادن را بر ابو مُنقِذبار نمودم، هنگامى كه جنگاوران را به يارى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جُندَب نيز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كعب بن جابر ، در روزگار فرمان روايى مُصعَب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پيمان، وفا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پروردگار ـ ما را مانند خيانتكاران ،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وفا كرد و كَرَم ورزيد و تو براى خود ، شر اندوختى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خودم شر نيندوختم ؛ بلكه خير اندوختم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كرده اند كه رضى بن مُنقِذ عبدى ، بعدها در پاسخِ اين اشعار كعب ،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پروردگارم مى خواست ، من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شركت نمى كردمو پسر جابر ، بر من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چنان ننگ آور است كهفرزندانم نيز مانند همنشينانم ، بر من عيب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پيش از شهادت حسين ، مُرده بودمو به زير خاك رفته بودم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الحُسَينُ عليه السلام فَصَلّى بِأَصحابِهِ ، ثُمَ قُرِّبَ إلَيهِ فَرَسُهُ فَاستَوى عَلَيهِ ، وتَقَدَّمَ نَحوَ القَومِ في نَفَرٍ مِن أصحابِهِ ، وبَينَ يَدَيهِ بُرَيرُ بنُ خُضَيرٍ الهَمدانِيُّ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القَومَ يا بُرَيرُ وَانصَحهُم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بُرَيرٌ حَتّى وَقَفَ قَريبا مِنَ القَومِ وَالقَومُ قَد زَحَفوا إلَيهِ عَن بُكرَةِ أبيهِم ، فَقالَ لَهُم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اتَّقُوا اللّهَ ؛ فَإِنَّ ثَقَلَ مُحَمَّدٍ صلى الله عليه و آله قَد أصبَحَ بَينَ أظهُرِكُم ، هؤُلاءِ ذُرِّيَّتُهُ وعِترَتُهُ وَبناتُهُ وحَرَمُهُ ، فَهاتوا ما عِندَكُم ، ومَا الَّذي تُريدونَ أن تَصنَعوا بِهِم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نُمَكِّنَ مِنهُمُ الأَميرَ عُبَيدَ اللّهِ بنَ زِيادٍ فَيَرى رَأيَهُ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تَرضَونَ مِنهُم أن يَرجِعوا إلَى المَكانِ الَّذي أقبَلوا مِنهُ ؟ وَيلَكُم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أنَسيتُم كُتُبَكُم إلَيهِ وعُهودَكُمُ الَّتي أعطَيتُموها مِن أنفُسِكُم وأشهَدتُمُ اللّهَ عَلَيها وكَفى بِاللّهِ شَهيدا ؟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دَعَوتُم أهلَ بَيتِ نَبِيِّكُم وزَعَمتُم أنَّكُم تَقتُلونَ أنفُسَكُم مِن دونِهِم ، حَتّى إذا أتَوكُم أسلَمتُموهُم لِعُبَيدِ اللّهِ ، وحَلَأتُموهُم </w:t>
      </w:r>
      <w:r>
        <w:rPr>
          <w:rStyle w:val="FootnoteAnchor"/>
          <w:rtl w:val="true"/>
        </w:rPr>
        <w:footnoteReference w:id="387"/>
      </w:r>
      <w:r>
        <w:rPr>
          <w:rFonts w:ascii="Amiri" w:hAnsi="Amiri" w:eastAsia="Amiri" w:cs="Amiri"/>
          <w:color w:val="111111"/>
          <w:sz w:val="28"/>
          <w:sz w:val="28"/>
          <w:szCs w:val="28"/>
          <w:rtl w:val="true"/>
          <w:lang w:bidi="ar-SA"/>
        </w:rPr>
        <w:t xml:space="preserve">عَن ماءِ الفُراتِ الجاري وهُوَ مَبذولٌ ، يَشرَبُ مِنهُ اليَهودُ وَالنَّصارى وَالمَجوسُ ، وتَرِدُهُ الكِلابُ وَالخَنازيرُ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خَلَفتُم مُحَمَّدا في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سَقاكُمُ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القَومُ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زادَني فيكُم بَصيرَةً ، اللّهُمَّ إنّي أبرَأُ إلَيكَ مِن فِعالِ هؤُلاءِ القَومِ ، اللّهُمَّ ألقِ بَأسَهُم بَينَهُم حَتّى يَلقَوكَ وأنتَ عَلَيهِم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القَومُ يَرمونَهُ بِالسِّهامِ ، فَرَجَعَ بُرَيرٌ إلى وَرائِهِ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صبحگاهان ، با يارانش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اسبش را برايش آوردند و بر آن نشست و با چند تن ازيارانش به سوى لشكر دشمن ،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خُضَير هَمْدانى، جلوى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اينان ، سخن بگو و آنان را نصيحت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بُرَير ، پيش رفت و نزديك لشكر دشمن ـ كه همگى به سوى حسين عليه السلام پيش آمده بودند ـ ،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بُرَير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كه باقى مانده گران قدرِ پيامبر صلى الله عليه و آله ، به ميان شما آمده است و اينان ، فرزندان و خاندان و دختران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دليلتان را بياوريد و بگوييد كه مى خواهيد با آنان ، چه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كه آنان را در اختيار امير عبيد اللّه بن زياد بگذاريم تا در باره ايشان ، نظر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نمى شويد كه ايشان ، به همان جايى كه از آن آمده اند، باز گردند ؟ واى بر شما ، 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هايى را كه براى آنان فرستاديد و تعهّدهايى را كه از جانب خود به ايشان داديد و خدا را بر آن گواه گرفتيد، فراموش كرده ايد ، و خدا براى گواهى دادن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پيامبرتان را دعوت كرديد و ادّعا كرديد كه جانتان را براى آنان ، فدا مى كنيد ؛ امّا چون نزد شما آمدند ، آنان را در اختيار عبيد اللّه گذاشتيد و آب جارى فرات را كه در دسترس همه است و يهود و نصارا و مجوس از آن مى نوشند ، و سگ و خوك هم به آن در مى آيند، از آنان ، باز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صلى الله عليه و آله ، با ذريّه اش بد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روز قيامت ، شما را سيراب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قومى هستيد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دانيم كه چه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بصيرتم را در باره شما افزون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كردار اين گروه ، به سوى تو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ميانشان درگيرى و هراس بينداز ، تا تو را خشمگين بر خودشان ، ملاقات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به سوى او تيراندازى كردند و بُرَير ، به عقبْ باز گشت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بُرَيرُ بنُ خُضَيرٍ الهَمدانِيُّ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بُرَيرٌ وأبي خُضَيرٌلَيثٌ يَروعُ الأُسدَ عِندَ الزِّئرِ يَعرِفُ فينَا الخَيرَ أهلُ الخَيرِأضرِبُكُم ولا أرى مِن ضَيرِ </w:t>
      </w:r>
      <w:r>
        <w:rPr>
          <w:rStyle w:val="FootnoteAnchor"/>
          <w:rtl w:val="true"/>
        </w:rPr>
        <w:footnoteReference w:id="389"/>
      </w:r>
      <w:r>
        <w:rPr>
          <w:rFonts w:ascii="Amiri" w:hAnsi="Amiri" w:eastAsia="Amiri" w:cs="Amiri"/>
          <w:color w:val="111111"/>
          <w:sz w:val="28"/>
          <w:sz w:val="28"/>
          <w:szCs w:val="28"/>
          <w:rtl w:val="true"/>
          <w:lang w:bidi="ar-SA"/>
        </w:rPr>
        <w:t xml:space="preserve">كَذاكَ فِعلُ الخَيرِ مِن بُرَيرِقَتَلَهُ بَحيرُ بنُ أوسٍ الضَّبِّيُّ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وقائع ليلة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برير و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الإمام عليه السلام على جيش الكوفة</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بُرَير بن خُضَير هَمْدانى به ميدان 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بُرَيرم و پدرم، خُضَير بود؛شيرى كه ديگر شيران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غُرّشش مى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نيكوكاران ، كار خير ما را مى دانندشما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زنم و در اين كار ، زيانى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 انجام دادن كار خير از بُرَير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بَحير بن اوس ضَبّى ،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وقايع 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برير و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هاى امام عليه السلام بر سپاه كوفه</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بَشيرُ بنُ عَمروٍ الحَضرَمِيُّذكر بشير بن عمرو الحضرمي </w:t>
      </w:r>
      <w:r>
        <w:rPr>
          <w:rStyle w:val="FootnoteAnchor"/>
          <w:rtl w:val="true"/>
        </w:rPr>
        <w:footnoteReference w:id="391"/>
      </w:r>
      <w:r>
        <w:rPr>
          <w:rFonts w:ascii="Amiri" w:hAnsi="Amiri" w:eastAsia="Amiri" w:cs="Amiri"/>
          <w:color w:val="111111"/>
          <w:sz w:val="28"/>
          <w:sz w:val="28"/>
          <w:szCs w:val="28"/>
          <w:rtl w:val="true"/>
          <w:lang w:bidi="ar-SA"/>
        </w:rPr>
        <w:t xml:space="preserve">في المصادر بأسماء مختلفة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عمر الحضرمي </w:t>
      </w:r>
      <w:r>
        <w:rPr>
          <w:rStyle w:val="FootnoteAnchor"/>
          <w:rtl w:val="true"/>
        </w:rPr>
        <w:footnoteReference w:id="392"/>
      </w:r>
      <w:r>
        <w:rPr>
          <w:rFonts w:ascii="Amiri" w:hAnsi="Amiri" w:eastAsia="Amiri" w:cs="Amiri"/>
          <w:color w:val="111111"/>
          <w:sz w:val="28"/>
          <w:sz w:val="28"/>
          <w:szCs w:val="28"/>
          <w:rtl w:val="true"/>
          <w:lang w:bidi="ar-SA"/>
        </w:rPr>
        <w:t xml:space="preserve">، بشير بن عمرو </w:t>
      </w:r>
      <w:r>
        <w:rPr>
          <w:rStyle w:val="FootnoteAnchor"/>
          <w:rtl w:val="true"/>
        </w:rPr>
        <w:footnoteReference w:id="393"/>
      </w:r>
      <w:r>
        <w:rPr>
          <w:rFonts w:ascii="Amiri" w:hAnsi="Amiri" w:eastAsia="Amiri" w:cs="Amiri"/>
          <w:color w:val="111111"/>
          <w:sz w:val="28"/>
          <w:sz w:val="28"/>
          <w:szCs w:val="28"/>
          <w:rtl w:val="true"/>
          <w:lang w:bidi="ar-SA"/>
        </w:rPr>
        <w:t xml:space="preserve">، ومحمد بن بشير الحضرمي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الإمام عليه السلام الراسخين والأوفياء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النبأ الفادح لأسر ابنه وهو في كربلاء ، وفي حين كان بإمكانه أن يترك ساحة الحرب بذريعة فكاك ابنه من الأسر، إلّا أنّه أثبت فتوتّه ولم يترك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قال له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مِن بَيعَتي ، فَاعمَل في فِكاكِ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فارَقتُكَ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وجاء في رواية اُخرى أنّ الإمام عليه السلام قال إنّه سيعطيه فدية فكاك أسر ابنه أيضاً ، لكنّه لم يقبل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اُفارِقَكَ ، ثُمَّ أسأَلَ الرُّكبانَ عَن 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ـ وَاللّهِ ـ هذا أبَدا ، ولا اُفارِقُكَ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واستناداً لرواية الطبري </w:t>
      </w:r>
      <w:r>
        <w:rPr>
          <w:rStyle w:val="FootnoteAnchor"/>
          <w:rtl w:val="true"/>
        </w:rPr>
        <w:footnoteReference w:id="397"/>
      </w:r>
      <w:r>
        <w:rPr>
          <w:rFonts w:ascii="Amiri" w:hAnsi="Amiri" w:eastAsia="Amiri" w:cs="Amiri"/>
          <w:color w:val="111111"/>
          <w:sz w:val="28"/>
          <w:sz w:val="28"/>
          <w:szCs w:val="28"/>
          <w:rtl w:val="true"/>
          <w:lang w:bidi="ar-SA"/>
        </w:rPr>
        <w:t>فإنّ بشيرا وسويدا كانا آخر أصحاب الإمام الذين التحقوا بموكب شهداء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لقتال الأعداء وهو يرتجز بالأبيات التالية حتّى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يا نَفسُ اُلاقِي الرَّحمانَوَاليَومَ تُجزَينَ بِكُلِّ إحسانِ لا تَجزَعي فَكُلُّ شَيءٍ فانٍوَالصَّبرُ أحظى لَكَ عِندَ الدَّيّانِ </w:t>
      </w:r>
      <w:r>
        <w:rPr>
          <w:rStyle w:val="FootnoteAnchor"/>
          <w:rtl w:val="true"/>
        </w:rPr>
        <w:footnoteReference w:id="398"/>
      </w:r>
      <w:r>
        <w:rPr>
          <w:rFonts w:ascii="Amiri" w:hAnsi="Amiri" w:eastAsia="Amiri" w:cs="Amiri"/>
          <w:color w:val="111111"/>
          <w:sz w:val="28"/>
          <w:sz w:val="28"/>
          <w:szCs w:val="28"/>
          <w:rtl w:val="true"/>
          <w:lang w:bidi="ar-SA"/>
        </w:rPr>
        <w:t xml:space="preserve">ورد اسمه في زيارة الناحية المقدّسة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بِشرِ بنِ عُمَرَ الحَضرَمِيِّ ، شَكَرَ اللّهُ لَكَ قَولَكَ لِلحُسَينِ وقَد أذِنَ لَكَ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إذَن السِّباعُ حَيّا إن فارَقتُكَ وأسأَلُ عَنكَ الرُّكبانَ ، وأخذُلُكَ مَعَ قِلَّةِ الأَعوانِ ، لا يَكونُ هذا أبَدا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كما جاء اسمه في الزيارة الرجبيّة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746_304534"/>
    </w:p>
    <w:p>
      <w:pPr>
        <w:pStyle w:val="Heading4"/>
        <w:numPr>
          <w:ilvl w:val="3"/>
          <w:numId w:val="1"/>
        </w:numPr>
        <w:rPr/>
      </w:pPr>
      <w:bookmarkStart w:id="184" w:name="__RefHeading___Toc214364_3224264995"/>
      <w:bookmarkStart w:id="185" w:name="_Toc70"/>
      <w:bookmarkEnd w:id="183"/>
      <w:bookmarkEnd w:id="184"/>
      <w:r>
        <w:rPr/>
        <w:t>۳</w:t>
      </w:r>
      <w:r>
        <w:rPr>
          <w:rtl w:val="true"/>
        </w:rPr>
        <w:t xml:space="preserve"> </w:t>
      </w:r>
      <w:r>
        <w:rPr>
          <w:rtl w:val="true"/>
        </w:rPr>
        <w:t xml:space="preserve">/ </w:t>
      </w:r>
      <w:r>
        <w:rPr/>
        <w:t>۵</w:t>
      </w:r>
      <w:r>
        <w:rPr>
          <w:rtl w:val="true"/>
        </w:rPr>
        <w:t>بَشير بن عَمرو حَضرَمى</w:t>
      </w:r>
      <w:bookmarkEnd w:id="185"/>
    </w:p>
    <w:p>
      <w:pPr>
        <w:pStyle w:val="BookText"/>
        <w:rPr/>
      </w:pPr>
      <w:r>
        <w:rPr>
          <w:rFonts w:ascii="Amiri" w:hAnsi="Amiri" w:eastAsia="Amiri" w:cs="Amiri"/>
          <w:color w:val="111111"/>
          <w:sz w:val="28"/>
          <w:sz w:val="28"/>
          <w:szCs w:val="28"/>
          <w:rtl w:val="true"/>
          <w:lang w:bidi="ar-SA"/>
        </w:rPr>
        <w:t xml:space="preserve">بَشير بن عمرو حَضرَمى </w:t>
      </w:r>
      <w:r>
        <w:rPr>
          <w:rStyle w:val="FootnoteAnchor"/>
          <w:rtl w:val="true"/>
        </w:rPr>
        <w:footnoteReference w:id="400"/>
      </w:r>
      <w:r>
        <w:rPr>
          <w:rFonts w:ascii="Amiri" w:hAnsi="Amiri" w:eastAsia="Amiri" w:cs="Amiri"/>
          <w:color w:val="111111"/>
          <w:sz w:val="28"/>
          <w:sz w:val="28"/>
          <w:szCs w:val="28"/>
          <w:rtl w:val="true"/>
          <w:lang w:bidi="ar-SA"/>
        </w:rPr>
        <w:t xml:space="preserve">، كه در منابع از وى با نام هاى بشر بن عمر حَضرَمى </w:t>
      </w:r>
      <w:r>
        <w:rPr>
          <w:rStyle w:val="FootnoteAnchor"/>
          <w:rtl w:val="true"/>
        </w:rPr>
        <w:footnoteReference w:id="401"/>
      </w:r>
      <w:r>
        <w:rPr>
          <w:rFonts w:ascii="IRNazanin" w:hAnsi="IRNazanin" w:eastAsia="IRNazanin"/>
          <w:color w:val="111111"/>
          <w:sz w:val="28"/>
          <w:sz w:val="28"/>
          <w:szCs w:val="28"/>
          <w:rtl w:val="true"/>
          <w:lang w:bidi="fa-IR"/>
        </w:rPr>
        <w:t xml:space="preserve">، بشير بن عمرو و محمّد بن بشير حَضرَمى نيز ياد شده ، از ياران استوارگام و باوفاى سيّد الشهدا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خبر ناگوار اسارت فرزندش در ناحيه اى مرزى را در كربلا شنيد و در حالى كه مى توانست به بهانه آزاد كردن فرزندش صحنه را ترك كند ، جوان مردى كرد و از امام حسين عليه السلام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بيعت من ،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رهايى پسرت ، تلاش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جدا شوم ، درندگان ، زنده زنده ، مرا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گزارشى ديگر ، آمده كه امام عليه السلام به وى فرمود كه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فرزندش را هم در اختيارش مى گذارد ؛ امّا وى ، نپذيرفت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جدا شوم و از مسافران ، خبر تو را جويا شوم ؟ به خدا ، هرگز اين اتّفاق نمى افتد و از تو جدا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طبرى ، بشير و سُوَيد ، آخرين ياران امام عليه السلام بودند كه به خيل شهداى كربلا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حالى كه اين اشعار را زمزمه مى كرد ، با سپاه دشمن درگير شد و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ـ اى نَفْس ـ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 ديدار مى كنمو امروز ، با احسان تمام ، پاداش داده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تابى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 فنا شدنى استو شكيبايى براى تو ، پُر بهره ترين است ، در پيشگاه داورِ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بِشْر بن عُمَر حَضرَمى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سپاس گزار اين گفته تو به حسين باشد ، آن هنگام كه او به تو اجازه داد كه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گفتى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تو جدا شوم ، درندگان ، زنده زنده ، مرا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تو را از مسافران ، جويا شوم و تو را با وجود كمىِ ياور ، تنها بگذارم ؟ هرگز ، چنين اتّفاقى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عن الأسود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لِمُحَمَّدِ بنِ بَشيرٍ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اُسِرَ ابنُكَ بِثَغرِ الرَّيِّ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أحتَسِبُهُ ونَفسي ، ما كُنتُ اُحِبُّ أن يُؤسَرَ ، ولا أن أبقى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الحُسَينُ عليه السلام قَولَهُ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مِن بَيعَتي ، فَاعمَل في فِكاكِ ابنِكَ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فارَقتُكَ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ابنَكَ هذِهِ الأَثوابَ البُرودَ </w:t>
      </w:r>
      <w:r>
        <w:rPr>
          <w:rStyle w:val="FootnoteAnchor"/>
          <w:rtl w:val="true"/>
        </w:rPr>
        <w:footnoteReference w:id="402"/>
      </w:r>
      <w:r>
        <w:rPr>
          <w:rFonts w:ascii="Amiri" w:hAnsi="Amiri" w:eastAsia="Amiri" w:cs="Amiri"/>
          <w:color w:val="111111"/>
          <w:sz w:val="28"/>
          <w:sz w:val="28"/>
          <w:szCs w:val="28"/>
          <w:rtl w:val="true"/>
          <w:lang w:bidi="ar-SA"/>
        </w:rPr>
        <w:t xml:space="preserve">يَستَعينُ بِها في فِداءِ أخيهِ ، فَأَعطاهُ خَمسَةَ أثوابٍ ثَمَنُها ألفُ دينارٍ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الكمالـ به نقل از اَسوَد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بَشير حَضرَمى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در مرز رى ، اسير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خودم را به حساب خدا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دوست داشتم كه اسير شود، و نه اين كه پس از او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سخن او را شنيد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بيعتم را از تو برداشتم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 كردن فرزندت تلاش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 مرا زنده زنده بخورند، اگر از تو جدا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اين جامه هاى گران بها را در اختيارِ فرزندت قرار ده تا با آنها ،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فراهم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 پنج جامه به ارزش هزار دينار به او بخشيد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حَتّى دَخَلَ عَسكَرَ الحُسَينِ عليه السلام ، فَجاءَ إلى رَجُلٍ مِن أصحابِهِ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ابنِكَ فُلانٍ وافى ؛ إنَّ الدَّيلَمَ أسِروهُ ، فَتَنصَرِفُ مَعي حَتّى نَسعى في فِدائِهِ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أصنَعَ ماذا ؟ عِندَ اللّهِ أحتَسِبُهُ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وأنتَ في حِلٍّ مِن بَيعَتي ، وأنَا اُعطيكَ فِداءَ ابنِكَ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اُفارِقَكَ ، ثُمَّ أسأَلَ الرُّكبانَ عَن 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وَاللّهِ هذا أبَدا ولا اُفارِقُكَ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عَلَى القَومِ ، فَقاتَلَ حَتّى قُتِلَ رَحمَةُ اللّهِ عَلَيهِ ورِضوانُهُ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الجابِرِيّانِ </w:t>
      </w:r>
      <w:r>
        <w:rPr>
          <w:rStyle w:val="FootnoteAnchor"/>
          <w:rtl w:val="true"/>
        </w:rPr>
        <w:footnoteReference w:id="405"/>
      </w:r>
      <w:r>
        <w:rPr>
          <w:rFonts w:ascii="Amiri" w:hAnsi="Amiri" w:eastAsia="Amiri" w:cs="Amiri"/>
          <w:color w:val="111111"/>
          <w:sz w:val="28"/>
          <w:sz w:val="28"/>
          <w:szCs w:val="28"/>
          <w:rtl w:val="true"/>
          <w:lang w:bidi="ar-SA"/>
        </w:rPr>
        <w:t xml:space="preserve">سيف بن الحارث بن سريع ، ومالك بن عبد بن سريع ، وهما ابنا عمّ ، وأخوان لاُم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ذُكر سيف بأسماء مختلفة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الحارث بن سريع </w:t>
      </w:r>
      <w:r>
        <w:rPr>
          <w:rStyle w:val="FootnoteAnchor"/>
          <w:rtl w:val="true"/>
        </w:rPr>
        <w:footnoteReference w:id="407"/>
      </w:r>
      <w:r>
        <w:rPr>
          <w:rFonts w:ascii="Amiri" w:hAnsi="Amiri" w:eastAsia="Amiri" w:cs="Amiri"/>
          <w:color w:val="111111"/>
          <w:sz w:val="28"/>
          <w:sz w:val="28"/>
          <w:szCs w:val="28"/>
          <w:rtl w:val="true"/>
          <w:lang w:bidi="ar-SA"/>
        </w:rPr>
        <w:t xml:space="preserve">، سيف بن الحارث </w:t>
      </w:r>
      <w:r>
        <w:rPr>
          <w:rStyle w:val="FootnoteAnchor"/>
          <w:rtl w:val="true"/>
        </w:rPr>
        <w:footnoteReference w:id="408"/>
      </w:r>
      <w:r>
        <w:rPr>
          <w:rFonts w:ascii="Amiri" w:hAnsi="Amiri" w:eastAsia="Amiri" w:cs="Amiri"/>
          <w:color w:val="111111"/>
          <w:sz w:val="28"/>
          <w:sz w:val="28"/>
          <w:szCs w:val="28"/>
          <w:rtl w:val="true"/>
          <w:lang w:bidi="ar-SA"/>
        </w:rPr>
        <w:t xml:space="preserve">، شبيب بن الحارث بن سريع </w:t>
      </w:r>
      <w:r>
        <w:rPr>
          <w:rStyle w:val="FootnoteAnchor"/>
          <w:rtl w:val="true"/>
        </w:rPr>
        <w:footnoteReference w:id="409"/>
      </w:r>
      <w:r>
        <w:rPr>
          <w:rFonts w:ascii="Amiri" w:hAnsi="Amiri" w:eastAsia="Amiri" w:cs="Amiri"/>
          <w:color w:val="111111"/>
          <w:sz w:val="28"/>
          <w:sz w:val="28"/>
          <w:szCs w:val="28"/>
          <w:rtl w:val="true"/>
          <w:lang w:bidi="ar-SA"/>
        </w:rPr>
        <w:t xml:space="preserve">، وسفيان بن سريع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مالك بأسماء مختلفة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 بن سريع ، </w:t>
      </w:r>
      <w:r>
        <w:rPr>
          <w:rStyle w:val="FootnoteAnchor"/>
          <w:rtl w:val="true"/>
        </w:rPr>
        <w:footnoteReference w:id="411"/>
      </w:r>
      <w:r>
        <w:rPr>
          <w:rFonts w:ascii="Amiri" w:hAnsi="Amiri" w:eastAsia="Amiri" w:cs="Amiri"/>
          <w:color w:val="111111"/>
          <w:sz w:val="28"/>
          <w:sz w:val="28"/>
          <w:szCs w:val="28"/>
          <w:rtl w:val="true"/>
          <w:lang w:bidi="ar-SA"/>
        </w:rPr>
        <w:t xml:space="preserve">مالك بن عبد اللّه بن سريع </w:t>
      </w:r>
      <w:r>
        <w:rPr>
          <w:rStyle w:val="FootnoteAnchor"/>
          <w:rtl w:val="true"/>
        </w:rPr>
        <w:footnoteReference w:id="412"/>
      </w:r>
      <w:r>
        <w:rPr>
          <w:rFonts w:ascii="Amiri" w:hAnsi="Amiri" w:eastAsia="Amiri" w:cs="Amiri"/>
          <w:color w:val="111111"/>
          <w:sz w:val="28"/>
          <w:sz w:val="28"/>
          <w:szCs w:val="28"/>
          <w:rtl w:val="true"/>
          <w:lang w:bidi="ar-SA"/>
        </w:rPr>
        <w:t xml:space="preserve">، مالك بن عبد اللّه الحائري </w:t>
      </w:r>
      <w:r>
        <w:rPr>
          <w:rStyle w:val="FootnoteAnchor"/>
          <w:rtl w:val="true"/>
        </w:rPr>
        <w:footnoteReference w:id="413"/>
      </w:r>
      <w:r>
        <w:rPr>
          <w:rFonts w:ascii="Amiri" w:hAnsi="Amiri" w:eastAsia="Amiri" w:cs="Amiri"/>
          <w:color w:val="111111"/>
          <w:sz w:val="28"/>
          <w:sz w:val="28"/>
          <w:szCs w:val="28"/>
          <w:rtl w:val="true"/>
          <w:lang w:bidi="ar-SA"/>
        </w:rPr>
        <w:t xml:space="preserve">، ومالك بن سريع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كانا من أصحاب الإمام الحسين عليه السلام </w:t>
      </w:r>
      <w:r>
        <w:rPr>
          <w:rStyle w:val="FootnoteAnchor"/>
          <w:rtl w:val="true"/>
        </w:rPr>
        <w:footnoteReference w:id="415"/>
      </w:r>
      <w:r>
        <w:rPr>
          <w:rFonts w:ascii="Amiri" w:hAnsi="Amiri" w:eastAsia="Amiri" w:cs="Amiri"/>
          <w:color w:val="111111"/>
          <w:sz w:val="28"/>
          <w:sz w:val="28"/>
          <w:szCs w:val="28"/>
          <w:rtl w:val="true"/>
          <w:lang w:bidi="ar-SA"/>
        </w:rPr>
        <w:t xml:space="preserve">جاءا إليه في اللحظات العسيرة من يوم عاشوراء وهما يبكيان ، وعندما سألهما الإمام عن سبب بكائهما ، أجاباه بقولهما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عَلى أنفُسِنا نَبكي ، ولكِنّا نَبكي عَلَيكَ ، نَراكَ قَد اُحيطَ بِكَ ولا نَقدِرُ عَلى أن نَمنَعَكَ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لهما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ورد اسماهما في زيارتي الناحية والرجبيّة ، </w:t>
      </w:r>
      <w:r>
        <w:rPr>
          <w:rStyle w:val="FootnoteAnchor"/>
          <w:rtl w:val="true"/>
        </w:rPr>
        <w:footnoteReference w:id="417"/>
      </w:r>
      <w:r>
        <w:rPr>
          <w:rFonts w:ascii="Amiri" w:hAnsi="Amiri" w:eastAsia="Amiri" w:cs="Amiri"/>
          <w:color w:val="111111"/>
          <w:sz w:val="28"/>
          <w:sz w:val="28"/>
          <w:szCs w:val="28"/>
          <w:rtl w:val="true"/>
          <w:lang w:bidi="ar-SA"/>
        </w:rPr>
        <w:t xml:space="preserve">فنقرأ 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شَبيبِ بنِ الحارِثِ بنِ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مالِكِ بنِ عَبدِ بنِ سَريعٍ </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46_304543"/>
    </w:p>
    <w:p>
      <w:pPr>
        <w:pStyle w:val="BookText"/>
        <w:rPr/>
      </w:pPr>
      <w:bookmarkEnd w:id="186"/>
      <w:r>
        <w:rPr>
          <w:rFonts w:ascii="IRNazanin" w:hAnsi="IRNazanin" w:eastAsia="IRNazanin"/>
          <w:color w:val="111111"/>
          <w:sz w:val="28"/>
          <w:sz w:val="28"/>
          <w:szCs w:val="28"/>
          <w:rtl w:val="true"/>
          <w:lang w:bidi="fa-IR"/>
        </w:rPr>
        <w:t>مقاتل الطالبيّينـ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آمد و به ميان لشكر حسين عليه السلام در آمد و به نزد يكى از ياران ايشان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پسرت ، خبر رسيده كه جنگجويان ديلم ، او را اسير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بيا تا در پرداخت فِديه اش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كنم ؟ او و خودم را به حساب خدا ، وا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كه بيعتم را از تو برداشتم و فِديه پسرت را هم به تو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جدا شوم و سپس خبرت را از مسافران بپرسم ؟ به خدا سوگند كه اين ، هرگز اتّفاق نمى افتد و از تو جدا نمى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آنان يورش بُرد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رضايت خدا بر او باد </w:t>
      </w:r>
      <w:r>
        <w:rPr>
          <w:rFonts w:eastAsia="IRNazanin" w:cs="IRNazanin"/>
          <w:color w:val="111111"/>
          <w:sz w:val="28"/>
          <w:szCs w:val="28"/>
          <w:rtl w:val="true"/>
          <w:lang w:bidi="fa-IR"/>
        </w:rPr>
        <w:t>!</w:t>
      </w:r>
    </w:p>
    <w:p>
      <w:pPr>
        <w:pStyle w:val="Heading4"/>
        <w:numPr>
          <w:ilvl w:val="3"/>
          <w:numId w:val="1"/>
        </w:numPr>
        <w:rPr/>
      </w:pPr>
      <w:bookmarkStart w:id="187" w:name="__RefHeading___Toc214366_3224264995"/>
      <w:bookmarkStart w:id="188" w:name="_Toc71"/>
      <w:bookmarkEnd w:id="187"/>
      <w:r>
        <w:rPr/>
        <w:t>۳</w:t>
      </w:r>
      <w:r>
        <w:rPr>
          <w:rtl w:val="true"/>
        </w:rPr>
        <w:t xml:space="preserve"> </w:t>
      </w:r>
      <w:r>
        <w:rPr>
          <w:rtl w:val="true"/>
        </w:rPr>
        <w:t xml:space="preserve">/ </w:t>
      </w:r>
      <w:r>
        <w:rPr/>
        <w:t>۶</w:t>
      </w:r>
      <w:r>
        <w:rPr>
          <w:rtl w:val="true"/>
        </w:rPr>
        <w:t>دو جوان جابرى</w:t>
      </w:r>
      <w:bookmarkEnd w:id="188"/>
    </w:p>
    <w:p>
      <w:pPr>
        <w:pStyle w:val="BookText"/>
        <w:rPr/>
      </w:pPr>
      <w:r>
        <w:rPr>
          <w:rFonts w:ascii="IRNazanin" w:hAnsi="IRNazanin" w:eastAsia="IRNazanin"/>
          <w:color w:val="111111"/>
          <w:sz w:val="28"/>
          <w:sz w:val="28"/>
          <w:szCs w:val="28"/>
          <w:rtl w:val="true"/>
          <w:lang w:bidi="fa-IR"/>
        </w:rPr>
        <w:t>سيف بن حارث بن سَريع و مالك بن عبد بن سَريع ، دو برادرِ مادرى و نيز پسرعموى يكديگر بودند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از سيف ، به صورت هاى گوناگون ،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حارث بن سريع ، سيف بن حارث ، شَبيب بن حارث بن سريع و سُفيان بن سريع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نيز با نام هاى مختلفى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عبد بن سريع </w:t>
      </w:r>
      <w:r>
        <w:rPr>
          <w:rStyle w:val="FootnoteAnchor"/>
          <w:rtl w:val="true"/>
        </w:rPr>
        <w:footnoteReference w:id="420"/>
      </w:r>
      <w:r>
        <w:rPr>
          <w:rFonts w:ascii="Amiri" w:hAnsi="Amiri" w:eastAsia="Amiri" w:cs="Amiri"/>
          <w:color w:val="111111"/>
          <w:sz w:val="28"/>
          <w:sz w:val="28"/>
          <w:szCs w:val="28"/>
          <w:rtl w:val="true"/>
          <w:lang w:bidi="ar-SA"/>
        </w:rPr>
        <w:t xml:space="preserve">، مالك بن عبد اللّه بن سريع </w:t>
      </w:r>
      <w:r>
        <w:rPr>
          <w:rStyle w:val="FootnoteAnchor"/>
          <w:rtl w:val="true"/>
        </w:rPr>
        <w:footnoteReference w:id="421"/>
      </w:r>
      <w:r>
        <w:rPr>
          <w:rFonts w:ascii="Amiri" w:hAnsi="Amiri" w:eastAsia="Amiri" w:cs="Amiri"/>
          <w:color w:val="111111"/>
          <w:sz w:val="28"/>
          <w:sz w:val="28"/>
          <w:szCs w:val="28"/>
          <w:rtl w:val="true"/>
          <w:lang w:bidi="ar-SA"/>
        </w:rPr>
        <w:t xml:space="preserve">، مالك بن عبد اللّه حائرى و مالك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 از ياران امام حسين عليه السلام بودند </w:t>
      </w:r>
      <w:r>
        <w:rPr>
          <w:rStyle w:val="FootnoteAnchor"/>
          <w:rtl w:val="true"/>
        </w:rPr>
        <w:footnoteReference w:id="422"/>
      </w:r>
      <w:r>
        <w:rPr>
          <w:rFonts w:ascii="IRNazanin" w:hAnsi="IRNazanin" w:eastAsia="IRNazanin"/>
          <w:color w:val="111111"/>
          <w:sz w:val="28"/>
          <w:sz w:val="28"/>
          <w:szCs w:val="28"/>
          <w:rtl w:val="true"/>
          <w:lang w:bidi="fa-IR"/>
        </w:rPr>
        <w:t>و در لحظات سخت روز عاشورا ، گريان ، نزد امام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عليه السلام از علّت گريه آنها پرسيد، دليل آن را نگرانى نسبت به حال امام عليه السلام و عدم توانايى جهت دفع دشمن ، بيان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براى آنها ،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دو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شَبيب بن حارث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مالك بن عبد بن سَريع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الفَتَيانِ الجابِرِيّانِ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الحارِثِ بنِ سُرَيعٍ ، ومالِكُ بنُ عَبدِ بنِ سُرَيعٍ ، وهُمَا ابنا عَمٍّ وأخَوانِ لِاُمٍّ ، فَأَتَيا حُسَينا عليه السلام فَدَنَوا مِنهُ وهُما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ابنَي أخي ، ما يُبكيكُما ؟ فَوَاللّهِ إنّي لَأَرجو أن تَكونا عَن ساعَةٍ قَريرَي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عَلى أنفُسِنا نَبكي ، ولكِنّا نَبكي عَلَيكَ ، نَراكَ قَد اُحيطَ بِكَ ولا نَقدِرُ عَلى أن نَمنَعَكَ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يا بَني أخي بِوَجدِكُما مِن ذلِكَ ومُواساتِكُما إيّايَ بِأَنفُسِكُما أحسَنَ جَزاءِ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استَقدَمَ الفَتَيانِ الجابِرِيّانِ يَلتَفِتانِ إلى حُسَينٍ عليه السلام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وعَلَيكُمَا السَّلامُ ورَحمَةُ اللّهِ ، فَقاتَلا حَتّى قُتِلا </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الطبرىـ به نقل از محمّد بن قيس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جوان جابرى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حارث بن سريع و مالك بن عبد بن سريع ـ كه پسرعمو و برادرِ مادرى يكديگر بودند ـ ، نزد حسين عليه السلام آمدند و در حالى كه مى گريستند ، به او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كنيد ؟ به خدا سوگند ، من اميدوارم كه به زودى ، چشمتان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براى خود ، گريه نمى كنيم ؛ بلكه بر تو مى گِرييم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كه محاصره شده اى و كارى از ما بر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پسران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شما را بر اين غمخوارى و همدردى و جانبازى تان براى ما، بهترين پاداش پرواپيشگان را عطا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 آن دو جوان پيش رفتند و در همان حال ، به سوى حسين عليه السلام رو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شما باد سلام و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جنگيدند تا به شهادت رسيدند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جُنادَةُ بنُ الحارِثِ وابنُهُ عَمروٌذكر جنادة بن الحارث السلماني </w:t>
      </w:r>
      <w:r>
        <w:rPr>
          <w:rStyle w:val="FootnoteAnchor"/>
          <w:rtl w:val="true"/>
        </w:rPr>
        <w:footnoteReference w:id="427"/>
      </w:r>
      <w:r>
        <w:rPr>
          <w:rFonts w:ascii="Amiri" w:hAnsi="Amiri" w:eastAsia="Amiri" w:cs="Amiri"/>
          <w:color w:val="111111"/>
          <w:sz w:val="28"/>
          <w:sz w:val="28"/>
          <w:szCs w:val="28"/>
          <w:rtl w:val="true"/>
          <w:lang w:bidi="ar-SA"/>
        </w:rPr>
        <w:t xml:space="preserve">أو الأنصاري </w:t>
      </w:r>
      <w:r>
        <w:rPr>
          <w:rStyle w:val="FootnoteAnchor"/>
          <w:rtl w:val="true"/>
        </w:rPr>
        <w:footnoteReference w:id="428"/>
      </w:r>
      <w:r>
        <w:rPr>
          <w:rFonts w:ascii="Amiri" w:hAnsi="Amiri" w:eastAsia="Amiri" w:cs="Amiri"/>
          <w:color w:val="111111"/>
          <w:sz w:val="28"/>
          <w:sz w:val="28"/>
          <w:szCs w:val="28"/>
          <w:rtl w:val="true"/>
          <w:lang w:bidi="ar-SA"/>
        </w:rPr>
        <w:t xml:space="preserve">بأسماء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الحارث السلماني </w:t>
      </w:r>
      <w:r>
        <w:rPr>
          <w:rStyle w:val="FootnoteAnchor"/>
          <w:rtl w:val="true"/>
        </w:rPr>
        <w:footnoteReference w:id="429"/>
      </w:r>
      <w:r>
        <w:rPr>
          <w:rFonts w:ascii="Amiri" w:hAnsi="Amiri" w:eastAsia="Amiri" w:cs="Amiri"/>
          <w:color w:val="111111"/>
          <w:sz w:val="28"/>
          <w:sz w:val="28"/>
          <w:szCs w:val="28"/>
          <w:rtl w:val="true"/>
          <w:lang w:bidi="ar-SA"/>
        </w:rPr>
        <w:t xml:space="preserve">، جبّار بن الحارث السلماني </w:t>
      </w:r>
      <w:r>
        <w:rPr>
          <w:rStyle w:val="FootnoteAnchor"/>
          <w:rtl w:val="true"/>
        </w:rPr>
        <w:footnoteReference w:id="430"/>
      </w:r>
      <w:r>
        <w:rPr>
          <w:rFonts w:ascii="Amiri" w:hAnsi="Amiri" w:eastAsia="Amiri" w:cs="Amiri"/>
          <w:color w:val="111111"/>
          <w:sz w:val="28"/>
          <w:sz w:val="28"/>
          <w:szCs w:val="28"/>
          <w:rtl w:val="true"/>
          <w:lang w:bidi="ar-SA"/>
        </w:rPr>
        <w:t xml:space="preserve">، جياد بن الحارث السلماني المرادي </w:t>
      </w:r>
      <w:r>
        <w:rPr>
          <w:rStyle w:val="FootnoteAnchor"/>
          <w:rtl w:val="true"/>
        </w:rPr>
        <w:footnoteReference w:id="431"/>
      </w:r>
      <w:r>
        <w:rPr>
          <w:rFonts w:ascii="Amiri" w:hAnsi="Amiri" w:eastAsia="Amiri" w:cs="Amiri"/>
          <w:color w:val="111111"/>
          <w:sz w:val="28"/>
          <w:sz w:val="28"/>
          <w:szCs w:val="28"/>
          <w:rtl w:val="true"/>
          <w:lang w:bidi="ar-SA"/>
        </w:rPr>
        <w:t xml:space="preserve">، حيّان بن الحارث السلماني الأزدي </w:t>
      </w:r>
      <w:r>
        <w:rPr>
          <w:rStyle w:val="FootnoteAnchor"/>
          <w:rtl w:val="true"/>
        </w:rPr>
        <w:footnoteReference w:id="432"/>
      </w:r>
      <w:r>
        <w:rPr>
          <w:rFonts w:ascii="Amiri" w:hAnsi="Amiri" w:eastAsia="Amiri" w:cs="Amiri"/>
          <w:color w:val="111111"/>
          <w:sz w:val="28"/>
          <w:sz w:val="28"/>
          <w:szCs w:val="28"/>
          <w:rtl w:val="true"/>
          <w:lang w:bidi="ar-SA"/>
        </w:rPr>
        <w:t xml:space="preserve">، حيّان بن الحارث </w:t>
      </w:r>
      <w:r>
        <w:rPr>
          <w:rStyle w:val="FootnoteAnchor"/>
          <w:rtl w:val="true"/>
        </w:rPr>
        <w:footnoteReference w:id="433"/>
      </w:r>
      <w:r>
        <w:rPr>
          <w:rFonts w:ascii="IRNazanin" w:hAnsi="IRNazanin" w:eastAsia="IRNazanin"/>
          <w:color w:val="111111"/>
          <w:sz w:val="28"/>
          <w:sz w:val="28"/>
          <w:szCs w:val="28"/>
          <w:rtl w:val="true"/>
          <w:lang w:bidi="fa-IR"/>
        </w:rPr>
        <w:t xml:space="preserve">، حسّان بن الحارث </w:t>
      </w:r>
      <w:r>
        <w:rPr>
          <w:rStyle w:val="FootnoteAnchor"/>
          <w:rtl w:val="true"/>
        </w:rPr>
        <w:footnoteReference w:id="434"/>
      </w:r>
      <w:r>
        <w:rPr>
          <w:rFonts w:ascii="Amiri" w:hAnsi="Amiri" w:eastAsia="Amiri" w:cs="Amiri"/>
          <w:color w:val="111111"/>
          <w:sz w:val="28"/>
          <w:sz w:val="28"/>
          <w:szCs w:val="28"/>
          <w:rtl w:val="true"/>
          <w:lang w:bidi="ar-SA"/>
        </w:rPr>
        <w:t xml:space="preserve">، وحباب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الحارث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مع أشخاص آخرين من أوائل المقاتلين ، ومن أوائل الشهداء الذين استشهدوا جميعا في مكان واحد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وذكره ابن شهرآشوب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ضمن شهداء الحملة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ابن الكلبي حيّان بن الحارث من شهداء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بعض المصادر جنادة بن الحارث الأنصاري وابنه عمرو ضمن شهداء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نحتمل أن يكون جنادة بن الحارث السلماني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على صفوف الأعداء وهو يرتجز هذه الأبيات ، وقاتل حتّى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جُنادَةُ أنَا ابنُ الحارِثِلَستُ بِخَوّارٍ </w:t>
      </w:r>
      <w:r>
        <w:rPr>
          <w:rStyle w:val="FootnoteAnchor"/>
          <w:rtl w:val="true"/>
        </w:rPr>
        <w:footnoteReference w:id="436"/>
      </w:r>
      <w:r>
        <w:rPr>
          <w:rFonts w:ascii="Amiri" w:hAnsi="Amiri" w:eastAsia="Amiri" w:cs="Amiri"/>
          <w:color w:val="111111"/>
          <w:sz w:val="28"/>
          <w:sz w:val="28"/>
          <w:szCs w:val="28"/>
          <w:rtl w:val="true"/>
          <w:lang w:bidi="ar-SA"/>
        </w:rPr>
        <w:t xml:space="preserve">ولا بِناكِثِ عَن بَيعَتي حَتّى يَقومَ وارِثيمِن فَوقِ شِلوٍ </w:t>
      </w:r>
      <w:r>
        <w:rPr>
          <w:rStyle w:val="FootnoteAnchor"/>
          <w:rtl w:val="true"/>
        </w:rPr>
        <w:footnoteReference w:id="437"/>
      </w:r>
      <w:r>
        <w:rPr>
          <w:rFonts w:ascii="Amiri" w:hAnsi="Amiri" w:eastAsia="Amiri" w:cs="Amiri"/>
          <w:color w:val="111111"/>
          <w:sz w:val="28"/>
          <w:sz w:val="28"/>
          <w:szCs w:val="28"/>
          <w:rtl w:val="true"/>
          <w:lang w:bidi="ar-SA"/>
        </w:rPr>
        <w:t xml:space="preserve">فِي الصَّعيدِ ماكِثِ فحمل ولم يزل يقاتل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بعده عَمرُو بنُ جُنادَة ، وهو يُنشِدُ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أضِقِ الخِناقَ مِنِ ابنِ هِندٍ وَارمِهِفي عُقرِهِ بِفَوارِسِ الأَنصارِ ومُهاجِرينَ مُخَضِّبينَ رِماحَهُمتَحتَ العَجاجَةِ مِن دَمِ الكُفّارِ خُضِبَت عَلى عَهدِ النَّبِيِّ مُحَمَّدٍفَاليَومَ تُخضَبُ مِن دَمِ الفُجّارِ وَاليَومَ تُخضَبُ مِن دِماءِ مَعاشِرٍرَفَضُوا القُرانَ لِنُصرَةِ الأَشرارِ طَلَبوا بِثَأرِهِم بِبَدرٍ وَانثَنَوابِالمُرهَفاتِ </w:t>
      </w:r>
      <w:r>
        <w:rPr>
          <w:rStyle w:val="FootnoteAnchor"/>
          <w:rtl w:val="true"/>
        </w:rPr>
        <w:footnoteReference w:id="438"/>
      </w:r>
      <w:r>
        <w:rPr>
          <w:rFonts w:ascii="Amiri" w:hAnsi="Amiri" w:eastAsia="Amiri" w:cs="Amiri"/>
          <w:color w:val="111111"/>
          <w:sz w:val="28"/>
          <w:sz w:val="28"/>
          <w:szCs w:val="28"/>
          <w:rtl w:val="true"/>
          <w:lang w:bidi="ar-SA"/>
        </w:rPr>
        <w:t xml:space="preserve">وبِالقَنَا </w:t>
      </w:r>
      <w:r>
        <w:rPr>
          <w:rStyle w:val="FootnoteAnchor"/>
          <w:rtl w:val="true"/>
        </w:rPr>
        <w:footnoteReference w:id="439"/>
      </w:r>
      <w:r>
        <w:rPr>
          <w:rFonts w:ascii="Amiri" w:hAnsi="Amiri" w:eastAsia="Amiri" w:cs="Amiri"/>
          <w:color w:val="111111"/>
          <w:sz w:val="28"/>
          <w:sz w:val="28"/>
          <w:szCs w:val="28"/>
          <w:rtl w:val="true"/>
          <w:lang w:bidi="ar-SA"/>
        </w:rPr>
        <w:t xml:space="preserve">الخَطّارِ وَاللّهِ رَبّي لا أزالُ مُضارِبالِلفاسِقينَ بِمُرهَفٍ بَتّارِ هذا عَلَيَّ اليَومَ حَقٌّ واجِبٌفي كُلِّ يَومِ تَعانُقٍ وحِوارِ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وجاء 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حَيّانَ بنِ الحارِثِ السَّلمانِيِّ الأَزدِيِّ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وذكر اسمه في الزيارة الرجبيّة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46_304556"/>
    </w:p>
    <w:p>
      <w:pPr>
        <w:pStyle w:val="Heading4"/>
        <w:numPr>
          <w:ilvl w:val="3"/>
          <w:numId w:val="1"/>
        </w:numPr>
        <w:rPr/>
      </w:pPr>
      <w:bookmarkStart w:id="190" w:name="__RefHeading___Toc214368_3224264995"/>
      <w:bookmarkStart w:id="191" w:name="_Toc72"/>
      <w:bookmarkEnd w:id="189"/>
      <w:bookmarkEnd w:id="190"/>
      <w:r>
        <w:rPr/>
        <w:t>۳</w:t>
      </w:r>
      <w:r>
        <w:rPr>
          <w:rtl w:val="true"/>
        </w:rPr>
        <w:t xml:space="preserve"> </w:t>
      </w:r>
      <w:r>
        <w:rPr>
          <w:rtl w:val="true"/>
        </w:rPr>
        <w:t xml:space="preserve">/ </w:t>
      </w:r>
      <w:r>
        <w:rPr/>
        <w:t>۷</w:t>
      </w:r>
      <w:r>
        <w:rPr>
          <w:rtl w:val="true"/>
        </w:rPr>
        <w:t>جُنادة بن حارث و فرزندش عمرو</w:t>
      </w:r>
      <w:bookmarkEnd w:id="191"/>
    </w:p>
    <w:p>
      <w:pPr>
        <w:pStyle w:val="BookText"/>
        <w:rPr/>
      </w:pPr>
      <w:r>
        <w:rPr>
          <w:rFonts w:ascii="IRNazanin" w:hAnsi="IRNazanin" w:eastAsia="IRNazanin"/>
          <w:color w:val="111111"/>
          <w:sz w:val="28"/>
          <w:sz w:val="28"/>
          <w:szCs w:val="28"/>
          <w:rtl w:val="true"/>
          <w:lang w:bidi="fa-IR"/>
        </w:rPr>
        <w:t>جُنادة بن حارث سلمانى يا انصارى ، كه با نام هاى مختلفى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حارث سلمانى ، جبّار بن حارث سلمانى ، جيّاد بن حارث سلمانى مرادى ، حيّان بن حارث سلمانى اَزْدى ، حيّان بن حارث ، حسّان بن حارث و حَبّاب بن حارث ، از او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 از او با نام جابر بن حارث سلمانى ، ياد مى نمايد و او و چند تن ديگر را از اوّلين جنگاوران و از نخستين شهيدانى ذكر مى كند كه همگى در يك مكان ، به شهادت رسيدند</w:t>
      </w:r>
      <w:r>
        <w:rPr>
          <w:rFonts w:eastAsia="IRNazanin" w:cs="IRNazanin"/>
          <w:color w:val="111111"/>
          <w:sz w:val="28"/>
          <w:szCs w:val="28"/>
          <w:rtl w:val="true"/>
          <w:lang w:bidi="fa-IR"/>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ابن شهرآشوب نيز او را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جزو شهداى حمله اوّل دشمن بر مى شمُرَد </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ابن كَلْبى ، حيّان بن حارث را جزو شهداى كربلا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منابع ، جُنادة بن حارث انصارى و پسرش عمرو را از شهداى كربلا شمرده اند كه ظاهرا ، همان جُنادة بن حارث سلمانى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عاشورا ، با خواندن اين اشعار ، به صف دشمنْ حمله ور شد و جنگيد تا به خيل شهيدان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جُناده ، پسر حارثمنه ناتوانم ، و نه شكننده بيعتم تا آن زمان كه وارثمبر بالاى جسد متلاشى شده ام بر روى خاك ،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دشمن هجوم بُرد و آن قدر به نبرد ادامه داد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پس از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جُناده ، به سوى ميدان رفت ، در حالى كه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گلوى پسر هند را بفشار و تيربارانش كنبا سوارگان انصار ، در درون خانه اش، با مهاجرانى كه تيرهايشان ، رنگين استاز خون كافران، در زير گَرد و غبار؛ تيرهايى كه در روزگار محمّد صلى الله عليه و آله ، رنگين شدندو امروز ، از خون فاجران ، رنگين مى شوند و امروز ، رنگين مى شوند ، با خون هاى گروهى كهقرآن را به منظور يارى اشرار ،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خون هايشان در بدر ، بر آمدند و رو برگرداندندبا تيزىِ شمشيرها و نيزه هاى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ـ كه پروردگار من است ـ ، سوگند كه همواره مى زنمفاسقان را با شمشير تيز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امروز بر من ، حقّ واجبى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روزها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گرفتن و گفتگوست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حيّان بن حارث سَلمانى اَزْدى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جَون مَولى أبي ذَرٍّ </w:t>
      </w:r>
      <w:r>
        <w:rPr>
          <w:rStyle w:val="FootnoteAnchor"/>
          <w:rtl w:val="true"/>
        </w:rPr>
        <w:footnoteReference w:id="445"/>
      </w:r>
      <w:r>
        <w:rPr>
          <w:rFonts w:ascii="Amiri" w:hAnsi="Amiri" w:eastAsia="Amiri" w:cs="Amiri"/>
          <w:color w:val="111111"/>
          <w:sz w:val="28"/>
          <w:sz w:val="28"/>
          <w:szCs w:val="28"/>
          <w:rtl w:val="true"/>
          <w:lang w:bidi="ar-SA"/>
        </w:rPr>
        <w:t xml:space="preserve">ذكر جون في المصادر بالأسماء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جوين </w:t>
      </w:r>
      <w:r>
        <w:rPr>
          <w:rStyle w:val="FootnoteAnchor"/>
          <w:rtl w:val="true"/>
        </w:rPr>
        <w:footnoteReference w:id="446"/>
      </w:r>
      <w:r>
        <w:rPr>
          <w:rFonts w:ascii="Amiri" w:hAnsi="Amiri" w:eastAsia="Amiri" w:cs="Amiri"/>
          <w:color w:val="111111"/>
          <w:sz w:val="28"/>
          <w:sz w:val="28"/>
          <w:szCs w:val="28"/>
          <w:rtl w:val="true"/>
          <w:lang w:bidi="ar-SA"/>
        </w:rPr>
        <w:t xml:space="preserve">، جون بن حويّ </w:t>
      </w:r>
      <w:r>
        <w:rPr>
          <w:rStyle w:val="FootnoteAnchor"/>
          <w:rtl w:val="true"/>
        </w:rPr>
        <w:footnoteReference w:id="447"/>
      </w:r>
      <w:r>
        <w:rPr>
          <w:rFonts w:ascii="Amiri" w:hAnsi="Amiri" w:eastAsia="Amiri" w:cs="Amiri"/>
          <w:color w:val="111111"/>
          <w:sz w:val="28"/>
          <w:sz w:val="28"/>
          <w:szCs w:val="28"/>
          <w:rtl w:val="true"/>
          <w:lang w:bidi="ar-SA"/>
        </w:rPr>
        <w:t xml:space="preserve">، جون بن حريّ </w:t>
      </w:r>
      <w:r>
        <w:rPr>
          <w:rStyle w:val="FootnoteAnchor"/>
          <w:rtl w:val="true"/>
        </w:rPr>
        <w:footnoteReference w:id="448"/>
      </w:r>
      <w:r>
        <w:rPr>
          <w:rFonts w:ascii="Amiri" w:hAnsi="Amiri" w:eastAsia="Amiri" w:cs="Amiri"/>
          <w:color w:val="111111"/>
          <w:sz w:val="28"/>
          <w:sz w:val="28"/>
          <w:szCs w:val="28"/>
          <w:rtl w:val="true"/>
          <w:lang w:bidi="ar-SA"/>
        </w:rPr>
        <w:t xml:space="preserve">، جوين أبي مالك </w:t>
      </w:r>
      <w:r>
        <w:rPr>
          <w:rStyle w:val="FootnoteAnchor"/>
          <w:rtl w:val="true"/>
        </w:rPr>
        <w:footnoteReference w:id="449"/>
      </w:r>
      <w:r>
        <w:rPr>
          <w:rFonts w:ascii="Amiri" w:hAnsi="Amiri" w:eastAsia="Amiri" w:cs="Amiri"/>
          <w:color w:val="111111"/>
          <w:sz w:val="28"/>
          <w:sz w:val="28"/>
          <w:szCs w:val="28"/>
          <w:rtl w:val="true"/>
          <w:lang w:bidi="ar-SA"/>
        </w:rPr>
        <w:t xml:space="preserve">، وحويّ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عبداً أسودَ من أصحاب الإمام الحسين عليه السلام </w:t>
      </w:r>
      <w:r>
        <w:rPr>
          <w:rStyle w:val="FootnoteAnchor"/>
          <w:rtl w:val="true"/>
        </w:rPr>
        <w:footnoteReference w:id="451"/>
      </w:r>
      <w:r>
        <w:rPr>
          <w:rFonts w:ascii="Amiri" w:hAnsi="Amiri" w:eastAsia="Amiri" w:cs="Amiri"/>
          <w:color w:val="111111"/>
          <w:sz w:val="28"/>
          <w:sz w:val="28"/>
          <w:szCs w:val="28"/>
          <w:rtl w:val="true"/>
          <w:lang w:bidi="ar-SA"/>
        </w:rPr>
        <w:t xml:space="preserve">، أراد أن يذهب للقتال في يوم عاشوراء، إلّا أنّ الإمام طلب منه أن ينصرف عن ذلك ، لكنّه قال للإمام مصرّاً على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ريحي لَمُنتِنٌ ، وإنَّ حَسَبي لَلَئيمٌ ، ولَوني لَأَسوَدُ ، فَتَنفَّس عَلَيَّ بِالجَنَّةِ ، فَيَطيبَ ريحي ، ويَشرُفَ حَسَبي ، ويَبيَضَّ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اُفارِقُكُم حَتّى يَختَلِطَ هذَا الدَّمُ الأَسوَدُ مَعَ دِمائِكُم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ثمّ دخل ساحة المعركة وهجم على العدوّ وهو ينشد هذه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الفُجّارُ ضَربَ الأَسوَدِبِالمَشرَفِيِّ </w:t>
      </w:r>
      <w:r>
        <w:rPr>
          <w:rStyle w:val="FootnoteAnchor"/>
          <w:rtl w:val="true"/>
        </w:rPr>
        <w:footnoteReference w:id="453"/>
      </w:r>
      <w:r>
        <w:rPr>
          <w:rFonts w:ascii="Amiri" w:hAnsi="Amiri" w:eastAsia="Amiri" w:cs="Amiri"/>
          <w:color w:val="111111"/>
          <w:sz w:val="28"/>
          <w:sz w:val="28"/>
          <w:szCs w:val="28"/>
          <w:rtl w:val="true"/>
          <w:lang w:bidi="ar-SA"/>
        </w:rPr>
        <w:t xml:space="preserve">القاطِعِ المُهَنَّدِ </w:t>
      </w:r>
      <w:r>
        <w:rPr>
          <w:rStyle w:val="FootnoteAnchor"/>
          <w:rtl w:val="true"/>
        </w:rPr>
        <w:footnoteReference w:id="454"/>
      </w:r>
      <w:r>
        <w:rPr>
          <w:rFonts w:ascii="Amiri" w:hAnsi="Amiri" w:eastAsia="Amiri" w:cs="Amiri"/>
          <w:color w:val="111111"/>
          <w:sz w:val="28"/>
          <w:sz w:val="28"/>
          <w:szCs w:val="28"/>
          <w:rtl w:val="true"/>
          <w:lang w:bidi="ar-SA"/>
        </w:rPr>
        <w:t xml:space="preserve">بِالسَّيفِ صَلتا </w:t>
      </w:r>
      <w:r>
        <w:rPr>
          <w:rStyle w:val="FootnoteAnchor"/>
          <w:rtl w:val="true"/>
        </w:rPr>
        <w:footnoteReference w:id="455"/>
      </w:r>
      <w:r>
        <w:rPr>
          <w:rFonts w:ascii="Amiri" w:hAnsi="Amiri" w:eastAsia="Amiri" w:cs="Amiri"/>
          <w:color w:val="111111"/>
          <w:sz w:val="28"/>
          <w:sz w:val="28"/>
          <w:szCs w:val="28"/>
          <w:rtl w:val="true"/>
          <w:lang w:bidi="ar-SA"/>
        </w:rPr>
        <w:t xml:space="preserve">عَن بَني مُحَمَّدِأذُبُّ عَنهُم بِاللِّسانِ وَاليَدِ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أرجو بِذاكَ الفَوزَ يَومَ المَورِدِمِنَ الإِلهِ الواحِدِ المُوَحَّدِ إذ لا شَفيعَ عِندَهُ كَأَحمَدِ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وقاتل هذا الموالي الصادق لأهل البيت عليه السلام حتّى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رواية أنّ الإمام عليه السلام وقف على جنازته ودعا له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 وطَيِّب ريحَهُ وَاحشُرهُ مَعَ الأَبرارِ ، وعَرِّف بَينَهُ وبَينَ مُحَمَّدٍ وآلِ مُحَمَّدٍ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وروي عن الإمام زين العابدين عليه السلام أنّه عندما جاء الناس لدفن الشهداء بعد عشرة أيّام ، كان عطر المسك يستشمّ من جنازته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جَونِ بنِ حَرِيٍّ مَولى أبي ذَرٍّ الغِفارِيِّ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كما ذكر اسمه في الزيارة الرجبيّة أيضا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746_304565"/>
    </w:p>
    <w:p>
      <w:pPr>
        <w:pStyle w:val="Heading4"/>
        <w:numPr>
          <w:ilvl w:val="3"/>
          <w:numId w:val="1"/>
        </w:numPr>
        <w:rPr/>
      </w:pPr>
      <w:bookmarkStart w:id="193" w:name="__RefHeading___Toc214370_3224264995"/>
      <w:bookmarkStart w:id="194" w:name="_Toc73"/>
      <w:bookmarkEnd w:id="192"/>
      <w:bookmarkEnd w:id="193"/>
      <w:r>
        <w:rPr/>
        <w:t>۳</w:t>
      </w:r>
      <w:r>
        <w:rPr>
          <w:rtl w:val="true"/>
        </w:rPr>
        <w:t xml:space="preserve"> </w:t>
      </w:r>
      <w:r>
        <w:rPr>
          <w:rtl w:val="true"/>
        </w:rPr>
        <w:t xml:space="preserve">/ </w:t>
      </w:r>
      <w:r>
        <w:rPr/>
        <w:t>۸</w:t>
      </w:r>
      <w:r>
        <w:rPr>
          <w:rtl w:val="true"/>
        </w:rPr>
        <w:t>جَون ، غلام ابوذر</w:t>
      </w:r>
      <w:bookmarkEnd w:id="194"/>
    </w:p>
    <w:p>
      <w:pPr>
        <w:pStyle w:val="BookText"/>
        <w:rPr/>
      </w:pPr>
      <w:r>
        <w:rPr>
          <w:rFonts w:ascii="Amiri" w:hAnsi="Amiri" w:eastAsia="Amiri" w:cs="Amiri"/>
          <w:color w:val="111111"/>
          <w:sz w:val="28"/>
          <w:sz w:val="28"/>
          <w:szCs w:val="28"/>
          <w:rtl w:val="true"/>
          <w:lang w:bidi="ar-SA"/>
        </w:rPr>
        <w:t xml:space="preserve">جَون ، كه با نام 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جوين ، جون بن حَوى </w:t>
      </w:r>
      <w:r>
        <w:rPr>
          <w:rStyle w:val="FootnoteAnchor"/>
          <w:rtl w:val="true"/>
        </w:rPr>
        <w:footnoteReference w:id="461"/>
      </w:r>
      <w:r>
        <w:rPr>
          <w:rFonts w:ascii="Amiri" w:hAnsi="Amiri" w:eastAsia="Amiri" w:cs="Amiri"/>
          <w:color w:val="111111"/>
          <w:sz w:val="28"/>
          <w:sz w:val="28"/>
          <w:szCs w:val="28"/>
          <w:rtl w:val="true"/>
          <w:lang w:bidi="ar-SA"/>
        </w:rPr>
        <w:t xml:space="preserve">، جَون بن حَرى </w:t>
      </w:r>
      <w:r>
        <w:rPr>
          <w:rStyle w:val="FootnoteAnchor"/>
          <w:rtl w:val="true"/>
        </w:rPr>
        <w:footnoteReference w:id="462"/>
      </w:r>
      <w:r>
        <w:rPr>
          <w:rFonts w:ascii="IRNazanin" w:hAnsi="IRNazanin" w:eastAsia="IRNazanin"/>
          <w:color w:val="111111"/>
          <w:sz w:val="28"/>
          <w:sz w:val="28"/>
          <w:szCs w:val="28"/>
          <w:rtl w:val="true"/>
          <w:lang w:bidi="fa-IR"/>
        </w:rPr>
        <w:t xml:space="preserve">، جُوَين بن ابى مالك و حَوى ، در منابع از او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برده سياهى بود از ياران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روز عاشورا خواست تا به ميدان برود ؛ ولى امام عليه السلام از وى خواست كه از اين كار ، منصرف شود ؛ امّا جَون ، ضمن پافشارى براى رفتن به ميدان ،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بويى بد ، تبارى پست و رنگى سياه دارم پس بهشت را از من دريغ مَدار تا بويم ، خوش و تبارم ، نيكو و رويم سپيد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شما جدا نمى شوم تا اين كه خون سياهم با خون شما ، در آميزد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ميدان آمد و با خواندن اين اشعار ، به صف دشمن ، حمله 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فاجران ، چگونه مى بينند شمشير زدن سياهى راكه با شمشير مَشرَفى بُرَنده تيز مى زند ؟ با شمشيرى آخته ، از فرزندان محمّد صلى الله عليه و آله دفاع مى كنم</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دفاع مى كنم از آنان ، با زبان و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كارها ، رستگارىِ روز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رااز معبود يگانه تنها، اميد دارم؛ زمانى كه شفاعت كننده اى همانند احمد ، در پيشگاه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خدمت گزار راستين آل محمّد صلى الله عليه و آله نيز جنگيد تا به خيل شهيدان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آمده كه امام عليه السلام ، بر سرِ جنازه او ايستاد و براى او ، اين چنين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را نورانى و بويش را خوش گردان و او را با نيكان ، محشور كن و ميان او و محمّد و خاندان محمّد صلى الله عليه و آله ، آشنايى برقرار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 العابدين عليه السلام ، روايت شده كه پس از ده روز كه مردم ، براى دفن شهدا آمدند ، از جنازه او بوى مُشك، استشمام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جون بن حَرِى </w:t>
      </w:r>
      <w:r>
        <w:rPr>
          <w:rStyle w:val="FootnoteAnchor"/>
          <w:rtl w:val="true"/>
        </w:rPr>
        <w:footnoteReference w:id="464"/>
      </w:r>
      <w:r>
        <w:rPr>
          <w:rFonts w:ascii="Amiri" w:hAnsi="Amiri" w:eastAsia="Amiri" w:cs="Amiri"/>
          <w:color w:val="111111"/>
          <w:sz w:val="28"/>
          <w:sz w:val="28"/>
          <w:szCs w:val="28"/>
          <w:rtl w:val="true"/>
          <w:lang w:bidi="ar-SA"/>
        </w:rPr>
        <w:t xml:space="preserve">، غلام ابو ذر غفارى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هم نام وى آمده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الملهوفـ في ذِكرِ مَقتَلِ أصحابِ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جَونٌ مَولى أبي ذَرٍّ ، وكانَ عَبدا أسوَدَ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إذنٍ مِنّي ؛ فَإِنَّما تَبِعتَنا طَلَبا لِلعافِيَةِ ، فَلا تَبتَلِ بِطَريقِنا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أنَا فِي الرَّخاءِ ألحَسُ قِصاعَكُم ، وفِي الشِّدَّةِ أخذُلُكُم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ريحي لَمُنتِنٌ ، وإنَّ حَسَبي لَلَئيمٌ ، ولَوني لَأَسوَدُ ، فَتَنفَسُ عَلَيَّ بِالجَنَّةِ ، فَيَطيبَ ريحي ، ويَشرُفَ حَسَبي ، ويَبيَضَّ وَجهي ، لا وَاللّهِ لا اُفارِقُكُم حَتّى يَختَلِطَ هذَا الدَّمُ الأَسوَدُ مَعَ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قاتَلَ حَتّى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حَبيبُ بنُ مُظاهِرٍكان حبيب بن مظاهر الأسدي </w:t>
      </w:r>
      <w:r>
        <w:rPr>
          <w:rStyle w:val="FootnoteAnchor"/>
          <w:rtl w:val="true"/>
        </w:rPr>
        <w:footnoteReference w:id="467"/>
      </w:r>
      <w:r>
        <w:rPr>
          <w:rFonts w:ascii="Amiri" w:hAnsi="Amiri" w:eastAsia="Amiri" w:cs="Amiri"/>
          <w:color w:val="111111"/>
          <w:sz w:val="28"/>
          <w:sz w:val="28"/>
          <w:szCs w:val="28"/>
          <w:rtl w:val="true"/>
          <w:lang w:bidi="ar-SA"/>
        </w:rPr>
        <w:t xml:space="preserve">، والذي ذكر في المصادر الرجاليّة والتاريخيّة باسم حبيب بن مظهّر </w:t>
      </w:r>
      <w:r>
        <w:rPr>
          <w:rStyle w:val="FootnoteAnchor"/>
          <w:rtl w:val="true"/>
        </w:rPr>
        <w:footnoteReference w:id="468"/>
      </w:r>
      <w:r>
        <w:rPr>
          <w:rFonts w:ascii="Amiri" w:hAnsi="Amiri" w:eastAsia="Amiri" w:cs="Amiri"/>
          <w:color w:val="111111"/>
          <w:sz w:val="28"/>
          <w:sz w:val="28"/>
          <w:szCs w:val="28"/>
          <w:rtl w:val="true"/>
          <w:lang w:bidi="ar-SA"/>
        </w:rPr>
        <w:t xml:space="preserve">الفقعسيّ </w:t>
      </w:r>
      <w:r>
        <w:rPr>
          <w:rStyle w:val="FootnoteAnchor"/>
          <w:rtl w:val="true"/>
        </w:rPr>
        <w:footnoteReference w:id="469"/>
      </w:r>
      <w:r>
        <w:rPr>
          <w:rFonts w:ascii="Amiri" w:hAnsi="Amiri" w:eastAsia="Amiri" w:cs="Amiri"/>
          <w:color w:val="111111"/>
          <w:sz w:val="28"/>
          <w:sz w:val="28"/>
          <w:szCs w:val="28"/>
          <w:rtl w:val="true"/>
          <w:lang w:bidi="ar-SA"/>
        </w:rPr>
        <w:t xml:space="preserve">أيضاً ، من خاصّة أصحاب الإمام عليّ والإمام الحسن والإمام الحسين عليهم السلام </w:t>
      </w:r>
      <w:r>
        <w:rPr>
          <w:rStyle w:val="FootnoteAnchor"/>
          <w:rtl w:val="true"/>
        </w:rPr>
        <w:footnoteReference w:id="470"/>
      </w:r>
      <w:r>
        <w:rPr>
          <w:rFonts w:ascii="Amiri" w:hAnsi="Amiri" w:eastAsia="Amiri" w:cs="Amiri"/>
          <w:color w:val="111111"/>
          <w:sz w:val="28"/>
          <w:sz w:val="28"/>
          <w:szCs w:val="28"/>
          <w:rtl w:val="true"/>
          <w:lang w:bidi="ar-SA"/>
        </w:rPr>
        <w:t xml:space="preserve">، بل استناداً إلى قول ابن حجر ، فإنّه أدرك عصر رسول اللّه صلى الله عليه و آله أيضاً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كان في عصر حكم الإمام عليّ عليه السلام ، أحدَ أعضاء جيشه الخاصّ والذي كان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 </w:t>
      </w:r>
      <w:r>
        <w:rPr>
          <w:rStyle w:val="FootnoteAnchor"/>
          <w:rtl w:val="true"/>
        </w:rPr>
        <w:footnoteReference w:id="472"/>
      </w:r>
      <w:r>
        <w:rPr>
          <w:rFonts w:ascii="Amiri" w:hAnsi="Amiri" w:eastAsia="Amiri" w:cs="Amiri"/>
          <w:color w:val="111111"/>
          <w:sz w:val="28"/>
          <w:sz w:val="28"/>
          <w:szCs w:val="28"/>
          <w:rtl w:val="true"/>
          <w:lang w:bidi="ar-SA"/>
        </w:rPr>
        <w:t xml:space="preserve">إنّ حديث حبيب بن مظاهر مع ميثم التّمار ورشيد الهجري حول أحداث المستقبل ، تدلّ على أنّهم كانوا من أصحاب سرّ الإمام عليّ عليه السلام ، وممّن يتمتّعون بكمالات معنويّة رفيعة ، وكانوا على معرفة بعلم المنايا والبلايا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كان من أوائل الذين دعوا الإمام الحسين عليه السلام للمجيء إلى الكوفة </w:t>
      </w:r>
      <w:r>
        <w:rPr>
          <w:rStyle w:val="FootnoteAnchor"/>
          <w:rtl w:val="true"/>
        </w:rPr>
        <w:footnoteReference w:id="474"/>
      </w:r>
      <w:r>
        <w:rPr>
          <w:rFonts w:ascii="Amiri" w:hAnsi="Amiri" w:eastAsia="Amiri" w:cs="Amiri"/>
          <w:color w:val="111111"/>
          <w:sz w:val="28"/>
          <w:sz w:val="28"/>
          <w:szCs w:val="28"/>
          <w:rtl w:val="true"/>
          <w:lang w:bidi="ar-SA"/>
        </w:rPr>
        <w:t>، وبعد دخول مسلم عليه السلام الكوفة وقراءة كتاب الإمام عليه السلام على أهلها، قام عابس فأظهر نوعا من الشكّ بشأن صدق أهل الكوفة، وأقسم بأنّه يلبّي دعوة الإمام عليه السلام وسفيره ، ويحارب في سبيل اللّه أعداءهما حتّى يلقى اللّه ، وقام بعده حبيبٌ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قضيت ما في نفسك بواجز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الذي لا إله إلّا هو، على مثل ما هذا عليه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وبدأت بيعة الناس لمسلم بعد كلام هذين الشخصين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لحبيب دور فعّال في أخذ البيعة من أهل الكوفة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وبعد التحاقه بالإمام عليه السلام بذل جهوداً كثيرة من أجل استقطاب الأفراد والمقاتلين من قبيلة بني أسد </w:t>
      </w:r>
      <w:r>
        <w:rPr>
          <w:rStyle w:val="FootnoteAnchor"/>
          <w:rtl w:val="true"/>
        </w:rPr>
        <w:footnoteReference w:id="478"/>
      </w:r>
      <w:r>
        <w:rPr>
          <w:rFonts w:ascii="Amiri" w:hAnsi="Amiri" w:eastAsia="Amiri" w:cs="Amiri"/>
          <w:color w:val="111111"/>
          <w:sz w:val="28"/>
          <w:sz w:val="28"/>
          <w:szCs w:val="28"/>
          <w:rtl w:val="true"/>
          <w:lang w:bidi="ar-SA"/>
        </w:rPr>
        <w:t xml:space="preserve">إلى عسكر الإمام عليه السلام ومجابهة الأعداء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تولّى حبيب في يوم عاشوراء قيادة ميسرة عسكر الإمام عليه السلام </w:t>
      </w:r>
      <w:r>
        <w:rPr>
          <w:rStyle w:val="FootnoteAnchor"/>
          <w:rtl w:val="true"/>
        </w:rPr>
        <w:footnoteReference w:id="480"/>
      </w:r>
      <w:r>
        <w:rPr>
          <w:rFonts w:ascii="Amiri" w:hAnsi="Amiri" w:eastAsia="Amiri" w:cs="Amiri"/>
          <w:color w:val="111111"/>
          <w:sz w:val="28"/>
          <w:sz w:val="28"/>
          <w:szCs w:val="28"/>
          <w:rtl w:val="true"/>
          <w:lang w:bidi="ar-SA"/>
        </w:rPr>
        <w:t xml:space="preserve">، وكان يتمتّع بالسكينة بشكل عال ، وكان مسرورا عند اقترابه من الشهادة ، وفي نقلٍ أنّه كان يداعب أصحابه </w:t>
      </w:r>
      <w:r>
        <w:rPr>
          <w:rStyle w:val="FootnoteAnchor"/>
          <w:rtl w:val="true"/>
        </w:rPr>
        <w:footnoteReference w:id="481"/>
      </w:r>
      <w:r>
        <w:rPr>
          <w:rFonts w:ascii="Amiri" w:hAnsi="Amiri" w:eastAsia="Amiri" w:cs="Amiri"/>
          <w:color w:val="111111"/>
          <w:sz w:val="28"/>
          <w:sz w:val="28"/>
          <w:szCs w:val="28"/>
          <w:rtl w:val="true"/>
          <w:lang w:bidi="ar-SA"/>
        </w:rPr>
        <w:t xml:space="preserve">، وحينما 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بِساعَةِ 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مَوضِعٍ أحَقُّ مِن هذا بِالسُّرورِ ، وَاللّهِ ما هُوَ إلّا أن تَميلَ عَلَينا هذِهِ الطَّغامُ بِسُيوفِهِم ، فَنُعانِقُ الحورَ العينَ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وحمل على جيش العدوّ وهو يرتجز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حَبيبٌ وأبي مُظاهِرُفارِسُ هَيجاءَ وحَربٍ تُسعَرُ أنتُم أعَدُّ عُدَّةً وأكثَرُونَحنُ أوفى مِنكُمُ وأصبَرُ ونَحنُ أعلى حُجَّةً وأظهَرُحَقّا وأتقى مِنكُمُ وأعذَرُ </w:t>
      </w:r>
      <w:r>
        <w:rPr>
          <w:rStyle w:val="FootnoteAnchor"/>
          <w:rtl w:val="true"/>
        </w:rPr>
        <w:footnoteReference w:id="483"/>
      </w:r>
      <w:r>
        <w:rPr>
          <w:rFonts w:ascii="Amiri" w:hAnsi="Amiri" w:eastAsia="Amiri" w:cs="Amiri"/>
          <w:color w:val="111111"/>
          <w:sz w:val="28"/>
          <w:sz w:val="28"/>
          <w:szCs w:val="28"/>
          <w:rtl w:val="true"/>
          <w:lang w:bidi="ar-SA"/>
        </w:rPr>
        <w:t>وهكذا قاتل حتّى التحق بموكب شهداء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شهادة حبيب أليمة جداً على الإمام الحسين عليه السلام ، لذا فإنّه قال عند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أحتَسِبُ نَفسي وحُماةَ أصحابي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السَّلامُ عَلى حَبيبِ بنِ مُظاهِرٍ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اسمه في الزيارة الرجبيّة أيضا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46_304573"/>
    </w:p>
    <w:p>
      <w:pPr>
        <w:pStyle w:val="BookText"/>
        <w:rPr/>
      </w:pPr>
      <w:bookmarkEnd w:id="195"/>
      <w:r>
        <w:rPr>
          <w:rFonts w:ascii="IRNazanin" w:hAnsi="IRNazanin" w:eastAsia="IRNazanin"/>
          <w:color w:val="111111"/>
          <w:sz w:val="28"/>
          <w:sz w:val="28"/>
          <w:szCs w:val="28"/>
          <w:rtl w:val="true"/>
          <w:lang w:bidi="fa-IR"/>
        </w:rPr>
        <w:t>الملهوفـ در يادكرد كشته شدن ياران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 غلام ابو ذر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برده اى سياه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تو براى عافيت، در پىِ ما آمده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درگيرِ گرفتارىِ ما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گاه راحتى ، از شما بهره ببرم و به هنگام سختى ، رهايتان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بوى من ، بد و تبارم ، پَست و رنگ پوستم ، سياه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بهشت را از من دريغ مى دارى تا بويم ، خوش و تبارم ، نيكو و رويم سپيد شود ؟ به خدا سوگند ، از شما جدا نمى شوم تا اين خون سياه با خون هاى شما ، در آميزد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جنگيد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بر او باد </w:t>
      </w:r>
      <w:r>
        <w:rPr>
          <w:rFonts w:eastAsia="IRNazanin" w:cs="IRNazanin"/>
          <w:color w:val="111111"/>
          <w:sz w:val="28"/>
          <w:szCs w:val="28"/>
          <w:rtl w:val="true"/>
          <w:lang w:bidi="fa-IR"/>
        </w:rPr>
        <w:t>!</w:t>
      </w:r>
    </w:p>
    <w:p>
      <w:pPr>
        <w:pStyle w:val="Heading4"/>
        <w:numPr>
          <w:ilvl w:val="3"/>
          <w:numId w:val="1"/>
        </w:numPr>
        <w:rPr/>
      </w:pPr>
      <w:bookmarkStart w:id="196" w:name="__RefHeading___Toc214372_3224264995"/>
      <w:bookmarkStart w:id="197" w:name="_Toc74"/>
      <w:bookmarkEnd w:id="196"/>
      <w:r>
        <w:rPr/>
        <w:t>۳</w:t>
      </w:r>
      <w:r>
        <w:rPr>
          <w:rtl w:val="true"/>
        </w:rPr>
        <w:t xml:space="preserve"> </w:t>
      </w:r>
      <w:r>
        <w:rPr>
          <w:rtl w:val="true"/>
        </w:rPr>
        <w:t xml:space="preserve">/ </w:t>
      </w:r>
      <w:r>
        <w:rPr/>
        <w:t>۹</w:t>
      </w:r>
      <w:r>
        <w:rPr>
          <w:rtl w:val="true"/>
        </w:rPr>
        <w:t>حبيب بن مُظاهر</w:t>
      </w:r>
      <w:bookmarkEnd w:id="197"/>
    </w:p>
    <w:p>
      <w:pPr>
        <w:pStyle w:val="BookText"/>
        <w:rPr/>
      </w:pPr>
      <w:r>
        <w:rPr>
          <w:rFonts w:ascii="IRNazanin" w:hAnsi="IRNazanin" w:eastAsia="IRNazanin"/>
          <w:color w:val="111111"/>
          <w:sz w:val="28"/>
          <w:sz w:val="28"/>
          <w:szCs w:val="28"/>
          <w:rtl w:val="true"/>
          <w:lang w:bidi="fa-IR"/>
        </w:rPr>
        <w:t xml:space="preserve">حبيب بن مُظاهر اسدى كه در منابع رجالى و تاريخى ، از وى با نام حبيب بن مُظهّر فَقعَسى نيز ياد شده ، از ياران خاصّ امام على ، امام حسن و امام حسين عليهم السلام بوده است ؛ بلكه به گفته ابن حجر، دوران پيامبر خدا صلى الله عليه و آله را نيز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حكومت امام على عليه السلام ، يكى از اعضاى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 ـ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مذاكرات حبيب بن مظاهر با ميثم تمّار و رُشَيد هَجَرى در باره آينده ، نشانه آن است كه آنان، از اصحاب سِرّ امام على عليه السلام ، و برخوردار از كمالات بلند معنوى و علم مَنايا و بلايا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ها و حادثه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زمره نخستين كسانى بود كه از امام حسين عليه السلام براى آمدن به كوفه، دعوت كردند </w:t>
      </w:r>
      <w:r>
        <w:rPr>
          <w:rStyle w:val="FootnoteAnchor"/>
          <w:rtl w:val="true"/>
        </w:rPr>
        <w:footnoteReference w:id="487"/>
      </w:r>
      <w:r>
        <w:rPr>
          <w:rFonts w:ascii="IRNazanin" w:hAnsi="IRNazanin" w:eastAsia="IRNazanin"/>
          <w:color w:val="111111"/>
          <w:sz w:val="28"/>
          <w:sz w:val="28"/>
          <w:szCs w:val="28"/>
          <w:rtl w:val="true"/>
          <w:lang w:bidi="fa-IR"/>
        </w:rPr>
        <w:t xml:space="preserve">و پس از ورود مسلم عليه السلام به كوفه و قرائت نامه امام عليه السلام براى مردم كوفه ، پس از عابِس ـ كه ضمن اظهار ترديد در صداقت مردم كوفه ، سوگند ياد كرد كه شخصا دعوت امام عليه السلام و نماينده ايشان را مى پذيرد و براى رضاى خدا با دشمنان آنان مى جنگد تا خدا را ملاقات كند ـ ، از جا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نظر داشتى، با سخنى كوتاه، بيان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خداوندى كه جز او خدايى نيست، سوگند، من هم نظرى همچون نظر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اين دو نفر ، بيعت مردم با مُسلم بن عقيل ، آغاز شد </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همچنين حبيب ، در بيعت گرفتن از مردم كوفه ، نقشى فعّال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حضور در كربلا نيز براى جذب نيرو براى سپاه امام عليه السلام از طايفه بنى اسد </w:t>
      </w:r>
      <w:r>
        <w:rPr>
          <w:rStyle w:val="FootnoteAnchor"/>
          <w:rtl w:val="true"/>
        </w:rPr>
        <w:footnoteReference w:id="489"/>
      </w:r>
      <w:r>
        <w:rPr>
          <w:rFonts w:ascii="IRNazanin" w:hAnsi="IRNazanin" w:eastAsia="IRNazanin"/>
          <w:color w:val="111111"/>
          <w:sz w:val="28"/>
          <w:sz w:val="28"/>
          <w:szCs w:val="28"/>
          <w:rtl w:val="true"/>
          <w:lang w:bidi="fa-IR"/>
        </w:rPr>
        <w:t xml:space="preserve">و برخورد با دشمنان، تلاش هاى فراوانى داشت </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حبيب ، در روز عاشورا ، فرماندهى جناح چپ سپاه امام عليه السلام را به عهده داشت </w:t>
      </w:r>
      <w:r>
        <w:rPr>
          <w:rStyle w:val="FootnoteAnchor"/>
          <w:rtl w:val="true"/>
        </w:rPr>
        <w:footnoteReference w:id="491"/>
      </w:r>
      <w:r>
        <w:rPr>
          <w:rFonts w:ascii="IRNazanin" w:hAnsi="IRNazanin" w:eastAsia="IRNazanin"/>
          <w:color w:val="111111"/>
          <w:sz w:val="28"/>
          <w:sz w:val="28"/>
          <w:szCs w:val="28"/>
          <w:rtl w:val="true"/>
          <w:lang w:bidi="fa-IR"/>
        </w:rPr>
        <w:t xml:space="preserve">و از آرامش و روحيه بسيار بالايى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آستانه شهادت، شاد بود و بر اساس نقلى ، با همرزمان خود، شوخى مى كرد </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بُرَير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وقت خنده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براى شادمانى ، بهتر از اين جا ؟ به خدا سوگند ، جز اين نيست كه اين گروه اُوباش ، با شمشيرهايشان به ما هجوم مى آورند و ما با حور العين ، هماغوش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حالى كه اين اشعار را زمزمه مى كرد ، به سپاه دشمن ، حمله 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حبيبم و پدرم ، مُظاهر استيكّه سوار پيكارجو ، ميان شعله هاى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آماده تر و پُر شمارتريدو ما ، وفادارتر و شكيباتر از شماييم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حجّتى برتر و حقّى روشن تر داريمو از شما ، پرهيزگارتريم و دليل بهترى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رزميد تا به خيل شهداى كربلا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حبيب ، براى امام حسين عليه السلام ، بسيار ناگوار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هنگامى كه وى شهيد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شهادت خود و يارانِ حمايتگرم را به حساب خدا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حبيب بن مُظاهر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ملاحظةجدير بالذكر روى الفاضل الدربندي في كتاب أسرار الشهادة </w:t>
      </w:r>
      <w:r>
        <w:rPr>
          <w:rStyle w:val="FootnoteAnchor"/>
          <w:rtl w:val="true"/>
        </w:rPr>
        <w:footnoteReference w:id="493"/>
      </w:r>
      <w:r>
        <w:rPr>
          <w:rFonts w:ascii="Amiri" w:hAnsi="Amiri" w:eastAsia="Amiri" w:cs="Amiri"/>
          <w:color w:val="111111"/>
          <w:sz w:val="28"/>
          <w:sz w:val="28"/>
          <w:szCs w:val="28"/>
          <w:rtl w:val="true"/>
          <w:lang w:bidi="ar-SA"/>
        </w:rPr>
        <w:t xml:space="preserve">حكايةً مفصّلة حول لقاء حبيب بن مظاهر بمسلم بن عوسجة عند عطّار في سوق الكوفة لشراء الصبغ ، وكذلك ذكر اُمورا اُخرى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 الحسين إلى حبيب ودعوته لنصرته، حوار حبيب مع زوجته حول الذهاب إلى كربلاء، حوار غلام حبيب مع فرسه في خارج الكوفة، كيفيّة وصول حبيب إلى كربلاء وإبلاغه سلام زينب عليه السلام عند وصوله كربلاء ، وغيرها من الحوادث التي ليس لها ذِكرٌ في المصادر المعتبرة، ومن المؤسف أنّ الكثير من الخطباء والرواديد يستندون إليها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نكتهگفتنى است كه فاضل دربندى ، در كتاب أسرار الشهادة ، داستان مفصّلى را </w:t>
      </w:r>
      <w:r>
        <w:rPr>
          <w:rStyle w:val="FootnoteAnchor"/>
          <w:rtl w:val="true"/>
        </w:rPr>
        <w:footnoteReference w:id="494"/>
      </w:r>
      <w:r>
        <w:rPr>
          <w:rFonts w:ascii="IRNazanin" w:hAnsi="IRNazanin" w:eastAsia="IRNazanin"/>
          <w:color w:val="111111"/>
          <w:sz w:val="28"/>
          <w:sz w:val="28"/>
          <w:szCs w:val="28"/>
          <w:rtl w:val="true"/>
          <w:lang w:bidi="fa-IR"/>
        </w:rPr>
        <w:t xml:space="preserve">در باره ملاقات حبيب بن مُظاهر با مُسلم بن عَوسَجه در مغازه عطّارى در بازار كوفه براى خريد رنگ، همچنين نامه امام حسين عليه السلام به حبيب و دعوت از او براى يارى خود، گفتگوى حبيب با همسرش در باره رفتن به كربلا ، سخن گفتن غلام حبيب با اسب وى در خارج از كوفه، چگونگى رسيدن حبيب به كربلا و ابلاغ سلام زينب عليهاالسلام به وى هنگام ورود به كربلا، نقل كرده است كه مانند بسيارى از مطالب ديگر اين كتاب ، در منابع معتبر ، اثرى از آنها ديده نمى شود و متأسّفانه ، بسيارى از اهل منبر و مرثيه سرايان ، آنها را نقل مى كنند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فضيل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ميثَمٌ التَّمّارُ عَلى فَرَسٍ لَهُ ، فَاستَقبَلَ حَبيبَ بنَ مُظاهِرٍ الأَسَدِيَّ عِندَ مَجلِسِ بَني أسَدٍ ، فَتَحَدَّثا حَتَّى اختَلَفَ أعناقُ فَرَسَيهِما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بِشَيخٍ أصلَعَ ضَخمِ البَطنِ يَبيعُ البِطّيخَ عِندَ دارِ الرِّزقِ ، قَد صُلِبَ في حُبِّ أهلِ بَيتِ نَبِيِّهِ صلى الله عليه و آله ، ويُبقَرُ بَطنُهُ عَلَى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رَجُلاً أحمَرَ لَهُ ضَفيرَتانِ </w:t>
      </w:r>
      <w:r>
        <w:rPr>
          <w:rStyle w:val="FootnoteAnchor"/>
          <w:rtl w:val="true"/>
        </w:rPr>
        <w:footnoteReference w:id="495"/>
      </w:r>
      <w:r>
        <w:rPr>
          <w:rFonts w:ascii="Amiri" w:hAnsi="Amiri" w:eastAsia="Amiri" w:cs="Amiri"/>
          <w:color w:val="111111"/>
          <w:sz w:val="28"/>
          <w:sz w:val="28"/>
          <w:szCs w:val="28"/>
          <w:rtl w:val="true"/>
          <w:lang w:bidi="ar-SA"/>
        </w:rPr>
        <w:t xml:space="preserve">يَخرُجُ لِيَنصُرَ ابنَ بِنتِ نَبِيِّهِ ، فَيُقتَلُ ويُجالُ بِرَأسِهِ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افتَرَقا ، فَقالَ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أحَدا أكذَبَ مِن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يَفتَرِق أهلُ المَجلِسِ حَتّى أقبَلَ رُشَيدٌ الهَجَرِيُّ ، فَطَلَبَهُما فَسَأَلَ أهلَ المَجلِسِ عَنهُما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اِفتَرَقا ، وسَمِعناهُما يَقولانِ كَذا وكَذا ، 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ويُزادُ في عَطاءِ الَّذي يَجيءُ بِالرَّأسِ مِئَةُ دِرهَمٍ ، ثُمَّ أدبَرَ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أكذَبُهُم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ذَهَبَتِ الأَيّامُ وَاللَّيالي حَتّى رَأَيناهُ مَصلوبا عَلى بابِ دارِ عَمرِو بنِ حُرَيثٍ ، وجيءَ بِرَأسِ حَبيبِ بنِ مُظاهِرٍ قَد قُتِلَ مَعَ الحُسَينِ عليه السلام ، ورَأَينا كُلَّ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حَبيبٌ مِنَ السَّبعينَ الرِّجالِ الَّذينَ نَصَرُوا الحُسَينَ عليه السلام ، ولَقوا جِبالَ الحَديدِ ، وَاستَقبَلُوا الرِّماحَ بِصُدورِهِم وَالسُّيوفَ بِوُجوهِهِم ، وهُم يُعرَضُ عَلَيهِمُ الأَمانُ وَالأَموالُ فَيَأبونَ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لَنا عِندَ رَسولِ اللّه صلى الله عليه و آله إن قُتِلَ الحُسَينُ عليه السلام ومِنّا عَينٌ تَطرِفُ ، حَتّى قُتِلوا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مَزَحَ حَبيبُ بنُ مُظاهِرٍ الأَسَدِيُّ ، فَقالَ لَهُ يَزيدُ بنُ خُضَيرٍ الهَمدانِيُّ ، وكانَ يُقالُ لَهُ سَيِّدُ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لَيسَ هذِهِ بِساعَةِ 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مَوضِعٍ أحَقُّ مِن هذا بِالسُّرورِ ، وَاللّهِ ما هُوَ إلّا أن تَميلَ عَلَينا هذِهِ الطَّغامُ </w:t>
      </w:r>
      <w:r>
        <w:rPr>
          <w:rStyle w:val="FootnoteAnchor"/>
          <w:rtl w:val="true"/>
        </w:rPr>
        <w:footnoteReference w:id="496"/>
      </w:r>
      <w:r>
        <w:rPr>
          <w:rFonts w:ascii="Amiri" w:hAnsi="Amiri" w:eastAsia="Amiri" w:cs="Amiri"/>
          <w:color w:val="111111"/>
          <w:sz w:val="28"/>
          <w:sz w:val="28"/>
          <w:szCs w:val="28"/>
          <w:rtl w:val="true"/>
          <w:lang w:bidi="ar-SA"/>
        </w:rPr>
        <w:t xml:space="preserve">بِسُيوفِهِم ، فَنُعانِقُ الحورَ العينَ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الكشّىـ به نقل از فُضَيل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 سوار بر اسبش مى رفت كه حبيب بن مُظاهر اسدى را در مجلس قبيله بنى اسد ،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سخن گفتند تا آن جا كه گردن اسب هايشان ، در هم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پيرمردى شكم بزرگ را مى بينم كه در دار الرزق ، خربزه مى فروشد و به خاطر محبّت نسبت به خاندان پيامبرش ، به دار آويخته شده و بر همان چوبه دار ، شكمش را شكافته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مردى سرخ رو ، با دو گيسوى بافته را مى شناسم كه بيرون مى آيد تا فرزند دختر پيامبرش را يارى دهد و كشته مى شود و سرش را به كوفه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آن دو از هم جدا شدند و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دروغگوتر از اين دو ، نديده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مجلس ، هنوز متفرّق نشده بودند كه رشيد هَجَرى آمد و از اهل مجلس ، در باره آن دو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 و شنيديم كه اين گونه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ميثم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درهم ، بر جايزه آورنده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رشيد رفت و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 دروغگوترينِ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روزگارى نگذشت كه ميثم را بر درِ خانه عمرو بن حُرَيث ، به دار آويخته ،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شاهد بوديم كه سرِ حبيب بن مُظاهر را ـ كه همراه با حسين عليه السلام كشته شده بود ـ ، آوردند و همه آنچه را گفته بودند ، به چشم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 از هفتاد تن يارانِ يارى دهنده حسين عليه السلام بود كه كوه هايى از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پيشِ روى خود ديدند و با سينه و صورت ، به استقبال نيزه و شمشير رفتند، در حالى كه امان و مال ، به آنها پيشنهاد شده بود ؛ ولى آنان ، پاسخ رد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پيامبر خدا صلى الله عليه و آله عذرى نداريم ، اگر حسين عليه السلام كُشته شود و ما جانى در بدن داشته و نگاره گر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گِرد او چرخيدند تا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واپسين ساعات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مى كرد و يزيد بن خُضَير هَمْدانى ـ كه او را سَرورِ قاريان مى خواندند ـ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وقت خنده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بهتر از اين جا ، براى شادمانى است ؟ به خدا سوگند، جز اين نيست كه اين اُوباش ، با شمشيرهايشان به سوى ما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شهيد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حور العين ، هماغوش مى شويم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بَرَزَ حَبيبُ بنُ مُظَهَّرٍ الأَسَدِيُّ رِضوانُ اللّهِ عَلَيهِ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حَبيبٌ وأبي مُظَهَّرُلَنَحنُ أزكى مِنكُمُ وأطهَرُ نَنصُرُ خَيرَ النّاسِ حينَ يُذكَرُ فَقَتَلَ مِنهُم أحَدا وثَلاثينَ رَجُلاً ، ثُمَّ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الأَسَدِيُّ ، وهُوَ يَرتَجِزُ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حَبيبٌ وأبي مُظاهِرُفارِسُ هَيجاءَ </w:t>
      </w:r>
      <w:r>
        <w:rPr>
          <w:rStyle w:val="FootnoteAnchor"/>
          <w:rtl w:val="true"/>
        </w:rPr>
        <w:footnoteReference w:id="499"/>
      </w:r>
      <w:r>
        <w:rPr>
          <w:rFonts w:ascii="Amiri" w:hAnsi="Amiri" w:eastAsia="Amiri" w:cs="Amiri"/>
          <w:color w:val="111111"/>
          <w:sz w:val="28"/>
          <w:sz w:val="28"/>
          <w:szCs w:val="28"/>
          <w:rtl w:val="true"/>
          <w:lang w:bidi="ar-SA"/>
        </w:rPr>
        <w:t xml:space="preserve">وحَربٍ تُسعَرُ أنتُمُ أعَدُّ عُدَّةً وأكثَرُونَحنُ أعلى حُجَّةً وأقهَرُ وأنتُمُ عِندَ الوَفاءِ أغدَرُونَحنُ أوفى مِنكُمُ وأصبَرُ ثُمَّ حَمَلَ فَلَم يَزَل يُقاتِلُ حَتّى قُتِلَ رَحِمَهُ اللّهُ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حبيب بن مُظاهر اسدى ـ كه رضوان خدا بر او باد ـ ، به ميدان مبارزه آمد ، در حالى كه چنين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حبيبم و پدرم ، مُظهّر استما ، از شما پاك تر و پاكيزه تريم و بهترين مردم به گاه يادآورى را يارى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تن از آنان را كُشت و سپس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مُظاهر اسدى ، به ميدان آمد ، در حالى كه رَجَز مى خواند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حبيبم و پدرم ، مُظاهر استيّكه سوارِ پيكارجو، ميان شعله هاى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آماده تر و پُرشمارتريدو ما ، با حجّت برتر و چيره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 خيانتكار در پيمانيدو ما از شما ، وفادارتر و شكيباتريم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يورش بُرد و آن قدر جنگيد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بيامرزد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عن سليمان بن أبي راشد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في ظُهرِ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سَلوهُم أن يَكُفّوا عَنّا حَتّى نُصَلِّيَ ، فَقالَ لَهُمُ الحُصَينُ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تُقبَلُ ، 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الصَّلاة مِن آل رَسولِ اللّهِ صلى الله عليه و آله لا تُقبَلُ ، وتُقبَلُ مِنكَ يا حِمارُ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حُصَينُ بنُ تَميمٍ ، وخَرَجَ إلَيهِ حَبيبُ بنُ مَظاهِرٍ ، فَضَرَبَ وَجهَ فَرَسِهِ بِالسَّيفِ ، فَشَبَّ ووَقَعَ عَنهُ ، وحَمَلَهُ أصحابُهُ فَاستَنقَذوهُ ، وأخَذَ حَبيبٌ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لَو كُنّا لَكُم أعداداأو شَطرَكُم وَلَّيتُمُ أكتادا </w:t>
      </w:r>
      <w:r>
        <w:rPr>
          <w:rStyle w:val="FootnoteAnchor"/>
          <w:rtl w:val="true"/>
        </w:rPr>
        <w:footnoteReference w:id="501"/>
      </w:r>
      <w:r>
        <w:rPr>
          <w:rFonts w:ascii="Amiri" w:hAnsi="Amiri" w:eastAsia="Amiri" w:cs="Amiri"/>
          <w:color w:val="111111"/>
          <w:sz w:val="28"/>
          <w:sz w:val="28"/>
          <w:szCs w:val="28"/>
          <w:rtl w:val="true"/>
          <w:lang w:bidi="ar-SA"/>
        </w:rPr>
        <w:t xml:space="preserve">يا شَرَّ قَومٍ حَسَبا وآدا </w:t>
      </w:r>
      <w:r>
        <w:rPr>
          <w:rStyle w:val="FootnoteAnchor"/>
          <w:rtl w:val="true"/>
        </w:rPr>
        <w:footnoteReference w:id="5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يَقولُ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حَبيبٌ وأبي مُظاهِرُفارِسُ هَيجاءَ وحَربٍ تُسعَرُ أنتُم أعَدُّ عُدَّةٌ وأكثَرُونَحنُ أوفى مِنكُمُ وأصبَرُ ونَحنُ أعلى حُجَّةً وأظهَرُحَقّا وأتقى مِنكُمُ وأعذَرُ وقاتَلَ قِتالاً شَديدا ، فَحَمَلَ عَلَيهِ رَجُلٌ مِن بَني تَميمٍ فَضَرَبَهُ بِالسَّيفِ عَلى رَأسِهِ فَقَتَلَهُ ـ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بنُ صُرَيمٍ مِن بَني عُقفانَ ـ وحَمَلَ عَلَيهِ آخَرُ مِن بَني تَميمٍ فَطَعَنَهُ فَوَقَعَ ، فَذَهَبَ لِيَقومَ ، فَضَرَبَهُ الحُصَينُ بنُ تَميمٍ عَلى رَأسِهِ بِالسَّيفِ فَوَقَعَ ، ونَزَلَ إلَيهِ التَّميمِيُّ فَاحتَزَّ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لَشَريكُكَ في قَتلِهِ ،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قَتَلَهُ غَيري ، فَقالَ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أعطِنيهِ اُعَلِّقهُ في عُنُقِ فَرَسي كَيما يَرَى النّاسُ ويَعلَموا أنّي شَرِكتُ في قَتلِهِ ، ثُمَّ خُذهُ أنتَ بَعدُ فَامضِ بِهِ إلى عُبَيدِ اللّهِ بنِ زِيادٍ ، فَلا حاجَةَ لي فيما تُعطاهُ عَلى قَتلِكَ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 ، فَأَصلَحَ قَومُهُ فيما بَينَهُما عَلى هذا ، فَدَفَعَ إلَيهِ رَأسَ حَبيبِ بنِ مُظاهِرٍ ، فَجالَ بِهِ فِي العَسكَرِ قَد عَلَّقَهُ في عُنُقِ فَرَسِهِ ، ثُمَّ دَفَعَهُ بَعدَ ذلِكَ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إلَى الكوفَةِ أخَذَ الآخِرُ رَأسَ حَبيبٍ فَعَلَّقَهُ في لَبانِ </w:t>
      </w:r>
      <w:r>
        <w:rPr>
          <w:rStyle w:val="FootnoteAnchor"/>
          <w:rtl w:val="true"/>
        </w:rPr>
        <w:footnoteReference w:id="503"/>
      </w:r>
      <w:r>
        <w:rPr>
          <w:rFonts w:ascii="Amiri" w:hAnsi="Amiri" w:eastAsia="Amiri" w:cs="Amiri"/>
          <w:color w:val="111111"/>
          <w:sz w:val="28"/>
          <w:sz w:val="28"/>
          <w:szCs w:val="28"/>
          <w:rtl w:val="true"/>
          <w:lang w:bidi="ar-SA"/>
        </w:rPr>
        <w:t xml:space="preserve">فَرَسِهِ ، ثُمَّ أقبَلَ بِهِ إلَى ابنِ زِيادٍ فِي القَصرِ فَبَصُرَ بِهِ ابنُهُ القاسِمُ بنُ حَبيبٍ ، وهُوَ يَومَئِذٍ قَد راهَقَ ، فَأَقبَلَ مَعَ الفارِسِ لا يُفارِقُهُ ، كُلَّما دَخَلَ القَصرَ دَخَلَ مَعَهُ ، وإذا خَرَجَ خَرَجَ مَعَهُ ، فَارتابَ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بُنَيَّ تَتبَعُني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بُنَيَّ أخبِرني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الرَّأسَ الَّذي مَعَكَ رَأسُ أبي ، أفَتُعطينيهِ حَتّى أدفِنَهُ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يَرضَى الأَميرُ أن يُدفَنَ ، وأنَا اُريدُ أن يُثيبَنِي الأَميرُ عَلى قَتلِهِ ثَوابا حَسَنا ، 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لا يُثيبُكَ عَلى ذلِكَ إلّا أسوَأَ الثَّوابِ ، أما وَاللّهِ لَقَد قَتَلتَ خَيرا مِنكَ ، وبَكى ، فَمَكَثَ الغُلامُ حَتّى إذا أدرَكَ لَم يَكُن لَهُ هِمَّةٌ إلَا اتِّباعُ أثَرِ قاتِلِ أبيهِ لِيَجِدَ مِنهُ غِرَّةً </w:t>
      </w:r>
      <w:r>
        <w:rPr>
          <w:rStyle w:val="FootnoteAnchor"/>
          <w:rtl w:val="true"/>
        </w:rPr>
        <w:footnoteReference w:id="504"/>
      </w:r>
      <w:r>
        <w:rPr>
          <w:rFonts w:ascii="Amiri" w:hAnsi="Amiri" w:eastAsia="Amiri" w:cs="Amiri"/>
          <w:color w:val="111111"/>
          <w:sz w:val="28"/>
          <w:sz w:val="28"/>
          <w:szCs w:val="28"/>
          <w:rtl w:val="true"/>
          <w:lang w:bidi="ar-SA"/>
        </w:rPr>
        <w:t xml:space="preserve">فَيَقتُلَهُ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زَمانُ مُصعَبِ بنِ الزُّبَيرِ وغَزا مُصعَبٌ باجُمَيرى </w:t>
      </w:r>
      <w:r>
        <w:rPr>
          <w:rStyle w:val="FootnoteAnchor"/>
          <w:rtl w:val="true"/>
        </w:rPr>
        <w:footnoteReference w:id="505"/>
      </w:r>
      <w:r>
        <w:rPr>
          <w:rFonts w:ascii="Amiri" w:hAnsi="Amiri" w:eastAsia="Amiri" w:cs="Amiri"/>
          <w:color w:val="111111"/>
          <w:sz w:val="28"/>
          <w:sz w:val="28"/>
          <w:szCs w:val="28"/>
          <w:rtl w:val="true"/>
          <w:lang w:bidi="ar-SA"/>
        </w:rPr>
        <w:t xml:space="preserve">، دَخَلَ عَسكَرَ مُصعَبٍ فَإِذا قاتِلُ أبيهِ في فُسطاطِهِ </w:t>
      </w:r>
      <w:r>
        <w:rPr>
          <w:rStyle w:val="FootnoteAnchor"/>
          <w:rtl w:val="true"/>
        </w:rPr>
        <w:footnoteReference w:id="506"/>
      </w:r>
      <w:r>
        <w:rPr>
          <w:rFonts w:ascii="Amiri" w:hAnsi="Amiri" w:eastAsia="Amiri" w:cs="Amiri"/>
          <w:color w:val="111111"/>
          <w:sz w:val="28"/>
          <w:sz w:val="28"/>
          <w:szCs w:val="28"/>
          <w:rtl w:val="true"/>
          <w:lang w:bidi="ar-SA"/>
        </w:rPr>
        <w:t xml:space="preserve">، فَأَقبَلَ يَختَلِفُ في طَلَبِهِ وَالتِماسِ غِرَّتِهِ ، فَدَخَلَ عَلَيهِ وهُوَ قائِلٌ نِصفَ النَّهارِ ، فَضَرَبَهُ بِسَيفِهِ حَتّى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حَبيبُ بنُ مُظاهِرٍ هَدَّ ذلِكَ حُسَينا عليه السلام وقالَ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أحتَسِبُ نَفسي وحُماةَ أصحابي </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ابى راشد ، از حُمَيد بن مسلم برايم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در ظهر عاشورا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بخواهيد كه دست نگه دارند تا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بُرده اى كه نماز از خاندان پيامبر خدا صلى الله عليه و آله پذيرفته نمى شود و از تو ـ اى درازگوش ـ ، پذيرفته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تميم ، به آنان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نيز به سوى او بيرون آمد و با شمشير به صورت اسبش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 دست هايش را بلند كرد و حُصَين ،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و يارانش ، او را با خود بردند و نجاتش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 شروع به رَجَزخوانى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 كنم كه اگر به شمارِ شما بوديميا حتّى نصف شما ، گروه گروه ، فرار مى كرديد اى بدتباران و پليدان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 چنين رَجَز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حبيب هستم و پدرم ، مُظاهر استيكّه سوار پيكارجو، ميان شعله هاى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آماده تر و پُرشمارتريدو ما ، وفادارتر و شكيباتر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حجّت برتر و حقّ آشكارتريمو از شما ، پرهيزگارتريم و دليل بهترى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سخت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بنى تميم به او حمله بُرد و با شمشير ، به سرش زد و خون او را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مرد ، بُدَيل بن صُرَيم و از قبيله بنى عُقفان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ديگر از بنى تميم نيز به او حمله بُرد و او را با نيزه به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 خواست برخيزد كه حُصَين بن تميم ، با شمشير بر سرش زد و او را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تميمى ، فرود آمد و 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شريك تو در كُشتنِ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كسى جز من ، او را نكُشت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من بده تا به گردن اسبم بياويزم و مردم ببينند و شركت جستنِ مرا در كُشتن او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را بگير و به نزد عبيد اللّه بن زياد ببر كه من ، نيازى به جايزه كُشتن او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تميمى نپذيرفت ؛ ولى قومشان ، آن دو را بر همين گونه اى كه گفته شد، صلح دادند و او ، سرِ حبيب بن مُظاهر را به حُصَين داد تا به گردن اسبش بياويزد و ميان لشكر بچرخانَد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را به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كوفه بازگشتند، آن ديگرى ، سرِ حبيب را گرفت و به سينه اسبش آويخت و با همان به ديدار ابن زياد در كاخش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پسر حبيب ـ كه آن زمان ، نوجوان بود ـ ، او را ديد و همراه سوار رفت و بى آن كه از او جدا شود ، با وى به درون كاخ رفت و چون خارج شد ، با او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 به او بدگمان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دنبال من مى آيى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سرى كه همراه توست، سرِ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به من مى دهى تا آن را به خاك بسپارم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دفن او رضايت نمى دهد و من مى خواهم كه امير ، پاداش نيكويى در برابر كُشتن او به من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 بر اين كار، چيزى جز بدترين سزا به تو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خدا سوگند ، بهتر از خودت را كُشته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 گريست و آن گاه ، صبر كرد تا بزرگ شد و همّ و غمّش جز اين نبود تا قاتل پدرش را تعقيب كند و در نخستين فرصت ، او را به انتقام پدرش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فرمان روايى مُصعَب بن زبير بر عراق و نبردش در باجُمَيرا ، آن پسر به اردوگاه مُصعَب ، وارد شد و قاتل پدرش را در خيمه اش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غفلت او ، به آن جا رفت و آمد كرد تا نيم روزى كه به خواب رفته بود ، بر وى وارد شد و او را با شمشير زد تا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قيس ،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حبيب بن مُظاهر ، كشته شد، حسين عليه السلام آشفته 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و يارانِ يارى كننده ام را به حساب خدا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شكيبايى مى كنم</w:t>
      </w:r>
      <w:r>
        <w:rPr>
          <w:rFonts w:eastAsia="IRNazanin" w:cs="IRNazanin"/>
          <w:color w:val="111111"/>
          <w:sz w:val="28"/>
          <w:szCs w:val="28"/>
          <w:rtl w:val="true"/>
          <w:lang w:bidi="fa-IR"/>
        </w:rPr>
        <w:t>] »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الحَجّاجُ بنُ مَسروقٍالحجّاج بن مسروق الجعفي </w:t>
      </w:r>
      <w:r>
        <w:rPr>
          <w:rStyle w:val="FootnoteAnchor"/>
          <w:rtl w:val="true"/>
        </w:rPr>
        <w:footnoteReference w:id="508"/>
      </w:r>
      <w:r>
        <w:rPr>
          <w:rFonts w:ascii="Amiri" w:hAnsi="Amiri" w:eastAsia="Amiri" w:cs="Amiri"/>
          <w:color w:val="111111"/>
          <w:sz w:val="28"/>
          <w:sz w:val="28"/>
          <w:szCs w:val="28"/>
          <w:rtl w:val="true"/>
          <w:lang w:bidi="ar-SA"/>
        </w:rPr>
        <w:t xml:space="preserve">والذي سُمّي في بعض المصادر بالحجّاج بن مسرور ، </w:t>
      </w:r>
      <w:r>
        <w:rPr>
          <w:rStyle w:val="FootnoteAnchor"/>
          <w:rtl w:val="true"/>
        </w:rPr>
        <w:footnoteReference w:id="509"/>
      </w:r>
      <w:r>
        <w:rPr>
          <w:rFonts w:ascii="Amiri" w:hAnsi="Amiri" w:eastAsia="Amiri" w:cs="Amiri"/>
          <w:color w:val="111111"/>
          <w:sz w:val="28"/>
          <w:sz w:val="28"/>
          <w:szCs w:val="28"/>
          <w:rtl w:val="true"/>
          <w:lang w:bidi="ar-SA"/>
        </w:rPr>
        <w:t>هو أحد الأصحاب الأوفياء لسيّد الشهداء عليه السلام ، والذي نال شرف الشهادة في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بعثه الإمام الحسين عليه السلام إلى عبيد اللّه بن الحرّ الجعفي كي يأتي لنصرته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أذّن الظهر بإذن الإمام عند تصدّي جيش الحرّ بن يزيد له عليه السلام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ذكرته بعض المصادر بوصفه مؤذّناً للإمام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حمل على صفوف العدوّ وهو ينشد هذه الأشعار حتّى التحق 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هُديتَ هادِيا مَهدِيّافَاليَومَ تَلقى جَدَّكَ النَّبِيّا ثُمَّ أباكَ ذَا النَّدى </w:t>
      </w:r>
      <w:r>
        <w:rPr>
          <w:rStyle w:val="FootnoteAnchor"/>
          <w:rtl w:val="true"/>
        </w:rPr>
        <w:footnoteReference w:id="513"/>
      </w:r>
      <w:r>
        <w:rPr>
          <w:rFonts w:ascii="Amiri" w:hAnsi="Amiri" w:eastAsia="Amiri" w:cs="Amiri"/>
          <w:color w:val="111111"/>
          <w:sz w:val="28"/>
          <w:sz w:val="28"/>
          <w:szCs w:val="28"/>
          <w:rtl w:val="true"/>
          <w:lang w:bidi="ar-SA"/>
        </w:rPr>
        <w:t xml:space="preserve">عَلِيّاذاكَ الَّذي نَعرِفُهُ وَصِيّا وَالحَسَنَ الخَيرَ التَّقِي الوَفِيّاوذَا الجَناحَينِ الفَتَى الكَمِيّا </w:t>
      </w:r>
      <w:r>
        <w:rPr>
          <w:rStyle w:val="FootnoteAnchor"/>
          <w:rtl w:val="true"/>
        </w:rPr>
        <w:footnoteReference w:id="514"/>
      </w:r>
      <w:r>
        <w:rPr>
          <w:rFonts w:ascii="Amiri" w:hAnsi="Amiri" w:eastAsia="Amiri" w:cs="Amiri"/>
          <w:color w:val="111111"/>
          <w:sz w:val="28"/>
          <w:sz w:val="28"/>
          <w:szCs w:val="28"/>
          <w:rtl w:val="true"/>
          <w:lang w:bidi="ar-SA"/>
        </w:rPr>
        <w:t xml:space="preserve">وأسَدَ اللّهِ الشَّهيدَ الحَيّا </w:t>
      </w:r>
      <w:r>
        <w:rPr>
          <w:rStyle w:val="FootnoteAnchor"/>
          <w:rtl w:val="true"/>
        </w:rPr>
        <w:footnoteReference w:id="515"/>
      </w:r>
      <w:r>
        <w:rPr>
          <w:rFonts w:ascii="Amiri" w:hAnsi="Amiri" w:eastAsia="Amiri" w:cs="Amiri"/>
          <w:color w:val="111111"/>
          <w:sz w:val="28"/>
          <w:sz w:val="28"/>
          <w:szCs w:val="28"/>
          <w:rtl w:val="true"/>
          <w:lang w:bidi="ar-SA"/>
        </w:rPr>
        <w:t xml:space="preserve">ورد اسمه 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الحَجّاجِ بنِ مَسروقٍ الجُعفِيِّ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كما ذكر اسمه في الزيارة الرجبيّة </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46_304607"/>
    </w:p>
    <w:p>
      <w:pPr>
        <w:pStyle w:val="Heading4"/>
        <w:numPr>
          <w:ilvl w:val="3"/>
          <w:numId w:val="1"/>
        </w:numPr>
        <w:rPr/>
      </w:pPr>
      <w:bookmarkStart w:id="199" w:name="__RefHeading___Toc214374_3224264995"/>
      <w:bookmarkStart w:id="200" w:name="_Toc75"/>
      <w:bookmarkEnd w:id="198"/>
      <w:bookmarkEnd w:id="199"/>
      <w:r>
        <w:rPr/>
        <w:t>۳</w:t>
      </w:r>
      <w:r>
        <w:rPr>
          <w:rtl w:val="true"/>
        </w:rPr>
        <w:t xml:space="preserve"> </w:t>
      </w:r>
      <w:r>
        <w:rPr>
          <w:rtl w:val="true"/>
        </w:rPr>
        <w:t xml:space="preserve">/ </w:t>
      </w:r>
      <w:r>
        <w:rPr/>
        <w:t>۱۰</w:t>
      </w:r>
      <w:r>
        <w:rPr>
          <w:rtl w:val="true"/>
        </w:rPr>
        <w:t>حَجّاج بن مَسروق</w:t>
      </w:r>
      <w:bookmarkEnd w:id="200"/>
    </w:p>
    <w:p>
      <w:pPr>
        <w:pStyle w:val="BookText"/>
        <w:rPr/>
      </w:pPr>
      <w:r>
        <w:rPr>
          <w:rFonts w:ascii="IRNazanin" w:hAnsi="IRNazanin" w:eastAsia="IRNazanin"/>
          <w:color w:val="111111"/>
          <w:sz w:val="28"/>
          <w:sz w:val="28"/>
          <w:szCs w:val="28"/>
          <w:rtl w:val="true"/>
          <w:lang w:bidi="fa-IR"/>
        </w:rPr>
        <w:t xml:space="preserve">حَجّاج بن مَسروق جُعْفى ، كه برخى از منابع ، وى را حَجّاج بن مَسرور ناميده اند ، يكى ديگر از ياران باوفاى سيّد الشهدا عليه السلام است كه در عاشورا ، به شرف شهادت ، نائل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همان كسى است كه امام حسين عليه السلام ، او را نزد عبيد اللّه بن حُرّ جُعْفى فرستاد تا از او بخواهد كه به يارى امام عليه السلام بيايد ، </w:t>
      </w:r>
      <w:r>
        <w:rPr>
          <w:rStyle w:val="FootnoteAnchor"/>
          <w:rtl w:val="true"/>
        </w:rPr>
        <w:footnoteReference w:id="518"/>
      </w:r>
      <w:r>
        <w:rPr>
          <w:rFonts w:ascii="IRNazanin" w:hAnsi="IRNazanin" w:eastAsia="IRNazanin"/>
          <w:color w:val="111111"/>
          <w:sz w:val="28"/>
          <w:sz w:val="28"/>
          <w:szCs w:val="28"/>
          <w:rtl w:val="true"/>
          <w:lang w:bidi="fa-IR"/>
        </w:rPr>
        <w:t xml:space="preserve">و در جريان برخورد سپاه حُرّ بن يزيد با امام عليه السلام ، به دستور امام عليه السلام ، اذان ظهر را گفت و منابع ، او را به عنوان مؤذّن حسين عليه السلام معرّفى كرده اند </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وى ، روز عاشورا ، با خواندن اين اشعار ، به صف دشمن حمله كرد تا به لقاء اللّه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 ، كه تو ، هم هدايت شده اى و هم هدايت كنندهامروز ، جدّت پيامبر صلى الله عليه و آله را ديدار مى كنى آن گاه ، پدر سخاوتمندت ، على عليه السلام راهمان كه ما ، او را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نيكوكارِ پرهيزگارِ وفادار 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جوان مردِ دلير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خدا ، شهيد جاويدان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حَجّاج بن مَسروق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مَسروقٍ ـ وهُوَ مُؤَذِّنُ الحُسَينِ عليه السلام ـ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حُسَينُ هادِيا مَهدِيّااليَومَ نَلقى جَدَّكَ النَّبِيّا ثُمَّ أباكَ ذَا العُلا عَلِيّاوَالحَسَنَ الخَيرَ الرِّضَى الوَلِيّا وذَا الجَناحَينِ الفَتَى الكَمِيّاوأسَدَ اللّهِ الشَّهيدَ الحَيّا ثُمَّ حَمَلَ فَقاتَلَ ، حَتّى قُتِلَ </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مَسروق ـ كه اذانگوى حسين عليه السلام بود ـ ، به ميدان آمد و اين گونه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 كه هدايت شده اى و هم هدايت كنندهامروز ، جدّت پيامبر صلى الله عليه و آله را ديدار مى كنى سپس ، پدر والايت، على عليه السلام راو حسن عليه السلام ، نيكوكارِ پسنديده ولىّ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جوان مرد دلير 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خدا ، شهيد جاويدان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يورش برد و جنگيد تا به شهادت رسيد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الحُرُّ بنُ يَزيدَ الرِّياحِيُّكان الحرّ بن يزيد الرياحي </w:t>
      </w:r>
      <w:r>
        <w:rPr>
          <w:rStyle w:val="FootnoteAnchor"/>
          <w:rtl w:val="true"/>
        </w:rPr>
        <w:footnoteReference w:id="521"/>
      </w:r>
      <w:r>
        <w:rPr>
          <w:rFonts w:ascii="Amiri" w:hAnsi="Amiri" w:eastAsia="Amiri" w:cs="Amiri"/>
          <w:color w:val="111111"/>
          <w:sz w:val="28"/>
          <w:sz w:val="28"/>
          <w:szCs w:val="28"/>
          <w:rtl w:val="true"/>
          <w:lang w:bidi="ar-SA"/>
        </w:rPr>
        <w:t xml:space="preserve">أحد وجهاء قبيلة بني تميم </w:t>
      </w:r>
      <w:r>
        <w:rPr>
          <w:rStyle w:val="FootnoteAnchor"/>
          <w:rtl w:val="true"/>
        </w:rPr>
        <w:footnoteReference w:id="522"/>
      </w:r>
      <w:r>
        <w:rPr>
          <w:rFonts w:ascii="Amiri" w:hAnsi="Amiri" w:eastAsia="Amiri" w:cs="Amiri"/>
          <w:color w:val="111111"/>
          <w:sz w:val="28"/>
          <w:sz w:val="28"/>
          <w:szCs w:val="28"/>
          <w:rtl w:val="true"/>
          <w:lang w:bidi="ar-SA"/>
        </w:rPr>
        <w:t xml:space="preserve">، ولا تتوفّر معلومات اُخرى عنه، إلّا أنّ مصيره بين أصحاب الإمام الحسين عليه السلام متميّز وباعث للاعتبار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الحر، الشخص الوحيد الذي اجتاز في يوم عاشوراء المسافة بين الجنّة والنار خلال ساعات قصيرة ، وصعد بنفسه من حضيض الشقاوة إلى قمّة السعادة، لذا فإنّ مصير الحرّ دليل واضح على اختيار الإنسان الطريق الصحيح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الحرّ أوّل من أغلق الطريق على الإمام الحسين وأصحابه </w:t>
      </w:r>
      <w:r>
        <w:rPr>
          <w:rStyle w:val="FootnoteAnchor"/>
          <w:rtl w:val="true"/>
        </w:rPr>
        <w:footnoteReference w:id="523"/>
      </w:r>
      <w:r>
        <w:rPr>
          <w:rFonts w:ascii="Amiri" w:hAnsi="Amiri" w:eastAsia="Amiri" w:cs="Amiri"/>
          <w:color w:val="111111"/>
          <w:sz w:val="28"/>
          <w:sz w:val="28"/>
          <w:szCs w:val="28"/>
          <w:rtl w:val="true"/>
          <w:lang w:bidi="ar-SA"/>
        </w:rPr>
        <w:t xml:space="preserve">، وإنّ انتخابه بوصفه قائداً للجيش حيث قام بأوّل مواجهة للإمام </w:t>
      </w:r>
      <w:r>
        <w:rPr>
          <w:rStyle w:val="FootnoteAnchor"/>
          <w:rtl w:val="true"/>
        </w:rPr>
        <w:footnoteReference w:id="524"/>
      </w:r>
      <w:r>
        <w:rPr>
          <w:rFonts w:ascii="Amiri" w:hAnsi="Amiri" w:eastAsia="Amiri" w:cs="Amiri"/>
          <w:color w:val="111111"/>
          <w:sz w:val="28"/>
          <w:sz w:val="28"/>
          <w:szCs w:val="28"/>
          <w:rtl w:val="true"/>
          <w:lang w:bidi="ar-SA"/>
        </w:rPr>
        <w:t xml:space="preserve">، يدلّ على الاعتماد الكامل للحكم الاُمويّ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الذنب الذي اقترفه الحرّ ذنباً صغيراً، إلّا أنّه عندما شاهد نفسه بين الجنّة والنار، لم يغرّه الظاهر الخادع للدنيا والذي كانت جهنّم تكمن في باطنه، فاختار مع شهداء كربلاء الآخرين طريق الجنّة ، وقال بشأن هذا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اُخَيِّرُ نَفسي بَينَ الجَنَّةِ وَالنّارِ ، ووَاللّهِ لا أختارُ عَلَى الجَنَّةِ شَيئا ولَو قُطِّعتُ وحُرِّقتُ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وهذه رسالة تعليميّة لجميع الذين تنتابهم الحيرة عند مفترق طريق الجنّة والنار، وخاصّة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اختياره طريق الجنّة، ضرب فرسه وتوجّه نحو خيام سيّد الشهداء ويده على رأسه ، وكان يكرّر مع نفسه هذه العبارات أثناء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تُبتُ إلَيكَ فَتُب عَلَيَّ ، فَقَد أرعَبتُ قُلوبَ أولِيائِكَ وأولادِ بِنتِ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الخطأ الكبير الذي ارتكبه الحرّ كان يحتمل ألّا 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فإنّه عندما وصل إلى الإمام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صاحِبُكَ الَّذي حَبَسَكَ عَنِ الرُّجوعِ وجَعجَعَ بِكَ ، وَاللّهِ ما ظَنَنتُ أنَّ القَومَ يَبلُغونَ بِكَ ما أرى ، وأنَا تائِبٌ إلَى اللّهِ ، فَهَل تَرى لي مِن تَوبَةٍ ؟ فأجابه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يَتوبُ اللّهُ عَلَيكَ ، فَانزِل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فارِسا خَيرٌ مِنّي راجِلاً ، وإلَى النُّزولِ يَؤولُ آخِرُ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أوَّلَ مَن خَرَجَ عَلَيكَ ، فَأئذَن لي أن أكونَ أوَّلَ قَتيلٍ بَينَ يَدَيكَ ، لَعَلّي أكونُ مِمَّن يُصافِحُ جَدَّكَ مُحَمَّدا صلى الله عليه و آله غَدا فِي القِيامَةِ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ويدلّ كلام الحرّ هذا على اعتقاده الراسخ بالمبدأ والمعاد ، وهذا هو الذي أدّى إلى فلاحه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نحو جيش الكوفة، ووعظهم في خطبة ألقاها فيهم ، ثمّ هجم عليهم وقاتل حتّى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أصحاب الإمام من ساحة القتال وفيه رمق من الحياة وجعلوه مقابل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الإمام وهو جالس عنده بكلمات جديرة بالتأمل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وهو يمسح التراب عن وجه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كَما سَمَّتكَ اُمُّكَ ، حُرٌّ فِي الدُّنيا وحُرٌّ فِي الآخِرَةِ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الحُرِّ بنِ يَزيدَ الرِّياحِيِّ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كما ذكر اسمه في الزيارة الرجبيّة أيضا </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46_304616"/>
    </w:p>
    <w:p>
      <w:pPr>
        <w:pStyle w:val="Heading4"/>
        <w:numPr>
          <w:ilvl w:val="3"/>
          <w:numId w:val="1"/>
        </w:numPr>
        <w:rPr/>
      </w:pPr>
      <w:bookmarkStart w:id="202" w:name="__RefHeading___Toc214376_3224264995"/>
      <w:bookmarkStart w:id="203" w:name="_Toc76"/>
      <w:bookmarkEnd w:id="201"/>
      <w:bookmarkEnd w:id="202"/>
      <w:r>
        <w:rPr/>
        <w:t>۳</w:t>
      </w:r>
      <w:r>
        <w:rPr>
          <w:rtl w:val="true"/>
        </w:rPr>
        <w:t xml:space="preserve"> </w:t>
      </w:r>
      <w:r>
        <w:rPr>
          <w:rtl w:val="true"/>
        </w:rPr>
        <w:t xml:space="preserve">/ </w:t>
      </w:r>
      <w:r>
        <w:rPr/>
        <w:t>۱۱</w:t>
      </w:r>
      <w:r>
        <w:rPr>
          <w:rtl w:val="true"/>
        </w:rPr>
        <w:t>حُرّ بن يزيد رياحى</w:t>
      </w:r>
      <w:bookmarkEnd w:id="203"/>
    </w:p>
    <w:p>
      <w:pPr>
        <w:pStyle w:val="BookText"/>
        <w:rPr/>
      </w:pPr>
      <w:r>
        <w:rPr>
          <w:rFonts w:ascii="IRNazanin" w:hAnsi="IRNazanin" w:eastAsia="IRNazanin"/>
          <w:color w:val="111111"/>
          <w:sz w:val="28"/>
          <w:sz w:val="28"/>
          <w:szCs w:val="28"/>
          <w:rtl w:val="true"/>
          <w:lang w:bidi="fa-IR"/>
        </w:rPr>
        <w:t xml:space="preserve">حُرّ بن يزيد رياحى ، يكى از بزرگان قبيله بنى تميم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ديگرى از وى در دست نيست ؛ ليكن سرنوشت او در ميان ياران امام حسين عليه السلام ، استثنايى و بسيار 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تنها كسى است كه در روز عاشورا ، فاصله ميان دوزخ و بهشت را طى ساعاتى كوتاه ، در نورديد و خود را از حَضيض شقاوت ، به قلّه سعادت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سرنوشت حُر ، دليل روشنى بر آزادى انسان در انتخاب راه صحيح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نخستين كسى بود كه راه را بر امام حسين عليه السلام و يارانش بست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انتخاب وى به فرماندهى سپاهى كه نخستين برخورد را با امام عليه السلام داشت ، </w:t>
      </w:r>
      <w:r>
        <w:rPr>
          <w:rStyle w:val="FootnoteAnchor"/>
          <w:rtl w:val="true"/>
        </w:rPr>
        <w:footnoteReference w:id="531"/>
      </w:r>
      <w:r>
        <w:rPr>
          <w:rFonts w:ascii="IRNazanin" w:hAnsi="IRNazanin" w:eastAsia="IRNazanin"/>
          <w:color w:val="111111"/>
          <w:sz w:val="28"/>
          <w:sz w:val="28"/>
          <w:szCs w:val="28"/>
          <w:rtl w:val="true"/>
          <w:lang w:bidi="fa-IR"/>
        </w:rPr>
        <w:t xml:space="preserve">حاكى از اعتماد كامل حكومت اُمَوى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كه حُر مرتكب شد ، گناه كوچكى نبود ؛ ولى هنگامى كه خود را ميان بهشت و دوزخ ديد ، ظاهرِ فريبنده دنيا ـ كه در باطن آن ، دوزخْ نهفته بود ـ ، او را نفريفت و او، راه بهشت را به همراه ديگر شهداى كربلا ، انتخاب كرد و در باره اين انتخاب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خودم را ميان بهشت و جهنّم ، مخيّر مى بينم و ـ به خدا سوگند ـ ، بهشت را با هيچ چيزى عوض نمى كنم ، هر چند ، تكّه تكّه و سوزانده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پيام آموزنده اى است براى همه كسانى كه در زندگى خود، در دوراهىِ دوزخ و بهشت ، قرار مى گيرند ، بويژه براى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پس از انتخاب راه بهشت ، نهيبى بر اسب خود زد و در حالى كه دست هايش را روى سرش گذاشته بود ، خود را به خيمه هاى سيّد الشهدا عليه السلام رساند و در بين راه ، اين جملات را زمزمه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توبه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ام را بپذير ، كه دلِ دوستانت و فرزندان دختر پيامبرت را لرزاندم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به دليل خطاى بزرگى كه مرتكب شده بود ، احتمال مى داد كه توبه او پذيرفته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هنگامى كه به محضر امام عليه السلام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همانى هستم كه مانع بازگشت تو شدم و تو را وادار كردم كه در اين سرزمين ، فرود بيايى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 گمان نمى كردم كه اين گروه ، تو را به اين حالى كه مى بينم ،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درگاه خدا ، توبه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 توبه اى براى من هست ؟ امام حسين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توبه تو را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سواره باشم ، برايت بهتر از اين است كه پياده باشم و سرانجام كارم به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منجر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من، نخستين كسى بودم كه در برابر تو در آمدم ، پس اجازه بده كه نخستين كُشته در برابر تو باشم ، شايد از كسانى باشم كه در فرداى قيامت ، از مصافحه كنندگان با جدّت محمّد صلى الله عليه و آله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حُر ، حاكى از عقيده راسخ وى به مبدأ و معاد است كه همين معنا ، اساس رستگارى وى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پس از ايراد سخنانى هشياركننده و هشداربخش براى سپاه كوفه ، به صف دشمن حمله كرد تا به شرف شهادت، نائل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عليه السلام ، او را در حالى كه هنوز رمقى در تن داشت ، از صحنه نبرد ، بيرون آوردند و در برابر امام عليه السلام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عليه السلام بر بالين وى نيز ، بسيار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حالى كه غبار از چهره او پاك مى كرد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همان گونه كه مادرت تو را ناميده است ؛ آزاده در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حُرّ بن يزيد رياحى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وى ، آمده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عديّ بن حرملة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 بنَ يَزيدَ لَمّا زَحَفَ عُمَرُ بنُ سَعدٍ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أنتَ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قِتالاً أيسَرُهُ أن تَسقُطَ الرُّؤوسُ وتَطيحَ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لَكُم في واحِدَةٍ مِنَ الخِصالِ الَّتي عَرَضَ عَلَيكُم رِضىً ؟ 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الأَمرُ إلَيَّ لَفَعَلتُ ، ولكِنَّ أميرَكَ قَد أبى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حَتّى وَقَفَ مِنَ النّاسِ مَوقِفا ، ومَعَهُ رَجُلٌ مِن قَومِهِ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سَقَيتَ فَرَسَكَ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تُريدُ أن تَسقِيَهُ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وَاللّهِ أَنّهُ يُريدُ أن يَتَنَحّى فَلا يَشهَدَ القِتالَ ، وكَرِهَ أن أراهُ حينَ يَصنَعُ ذلِكَ ، فَيَخافُ أن أرفَعَهُ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أسقِهِ ، وأنَا مُنطَلِقٌ فَساقيهِ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فَاعتَزَلتُ ذلِكَ المَكانَ الَّذي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أنَّهُ أطلَعَني عَلَى الَّذي يُريدُ ، لَخَرَجتُ مَعَهُ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يَدنو مِن حُسَينٍ قَليلاً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قَومِهِ يُقالُ لَهُ المُهاجِرُ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يَابنَ يَزيدَ ؟ أتُريدُ أن تَحمِلَ ؟ فَسَكَتَ وأخَذَهُ مِثلُ العُرَواءِ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 وَاللّهِ ما رَأَيتُ مِنكَ في مَوقِفٍ قَطُّ مِثلَ شَيءٍ أراهُ الآنَ ، ولَو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أشجَعُ أهلِ الكوفَةِ رَجُلاً ما عَدَوتُكَ ، فَما هذَا الَّذي أرى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اُخَيِّرُ نَفسي بَينَ الجَنَّةِ وَالنّارِ ، ووَاللّهِ لا أختارُ عَلَى الجَنَّةِ شَيئا ولَو قُطِّعتُ وحُرِّقتُ ، ثُمَّ ضَرَبَ فَرَسَهُ فَلَحِقَ بِحُسَينٍ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صاحِبُكَ الَّذي حَبَستُكَ عَنِ الرُّجوعِ ، وسايَرتُكَ فِي الطَّريقِ ، وجَعجَعتُ </w:t>
      </w:r>
      <w:r>
        <w:rPr>
          <w:rStyle w:val="FootnoteAnchor"/>
          <w:rtl w:val="true"/>
        </w:rPr>
        <w:footnoteReference w:id="533"/>
      </w:r>
      <w:r>
        <w:rPr>
          <w:rFonts w:ascii="Amiri" w:hAnsi="Amiri" w:eastAsia="Amiri" w:cs="Amiri"/>
          <w:color w:val="111111"/>
          <w:sz w:val="28"/>
          <w:sz w:val="28"/>
          <w:szCs w:val="28"/>
          <w:rtl w:val="true"/>
          <w:lang w:bidi="ar-SA"/>
        </w:rPr>
        <w:t xml:space="preserve">بِكَ في هذَا المَكانِ ، وَاللّهِ الَّذي لا إلهَ إلّا هُوَ ، ما ظَنَنتُ أنَّ القَومَ يَرُدّونَ عَلَيكَ ما عَرَضتَ عَلَيهِم أبَدا ، ولا يَبلُغونَ مِنكَ هذِهِ المَنزِلَةَ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اُبالي أن اُطيعَ القَومَ في بَعضِ أمرِهِم ، ولا يَرَونَ أنّي خَرَجتُ مِن طاعَتِهِم ، وأمّا هُم فَسَيَقبَلونَ مِن حُسَينٍ هذِهِ الخِصالَ الَّتي يَعرِضُ عَلَيهِم ، ووَاللّهِ لَو ظَنَنتُ أنَّهُم لا يَقبَلونَها مِنكَ ما رَكِبتُها مِنكَ ، وإنّي قَد جِئتُكَ تائِبا مِمّا كانَ مِنّي إلى رَبّي ، ومُواسِيا لَكَ بِنَفسي حَتّى أموتَ بَينَ يَدَيكَ ، أفَتَرى ذلِكَ لي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ويَغفِرُ لَكَ ، مَا اسمُكَ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كَما سَمَّتكَ اُمُّكَ ، أنتَ الحُرُّ إن شاءَ اللّهُ فِي الدُّنيا وَالآخِرَةِ ،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فارِسا خَيرٌ مِنّي راجِلاً ، اُقاتِلُهُم عَلى فَرَسي ساعَةً ، وإلَى النُّزولِ ما يَصيرُ آخِرُ أمري ،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يَرحَمُكَ اللّهُ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فَاستَقدَمَ أمامَ أصحابِهِ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تَقبَلونَ مِن حُسَينٍ خَصلَةً مِن هذِهِ الخِصالِ الَّتي عَرَضَ عَلَيكُم فَيُعافِيَكُمُ اللّهُ مِن حَربِهِ وقِتالِهِ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الأَميرُ عُمَرُ بنُ سَعدٍ فَكَلِّمهُ ، فَكَلَّمَهُ بِمِثلِ ما كَلَّمَهُ بِهِ قَبلُ ، وبِمِثلِ ما كَلَّمَ بِهِ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حَرَصتُ لَو وَجَدتُ إلى ذلِكَ سَبيلاً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لِاُمِّكُمُ الهَبَلُ </w:t>
      </w:r>
      <w:r>
        <w:rPr>
          <w:rStyle w:val="FootnoteAnchor"/>
          <w:rtl w:val="true"/>
        </w:rPr>
        <w:footnoteReference w:id="534"/>
      </w:r>
      <w:r>
        <w:rPr>
          <w:rFonts w:ascii="Amiri" w:hAnsi="Amiri" w:eastAsia="Amiri" w:cs="Amiri"/>
          <w:color w:val="111111"/>
          <w:sz w:val="28"/>
          <w:sz w:val="28"/>
          <w:szCs w:val="28"/>
          <w:rtl w:val="true"/>
          <w:lang w:bidi="ar-SA"/>
        </w:rPr>
        <w:t xml:space="preserve">وَالعُبرُ </w:t>
      </w:r>
      <w:r>
        <w:rPr>
          <w:rStyle w:val="FootnoteAnchor"/>
          <w:rtl w:val="true"/>
        </w:rPr>
        <w:footnoteReference w:id="535"/>
      </w:r>
      <w:r>
        <w:rPr>
          <w:rFonts w:ascii="Amiri" w:hAnsi="Amiri" w:eastAsia="Amiri" w:cs="Amiri"/>
          <w:color w:val="111111"/>
          <w:sz w:val="28"/>
          <w:sz w:val="28"/>
          <w:szCs w:val="28"/>
          <w:rtl w:val="true"/>
          <w:lang w:bidi="ar-SA"/>
        </w:rPr>
        <w:t xml:space="preserve">، إذ دَعَوتُموهُ حَتّى إذا أتاكُم أسلَمتُموهُ ، وزَعَمتُم أنَّكُم قاتِلو أنفُسِكُم دونَهُ ، ثُمَّ عَدَوتُم عَلَيهِ لِتَقتُلوهُ ، أمسَكتُم بِنَفسِهِ ، وأخَذتُم بِكَظَمِهِ ، وأحَطتُم بِهِ مِن كُلِّ جانِبٍ ، فَمَنَعتُموهُ التَّوَجُّهَ في بِلادِ اللّهِ العَريضَةِ حَتّى يَأمَنَ ويَأمَنَ أهلُ بَيتِهِ ، وأصبَحَ في أيديكُم كَالأَسيرِ لا يَملِكُ لِنَفسِهِ نَفعا ولا يَدفَعُ ضَرّا ، وحَلَأتُموهُ ونِساءَهُ واُصَيبِيَتَهُ وأصحابَهُ عَن ماءِ الفُراتِ الجارِي ، الَّذي يَشرَبُهُ اليَهودِيُّ وَالمَجوسِيُّ وَالنَّصرانِيُّ ، وتَمَرَّغُ فيهِ خَنازيرُ السَّوادِ وكِلابُهُ ، وهاهُم اُولاءِ قَد صَرَعَهُمُ العَطَشُ ، بِئسَما خَلَفتُم مُحَمَّدا في ذُرِّيَّتِهِ ، لا سَقاكُمُ اللّهُ يَومَ الظَّمَأِ إن لَم تَتوبوا وتَنزَعوا عَمّا أنتُم عَلَيهِ مِن يَومِكُم هذا في ساعَتِكُم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عَلَيهِ رَجّاَلةٌ لَهُم تَرميهِ بِالنَّبلِ ، فَأَقبَلَ حَتّى وَقَفَ أمامَ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عَدىّ بن حَرمَله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 لشكر را آماده حمله كرد، حُرّ بن يزيد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تو را اصلاح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بجنگى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آرى ؛ چنان جنگى كه آسان ترين بخشِ آن، افتاده شدن سرها و قطع دست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پيشنهادهاى او، شما را راضى نمى كند ؟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كار با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كردم ؛ امّا فرمان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آمد تا در جايى ميان مردم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اش به نام قُرّة بن قيس ،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 اسبت را آب داده 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كه آن را آب دهى ؟ قُره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بُردم كه او مى خواهد كناره بگيرد و در جنگ ، حضور نيابد و خوش ندارد كه من ، او را به هنگام اين كار ببينم و خبر آن را به فرمانده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روم تا به آن ، آب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جايى كه حُر بود، دور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مرا از قصد خود ، آگاه مى كرد، همراه او به سوى حسين عليه السلام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كم كم به حسين عليه السلام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اش به نام مهاجر بن اوس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 مى خواهى حمله كنى ؟ حُر ، خاموش ماند و لرزه ، اندامش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كار تو، مشكوك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در هيچ جنگى، آنچه اكنون از تو مى بينم،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مى پرسيدند كه شجاع ترين مردِ كوفه كيست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نمى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چه كارى است كه از تو مى بينم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خود را ميان بهشت و دوزخ مى بينم و ـ به خدا سوگند ـ ، هيچ چيز را بر بهشت بر نمى گزينم، حتّى اگر تكّه تكّه و سوزانده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بر اسبش هِى زد و به حسين عليه السلام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مرا فدايت كند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همان كسى هستم كه تو را از برگشتن ، باز داشتم و چشم از تو برنگرفتم و همراهت آمدم تا تو را مجبور به نزول در اين جا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آن خدايى كه جز او خدايى نيست ـ ، هرگز گمان نداشتم كه اين گروه، پيشنهادهاى تو را نپذيرند و كار را به اين جا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اشكالى دارد كه در برخى امور ، از آنان ، اطاعت كنم تا آنان ، مرا بيرون رفته از اطاعتشان نبينند ؟ آنها نيز اين پيشنهادهاى حسين را 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به خوشى خاتمه مى يابد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اگر گمان هم مى كردم كه آنان ، پيشنهادهاى تو را نمى پذيرند، اين كارها را با تو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پيش تو آمده ام و پشيمان از آنچه كرده ام ، به درگاه خدا توبه مى كنم و با جانم ، تو را يارى مى دهم تا پيشِ رويت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 توبه اى هست ؟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توبه ات را مى پذيرد و تو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 ، پسر يزيد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همان گونه كه مادرت ، تو را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إن شاء اللّه ، در دنيا و آخرت ، آزاده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باشم ، برايت سودمندترم تا پياده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اسبم، ساعتى با آنان مى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 به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خواهد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نظرت مى رسد ، همان گونه عمل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 جلوى يارانش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يكى از اين پيشنهادهاى حسين عليه السلام را نمى پذيريد تا خداوند ، شما را از جنگ و ستيز با او ، آسوده كند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فرمانده، عمر بن سعد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 همان سخن را با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بسيار دوست داشتم كه اگر راهى بيابم، چنين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به عزايتان بنشيند و گريان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دعوت كرديد و چون آمد، تسليمش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جان دادن در راهش را نموديد و سپس ، بر او تاخته ايد تا او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 داشته ايد و اختيار را از كفش رُبوده و از همه سو ، محاصره اش كرده ايد و از روى آوردن به اين همه سرزمين هاى پهناور خدا براى در امان ماندن خود و خانواده اش ، باز داشته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اسيرِ دست شماست و اختيارِ سود و زيانى براى خود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همسران و كودكان و يارانش را از آب جارى فرات ، محروم نموده ايد ؛ آبى كه يهود و مجوس و مسيحى ، از آن مى نوشند ، و خوك و سگِ صحرا در آن مى غلتند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ايشان از تشنگى ، در حال جان كَنْدن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رفتارى با فرزندان محمّد صلى الله عليه و آله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روز تشنگى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 نكند، اگر هم اكنون ، توبه نكنيد و از آنچه اكنون مى كنيد، دست نكِشيد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پيادگان لشكر ، به او حمله بُردند و به او تيراندازى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نيز آمد و پيشِ روى حسين عليه السلام ايستاد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هلال بن يساف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فيمَن 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بنُ يَزيدَ الحَنظَلِيُّ ثُمَّ النَّهشَلِيُّ عَلى خَيلٍ ، فَلَمّا سَمِعَ ما يَقولُ الحُسَينُ عليه السلام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تَقبَلونَ مِن هؤُلاءِ ما يَعرِضونَ عَلَيكُم ؟ وَاللّهِ لَو سَأَلَكُم هذَا التُّركُ وَالدَّيلَمُ ما حَلَّ لَكُم أن تَرُدّوهُ ، فَأَبَوا إلّا عَلى حُكُمِ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الحُرُّ وَجهَ فَرَسِهِ وَانطَلَقَ إلَى الحُسَينِ عليه السلام وأصحابِهِ ، فَظَنّوا أنَّهُ إنَّما جاءَ لِيُقاتِلَهُم ، فَلَمّا دَنا مِنهُم قَلَبَ تُرسَهُ وسَلَّمَ عَلَيهِم ، ثُمَّ كَرَّ عَلى أصحابِ ابنِ زِيادٍ فَقاتَلَهُم ، فَقَتَلَ مِنهُم رَجُلَينِ ، ثُمَّ قُتِلَ رَحمَةُ اللّهِ عَلَيهِ </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هلال بن يَساف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كسانى كه به سوى حسين عليه السلام روانه شدند، حُرّ بن يزيد حنظلى نَهشَلى بود كه فرماندهىِ سوارانى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پيشنهاد حسين عليه السلام را شنيد ، به سپاه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را به شما پيشنهاد مى دهند ، نمى پذيريد ؟ به خدا سوگند ، اگر ترك و ديلم هم چنين چيزى را از شما مى خواستند، برايتان روا نبود كه آن را 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 جز به تن در دادن حسين عليه السلام به حكم ابن زياد، راضى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نيز روى اسبش را چرخاند و به سوى حسين عليه السلام و يارانش رفت، به گونه اى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گمان بُردند كه او به جنگ با ايشان آمده است ؛ امّا چون به آنان نزديك شد، سپرش را واژگون كرد و بر آنان ، سلام داد و سپس به ياران ابن زياد ، حمله كرد و با آنان جنگيد و دو تن از آنان را كُشت و سپس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حَبيبُ بنُ مُظاهِرٍ هَدَّ ذلِكَ حُسَينا عليه السلام ، وقالَ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أحتَسِبُ نَفسي وحُماةَ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الحُرُّ يَرتَجِزُ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لا اُقتَلُ حَتّى أقتُلاولَن اُصابَ اليَومَ إلّا مُقبِلا أضرِبُهُم بِالسَّيفِ ضَربا مِقصَلا </w:t>
      </w:r>
      <w:r>
        <w:rPr>
          <w:rStyle w:val="FootnoteAnchor"/>
          <w:rtl w:val="true"/>
        </w:rPr>
        <w:footnoteReference w:id="538"/>
      </w:r>
      <w:r>
        <w:rPr>
          <w:rFonts w:ascii="Amiri" w:hAnsi="Amiri" w:eastAsia="Amiri" w:cs="Amiri"/>
          <w:color w:val="111111"/>
          <w:sz w:val="28"/>
          <w:sz w:val="28"/>
          <w:szCs w:val="28"/>
          <w:rtl w:val="true"/>
          <w:lang w:bidi="ar-SA"/>
        </w:rPr>
        <w:t xml:space="preserve">لا ناكِلاً عَنهُم ولا مُهَلِّلا وأخَذَ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في أعراضِهِم </w:t>
      </w:r>
      <w:r>
        <w:rPr>
          <w:rStyle w:val="FootnoteAnchor"/>
          <w:rtl w:val="true"/>
        </w:rPr>
        <w:footnoteReference w:id="539"/>
      </w:r>
      <w:r>
        <w:rPr>
          <w:rFonts w:ascii="Amiri" w:hAnsi="Amiri" w:eastAsia="Amiri" w:cs="Amiri"/>
          <w:color w:val="111111"/>
          <w:sz w:val="28"/>
          <w:sz w:val="28"/>
          <w:szCs w:val="28"/>
          <w:rtl w:val="true"/>
          <w:lang w:bidi="ar-SA"/>
        </w:rPr>
        <w:t xml:space="preserve">بِالسَّيفِعَن خَيرِ مَن حَلَّ مِنىً وَالخَيفِ فَقاتَلَ هُوَ وزُهَيرُ بنُ القَينِ قِتالاً شَديدا ، فَكانَ إذا شَدَّ أحَدُهُما فَإِنِ استُلحِمَ </w:t>
      </w:r>
      <w:r>
        <w:rPr>
          <w:rStyle w:val="FootnoteAnchor"/>
          <w:rtl w:val="true"/>
        </w:rPr>
        <w:footnoteReference w:id="540"/>
      </w:r>
      <w:r>
        <w:rPr>
          <w:rFonts w:ascii="Amiri" w:hAnsi="Amiri" w:eastAsia="Amiri" w:cs="Amiri"/>
          <w:color w:val="111111"/>
          <w:sz w:val="28"/>
          <w:sz w:val="28"/>
          <w:szCs w:val="28"/>
          <w:rtl w:val="true"/>
          <w:lang w:bidi="ar-SA"/>
        </w:rPr>
        <w:t xml:space="preserve">شَدَّ الآخَرُ حَتّى يُخَلِّصَهُ ، فَفَعَلا ذلِكَ ساعَةً ، ثُمَّ إنَّ رَجّالَةً شَدَّت عَلَى الحُرِّ بنِ يَزيدَ ، فَقُتِلَ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تاريخ الطبري عن النضر بن صالح أبي زهير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 بنَ يَزيدَ لَمّا لَحِقَ بِحُسينٍ عليه السلام ، قالَ رَجُلٌ مِن بَني تَميمٍ مِن بَني شَقِرَةَ ، وهُم بَنُو الحارِثِ بنِ تَميمٍ ، يُقالُ لَهُ يَزيدُ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أنّي رَأَيتُ الحُرَّ بنَ يَزيدَ حينَ خَرَجَ لَأَتبَعتُهُ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النّاسُ يَتَجاوَلونَ ويَقتَتِلونَ ، وَالحُرُّ بنُ يَزيدَ يَحمِلُ عَلَى القَومِ مُقدِما ، ويَتَمَثَّلُ قَولَ عَنتَرَةَ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أرميهِم بِثُغرَةِ </w:t>
      </w:r>
      <w:r>
        <w:rPr>
          <w:rStyle w:val="FootnoteAnchor"/>
          <w:rtl w:val="true"/>
        </w:rPr>
        <w:footnoteReference w:id="542"/>
      </w:r>
      <w:r>
        <w:rPr>
          <w:rFonts w:ascii="Amiri" w:hAnsi="Amiri" w:eastAsia="Amiri" w:cs="Amiri"/>
          <w:color w:val="111111"/>
          <w:sz w:val="28"/>
          <w:sz w:val="28"/>
          <w:szCs w:val="28"/>
          <w:rtl w:val="true"/>
          <w:lang w:bidi="ar-SA"/>
        </w:rPr>
        <w:t xml:space="preserve">نَحرِهِولَبانِهِ حَتّى تَسَربَلَ بِالدَّمِ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فَرَسَهُ لَمَضروبٌ عَلى اُذُنَيهِ وحاجِبِه ، وإنَّ دِماءَهُ لَتَسيلُ ، فَقالَ الحُصَينُ بنُ تَميمٍ ـ وكانَ عَلى شُرطَةِ عَبيدِ اللّهِ فَبَعَثَهُ إلَى الحُسَينِ عليه السلام وكانَ مَعَ عُمَرَ بنِ سَعدٍ ، فَوَلّاهُ عُمَرُ مَعَ الشُّرطَةِ المُجَفَّفَةِ </w:t>
      </w:r>
      <w:r>
        <w:rPr>
          <w:rStyle w:val="FootnoteAnchor"/>
          <w:rtl w:val="true"/>
        </w:rPr>
        <w:footnoteReference w:id="543"/>
      </w:r>
      <w:r>
        <w:rPr>
          <w:rFonts w:ascii="Amiri" w:hAnsi="Amiri" w:eastAsia="Amiri" w:cs="Amiri"/>
          <w:color w:val="111111"/>
          <w:sz w:val="28"/>
          <w:sz w:val="28"/>
          <w:szCs w:val="28"/>
          <w:rtl w:val="true"/>
          <w:lang w:bidi="ar-SA"/>
        </w:rPr>
        <w:t xml:space="preserve">ـ لِيَزيدَ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 بنُ يَزيدَ الَّذي كُنتَ تَتَمَنّى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فَخَرَجَ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حُرَّ بنَ يَزيدَ فِي المُبارَزَةِ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سَمِعتُ الحُصَينَ بنَ تَميمٍ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لَأَبرُزُ لَهُ فَكَأَنَّما كانَت نَفسُهُ في يَدِهِ ، فَما لَبِثَهُ الحُرُّ حينَ خَرَجَ إلَيهِ أن قَتَلَهُ </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حبيب بن مُظاهر كُشته شد ، اين اتّفاق ، حسين عليه السلام را آزرده خاطر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ياران حمايت كننده ام را به حساب خدا مى 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نيز شروع به رَجَزخوانى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كرده ام كه كشته نشوم تا بكُشمو امروز، تنها از رو به رو، ضربت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گريزم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با شمشير ، ضربتى قاطع و بُرّان مى زنمنه از آنان دست مى كِشم ، و نه بازْپس مى 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 بر سپاهشان ، ضربه مى زنمدر دفاع از بهترين ساكن مِنا و 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زُهَير بن قَين ، به شدّت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يكى از آن دو ، حمله مى برد و دشمن ، گِردش را مى گرفتند، ديگرى حمله مى بُرد و او را مى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اين كار پرداختند تا آن كه پيادگان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حُرّ بن يزيد ، حمله بُردند و او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زُهَير نَضْر بن صالح عَبْسى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حُرّ بن يزيد رياحى به حسين عليه السلام پيوست ، مردى به نام يزيد بن سفيان از قبيله بنى تميم و از تيره بنى شَقِره ـ كه از فرزندان حارث بن تميم بودند ـ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ـ به خدا سوگند ـ ، اگر حُرّ بن يزيد را به هنگام بيرون آمدن ببينم ، با نيزه به او حمله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بحبوحه رفت و آمد و درگيرى سپاهيان ، حُرّ بن يزيد به پيشروى و حمله به دشمن ، مشغول بود و اين شعر عَنتَره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 به گودىِ زير گلويش ، تير مى زنمو نيز به سينه اش ، تا اين كه با خون ، رنگين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او هم از ناحيه گوش و ابرو ، زخم خورده بود و خونش 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حُصَين بن تميم ـ كه فرمانده نگاهبانان عبيد اللّه بن زياد بود و عبيد اللّه ، او را به سوى حسين عليه السلام روانه كرده و همراه عمر بن سعد بود و از سوى او ، فرمانده سواران تكاور زرهپوش شده بود ـ ، به يزيد بن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حُرّ بن يزيد است كه آرزوى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او حركت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خواهان جنگ تن به تن هستى ؟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مبارزه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حُصَين بن تميم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جانش را در دستش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مهلتش نداد و پس از بيرون آمدن ، بلافاصله ، او را كُشت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نمير بن وعلة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أيّوبَ بنَ مِشرَحٍ الخَيوانِيُّ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عَقَرتُ بِالحُرِّ بنِ يَزيدَ فَرَسَهُ ، حَشَأتُهُ </w:t>
      </w:r>
      <w:r>
        <w:rPr>
          <w:rStyle w:val="FootnoteAnchor"/>
          <w:rtl w:val="true"/>
        </w:rPr>
        <w:footnoteReference w:id="545"/>
      </w:r>
      <w:r>
        <w:rPr>
          <w:rFonts w:ascii="Amiri" w:hAnsi="Amiri" w:eastAsia="Amiri" w:cs="Amiri"/>
          <w:color w:val="111111"/>
          <w:sz w:val="28"/>
          <w:sz w:val="28"/>
          <w:szCs w:val="28"/>
          <w:rtl w:val="true"/>
          <w:lang w:bidi="ar-SA"/>
        </w:rPr>
        <w:t xml:space="preserve">سَهما فَما لَبِثَ أن اُرعِدَ الفَرَسُ وَاضطَرَبَ وكَبا ، فَوَثَبَ عَنهُ الحُرُّ كَأَنَّهُ لَيثٌ وَالسَّيفُ في يَدِهِ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تَعقِروا بي فَأَنَا ابنُ الحُرِّأشجَعُ مِن ذي لِبَدٍ هِزَبرِ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أحَدا قَطُّ يُفري فَريَهُ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أشياخٌ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قَتَلتُهُ ، ولكِن قَتَلَهُ غَيري ، وما اُحِبُّ أنّي قَتَلتُهُ ، فَقالَ لَهُ أبُو الوَدّاكِ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زَعَموا مِنَ الصّالِحينَ ، فَوَاللّهِ لَئِن كانَ ذلِكَ إثما ، لَأَن ألقَى اللّهَ بِإِثمِ الجِراحَةِ وَالمَوقِفِ أحَبُّ إلَيَّ مِن أن ألقاهُ بِإِثمِ قَتلِ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الوَدّاكِ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سَتَلقَى اللّهَ بِإِثمِ قَتلِهِم أجمَعينَ ، أرَأَيتَ لَو أنَّكَ رَمَيتَ ذا فَعَقَرتَ ذا ، ورَمَيتَ آخَرَ ووَقَفتَ مَوقِفا ، وكَرَرتَ عَلَيهِم ، وحَرَّضتَ أصحابَكَ ، وكَثَّرتَ أصحابَكَ ، وحُمِلَ عَلَيكَ فَكَرِهتَ أن تَفِرَّ ، وفَعَلَ آخَرُ مِن أصحابِكَ كَفِعلِكَ وآخَرُ وآخَرُ ، كانَ هذا وأصحابُهُ يُقتَلونَ ؟ أنتُم شُرَكاءُ كُلُّكُم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الوَدّاكِ ، إنَّكَ لَتُقَنِّطُنا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وَلِيَّ حِسابِنا يَومَ القِيامَةِ فَلا غَفَرَ اللّهُ لَكَ إن غَفَرتَ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أقولُ لَكَ </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نُمَير بن وَعْله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بن مِشرَح خَيوانى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اسب حُرّ بن يزيد را پِى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به قلبش زدم و طولى نكشيد كه اسب ، با لرزه و اضطراب ، افتاد و حُر ، مانند شيرى از روى آن برجَست و شمشير در دست ، چنين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اسبم را پى مى كنيد ، من فرزندى آزاده امشجاع تر از شيرِ شرزه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 كسى مانند او نديده 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بشكافد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بزرگان قبيله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من او را نكُشتم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او را كُشت و دوست نداشتم كه او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وَدّاك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شايستگان ، به شمار مى آوردند و ـ به خدا سوگند ـ ، اگر چنين بود و كُشتن او گناه ، اين كه خدا را با گناه زخم زدن و حضور در نبرد با او ديدار كنم ، برايم دوست داشتنى تر است از اين كه او را با گناه كشتن يكى از آنان ، ديدار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وَدّاك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اين نمى بينم كه تو ، خدا را با گناه كُشتن همه آنان ، ديدار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نمى بينى كه اگر تو، اين را با تير نمى زدى و آن را پى نمى كردى و ديگرى را با تير از پا نمى انداختى و در جنگ ، حضور نمى يافتى و به آنان ، حمله نمى كردى و يارانت را تحريك و آنها را افزون نمى نكردى و به گاه حمله آنان ، از پيشِ رويشان مى گريختى و ايستادگى نمى كردى و آن ديگرى و بقيّه همراهانت نيز چنين نمى كردند ، حُر و همراهانش ، كشته مى شدند ؟ شما ، همگى در خون آنها شريك هستيد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وَدّاك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رحمت خدا ، نااميد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روز قيامت ، حسابرس ما شدى، خدا تو را نيامرزد ، اگر ما را بيامرزى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وَدّاك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 همان است كه به تو گفتم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الحُرُّ بنُ يَزيدَ فَرَسَهُ ، وجازَ عَسكَرَ عُمَرَ بنِ سَعدٍ لَعَنَهُ اللّهُ إلى عَسكَرِ الحُسَينِ عليه السلام ، واضِعا يَدَهُ عَلى رَأسِهِ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اُنيبُ فَتُب عَلَيَّ ؛ فَقَد أرعَبتُ قُلوبَ أولِيائِكَ وأولادِ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هَل لي مِن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تابَ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فَاُقاتِلَ عَنكَ ؟ فَأَذِنَ لَهُ ، فَبَرَزَ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في أعناقِكُم بِالسَّيفِعَن خَيرِ مَن حَلَّ بِلادَ الخَيفِ </w:t>
      </w:r>
      <w:r>
        <w:rPr>
          <w:rStyle w:val="FootnoteAnchor"/>
          <w:rtl w:val="true"/>
        </w:rPr>
        <w:footnoteReference w:id="548"/>
      </w:r>
      <w:r>
        <w:rPr>
          <w:rFonts w:ascii="Amiri" w:hAnsi="Amiri" w:eastAsia="Amiri" w:cs="Amiri"/>
          <w:color w:val="111111"/>
          <w:sz w:val="28"/>
          <w:sz w:val="28"/>
          <w:szCs w:val="28"/>
          <w:rtl w:val="true"/>
          <w:lang w:bidi="ar-SA"/>
        </w:rPr>
        <w:t xml:space="preserve">فَقَتَلَ مِنهُم ثَمانِيَةَ عَشَرَ رَجُلاً ثُمَّ قُتِلَ ، فَأَتاهُ الحُسَينُ عليه السلام ودَمُهُ يَشخَبُ </w:t>
      </w:r>
      <w:r>
        <w:rPr>
          <w:rStyle w:val="FootnoteAnchor"/>
          <w:rtl w:val="true"/>
        </w:rPr>
        <w:footnoteReference w:id="54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حُرُّ ، أنتَ حُرٌّ كَما سُمِّيتَ فِي الدُّنيا وَالآخِرَةِ ، ثُمَّ أنشَأَ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الحُرُّ حُرُّ بَني رِياحِونِعمَ الحُرُّ مُختَلَفُ الرِّماحِ ونِعمَ الحُرُّ إذ نادى حُسَينافَجادَ بِنَفسِهِ عِندَ الصَّباحِ </w:t>
      </w:r>
      <w:r>
        <w:rPr>
          <w:rStyle w:val="FootnoteAnchor"/>
          <w:rtl w:val="true"/>
        </w:rPr>
        <w:footnoteReference w:id="55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 اسبش را هِى كرد و از لشكر عمر بن سعد ـ كه خدا ، لعنتش كند ـ ، عبور كرد و به لشكر حسين عليه السلام رسيد ، در حالى كه دستش را بر سرش نهاده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باز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توبه ام را بپذير كه من ، دل هاى دوستان تو و فرزندان پيامبرت را لرزانده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مى توانم توبه كنم ؟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ات را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 دهى برايت بجنگم ؟ امام عليه السلام ، اجازه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ميدان آمد ، در حالى كه چنين رَجَز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گردن هايتان را با شمشير مى زنمدر راه بهترين ساكن سرزمين 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صحراى مكّه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هجده تن از آنان را كُشت و سپس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نزد او ـ كه خون از بدنش جارى بود ـ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 و آخرت ، حُرّى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گونه كه چنين ناميده شده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حسين عليه السلام ،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آزاده ، حُرّ رياحى استو چه آزاده اى، كه جايگاه آمد و شدِ نيزه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آزاده اى كه چون حسين، نداد داددر نخستين ساعات صبح ، جان خود را فدا كرد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مُغيثٍ يُغيثُنا لِوَجهِ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ذابٍّ يَذُبُّ عَن 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الحُرُّ بنُ يَزيدَ هذَا الكَلامَ ، اضطَرَبَ قَلبُهُ ، ودَمَعَت عَيناهُ فَخَرَجَ باكِيا مُتَضَرِّعا مَعَ غُلامٍ لَهُ 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كَيفِيَّةُ انتِقالِهِ إلَى الحُسَينِ عليه السلام أنَّهُ لَمّا سَمِعَ هذَا الكَلامَ مِنَ الحُسَينِ عليه السلام أتى إلى عُمَرَ بنِ سَعدٍ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أمُقاتِلٌ أنتَ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شَديدا أيسَرُهُ أن تَسقُطَ الرُّؤوسُ وتَطيحَ الأَيدي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لَكُم في واحِدَةٍ مِنَ الخِصالِ الَّتي عَرَضَ عَلَيكُم رِضىً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الأَمرُ إلَيَّ لَفَعَلتُ ، ولكِنَّ أميرَكَ قَد أبى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الحُرُّ حَتّى وَقَفَ عَنِ النّاسِ جانِبا ومَعَهُ رَجُلٌ مِن قَومِهِ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قَيسٍ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سَقَيتَ فَرَسَكَ اليَومَ 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تُريدُ أن تَسقِيَهُ ؟ قالَ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وَاللّهِ أنَّهُ يُريدُ أن يَتَنَحّى فَلا يَشهَدَ القِتالَ ، ويَكرَهُ أن أراهُ يَصنَعُ ذلِكَ مَخافَةَ أن أرفَعَ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أسقِهِ ، وأنَا مُنطَلِقٌ فَأَسقيهِ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فَاعتَزَلتُ ذلِكَ المَكانَ الَّذي كانَ فيهِ ، وَاللّهِ لَو أطلَعَني عَلَى الَّذي يُريدُ لَخَرَجتُ مَعَهُ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يَدنو قَليلاً قَليلاً ، فَقالَ لَهُ 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أمرَكَ لَمُريبٌ ، فَمَا الَّذي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اُخَيِّرُ نَفسي بَينَ الجَنَّةِ وَالنّارِ ، ووَاللّهِ لا أختارُ عَلَى الجَنَّةِ شَيئا ولَو قُطِّعتُ وحُرِّقتُ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 ولَحِقَ بِالحُسَينِ عليه السلام مَعَ غُلامِهِ التُّركِيِّ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صاحِبُكَ الَّذي حَبَستُكَ عَنِ الرُّجوعِ ، وسايَرتُكَ فِي الطَّريقِ ، وجَعجَعتُ بِكَ في هذَا المَكانِ ، وَاللّهِ الَّذي لا إلهَ إلّا هُوَ ، ما ظَنَنتُ القَومَ يَرُدّونَ عَلَيكَ ما عَرَضتَ عَلَيهِم ، ولا يَبلُغونَ بِكَ هذِهِ المَنزِلَةَ ، وإنّي لَو سَوَّلَت </w:t>
      </w:r>
      <w:r>
        <w:rPr>
          <w:rStyle w:val="FootnoteAnchor"/>
          <w:rtl w:val="true"/>
        </w:rPr>
        <w:footnoteReference w:id="551"/>
      </w:r>
      <w:r>
        <w:rPr>
          <w:rFonts w:ascii="Amiri" w:hAnsi="Amiri" w:eastAsia="Amiri" w:cs="Amiri"/>
          <w:color w:val="111111"/>
          <w:sz w:val="28"/>
          <w:sz w:val="28"/>
          <w:szCs w:val="28"/>
          <w:rtl w:val="true"/>
          <w:lang w:bidi="ar-SA"/>
        </w:rPr>
        <w:t xml:space="preserve">لي نَفسي أنَّهُم يَقتُلونَكَ ما رَكِبتُ هذا مِنكَ، وإنّي قَد جِئتُكَ تائِبا إلى رَبّي مِمّا كانَ مِنّي ، ومُواسيكَ بِنَفسي حَتّى أموتَ بَينَ يَدَيكَ ، أفَتَرى ذلِكَ لي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اللّهُ عَلَيكَ ويَغفِرُ لَكَ ، 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كَما سَمَّتكَ اُمُّكَ ، أنتَ الحُرُّ فِي الدُّنيا وَالآخِرَةِ ؛ انزِل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فارِسا خَيرٌ مِنّي لَكَ راجِلاً ، اُقاتِلُهُم عَلى فَرَسي ساعَةً ، وإلَى النُّزولِ ما يَصيرُ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خارِجٍ عَلَيكَ ، فَائذَن لي أن أكونَ أوَّلَ قَتيلٍ بَينَ يَدَيكَ ، فَلَعَلّي أن أكونَ مِمَّن يُصافِحُ جَدَّكَ مُحَمَّداً غَداً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فَأَنتَ مِمَّن تابَ اللّهُ عَلَيهِ وهُوَ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تَقَدَّمَ إلى بِرازِ القَومِ الحُرُّ بنُ يَزيدَ الرِّياحِيُّ ، فَأَنشَدَ في بِرازِهِ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الحُرُّ ومَأوىَ الضَّيفِأضرِبُ في أعناقِكُم بِالسَّيفِ عَن خَيرِ مَن حَلَّ بِوادِي الخَيفِأضرِبُكُم ولا أرى مِن حَيفِ </w:t>
      </w:r>
      <w:r>
        <w:rPr>
          <w:rStyle w:val="FootnoteAnchor"/>
          <w:rtl w:val="true"/>
        </w:rPr>
        <w:footnoteReference w:id="552"/>
      </w:r>
      <w:r>
        <w:rPr>
          <w:rFonts w:ascii="Amiri" w:hAnsi="Amiri" w:eastAsia="Amiri" w:cs="Amiri"/>
          <w:color w:val="111111"/>
          <w:sz w:val="28"/>
          <w:sz w:val="28"/>
          <w:szCs w:val="28"/>
          <w:rtl w:val="true"/>
          <w:lang w:bidi="ar-SA"/>
        </w:rPr>
        <w:t xml:space="preserve">ورُوِيَ أنَّ الحُرَّ لَمّا لَحِقَ بِالحُسَينِ عليه السلام قالَ رَجُلٌ مِن بَني تَميمٍ يُقالُ لَهُ يَزيدُ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لَقيتُ الحُرَّ حينَ خَرَجَ لَأَتبَعتُهُ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يُقاتِلُ ، وإنَّ فَرَسَهُ لَمَضروبٌ عَلى اُذُنَيهِ وحاجِبِهِ ، وإنَّ الدِّماءَ لَتَسيلُ ، إذ قالَ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هذَا الحُرُّ الَّذي كُنتَ تَتَمَنّاهُ ، فَهَل لَكَ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وخَرَجَ إلَيهِ ، فَما لَبِثَ الحُرُّ أن قَتَلَهُ وقَتَلَ أربَعينَ فارِسا وراجِلاً ، ولَم يَزَل يُقاتِلُ حَتّى عُرقِبَ </w:t>
      </w:r>
      <w:r>
        <w:rPr>
          <w:rStyle w:val="FootnoteAnchor"/>
          <w:rtl w:val="true"/>
        </w:rPr>
        <w:footnoteReference w:id="553"/>
      </w:r>
      <w:r>
        <w:rPr>
          <w:rFonts w:ascii="Amiri" w:hAnsi="Amiri" w:eastAsia="Amiri" w:cs="Amiri"/>
          <w:color w:val="111111"/>
          <w:sz w:val="28"/>
          <w:sz w:val="28"/>
          <w:szCs w:val="28"/>
          <w:rtl w:val="true"/>
          <w:lang w:bidi="ar-SA"/>
        </w:rPr>
        <w:t xml:space="preserve">فَرَسُهُ ، وبَقِيَ راجِلاً ، فَجَعَلَ يُقاتِلُ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تَعقِروا </w:t>
      </w:r>
      <w:r>
        <w:rPr>
          <w:rStyle w:val="FootnoteAnchor"/>
          <w:rtl w:val="true"/>
        </w:rPr>
        <w:footnoteReference w:id="554"/>
      </w:r>
      <w:r>
        <w:rPr>
          <w:rFonts w:ascii="Amiri" w:hAnsi="Amiri" w:eastAsia="Amiri" w:cs="Amiri"/>
          <w:color w:val="111111"/>
          <w:sz w:val="28"/>
          <w:sz w:val="28"/>
          <w:szCs w:val="28"/>
          <w:rtl w:val="true"/>
          <w:lang w:bidi="ar-SA"/>
        </w:rPr>
        <w:t xml:space="preserve">بي فَأَنَا ابنُ الحُرِّأشجَعُ مِن ذي لِبدَةٍ هِزَبرِ </w:t>
      </w:r>
      <w:r>
        <w:rPr>
          <w:rStyle w:val="FootnoteAnchor"/>
          <w:rtl w:val="true"/>
        </w:rPr>
        <w:footnoteReference w:id="555"/>
      </w:r>
      <w:r>
        <w:rPr>
          <w:rFonts w:ascii="Amiri" w:hAnsi="Amiri" w:eastAsia="Amiri" w:cs="Amiri"/>
          <w:color w:val="111111"/>
          <w:sz w:val="28"/>
          <w:sz w:val="28"/>
          <w:szCs w:val="28"/>
          <w:rtl w:val="true"/>
          <w:lang w:bidi="ar-SA"/>
        </w:rPr>
        <w:t xml:space="preserve">ولَستُ بِالخَوّارِ عِندَ الكَرِّلكِنَّنِي الثّابِتُ عِندَ الفَرِّ ثُمَّ لَم يَزَل يُقاتِلُ حَتّى قُتِلَ ، فَاحتَمَلَهُ أصحابُ الحُسَينِ عليه السلام حَتّى وَضَعوهُ بَينَ يَدَيِ الحُسَينِ عليه السلام وبِهِ رَمَقٌ ، فَجَعَلَ الحُسَينُ عليه السلام يَمسَحُ التُّرابَ عَن وَجهِهِ ،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كَما سَمَّتكَ بِهِ اُمُّكَ ، أنتَ الحُرُّ فِي الدُّنيا وأنتَ الحُرُّ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رَثاهُ بعضُ أصحابِ الحُسَينِ عليه السلام ـ وقالَ الحاكِمُ 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رَثاهُ عَلِيُّ بنُ الحُسَينِ عليه السلام ـ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الحُرُّ حُرُّ بَني رِياحِصَبورٌ عِندَ مُشتَبَكِ الرِّماحِ ونِعمُ الحُرُّ إذ نادى حُسَينٌفَجادَ بِنَفسِهِ عِندَ الصِّياحِ ورُوِيَ أنَّهُ كانَ يُنشِدُ عِندَ مُكافَحَتِهِ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لا اُقتَلُ حَتّى أقتُلاولا اُصابُ اليَومَ إلّا مُقبِلا أضرِبُهُم بِالسَّيفِ ضَربا مُعضِلالا ناكِلاً </w:t>
      </w:r>
      <w:r>
        <w:rPr>
          <w:rStyle w:val="FootnoteAnchor"/>
          <w:rtl w:val="true"/>
        </w:rPr>
        <w:footnoteReference w:id="556"/>
      </w:r>
      <w:r>
        <w:rPr>
          <w:rFonts w:ascii="Amiri" w:hAnsi="Amiri" w:eastAsia="Amiri" w:cs="Amiri"/>
          <w:color w:val="111111"/>
          <w:sz w:val="28"/>
          <w:sz w:val="28"/>
          <w:szCs w:val="28"/>
          <w:rtl w:val="true"/>
          <w:lang w:bidi="ar-SA"/>
        </w:rPr>
        <w:t xml:space="preserve">فيهِم ولا مُهَلِّلا </w:t>
      </w:r>
      <w:r>
        <w:rPr>
          <w:rStyle w:val="FootnoteAnchor"/>
          <w:rtl w:val="true"/>
        </w:rPr>
        <w:footnoteReference w:id="55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ياورى نيست كه ما را به خاطر رضاى خداى متعال ،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مدافعى نيست كه از حرم پيامبر خدا صلى الله عليه و آله ، دفاع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حُرّ بن يزيد ، اين سخن را شنيد، دلش مضطرب و چشمانش اشكبار شد و گريان و نالان ، با غلام تُركش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رفتنش به سوى حسين عليه السلام ، اين گونه بود كه چون اين سخن را از حسين عليه السلام شنيد، نزد عمر بن سعد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مى خواهى با اين مرد ، بجنگى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آرى ؛ چنان جنگى كه آسان ترين بخش آن، انداختن سرها و افتادن دست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پيشنهادهاى ايشان ، شما را راضى نمى كند ؟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كار به دست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كردم ؛ امّا فرمانده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 خوددارى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 جلو رفت و از مردم ، كناره گرفت و به مردى از قبيله اش به نام قُرّة بن قيس ـ كه همراه او بود ـ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امروز ، اسبت را آب داده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خواهى كه به او آب بنوشانى ؟ قُرّه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بردم كه او مى خواهد كنار بكِشد و در جنگ ، حاضر نشود و خوش ندارد كه من ، او را در حال چنين كارى ببينم ، مبادا كه گزارش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اسبم آب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روم تا به او آب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حُر بود ، دور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مرا از قصد خود آگاه مى كرد ، همراه او به سوى حسين عليه السلام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كم كم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اش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 مشكوك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بكنى ؟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خود را ميان بهشت و دوزخ مى بينم و ـ به خدا سوگند ـ ، هيچ چيز را بر بهشتْ ترجيح نمى دهم ، حتّى اگر تكّه تكّه و سوزانده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اسبش را هِى زد و با غلام تركش به حسين عليه السلام پيوست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مرا فدايت كند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همانم كه تو را از برگشتن ، باز داشتم و همراهت در راه آمدم و تو را وادار به فرود آمدن در اين جا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خدايى نيست ، گمان نمى كردم كه اينان ، پيشنهادت را نپذيرند و كارت را به اين جا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پى مى بردم كه آنان مى خواهند تو را بكُشند ، اين كار را با تو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با توبه از گذشته ام به درگاه خدا ، نزد تو آمده ام و تو را با جانم يارى مى دهم تا پيشِ روى تو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براى من ، توبه اى هست ؟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توبه ات را مى پذيرد و تو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همان گونه اى كه مادرت تو را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 و آخرت ، آزاده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سواره باشم ، برايت بهتر است تا پياده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لَختى سوار بر اسبم ، با آنان مى جنگم و در پايان كارم، به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خواهد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بر تو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بده تا نخستين كشته پيشِ روى تو باشم تا شايد از مصافحه كنندگان با جدّت محمّد صلى الله عليه و آله در فرداى قيامت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بخواهى ، سخنى نيست ، كه تو از كسانى هستى كه خداوند ، توبه شان را مى پذيرد ؛ چرا كه او توبه پذيرِ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كسى كه پا به ميدان نهاد و به نبرد تن به تن با دشمن پرداخت ، حُرّ بن يزيد رياحى بود كه به گاه بيرون آمدنش براى هماوردى ، چنين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بى گمان ، آزاده ام و پناه 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شمشير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بهترين ساكنان خَيف </w:t>
      </w:r>
      <w:r>
        <w:rPr>
          <w:rStyle w:val="FootnoteAnchor"/>
          <w:rtl w:val="true"/>
        </w:rPr>
        <w:footnoteReference w:id="558"/>
      </w:r>
      <w:r>
        <w:rPr>
          <w:rFonts w:ascii="IRNazanin" w:hAnsi="IRNazanin" w:eastAsia="IRNazanin"/>
          <w:color w:val="111111"/>
          <w:sz w:val="28"/>
          <w:sz w:val="28"/>
          <w:szCs w:val="28"/>
          <w:rtl w:val="true"/>
          <w:lang w:bidi="fa-IR"/>
        </w:rPr>
        <w:t xml:space="preserve">شما را مى زنم و در آن ، هيچ ستمى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روايت شده كه چون حُر به حسين عليه السلام پيوست ، مردى از بنى تميم به نام يزيد بن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حُر را به هنگام بيرون آمدن ببينم ، با نيزه در پى او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حُر مى جنگيد و بر گوش و ابروى اسبش زده بودند و خون از آنها سرازير بود ، حُصَين بن نُمَير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حُرّ است كه آرزو داشتى او را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با او رو به رو شوى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به سوى او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حُر ، او را كُشت و چهل سوار و پياده را نيز كُشت و همچنان مى جنگيد تا آن كه اسبش را پِى كردند و پياده مانْد ؛ امّا همچنان مى جنگيد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اسبم را پِى مى كنيد ، من فرزندى آزاده امشجاع تر از شير شرزه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گاه حمله ، ناتوان نيستمبلكه هنگام فرار ديگران ، استوار مى ايستم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عليه السلام او را بُردند و در حالى كه هنوز رَمقى داشت ، پيشِ روى حسين عليه السلام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غبار از چهره اش پاك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آزاده اى ، همان گونه كه مادرت تو را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 آزاده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يكى از ياران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جُشَمى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سوگ او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آزاده نيكويى بود ، حُرّ رياحىپايدار ، به گاهِ بارش تيرها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آزاده نيكويى ، كه به گاه نداى حسينبا يك بانگ ، جان خود را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حُر به هنگام نبرد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كرده ام كه كشته نشوم تا بكُشمو امروز ، جز از رو به رو، زخمى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سختْ با شمشير مى زنمنه از آنان دست مى كشم ، و نه بازْ پس مى نشينم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مُغيثٍ يُغيثُنا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ذابٍّ يَذُبُّ عَن حَرَمِ رَسولِ اللّهِ ؟ فَإِذَا الحُرُّ بنُ يَزيدَ الرِّياحِيُّ قَد أقبَلَ إلى عُمَرَ بنِ سَعدٍ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أمُقاتِلٌ أنتَ هذَا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أيسَرُهُ أن تَطيرَ الرُّؤوسُ وتَطيحَ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الحُرُّ ووَقَفَ مَوقِفا مِن أصحابِهِ ، وأخَذَهُ مِثلُ الأَفكَلِ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مَن أشجَعُ أهلِ الكوفَةِ لَما عَدَوتُكَ ، فَما هذَا الَّذي أراهُ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اُخَيِّرُ نَفسي بَينَ الجَنَّةِ وَالنّارِ ، فَوَاللّهِ لا أختارُ عَلَى الجَنَّةِ شَيئا ولَو قُطِّعتُ واُحرِقتُ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قاصِدا إلَى الحُسَينِ عليه السلام ويَدُهُ عَلى رَأسِهِ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تُبتُ إلَيكَ فَتُب عَلَيَّ ، فَقَد أرعَبتُ قُلوبَ أولِيائِكَ وأولادِ بِنتِ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صاحِبُكَ الَّذي حَبَسَكَ عَنِ الرُّجوعِ وجَعجَعَ بِكَ ، وَاللّهِ ما ظَنَنتُ أنَّ القَومَ يَبلُغونَ بِكَ ما أرى ، وأنَا تائِبٌ إلَى اللّهِ ، فَهَل تَرى لي مِن تَوبَةٍ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يَتوبُ اللّهُ عَلَيكَ ، فَانزِل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فارِسا خَيرٌ مِنّي راجِلاً ، وإلَى النُّزولِ يَؤولُ آخِرُ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أوَّلَ مَن خَرَجَ عَلَيكَ ، فَأذَن لي أن أكونَ أوَّلَ قَتيلٍ بَينَ يَدَيكَ ، </w:t>
      </w:r>
      <w:r>
        <w:rPr>
          <w:rStyle w:val="FootnoteAnchor"/>
          <w:rtl w:val="true"/>
        </w:rPr>
        <w:footnoteReference w:id="560"/>
      </w:r>
      <w:r>
        <w:rPr>
          <w:rFonts w:ascii="Amiri" w:hAnsi="Amiri" w:eastAsia="Amiri" w:cs="Amiri"/>
          <w:color w:val="111111"/>
          <w:sz w:val="28"/>
          <w:sz w:val="28"/>
          <w:szCs w:val="28"/>
          <w:rtl w:val="true"/>
          <w:lang w:bidi="ar-SA"/>
        </w:rPr>
        <w:t xml:space="preserve">لَعَلّي أكونُ مِمَّن يُصافِحُ جَدَّكَ مُحَمَّدا صلى الله عليه و آله غَدا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فَجَعَلَ يُقاتِلُ أحسَنَ قِتالٍ ، حَتّى قَتَلَ جَماعَةً مِن شُجعانٍ وأبطالٍ ، ثُمَّ استُشهِدَ ، فَحُمِلُ إلَى الحُسَينِ عليه السلام ، فَجَعَلَ يَمسَحُ التُّرابَ عَن وَجهِهِ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كَما سَمَّتكَ اُمُّكُ ، حُرٌّ فِي الدُّنيا وحُرٌّ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فريادرسى نيست كه ما را به خاطر خدا ، يارى كند ؟ آيا مدافعى نيست كه از حرم پيامبر خدا صلى الله عليه و آله دفاع كند ؟ در اين هنگام ، حُرّ بن يزيد رياحى به سوى عمر بن سعد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خواهى با اين مرد ، بجنگى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آرى ؛ چنان جنگى كه پَراندن سرها و قطع دست ها ، آسان ترين بخش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 گذشت و جايى كنار يارانش ايستاد و لرزه بر اندامش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بن اوس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كارت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مى پرسيدند كه شجاع ترينِ كوفيان ، چه كسى است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چه چيزى است كه از تو مى بينم ؟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خود را ميان بهشت و دوزخ مى بينم و ـ به خدا سوگند ـ ، حتّى اگر تكّه تكّه و سوزانده شوم ، هيچ چيزى را بر بهشت ، ترجيح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اسبش هِى زد و در حالى كه دست بر سر نهاده بود ، به سوى حسين عليه السلام رفت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باز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ام را بپذير كه من ، دل دوستانت و فرزندان دختر پيامبرت را لرزنده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كسى هستم كه تو را از برگشتن ، باز داشتم و تو را وادار كردم كه در اين جا فرود بيايى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نمى كردم كه اينان ، تو را تا به اين جايى كه مى بينم ، بكشانند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كار ، به سوى خدا توبه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من ، راه توبه اى هست ؟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توبه ات را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سواره باشم ، براى تو بهتر است از آن كه پياده باشم و سرانجام كار، به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نخستين فردى بودم كه در برابر تو بيرون آمدم ، به من اجازه بده كه نخستين كشته پيشِ روى تو باشم ، </w:t>
      </w:r>
      <w:r>
        <w:rPr>
          <w:rStyle w:val="FootnoteAnchor"/>
          <w:rtl w:val="true"/>
        </w:rPr>
        <w:footnoteReference w:id="563"/>
      </w:r>
      <w:r>
        <w:rPr>
          <w:rFonts w:ascii="IRNazanin" w:hAnsi="IRNazanin" w:eastAsia="IRNazanin"/>
          <w:color w:val="111111"/>
          <w:sz w:val="28"/>
          <w:sz w:val="28"/>
          <w:szCs w:val="28"/>
          <w:rtl w:val="true"/>
          <w:lang w:bidi="fa-IR"/>
        </w:rPr>
        <w:t xml:space="preserve">تا شايد از كسانى باشم كه با جدّت محمّد صلى الله عليه و آله ، در فرداى قيامت ، مصافحه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اجازه داد و او به بهترين صورتى كه امكان داشت ، جنگيد تا آن كه گروهى از شجاعان و قهرمانان دشمن را كُشت و سپس ،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پيكرش را نزد حسين عليه السلام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غبار از چهره اش پاك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همان گونه كه مادرت ، تو را ناميده است ؛ آزاده در دنيا و آخرت</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نَشِبَ القِتالُ فَقُتِلَ مِنَ الجَميعِ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الحُرُّ بنُ يَزيدَ عَلى أصحابِ عُمَرَ بنِ سَعدٍ ، وهُوَ يَتَمَثَّلُ بِقَولِ عَنتَرَةَ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أرميهِم بِغُرَّةِ </w:t>
      </w:r>
      <w:r>
        <w:rPr>
          <w:rStyle w:val="FootnoteAnchor"/>
          <w:rtl w:val="true"/>
        </w:rPr>
        <w:footnoteReference w:id="564"/>
      </w:r>
      <w:r>
        <w:rPr>
          <w:rFonts w:ascii="Amiri" w:hAnsi="Amiri" w:eastAsia="Amiri" w:cs="Amiri"/>
          <w:color w:val="111111"/>
          <w:sz w:val="28"/>
          <w:sz w:val="28"/>
          <w:szCs w:val="28"/>
          <w:rtl w:val="true"/>
          <w:lang w:bidi="ar-SA"/>
        </w:rPr>
        <w:t xml:space="preserve">وَجهِهِولَبانِهِ حَتّى تَسَربَلَ بِالدَّمِ فَبَرَزَ إلَيهِ رَجُلٌ مِن بَلحارِثٍ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سُفيانَ ، فَما لَبِثَهُ الحُرُّ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أصحابُ الحُسَينِ قِتالاً شَديدا ، فَأَخَذَت خَيلُهُم تَحمِلُ وإنَّما هِيَ اثنانِ وثَلاثونَ فارِسا ، فَلا تَحمِلُ عَلى جانِبٍ مِن خَيلِ الكوفَةِ إلّا كَشَفَتهُ ، فَلَمّا رَأى ذلِكَ عُروَةُ بن قَيسٍ ـ وهُوَ عَلى خَيلِ أهلِ الكوفَةِ ـ بَعَثَ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تَلقى خَيلي مُنذُ اليَومِ مِن هذِهِ العِدَّةِ اليَسيرَةِ ؟ ابعَث إلَيهِمُ الرِّجالَ وَالرُّماةَ فَبَعَثَ عَلَيهِم بِالرُّماةِ فَعُقِرَ بِالحُرِّ بنِ يَزيدَ فَرَسُهُ فَنَزَلَ عَنهُ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تَعقِروا بي فَأَنَا ابنُ الحُرِّأشجَعُ مِن ذي لِبَدٍ هِزَبرِ ويَضرِبُهُم بِسَيفِهِ ، وتَكاثَروا عَلَيهِ ، فَاشتَرَكَ في قَتلِهِ أيّوبُ بنُ مُسَرَّحٍ ورَجُلٌ آخَرُ مِن فُرسانِ أهلِ الكوفَةِ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 بالا گرفت و گروهى از هر دو گروه ، كشته شدند و حُرّ بن يزيد ، به ياران عمر بن سعد ، يورش بُرد ، در حالى كه شعر عَنتَره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بر پيشانى و صورت و سينه شانمى زنم ، تا جامه خون به تن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از قبيله بَلحارث، به نام يزيد بن سفيان، به سوى او بيرون آمد ؛ ولى اندكى نكشيد كه حُر ،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حسين عليه السلام ، با آنان به شدّت جنگيدند و سواره نظامشان كه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تن سواركار بودند ، بر هيچ سويى از سواره نظام كوفه يورش نمى بُرد ، مگر آن كه آن را مى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قيس ، فرمانده سواره نظام كوفيان ، چون چنين ديد، به سوى عمر بن سعد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امروز ، گروه من از دست اين تعداد اندك ، چه مى كِشد ؟ پيادگان و تيراندازان را به سوى آنان ، گسيل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تيراندازانى را به سوى آنها فرستاد و اسب حُرّ بن يزيد را پِى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از اسبش فرود آمد و چنين رَجَز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اسبم را پِى مى كنيد، من فرزندى آزاده امشجاع تر از شيرِ شَرزه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شمشيرش ، آنان را مى زد تا اين كه تعدادشان ، فزونى گرفت و بر او ، غلبه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بن مُسَرّح و مردى ديگر از سواران لشكر كوفه ، با هم، او را به شهادت رساندند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الحُرُّ بنُ يَزيدَ ـ أحَدُ بَني رِياحِ بنِ يَربوعٍ ـ عَلى عُمَرَ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أمُقاتِلٌ أنتَ هذا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لَكُم في واحِدَةٍ مِن هذِهِ الخِصالِ الَّتي عَرَضَ رِضىً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إلَيَّ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هذا أن يَعرِضَ ابنُ بِنتِ رَسولِ اللّهِ صلى الله عليه و آله عَلَيكُم ما يَعرِضُ فَتَأبَونَهُ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مالَ إلَى الحُسَينِ عليه السلام فَقاتَلَ مَعَهُ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يَقولُ الشّاعِرُ المُتَوَكِّلُ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الحُرُّ حُرُّ بَني رِياحِوحُرٌّ عِندَ مُختَلَفِ الرِّماحِ ونِعمَ الحُرُّ ناداهُ حُسَينٌفَجادَ بِنَفسِهِ عِندَ الصَّباحِ وقالَ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عُمَرُ ، لَيَكونَنَّ لِما تَرى يَوما يَسوؤُكَ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 ويا حَجّارَ بنَ أبجَرَ </w:t>
      </w:r>
      <w:r>
        <w:rPr>
          <w:rStyle w:val="FootnoteAnchor"/>
          <w:rtl w:val="true"/>
        </w:rPr>
        <w:footnoteReference w:id="567"/>
      </w:r>
      <w:r>
        <w:rPr>
          <w:rFonts w:ascii="Amiri" w:hAnsi="Amiri" w:eastAsia="Amiri" w:cs="Amiri"/>
          <w:color w:val="111111"/>
          <w:sz w:val="28"/>
          <w:sz w:val="28"/>
          <w:szCs w:val="28"/>
          <w:rtl w:val="true"/>
          <w:lang w:bidi="ar-SA"/>
        </w:rPr>
        <w:t xml:space="preserve">، ويا قَيسَ بنَ الأَشعَثِ ، ويا زَيدَ بنَ الحَرثِ ، ويا فُلانُ ، ويا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تَكتُبوا إلَيَّ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الحُرُّ بنُ يَزيدَ اليَربوعِيُّ مِن ساداتِهِم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كاتَبناكَ </w:t>
      </w:r>
      <w:r>
        <w:rPr>
          <w:rStyle w:val="FootnoteAnchor"/>
          <w:rtl w:val="true"/>
        </w:rPr>
        <w:footnoteReference w:id="568"/>
      </w:r>
      <w:r>
        <w:rPr>
          <w:rFonts w:ascii="Amiri" w:hAnsi="Amiri" w:eastAsia="Amiri" w:cs="Amiri"/>
          <w:color w:val="111111"/>
          <w:sz w:val="28"/>
          <w:sz w:val="28"/>
          <w:szCs w:val="28"/>
          <w:rtl w:val="true"/>
          <w:lang w:bidi="ar-SA"/>
        </w:rPr>
        <w:t xml:space="preserve">، ونَحنُ الَّذينَ أقدَمناكَ ، فَأَبعَدَ اللّهُ الباطِلَ وأهلَهُ ، وَاللّهِ لا أختارُ الدُّنيا عَلَى الآخِرَةِ ، ثُمَّ ضَرَبَ رَأسَ فَرَسِهِ ودَخَلَ في عَسكَرِ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بِكَ وسَهلاً ، أنتَ وَاللّهِ الحُرُّ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ناداهُمُ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لا اُمَّ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الَّذينَ أقدَمتُموهُ ، فَلَمّا أتاكُم أسلَمتُموهُ ، فَصارَ كَالأَسيرِ ، ومَنَعتُموهُ وأهلَهُ الماءَ الجارِيَ ، الَّذي تَشرَبُ مِنهُ اليَهودُ وَالنَّصارى وَالمَجوسُ ، ويَتَمَرَّغُ فيهِ خَنازيرُ السَّوادِ ، بِئسَ ما خَلَفتُم مُحَمَّدا في أهلِهِ وذُرِّيَّتِهِ ، وإذا لَم تَنصُروهُ وتَفوا لَهُ بِما حَلَفتُم عَلَيهِ ، فَدَعوهُ يَمضي حَيثُ شاءَ مِن بِلادِ اللّهِ ، أما أنتُم بِاللّهِ مُؤمِنونَ ؟ وبِنُبُوَّةِ مُحَمَّدٍ جَدِّهِ مُصَدِّقونَ ؟ وبِالمَعادِ موقِنونَ ؟ ثُمَّ حَمَلَ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في أعناقِكُم بِالسَّيفِعَن خَيرِ مَن حَلَّ مِنىً وَالخَيفِ وَقَتَلَ مِنهُم جَماعَةً ، ثُمَّ تَكاثَروا عَلَيهِ فَقَتَلوهُ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بن يزيد ، از قبيله رياح بن يَربوع ، به سوى عمر بن سعد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با اين مرد بجنگى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پيشنهادهاى او ، شما را راضى نمى كند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به دست من بود، مى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گِران است كه فرزند دختر پيامبر خدا صلى الله عليه و آله ، پيشنهادى به شما بدهد و شما آن را نپذيريد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حسين عليه السلام تمايل يافت و همراه او جنگيد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ليثى ، در اين باره ،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آزاده اى است، حُرّ رياحىآزاده ، به گاه رفت و آمدِ نيزه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آزاده اى كه حسين ، ندايش دادو او در نخستين ساعات روز ، جانش را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ـ اى عمر ـ ، به خاطر اين روزى كه مى بينى ، روزى سخت بر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شَبَث بن رِبْعى ، اى حَجّار بن اَبجَر ، اى قيس بن اشعث، اى زيد بن حرث و اى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نامه ننوشتيد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دانيم چه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يَربوعى ، از بزرگانِ آنان بود كه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تو مكاتبه كرديم، </w:t>
      </w:r>
      <w:r>
        <w:rPr>
          <w:rStyle w:val="FootnoteAnchor"/>
          <w:rtl w:val="true"/>
        </w:rPr>
        <w:footnoteReference w:id="570"/>
      </w:r>
      <w:r>
        <w:rPr>
          <w:rFonts w:ascii="IRNazanin" w:hAnsi="IRNazanin" w:eastAsia="IRNazanin"/>
          <w:color w:val="111111"/>
          <w:sz w:val="28"/>
          <w:sz w:val="28"/>
          <w:szCs w:val="28"/>
          <w:rtl w:val="true"/>
          <w:lang w:bidi="fa-IR"/>
        </w:rPr>
        <w:t xml:space="preserve">و ما بوديم كه تو را پيش انداختيم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باطل و اهلش را دور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دنيا را به آخرت ، ترجيح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بر سرِ اسبش زد و به درون لشكر حسين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خوشامد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تو در دنيا و آخرت ،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 ، لشكر ابن سعد را چنين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 اى بى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بوديد كه او را پيش انداختيد و چون نزدتان آمد، او را تسليم كرديد و همچون اسيران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را از او و خاندانش ، باز داشتيد ؛ آبى را كه يهود و نصارا و مَجوس ، از آن مى نوشند و خوكان بيابان ، در آن مى 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صلى الله عليه و آله ، با خاندان و فرزندانش ، بد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يارى اش نمى دهيد و به پيمانى كه با او بسته ايد ، وفا نمى كنيد ، پس بگذاريد به هر سرزمينى از خدا كه خواست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به خدا ، ايمان نداريد ؟ به پيامبرى جدّش محمّد باور نداريد ؟ به معاد و بازگشت ، يقين نداريد ؟ سپس ، يورش بُرد و چنين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هايتان را با شمشير مى زنمبه جانبدارى از بهترين ساكن مِنا و 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گروهى از آنان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تعدادشان فزونى گرفت تا اين كه بر او غلبه كردند و او را كُشتند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الحُرُّ وهُوَ يَرتَجِزُ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الحُرُّ ومَأوَى الضَّيفِأضرِبُ في أعناقِكُم بِالسَّيفِ عَن خَيرِ مَن حَلَّ بِلادَ الخَيفِأضرِبُكُم ولا أرى مِن حَيفِ فَقَتَلَ نَيِّفا </w:t>
      </w:r>
      <w:r>
        <w:rPr>
          <w:rStyle w:val="FootnoteAnchor"/>
          <w:rtl w:val="true"/>
        </w:rPr>
        <w:footnoteReference w:id="571"/>
      </w:r>
      <w:r>
        <w:rPr>
          <w:rFonts w:ascii="Amiri" w:hAnsi="Amiri" w:eastAsia="Amiri" w:cs="Amiri"/>
          <w:color w:val="111111"/>
          <w:sz w:val="28"/>
          <w:sz w:val="28"/>
          <w:szCs w:val="28"/>
          <w:rtl w:val="true"/>
          <w:lang w:bidi="ar-SA"/>
        </w:rPr>
        <w:t xml:space="preserve">وأربَعينَ رَجُلاً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رَوَيتُ بِإِسنادي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الحُرَّ بنَ يَزيدَ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وَجَّهَني عُبَيدُ اللّهِ إلَيكَ ، خَرَجتُ مِنَ القَصرِ فَنوديتُ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حُرُّ بِخَيرٍ ، فَالتَفَتُّ فَلَم أرَ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هذِهِ بِشارَةٌ وأنَا أسيرُ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اُحَدِّثُ نَفسي بِاتِّباعِكَ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أصَبتَ أجرا وخَيرا </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 به ميدان مبارزه آمد و چنين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بى گمان آزاده ام و پناه 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شما را با شمشيرمى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جانبدارى از بهترين ساكن سرزمين خَيفبر شما ضربه مى زنم و در اين كار ، هيچ ستمى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چهل و دو سه تن از آنان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سندم نقل مى كنم كه حُرّ بن يزيد رياحى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عبيد اللّه ، مرا به سوى تو روانه كرد و از كاخ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آمدم ، از پشتِ سرم ندا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نيكى ، بشارت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كردم ؛ امّا كسى را نديدم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بشارتى است، در حالى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حسين عليه السلام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از تو ، به فكرم نمى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پاداش و نيكى رسيدى</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حَنظَلَةُ بنُ أسعَدٍ الشِّبامِيُّحنظلة بن أسعد الشباميّ </w:t>
      </w:r>
      <w:r>
        <w:rPr>
          <w:rStyle w:val="FootnoteAnchor"/>
          <w:rtl w:val="true"/>
        </w:rPr>
        <w:footnoteReference w:id="57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بَطَلٌ آخر من أبطال ملحمة كربلاء العظام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جعل نفسه درعاً للإمام مقابل سيوف الأعداء ونبالهم ورماحهم ، كان يحذّرهم كمؤمن آل فرعون بتلاوته هذه الآيات بصوت رفيع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يَـقَوْمِ إِنِّى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الَّذِينَ مِن بَعْدِهِمْ وَ مَا اللَّهُ يُرِيدُ ظُـلْمًا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يَـقَوْمِ إِنِّى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مَا لَكُم مِّنَ اللَّهِ مِنْ عَاصِمٍ وَ مَن يُضْلِلِ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يا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تَقتُلوا حُسَينا فَيُسحِتَكُمُ اللّهُ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نَروحُ إلى رَبِّنا ونَلحَقُ بِأَصحابِنا ؟ فأجابه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رُح إلى ما هُوَ خَيرٌ لَكَ مِنَ الدُّنيا وما فيها ، وإلى مُلكٍ لا يَبلى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وبعد الاستئذان من الإمام ودّعه بهذه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صَلَّى اللّهُ عَلَيكَ وعلَى أهلِ بَيتِكَ ، وعَرَّفَ بَينَنا وبَينَكَ في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وبذلك دخل حنظلة ساحة الحرب وذاق شهد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زيارتي الناحية </w:t>
      </w:r>
      <w:r>
        <w:rPr>
          <w:rStyle w:val="FootnoteAnchor"/>
          <w:rtl w:val="true"/>
        </w:rPr>
        <w:footnoteReference w:id="581"/>
      </w:r>
      <w:r>
        <w:rPr>
          <w:rFonts w:ascii="Amiri" w:hAnsi="Amiri" w:eastAsia="Amiri" w:cs="Amiri"/>
          <w:color w:val="111111"/>
          <w:sz w:val="28"/>
          <w:sz w:val="28"/>
          <w:szCs w:val="28"/>
          <w:rtl w:val="true"/>
          <w:lang w:bidi="ar-SA"/>
        </w:rPr>
        <w:t xml:space="preserve">والرجبيّة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حَنظَلَةَ بنِ أسعَدَ الشِّبامِيِّ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46_304678"/>
    </w:p>
    <w:p>
      <w:pPr>
        <w:pStyle w:val="Heading4"/>
        <w:numPr>
          <w:ilvl w:val="3"/>
          <w:numId w:val="1"/>
        </w:numPr>
        <w:rPr/>
      </w:pPr>
      <w:bookmarkStart w:id="205" w:name="__RefHeading___Toc214378_3224264995"/>
      <w:bookmarkStart w:id="206" w:name="_Toc77"/>
      <w:bookmarkEnd w:id="204"/>
      <w:bookmarkEnd w:id="205"/>
      <w:r>
        <w:rPr/>
        <w:t>۳</w:t>
      </w:r>
      <w:r>
        <w:rPr>
          <w:rtl w:val="true"/>
        </w:rPr>
        <w:t xml:space="preserve"> </w:t>
      </w:r>
      <w:r>
        <w:rPr>
          <w:rtl w:val="true"/>
        </w:rPr>
        <w:t xml:space="preserve">/ </w:t>
      </w:r>
      <w:r>
        <w:rPr/>
        <w:t>۱۲</w:t>
      </w:r>
      <w:r>
        <w:rPr>
          <w:rtl w:val="true"/>
        </w:rPr>
        <w:t>حنظلة بن اسعد شِبامى</w:t>
      </w:r>
      <w:bookmarkEnd w:id="206"/>
    </w:p>
    <w:p>
      <w:pPr>
        <w:pStyle w:val="BookText"/>
        <w:rPr/>
      </w:pPr>
      <w:r>
        <w:rPr>
          <w:rFonts w:ascii="Amiri" w:hAnsi="Amiri" w:eastAsia="Amiri" w:cs="Amiri"/>
          <w:color w:val="111111"/>
          <w:sz w:val="28"/>
          <w:sz w:val="28"/>
          <w:szCs w:val="28"/>
          <w:rtl w:val="true"/>
          <w:lang w:bidi="ar-SA"/>
        </w:rPr>
        <w:t xml:space="preserve">حنظلة بن اسعد شِبامى يا شامى ، </w:t>
      </w:r>
      <w:r>
        <w:rPr>
          <w:rStyle w:val="FootnoteAnchor"/>
          <w:rtl w:val="true"/>
        </w:rPr>
        <w:footnoteReference w:id="583"/>
      </w:r>
      <w:r>
        <w:rPr>
          <w:rFonts w:ascii="IRNazanin" w:hAnsi="IRNazanin" w:eastAsia="IRNazanin"/>
          <w:color w:val="111111"/>
          <w:sz w:val="28"/>
          <w:sz w:val="28"/>
          <w:szCs w:val="28"/>
          <w:rtl w:val="true"/>
          <w:lang w:bidi="fa-IR"/>
        </w:rPr>
        <w:t>يكى ديگر از حماسه سازان بزرگ عاشوراست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وى در حالى كه خود را سپرِ امام عليه السلام در برابر شمشيرها، تيرها و نيزه هاى دشمن قرار داده بود، همانند مؤمنِ آل فرعون ، با قرائت آياتى از قرآن ، با صداى بلند ، به آنان هشدار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همانند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پيشين مى هراسم ؛ مانند حال و روزِ قوم نوح و عاد و ثمود و كسانى كه پس از آنها بودند ؛ و خداوند ، در حقّ بندگان ، ستمى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 از روزِ فريادخواهى مى هراسم ؛ روزى كه روى مى گردانيد ، امّا هيچ پناهگاهى در برابر خداوند نداريد ؛ و هر كس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 كند ، راه نمايى ندارد</w:t>
      </w:r>
      <w:r>
        <w:rPr>
          <w:rFonts w:eastAsia="IRNazanin" w:cs="IRNazanin"/>
          <w:color w:val="111111"/>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مكُشيد كه خدا ، شما را در عذاب ، هلاك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گمان ، آن كه افترا زد ، ناكام شد</w:t>
      </w:r>
      <w:r>
        <w:rPr>
          <w:rFonts w:eastAsia="IRNazanin" w:cs="IRNazanin"/>
          <w:color w:val="111111"/>
          <w:sz w:val="28"/>
          <w:szCs w:val="28"/>
          <w:rtl w:val="true"/>
          <w:lang w:bidi="fa-IR"/>
        </w:rPr>
        <w:t xml:space="preserve">» . </w:t>
      </w:r>
      <w:r>
        <w:rPr>
          <w:rStyle w:val="FootnoteAnchor"/>
          <w:rtl w:val="true"/>
        </w:rPr>
        <w:footnoteReference w:id="586"/>
      </w:r>
      <w:r>
        <w:rPr>
          <w:rFonts w:ascii="IRNazanin" w:hAnsi="IRNazanin" w:eastAsia="IRNazanin"/>
          <w:color w:val="111111"/>
          <w:sz w:val="28"/>
          <w:sz w:val="28"/>
          <w:szCs w:val="28"/>
          <w:rtl w:val="true"/>
          <w:lang w:bidi="fa-IR"/>
        </w:rPr>
        <w:t xml:space="preserve">سپس نگاهى به امام عليه السلام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سوى پروردگارمان نرويم تا به يارانمان بپيونديم ؟ امام عليه السلام ، در پاسخ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سوى آنچه كه از دنيا و داشته هايش بهتر است ، برو ؛ به مُلكى زائل ناشدنى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كسب اجازه امام عليه السلام با اين جملات ، با ايشان خداحافظى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خاندانت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در بهشتش ، ميان ما و تو آشنايى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حنظله به ميدان آمد و شربت شهادت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حنظلة بن اسعد شِبامى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حَنظَلَةُ بنُ أسعَدَ الشَّبامِيُّ ، فَقامَ بَينَ يَدَي حُسَينٍ عليه السلام فَأَخَذَ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يَـقَوْمِ إِنِّى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الَّذِينَ مِن بَعْدِهِمْ وَ مَا اللَّهُ يُرِيدُ ظُـلْمًا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يَـقَوْمِ إِنِّى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مُدْبِرِينَ مَا لَكُم مِّنَ اللَّهِ مِنْ عَاصِمٍ وَ مَن يُضْلِلِ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يا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تَقتُلوا حُسَينا فَيُسحِتَكُمُ </w:t>
      </w:r>
      <w:r>
        <w:rPr>
          <w:rStyle w:val="FootnoteAnchor"/>
          <w:rtl w:val="true"/>
        </w:rPr>
        <w:footnoteReference w:id="589"/>
      </w:r>
      <w:r>
        <w:rPr>
          <w:rFonts w:ascii="Amiri" w:hAnsi="Amiri" w:eastAsia="Amiri" w:cs="Amiri"/>
          <w:color w:val="111111"/>
          <w:sz w:val="28"/>
          <w:sz w:val="28"/>
          <w:szCs w:val="28"/>
          <w:rtl w:val="true"/>
          <w:lang w:bidi="ar-SA"/>
        </w:rPr>
        <w:t xml:space="preserve">اللّهُ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استَوجَبُوا العَذابَ حينَ رَدّوا عَلَيكَ ما دَعَوتَهُم إلَيهِ مِنَ الحَقِّ ، ونَهَضوا إلَيكَ لِيَستَبيحوكَ وأصحابَكَ ، فَكَيفَ بِهِمُ الآنَ وقَد قَتَلوا إخوانَكَ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أفقَهُ مِنّي وأحَقُّ بِذلِكَ ، أفَلا نَروحُ إلَى الآخِرَةِ ونَلحَقُ بِإِخوانِنا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إلى خَيرٍ مِنَ الدُّنيا وما فيها ، وإلى مُلكٍ لا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وعلَى أهلِ بَيتِكَ ، وعَرَّفَ بَينَنا وبَينَكَ في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فَاستَقدَمَ فَقاتَلَ حَتّى قُتِلَ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اسعد شِبامى آمد و جلوى حسين عليه السلام ايستاد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دشمن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فرياد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همانند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اقوام پيشين مى هراسم ؛ مانند حال و روزِ قوم نوح و عاد و ثمود و كسانى كه پس از آنها بودند ؛ و خداوند ، در حقّ بندگان ، ستمى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 فريادخواهى مى هراسم ؛ روزى كه روى مى گردانيد ، امّا هيچ پناهگاهى در برابر خداوند نداريد ؛ و هر كس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 كند ، راه نمايى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مكُشيد كه خدا ، شما را در عذاب ، هلاك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گمان ، آن كه افترا زد ، ناكام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 هنگامى سزاوارِ عذاب شدند كه دعوت تو به سوى حق را رد كردند و به سوى تو و يارانت برخاستند تا خونت را حلال بشمارند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كه برادران شايسته ات را كُشته اند ،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حنظله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 آگاه ترى و بدان نيز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سوى آخرت نرويم و به برادرانمان ، نپيونديم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سوى آنچه از دنيا و داشته هايش بهتر است ، برو ؛ به سوى مُلكى زائل نشدنى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حنظله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خاندانت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در بهشت ، ميان ما و تو آشنايى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 آمين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حنظله به پيش تاخت و جنگيد تا كُشته شد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حَنظَلَةُ بنُ سَعدٍ الشِّبامِيُّ ، فَوَقَفَ بَينَ يَدَيِ الحُسَينِ عليه السلام يَقيهِ السِّهامَ وَالسُّيوفَ وَالرِّماحَ بِوَجهِهِ ونَحرِهِ ، وأخَذَ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يَـقَوْمِ إِنِّى أَخَافُ عَلَيْكُمْ يَوْمَ التَّنَادِ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تُوَلُّونَ مُدْبِرِينَ مَا لَكُم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قَومِ لا تَقتُلوا حُسَينا فَيُسحِتَكُمُ اللّهُ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التَفَتَ إلَى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نَروحُ إلى رَبِّنا ونَلحَقُ بِأَصحابِنا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رُح إلى ما هُوَ خَيرٌ لَكَ مِنَ الدنيا وما فيها ، وإلى مُلكٍ لا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فَقاتَلَ قِتالَ الأَبطالِ ، وصَبَرَ عَلَى احتِمالِ الأَهوالِ ، حَتّى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حنظلة بن سعد شِبامى آمد و پيشِ روى حسين عليه السلام ايستاد تا او را با صورت و گلوى خود ، از نيزه ها و تيرها و شمشيرها،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دشمن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فرياد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همانند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اقوام پيشين مى هراسم ؛ مانند حال و روزِ قوم نوح و عاد و ثمود و كسانى كه پس از آنها بودند ؛ و خداوند ، در حقّ بندگان ، ستمى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 فريادخواهى مى هراسم ؛ روزى كه روى مى گردانيد ، امّا هيچ پناهگاهى در برابر خداوند نداريد ؛ و هر كس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 كند ، راه نمايى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مكُشيد كه خدا ، شما را در عذاب ، هلاك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گمان ، آن كه افترا زد ، ناكام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سوى حسين عليه السلام رو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سوى پروردگارمان نرويم و به يارانمان نپيونديم ؟ امام عليه السلام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سوى چيزى برو كه از دنيا و آنچه در آن است، بهتر است ، و به سوى مُلكى كه زائل نمى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پيش رفت و قهرمانانه جنگيد و بر بيم و هراس ميدان ، شكيب ورزيد تا آن كه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خداوند بر او باد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حَنظَلَةُ بنُ أسعَدَ الشِّبامِيُّ فَوَقَفَ بَينَ يَدَيِ الحُسَينِ عليه السلام ، يَقيهِ الرِّماحَ وَالسِّهامَ والسُّيوفَ بِوَجهِهِ ونَحرِهِ ، ثُمَّ التَفَتَ إلَى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نَروحُ إلى رَبِّنا ونَلحَقُ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إلى ما هُوَ خَيرٌ لَكَ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قِتالَ الشُّجعانِ ، وصَبَرَ عَلى مَضَضِ </w:t>
      </w:r>
      <w:r>
        <w:rPr>
          <w:rStyle w:val="FootnoteAnchor"/>
          <w:rtl w:val="true"/>
        </w:rPr>
        <w:footnoteReference w:id="593"/>
      </w:r>
      <w:r>
        <w:rPr>
          <w:rFonts w:ascii="Amiri" w:hAnsi="Amiri" w:eastAsia="Amiri" w:cs="Amiri"/>
          <w:color w:val="111111"/>
          <w:sz w:val="28"/>
          <w:sz w:val="28"/>
          <w:szCs w:val="28"/>
          <w:rtl w:val="true"/>
          <w:lang w:bidi="ar-SA"/>
        </w:rPr>
        <w:t xml:space="preserve">الطِّعانِ ، حَتّى قُتِلَ وألحَقَهُ اللّهُ بِدارِ الرِّضوانِ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زُهَيرُ بنُ القَينِكان زهير بن القين البجليّ </w:t>
      </w:r>
      <w:r>
        <w:rPr>
          <w:rStyle w:val="FootnoteAnchor"/>
          <w:rtl w:val="true"/>
        </w:rPr>
        <w:footnoteReference w:id="595"/>
      </w:r>
      <w:r>
        <w:rPr>
          <w:rFonts w:ascii="Amiri" w:hAnsi="Amiri" w:eastAsia="Amiri" w:cs="Amiri"/>
          <w:color w:val="111111"/>
          <w:sz w:val="28"/>
          <w:sz w:val="28"/>
          <w:szCs w:val="28"/>
          <w:rtl w:val="true"/>
          <w:lang w:bidi="ar-SA"/>
        </w:rPr>
        <w:t xml:space="preserve">، أحد أبرز أصحاب سيّد الشهداء عليه السلام ، وكان يتولّى قيادة جناح الميمنة في عسكر الإمام عليه السلام ، وكان له دور مؤثّر في التصدّي لجيش الكوفة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يعتبره البلاذريّ عثمانيّ الهوى ، </w:t>
      </w:r>
      <w:r>
        <w:rPr>
          <w:rStyle w:val="FootnoteAnchor"/>
          <w:rtl w:val="true"/>
        </w:rPr>
        <w:footnoteReference w:id="597"/>
      </w:r>
      <w:r>
        <w:rPr>
          <w:rFonts w:ascii="Amiri" w:hAnsi="Amiri" w:eastAsia="Amiri" w:cs="Amiri"/>
          <w:color w:val="111111"/>
          <w:sz w:val="28"/>
          <w:sz w:val="28"/>
          <w:szCs w:val="28"/>
          <w:rtl w:val="true"/>
          <w:lang w:bidi="ar-SA"/>
        </w:rPr>
        <w:t xml:space="preserve">وقد ناداه الأعداء في عصر تاسوعاء بذلك أيضا ، وممّا يؤيّد ذلك أيضا اشتراكه في حرب بلنجر بقيادة سلمان الباهلي في عهد حكم عثمان ، </w:t>
      </w:r>
      <w:r>
        <w:rPr>
          <w:rStyle w:val="FootnoteAnchor"/>
          <w:rtl w:val="true"/>
        </w:rPr>
        <w:footnoteReference w:id="598"/>
      </w:r>
      <w:r>
        <w:rPr>
          <w:rFonts w:ascii="Amiri" w:hAnsi="Amiri" w:eastAsia="Amiri" w:cs="Amiri"/>
          <w:color w:val="111111"/>
          <w:sz w:val="28"/>
          <w:sz w:val="28"/>
          <w:szCs w:val="28"/>
          <w:rtl w:val="true"/>
          <w:lang w:bidi="ar-SA"/>
        </w:rPr>
        <w:t xml:space="preserve">وعدم وجود روايات بخصوص تواجده في الحروب التي حدثت في فترة حكم الإمام عليّ عليه السلام ، وكذلك عدم رغبة زهير للالتقاء بالإمام الحسين عليه السلام في مسيره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منزل زرود، فعندما دعاه رسول الإمام عليه السلام للالتقاء به، حضر عند الإمام الحسين عليه السلام بتحريض من زوجته ، ولم يمض طويل وقت حتّى رجع إلى خيمته بوجه مستبشر ، يدلّ على تغييرٍ أساسيّ في معنويّاته ، وأمر أن تنقل خيمته إلى مقربة من خيام 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وقد أشار إلى هذا التغيير الذي طرأ عليه عندما وعظ جيش ابن زياد في عصر اليوم التاسع من محرّم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 ما كنت عندنا من شيعة أهل هذا البيت ، إنّما كنت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زهير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 تَستَدِلُّ بِمَوقِفي هذا أنّي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كَتَبتُ إلَيهِ كِتابا قَطُّ ، ولا أرسَلتُ إلَيهِ رَسولاً قَطُّ ، ولا وَعَدتُهُ نُصرَتي قَطُّ ، ولكِنَّ الطَّريقَ جَمَعَ بَيني وبَينَهُ ، فَلَمّا رَأَيتُهُ ذَكَرتُ بِهِ رَسولَ اللّهِ صلى الله عليه و آله ومَكانَهُ مِنهُ ، وعَرَفتُ ما يُقدَمُ عَلَيهِ مِن عَدُوِّهِ وحِزبِكُم ، فَرَأَيتُ أن أنصُرَهُ ، وأن أكونَ في حِزبِهِ ، وأن أجعَلَ نَفسي دونَ نَفسِهِ ، حِفظا لِما ضَيَّعتُم مِن حَقِّ اللّهِ وحَقِّ رَسولِهِ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ولا نعلم ما قاله الإمام عليه السلام لزهير في هذا اللقاء القصير ، إلّا أنّه يبدو من الكلام الذي أدلى به إلى أصحابه عند الوداع، بأنّ إحدى المسائل التي أبداها الإمام الحسين عليه السلام له ، هي التذكير بذكرى مهمّة وسارّة من ذكريات حرب بلنجر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رجوعه من لدن الإمام عليه السلام حكى زهير هذه الذكرى لرفاقه لعلّه يستجذبهم معه، فخاطبهم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يَتبَعَني ، وإلّا فَإِنَّهُ آخِرُ العَهدِ ، إنّي سَاُحَدِّثُكُم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بَلَنجَرَ ، فَفَتَحَ اللّهُ عَلَينا ، وأصَبنا غَنائِمَ ، فَقالَ لَنا سَلمانُ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 وأصَبتُم مِنَ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شَبابَ آلِ مُحَمَّدٍ فَكونوا أشَدَّ فَرَحا بِقِتالِكُم مَعَهُم مِنكُم بِما أصَبتُم مِنَ الغَنائِمِ ، فَأَمّا أنا ، فَإِنّي أستَودِعُكُمُ اللّهَ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واستمرّ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الشَّهادَةَ فَليَقُم ، ومَن كَرِهَها فَليَتَقَدَّم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معه منهم أحد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وبعد هذه اللحظة المصيريّة التحق زهيرٌ بصفوف أصحاب الإمام الراسخين ، بحيث أنّه حينما خاطب الإمام عليه السلام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لَأَظُنُّ إنّه آخِرُ يَومٍ لَنا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أذِنتُ لَكُم ، فَانطَلِقوا جَميعاً في حِلّ ، لَيسَ عَلَيكُم مِنّي ذِمامٌ ، هذَا اللَّيلُ قَد غَشِيَكُم ، فَاتَّخِذوهُ جَمَلاً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فوقف زهير وأبدى وفاءه للإمام بهذه العبارات الجميلة والعجيبة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لَوَدِدتُ أنّي قُتِلتُ ، ثُمَّ نُشِرتُ ، ثُمَّ قُتِلتُ حَتّى اُقتَلَ كَذا ألفَ قَتلَةٍ ، وأنَّ اللّهَ يَدفَعُ بِذلِكَ القَتلَ عَن نَفسِكَ وعَن أنفُسِ هؤُلاءِ الفِتيَةِ مِن أهلِ بَيتِكَ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وفي ظهر عاشوراء وقف زهير إلى جانب سعد بن عبد اللّه الحنفيّ مع النصف الباقين من أصحاب الإمام ليشكّلوا ساترا دفاعيّاً للإمام، فإنّهم وقفوا أمام الإمام وصلّى الإمام خلفهم </w:t>
      </w:r>
      <w:r>
        <w:rPr>
          <w:rStyle w:val="FootnoteAnchor"/>
          <w:rtl w:val="true"/>
        </w:rPr>
        <w:footnoteReference w:id="605"/>
      </w:r>
      <w:r>
        <w:rPr>
          <w:rFonts w:ascii="Amiri" w:hAnsi="Amiri" w:eastAsia="Amiri" w:cs="Amiri"/>
          <w:color w:val="111111"/>
          <w:sz w:val="28"/>
          <w:sz w:val="28"/>
          <w:szCs w:val="28"/>
          <w:rtl w:val="true"/>
          <w:lang w:bidi="ar-SA"/>
        </w:rPr>
        <w:t xml:space="preserve">، وعندما هجم العدوّ على خيام أهل البيت عليهم السلام ، قاومهم زهير مع عشرة أفراد من أصحاب الإمام عليه السلام وأجبروهم على التراجع </w:t>
      </w:r>
      <w:r>
        <w:rPr>
          <w:rStyle w:val="FootnoteAnchor"/>
          <w:rtl w:val="true"/>
        </w:rPr>
        <w:footnoteReference w:id="606"/>
      </w:r>
      <w:r>
        <w:rPr>
          <w:rFonts w:ascii="Amiri" w:hAnsi="Amiri" w:eastAsia="Amiri" w:cs="Amiri"/>
          <w:color w:val="111111"/>
          <w:sz w:val="28"/>
          <w:sz w:val="28"/>
          <w:szCs w:val="28"/>
          <w:rtl w:val="true"/>
          <w:lang w:bidi="ar-SA"/>
        </w:rPr>
        <w:t xml:space="preserve">، وأنشأ زهير هذه الأشعار مخاطباً بها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نَلقى جَدَّكَ النَّبِيّاوحَسَنا وَالمُرتَضى عَلِيّا وذَا الجَناحَينِ الفَتَى الكَمِيّا </w:t>
      </w:r>
      <w:r>
        <w:rPr>
          <w:rStyle w:val="FootnoteAnchor"/>
          <w:rtl w:val="true"/>
        </w:rPr>
        <w:footnoteReference w:id="607"/>
      </w:r>
      <w:r>
        <w:rPr>
          <w:rFonts w:ascii="Amiri" w:hAnsi="Amiri" w:eastAsia="Amiri" w:cs="Amiri"/>
          <w:color w:val="111111"/>
          <w:sz w:val="28"/>
          <w:sz w:val="28"/>
          <w:szCs w:val="28"/>
          <w:rtl w:val="true"/>
          <w:lang w:bidi="ar-SA"/>
        </w:rPr>
        <w:t xml:space="preserve">وبعد حربٍ ضروس وبطوليّة، استُشهد زهيرٌ على أيدي كثير بن عبد اللّه والمهاجر بن أوس ، وعندما خرّ صريعاً على الأرض ، قال الإمام عليه السلام مخاطباً هذا المجاهد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يُبعِدَنَّكَ اللّهُ يا زُهَيرُ ، ولَعَنَ اللّهُ قاتِلَكَ ، لَعنَ الَّذينَ مَسَخَهُم قِرَدَةً وخَنازيرَ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ونقرأ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القَينِ البَجَلِيِّ ، القائِلِ لِلحُسَينِ وقَد أذِنَ لَهُ فِي الاِنصِرافِ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يَكونُ ذلِكَ أبَدا ، أترُكُ ابنَ رَسولِ اللّهِ أسيرا في يَدِ الأَعداءِ وأنجو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اللّهُ ذلِكَ اليَومَ</w:t>
      </w:r>
      <w:r>
        <w:rPr>
          <w:rFonts w:eastAsia="Amiri" w:cs="Amiri" w:ascii="Amiri" w:hAnsi="Amiri"/>
          <w:color w:val="111111"/>
          <w:sz w:val="28"/>
          <w:szCs w:val="28"/>
          <w:rtl w:val="true"/>
          <w:lang w:bidi="ar-SA"/>
        </w:rPr>
        <w:t xml:space="preserve">« . </w:t>
      </w:r>
      <w:r>
        <w:rPr>
          <w:rStyle w:val="FootnoteAnchor"/>
          <w:rtl w:val="true"/>
        </w:rPr>
        <w:footnoteReference w:id="609"/>
      </w:r>
      <w:r>
        <w:rPr>
          <w:rFonts w:ascii="Amiri" w:hAnsi="Amiri" w:eastAsia="Amiri" w:cs="Amiri"/>
          <w:color w:val="111111"/>
          <w:sz w:val="28"/>
          <w:sz w:val="28"/>
          <w:szCs w:val="28"/>
          <w:rtl w:val="true"/>
          <w:lang w:bidi="ar-SA"/>
        </w:rPr>
        <w:t xml:space="preserve">كما ذكر اسمه في الزيارة الرجبيّة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لم تذكر المصادر المعتبرة ما جاء في كتاب مجالس المواعظ، من أنّ زهيرا كان يلعب ذات يوم في طفولته مع الإمام الحسين عليه السلام ، وأنّه كان يقبّل التراب تحت قدميه، ولذلك فقد حظي بملاطفة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تاريخ حياة زهير يدلّ على عدم صحّة هذه الرواية</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الجدير بالذكر أنّ هذه الحادثة جاءت بتفصيلٍ أكثر في كتاب المنتخب للطريحي، ولكن لم يذكر اسم الطفل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ويدور على الألسنة اسم حبيب بن مظاهر عادة؛ إلّا أنّ أصل الحادثة واسم الطفل يفتقدان على أيّ حالٍ إلى سندٍ معتبر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46_304692"/>
    </w:p>
    <w:p>
      <w:pPr>
        <w:pStyle w:val="BookText"/>
        <w:rPr/>
      </w:pPr>
      <w:bookmarkEnd w:id="207"/>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حنظلة بن اَسعَد شِبامى ، آمد و پيشِ روى حسين عليه السلام ايستاد تا با صورت و گلوى خود ، او را از نيزه ها و تيرها و شمشيرها،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حسين عليه السلام ،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سوى پروردگارمان نرويم و نپيونديم ؟ امام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سوى چيزى برو كه از دنيا و آنچه در آن است ،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شجاعانه جنگيد و بر سوزشِ نيزه ها ، شكيب ورزيد تا آن كه كشته شد و خداوند ، او را به سراى خشنودى خويش ، مُلحق ساخت </w:t>
      </w:r>
      <w:r>
        <w:rPr>
          <w:rFonts w:eastAsia="IRNazanin" w:cs="IRNazanin"/>
          <w:color w:val="111111"/>
          <w:sz w:val="28"/>
          <w:szCs w:val="28"/>
          <w:rtl w:val="true"/>
          <w:lang w:bidi="fa-IR"/>
        </w:rPr>
        <w:t>.</w:t>
      </w:r>
    </w:p>
    <w:p>
      <w:pPr>
        <w:pStyle w:val="Heading4"/>
        <w:numPr>
          <w:ilvl w:val="3"/>
          <w:numId w:val="1"/>
        </w:numPr>
        <w:rPr/>
      </w:pPr>
      <w:bookmarkStart w:id="208" w:name="__RefHeading___Toc214380_3224264995"/>
      <w:bookmarkStart w:id="209" w:name="_Toc78"/>
      <w:bookmarkEnd w:id="208"/>
      <w:r>
        <w:rPr/>
        <w:t>۳</w:t>
      </w:r>
      <w:r>
        <w:rPr>
          <w:rtl w:val="true"/>
        </w:rPr>
        <w:t xml:space="preserve"> </w:t>
      </w:r>
      <w:r>
        <w:rPr>
          <w:rtl w:val="true"/>
        </w:rPr>
        <w:t xml:space="preserve">/ </w:t>
      </w:r>
      <w:r>
        <w:rPr/>
        <w:t>۱۳</w:t>
      </w:r>
      <w:r>
        <w:rPr>
          <w:rtl w:val="true"/>
        </w:rPr>
        <w:t>زُهَير بن قَين</w:t>
      </w:r>
      <w:bookmarkEnd w:id="209"/>
    </w:p>
    <w:p>
      <w:pPr>
        <w:pStyle w:val="BookText"/>
        <w:rPr/>
      </w:pPr>
      <w:r>
        <w:rPr>
          <w:rFonts w:ascii="IRNazanin" w:hAnsi="IRNazanin" w:eastAsia="IRNazanin"/>
          <w:color w:val="111111"/>
          <w:sz w:val="28"/>
          <w:sz w:val="28"/>
          <w:szCs w:val="28"/>
          <w:rtl w:val="true"/>
          <w:lang w:bidi="fa-IR"/>
        </w:rPr>
        <w:t xml:space="preserve">زُهَير بن قَين بن حارث بَجَلى ، يكى از برجسته ترين ياران امام حسين عليه السلام بود كه در روز عاشورا ، فرماندهى جناح راست سپاه امام عليه السلام بر عهده او بود و نقش مؤثّرى در برخورد با سپاه كوفه داشت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بَلاذُرى ، وى را از هواداران عثمان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نيز در عصر تاسوعا ، او را عثمانى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او در جنگ بَلَنجَر ـ كه به فرماندهى سلمان باهِلى ، در دوران حكومت عثمان در گرفت ـ ، در دست نبودن گزارشى دالّ بر حضور وى در جنگ هاى دوران زمامدارى امام على عليه السلام و همچنين ، مايل نبودن زهير به ملاقات با امام حسين عليه السلام در مسير مكّه به كوفه ، مؤيّد اين نكته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هنگامى كه در منزل زَرود فرستاده امام عليه السلام ، او را براى ديدار با ايشان دعوت كرد ، با تشويق همسرش ، به حضور امام حسين عليه السلام رسيد و طولى نكشيد كه با چهره اى گشاده ـ كه حاكى از تحوّل اساسى در روحيّه او بود ـ ، به خيمه اش باز گشت و دستور داد كه آن را به نزديكى خيمه هاى امام حسين عليه السلام منتقل كنند </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او خود نيز عصر تاسوعا ، در سخنان اندرزگونه اش در مقابل دشمن ، به تحوّل خود ، اشاره اى كوتاه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سپاهيان كوفه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نگاه ما ، از شيعيان اين خانواده نبودى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عثمانى بودى؟ زهير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موقعيّت فعلى من ، استدلال نمى كنى كه از آنهايم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ـ كه به خدا سوگند ـ ، من هرگز نامه اى براى حسين ننوشتم ، پيكى به سويش نفرستادم و قول كمكى نيز به او ندادم ؛ ولى راه ، مرا با او در يك جا گِرد آورد و همين كه او را ديدم ، به ياد پيامبر خدا صلى الله عليه و آله و منزلتى افتادم كه او در پيش ايشان داشت ، و پى بردم كه از سوى دشمنانش و گروه شما ، چه بر سرِ او خواهد آمد ، ديدم كه براى حفظ حقّ خدا و پيامبرش كه شما آن را ضايع كرده ايد ، بايد به كمك او بشتابم ، در زمره گروه او باشم و جانم را فداى او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دانيم كه در آن ملاقات كوتاه ، امام حسين عليه السلام به زهير چه فرمود ؛ امّا از سخنانى كه هنگام خداحافظى به يارانش گفت ، بعيد نيست كه يكى از سخنان امام حسين عليه السلام به او ، يادآورى خاطره اى مهم و شيرين از جنگ بَلَنجَر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 پس از بازگشت از محضر امام عليه السلام ، اين خاطره را براى همراهانش تعريف كرد تا شايد بتواند آنان را با خود همراه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خطاب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علاقه مند است ، از من پيروى كند ، وگر نه اين آخرين فرصت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برايتان ماجرايى را نقل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بَلَنجَر كه مى جنگيديم ، خداوند ، ما را پيروز كرد و به غنايمى دست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باهِلى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پيروزى و غنيمت هايى كه خدا نصيبتان كرد ، خوش حاليد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جوانان خاندان محمّد صلى الله عليه و آله را يافتيد ، شادمانى تان از اين كه در كنار آنان مى جنگيد ، بيش از شادىِ به دست آوردن غنيمت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من ، شما را به خدا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سخنان خود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كه به شهادت علاقه مند است ، برخيزد و هر كس كه آن را خوش ندارد ،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جمعيتى كه با او بودند ، كسى برنخاست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لحظه سرنوشت ساز ، زهير درصف ياران استوار امام حسين عليه السلام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نيز امام حسين عليه السلام ، خطاب به ياران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 گمانم ، امروز ، آخرين روزى است كه با آنهاييم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 اجازه دادم و همه شما آزاديد كه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عهدى از من برعهده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تاريكى اش را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مَركب خود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زُهَير ، ايستاد و با اين جملات زيبا و شگفت انگيز ، نسبت به آن امام عليه السلام ، اظهار ارادت و وفادارى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دارم كه كشته شوم ، آن گاه ، دوباره زنده گردم و باز ، كشته شوم و تا هزار بار ، كشته شدنم تكرار شود ؛ و خداوند ، با اين كشته شدنم ، از تو و از اين جوانان خاندانت ، كشته شدن را برطرف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عاشورا ، زُهَير ، در كنار سعد بن عبد اللّه حنفى ، همراه با نيمى از ياران باقى مانده امام عليه السلام ، خود را سپرِ دفاعى ايشان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جلوى امام عليه السلام ايستادند و امام عليه السلام در پشتِ آنها نماز خواند </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هنگامى كه دشمن به خيمه هاى خانواده امام عليه السلام حمله كرد ، زهير ، همراه با ده تن از ياران امام عليه السلام ، در مقابل آنها مقاومت كردند و آنها را به مواضع خود ، باز گردانْدند </w:t>
      </w:r>
      <w:r>
        <w:rPr>
          <w:rStyle w:val="FootnoteAnchor"/>
          <w:rtl w:val="true"/>
        </w:rPr>
        <w:footnoteReference w:id="615"/>
      </w:r>
      <w:r>
        <w:rPr>
          <w:rFonts w:ascii="IRNazanin" w:hAnsi="IRNazanin" w:eastAsia="IRNazanin"/>
          <w:color w:val="111111"/>
          <w:sz w:val="28"/>
          <w:sz w:val="28"/>
          <w:szCs w:val="28"/>
          <w:rtl w:val="true"/>
          <w:lang w:bidi="fa-IR"/>
        </w:rPr>
        <w:t xml:space="preserve">و او ، اين اشعار را خطاب به امام حسين عليه السلام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جدّت پيامبر صلى الله عليه و آله را ديدار مى كنيمو حسن و علىِ مرتضى را و جعفر ، دارنده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جوان مردِ دلير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 پس از نبردى سنگين و قهرمانانه ، به دست كثير بن عبد اللّه و مهاجر بن اوس ،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اى كه او به زمين افتاد ، امام عليه السلام خطاب به اين مجاهد بزرگ ،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نكند ـ اى زُهَير ـ و كُشنده ات را لعنت نمايد ؛ همانند لعن كسانى كه آنها را به بوزينه و خوك ، تبديل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زُهَير بن قَين بَجَلى كه وقتى حسين عليه السلام به او اجازه داد كه برود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چنين چيزى ، هرگز اتّفاق نمى افتد كه پسر پيامبر خدا صلى الله عليه و آله را در دست دشمنان ، رها كنم و خودم را نجات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چنين روزى را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آنچه در كتاب مجالس المواعظ آمده كه زُهَير ، در كودكى با امام حسين عليه السلام بازى مى كرده است و خاكِ جاى پاى او را بوسيده و بدين جهت ، مورد ملاطفت پيامبر صلى الله عليه و آله قرار گرفته است ، در منابع معتبر نيامده و بررسى زندگى زُهَير نيز قرينه عدم صحّت اين گزارش است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اين ماجرا ، در كتاب المنتخب طُرَيحى ، مفصّل تر آمده ؛ ولى نام كودك ، بيان نشده است و در افواه نيز ، معمولاً نام آن كودك ، حبيب بن مُظاهر گفته مى شود ؛ ولى به هر حال ، اصل ماجرا و نام كودك ، مدرك معتبرى ندارد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البَجَلِيُّ ، وهُوَ يَقولُ مُخاطِبا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نَلقى جَدَّكَ النَّبِيّاوحَسَنا وَالمُرتَضى عَلِيّا فَقَتَلَ مِنهُم تِسعَةَ عَشَرَ رَجُلاً ، ثُمَّ صُرِعَ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زُهَيرٌ وأنَا ابنُ القَينِأذُبُّكُم بِالسَّيفِ عَن حُسَينِ </w:t>
      </w:r>
      <w:r>
        <w:rPr>
          <w:rStyle w:val="FootnoteAnchor"/>
          <w:rtl w:val="true"/>
        </w:rPr>
        <w:footnoteReference w:id="61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قَين بَجَلى به ميدان آمد، در حالى كه به حسين عليه السلام ، چنين خطاب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جدّت پيامبر صلى الله عليه و آله را مى بينيمو نيز حسن و على مرتضى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نوزده تن از آنان را كُشت و سپس به زمين افتاد،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زُهَير هستم ، پسر قَينشما را با شمشير ، از حسين ، مى رانم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زُهَيرُ بنُ القَينِ قِتالاً شَديدا ، وأخَذَ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زُهَيرٌ وأنَا ابنُ القَينِأذودُهُم بِالسَّيفِ عَن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يَضرِبُ عَلى مَنكِبِ حُسَينٍ عليه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هُديتَ هادِيا مَهدِيّافَاليَومَ تَلقى جَدَّكَ النَّبِيّا وحَسَنا وَالمُرتَضى عَلِيّاوذَا الجَناحَينِ الفَتَى الكَمِيّا وأسَدَ اللّهِ الشَّهيدَ الحَيّا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كَثيرُ بنُ عَبدِ اللّهِ الشَّعبِيُّ ومُهاجِرُ بنُ أوسٍ فَقَتَلاهُ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جاءَهُم شِمرُ بنُ ذِي الجَوشَنِ في أصحابِهِ ، فَحَمَلَ عَلَيهِم زُهَيرُ بنُ القَينِ رَحِمَهُ اللّهُ في عَشَرَةِ رِجالٍ مِن أصحابِ الحُسَينِ عليه السلام ، فَكَشَفَهُم عَنِ البُيوتِ ، وعَطَفَ عَلَيهِم شِمرُ بنُ ذِي الجَوشَنِ فَقَتَلَ مِنَ القَومِ ورَدَّ الباقينَ إلى مَواضِعِهِم ، وأنشَأَ زُهَيرُ بنُ القَينِ يَقولُ مُخاطِبا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نَلقى جَدَّكَ النَّبِيّاوحَسَنا وَالمُرتَضى عَلِيّا وذَا الجَناحَينِ الفَتَى الكَمِيّا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زُهَيرُ بنُ القَينِ فَقاتَلَ بَينَ يَدَيِ الحُسَينِ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زُهَيرٌ وأنَا ابنُ القَينِأذودُهُم بِالسَّيفِ عَن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صَلاةُ الظُّهرِ ، فَأَمَرَ عليه السلام لِزُهَيرِ بنِ القَينِ وسَعيدِ بنِ عَبدِ اللّهِ الحَنَفِيِّ أن يَتَقَدَّما أمامَهُ بِنِصفِ مَن تَخَلَّفَ مَعَهُ ، وصَلّى بِهِم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زُهَيرٌ قِتالاً شَديدا حَتّى قُتِلَ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قَين ، به سختى جنگيد و اين گونه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زُهَير هستم ، پسر قَينآنان را با شمشير ، از حسين ، مى 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شانه حسين عليه السلام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 ، كه تو ، هم هدايت شده اى و هم هدايت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 جدّت پيامبر صلى الله عليه و آله را ديدار مى كنى ، و نيز حسن و على مرتضى راو جعفر ، دارنده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جوان مرد دلير را و شير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شهيد جاويدان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بن عبد اللّه شَعْبى و مهاجر بن اوس ، به او يورش بُردند و او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 با يارانش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قَين ـ كه خدايش رحمت كند ـ ، با ده تن از ياران حسين عليه السلام ، بر آنان يورش بُردند و آنان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خيمه ها دور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دوباره بر آنان حمله بُرد و برخى را كُشت و بقيّه را به جايشان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قَين ، خطاب به حسين عليه السلام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جدّت پيامبر صلى الله عليه و آله را ديدار مى كنيمو نيز حسن و على مرتضى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دارنده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جوان مرد دلير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 بن قَين ، پيش آمد و پيش روىِ حسين عليه السلام جنگيد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زُهَيرم ، پسر قَينآنان را با شمشير ، از حسين عليه السلام مى 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ظهر ،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زُهَير بن قَين و سعيد بن عبد اللّه حنفى ، فرمان داد تا با نيمى از ياران باقى مانده اش ، جلوى او بِايستند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عليه السلام با يارانش نماز خوف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زُهَير ، به سختى جنگيد تا به شهادت رسيد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البَجَلِيُّ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زُهَيرٌ وأنَا ابنُ القَينِأذودُكُم بِالسَّيفِ عَن حُسَينِ إنَّ حُسَينا أحَدُ السِّبطَينِمِن عِترَةِ البَرِّ التَّقِيِّ الزَّينِ ذاكَ رَسولُ اللّهِ غَيرُ المَينِ </w:t>
      </w:r>
      <w:r>
        <w:rPr>
          <w:rStyle w:val="FootnoteAnchor"/>
          <w:rtl w:val="true"/>
        </w:rPr>
        <w:footnoteReference w:id="621"/>
      </w:r>
      <w:r>
        <w:rPr>
          <w:rFonts w:ascii="Amiri" w:hAnsi="Amiri" w:eastAsia="Amiri" w:cs="Amiri"/>
          <w:color w:val="111111"/>
          <w:sz w:val="28"/>
          <w:sz w:val="28"/>
          <w:szCs w:val="28"/>
          <w:rtl w:val="true"/>
          <w:lang w:bidi="ar-SA"/>
        </w:rPr>
        <w:t xml:space="preserve">أضرِبُكُم ولا أرى مِن شَينِ ورُوِيَ أنَّ زُهَيرا لَمّا أرادَ الحَملَةَ وَقَفَ عَلَى الحُسَينِ عليه السلام وضَرَبَ عَلى كَتِفِهِ،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حُسَينُ هادِيا مَهدِيّا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قاتَلَ قِتالاً شَديدا ، فَشَدَّ عَلَيهِ كَثيرُ بنُ عَبدِ اللّهِ الشَّعبِيُّ ، ومُهاجِرُ بنُ أوسٍ التَّميمِيُّ فَقَتَلاهُ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حينَ صُرِعَ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يُبعِدَنَّكَ اللّهُ يا زُهَيرُ ، ولَعَنَ اللّهُ قاتِلَكَ ، لَعنَ الَّذينَ مَسَخَهُم قِرَدَةً وخَنازيرَ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أهل بيته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زهير بن القين لجيش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اغلاق الحرّ الطريق على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الإمام عليه السلام في ذي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الإمام عليه السلام لإصحابه وأصحاب الحرّ في بيضه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ابن زياد إلى الحرّ يأمره بتضييق الأمر على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أرض كرب و بلاء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قَين بَجَلى به ميدان آمد ،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زُهَير هستم ، پسر قَينشما را با شمشير ، از حسين عليه السلام مى 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حسين عليه السلام يكى از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استاز خاندانى نيك و پرهيزگار و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پيامبر خدا ، بى هيچ دروغىشما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زنم و در اين كار ، هيچ اشكالى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نقل شده كه چون زُهَير خواست كه حمله كند، رو به روى حسين عليه السلام ايستاد و بر شانه 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اى راه نماى ره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سپس ، به سختى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بن عبد اللّه شَعْبى و مهاجر بن اوس تميمى ، به او حمله كردند و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هنگامى كه زُهَير به زمين افتاد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نكند ـ اى زُهَير ـ ، و قاتلت را لعنت كند ؛ مانند لعن كسانى كه آنها را به بوزينه و خوك ، تبديل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خانواده و ياران امام عليه السلام و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زهير بن قين با لشكر كوفه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راه بر امام عليه السلام توسّط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امام عليه السلام در ذى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امام عليه السلام براى ياران خود و ياران حر در بيضه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ابن زياد به حر ، جهت سختگيرى بر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اندوه و بلا</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سَعيدُ بنُ عَبدِ اللّهِ الحَنَفِيُّسعيد بن عبداللّه الحنفيّ </w:t>
      </w:r>
      <w:r>
        <w:rPr>
          <w:rStyle w:val="FootnoteAnchor"/>
          <w:rtl w:val="true"/>
        </w:rPr>
        <w:footnoteReference w:id="625"/>
      </w:r>
      <w:r>
        <w:rPr>
          <w:rFonts w:ascii="Amiri" w:hAnsi="Amiri" w:eastAsia="Amiri" w:cs="Amiri"/>
          <w:color w:val="111111"/>
          <w:sz w:val="28"/>
          <w:sz w:val="28"/>
          <w:szCs w:val="28"/>
          <w:rtl w:val="true"/>
          <w:lang w:bidi="ar-SA"/>
        </w:rPr>
        <w:t xml:space="preserve">الذي ذكر أيضا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الحنفي </w:t>
      </w:r>
      <w:r>
        <w:rPr>
          <w:rStyle w:val="FootnoteAnchor"/>
          <w:rtl w:val="true"/>
        </w:rPr>
        <w:footnoteReference w:id="626"/>
      </w:r>
      <w:r>
        <w:rPr>
          <w:rFonts w:ascii="Amiri" w:hAnsi="Amiri" w:eastAsia="Amiri" w:cs="Amiri"/>
          <w:color w:val="111111"/>
          <w:sz w:val="28"/>
          <w:sz w:val="28"/>
          <w:szCs w:val="28"/>
          <w:rtl w:val="true"/>
          <w:lang w:bidi="ar-SA"/>
        </w:rPr>
        <w:t xml:space="preserve">وسعيد بن عبد اللّه الخثعمي ، </w:t>
      </w:r>
      <w:r>
        <w:rPr>
          <w:rStyle w:val="FootnoteAnchor"/>
          <w:rtl w:val="true"/>
        </w:rPr>
        <w:footnoteReference w:id="627"/>
      </w:r>
      <w:r>
        <w:rPr>
          <w:rFonts w:ascii="Amiri" w:hAnsi="Amiri" w:eastAsia="Amiri" w:cs="Amiri"/>
          <w:color w:val="111111"/>
          <w:sz w:val="28"/>
          <w:sz w:val="28"/>
          <w:szCs w:val="28"/>
          <w:rtl w:val="true"/>
          <w:lang w:bidi="ar-SA"/>
        </w:rPr>
        <w:t xml:space="preserve">هو أحد الأصحاب الراسخين ، </w:t>
      </w:r>
      <w:r>
        <w:rPr>
          <w:rStyle w:val="FootnoteAnchor"/>
          <w:rtl w:val="true"/>
        </w:rPr>
        <w:footnoteReference w:id="628"/>
      </w:r>
      <w:r>
        <w:rPr>
          <w:rFonts w:ascii="Amiri" w:hAnsi="Amiri" w:eastAsia="Amiri" w:cs="Amiri"/>
          <w:color w:val="111111"/>
          <w:sz w:val="28"/>
          <w:sz w:val="28"/>
          <w:szCs w:val="28"/>
          <w:rtl w:val="true"/>
          <w:lang w:bidi="ar-SA"/>
        </w:rPr>
        <w:t xml:space="preserve">والوجوه المعروفة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رواية البلاذريّ ، فإنّ سعيد بن عبد اللّه كان في عهد إمامة الإمام الحسن عليه السلام من مخالفي الصلح مع معاوية، لكن وافق عليه بعد التشاور مع 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كان سعيد بن عبد اللّه أحد الذين دعوا الإمام الحسين عليه السلام إلى الكوفة </w:t>
      </w:r>
      <w:r>
        <w:rPr>
          <w:rStyle w:val="FootnoteAnchor"/>
          <w:rtl w:val="true"/>
        </w:rPr>
        <w:footnoteReference w:id="630"/>
      </w:r>
      <w:r>
        <w:rPr>
          <w:rFonts w:ascii="Amiri" w:hAnsi="Amiri" w:eastAsia="Amiri" w:cs="Amiri"/>
          <w:color w:val="111111"/>
          <w:sz w:val="28"/>
          <w:sz w:val="28"/>
          <w:szCs w:val="28"/>
          <w:rtl w:val="true"/>
          <w:lang w:bidi="ar-SA"/>
        </w:rPr>
        <w:t xml:space="preserve">والتقى الإمام برفقة المجموعة الثانية التي حملت كتب الكوفييّن إليه ، كما كان عاملَ إيصال جواب الإمام عليه السلام لأهل الكوفة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جاء سعيدٌ إلى دار المختار بعد مجيء مسلم عليه السلام إلى الكوفة وأعلن عن نصرته ووفائه للنهضة الحسينيّة ، من خلال كلمة ألقاها وحرّض فيها الناس على البيعة لمسلم والطاعة له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وعندما أذن الإمام الحسين عليه السلام ليلة عاشوراء لأصحابه أن يتركوه ويخرجوا من أرض المعركة ، أظهر محبّته ووفاءه في خطبة ملحميّة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عَلِمتُ أنّي اُقتَلُ ، ثُمَّ اُحيا ، ثُمَّ اُحرَقُ حَيّا ، ثُمَّ اُذَرُّ ، يُفعَلُ ذلِكَ بي سَبعينَ مَرَّةً ؛ ما فارَقتُكَ حَتّى ألقى حِمامي دونَكَ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واستناداً إلى بعض الروايات ، كان سعيد بن عبد اللّه أحد الذين وقفوا ظهر عاشوراء ليشكّلوا حصناً إزاء الإمام الحسين عليه السلام ، كي يستطيع الإمام أداء صلاته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واستنادا إلى رواية الخوارزمي فإنّه عندما سقط سعيد بن عبد اللّه الحنفي على الأرض كان يتمتم بهذه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 عادٍ وثَمودَ ، اللّهُمَّ أبلِغ نَبِيَّكَ عَنِّي السَّلامَ ، وأبلِغهُ ما لَقيتُ مِن ألَمِ الجِراحِ ؛ فَإِنّي أرَدتُ ثَوابَكَ في نَصرِ ذُرِّيَّةِ نَبِيِّكَ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وقد جاء في الزيارة الرجبيّة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وكذلك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سَعدِ بنِ عَبدِ اللّهِ الحَنَفِيِّ ، القائِلِ لِلحُسَينِ وقَد أذِنَ لَهُ فِي الاِنصِرافِ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نُخَلّيكَ حَتّى يَعلَمَ اللّهُ أنّا قَد حَفِظنا غَيبَةَ رَسولِ اللّهِ صَلَّى اللّهُ عَلَيهِ وآلِهِ فيكَ ، وَاللّهِ لَو أعلَمُ أنّي اُقتَلُ ثُمَّ اُحيى ثُمَّ اُحَرُقُ ثُمَّ اُذرى ، ويُفعَلُ بي ذلِكَ سَبعينَ مَرَّةً ما فارَقتُكَ ، حَتّى ألقى حِمامي دونَكَ ، وكَيفَ لا أفعَلُ ذلِكَ وإنَّما هِيَ مَوتَةٌ أو قَتلَةٌ واحِدَةٌ ، ثُمَّ هِيَ بَعدَهَا الكَرامَةُ الَّتي لَا انقِضاءَ لَها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لَقيتَ حِمامَكَ ، وواسَيتَ إمامَكَ ، ولَقيتَ مِنَ اللّهِ الكَرامَةَ في دارِ المُقامَةِ ، حَشَرَنَا اللّهُ مَعَكُم فِي المُستَشهَدينَ ، ورَزَقَنا مُرافَقَتَكُم في أعلى عِلِّيّينَ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746_304722"/>
    </w:p>
    <w:p>
      <w:pPr>
        <w:pStyle w:val="Heading4"/>
        <w:numPr>
          <w:ilvl w:val="3"/>
          <w:numId w:val="1"/>
        </w:numPr>
        <w:rPr/>
      </w:pPr>
      <w:bookmarkStart w:id="211" w:name="__RefHeading___Toc214382_3224264995"/>
      <w:bookmarkStart w:id="212" w:name="_Toc79"/>
      <w:bookmarkEnd w:id="210"/>
      <w:bookmarkEnd w:id="211"/>
      <w:r>
        <w:rPr/>
        <w:t>۳</w:t>
      </w:r>
      <w:r>
        <w:rPr>
          <w:rtl w:val="true"/>
        </w:rPr>
        <w:t xml:space="preserve"> </w:t>
      </w:r>
      <w:r>
        <w:rPr>
          <w:rtl w:val="true"/>
        </w:rPr>
        <w:t xml:space="preserve">/ </w:t>
      </w:r>
      <w:r>
        <w:rPr/>
        <w:t>۱۴</w:t>
      </w:r>
      <w:r>
        <w:rPr>
          <w:rtl w:val="true"/>
        </w:rPr>
        <w:t>سعيد بن عبد اللّه حنفى</w:t>
      </w:r>
      <w:bookmarkEnd w:id="212"/>
    </w:p>
    <w:p>
      <w:pPr>
        <w:pStyle w:val="BookText"/>
        <w:rPr/>
      </w:pPr>
      <w:r>
        <w:rPr>
          <w:rFonts w:ascii="IRNazanin" w:hAnsi="IRNazanin" w:eastAsia="IRNazanin"/>
          <w:color w:val="111111"/>
          <w:sz w:val="28"/>
          <w:sz w:val="28"/>
          <w:szCs w:val="28"/>
          <w:rtl w:val="true"/>
          <w:lang w:bidi="fa-IR"/>
        </w:rPr>
        <w:t xml:space="preserve">سعيد بن عبد اللّه حنفى ، كه از وى با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حَنَفى و سعيد بن عبد اللّه خَثعَمى ياد شده ، از ياران استوارگام امام حسين عليه السلام و از افراد نامدار حاضر در واقعه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بَلاذُرى ، وى در دوران امامتِ امام حسن عليه السلام ، جزو مخالفان صلح با معاويه بود كه پس از مشورت با امام حسين عليه السلام ، صلح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عبد اللّه ، يكى از دعوت كنندگان امام حسين عليه السلام به كوفه بود </w:t>
      </w:r>
      <w:r>
        <w:rPr>
          <w:rStyle w:val="FootnoteAnchor"/>
          <w:rtl w:val="true"/>
        </w:rPr>
        <w:footnoteReference w:id="638"/>
      </w:r>
      <w:r>
        <w:rPr>
          <w:rFonts w:ascii="IRNazanin" w:hAnsi="IRNazanin" w:eastAsia="IRNazanin"/>
          <w:color w:val="111111"/>
          <w:sz w:val="28"/>
          <w:sz w:val="28"/>
          <w:szCs w:val="28"/>
          <w:rtl w:val="true"/>
          <w:lang w:bidi="fa-IR"/>
        </w:rPr>
        <w:t xml:space="preserve">و همراه دومين گروهى كه نامه كوفيان را براى امام عليه السلام آوردند ، به حضور ايشان آمد و نيز سبب پاسخگويى امام عليه السلام به اهل كوفه گرديد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همچنين ، پس از ورود مسلم عليه السلام به كوفه ، وى در خانه مختار ، حضور يافت و ضمن سخنرانى اى ، يارى كردن امام حسين عليه السلام و وفادارى خود را به نهضت حسينى ، اعلام كرد و مردم را به بيعت با مسلم و پيروى از او ، تشويق نمود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وى ، هنگامى كه امام حسين عليه السلام در شب عاشورا ، به همراهانش اجازه داد كه از ايشان جدا شوند و از منطقه درگيرى خارج گردند ، با اين سخنان حماسى ، نسبت به ايشان ، اظهار ارادت و وفادارى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دانستم كه كشته مى شوم و بار ديگر زنده مى شوم و زنده زنده ، سوزانده و تكّه تكّه مى شوم و هفتاد بار با من ، چنين مى كنند ، باز از تو جدا نمى شدم تا در راه تو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شمارى از گزارش ها ، سعيد بن عبد اللّه ، يكى از كسانى بود كه ظهر عاشورا ، خود را در برابر امام حسين عليه السلام ، سپر قرار دادند و امام عليه السلام با كمك آنها ، نماز گزارد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به گزارش خوارزمى ، هنگامى كه سعيد بن عبد اللّه حنفى بر زمين افتاد ، اين جملات را زمزمه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همانند عاد و ثمود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پيامبرت ، سلام برسان و درد زخم هايم 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كار ، قصد يارى ذُريّه پيامبرت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سعد بن عبد اللّه حنفى ؛ آن كه وقتى حسين عليه السلام به او اجازه داد كه برود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رها نمى كنم ، تا خدا بداند كه در نبودِ پيامبر خدا ، از تو پاسدارى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بدانم كه كشته مى شوم و بار ديگر ، زنده مى شوم و سوزانده و قطعه قطعه مى شوم و با من ، هفتاد بار چنين مى كنند ، از تو جدا نمى شوم تا در راه تو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نكنم ، در حالى كه مُردن يا كشته شدن ، يك بار بيش نيست و پس از آن ، غوطه ور شدن در كرامتى پايان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مرگ را ديدار كردى و امام خود را يارى نمودى و از خداوند ، در سراى اقامت ، كرامت دريافت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با شما در ميان شهيد شدگان ، محشور كند و در برترين جايگاه ، همراهىِ با شما را روزى مان نمايد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صَلّى بِهِمُ الحُسَينُ عليه السلام صَلاةَ الخَوفِ ، ثُمَّ اقتَتَلوا بَعدَ الظُّهرِ ، فَاشتَدَّ قِتالُهُم ووَصَلَ إلَى الحُسَينِ عليه السلام ، فَاستَقدَمَ الحَنَفِيُّ أمامَهُ ، فَاستَهدَفَ لَهُم يَرمونَهُ بِالنَّبلِ يَمينا وشِمالاً قائِما بَينَ يَدَيهِ ، فَما زالَ يُرمى حَتّى سَقَطَ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عليه السلام لِزُهيرِ بنِ القَينِ وسَعيدِ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أمامي ، فَتَقَدَّما أمامَهُ في نَحوٍ مِن نِصفِ أصحابِهِ ، حَتّى صَلّى بِهِم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سَعيدَ بنَ عَبدِ اللّهِ الحَنَفِيَّ تَقَدَّمَ أمامَ الحُسَينِ عليه السلام ، فَاستَهدَفَ لَهُ يَرمونَهُ بِالنَّبلِ ، فَما أخَذَ الحُسَينُ عليه السلام يَمينا وشِمالاً إلّا قامَ بَينَ يَدَيهِ ، فَما زالَ يُرمى حَتّى سَقَطَ إلَى الأَرضِ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 عادٍ وثَمودَ ، اللّهُمَّ أبلِغ نَبِيَّكَ عَنِّي السَّلامَ ، وأبلِغهُ ما لَقيتُ مِن ألَمِ الجِراحِ ، فَإِنّي أرَدتُ بِذلِكَ نُصرَةَ ذُرِّيَّةِ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فَوُجِدُ بِهِ ثَلاثَةَ عَشَرَ سَهماً سِوى ما بِهِ مِن ضَربِ السُّيوفِ وطَعنِ الرِّماحِ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وَصَلَ القِتالُ إلَيهِ عليه السلام تَقَدَّمَ أمامَهُ رَجُلٌ مِن بَني حَنيفَةَ يَقيهِ بِنَفسِهِ حَتّى سَقَطَ بَينَ يَدَيِ الحُسَينِ عليه السلام ، فَقالَ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يُعجِزُكَ شَيءٌ تُريدُهُ ، فَأَبلِغ مُحمَّدا صلى الله عليه و آله نُصرَتي ودَفعي عَنِ الحُسَينِ عليه السلام ، وَارزُقني مُرافَقَتَهُ في دارِ الخُلودِ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اللّهِ الحَنَفِيُّ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حُسَينُ اليَومَ نَلقى أحمَداوشَيخَكَ الخَيرَ عَلِيّا ذَا النَّدى وحَسَنا كَالبَدرِ وافَى الأَسعَداوعَمَّكَ القَرمَ </w:t>
      </w:r>
      <w:r>
        <w:rPr>
          <w:rStyle w:val="FootnoteAnchor"/>
          <w:rtl w:val="true"/>
        </w:rPr>
        <w:footnoteReference w:id="645"/>
      </w:r>
      <w:r>
        <w:rPr>
          <w:rFonts w:ascii="Amiri" w:hAnsi="Amiri" w:eastAsia="Amiri" w:cs="Amiri"/>
          <w:color w:val="111111"/>
          <w:sz w:val="28"/>
          <w:sz w:val="28"/>
          <w:szCs w:val="28"/>
          <w:rtl w:val="true"/>
          <w:lang w:bidi="ar-SA"/>
        </w:rPr>
        <w:t xml:space="preserve">الهِجانَ </w:t>
      </w:r>
      <w:r>
        <w:rPr>
          <w:rStyle w:val="FootnoteAnchor"/>
          <w:rtl w:val="true"/>
        </w:rPr>
        <w:footnoteReference w:id="646"/>
      </w:r>
      <w:r>
        <w:rPr>
          <w:rFonts w:ascii="Amiri" w:hAnsi="Amiri" w:eastAsia="Amiri" w:cs="Amiri"/>
          <w:color w:val="111111"/>
          <w:sz w:val="28"/>
          <w:sz w:val="28"/>
          <w:szCs w:val="28"/>
          <w:rtl w:val="true"/>
          <w:lang w:bidi="ar-SA"/>
        </w:rPr>
        <w:t xml:space="preserve">الأَصيَدا </w:t>
      </w:r>
      <w:r>
        <w:rPr>
          <w:rStyle w:val="FootnoteAnchor"/>
          <w:rtl w:val="true"/>
        </w:rPr>
        <w:footnoteReference w:id="647"/>
      </w:r>
      <w:r>
        <w:rPr>
          <w:rFonts w:ascii="Amiri" w:hAnsi="Amiri" w:eastAsia="Amiri" w:cs="Amiri"/>
          <w:color w:val="111111"/>
          <w:sz w:val="28"/>
          <w:sz w:val="28"/>
          <w:szCs w:val="28"/>
          <w:rtl w:val="true"/>
          <w:lang w:bidi="ar-SA"/>
        </w:rPr>
        <w:t xml:space="preserve">وحَمزَةَ لَيثَ الإِلهِ الأَسَدافي جَنَّةِ الفِردَوسِ نَعلو صُعُدا فَحَمَلَ وقاتَلَ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هذِهِ الأَبياتَ لِسُوَيدِ بنِ عَمرِو بنِ أبِي المُطاعِ ، وَاللّهُ أعلَمُ </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عاشورا، حسين عليه السلام نماز ظهر را با آنان به صورت نماز خوف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 دوباره به نبرد پرداختند و جنگ بالا گرفت و به حسين عليه السلام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 ، جلوى حسين عليه السلام آمد و خود را هدف تيرهاى آنان كرد و آن قدر در برابر تيرهايشان ـ كه از چپ و راست مى آمد ـ ، ايستاد تا از پاى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به زُهَير بن قَين و سعيد بن عبد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جلوى من بِايستيد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 با نيمى از ياران حسين عليه السلام پيشِ روى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لشكر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ايستادند و حسين عليه السلام با بقيّه يارانش نماز خوف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شده كه سعيد بن عبد اللّه حنفى، جلوى حسين عليه السلام ايستاد و خود را هدف تيرهايى كه پرتاب مى كردند ، قرار داد و هر چه حسين عليه السلام به چپ و راست مى رفت ، او هم جلوى حسين عليه السلام مى ايستاد تا آن كه بر اثر تيرهايى كه خورده بود ، به زمين افتاد،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همچون عاد و ثمود ،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پيامبرت برسان و از درد و رنج زخم هايم ، به او خبر ده كه من هدفم از آن ، يارى فرزندان پيامبرت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شهيد شد و افزون بر جاى ضربه هاى شمشير و زخم نيزه ها، سيزده تير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جنگ به حسين عليه السلام رسيد، مردى از بنى حنيفه ، جلوى امام عليه السلام آمد و از او با جانش محافظت مى كرد تا پيشِ روى او به زمين افتاد و اين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ايجاد هر چه كه بخواهى ، ناتوان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يارى و دفاع مرا از حسين عليه السلام ، به محمّد صلى الله عليه و آله برسان و همراه شدن با او در سراى جاودان را روزىِ من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عبد اللّه حَنَفى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آمد ،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پيش برو كه احمد را ديدار مى كنيمو نيز پدر نيكوكار تو ، علىِ بخشنده را و حسن را كه به سانِ ماهِ تمام و ستاره خوش بختى استو عمويت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بينِ نيكوتبارِ بزرگ را و حمزه ، شير شرزه خدا راو در باغ بهشت ، بر بلندى ها ، بالا مى رويم آن گاه ، حمله بُرد و جنگيد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نقل شده كه اين اشعار ، از آنِ سُوَيد بن عمرو بن ابى مُطاع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 بهتر مى داند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سُويدُ بنُ عَمرٍوسويد بن عمرو بن أبي المطاع الخثعمي ، </w:t>
      </w:r>
      <w:r>
        <w:rPr>
          <w:rStyle w:val="FootnoteAnchor"/>
          <w:rtl w:val="true"/>
        </w:rPr>
        <w:footnoteReference w:id="649"/>
      </w:r>
      <w:r>
        <w:rPr>
          <w:rFonts w:ascii="Amiri" w:hAnsi="Amiri" w:eastAsia="Amiri" w:cs="Amiri"/>
          <w:color w:val="111111"/>
          <w:sz w:val="28"/>
          <w:sz w:val="28"/>
          <w:szCs w:val="28"/>
          <w:rtl w:val="true"/>
          <w:lang w:bidi="ar-SA"/>
        </w:rPr>
        <w:t xml:space="preserve">الذي ورد أيضا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عمر بن أبي المطاع ، </w:t>
      </w:r>
      <w:r>
        <w:rPr>
          <w:rStyle w:val="FootnoteAnchor"/>
          <w:rtl w:val="true"/>
        </w:rPr>
        <w:footnoteReference w:id="650"/>
      </w:r>
      <w:r>
        <w:rPr>
          <w:rFonts w:ascii="Amiri" w:hAnsi="Amiri" w:eastAsia="Amiri" w:cs="Amiri"/>
          <w:color w:val="111111"/>
          <w:sz w:val="28"/>
          <w:sz w:val="28"/>
          <w:szCs w:val="28"/>
          <w:rtl w:val="true"/>
          <w:lang w:bidi="ar-SA"/>
        </w:rPr>
        <w:t xml:space="preserve">وسويد بن أبي المطاع الخثعمي ، </w:t>
      </w:r>
      <w:r>
        <w:rPr>
          <w:rStyle w:val="FootnoteAnchor"/>
          <w:rtl w:val="true"/>
        </w:rPr>
        <w:footnoteReference w:id="651"/>
      </w:r>
      <w:r>
        <w:rPr>
          <w:rFonts w:ascii="Amiri" w:hAnsi="Amiri" w:eastAsia="Amiri" w:cs="Amiri"/>
          <w:color w:val="111111"/>
          <w:sz w:val="28"/>
          <w:sz w:val="28"/>
          <w:szCs w:val="28"/>
          <w:rtl w:val="true"/>
          <w:lang w:bidi="ar-SA"/>
        </w:rPr>
        <w:t xml:space="preserve">هو آخر شهيد </w:t>
      </w:r>
      <w:r>
        <w:rPr>
          <w:rStyle w:val="FootnoteAnchor"/>
          <w:rtl w:val="true"/>
        </w:rPr>
        <w:footnoteReference w:id="652"/>
      </w:r>
      <w:r>
        <w:rPr>
          <w:rFonts w:ascii="Amiri" w:hAnsi="Amiri" w:eastAsia="Amiri" w:cs="Amiri"/>
          <w:color w:val="111111"/>
          <w:sz w:val="28"/>
          <w:sz w:val="28"/>
          <w:szCs w:val="28"/>
          <w:rtl w:val="true"/>
          <w:lang w:bidi="ar-SA"/>
        </w:rPr>
        <w:t xml:space="preserve">من أصحاب 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يقول السيّد ابن طاووس حول كيفيّة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قِتالَ الأَسَدِ الباسِلِ ، وبالَغَ فِي الصَّبرِ عَلَى الخَطبِ النّازِلِ ، حَتّى سَقَطَ بَينَ القَتلى وقَد اُثخِنَ بِالجِراحِ ، ولَم يَزَل كَذلِكَ ولَيسَ بِهِ حَراكٌ حَتّى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 فَتَحامَلَ وأخرَجَ مِن خُفِّهِ سِكّينا ، وجَعَلَ يُقاتِلُهُم بِها حَتّى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وجاء في بعض الكتب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مطاع الجعفيّ،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جُعفِيٍّ وأبي مُطاعُوفي يَميني مُرهَفٌ قَطّاعُ وأسمَرُ سِنانُهُ لَمّاعُيُرى لَهُ مِن ضَوئِهِ شُعاعُ قَد طابَ لي في يَومِيَ القِراعُدونَ حُسَينٍ ولَهُ الدِّفاعُ ثُمَّ حَمَلَ فَقاتَلَ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والظاهر أنّ هذا الشخص هو سويد بن عمرو بن أبي المطاع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اسمه لم يرد في الزيارة الرجبيّة وزيارة الناحية المقدّسة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746_304735"/>
    </w:p>
    <w:p>
      <w:pPr>
        <w:pStyle w:val="Heading4"/>
        <w:numPr>
          <w:ilvl w:val="3"/>
          <w:numId w:val="1"/>
        </w:numPr>
        <w:rPr/>
      </w:pPr>
      <w:bookmarkStart w:id="214" w:name="__RefHeading___Toc214384_3224264995"/>
      <w:bookmarkStart w:id="215" w:name="_Toc80"/>
      <w:bookmarkEnd w:id="213"/>
      <w:bookmarkEnd w:id="214"/>
      <w:r>
        <w:rPr/>
        <w:t>۳</w:t>
      </w:r>
      <w:r>
        <w:rPr>
          <w:rtl w:val="true"/>
        </w:rPr>
        <w:t xml:space="preserve"> </w:t>
      </w:r>
      <w:r>
        <w:rPr>
          <w:rtl w:val="true"/>
        </w:rPr>
        <w:t xml:space="preserve">/ </w:t>
      </w:r>
      <w:r>
        <w:rPr/>
        <w:t>۱۵</w:t>
      </w:r>
      <w:r>
        <w:rPr>
          <w:rtl w:val="true"/>
        </w:rPr>
        <w:t>سُوَيد بن عمرو</w:t>
      </w:r>
      <w:bookmarkEnd w:id="215"/>
    </w:p>
    <w:p>
      <w:pPr>
        <w:pStyle w:val="BookText"/>
        <w:rPr/>
      </w:pPr>
      <w:r>
        <w:rPr>
          <w:rFonts w:ascii="IRNazanin" w:hAnsi="IRNazanin" w:eastAsia="IRNazanin"/>
          <w:color w:val="111111"/>
          <w:sz w:val="28"/>
          <w:sz w:val="28"/>
          <w:szCs w:val="28"/>
          <w:rtl w:val="true"/>
          <w:lang w:bidi="fa-IR"/>
        </w:rPr>
        <w:t xml:space="preserve">سُوَيد بن عمرو بن ابى مُطاع خَثعَمى ، كه با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بن عمر بن ابى مُطاع و سُوَيد بن ابى مُطاع خَثعَمى نيز به او اشاره شده ، آخرين شهيد از ياران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 در باره چگونگى شهادت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شيرى دلير جنگيد و برناگوارى هاى سخت ، شكيبايى ورزيد ، تا در ميان كشته ها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زخم هاى بسيارى برداشت و همچنان ، بى حركت افتاده بود تا اين كه شنيد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 كشته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جنبيد و از كفشش ، كاردى را بيرون كشيد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نبرد كرد ،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منابع ديگر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عمر بن مُطاع جُعْفى ، به ميدان 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جُعْفى ام و پدرم ، مُطاع استو در دست راستم ، شمشيرى بُرَنده است و نيزه اى كه تيغه اش برق مى زندو از پرتوش ، شعاعى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امروز ، كوبيدن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حسين عليه السلامگواراست و دفاع از او ،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حمله كرد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شخص ، همان سُوَيد بن عمرو بن ابى مُطاع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نام وى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نيامده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سُوَيدُ بنُ عُمر بنِ أبِي المُطاعِ ، وكانَ شَريفا كَثيرَ الصَّلاةِ ، فَقاتَلَ قِتالَ الأَسَدِ الباسِلِ ، وبالَغَ فِي الصَّبرِ عَلَى الخَطبِ النّازِلِ ، حَتّى سَقَطَ بَينَ القَتلى وقَد اُثخِنَ بِالجِراحِ ، ولَم يَزَل كَذلِكَ ولَيسَ بِهِ حَراكٌ حَتّى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 فَتَحامَلَ وأخرَجَ مِن خُفِّهِ سِكّينا ، وجَعَلَ يُقاتِلُهُم بِها حَتّى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عمر بن ابى مُطاع ،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ارجمند و پُرنماز بود ، به سانِ شيرى شَرزه مى جنگيد و بر حوادث سهمگين ، نهايتِ شكيبايى را ورزيد تا ميان كشتگان ، به زمين افتاد و از فراوانى زخم ، سنگين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حركت مانْد ، تا شنيد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زحمت برخاست و از چكمه اش چاقويى بيرون آورد و با آن، به جنگ با دشمنان پرداخت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خداوند بر او باد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زهير بن عبد الرحمن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سُوَيدَ بنَ عَمرِو بنِ أبِي المُطاعِ كانَ صُرِعَ فَاُثخِنَ ، فَوَقَعَ بَينَ القَتلى مُثخَنا ، فَسَمِعَهُم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 فَوَجَدَ إفاقَةً ، فَإِذا مَعَهُ سِكّينٌ وقَد اُخِذَ سَيفُهُ ، فَقاتَلَهُم بِسِكّينِهِ ساعَةً ، ثُمَّ إنَّهُ قُتِلَ ، قَتَلَهُ عُروَةُ بنُ بطار التَّغلِبِيُّ وزَيدُ بنُ رُقادٍ الجَنبِيُّ ، وكانَ آخِرَ قَتيلٍ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تاريخ الطبري عن زهير بن عبد الرحمن بن زهير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آخِرَ مِن بَقِيَ مَعَ الحُسَينِ عليه السلام مِن أصحابِهِ سُوَيدُ بنُ عَمرِو بنِ أبِي المُطاعِ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قَتيلٍ مِن بَني أبي طالِبٍ يَومَئِذٍ عَلِيٌّ الأَكبَرُ بنُ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نَسَبُ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عَمرِو بنِ أبِي المُطاعِ ، قُتِلَ مَعَ الحُسَينِ بنِ عَلِيٍّ عليه السلام بِالطَّفِّ ، وهُوَ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سُوَيدٌ وأبِي المُطاعُ </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زُهَير بن عبد الرحمان خَثعَمى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بن عمرو بن ابى مُطاع ، زخم خورده ، ميان كشتگان افتاد و ناىِ حركت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شنيد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حالش هم اندكى بهتر شده بود ، با چاقوى همراهش ، به جاى شمشيرى كه از او گرفته بودند، ساعتى با دشمنان به جنگ پرداخت و سپس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عُروة بن بطّار تَغلِبى و زيد بن رُقاد جَنبى ، او را كُشتند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الطبرىـ به نقل از زُهَير بن عبد الرحمان بن زُهَير خَثعَمى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فرد از ياران حسين عليه السلام كه با او مانده بود، سُوَيد بن عمرو بن ابى مُطاع خَثعَمى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روز، نخستين كُشته آل ابو طالب نيز ، على اكبر عليه السلام فرزند حسين عليه السلام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عمرو بن ابى مُطاع ، همراه حسين بن على عليه السلام در كربلا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سُوَيدم و پدرم ، مُطاع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شابّ قُتل أبوهلا تتوفّر معلومات دقيقة عن اسم هذا الشابّ ونسبه، ويعتقد بعض المتاخّرين أنّه عمرو بن جنادة بن كعب الأنصاري ، </w:t>
      </w:r>
      <w:r>
        <w:rPr>
          <w:rStyle w:val="FootnoteAnchor"/>
          <w:rtl w:val="true"/>
        </w:rPr>
        <w:footnoteReference w:id="659"/>
      </w:r>
      <w:r>
        <w:rPr>
          <w:rFonts w:ascii="Amiri" w:hAnsi="Amiri" w:eastAsia="Amiri" w:cs="Amiri"/>
          <w:color w:val="111111"/>
          <w:sz w:val="28"/>
          <w:sz w:val="28"/>
          <w:szCs w:val="28"/>
          <w:rtl w:val="true"/>
          <w:lang w:bidi="ar-SA"/>
        </w:rPr>
        <w:t xml:space="preserve">واحتمل المحدّث القمّي رحمة اللّه عليه أنّه نجل مسلم بن عوسجة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وعلى أيّ حال، فقد ذكرت المقاتل شابّاً استُشهد أبوه ، وطلبت أُمّه منه أن يذهب لنصرة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ساحة القتال واستشهد، فرمى عسكر العدوّ رأسه نحو معسكر الإمام عليه السلام ، إلّا أنّ هذه الأُمّ المؤمنة البطلة ، أخذت رأس ولدها العزيز وهي تشيد بقرّة عينها ورمته نحو العدوّ ، وهجمت عليهم بعمود الخيمة و دعا لها الإمام الحسين عليه السلام وأمرها أن ترجع إلى الخيام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جُنادَةَ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جُنادَةَ ؛ شابٌّ قُتِلَ أبوهُ فِي المَعرَكَةِ ، وكانَت اُمُّهُ عِندَهُ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اخرُج فَقاتِل بَينَ يَدَيِ ابنِ رَسولِ اللّهِ حَتّى تُقتَلَ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شابٌّ قُتِلَ أبوهُ ، ولَعَلَّ اُمَّهُ تَكرَهُ خُروجَهُ ،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 أمَرَتني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أميري حُسَينٌ ونِعمَ الأَميرُسُرورُ فُؤادِ البَشيرِ النَّذيرِ عَلِيٌّ وفاطِمَةُ والِداهُفَهَل تَعلَمونَ لَهُ مِن نَظيرِ </w:t>
      </w:r>
      <w:r>
        <w:rPr>
          <w:rStyle w:val="FootnoteAnchor"/>
          <w:rtl w:val="true"/>
        </w:rPr>
        <w:footnoteReference w:id="661"/>
      </w:r>
      <w:r>
        <w:rPr>
          <w:rFonts w:ascii="Amiri" w:hAnsi="Amiri" w:eastAsia="Amiri" w:cs="Amiri"/>
          <w:color w:val="111111"/>
          <w:sz w:val="28"/>
          <w:sz w:val="28"/>
          <w:szCs w:val="28"/>
          <w:rtl w:val="true"/>
          <w:lang w:bidi="ar-SA"/>
        </w:rPr>
        <w:t xml:space="preserve">؟ ثُمَّ قاتَلَ فَقُتِلَ ، وحُزَّ رَأسُهُ ورُمِيَ بِهِ إلى عَسكَرِ الحُسَينِ عليه السلام ، فَأَخَذَت اُمُّهُ رَأسَهُ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 وسُرورَ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رَمَت بِرَأسِ ابنِها رَجُلاً فَقَتَلَتهُ ، وأخَذَت عَمودَ خَيمَةٍ وحَمَلَت عَلَى القَومِ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عَجوزٌ فِي النِّسا ضَعيفَةٌبالِيَةٌ خاوِيَةٌ نَحيفَةٌ أضرِبُكُم بِضَربَةٍ عَنيفَةٍدونَ بَني فاطِمَةَ الشَّريفَةِ فَضَرَبَت رَجُلَينِ فَقَتَلَتهُما ، فَأَمَرَ الحُسَينُ عليه السلام بِصَرفِها ودَعا لَها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746_304745"/>
    </w:p>
    <w:p>
      <w:pPr>
        <w:pStyle w:val="Heading4"/>
        <w:numPr>
          <w:ilvl w:val="3"/>
          <w:numId w:val="1"/>
        </w:numPr>
        <w:rPr/>
      </w:pPr>
      <w:bookmarkStart w:id="217" w:name="__RefHeading___Toc214386_3224264995"/>
      <w:bookmarkStart w:id="218" w:name="_Toc81"/>
      <w:bookmarkEnd w:id="216"/>
      <w:bookmarkEnd w:id="217"/>
      <w:r>
        <w:rPr/>
        <w:t>۳</w:t>
      </w:r>
      <w:r>
        <w:rPr>
          <w:rtl w:val="true"/>
        </w:rPr>
        <w:t xml:space="preserve"> </w:t>
      </w:r>
      <w:r>
        <w:rPr>
          <w:rtl w:val="true"/>
        </w:rPr>
        <w:t xml:space="preserve">/ </w:t>
      </w:r>
      <w:r>
        <w:rPr/>
        <w:t>۱۶</w:t>
      </w:r>
      <w:r>
        <w:rPr>
          <w:rtl w:val="true"/>
        </w:rPr>
        <w:t>جوانى كه پدرش شهيد شده بود</w:t>
      </w:r>
      <w:bookmarkEnd w:id="218"/>
    </w:p>
    <w:p>
      <w:pPr>
        <w:pStyle w:val="BookText"/>
        <w:rPr/>
      </w:pPr>
      <w:r>
        <w:rPr>
          <w:rFonts w:ascii="IRNazanin" w:hAnsi="IRNazanin" w:eastAsia="IRNazanin"/>
          <w:color w:val="111111"/>
          <w:sz w:val="28"/>
          <w:sz w:val="28"/>
          <w:szCs w:val="28"/>
          <w:rtl w:val="true"/>
          <w:lang w:bidi="fa-IR"/>
        </w:rPr>
        <w:t xml:space="preserve">از نام و نسب اين جوان، اطّلاع دقيقى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متأخّران ، او را عمرو بن جُنادة بن كعب انصارى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رحمه الله ، احتمال داده كه وى ، فرزند مُسلم بن عَوسَجه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مَقتل نگاران ، از جوانى ياد كرده اند كه پدرش شهيد شده بود و مادرش ، از وى خواست كه به يارى فرزند پيامبر صلى الله عليه و آله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به ميدان رفت و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دشمن ، سر او را به سوى لشكرگاه امام عليه السلام پرتاب كردند ؛ امّا اين مادر باايمان و دلاور ، سرِ عزيز خود را برداشت و ضمن آفرين گفتن بر نور چشم خود، آن را به سوى دشمن ، پرتاب كرد و با عمود خيمه ، به آنان حمله ور شد كه امام حسين عليه السلام ، براى او دعا كرد و دستور داد تا از ميدان ،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عمرو بن جُناده ،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در نبرد ، شهيد شده بود ؛ ولى مادرش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ميدان برو و پيشِ روى فرزند پيامبر خدا صلى الله عليه و آله بجنگ تا كشته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جوانى است كه پدرش شهيد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مادرش از به ميدان آمدنش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خشنود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به من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ميدان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ميدان رفت ، در حالى كه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من ، حسين عليه السلام است و خوبْ فرماندهى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دلْ خوشى پيامبرِ مژده رسان و هشداردهنده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فاطمه عليهاالسلام ، پدر و مادر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برايش همانندى سراغ داريد ؟ سپس جنگيد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جدا كردند و به سوى لشكر حسين عليه السلام ،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 سر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 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روشنىِ چشم و دلْ خوشى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سر پسرش را به سوى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كرد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عمود خيمه اى را بر گرفت و به دشمن ، يورش بُرد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پيرزنى ضعيف و ناتوانمفرسوده و سست و نَزارم ؛ امّا به شما ضربتى كارى مى زنمبه دفاع از فرزندان فاطمه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دو مرد ، ضربه زد و آن دو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فرمان داد تا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بازگردانند و آن گاه ، برايش دعا كرد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الحارث وابنه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شَبيبُ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النَّهشَلِيُّشبيب بن عبد اللّه النهشلي ، </w:t>
      </w:r>
      <w:r>
        <w:rPr>
          <w:rStyle w:val="FootnoteAnchor"/>
          <w:rtl w:val="true"/>
        </w:rPr>
        <w:footnoteReference w:id="663"/>
      </w:r>
      <w:r>
        <w:rPr>
          <w:rFonts w:ascii="Amiri" w:hAnsi="Amiri" w:eastAsia="Amiri" w:cs="Amiri"/>
          <w:color w:val="111111"/>
          <w:sz w:val="28"/>
          <w:sz w:val="28"/>
          <w:szCs w:val="28"/>
          <w:rtl w:val="true"/>
          <w:lang w:bidi="ar-SA"/>
        </w:rPr>
        <w:t xml:space="preserve">الذي ذكر بِاسم شبيب بن عبد اللّه </w:t>
      </w:r>
      <w:r>
        <w:rPr>
          <w:rStyle w:val="FootnoteAnchor"/>
          <w:rtl w:val="true"/>
        </w:rPr>
        <w:footnoteReference w:id="664"/>
      </w:r>
      <w:r>
        <w:rPr>
          <w:rFonts w:ascii="Amiri" w:hAnsi="Amiri" w:eastAsia="Amiri" w:cs="Amiri"/>
          <w:color w:val="111111"/>
          <w:sz w:val="28"/>
          <w:sz w:val="28"/>
          <w:szCs w:val="28"/>
          <w:rtl w:val="true"/>
          <w:lang w:bidi="ar-SA"/>
        </w:rPr>
        <w:t xml:space="preserve">وحبيب بن عبد اللّه النهشلي </w:t>
      </w:r>
      <w:r>
        <w:rPr>
          <w:rStyle w:val="FootnoteAnchor"/>
          <w:rtl w:val="true"/>
        </w:rPr>
        <w:footnoteReference w:id="665"/>
      </w:r>
      <w:r>
        <w:rPr>
          <w:rFonts w:ascii="Amiri" w:hAnsi="Amiri" w:eastAsia="Amiri" w:cs="Amiri"/>
          <w:color w:val="111111"/>
          <w:sz w:val="28"/>
          <w:sz w:val="28"/>
          <w:szCs w:val="28"/>
          <w:rtl w:val="true"/>
          <w:lang w:bidi="ar-SA"/>
        </w:rPr>
        <w:t xml:space="preserve">أيضاً ، كان من أصحاب الإمام الحسين عليه السلام ، </w:t>
      </w:r>
      <w:r>
        <w:rPr>
          <w:rStyle w:val="FootnoteAnchor"/>
          <w:rtl w:val="true"/>
        </w:rPr>
        <w:footnoteReference w:id="666"/>
      </w:r>
      <w:r>
        <w:rPr>
          <w:rFonts w:ascii="Amiri" w:hAnsi="Amiri" w:eastAsia="Amiri" w:cs="Amiri"/>
          <w:color w:val="111111"/>
          <w:sz w:val="28"/>
          <w:sz w:val="28"/>
          <w:szCs w:val="28"/>
          <w:rtl w:val="true"/>
          <w:lang w:bidi="ar-SA"/>
        </w:rPr>
        <w:t xml:space="preserve">ومن قبيلة بني نفيل بن دارم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ويبدو أنّه ذلك الشخص نفسه الذي سمّاه ابن نما بأبي عمر النهشلي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وذكر في الزيارة الرجبيّة </w:t>
      </w:r>
      <w:r>
        <w:rPr>
          <w:rStyle w:val="FootnoteAnchor"/>
          <w:rtl w:val="true"/>
        </w:rPr>
        <w:footnoteReference w:id="669"/>
      </w:r>
      <w:r>
        <w:rPr>
          <w:rFonts w:ascii="Amiri" w:hAnsi="Amiri" w:eastAsia="Amiri" w:cs="Amiri"/>
          <w:color w:val="111111"/>
          <w:sz w:val="28"/>
          <w:sz w:val="28"/>
          <w:szCs w:val="28"/>
          <w:rtl w:val="true"/>
          <w:lang w:bidi="ar-SA"/>
        </w:rPr>
        <w:t xml:space="preserve">وزيارة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شَبيبِ بنِ عَبدِ اللّهِ النَّهشَلِيِّ </w:t>
      </w:r>
      <w:r>
        <w:rPr>
          <w:rFonts w:eastAsia="Amiri" w:cs="Amiri" w:ascii="Amiri" w:hAnsi="Amiri"/>
          <w:color w:val="111111"/>
          <w:sz w:val="28"/>
          <w:szCs w:val="28"/>
          <w:rtl w:val="true"/>
          <w:lang w:bidi="ar-SA"/>
        </w:rPr>
        <w:t xml:space="preserve">. </w:t>
      </w:r>
      <w:r>
        <w:rPr>
          <w:rStyle w:val="FootnoteAnchor"/>
          <w:rtl w:val="true"/>
        </w:rPr>
        <w:footnoteReference w:id="67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746_304750"/>
    </w:p>
    <w:p>
      <w:pPr>
        <w:pStyle w:val="BookText"/>
        <w:rPr/>
      </w:pPr>
      <w:bookmarkEnd w:id="219"/>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حارث و فرزندش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وهب</w:t>
      </w:r>
      <w:r>
        <w:rPr>
          <w:rFonts w:eastAsia="Amiri" w:cs="Amiri" w:ascii="Amiri" w:hAnsi="Amiri"/>
          <w:color w:val="111111"/>
          <w:sz w:val="28"/>
          <w:szCs w:val="28"/>
          <w:rtl w:val="true"/>
          <w:lang w:bidi="ar-SA"/>
        </w:rPr>
        <w:t>) .</w:t>
      </w:r>
    </w:p>
    <w:p>
      <w:pPr>
        <w:pStyle w:val="Heading4"/>
        <w:numPr>
          <w:ilvl w:val="3"/>
          <w:numId w:val="1"/>
        </w:numPr>
        <w:rPr/>
      </w:pPr>
      <w:bookmarkStart w:id="220" w:name="__RefHeading___Toc214388_3224264995"/>
      <w:bookmarkStart w:id="221" w:name="_Toc82"/>
      <w:bookmarkEnd w:id="220"/>
      <w:r>
        <w:rPr/>
        <w:t>۳</w:t>
      </w:r>
      <w:r>
        <w:rPr>
          <w:rtl w:val="true"/>
        </w:rPr>
        <w:t xml:space="preserve"> </w:t>
      </w:r>
      <w:r>
        <w:rPr>
          <w:rtl w:val="true"/>
        </w:rPr>
        <w:t xml:space="preserve">/ </w:t>
      </w:r>
      <w:r>
        <w:rPr/>
        <w:t>۱۷</w:t>
      </w:r>
      <w:r>
        <w:rPr>
          <w:rtl w:val="true"/>
        </w:rPr>
        <w:t>ابو عمر شَبيب بن عبد اللّه نَهشَلى</w:t>
      </w:r>
      <w:bookmarkEnd w:id="221"/>
    </w:p>
    <w:p>
      <w:pPr>
        <w:pStyle w:val="BookText"/>
        <w:rPr/>
      </w:pPr>
      <w:r>
        <w:rPr>
          <w:rFonts w:ascii="Amiri" w:hAnsi="Amiri" w:eastAsia="Amiri" w:cs="Amiri"/>
          <w:color w:val="111111"/>
          <w:sz w:val="28"/>
          <w:sz w:val="28"/>
          <w:szCs w:val="28"/>
          <w:rtl w:val="true"/>
          <w:lang w:bidi="ar-SA"/>
        </w:rPr>
        <w:t xml:space="preserve">شَبيب بن عبد اللّه نَهشَلى ، كه از وى با نام هاى شَبيب بن عبد اللّه و حبيب بن عبد اللّه نَهشَلى نيز ياد شده ، از ياران امام حسين عليه السلام و از طايفه بنى نُفَيل بن دارِم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 رسد كه وى ، همان كسى است كه ابن نَما ، وى را ابو عمرو نَهشَلى ناميده است </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از وى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شَبيب بن عبد اللّه نَهشَلى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عن مهران مولى بني 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كَربَلاءَ مَعَ الحُسَينِ عليه السلام ، فَرَأَيتُ رَجُلاً يُقاتِلُ قِتالاً شَديدا ، لا يَحمِلُ عَلى قَومٍ إلّا كَشَفَهُم ، ثُمَّ يَرجِعُ إلَى الحُسَينِ عليه السلام ويَرتَجِزُ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هُديتَ الرُّشدَ تَلقى أحمَدافي جَنَّةِ الفِردَوسِ تَعلو صُعُدا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Style w:val="FootnoteAnchor"/>
          <w:rtl w:val="true"/>
        </w:rPr>
        <w:footnoteReference w:id="672"/>
      </w:r>
      <w:r>
        <w:rPr>
          <w:rFonts w:ascii="Amiri" w:hAnsi="Amiri" w:eastAsia="Amiri" w:cs="Amiri"/>
          <w:color w:val="111111"/>
          <w:sz w:val="28"/>
          <w:sz w:val="28"/>
          <w:szCs w:val="28"/>
          <w:rtl w:val="true"/>
          <w:lang w:bidi="ar-SA"/>
        </w:rPr>
        <w:t xml:space="preserve">النَّهشَلِيُّ 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ـ فَاعتَرَضَهُ عامِرُ بنُ نَهشَلٍ أحَدُ بَنِي اللّاتِ مِن ثَعلَبَةَ ، فَقَتَلَهُ وَاجتَزَّ رَأسَهُ ، وكانَ أبو عُمَرَ هذا مُتَهَجِّدا كَثيرَ الصَّلاةِ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شَوذَبٌ مَولى شاكِرٍ </w:t>
      </w:r>
      <w:r>
        <w:rPr>
          <w:rStyle w:val="FootnoteAnchor"/>
          <w:rtl w:val="true"/>
        </w:rPr>
        <w:footnoteReference w:id="674"/>
      </w:r>
      <w:r>
        <w:rPr>
          <w:rFonts w:ascii="Amiri" w:hAnsi="Amiri" w:eastAsia="Amiri" w:cs="Amiri"/>
          <w:color w:val="111111"/>
          <w:sz w:val="28"/>
          <w:sz w:val="28"/>
          <w:szCs w:val="28"/>
          <w:rtl w:val="true"/>
          <w:lang w:bidi="ar-SA"/>
        </w:rPr>
        <w:t xml:space="preserve">كان شوذب ـ والذي يسمّى سويد </w:t>
      </w:r>
      <w:r>
        <w:rPr>
          <w:rStyle w:val="FootnoteAnchor"/>
          <w:rtl w:val="true"/>
        </w:rPr>
        <w:footnoteReference w:id="675"/>
      </w:r>
      <w:r>
        <w:rPr>
          <w:rFonts w:ascii="Amiri" w:hAnsi="Amiri" w:eastAsia="Amiri" w:cs="Amiri"/>
          <w:color w:val="111111"/>
          <w:sz w:val="28"/>
          <w:sz w:val="28"/>
          <w:szCs w:val="28"/>
          <w:rtl w:val="true"/>
          <w:lang w:bidi="ar-SA"/>
        </w:rPr>
        <w:t>أيضاً ـ من محدّثي الشيعة ورجالها استناداً إلى بعض الروايات</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قيل بشأن شخصيّته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شوذب يجلس للشيعة فيأتونه للحديث ، وكان متقدّماً في الشيعة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ووصفه بعض المتاخّرين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أهل السير أنّه كان من رجال الشيعة ووجوهها ومن الفرسان المعدودين ، وكان حافظاً للحديث حاملاً له عن أمير المؤمنين ، وكان يجلس للشيعة فيأتونه للحديث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فإذا ثبتت هذه الروايات فالظاهر أنّها لا تنسجم مع الروايات الدالّة على كونه غلام عابس، لذا يقول 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قبيلة في اليمن من همدان ينتهي نسبهم إلى شاكر بن ربيعة بن مالك ، </w:t>
      </w:r>
      <w:r>
        <w:rPr>
          <w:rStyle w:val="FootnoteAnchor"/>
          <w:rtl w:val="true"/>
        </w:rPr>
        <w:footnoteReference w:id="679"/>
      </w:r>
      <w:r>
        <w:rPr>
          <w:rFonts w:ascii="Amiri" w:hAnsi="Amiri" w:eastAsia="Amiri" w:cs="Amiri"/>
          <w:color w:val="111111"/>
          <w:sz w:val="28"/>
          <w:sz w:val="28"/>
          <w:szCs w:val="28"/>
          <w:rtl w:val="true"/>
          <w:lang w:bidi="ar-SA"/>
        </w:rPr>
        <w:t xml:space="preserve">وعابس كان من هذه القبيلة، وشوذب كان مولاهم أي نزيلهم، أو حليفهم، لا أنّه كان غلاماً لعابس، أو معتقه، أو عبده كما رسخ في الأذهان، بل قال شيخنا الأجلّ المحدّث النوري صاحب المستدرك عليه الرحمة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ولعلّ كان مقامه أعلى من مقام عابس ، لما قالوا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ـ أي شوذب ـ متقدّماً في الشيعة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شَوذَبٍ مَولى شاكِرٍ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وورد 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سُوَيدٍ مَولى شاكِرٍ </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746_304754"/>
    </w:p>
    <w:p>
      <w:pPr>
        <w:pStyle w:val="BookText"/>
        <w:rPr/>
      </w:pPr>
      <w:bookmarkEnd w:id="222"/>
      <w:r>
        <w:rPr>
          <w:rFonts w:ascii="IRNazanin" w:hAnsi="IRNazanin" w:eastAsia="IRNazanin"/>
          <w:color w:val="111111"/>
          <w:sz w:val="28"/>
          <w:sz w:val="28"/>
          <w:szCs w:val="28"/>
          <w:rtl w:val="true"/>
          <w:lang w:bidi="fa-IR"/>
        </w:rPr>
        <w:t>مثير الأحزانـ به نقل از مهران، هم پيمان بنى كاهل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با حسين عليه السلام بودم كه ديدم مردى ، به شدّت مى جنگد ، و به گروهى حمله نمى بَرد ، جز آن كه آنها را از هم مى شكافد و سپس ، به سوى حسين عليه السلام باز مى گردد و رَجَز مى خواند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كه به راه درست در آمده اى و احمد را ديدار مى كنىو بر بلنداى درِ باغ بهشت ، فراز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نَهشَلى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عامر بن نَهشَل ، يكى از افراد تيره بنى لات از قبيله ثَعلَبه ، راه را بر او گرفت و او را كُشت و سرش را جدا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 عمر ، از شب زنده دارانِ بسيارْ نمازگزار بود</w:t>
      </w:r>
      <w:r>
        <w:rPr>
          <w:rFonts w:eastAsia="IRNazanin" w:cs="IRNazanin"/>
          <w:color w:val="111111"/>
          <w:sz w:val="28"/>
          <w:szCs w:val="28"/>
          <w:rtl w:val="true"/>
          <w:lang w:bidi="fa-IR"/>
        </w:rPr>
        <w:t>.</w:t>
      </w:r>
    </w:p>
    <w:p>
      <w:pPr>
        <w:pStyle w:val="Heading4"/>
        <w:numPr>
          <w:ilvl w:val="3"/>
          <w:numId w:val="1"/>
        </w:numPr>
        <w:rPr/>
      </w:pPr>
      <w:bookmarkStart w:id="223" w:name="__RefHeading___Toc214390_3224264995"/>
      <w:bookmarkStart w:id="224" w:name="_Toc83"/>
      <w:bookmarkEnd w:id="223"/>
      <w:r>
        <w:rPr/>
        <w:t>۳</w:t>
      </w:r>
      <w:r>
        <w:rPr>
          <w:rtl w:val="true"/>
        </w:rPr>
        <w:t xml:space="preserve"> </w:t>
      </w:r>
      <w:r>
        <w:rPr>
          <w:rtl w:val="true"/>
        </w:rPr>
        <w:t xml:space="preserve">/ </w:t>
      </w:r>
      <w:r>
        <w:rPr/>
        <w:t>۱۸</w:t>
      </w:r>
      <w:r>
        <w:rPr>
          <w:rtl w:val="true"/>
        </w:rPr>
        <w:t>شَوذَب ، هم پيمان قبيله شاكر</w:t>
      </w:r>
      <w:bookmarkEnd w:id="224"/>
    </w:p>
    <w:p>
      <w:pPr>
        <w:pStyle w:val="BookText"/>
        <w:rPr/>
      </w:pPr>
      <w:r>
        <w:rPr>
          <w:rFonts w:ascii="IRNazanin" w:hAnsi="IRNazanin" w:eastAsia="IRNazanin"/>
          <w:color w:val="111111"/>
          <w:sz w:val="28"/>
          <w:sz w:val="28"/>
          <w:szCs w:val="28"/>
          <w:rtl w:val="true"/>
          <w:lang w:bidi="fa-IR"/>
        </w:rPr>
        <w:t xml:space="preserve">شَوذَب ، كه نام او سُوَيد نيز گفته شده ، بر پايه برخى از گزارش ها ، از محدّثان و بزرگان شيعه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 در مجلسى مى نشست و شيعيان ، براى شنيدن حديث ، نزد وى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تشيّع ، پيش گام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متأخّران ، وى را چنين توصيف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نويسان گفته اند كه او از بزرگان و شخصيت هاى شيعه و جنگجويى دلاور و حافظ حديث بود و از امير مؤمنان عليه السلام ، حديث نقل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مجلس مى نشست و شيعيان ، براى استماع حديث ، نزد او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ها ـ اگر ثابت باشد ـ ، با گزارش هايى كه حاكى از آن است كه وى ، غلام عابِس بوده ، ظاهرا هماهنگ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محدّث قمّى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 ، قبيله اى در يمن از قبيله هَمْدان است كه نَسَبشان به شاكر بن ربيعة بن مالك مى رسد و عابِس نيز از اين قبيله است ، و شَوذَب ، هم پيمان آنهاست ، نه غلام عابِس يا آزاد شده يا برده اش ـ چنان كه در ذهن هاست ـ ؛ بلكه شيخ بزرگوار ما محدّث نورى ، مؤلّف المستدرك ـ كه رحمت خدا بر او باد ـ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مقام شَوذَب ، از مقام عابِس ، بالاتر باشد ؛ چرا كه در حقّش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 در تشيّع ، پيش گام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شَوذَب ، هم پيمان بنى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سُوَيد ، هم پيمان بنى شاكر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عابِسُ بنُ أبي شَبيبٍ الشّاكِرِيُّ ومَعَهُ شَوذَبٌ مَولى شاكِرٍ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شَوذَبُ ، ما في نَفسِكَ أن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 اُقاتِلُ مَعَكَ دونَ ابنِ بِنتِ رَسولِ اللّهِ صلى الله عليه و آله حَتّى اُقتَلَ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بِكَ ، أمّا لا </w:t>
      </w:r>
      <w:r>
        <w:rPr>
          <w:rStyle w:val="FootnoteAnchor"/>
          <w:rtl w:val="true"/>
        </w:rPr>
        <w:footnoteReference w:id="684"/>
      </w:r>
      <w:r>
        <w:rPr>
          <w:rFonts w:ascii="Amiri" w:hAnsi="Amiri" w:eastAsia="Amiri" w:cs="Amiri"/>
          <w:color w:val="111111"/>
          <w:sz w:val="28"/>
          <w:sz w:val="28"/>
          <w:szCs w:val="28"/>
          <w:rtl w:val="true"/>
          <w:lang w:bidi="ar-SA"/>
        </w:rPr>
        <w:t xml:space="preserve">فَتَقَدَّم بَينَ يَدَي أبي عَبدِ اللّهِ حَتّى يَحتَسِبَكَ كَمَا احتَسَبَ غَيرَكَ مِن أصحابِهِ ، وحَتّى أحتَسِبَكَ أنَا ، فَإِنَّهُ لَو كانَ مَعِي السّاعَةَ أحَدٌ أنَا أولى بِهِ مِنّي بِكَ لَسَرَّني أن يَتَقَدَّمَ بَينَ يَدَيَّ حَتّى أحتَسِبَهُ ، فَإِنَّ هذا يَومٌ يَنبَغي لَنا أن نَطلُبَ الأَجرَ فيهِ بِكُلِّ ما قَدَرنا عَلَيهِ ، فَإِنَّهُ لاَّعَمَلَ بَعدَ اليَومِ وإنَّما هُوَ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فَسَلَّمَ عَلَى الحُسَينِ عليه السلام ، ثُمَّ مَضى فَقاتَلَ حَتّى قُتِلَ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شَوذَبٌ مَولى شاكِرٍ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ورَحمَةُ اللّهِ وبَرَكاتُهُ ، أستَودِعُكَ اللّهَ وأستَرعيكَ ، ثُمَّ قاتَلَ حَتّى قُتِلَ رَحِمَهُ اللّهُ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عابِسُ بنُ أبي شَبيبٍكان عابس بن أبي شبيب الشاكري ، </w:t>
      </w:r>
      <w:r>
        <w:rPr>
          <w:rStyle w:val="FootnoteAnchor"/>
          <w:rtl w:val="true"/>
        </w:rPr>
        <w:footnoteReference w:id="687"/>
      </w:r>
      <w:r>
        <w:rPr>
          <w:rFonts w:ascii="Amiri" w:hAnsi="Amiri" w:eastAsia="Amiri" w:cs="Amiri"/>
          <w:color w:val="111111"/>
          <w:sz w:val="28"/>
          <w:sz w:val="28"/>
          <w:szCs w:val="28"/>
          <w:rtl w:val="true"/>
          <w:lang w:bidi="ar-SA"/>
        </w:rPr>
        <w:t xml:space="preserve">الذي سُمّي عابس بن شبيب الشاكري </w:t>
      </w:r>
      <w:r>
        <w:rPr>
          <w:rStyle w:val="FootnoteAnchor"/>
          <w:rtl w:val="true"/>
        </w:rPr>
        <w:footnoteReference w:id="688"/>
      </w:r>
      <w:r>
        <w:rPr>
          <w:rFonts w:ascii="Amiri" w:hAnsi="Amiri" w:eastAsia="Amiri" w:cs="Amiri"/>
          <w:color w:val="111111"/>
          <w:sz w:val="28"/>
          <w:sz w:val="28"/>
          <w:szCs w:val="28"/>
          <w:rtl w:val="true"/>
          <w:lang w:bidi="ar-SA"/>
        </w:rPr>
        <w:t xml:space="preserve">أيضاً ، من أشجع وأنشط أصحاب 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وحينما قرأ مسلم عليه السلام كتاب الإمام الحسين عليه السلام في دار المختار على جمع من شيعة الكوفة، كان عابس أوّل شخص قام من مكانه ، وبعد حمد اللّه والثناء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لا اُخبِرُكَ عَنِ النّاسِ ، ولا أعلَمُ ما في أنفُسِهِم ، وما أغُرُّكَ مِنهُم ، وَاللّهِ لَاُحَدِّثَنَّكَ عَمّا أنَا مُوَطِّنٌ نَفسي عَلَيهِ ، وَاللّهِ لَاُجيبَنَّكُم إذا دَعَوتُم ، ولَاُقاتِلَنَّ مَعَكُم عَدُوَّكُم ، ولَأَضرِبَنَّ بِسَيفي دونَكُم حَتّى ألقَى اللّهَ ، لا اُريدُ بِذلِكَ إلّا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بعده حبيب بن مظاهر وأبدى استعداده لنصرة الإمام ، وهيّأت كلمة هذين الرجلين الأرضيّة لبيعة الناس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حمل عابس كتاب مسلم للإمام إلى مكّة ، </w:t>
      </w:r>
      <w:r>
        <w:rPr>
          <w:rStyle w:val="FootnoteAnchor"/>
          <w:rtl w:val="true"/>
        </w:rPr>
        <w:footnoteReference w:id="691"/>
      </w:r>
      <w:r>
        <w:rPr>
          <w:rFonts w:ascii="Amiri" w:hAnsi="Amiri" w:eastAsia="Amiri" w:cs="Amiri"/>
          <w:color w:val="111111"/>
          <w:sz w:val="28"/>
          <w:sz w:val="28"/>
          <w:szCs w:val="28"/>
          <w:rtl w:val="true"/>
          <w:lang w:bidi="ar-SA"/>
        </w:rPr>
        <w:t>وكان له حضور مؤثّر في المقاطع المختلفة من النهضة الحسينيّة ، ويدلّ كلامه عند الوداع مع الإمام الحسين عليه السلام في يوم عاشوراء ، على ذروة إيمانه وإيثاره وحبّه لأهل بيت الرسالة، حيث خاطب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وَاللّهِ ما أقدِرُ عَلى أن أدفَعَ عَنكَ القَتلَ وَالضَّيمَ بِشَيءٍ أعَزَّ عَلَيَّ مِن نَفسي ، فَعَلَيكَ السَّلامُ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وحينما عجز عسكر العدوّ عن مواجهته ، أمر عمر بن سعد أن يرشقوه بالحجارة من كلّ جانب ، فلمّا رأى ذلك، استبشر وألقى درعه ومغفره ، واستقبل رشق الحجارة دون درعٍ ومغفر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الراوي في تبيين شجاعته بعد أن استشهد 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رَأسَهُ في أيدي رِجالٍ ذَوي عُدَّةٍ ،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وهذا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فَأَتَوا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 هذا لَم يَقتُلهُ سِنانٌ واحِدٌ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وجاء في الزيارة الرجبيّة </w:t>
      </w:r>
      <w:r>
        <w:rPr>
          <w:rStyle w:val="FootnoteAnchor"/>
          <w:rtl w:val="true"/>
        </w:rPr>
        <w:footnoteReference w:id="694"/>
      </w:r>
      <w:r>
        <w:rPr>
          <w:rFonts w:ascii="Amiri" w:hAnsi="Amiri" w:eastAsia="Amiri" w:cs="Amiri"/>
          <w:color w:val="111111"/>
          <w:sz w:val="28"/>
          <w:sz w:val="28"/>
          <w:szCs w:val="28"/>
          <w:rtl w:val="true"/>
          <w:lang w:bidi="ar-SA"/>
        </w:rPr>
        <w:t xml:space="preserve">وزيارة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عابِسِ بنِ شَبيبٍ الشّاكِرِيِّ </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746_304762"/>
    </w:p>
    <w:p>
      <w:pPr>
        <w:pStyle w:val="BookText"/>
        <w:rPr/>
      </w:pPr>
      <w:bookmarkEnd w:id="225"/>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ابى شَبيب شاكرى ، با شَوذَبْ هم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اش ، آمد و به 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دارى چه كنى ؟ 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 در دفاع از فرزند فاطمه دختر پيامبر خدا صلى الله عليه و آله مى جنگم تا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هم به تو گمان مى رفت ؛ امّا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روى ابا عبد اللّه عليه السلام برو ، همان گونه كه شهادت ديگر يارانش را ديده ، شهادت تو را نيز ببيند و پاداش شكيبايى بر آن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همين كار را مى كنم كه اگر در اين لحظه، كس ديگرى از تو نزديك تر داشتم ، خوش داشتم كه او را پيش بيندازم تا پاداش شكيبايى بر او را به حساب خدا بگذارم كه امروز، برايمان سزاوار است با هر چه مى توانيم، كسبِ پاداش كنيم ؛ زيرا پس از امروز ، ديگر عملى نيست و تنها محاسبه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آمد و بر حسين عليه السلام سلام داد و روانه ميدان شد و جنگيد تا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شَوذَب ، هم پيمان قبيله شاكر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ـ اى ابا عبد اللّه ـ و نيز رحمت و بركات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مى سپارم و از تو مى خواهم كه به فكر من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رحمتش كند </w:t>
      </w:r>
      <w:r>
        <w:rPr>
          <w:rFonts w:eastAsia="IRNazanin" w:cs="IRNazanin"/>
          <w:color w:val="111111"/>
          <w:sz w:val="28"/>
          <w:szCs w:val="28"/>
          <w:rtl w:val="true"/>
          <w:lang w:bidi="fa-IR"/>
        </w:rPr>
        <w:t>!</w:t>
      </w:r>
    </w:p>
    <w:p>
      <w:pPr>
        <w:pStyle w:val="Heading4"/>
        <w:numPr>
          <w:ilvl w:val="3"/>
          <w:numId w:val="1"/>
        </w:numPr>
        <w:rPr/>
      </w:pPr>
      <w:bookmarkStart w:id="226" w:name="__RefHeading___Toc214392_3224264995"/>
      <w:bookmarkStart w:id="227" w:name="_Toc84"/>
      <w:bookmarkEnd w:id="226"/>
      <w:r>
        <w:rPr/>
        <w:t>۳</w:t>
      </w:r>
      <w:r>
        <w:rPr>
          <w:rtl w:val="true"/>
        </w:rPr>
        <w:t xml:space="preserve"> </w:t>
      </w:r>
      <w:r>
        <w:rPr>
          <w:rtl w:val="true"/>
        </w:rPr>
        <w:t xml:space="preserve">/ </w:t>
      </w:r>
      <w:r>
        <w:rPr/>
        <w:t>۱۹</w:t>
      </w:r>
      <w:r>
        <w:rPr>
          <w:rtl w:val="true"/>
        </w:rPr>
        <w:t>عابِس بن ابى شَبيب</w:t>
      </w:r>
      <w:bookmarkEnd w:id="227"/>
    </w:p>
    <w:p>
      <w:pPr>
        <w:pStyle w:val="BookText"/>
        <w:rPr/>
      </w:pPr>
      <w:r>
        <w:rPr>
          <w:rFonts w:ascii="IRNazanin" w:hAnsi="IRNazanin" w:eastAsia="IRNazanin"/>
          <w:color w:val="111111"/>
          <w:sz w:val="28"/>
          <w:sz w:val="28"/>
          <w:szCs w:val="28"/>
          <w:rtl w:val="true"/>
          <w:lang w:bidi="fa-IR"/>
        </w:rPr>
        <w:t xml:space="preserve">عابِس بن ابي شبيب شاكرى ـ كه عابِس بن شَبيب شاكرى نيز ناميده شده ـ ، يكى از دلاورترين و كوشاترين ياران امام حسين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نخستين كسى است كه وقتى مسلم عليه السلام ، نامه امام حسين عليه السلام را در خانه مختار براى جمعى از شيعيان كوفه قرائت كرد ، از جا برخاست و پس از حمد و ثناى خداوند متعال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از حال و روز مردم به تو نمى گويم و نمى دانم كه در دلِ آنها چه مى گذرد و كدام يك از آنها به تو نيرنگ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آنچه در دل خودم مى گذرد ، به 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هرگاه دعوت كنيد ، پاسخ مى دهم و در كنار شما ، با دشمنان مى جنگم و شمشيرم را در راه شما مى زنم تا خدا را ديدار كنم و از اين كار ، جز رسيدن به آنچه در پيش خداست ، قصدى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 حبيب بن مُظاهر ايستاد و براى يارى امام عليه السلام ، اعلام آمادگى كرد و سخنان اين دو نفر ، زمينه را براى بيعت مردم ، فراهم نمود </w:t>
      </w:r>
      <w:r>
        <w:rPr>
          <w:rFonts w:eastAsia="IRNazanin" w:cs="IRNazanin"/>
          <w:color w:val="111111"/>
          <w:sz w:val="28"/>
          <w:szCs w:val="28"/>
          <w:rtl w:val="true"/>
          <w:lang w:bidi="fa-IR"/>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عابِس ، نامه مسلم به امام عليه السلام را به مكّه بُرد </w:t>
      </w:r>
      <w:r>
        <w:rPr>
          <w:rStyle w:val="FootnoteAnchor"/>
          <w:rtl w:val="true"/>
        </w:rPr>
        <w:footnoteReference w:id="697"/>
      </w:r>
      <w:r>
        <w:rPr>
          <w:rFonts w:ascii="IRNazanin" w:hAnsi="IRNazanin" w:eastAsia="IRNazanin"/>
          <w:color w:val="111111"/>
          <w:sz w:val="28"/>
          <w:sz w:val="28"/>
          <w:szCs w:val="28"/>
          <w:rtl w:val="true"/>
          <w:lang w:bidi="fa-IR"/>
        </w:rPr>
        <w:t xml:space="preserve">و در صحنه هاى مختلف نهضت امام حسين عليه السلام ، حضور جدّى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هنگام وداع با امام حسين عليه السلام در روز عاشورا ، حاكى از نهايت ايمان ، ايثار و عشق او به خاندان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خطاب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عزيزتر از جانم براى جلوگيرى از كشته شدن تو و ستم بر تو ،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سپاه دشمن از دلاورى هاى او به ستوه آمد ، عمر بن سعد ، دستور داد كه از هر سو با سنگ به او حمله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 با ديدن اين صحنه ، چنان به وجد آمد كه كلاهْ خودِ خود را از سر برداشت و زره از تن به در كرد و بدون كلاهْ خود و زره ، از سنگ باران دشمن ، استقبال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در بيان شجاعت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عابِس ، سرش در دست عدّه اى بود كه هر يك از آنها مدّعى بودند او را كشته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دعواى خويش را نزد عمر بن سعد بُردند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يك نفر ، نكشته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عابِس بن شَبيب شاكرى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بَقِيَّةُ أصحابِ الحُسَينِ عليه السلام أنَّهُم لا يَقدِرونَ عَلى أن يَمتَنِعوا ولا يَمنَعوا حُسَينا عليه السلام ، تَنافَسوا في أن يُقتَلوا ، فَجَعَلوا يُقاتِلونَ بَينَ يَدَيهِ حَتّى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عابِسُ بنُ أبي شَبيبٍ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وَاللّهِ ما أقدِرُ عَلى أن أدفَعَ عَنكَ القَتلَ وَالضَّيمَ </w:t>
      </w:r>
      <w:r>
        <w:rPr>
          <w:rStyle w:val="FootnoteAnchor"/>
          <w:rtl w:val="true"/>
        </w:rPr>
        <w:footnoteReference w:id="698"/>
      </w:r>
      <w:r>
        <w:rPr>
          <w:rFonts w:ascii="Amiri" w:hAnsi="Amiri" w:eastAsia="Amiri" w:cs="Amiri"/>
          <w:color w:val="111111"/>
          <w:sz w:val="28"/>
          <w:sz w:val="28"/>
          <w:szCs w:val="28"/>
          <w:rtl w:val="true"/>
          <w:lang w:bidi="ar-SA"/>
        </w:rPr>
        <w:t xml:space="preserve">بِشَيءٍ أعَزَّ عَلَيَّ مِن نَفسي ، فَعَلَيكَ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بِسَيفِهِ ، فَتَحاماهُ </w:t>
      </w:r>
      <w:r>
        <w:rPr>
          <w:rStyle w:val="FootnoteAnchor"/>
          <w:rtl w:val="true"/>
        </w:rPr>
        <w:footnoteReference w:id="699"/>
      </w:r>
      <w:r>
        <w:rPr>
          <w:rFonts w:ascii="Amiri" w:hAnsi="Amiri" w:eastAsia="Amiri" w:cs="Amiri"/>
          <w:color w:val="111111"/>
          <w:sz w:val="28"/>
          <w:sz w:val="28"/>
          <w:szCs w:val="28"/>
          <w:rtl w:val="true"/>
          <w:lang w:bidi="ar-SA"/>
        </w:rPr>
        <w:t xml:space="preserve">النّاسُ لِشَجاعَتِهِ ، ثُمَّ عَطَفوا عَلَيهِ مِن كُلِّ جانِبٍ ، فَقُتِلَ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تاريخ الطبري عن أبي مخنف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عابِسُ بنُ أبي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أما وَاللّهِ ما أمسى عَلى ظَهرِ الأَرضِ قَريبٌ ولا بَعيدٌ أعَزَّ عَلَيَّ ولا أحَبَّ إلَيَّ مِنكَ ، ولَو قَدَرتُ عَلى أن أدفَعَ عَنكَ الضَّيمَ وَالقَتلَ بِشَيءٍ أعَزَّ عَلَيَّ مِن نَفسي ودَمي لَفَعَلتُهُ ؛ السَّلامُ عَلَيكَ يا أبا عَبدِ اللّهِ ، اُشهِدُ اللّهَ أنّي عَلى هَديِكَ وهَديِ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مَشى بِالسَّيفِ مُصلِتا نَحوَهُم ، وبِهِ ضَربَةٌ عَلى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نُمَيرُ بنُ وَعلَةَ عَن رَجُلٍ مِن بَني عَبدٍ مِن هَمدانَ ، يُقالُ لَهُ رَبيعُ بنُ تَميمٍ شَهِدَ ذلِكَ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رَأَيتُهُ مُقبِلاً عَرَفتُهُ وقَد شاهَدتُهُ فِي المَغازي وكانَ أشجَعَ النّاسِ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الأَسَدُ الأَسوَدُ ، هذَا ابنُ أبي شَبيبٍ ، لا يَخرُجَنَّ إلَيهِ أحَدٌ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اِرضَخوهُ </w:t>
      </w:r>
      <w:r>
        <w:rPr>
          <w:rStyle w:val="FootnoteAnchor"/>
          <w:rtl w:val="true"/>
        </w:rPr>
        <w:footnoteReference w:id="701"/>
      </w:r>
      <w:r>
        <w:rPr>
          <w:rFonts w:ascii="Amiri" w:hAnsi="Amiri" w:eastAsia="Amiri" w:cs="Amiri"/>
          <w:color w:val="111111"/>
          <w:sz w:val="28"/>
          <w:sz w:val="28"/>
          <w:szCs w:val="28"/>
          <w:rtl w:val="true"/>
          <w:lang w:bidi="ar-SA"/>
        </w:rPr>
        <w:t xml:space="preserve">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فَرُمِيَ بِالحِجارَةِ مِن كُلِّ جانِبٍ ، فَلَمّا رَأى ذلِكَ ألقى دِرعَهُ ومِغفَرَهُ ثُمَّ شَدَّ عَلَى النّاسِ ، فَوَاللّهِ لَرَأَيتُهُ يَكرُدُ </w:t>
      </w:r>
      <w:r>
        <w:rPr>
          <w:rStyle w:val="FootnoteAnchor"/>
          <w:rtl w:val="true"/>
        </w:rPr>
        <w:footnoteReference w:id="702"/>
      </w:r>
      <w:r>
        <w:rPr>
          <w:rFonts w:ascii="Amiri" w:hAnsi="Amiri" w:eastAsia="Amiri" w:cs="Amiri"/>
          <w:color w:val="111111"/>
          <w:sz w:val="28"/>
          <w:sz w:val="28"/>
          <w:szCs w:val="28"/>
          <w:rtl w:val="true"/>
          <w:lang w:bidi="ar-SA"/>
        </w:rPr>
        <w:t xml:space="preserve">أكثَرَ مِن مِئَتَينِ مِنَ النّاسِ ، ثُمَّ إنَّهُم تَعَطَّفوا عَلَيهِ مِن كُلِّ جانِبٍ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رَأسَهُ في أيدي رِجالٍ ذَوي عُدَّةٍ ،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وهذا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فَأَتَوا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 هذا لَم يَقتُلهُ سِنانٌ واحِدٌ ، فَفَرَّقَ بَينَهُم بِهذَا القَولِ </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باقى مانده ياران حسين عليه السلام ديدند كه نمى توانند خود حسين عليه السلام را از دسترس دشمن ، دور نگاه دارند، براى شهادت، به رقابت پرداختند و پيش روىِ حسين عليه السلام به جنگ پرداختند تا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ابى شَبيب ،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نمى توانم قتل و ستم را با چيزى عزيزتر از جانم ، از تو دور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شمشيرش به نبرد پرداخت و مردم ، به سبب شجاعتش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همه سو به او هجوم آوردند تا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 برايم گفت كه سپس عابِس بن ابى شبيب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 روى زمين ، از دور و نزديك ، كسى را ندارم كه از تو برايم عزيزتر و دوست داشتنى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توانستم كه قتل و ستم را با چيزى عزيزتر از جان و خونم، از تو برانم، چنان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حافظ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 گيرم كه من ، بر راه تو و راه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شمشير آخته به سوى آنان رفت ، در حالى كه جاى ضربتى بر پيشانى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نُمَير بن وَعْله ، از مردى از تيره بنى عبد از قبيله هَمْدان به نام ربيع بن تميم ـ كه در روز عاشورا ، حضور داشته است ـ ، برايم نقل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عابِس جلو مى آمد ، او را شناختم ؛ زيرا در جنگ ها، او را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شجاع ترينْ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شير سياه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ابن ابى شَبيب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به ميدان او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در برابر يك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 او را سنگباران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 زره و كلاه خودش را افكند و به آنان ،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ديدم كه بيش از دويست تن را حريف مى شود و دور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هر سو به او حمله آوردند و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در دست مردمانى با ساز و برگ جنگى ديدم كه هر يك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كُشته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بن سعد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يك نيزه ، نكُشته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 آنها را از هم جدا كرد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عابِسُ بنُ أبي شَبيبٍ الشّاكِرِيُّ مَولى بَني شاكِرٍ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شَوذَبَ ما في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اُقاتِلُ مَعَكَ ، فَدَنا مِنَ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قَدَرتُ أن أرفَعَ </w:t>
      </w:r>
      <w:r>
        <w:rPr>
          <w:rStyle w:val="FootnoteAnchor"/>
          <w:rtl w:val="true"/>
        </w:rPr>
        <w:footnoteReference w:id="704"/>
      </w:r>
      <w:r>
        <w:rPr>
          <w:rFonts w:ascii="Amiri" w:hAnsi="Amiri" w:eastAsia="Amiri" w:cs="Amiri"/>
          <w:color w:val="111111"/>
          <w:sz w:val="28"/>
          <w:sz w:val="28"/>
          <w:szCs w:val="28"/>
          <w:rtl w:val="true"/>
          <w:lang w:bidi="ar-SA"/>
        </w:rPr>
        <w:t xml:space="preserve">عَنكَ بِشَيءٍ هُوَ أعَزُّ مِن نَفسي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فَلَم يُقدِم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بنُ الرَّبيعِ بنِ أبي تَميمٍ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أبي شَبيبٍ الشّاكِرِيُّ القَوِيُّ ، لا يَخرُجَنَّ إلَيهِ أحَدٌ ، اِرموهُ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فَرَمَوهُ حَتّى قُتِلَ </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عابِس بن ابى شَبيب شاكرى، هم پيمان بنى شاكر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شَوذَب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تو مى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حسين عليه السلام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توانستم كه با چيزى عزيزتر از جانم، از تو حفاظت كنم، اين كار را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رفت ؛ ولى هيچ جنگجويى براى نبرد با او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ربيع بن ابى تميم حارثى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فرزند ابو شبيب شاكرى و فردى نيرومند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سوى او بيرون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 سنگْ پرتاب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سنگ بارانش كردند تا كُشته شد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عَبدُ الرَّحمنِ بنُ عَبدِ رَبِّهِ الأنصارِيُّعبد الرحمن بن عبد ربّه الأنصاري ، </w:t>
      </w:r>
      <w:r>
        <w:rPr>
          <w:rStyle w:val="FootnoteAnchor"/>
          <w:rtl w:val="true"/>
        </w:rPr>
        <w:footnoteReference w:id="706"/>
      </w:r>
      <w:r>
        <w:rPr>
          <w:rFonts w:ascii="Amiri" w:hAnsi="Amiri" w:eastAsia="Amiri" w:cs="Amiri"/>
          <w:color w:val="111111"/>
          <w:sz w:val="28"/>
          <w:sz w:val="28"/>
          <w:szCs w:val="28"/>
          <w:rtl w:val="true"/>
          <w:lang w:bidi="ar-SA"/>
        </w:rPr>
        <w:t xml:space="preserve">ذُكر كذلك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ربّه الخزرجي ، </w:t>
      </w:r>
      <w:r>
        <w:rPr>
          <w:rStyle w:val="FootnoteAnchor"/>
          <w:rtl w:val="true"/>
        </w:rPr>
        <w:footnoteReference w:id="707"/>
      </w:r>
      <w:r>
        <w:rPr>
          <w:rFonts w:ascii="IRNazanin" w:hAnsi="IRNazanin" w:eastAsia="IRNazanin"/>
          <w:color w:val="111111"/>
          <w:sz w:val="28"/>
          <w:sz w:val="28"/>
          <w:szCs w:val="28"/>
          <w:rtl w:val="true"/>
          <w:lang w:bidi="fa-IR"/>
        </w:rPr>
        <w:t xml:space="preserve">وعبد الرحمن بن عبد ربّ </w:t>
      </w:r>
      <w:r>
        <w:rPr>
          <w:rFonts w:eastAsia="IRNazanin" w:cs="IRNazanin"/>
          <w:color w:val="111111"/>
          <w:sz w:val="28"/>
          <w:szCs w:val="28"/>
          <w:rtl w:val="true"/>
          <w:lang w:bidi="fa-IR"/>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كان من أصحاب رسول اللّه صلى الله عليه و آله ، </w:t>
      </w:r>
      <w:r>
        <w:rPr>
          <w:rStyle w:val="FootnoteAnchor"/>
          <w:rtl w:val="true"/>
        </w:rPr>
        <w:footnoteReference w:id="709"/>
      </w:r>
      <w:r>
        <w:rPr>
          <w:rFonts w:ascii="Amiri" w:hAnsi="Amiri" w:eastAsia="Amiri" w:cs="Amiri"/>
          <w:color w:val="111111"/>
          <w:sz w:val="28"/>
          <w:sz w:val="28"/>
          <w:szCs w:val="28"/>
          <w:rtl w:val="true"/>
          <w:lang w:bidi="ar-SA"/>
        </w:rPr>
        <w:t xml:space="preserve">والإمام علي عليه السلام ، </w:t>
      </w:r>
      <w:r>
        <w:rPr>
          <w:rStyle w:val="FootnoteAnchor"/>
          <w:rtl w:val="true"/>
        </w:rPr>
        <w:footnoteReference w:id="710"/>
      </w:r>
      <w:r>
        <w:rPr>
          <w:rFonts w:ascii="Amiri" w:hAnsi="Amiri" w:eastAsia="Amiri" w:cs="Amiri"/>
          <w:color w:val="111111"/>
          <w:sz w:val="28"/>
          <w:sz w:val="28"/>
          <w:szCs w:val="28"/>
          <w:rtl w:val="true"/>
          <w:lang w:bidi="ar-SA"/>
        </w:rPr>
        <w:t xml:space="preserve">والإمام الحسين عليه السلام ، </w:t>
      </w:r>
      <w:r>
        <w:rPr>
          <w:rStyle w:val="FootnoteAnchor"/>
          <w:rtl w:val="true"/>
        </w:rPr>
        <w:footnoteReference w:id="711"/>
      </w:r>
      <w:r>
        <w:rPr>
          <w:rFonts w:ascii="Amiri" w:hAnsi="Amiri" w:eastAsia="Amiri" w:cs="Amiri"/>
          <w:color w:val="111111"/>
          <w:sz w:val="28"/>
          <w:sz w:val="28"/>
          <w:szCs w:val="28"/>
          <w:rtl w:val="true"/>
          <w:lang w:bidi="ar-SA"/>
        </w:rPr>
        <w:t xml:space="preserve">وقيل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ربّاه وعلّمه القرآن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ومن التاريخ المشرق لهذا الرجل العظيم أنّه حينما ناشد الإمام عليّ عليه السلام جمعاً من أصحاب رسول اللّه صلى الله عليه و آله في الكوفة ، وأقسم عليهم وطلب منهم أن ينهض كلّ من سمع كلام رسول اللّه صلى الله عليه و آله في غدير خمّ فليشهد على ذلك ، كان أحدَ الذين نهضوا وشهدوا بذلك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كما ذكر اسمه فيمن تمازح من أصحاب الإمام الحسين أبّان الشهادة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جدير بالذكر أنّ اسمه لم يرد في زيارة الناحية المقدّسة والزيارة الرجبيّة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746_304777"/>
    </w:p>
    <w:p>
      <w:pPr>
        <w:pStyle w:val="Heading4"/>
        <w:numPr>
          <w:ilvl w:val="3"/>
          <w:numId w:val="1"/>
        </w:numPr>
        <w:rPr/>
      </w:pPr>
      <w:bookmarkStart w:id="229" w:name="__RefHeading___Toc214394_3224264995"/>
      <w:bookmarkStart w:id="230" w:name="_Toc85"/>
      <w:bookmarkEnd w:id="228"/>
      <w:bookmarkEnd w:id="229"/>
      <w:r>
        <w:rPr/>
        <w:t>۳</w:t>
      </w:r>
      <w:r>
        <w:rPr>
          <w:rtl w:val="true"/>
        </w:rPr>
        <w:t xml:space="preserve"> </w:t>
      </w:r>
      <w:r>
        <w:rPr>
          <w:rtl w:val="true"/>
        </w:rPr>
        <w:t xml:space="preserve">/ </w:t>
      </w:r>
      <w:r>
        <w:rPr/>
        <w:t>۲۰</w:t>
      </w:r>
      <w:r>
        <w:rPr>
          <w:rtl w:val="true"/>
        </w:rPr>
        <w:t>عبد الرحمان بن عبد رَبِّه انصارى</w:t>
      </w:r>
      <w:bookmarkEnd w:id="230"/>
    </w:p>
    <w:p>
      <w:pPr>
        <w:pStyle w:val="BookText"/>
        <w:rPr/>
      </w:pPr>
      <w:r>
        <w:rPr>
          <w:rFonts w:ascii="IRNazanin" w:hAnsi="IRNazanin" w:eastAsia="IRNazanin"/>
          <w:color w:val="111111"/>
          <w:sz w:val="28"/>
          <w:sz w:val="28"/>
          <w:szCs w:val="28"/>
          <w:rtl w:val="true"/>
          <w:lang w:bidi="fa-IR"/>
        </w:rPr>
        <w:t xml:space="preserve">عبد الرحمان بن عبد ربّه انصارى ، كه از وى با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عبد ربّه خَزرَجى و عبد الرحمان بن عبد رب نيز ياد شده است ، از ياران پيامبر خدا صلى الله عليه و آله ، </w:t>
      </w:r>
      <w:r>
        <w:rPr>
          <w:rStyle w:val="FootnoteAnchor"/>
          <w:rtl w:val="true"/>
        </w:rPr>
        <w:footnoteReference w:id="715"/>
      </w:r>
      <w:r>
        <w:rPr>
          <w:rFonts w:ascii="IRNazanin" w:hAnsi="IRNazanin" w:eastAsia="IRNazanin"/>
          <w:color w:val="111111"/>
          <w:sz w:val="28"/>
          <w:sz w:val="28"/>
          <w:szCs w:val="28"/>
          <w:rtl w:val="true"/>
          <w:lang w:bidi="fa-IR"/>
        </w:rPr>
        <w:t xml:space="preserve">امام على عليه السلام و امام حسين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وى ،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او را تربيت كرد و به او ، قرآن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سوابق درخشان آن مرد بزرگ ، اين بود كه وقتى امام على عليه السلام در كوفه ، جمعى از ياران پيامبر خدا صلى الله عليه و آله را سوگند داد كه هر كس سخنان ايشان را در غدير خُم ، به گوش خود شنيده است ، بلند شود و شهادت دهد ، يكى از كسانى كه از جا برخاست و در كنار ديگرانْ شهادت داد ، عبد الرحمان بود </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در جريان شوخى كردن ياران امام حسين عليه السلام با يكديگر در آستانه شهادت نيز ، به نام وى اشاره شده است </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نام عبد الرحمان ،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 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نيامده است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عَبدُ اللّهِ بنُ عُمَيرٍ الكَلِبيُّكان عبد اللّه بن عمير الكلبي </w:t>
      </w:r>
      <w:r>
        <w:rPr>
          <w:rStyle w:val="FootnoteAnchor"/>
          <w:rtl w:val="true"/>
        </w:rPr>
        <w:footnoteReference w:id="718"/>
      </w:r>
      <w:r>
        <w:rPr>
          <w:rFonts w:ascii="Amiri" w:hAnsi="Amiri" w:eastAsia="Amiri" w:cs="Amiri"/>
          <w:color w:val="111111"/>
          <w:sz w:val="28"/>
          <w:sz w:val="28"/>
          <w:szCs w:val="28"/>
          <w:rtl w:val="true"/>
          <w:lang w:bidi="ar-SA"/>
        </w:rPr>
        <w:t xml:space="preserve">والذي سمّي عبد اللّه بن تميم الكلبي </w:t>
      </w:r>
      <w:r>
        <w:rPr>
          <w:rStyle w:val="FootnoteAnchor"/>
          <w:rtl w:val="true"/>
        </w:rPr>
        <w:footnoteReference w:id="719"/>
      </w:r>
      <w:r>
        <w:rPr>
          <w:rFonts w:ascii="Amiri" w:hAnsi="Amiri" w:eastAsia="Amiri" w:cs="Amiri"/>
          <w:color w:val="111111"/>
          <w:sz w:val="28"/>
          <w:sz w:val="28"/>
          <w:szCs w:val="28"/>
          <w:rtl w:val="true"/>
          <w:lang w:bidi="ar-SA"/>
        </w:rPr>
        <w:t xml:space="preserve">أيضاً </w:t>
      </w:r>
      <w:r>
        <w:rPr>
          <w:rStyle w:val="FootnoteAnchor"/>
          <w:rtl w:val="true"/>
        </w:rPr>
        <w:footnoteReference w:id="720"/>
      </w:r>
      <w:r>
        <w:rPr>
          <w:rFonts w:ascii="Amiri" w:hAnsi="Amiri" w:eastAsia="Amiri" w:cs="Amiri"/>
          <w:color w:val="111111"/>
          <w:sz w:val="28"/>
          <w:sz w:val="28"/>
          <w:szCs w:val="28"/>
          <w:rtl w:val="true"/>
          <w:lang w:bidi="ar-SA"/>
        </w:rPr>
        <w:t xml:space="preserve">، من أصحاب الإمام علي عليه السلام والإمام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كان يعيش في الكوفة ، وحينما علم بأنّ الناس يستعدّون لحرب الإمام الحسين عليه السلام ، عزم على الذهاب إلى كربلاء لنصرة الإمام عليه السلام ، وفاتح زوجته بشأن قراره هذا، فأيّدت قرار زوجها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خذني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وأوصلا أنفسهما إلى كربلاء ليلاً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كان مقاتلاً باسلاً شجاعا ، وقد اختاره الإمام الحسين عليه السلام ليكون أوّل مبارز يبارز العدوّ ؛ فقام بمبارزة اثنين من شجعانهم وأرداهما قتيلين ، وقام بقتل اثنين أيضا في الهجوم الجماعي للعدوّ لينال بعدها وسام الشهادة ، وكان الثاني من أصحاب الإمام عليه السلام الذين التحقوا برَكب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شهادة عبد اللّه أخذت زوجته بالبكاء على جنازته ، فضربها غلام شمر واسمه رستم ، فالتحقت بموكب الشهداء</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وقد ورد في الزيارة الرجبيّة </w:t>
      </w:r>
      <w:r>
        <w:rPr>
          <w:rStyle w:val="FootnoteAnchor"/>
          <w:rtl w:val="true"/>
        </w:rPr>
        <w:footnoteReference w:id="724"/>
      </w:r>
      <w:r>
        <w:rPr>
          <w:rFonts w:ascii="Amiri" w:hAnsi="Amiri" w:eastAsia="Amiri" w:cs="Amiri"/>
          <w:color w:val="111111"/>
          <w:sz w:val="28"/>
          <w:sz w:val="28"/>
          <w:szCs w:val="28"/>
          <w:rtl w:val="true"/>
          <w:lang w:bidi="ar-SA"/>
        </w:rPr>
        <w:t xml:space="preserve">وزيارة الناحية المقدّسة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السَّلامُ عَلى عَبدِ اللّهِ بنِ عُمَيرٍ الكَلبِيِّ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46_304781"/>
    </w:p>
    <w:p>
      <w:pPr>
        <w:pStyle w:val="Heading4"/>
        <w:numPr>
          <w:ilvl w:val="3"/>
          <w:numId w:val="1"/>
        </w:numPr>
        <w:rPr/>
      </w:pPr>
      <w:bookmarkStart w:id="232" w:name="__RefHeading___Toc214396_3224264995"/>
      <w:bookmarkStart w:id="233" w:name="_Toc86"/>
      <w:bookmarkEnd w:id="231"/>
      <w:bookmarkEnd w:id="232"/>
      <w:r>
        <w:rPr/>
        <w:t>۳</w:t>
      </w:r>
      <w:r>
        <w:rPr>
          <w:rtl w:val="true"/>
        </w:rPr>
        <w:t xml:space="preserve"> </w:t>
      </w:r>
      <w:r>
        <w:rPr>
          <w:rtl w:val="true"/>
        </w:rPr>
        <w:t xml:space="preserve">/ </w:t>
      </w:r>
      <w:r>
        <w:rPr/>
        <w:t>۲۱</w:t>
      </w:r>
      <w:r>
        <w:rPr>
          <w:rtl w:val="true"/>
        </w:rPr>
        <w:t>عبد اللّه بن عُمَير كَلْبى</w:t>
      </w:r>
      <w:bookmarkEnd w:id="233"/>
    </w:p>
    <w:p>
      <w:pPr>
        <w:pStyle w:val="BookText"/>
        <w:rPr/>
      </w:pPr>
      <w:r>
        <w:rPr>
          <w:rFonts w:ascii="IRNazanin" w:hAnsi="IRNazanin" w:eastAsia="IRNazanin"/>
          <w:color w:val="111111"/>
          <w:sz w:val="28"/>
          <w:sz w:val="28"/>
          <w:szCs w:val="28"/>
          <w:rtl w:val="true"/>
          <w:lang w:bidi="fa-IR"/>
        </w:rPr>
        <w:t xml:space="preserve">عبد اللّه بن عُمَير كَلْبى ، كه عبد اللّه بن تميم كَلْبى نيز گفته شده ، </w:t>
      </w:r>
      <w:r>
        <w:rPr>
          <w:rStyle w:val="FootnoteAnchor"/>
          <w:rtl w:val="true"/>
        </w:rPr>
        <w:footnoteReference w:id="726"/>
      </w:r>
      <w:r>
        <w:rPr>
          <w:rFonts w:ascii="IRNazanin" w:hAnsi="IRNazanin" w:eastAsia="IRNazanin"/>
          <w:color w:val="111111"/>
          <w:sz w:val="28"/>
          <w:sz w:val="28"/>
          <w:szCs w:val="28"/>
          <w:rtl w:val="true"/>
          <w:lang w:bidi="fa-IR"/>
        </w:rPr>
        <w:t xml:space="preserve">از ياران امام على عليه السلام و امام حسين عليه السلام ،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كوفه زندگى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شنيد كه مردم براى جنگ با امام حسين عليه السلام ، آماده مى شوند ، تصميم گرفت كه براى يارى امام عليه السلام ، خود را به كوفه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تصميم را با همسرش در ميان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ضمن تأييد تصميم شوهرش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نيز همراهت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شبانه ، خود را به كربلا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رزمنده اى شجاع و دلير بود كه با تشخيص امام حسين عليه السلام ، به عنوان نخستين مبارز ، به نبرد دو تن از شجاعان دشمن رفت و آنها را به هلاكت رساند و در هجوم گروهىِ دشمن نيز ، پس از هلاكت دو تن ديگر از آنان ، به عنوان دومين شهيد از ياران امام عليه السلام به خيل شهيدان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عبد اللّه ، همسرش نيز ـ كه در كنار جنازه او مى گريست ـ ، به وسيله غلام شمر ـ كه رستم نام داشت ـ ، به خيل شهيدان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هاى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بن عُمَير كَلْبى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عن أبي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مِنّا رَجُلٌ يُدعى عَبدَ اللّهِ بنَ عُمَيرٍ ، مِن بَني عُلَيمٍ ، كانَ قَد نَزَلَ الكوفَةَ ، وَاتَّخَذَ عِندَ بِئرِ الجَعدِ مِن هَمدانَ دارا ، وكانَت مَعَهُ امرَأَةٌ لَهُ مِنَ النَّمِرِ بنِ قاسِطٍ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وَهبٍ بِنتُ عَبدٍ ، فَرَأَى القَومَ بِالنُّخَيلَةِ </w:t>
      </w:r>
      <w:r>
        <w:rPr>
          <w:rStyle w:val="FootnoteAnchor"/>
          <w:rtl w:val="true"/>
        </w:rPr>
        <w:footnoteReference w:id="727"/>
      </w:r>
      <w:r>
        <w:rPr>
          <w:rFonts w:ascii="Amiri" w:hAnsi="Amiri" w:eastAsia="Amiri" w:cs="Amiri"/>
          <w:color w:val="111111"/>
          <w:sz w:val="28"/>
          <w:sz w:val="28"/>
          <w:szCs w:val="28"/>
          <w:rtl w:val="true"/>
          <w:lang w:bidi="ar-SA"/>
        </w:rPr>
        <w:t xml:space="preserve">يُعرَضونَ لِيُسَرَّحوا </w:t>
      </w:r>
      <w:r>
        <w:rPr>
          <w:rStyle w:val="FootnoteAnchor"/>
          <w:rtl w:val="true"/>
        </w:rPr>
        <w:footnoteReference w:id="728"/>
      </w:r>
      <w:r>
        <w:rPr>
          <w:rFonts w:ascii="Amiri" w:hAnsi="Amiri" w:eastAsia="Amiri" w:cs="Amiri"/>
          <w:color w:val="111111"/>
          <w:sz w:val="28"/>
          <w:sz w:val="28"/>
          <w:szCs w:val="28"/>
          <w:rtl w:val="true"/>
          <w:lang w:bidi="ar-SA"/>
        </w:rPr>
        <w:t xml:space="preserve">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يُسَرَّحونَ إلى حُسَينِ بنِ فاطِمَةَ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كُنتُ عَلى جِهادِ أهلِ الشِّركِ حَريصا ، وإنّي لَأَرجو ألّا يَكونَ جِهادُ هؤُلاءِ الَّذينَ يَغزونَ ابنَ بِنتِ نَبِيِّهِم أيسَرَ ثَوابا عِندَ اللّهِ مِن ثَوابِهِ إيّايَ في جِهادِ المُشرِكينَ ، فَدَخَلَ إلَى امرَأَتِهِ فَأَخبَرَها بِما سَمِعَ ، وأعلَمَها بِما يُريدُ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أصابَ اللّهُ بِكَ أرشَدَ اُمورِكَ ، افعَل وأخرِجني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بِها لَيلاً حَتّى أتى حُسَينا عليه السلام ، فَأَقامَ مَعَهُ ، فَلَمّا دَنا مِنهُ عُمَرُ بنُ سَعدٍ ورَمى بِسَهمٍ ارتَمَى النّاسُ ، فَلَمَّا ارتَمَوا خَرَجَ يَسارٌ مَولى زِيادِ بنِ أبي سُفيانَ وسالِمٌ مَولى عُبَيدِ اللّهِ بنِ زِيادٍ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لِيَخرُج إلَينا 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حَبيبُ بنُ مُظاهِرٍ وبُرَيرُ بنُ حُضَيرٍ ، فَقالَ لَهُما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اِجلِسا ، فَقامَ عَبدُ اللّهِ بنُ عُمَيرٍ الكَلبِيُّ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رَحِمَكَ اللّهُ ، ائذَن لي فَلأَخرُج إلَيهِما ، فَرَأى حُسَينٌ عليه السلام رَجُلاً آدَمَ </w:t>
      </w:r>
      <w:r>
        <w:rPr>
          <w:rStyle w:val="FootnoteAnchor"/>
          <w:rtl w:val="true"/>
        </w:rPr>
        <w:footnoteReference w:id="729"/>
      </w:r>
      <w:r>
        <w:rPr>
          <w:rFonts w:ascii="Amiri" w:hAnsi="Amiri" w:eastAsia="Amiri" w:cs="Amiri"/>
          <w:color w:val="111111"/>
          <w:sz w:val="28"/>
          <w:sz w:val="28"/>
          <w:szCs w:val="28"/>
          <w:rtl w:val="true"/>
          <w:lang w:bidi="ar-SA"/>
        </w:rPr>
        <w:t xml:space="preserve">طَويلاً شَديدَ السّاعِدَينِ بَعيدَ ما بَينَ المَنكِبَينِ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لَأَحسَبُهُ لِلأَقرانِ قَتّالاً ، اخرُج إن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إلَيهِما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فَانتَسَبَ لَهُما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نَعرِفُكَ ، لِيَخرُج إلَينا زُهَيرُ بنُ القَينِ أو حَبيبُ بنُ مُظاهِرٍ أو بُرَيرُ بنُ حُضَيرٍ ، ويَسارٌ مُستَنتِلٌ </w:t>
      </w:r>
      <w:r>
        <w:rPr>
          <w:rStyle w:val="FootnoteAnchor"/>
          <w:rtl w:val="true"/>
        </w:rPr>
        <w:footnoteReference w:id="730"/>
      </w:r>
      <w:r>
        <w:rPr>
          <w:rFonts w:ascii="Amiri" w:hAnsi="Amiri" w:eastAsia="Amiri" w:cs="Amiri"/>
          <w:color w:val="111111"/>
          <w:sz w:val="28"/>
          <w:sz w:val="28"/>
          <w:szCs w:val="28"/>
          <w:rtl w:val="true"/>
          <w:lang w:bidi="ar-SA"/>
        </w:rPr>
        <w:t xml:space="preserve">أمامَ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الزّانِيَةِ ، وبِكَ رَغبَةٌ عَن مُبارَزَةِ أحَدٍ مِنَ النّاسِ ؟ وما يَخرُجُ إلَيكَ أحَدٌ مِنَ النّاسِ إلّا وهُوَ خَيرٌ مِنكَ ، ثُمَّ شَدَّ عَلَيهِ فَضَرَبَهُ بِسَيفِهِ حَتّى بَرَدَ ، فَإِنَّهُ لَمُشتَغِلٌ بَهَ يَضرِبُهُ بِسَيفِهِ إذ شَدَّ عَلَيهِ سالِمٌ ،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رَهِقَكَ </w:t>
      </w:r>
      <w:r>
        <w:rPr>
          <w:rStyle w:val="FootnoteAnchor"/>
          <w:rtl w:val="true"/>
        </w:rPr>
        <w:footnoteReference w:id="731"/>
      </w:r>
      <w:r>
        <w:rPr>
          <w:rFonts w:ascii="Amiri" w:hAnsi="Amiri" w:eastAsia="Amiri" w:cs="Amiri"/>
          <w:color w:val="111111"/>
          <w:sz w:val="28"/>
          <w:sz w:val="28"/>
          <w:szCs w:val="28"/>
          <w:rtl w:val="true"/>
          <w:lang w:bidi="ar-SA"/>
        </w:rPr>
        <w:t xml:space="preserve">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يَأبَه لَهُ حَتّى غَشِيَهُ فَبَدَرَهُ الضَّربَةَ ، فَاتَّقاهُ الكَلبِيُّ بِيَدِهِ اليُسرى ، فَأَطارَ أصابِعَ كَفِّهِ اليُسرى ، ثُمَّ مالَ عَلَيهِ الكَلبِيُّ فَضَرَبَهُ حَتّى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الكَلبِيُّ مُرتَجِزا وهُوَ يَقولُ ، وقَد قَتَلَهُما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تُنكِروني فَأَنَا ابنُ كَلبِحَسبي بَيتي في عُلَيمٍ حَسبي إنِّي امرُؤٌ ذو مِرَّةٍ </w:t>
      </w:r>
      <w:r>
        <w:rPr>
          <w:rStyle w:val="FootnoteAnchor"/>
          <w:rtl w:val="true"/>
        </w:rPr>
        <w:footnoteReference w:id="732"/>
      </w:r>
      <w:r>
        <w:rPr>
          <w:rFonts w:ascii="Amiri" w:hAnsi="Amiri" w:eastAsia="Amiri" w:cs="Amiri"/>
          <w:color w:val="111111"/>
          <w:sz w:val="28"/>
          <w:sz w:val="28"/>
          <w:szCs w:val="28"/>
          <w:rtl w:val="true"/>
          <w:lang w:bidi="ar-SA"/>
        </w:rPr>
        <w:t xml:space="preserve">وعَصبِ </w:t>
      </w:r>
      <w:r>
        <w:rPr>
          <w:rStyle w:val="FootnoteAnchor"/>
          <w:rtl w:val="true"/>
        </w:rPr>
        <w:footnoteReference w:id="733"/>
      </w:r>
      <w:r>
        <w:rPr>
          <w:rFonts w:ascii="Amiri" w:hAnsi="Amiri" w:eastAsia="Amiri" w:cs="Amiri"/>
          <w:color w:val="111111"/>
          <w:sz w:val="28"/>
          <w:sz w:val="28"/>
          <w:szCs w:val="28"/>
          <w:rtl w:val="true"/>
          <w:lang w:bidi="ar-SA"/>
        </w:rPr>
        <w:t xml:space="preserve">ولَستُ بِالخَوّارِ </w:t>
      </w:r>
      <w:r>
        <w:rPr>
          <w:rStyle w:val="FootnoteAnchor"/>
          <w:rtl w:val="true"/>
        </w:rPr>
        <w:footnoteReference w:id="734"/>
      </w:r>
      <w:r>
        <w:rPr>
          <w:rFonts w:ascii="Amiri" w:hAnsi="Amiri" w:eastAsia="Amiri" w:cs="Amiri"/>
          <w:color w:val="111111"/>
          <w:sz w:val="28"/>
          <w:sz w:val="28"/>
          <w:szCs w:val="28"/>
          <w:rtl w:val="true"/>
          <w:lang w:bidi="ar-SA"/>
        </w:rPr>
        <w:t xml:space="preserve">عِندَ النَّكبِ إنّي زَعيمٌ لَكِ اُمَّ وَهبِبِالطَّعنِ فيهِم مُقدِما وَالضَّربِ ضَربِ غُلامٍ مُؤمِنٍ بِالرَّبِّ فَأَخَذَت اُمُّ وَهبٍ امرَأَتُهُ عَمودا ، ثُمَّ أقبَلَت نَحوَ زَوجِها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دونَ الطَّيِّبينَ ذُرِّيَّةِ مُحَمَّدٍ صلى الله عليه و آله ، فَأَقبَلَ إلَيها يَرُدُّها نَحوَ النِّساءِ ، فَأَخَذَت تُجاذِبُ ثَوبَهُ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لَن أدَعَكَ دونَ أن أموتَ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مِن أهلِ بَيتٍ خَيرا ، ارجِعي رَحِمَكِ اللّهُ إلَى النِّساءِ فَاجلِسي مَعَهُنَّ ، فَإِنَّهُ لَيسَ عَلَى النِّساءِ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إلَيهِنَّ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عُقبَةَ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 شِمرُ بنُ ذِي الجَوشَنِ فِي المَيسَرَةِ عَلى أهلِ المَيسَرَةِ ، فَثَبَتوا لَهُ فَطاعَنوهُ وأصحابَهُ ، وحُمِلَ عَلى حُسَينٍ عليه السلام وأصحابِهِ مِن كُلِّ جانِبٍ ، فَقُتِلَ الكَلبِيُّ ، وقَد قَتَلَ رَجُلَينِ بَعدَ الرَّجُلَينِ الأَوَّلَينِ ، وقاتَلَ قِتالاً شَديدا ، فَحَمَلَ عَلَيهِ هانِئُ بنُ ثُبَيتٍ الحَضرَمِيُّ وبُكَيرُ بنُ حَيٍّ التَّيمِيُّ مِن تَيمِ اللّهِ بنِ ثَعلَبَةَ فَقَتَلاهُ ، وكانَ القَتيلَ الثّانِيَ مِن أصحابِ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نُمَيرُ بنُ وَعلَةَ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وخَرَجَتِ امرَأَةُ الكَلبِيِّ تَمشي إلى زَوجِها حَتّى جَلَسَت عِندَ رَأسِهِ تَمسَحُ عَنهُ التُّرابَ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الجَنَّةُ ، فَقالَ شِمرُ بنُ ذِي الجَوشَنِ لِغُلامٍ يُسَمّى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رَأسَها بِالعَمودِ ، فَضَرَبَ رَأسَها فَشَدَخَهُ </w:t>
      </w:r>
      <w:r>
        <w:rPr>
          <w:rStyle w:val="FootnoteAnchor"/>
          <w:rtl w:val="true"/>
        </w:rPr>
        <w:footnoteReference w:id="735"/>
      </w:r>
      <w:r>
        <w:rPr>
          <w:rFonts w:ascii="Amiri" w:hAnsi="Amiri" w:eastAsia="Amiri" w:cs="Amiri"/>
          <w:color w:val="111111"/>
          <w:sz w:val="28"/>
          <w:sz w:val="28"/>
          <w:szCs w:val="28"/>
          <w:rtl w:val="true"/>
          <w:lang w:bidi="ar-SA"/>
        </w:rPr>
        <w:t xml:space="preserve">فَماتَت مَكانَها </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جناب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مردى به نام عبد اللّه بن عُمَير ، از قبيله بنى عُلَيم بود كه ساكن كوفه بود و خانه اش ، نزديك چاه جَعْد ، در محلّه قبيله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نام اُمّ وَهْب دختر عبد ، از قبيله نَمِر بن قاسط نيز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گروهى را در نُخَيله ديد كه آماده اعزام به سوى حسين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حسين ، فرزند فاطمه، دختر پيامبر خدا ، اعزام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 جهاد با مشركان ، حريص بودم و اكنون ، اميدوارم كه پاداش جهاد با اين افراد كه با فرزند دختر پيامبرشان مى جنگند، نزد خدا ، كمتر از پاداشم در جهاد با مشركان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همسرش رفت و آنچه را شنيده بود ، به او خبر داد و از قصد خود ، آگاهش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انديشيده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به درست ترين امور،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برسان و مرا نيز با خود ،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هنگام ، همراه همسرش خارج شد تا نزد حسين عليه السلام آمد و در كنارش مانْد تا هنگامى كه عمر بن سعد ، به حسين عليه السلام نزديك شد و تيرى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تيراندازى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 غلام زياد بن ابى سفيان و سالم، غلام عبيد اللّه بن زياد ، به ميدان پا نهادند و مبارز طلبيدند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 حبيب بن مُظاهر و بُرَير بن خُضَير برخاستند ؛ امّا حسين عليه السلام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بنشينيد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عبد اللّه بن عُمَير كَلْبى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 هر دو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ـ كه او را مردى گندمگون، قدبلند، با دستانى سِتَبر و چهارشانه ديد ـ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مى كنم كه او ، كُشنده هماوردان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سوى آن دو غلام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خود را معرّفى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قَين يا حبيب بن مُظاهر يا بُرَير بن خُضَير ، بايد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 جلوى سالم ،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زن زِناكار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مبارزه با يكى از مردم عادى ، بى رغبتى ؟ هيچ كس از مردم به سوى تو بيرون نمى آيد، مگر آن كه از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هجوم بُرد و او را با شمشيرش زد تا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زدن او، سالم به او حمله كرد كه مردم ، فرياد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به تو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 متوجّه او نشد تا او بر سرش رسيد و بلافاصله ، ضربه اى به او زد كه كَلْبى با دست چپش، خود را از آن ضربه حفظ كرد ؛ امّا انگشتان دست چپش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كَلْبى به او حمله كرد و آن قدر او را زد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در حالى كه هر دو نفر را كُشته بود ، جلو آمد ، در حالى كه چنين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نمى شناسيد، من فرزند كلبمخاندانم در ميان علَيم ، مرا بس باشند،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مردى نيرومند و قوم و خويش دار هستمو به گاه سختى ها، ناتوان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قول مى دهم ـ اى اُمّ وَهْب ـكه با نيزه و شمشير ، بر آنان ، ضربه مى زنم ؛ ضربه جوانِ مؤمن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همسر او نيز عمود خيمه اى را برداشت و به سوى شوهرش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پاكانِ نسل محمّد صلى الله عليه و آله بجنگ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سوى زنش آمد و وى را نزد زنان ، باز گردانْد ؛ امّا زن، به لباس او چسبيد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وا نمى نهم تا آن كه همراه تو جان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 او را ندا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خانواده شما ، پاداش نيكو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زنان ، باز گرد و كنار آنان بنشين كه جنگ ، بر زنانْ واجب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وَهْب هم به سوى زنان ، بازگشت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عُقْبه مرادى ، به نقل از زُبيدى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در جناح چپ به آنان حمله كرد ؛ امّا ياران حسين عليه السلام در برابرش ايستادگى كردند و با او و يارانش ، زد و خورد كردند و سپس ، از هر سو بر حسين عليه السلام و يارانش ، هجوم 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آن دو نفر نخست، دو تن ديگر را نيز كُشت و به شدّت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هانى بن ثُبَيت حَضرَمى و بُكَير بن حىّ تَيمى از قبيله تيم اللّه بن ثَعلَبه ، به او حمله كردند و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دومين كشته ياران حسين عليه السلام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نُمَير بن وَعْله نيز برايم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كَلْبى به سوى شوهرش آمد و نزد او نشست و غبار را از او زُدود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گوارايت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 به غلامش 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عمود بر سرش بكوب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سرِ آن زن كوبيد و سرش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جا ، جان داد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يَسارٌ مَولى زِيادٍ وسالِمٌ مَولَى ابنِ زِيادٍ فَدَعَوا إلَى المُبارَزَةِ ، فَقالَ عَبدُ اللّهِ بنُ عُمَيرٍ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ـ رَحِمَكَ اللّهُ ـ ائذَن لي أخرُج إلَيهِما ، فَخَرَجَ رَجُلٌ آدَمُ طُوالٌ شَديدُ السّاعِدَينِ بَعيدُ ما بَينَ المَنكِبَينِ ، فَشَدَّ عَلَيهِما فَقَتَلَهُما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تُنكِروني فَأَنَا ابنُ كَلبِحَسبي بَيتي في كُلَيبٍ حَسبي إنِّي امرُؤٌ ذو مِرَّةٍ وعَصبِولَستُ بِالخَوّارِ عِندَ النَّكبِ إنّي زَعيمٌ لَكِ اُمَّ وَهبِبِالطَّعنِ فيهِم مُقدِما وَالضَّربِ ضَربِ غُلامٍ مُؤمِنٍ بِالرَّبِّ فَأَقبَلَت إلَيهِ امرَأَتُهُ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بِأَبي أنتَ واُمّي عَنِ الحُسَينِ ذُرِّيَّةِ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يَرُدُّها نَحوَ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 شِمرٌ فِي المَيسَرَةِ فَثَبَتوا لَهُ وطاعَنوهُ ، ونادى أصحابَهُ فَحَمَلَ عَلَى الحُسَينِ عليه السلام وأصحابِهِ مِن كُلِّ جانِبٍ ، وقُتِلَ عَبدُ اللّهِ بنُ عُمَيرٍ الكَلبِيُّ ، فَجَعَلَتِ امرَأَتُهُ تَبكي عِندَ رَأسِهِ ، فَأَمَرَ شِمرٌ غُلاما لَهُ يُقالُ لَهُ رُستَمُ ، فَضَرَبَ رَأسَها بِعَمودٍ حَتّى شَدَخَهُ فَماتَت مَكانَها </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 ، غلام زياد و سالم، غلام ابن زياد ، به ميدان آمدند و ياران حسين عليه السلام را به نبرد تن به تن ،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عُمَير كَلْبى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براى مبارزه با آن دو به ميدان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گندمگون ، قدبلند ، با دستانى سِتَبر و چهارشانه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ميدان آمد و بر آن دو ، يورش بُرد و هر دو را كُشت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نمى شناسيد، من پسر كَلْبمخاندانم ميان كُلَيب مرا بس باشند،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مردى نيرومند و خويش و قوم دار هستمو به گاه سختى، ناتوان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قول مى دهم ـ اى امّ وَهْب ـكه با نيزه و شمشير ، بر آنان ، ضربه مى زنم ؛ ضربه جوانِ مؤمن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حسين، فرزند محمّد صلى الله عليه و آله ، نبرد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نيز پيش آمد و او را به سوى زنان ، باز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 به 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 ولى آنان در برابرش ايستادگى و با او زد و 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يارانش را صدا كرد و از هر سو به حسين عليه السلام و يارانش ،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عُمَير كَلْبى ، كشته شد و همسرش بر بالاى سرش مى گريست كه شمر ، به يكى از غلامانش به نام رستم ، فرمان داد و او نيز با عمود ، بر سرِ آن زن زد و سرش را شكست كه همان جا در گذشت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ذُوَيدُ أدنِ رايَتَكَ ، فَأَدناها ، ثُمَّ وَضَعَ سَهمَهُ في كَبِدِ قَوسِهِ ثُمَّ رَمى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أوَّلُ مَن رَمى ، ثُمَّ ارتَمَى النّاسُ وتَبارَزوا ، فَبَرَزَ يَسارٌ مَولى زِيادِ بنِ أبي سُفيانَ ، وبَرَزَ إلَيهِ عَبدُ اللّهِ بنُ عُمَيرٍ ، فَقالَ لَهُ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فَانتَسَبَ 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أعرِفُكَ ، لِيَخرُج إلَيَّ زُهَيرُ بنُ القَينِ أو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الفاعِلَةِ ، وبِكَ رَغبَةٌ عَن مُبارَزَةِ أحَدٍ مِنَ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 عَلَيهِ فَضَرَبَهُ بِسَيفِهِ حَتّى بَرَدَ ، فَإِنَّهُ لَمُشتَغِلٌ بِضَربِهِ إذ شَدَّ عَلَيهِ سالِمٌ مَولى عُبَيدِ اللّهِ بنِ زِيادٍ ، فَصاحوا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رَهِقَكَ العَبدُ ، فَلَم يُشعِر حَتّى غَشِيَهُ فَبَدَرَهُ ضَربَةً اتَّقاهَا ابنُ عُمَيرٍ بِكَفِّهِ اليُسرى فَأَطارَت أصابِعَ كَفِّهِ ، ثُمَّ شَدَّ عَلَيهِ فَضَرَبِهُ حَتّى قَتَلَهُ ، وأقبَلَ وقَد قَتَلَهُما جَميعا وهُوَ يَرتَجِزُ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تُنكِروني فَأَنَا ابنُ كَلبِإنِّي امرُؤٌ ذو مِرَّةٍ وعَضبِ ولَستُ بِالخَوّارِ </w:t>
      </w:r>
      <w:r>
        <w:rPr>
          <w:rStyle w:val="FootnoteAnchor"/>
          <w:rtl w:val="true"/>
        </w:rPr>
        <w:footnoteReference w:id="738"/>
      </w:r>
      <w:r>
        <w:rPr>
          <w:rFonts w:ascii="Amiri" w:hAnsi="Amiri" w:eastAsia="Amiri" w:cs="Amiri"/>
          <w:color w:val="111111"/>
          <w:sz w:val="28"/>
          <w:sz w:val="28"/>
          <w:szCs w:val="28"/>
          <w:rtl w:val="true"/>
          <w:lang w:bidi="ar-SA"/>
        </w:rPr>
        <w:t xml:space="preserve">عِندَ النَّكبِ </w:t>
      </w:r>
      <w:r>
        <w:rPr>
          <w:rStyle w:val="FootnoteAnchor"/>
          <w:rtl w:val="true"/>
        </w:rPr>
        <w:footnoteReference w:id="73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ذُوَيد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پرچمت را نزديك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 تيرى در چلّه كمانش نهاد و پرتاب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باشيد كه من ، نخستين تير را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دو لشكر به هم تيراندازى كردند و به نبرد تن به تن برخاستند و يَسار ، غلام زياد بن ابى سفيان ، به ميدان در آمد و عبد اللّه بن عُمَير هم به سوى او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او خود را معرّفى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يَسار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زُهَير بن قَين يا حبيب بن مُظاهر ، به نبرد من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زن بدكاره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 مردم عادى ، رغبتى ندارى ؟ سپس بر او يورش بُرد و با شمشيرش ، او را زد تا از پاى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كه به زدن او مشغول بود ، سالم، غلام عبيد اللّه بن زياد ، به او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 اللّه بن عُمَير ، بانگ زدند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 ، به تو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عبد اللّه ، متوجّه نشد تا آن كه سالم بر سرش رسيد و بى درنگ ، ضربتى به او زد كه ابن عُمَير با كف دست چپش ، خود را از آن حفظ كرد ؛ امّا انگشتان دستش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او حمله كرد و او را زد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پيش آمد، در حالى كه هر دو را كُشته بود و چنين رَجَز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نمى شناسيد، من پسر كلبممن مردى نيرومند و تيزْزبانم و به گاه سختى ، ناتوان نيستم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أوَّلَ مَن قاتَلَ مَولىً لِعُبَيدِ اللّهِ بنِ زِيادٍ يُقالُ لَهُ سالِمٌ ، فَصَلَ مِنَ الصَّفِّ ، فَخَرَجَ إلَيهِ عَبدُ اللّهِ بنُ تَميمٍ الكَلبِيُّ فَقَتَلَهُ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 مَن قُتِلَ مَولىً لِعُبَيدِ اللّهِ بنِ زِيادٍ اسمُهُ سالِمٌ ، فَصَلَ مِنَ الصَّفِّ ، فَخَرَجَ إلَيهِ عَبدُ اللّهِ بنُ عُمَيرٍ الكَلبِيُّ ، وكانَ طَويلاً بَعيدَ ما بَينَ المَنكِبَينِ ، فَنَظَرَ إلَيهِ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أحسَبُهُ لِلأَقرانِ قَتّالاً ، فَقَتَلَ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وعَطَفَ عَلَيهِ مَولىً لِابنِ زِيادٍ فَصاحَ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رَهِقَكَ الرَّجُلُ ، فَانعَطَفَ عَلَيهِ وضَرَبَهُ فَاتَّقى بِيَدِهِ فَقَطَعَها ، وجالَ عَلَيهِ فَقَتَلَهُ ، ورَجَعَ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تُنكِروني فَأَنَا ابنُ كَلبِحَسبي بِبَيتي مِن عُلَيمٍ حَسبي إنِّي امرُؤٌ ذو مِرَّةٍ وعَضبِولَستُ بِالخَوّارِ عِندَ النَّكبِ إنّي زَعيمٌ لَكِ اُمَّ وَهبِبِالطَّعنِ فيهِم صادِقا وَالضَّربِ وفي يَدِهِ سَيفٌ تَلوحُ المَنِيَّةُ في شَفرَتَيهِ </w:t>
      </w:r>
      <w:r>
        <w:rPr>
          <w:rStyle w:val="FootnoteAnchor"/>
          <w:rtl w:val="true"/>
        </w:rPr>
        <w:footnoteReference w:id="741"/>
      </w:r>
      <w:r>
        <w:rPr>
          <w:rFonts w:ascii="Amiri" w:hAnsi="Amiri" w:eastAsia="Amiri" w:cs="Amiri"/>
          <w:color w:val="111111"/>
          <w:sz w:val="28"/>
          <w:sz w:val="28"/>
          <w:szCs w:val="28"/>
          <w:rtl w:val="true"/>
          <w:lang w:bidi="ar-SA"/>
        </w:rPr>
        <w:t xml:space="preserve">، فَكانَ ابنُ المُعتَزِّ وَصَفَهُ بِقَولِهِ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صارِمٌ فيهِ المَنايا كَوامِنُفَما يُنضى </w:t>
      </w:r>
      <w:r>
        <w:rPr>
          <w:rStyle w:val="FootnoteAnchor"/>
          <w:rtl w:val="true"/>
        </w:rPr>
        <w:footnoteReference w:id="742"/>
      </w:r>
      <w:r>
        <w:rPr>
          <w:rFonts w:ascii="Amiri" w:hAnsi="Amiri" w:eastAsia="Amiri" w:cs="Amiri"/>
          <w:color w:val="111111"/>
          <w:sz w:val="28"/>
          <w:sz w:val="28"/>
          <w:szCs w:val="28"/>
          <w:rtl w:val="true"/>
          <w:lang w:bidi="ar-SA"/>
        </w:rPr>
        <w:t xml:space="preserve">إلّا لِسَفكِ دِماءِ تَرى فَوقَ مَتنَيهِ الفِرِندَ </w:t>
      </w:r>
      <w:r>
        <w:rPr>
          <w:rStyle w:val="FootnoteAnchor"/>
          <w:rtl w:val="true"/>
        </w:rPr>
        <w:footnoteReference w:id="743"/>
      </w:r>
      <w:r>
        <w:rPr>
          <w:rFonts w:ascii="Amiri" w:hAnsi="Amiri" w:eastAsia="Amiri" w:cs="Amiri"/>
          <w:color w:val="111111"/>
          <w:sz w:val="28"/>
          <w:sz w:val="28"/>
          <w:szCs w:val="28"/>
          <w:rtl w:val="true"/>
          <w:lang w:bidi="ar-SA"/>
        </w:rPr>
        <w:t xml:space="preserve">كَأَنَّهُبَقِيَّةُ غَيمٍ رَقَّ دونَ سَماءِ </w:t>
      </w:r>
      <w:r>
        <w:rPr>
          <w:rStyle w:val="FootnoteAnchor"/>
          <w:rtl w:val="true"/>
        </w:rPr>
        <w:footnoteReference w:id="74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عَبدُ اللّهِ وعَبدُ الرَّحمنِ الغِفارِيّانِلا يوجد خلاف في اسميهما، وإنّما وقع الخلاف في اسم أبيهما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وعبد الرحمن ابنا عزرة الغفاريان ، </w:t>
      </w:r>
      <w:r>
        <w:rPr>
          <w:rStyle w:val="FootnoteAnchor"/>
          <w:rtl w:val="true"/>
        </w:rPr>
        <w:footnoteReference w:id="745"/>
      </w:r>
      <w:r>
        <w:rPr>
          <w:rFonts w:ascii="Amiri" w:hAnsi="Amiri" w:eastAsia="Amiri" w:cs="Amiri"/>
          <w:color w:val="111111"/>
          <w:sz w:val="28"/>
          <w:sz w:val="28"/>
          <w:szCs w:val="28"/>
          <w:rtl w:val="true"/>
          <w:lang w:bidi="ar-SA"/>
        </w:rPr>
        <w:t xml:space="preserve">وعبد اللّه وعبد الرحمن ابنا قيس بن أبي غرزة ، </w:t>
      </w:r>
      <w:r>
        <w:rPr>
          <w:rStyle w:val="FootnoteAnchor"/>
          <w:rtl w:val="true"/>
        </w:rPr>
        <w:footnoteReference w:id="746"/>
      </w:r>
      <w:r>
        <w:rPr>
          <w:rFonts w:ascii="Amiri" w:hAnsi="Amiri" w:eastAsia="Amiri" w:cs="Amiri"/>
          <w:color w:val="111111"/>
          <w:sz w:val="28"/>
          <w:sz w:val="28"/>
          <w:szCs w:val="28"/>
          <w:rtl w:val="true"/>
          <w:lang w:bidi="ar-SA"/>
        </w:rPr>
        <w:t xml:space="preserve">وعبد اللّه وعبد الرحمن ابنا قيس بن أبي عروة ، </w:t>
      </w:r>
      <w:r>
        <w:rPr>
          <w:rStyle w:val="FootnoteAnchor"/>
          <w:rtl w:val="true"/>
        </w:rPr>
        <w:footnoteReference w:id="747"/>
      </w:r>
      <w:r>
        <w:rPr>
          <w:rFonts w:ascii="Amiri" w:hAnsi="Amiri" w:eastAsia="Amiri" w:cs="Amiri"/>
          <w:color w:val="111111"/>
          <w:sz w:val="28"/>
          <w:sz w:val="28"/>
          <w:szCs w:val="28"/>
          <w:rtl w:val="true"/>
          <w:lang w:bidi="ar-SA"/>
        </w:rPr>
        <w:t xml:space="preserve">وعبد الرحمن وعبد اللّه ابنا عروة ، </w:t>
      </w:r>
      <w:r>
        <w:rPr>
          <w:rStyle w:val="FootnoteAnchor"/>
          <w:rtl w:val="true"/>
        </w:rPr>
        <w:footnoteReference w:id="748"/>
      </w:r>
      <w:r>
        <w:rPr>
          <w:rFonts w:ascii="Amiri" w:hAnsi="Amiri" w:eastAsia="Amiri" w:cs="Amiri"/>
          <w:color w:val="111111"/>
          <w:sz w:val="28"/>
          <w:sz w:val="28"/>
          <w:szCs w:val="28"/>
          <w:rtl w:val="true"/>
          <w:lang w:bidi="ar-SA"/>
        </w:rPr>
        <w:t xml:space="preserve">وعبد اللّه وعبد الرحمن ابنا عروة الحراق الغفاريّان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كانا من أصحاب الإمام الحسين عليه السلام ، </w:t>
      </w:r>
      <w:r>
        <w:rPr>
          <w:rStyle w:val="FootnoteAnchor"/>
          <w:rtl w:val="true"/>
        </w:rPr>
        <w:footnoteReference w:id="750"/>
      </w:r>
      <w:r>
        <w:rPr>
          <w:rFonts w:ascii="Amiri" w:hAnsi="Amiri" w:eastAsia="Amiri" w:cs="Amiri"/>
          <w:color w:val="111111"/>
          <w:sz w:val="28"/>
          <w:sz w:val="28"/>
          <w:szCs w:val="28"/>
          <w:rtl w:val="true"/>
          <w:lang w:bidi="ar-SA"/>
        </w:rPr>
        <w:t>جاءا إلى الإمام في الظروف العسيرة للحرب والهجوم الشامل للعدوّ ،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عَلَيكَ السَّلامُ ، حازَنَا العُدُوُّ إلَيكَ ، فَأَحبَبنا أن نُقتَلَ بَينَ يَدَيكَ ، نَمنَعُكَ ونَدفَعُ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 ادنُوا مِنّي ، فَدَنَوا مِنهُ ، فَجَعَلا يُقاتِلانِ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رجزٌ لأحد الأخوين</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وروي في مقتل الحسين عليه السلام للخوارزمي </w:t>
      </w:r>
      <w:r>
        <w:rPr>
          <w:rStyle w:val="FootnoteAnchor"/>
          <w:rtl w:val="true"/>
        </w:rPr>
        <w:footnoteReference w:id="752"/>
      </w:r>
      <w:r>
        <w:rPr>
          <w:rFonts w:ascii="Amiri" w:hAnsi="Amiri" w:eastAsia="Amiri" w:cs="Amiri"/>
          <w:color w:val="111111"/>
          <w:sz w:val="28"/>
          <w:sz w:val="28"/>
          <w:szCs w:val="28"/>
          <w:rtl w:val="true"/>
          <w:lang w:bidi="ar-SA"/>
        </w:rPr>
        <w:t xml:space="preserve">قضيّة ذهابهما إلى ساحة القتال كرواية الطبري </w:t>
      </w:r>
      <w:r>
        <w:rPr>
          <w:rStyle w:val="FootnoteAnchor"/>
          <w:rtl w:val="true"/>
        </w:rPr>
        <w:footnoteReference w:id="753"/>
      </w:r>
      <w:r>
        <w:rPr>
          <w:rFonts w:ascii="Amiri" w:hAnsi="Amiri" w:eastAsia="Amiri" w:cs="Amiri"/>
          <w:color w:val="111111"/>
          <w:sz w:val="28"/>
          <w:sz w:val="28"/>
          <w:szCs w:val="28"/>
          <w:rtl w:val="true"/>
          <w:lang w:bidi="ar-SA"/>
        </w:rPr>
        <w:t xml:space="preserve">بشأن الأخوين الجابريّين ، وورد اسماهما في زيارتي الرجبيّة </w:t>
      </w:r>
      <w:r>
        <w:rPr>
          <w:rStyle w:val="FootnoteAnchor"/>
          <w:rtl w:val="true"/>
        </w:rPr>
        <w:footnoteReference w:id="754"/>
      </w:r>
      <w:r>
        <w:rPr>
          <w:rFonts w:ascii="Amiri" w:hAnsi="Amiri" w:eastAsia="Amiri" w:cs="Amiri"/>
          <w:color w:val="111111"/>
          <w:sz w:val="28"/>
          <w:sz w:val="28"/>
          <w:szCs w:val="28"/>
          <w:rtl w:val="true"/>
          <w:lang w:bidi="ar-SA"/>
        </w:rPr>
        <w:t xml:space="preserve">و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وعَبدِ الرَّحمنِ ابنَي عُروَةَ بنِ حَراقٍ الغِفارِيَّينِ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عدّ ابن أعثم والخوارزمي وابن شهرآشوب قرّة بن أبي قرّة الغفاري من شهداء كربلاء ، كما نقلوا رجزاً عنه ، </w:t>
      </w:r>
      <w:r>
        <w:rPr>
          <w:rStyle w:val="FootnoteAnchor"/>
          <w:rtl w:val="true"/>
        </w:rPr>
        <w:footnoteReference w:id="756"/>
      </w:r>
      <w:r>
        <w:rPr>
          <w:rFonts w:ascii="Amiri" w:hAnsi="Amiri" w:eastAsia="Amiri" w:cs="Amiri"/>
          <w:color w:val="111111"/>
          <w:sz w:val="28"/>
          <w:sz w:val="28"/>
          <w:szCs w:val="28"/>
          <w:rtl w:val="true"/>
          <w:lang w:bidi="ar-SA"/>
        </w:rPr>
        <w:t xml:space="preserve">وهذا الرجز شبيه بالرجز الذي نقل عن الغفاريّين ، لذا يحتمل اتّحادهما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وفي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يحيى بن سليم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أبي قرّة الغفاري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حقّاً بَنو غفّارِوخِندفٌ بَعدَ بَني نَزارِ بِأنّني الليثُ لَدى الغُبارِلأضربنَّ مَعشَر الفُجّارِ بكُلِّ عَضبٍ ذَكَرٍ بَتّارِضَربا وحَتفاً عَن بَني الأخيارِ رَهطِ النَّبِيِّ السّادةِ الأبرارِ ثمّ حمل فقاتل حتّى قتل </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46_304803"/>
    </w:p>
    <w:p>
      <w:pPr>
        <w:pStyle w:val="BookText"/>
        <w:rPr/>
      </w:pPr>
      <w:bookmarkEnd w:id="234"/>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نخستين كسى كه به ميدان نبرد آمد ، غلام عبيد اللّه بن زياد به نام سالم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صف لشكر ، جدا شد و عبد اللّه بن تميم كَلْبى هم به سوى او بيرون آمد و او را كُشت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لشكر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غلام عبيد اللّه بن زياد ، به نام سالم بود كه از صف لشكر ، خارج شد و عبد اللّه بن عُمَير كَلْبى هم به سوى او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قدبلند و چهارشانه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كنم كه او كُشنده هماوردان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سالم را كُشت و باز مى گشت كه غلام ابن زياد ، به سوى او حمله آورد كه 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 به تو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 به سوى او برگشت و او ضربه اى زد كه با دستش ، خود را حفظ كرد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او يورش بُرد و وى را كُشت و در حال بازگشت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نمى شناسيد، من فرزند كَلْبمخاندانم ميان عُلَيم ، مرا بس باشند،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مردى نيرومند و تيزْزبانمو به گاه سختى، ناتوان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قول مى دهم ـ اى اُمّ وَهْب ـكه با نيزه و شمشير ، بر آنان ، حسابى ضربه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دستش شمشيرى بود كه مرگ ، از هر دو لبه اش آشكار بود كه ابن مُعتز ، آن را در اين شعرش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شمشيرى است كه مرگ ها در آن پنهان استو جز براى ريختن خون ها ، بر كشيده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هر دو سوى شمشيرش را مى بينى كهبه سان باقى مانده ابرى سبُك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آسمان مى رود </w:t>
      </w:r>
      <w:r>
        <w:rPr>
          <w:rFonts w:eastAsia="IRNazanin" w:cs="IRNazanin"/>
          <w:color w:val="111111"/>
          <w:sz w:val="28"/>
          <w:szCs w:val="28"/>
          <w:rtl w:val="true"/>
          <w:lang w:bidi="fa-IR"/>
        </w:rPr>
        <w:t>.</w:t>
      </w:r>
    </w:p>
    <w:p>
      <w:pPr>
        <w:pStyle w:val="Heading4"/>
        <w:numPr>
          <w:ilvl w:val="3"/>
          <w:numId w:val="1"/>
        </w:numPr>
        <w:rPr/>
      </w:pPr>
      <w:bookmarkStart w:id="235" w:name="__RefHeading___Toc214398_3224264995"/>
      <w:bookmarkStart w:id="236" w:name="_Toc87"/>
      <w:bookmarkEnd w:id="235"/>
      <w:r>
        <w:rPr/>
        <w:t>۳</w:t>
      </w:r>
      <w:r>
        <w:rPr>
          <w:rtl w:val="true"/>
        </w:rPr>
        <w:t xml:space="preserve"> </w:t>
      </w:r>
      <w:r>
        <w:rPr>
          <w:rtl w:val="true"/>
        </w:rPr>
        <w:t xml:space="preserve">/ </w:t>
      </w:r>
      <w:r>
        <w:rPr/>
        <w:t>۲۲</w:t>
      </w:r>
      <w:r>
        <w:rPr>
          <w:rtl w:val="true"/>
        </w:rPr>
        <w:t>عبد اللّه و عبد الرحمان غِفارى</w:t>
      </w:r>
      <w:bookmarkEnd w:id="236"/>
    </w:p>
    <w:p>
      <w:pPr>
        <w:pStyle w:val="BookText"/>
        <w:rPr/>
      </w:pPr>
      <w:r>
        <w:rPr>
          <w:rFonts w:ascii="IRNazanin" w:hAnsi="IRNazanin" w:eastAsia="IRNazanin"/>
          <w:color w:val="111111"/>
          <w:sz w:val="28"/>
          <w:sz w:val="28"/>
          <w:szCs w:val="28"/>
          <w:rtl w:val="true"/>
          <w:lang w:bidi="fa-IR"/>
        </w:rPr>
        <w:t xml:space="preserve">در نام اين دو ، اختلافى نيست؛ امّا در نسب آنها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آنها به صورت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عبد الرحمان ، فرزندان عَزره غِفارى ، عبد اللّه و عبد الرحمان ، فرزندان قيس بن ابى غَرزة ، عبد اللّه و عبد الرحمان ، فرزندان قيس بن ابى عُروه، و عبدالرحمان و عبداللّه ، فرزندان عُروه ، و عبداللّه و عبد الرحمان غِفارى، فرزندان عُروه حَراق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از ياران امام حسين عليه السلام بودند كه در شرايط سخت نبرد و هجوم همه جانبه دشمن ، نزد امام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 ما را به تو چسبانده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حلقه محاصره را تنگ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داريم كه پيشِ رويت ، كُشته شويم و از تو محافظت و دفاع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 به امام عليه السلام نزديك شدند و به نبرد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اين دو برادر ، رَجَزى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الحسين خوارزمى ، </w:t>
      </w:r>
      <w:r>
        <w:rPr>
          <w:rStyle w:val="FootnoteAnchor"/>
          <w:rtl w:val="true"/>
        </w:rPr>
        <w:footnoteReference w:id="759"/>
      </w:r>
      <w:r>
        <w:rPr>
          <w:rFonts w:ascii="Amiri" w:hAnsi="Amiri" w:eastAsia="Amiri" w:cs="Amiri"/>
          <w:color w:val="111111"/>
          <w:sz w:val="28"/>
          <w:sz w:val="28"/>
          <w:szCs w:val="28"/>
          <w:rtl w:val="true"/>
          <w:lang w:bidi="ar-SA"/>
        </w:rPr>
        <w:t xml:space="preserve">جريان رفتن اين دو به ميدان، همانند نقل طبرى </w:t>
      </w:r>
      <w:r>
        <w:rPr>
          <w:rStyle w:val="FootnoteAnchor"/>
          <w:rtl w:val="true"/>
        </w:rPr>
        <w:footnoteReference w:id="760"/>
      </w:r>
      <w:r>
        <w:rPr>
          <w:rFonts w:ascii="IRNazanin" w:hAnsi="IRNazanin" w:eastAsia="IRNazanin"/>
          <w:color w:val="111111"/>
          <w:sz w:val="28"/>
          <w:sz w:val="28"/>
          <w:szCs w:val="28"/>
          <w:rtl w:val="true"/>
          <w:lang w:bidi="fa-IR"/>
        </w:rPr>
        <w:t xml:space="preserve">در باره برادران جابرى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دو ،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و عبد الرحمان ، غِفارى دو پسر عروة بن حَراق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 خوارزمى و ابن شهرآشوب ، قُرّة بن ابى قُرّه غِفارى را از شهداى كربلا شمرده و رَجَزى هم از او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رَجَز ، شبيه رَجَزى است كه از دو جوان غِفارى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احتمال يكى بودن آنها ، وجود دارد </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در الفتوح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پس از يحيى بن سُلَيم مازِنى ، قُرّة بن ابى قرّه غِفارى به ميدان آمد ، در حالى كه مى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بنى غِفار و بنى خِندِفو نيز بنى نِزار ، بى گمان مى دانند كه من در گَرد و غبارها ، شيرمو گروه تبهكاران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زنم ؛ با تمام شمشير بُرندهزدنى و كُشتنى در دفاع از نيكوزادگان ؛ آنان كه از خانواده پيامبر صلى الله عليه و آله و سَروران نيكوكارند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حمله بُرد و جنگيد تا كشته شد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أصحابُ الحُسَينِ عليه السلام أنَّهُم قَد كُثِروا </w:t>
      </w:r>
      <w:r>
        <w:rPr>
          <w:rStyle w:val="FootnoteAnchor"/>
          <w:rtl w:val="true"/>
        </w:rPr>
        <w:footnoteReference w:id="762"/>
      </w:r>
      <w:r>
        <w:rPr>
          <w:rFonts w:ascii="Amiri" w:hAnsi="Amiri" w:eastAsia="Amiri" w:cs="Amiri"/>
          <w:color w:val="111111"/>
          <w:sz w:val="28"/>
          <w:sz w:val="28"/>
          <w:szCs w:val="28"/>
          <w:rtl w:val="true"/>
          <w:lang w:bidi="ar-SA"/>
        </w:rPr>
        <w:t xml:space="preserve">، وأنَّهُم لا يَقدِرونَ عَلى أن يَمنَعوا حُسَينا ولا أنفُسَهُم ، تَنافَسُوا في أن يُقتَلوا بَينَ يَدَيهِ ، فَجاءَهُ عَبدُ اللّهِ وعَبدُ الرَّحمنِ ابنا عَزرَةَ الغِفارِيّانِ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عَلَيكَ السَّلامُ ، حازَنَا العُدُوُّ إلَيكَ ، فَأَحبَبنا أن نُقتَلَ بَينَ يَدَيكَ ، نَمنَعُكَ ونَدفَعُ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مِنّي ، فَدَنَوا مِنهُ ، فَجَعَلا يُقاتِلانِ قَريبا مِنهُ ، وأحَدُهُما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حَقّا بَنو غِفارِوخِندِفٌ بَعدَ بَني نِزارِ لَنَضرِبَنَّ مَعشَرَ الفُجّارِبِكُلِّ عَضبٍ </w:t>
      </w:r>
      <w:r>
        <w:rPr>
          <w:rStyle w:val="FootnoteAnchor"/>
          <w:rtl w:val="true"/>
        </w:rPr>
        <w:footnoteReference w:id="763"/>
      </w:r>
      <w:r>
        <w:rPr>
          <w:rFonts w:ascii="Amiri" w:hAnsi="Amiri" w:eastAsia="Amiri" w:cs="Amiri"/>
          <w:color w:val="111111"/>
          <w:sz w:val="28"/>
          <w:sz w:val="28"/>
          <w:szCs w:val="28"/>
          <w:rtl w:val="true"/>
          <w:lang w:bidi="ar-SA"/>
        </w:rPr>
        <w:t xml:space="preserve">صارِمٍ بَتّارِ يا قَومِ ذودوا عَن بَنِي الأَحرارِبِالمَشرَفِيِّ وَالقَنَا الخَطّارِ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ياران حسين عليه السلام ديدند كه در برابر سيل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مغلوب مى شوند و ديگر نمى توانند نه حسين عليه السلام و نه خود را نگاه دارند، براى شهادت در پيشِ روى حسين عليه السلام ، به رقابت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الرحمان غِفارى ، دو پسر عَزره ، نزد حسين عليه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 ما را به تو چسبانده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حلقه محاصره را تنگ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داريم كه پيشِ رويت ، كشته شويم و از تو محافظت كرده ، دفاع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به حسين عليه السلام نزديك شدند و به نبرد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برادر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بنى غِفار و بنى خِندِفو نيز بنى نَزار ، بى گمان مى دانند كه ما گروه تبهكاران را مى زنيمبا هر شمشير شكافنده تيزِ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آزاده ، دفاع كنيدبا شمشير مَشرَفى و نيزه جُنبان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عَبدُ اللّهِ وعَبدُ الرَّحمنِ الغِفارِيّانِ ، وأحَدُهُما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حَقّا بَنو غِفَارِوخِندِفٌ بَعدَ بَني نِزارِ لَنَضرِبَنَّ مَعشَرَ الفُجّارِبِالمَشرَفِيِّ وَالقَنَا الخَطّارِ فَقاتَلا حَتّى قُتِلا رَحمَةُ اللّهِ عَلَيهِما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عُروَةَ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حَقّا بَنو غِفارِوخِندِفٌ بَعدَ بَني نِزارِ لَأَضرِبَنَّ مَعشَرَ الأَشرارِبِالمَشرَفِيِّ الصّارِمِ البَتّارِ ثُمَّ قاتَلَ حَتّى قُتِلَ </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عبد الرحمان غِفارى ، پيش آمدند و يكى از آن دو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غِفار و بنى خِندفو نيز بنى نَزار ، بى گمان مى دانند كه ما گروه تبهكاران را مى زنيمبا شمشير مَشرَفى و نيزه تيز جُنبان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جنگيدند تا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دو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عبد الرحمان بن عُروه ، به ميدان آمد و آغاز به خواندن اين رَجَز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غِفار و بنى خِندِفو نيز بنى نَزار ، بى گمان مى دانند كه ما گروه بدكاران را مى زنيمبا شمشير مَشرَفى تيز و بُرّان سپس جنگيد تا كشته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عُمَرُ بنُ خالِدٍ الصَّيداوِيُّ ومَن صَحِبَهُعمر بن خالد الصيداوي </w:t>
      </w:r>
      <w:r>
        <w:rPr>
          <w:rStyle w:val="FootnoteAnchor"/>
          <w:rtl w:val="true"/>
        </w:rPr>
        <w:footnoteReference w:id="768"/>
      </w:r>
      <w:r>
        <w:rPr>
          <w:rFonts w:ascii="Amiri" w:hAnsi="Amiri" w:eastAsia="Amiri" w:cs="Amiri"/>
          <w:color w:val="111111"/>
          <w:sz w:val="28"/>
          <w:sz w:val="28"/>
          <w:szCs w:val="28"/>
          <w:rtl w:val="true"/>
          <w:lang w:bidi="ar-SA"/>
        </w:rPr>
        <w:t xml:space="preserve">والذي ذكر باسم عمرو بن خالد أيضاً ، </w:t>
      </w:r>
      <w:r>
        <w:rPr>
          <w:rStyle w:val="FootnoteAnchor"/>
          <w:rtl w:val="true"/>
        </w:rPr>
        <w:footnoteReference w:id="769"/>
      </w:r>
      <w:r>
        <w:rPr>
          <w:rFonts w:ascii="Amiri" w:hAnsi="Amiri" w:eastAsia="Amiri" w:cs="Amiri"/>
          <w:color w:val="111111"/>
          <w:sz w:val="28"/>
          <w:sz w:val="28"/>
          <w:szCs w:val="28"/>
          <w:rtl w:val="true"/>
          <w:lang w:bidi="ar-SA"/>
        </w:rPr>
        <w:t xml:space="preserve">واسمُ غلامِه سعدٌ ، </w:t>
      </w:r>
      <w:r>
        <w:rPr>
          <w:rStyle w:val="FootnoteAnchor"/>
          <w:rtl w:val="true"/>
        </w:rPr>
        <w:footnoteReference w:id="770"/>
      </w:r>
      <w:r>
        <w:rPr>
          <w:rFonts w:ascii="Amiri" w:hAnsi="Amiri" w:eastAsia="Amiri" w:cs="Amiri"/>
          <w:color w:val="111111"/>
          <w:sz w:val="28"/>
          <w:sz w:val="28"/>
          <w:szCs w:val="28"/>
          <w:rtl w:val="true"/>
          <w:lang w:bidi="ar-SA"/>
        </w:rPr>
        <w:t xml:space="preserve">أو سعيدٌ </w:t>
      </w:r>
      <w:r>
        <w:rPr>
          <w:rStyle w:val="FootnoteAnchor"/>
          <w:rtl w:val="true"/>
        </w:rPr>
        <w:footnoteReference w:id="771"/>
      </w:r>
      <w:r>
        <w:rPr>
          <w:rFonts w:ascii="Amiri" w:hAnsi="Amiri" w:eastAsia="Amiri" w:cs="Amiri"/>
          <w:color w:val="111111"/>
          <w:sz w:val="28"/>
          <w:sz w:val="28"/>
          <w:szCs w:val="28"/>
          <w:rtl w:val="true"/>
          <w:lang w:bidi="ar-SA"/>
        </w:rPr>
        <w:t xml:space="preserve">، من شهداء كربلاء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 هذان الشخصان مع نافع بن هلال المرادي ومُجِمَّعُ بن عبداللّه بن العائذي بقافلة الإمام عليه السلام ، بإرشاد من الطرمّاح بن عديّ في طريق الكوفة ، وفي منزل يدعى عذيب الهجانات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واستناداً إلى رواية الطبري هجم عمر بن خالد مع غلامه ، وجابر بن الحارث ، </w:t>
      </w:r>
      <w:r>
        <w:rPr>
          <w:rStyle w:val="FootnoteAnchor"/>
          <w:rtl w:val="true"/>
        </w:rPr>
        <w:footnoteReference w:id="773"/>
      </w:r>
      <w:r>
        <w:rPr>
          <w:rFonts w:ascii="Amiri" w:hAnsi="Amiri" w:eastAsia="Amiri" w:cs="Amiri"/>
          <w:color w:val="111111"/>
          <w:sz w:val="28"/>
          <w:sz w:val="28"/>
          <w:szCs w:val="28"/>
          <w:rtl w:val="true"/>
          <w:lang w:bidi="ar-SA"/>
        </w:rPr>
        <w:t xml:space="preserve">ومجمع بن عبداللّه على صفوف الأعداء في يوم عاشوراء وفي بداية الحرب، فحاصرهم عسكر العدوّ وقطع ارتباطهم بعسكر الإمام عليه السلام ، إلّا أنّهم نجوا من المحاصرة بمساعدة العبّاس عليه السلام وهم جرحى، ثمّ اقترب منهم العدوّ ثانية وقتلهم جميعاً دفعة واحدة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لكن استناداً لرواية السيّد ابن طاووس ، </w:t>
      </w:r>
      <w:r>
        <w:rPr>
          <w:rStyle w:val="FootnoteAnchor"/>
          <w:rtl w:val="true"/>
        </w:rPr>
        <w:footnoteReference w:id="775"/>
      </w:r>
      <w:r>
        <w:rPr>
          <w:rFonts w:ascii="Amiri" w:hAnsi="Amiri" w:eastAsia="Amiri" w:cs="Amiri"/>
          <w:color w:val="111111"/>
          <w:sz w:val="28"/>
          <w:sz w:val="28"/>
          <w:szCs w:val="28"/>
          <w:rtl w:val="true"/>
          <w:lang w:bidi="ar-SA"/>
        </w:rPr>
        <w:t>قال عمرو بن خالد للإمام عليه السلام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هَمَمتُ أن ألحَقَ بِأَصحابي ، وكَرِهتُ أن أتَخَلَّفَ فَأَراكَ وَحيدا فَريدا بَينَ أهلِكَ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فَإِنّا لاحِقونَ بِكَ عَن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عمرو إلى ساحة القتال ، وحارب حتّى التحق بركب الشهداء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وجاء اسم عمر بن خالد ومولاه في زيارة الناحية المقدّسة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خالِدٍ الصَّيداوِيِّ ، السَّلامُ عَلى سَعيدٍ مَولاهُ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وقد جاء اسمه في الزيارة الرجبيّة على شكل عمرو بن خلف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746_304820"/>
    </w:p>
    <w:p>
      <w:pPr>
        <w:pStyle w:val="Heading4"/>
        <w:numPr>
          <w:ilvl w:val="3"/>
          <w:numId w:val="1"/>
        </w:numPr>
        <w:rPr/>
      </w:pPr>
      <w:bookmarkStart w:id="238" w:name="__RefHeading___Toc214400_3224264995"/>
      <w:bookmarkStart w:id="239" w:name="_Toc88"/>
      <w:bookmarkEnd w:id="237"/>
      <w:bookmarkEnd w:id="238"/>
      <w:r>
        <w:rPr/>
        <w:t>۳</w:t>
      </w:r>
      <w:r>
        <w:rPr>
          <w:rtl w:val="true"/>
        </w:rPr>
        <w:t xml:space="preserve"> </w:t>
      </w:r>
      <w:r>
        <w:rPr>
          <w:rtl w:val="true"/>
        </w:rPr>
        <w:t xml:space="preserve">/ </w:t>
      </w:r>
      <w:r>
        <w:rPr/>
        <w:t>۲۳</w:t>
      </w:r>
      <w:r>
        <w:rPr>
          <w:rtl w:val="true"/>
        </w:rPr>
        <w:t>عُمَرُ بن خالد صَيداوى و همراهانش</w:t>
      </w:r>
      <w:bookmarkEnd w:id="239"/>
    </w:p>
    <w:p>
      <w:pPr>
        <w:pStyle w:val="BookText"/>
        <w:rPr/>
      </w:pPr>
      <w:r>
        <w:rPr>
          <w:rFonts w:ascii="IRNazanin" w:hAnsi="IRNazanin" w:eastAsia="IRNazanin"/>
          <w:color w:val="111111"/>
          <w:sz w:val="28"/>
          <w:sz w:val="28"/>
          <w:szCs w:val="28"/>
          <w:rtl w:val="true"/>
          <w:lang w:bidi="fa-IR"/>
        </w:rPr>
        <w:t xml:space="preserve">عمر بن خالد صَيداوى ، كه با نام عمرو بن خالد نيز از او ياد شده است و غلامش كه سعد يا سعيد نام داشته ، از ديگر شهيدان حادثه كربلا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 همراه نافع بن هلال مرادى و مُجَمِّع عائِذى ، با راه نمايى طِرِمّاح بن عَدى ، در راه كوفه و در منزلى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قافله امام عليه السلام پيوستند </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بر پايه نقل طبرى ، وى روز عاشورا و در آغاز جنگ ، همراه با غلام خود و جابر بن حارث </w:t>
      </w:r>
      <w:r>
        <w:rPr>
          <w:rStyle w:val="FootnoteAnchor"/>
          <w:rtl w:val="true"/>
        </w:rPr>
        <w:footnoteReference w:id="780"/>
      </w:r>
      <w:r>
        <w:rPr>
          <w:rFonts w:ascii="IRNazanin" w:hAnsi="IRNazanin" w:eastAsia="IRNazanin"/>
          <w:color w:val="111111"/>
          <w:sz w:val="28"/>
          <w:sz w:val="28"/>
          <w:szCs w:val="28"/>
          <w:rtl w:val="true"/>
          <w:lang w:bidi="fa-IR"/>
        </w:rPr>
        <w:t xml:space="preserve">و مُجَمِّع بن عبد اللّه ، به صف دشمن ، حمله 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دشمن ، آنها را محاصره كردند و ارتباط آنها را با لشكر امام عليه السلام ، قطع نمودند ؛ امّا با يارى عبّاس عليه السلام ، از محاصره خارج شدند ، در حالى كه مجروح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 دوباره به آنها نزديك شدند و همگى را يك جا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گزارش سيّد ابن طاووس ، </w:t>
      </w:r>
      <w:r>
        <w:rPr>
          <w:rStyle w:val="FootnoteAnchor"/>
          <w:rtl w:val="true"/>
        </w:rPr>
        <w:footnoteReference w:id="781"/>
      </w:r>
      <w:r>
        <w:rPr>
          <w:rFonts w:ascii="IRNazanin" w:hAnsi="IRNazanin" w:eastAsia="IRNazanin"/>
          <w:color w:val="111111"/>
          <w:sz w:val="28"/>
          <w:sz w:val="28"/>
          <w:szCs w:val="28"/>
          <w:rtl w:val="true"/>
          <w:lang w:bidi="fa-IR"/>
        </w:rPr>
        <w:t xml:space="preserve">عمرو بن خالد ، روز عاشورا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تلاش كردم كه به يارانم بپيوندم و دوست نداشتم كه عقب بيفتم و ببينم كه تو يكّه و تنها ، در ميان خويشانت ، كُشته افتاده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پاسخ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ساعاتى ديگر ، به تو مى پيونديم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به ميدان شتافت و آن قدر جنگيد تا به صف شهيدان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عمر بن خالد و غلامش ، بدين سان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عُمَر بن خالد صَيداوى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سعيد ، غلام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او عمرو بن خلف ، ضبط شده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فضيل بن خديج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الصَّيداوِيُّ عُمَرُ بنُ خالِدٍ ، وجابِرُ بنُ الحارِثِ السَّلمانِيُّ ، وسَعدٌ مَولى عُمَرَ بنِ خالِدٍ ، ومُجَمِّعُ بنُ عَبدِ اللّهِ العائِذِيُّ ، فَإِنَّهُم قاتَلوا في أوَّلِ القِتالِ ، فَشَدّوا مُقدِمينَ بِأَسيافِهِم عَلَى النّاسِ ، فَلَمّا وَغَلوا عَطَفَ عَلَيهِمُ النّاسُ فَأَخَذوا يَحوزونَهُم ، وقَطَعوهُم مِن أصحابِهِم غَيرَ بَعيدٍ ، فَحَمَلَ عَلَيهِمُ العَبّاسُ بنُ عَلِيٍّ فَاستَنقَذَهُم ، فَجاؤوا قَد جُرِحوا ، فَلَمّا دَنا مِنهُم عَدُوُّهُم شَدّوا بِأَسيافِهِم فَقاتَلوا في أوَّلِ الأَمرِ ، حَتّى قُتِلوا في مَكانٍ واحِدٍ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بَرَزَ عَمرُو بنُ خالِدٍ الصَّيداوِيُّ ،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هَمَمتُ أن ألحَقَ بِأَصحابي ، وكَرِهتُ أن أتَخَلَّفَ فَأَراكَ وَحيدا فَريدا بَينَ أهلِكَ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فَإِنّا لاحِقونَ بِكَ عَن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فَقاتَلَ حَتّى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فُضَيل بن خديج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عمر بن خالد صَيداوى، جابر بن حارث سَلمانى، سعد، غلامِ عمر بن خالد و مُجَمِّع بن عبد اللّه عائِذى ، در آغاز جنگ، به نبرد پرداختند و با شمشيرهايشان ، به سوى لشكر ابن زياد ، هجوم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به ميان لشكر دشمن فرو رفتند ، گِردشان را گرفتند و آنان را محاصره كرده ، از ديگر يارانشان جدا كردند ؛ امّا عبّاس بن على عليه السلام ، بر دشمن يورش بُرد و نجاتشان داد و آنان ، زخمى و خونين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حلقه محاصره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دشمن به آنها نزديك شد، با شمشيرهايشان ، حمله كردند و در همان آغاز ، به نبرد پرداختند تا يك جا به شهادت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 صَيداوى ، به ميدان آمد و خطاب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كرده ام كه به يارانم بپيوندم و دوست ندارم كه جا بمانم و تو را يكّه و تنها ، ميان خاندانت ، كُشته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برو كه ما نيز تا ساعتى ديگر به تو مى پيونديم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پيش رفت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خداوند، بر او باد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عَمرُو بنُ قَرَظَةَ الأنصارِيُّ </w:t>
      </w:r>
      <w:r>
        <w:rPr>
          <w:rStyle w:val="FootnoteAnchor"/>
          <w:rtl w:val="true"/>
        </w:rPr>
        <w:footnoteReference w:id="784"/>
      </w:r>
      <w:r>
        <w:rPr>
          <w:rFonts w:ascii="Amiri" w:hAnsi="Amiri" w:eastAsia="Amiri" w:cs="Amiri"/>
          <w:color w:val="111111"/>
          <w:sz w:val="28"/>
          <w:sz w:val="28"/>
          <w:szCs w:val="28"/>
          <w:rtl w:val="true"/>
          <w:lang w:bidi="ar-SA"/>
        </w:rPr>
        <w:t xml:space="preserve">عمرو بن قرظة بن كعب الأنصاري ، أبوه أحد أصحاب رسول اللّه صلى الله عليه و آله المعروفين، حيث كان مع جيش الإسلام في حرب أُحد وسائر الحروب ، وقد فُتحت الريّ على يديه في عهد حكم الخليفة الثاني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كما صاحب الإمام عليّا عليه السلام في عهد خلافته أيضا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وكان لقرظة ابن آخر اسمه عليّ في عسكر عمر بن سعد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وقد بعث الإمام عمرو بن قرظة إلى عمر بن سعد أن القني اللَّيل بين عسكري وعسكرك ، </w:t>
      </w:r>
      <w:r>
        <w:rPr>
          <w:rStyle w:val="FootnoteAnchor"/>
          <w:rtl w:val="true"/>
        </w:rPr>
        <w:footnoteReference w:id="788"/>
      </w:r>
      <w:r>
        <w:rPr>
          <w:rFonts w:ascii="Amiri" w:hAnsi="Amiri" w:eastAsia="Amiri" w:cs="Amiri"/>
          <w:color w:val="111111"/>
          <w:sz w:val="28"/>
          <w:sz w:val="28"/>
          <w:szCs w:val="28"/>
          <w:rtl w:val="true"/>
          <w:lang w:bidi="ar-SA"/>
        </w:rPr>
        <w:t xml:space="preserve">وعندما دارت الحرب قاتل العدوّ باشتياق، وقد وصف السيّد ابن طاووس قتاله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قِتالَ المُشتاقينَ إلَى الجَزاءِ ، وبالَغَ في خِدمَةِ سُلطانِ السَّماءِ ، حَتّى قَتَلَ جَمعا كَثيرا مِن حِزبِ ابنِ زِيادٍ ، وجَمَعَ بَينَ سَدادٍ وجِهادٍ ، وكانَ لا يَأتي إلَى الحُسَينِ عليه السلام سَهمٌ إلَا اتَّقاهُ بِيَدِهِ ، ولا سَيفٌ إلّا تَلَقّاهُ بِمُهجَتِهِ ، فَلَم يَكُن يَصِلُ إلَى الحُسَينِ عليه السلام سوءٌ حَتّى اُثخِنَ بِالجِراحِ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لقائه بالإمام عليه السلام قال له وهو مثخن بالجراح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أوَفَيتُ ؟ 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أمامي فِي الجَنَّةِ ، فَاقرَأ رَسولَ اللّهِ صلى الله عليه و آله عَنِّي السَّلامَ وأعلِمهُ أنّي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عمرو بن قرظة حتّى استشهد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أمّا الابن الآخر لقرظة، أي عليّ بن قرظة فكان في النقطة المقابلة لعمرو، وحينما رأى أخاه قُتل 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كَذّابَ ابنَ الكَذّابِ ، أضلَلتَ أخي وغَرَرتَهُ حَتّى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يُضِلَّ أخاكَ ، ولكِنَّهُ هَدى أخاكَ وأضَلَّكَ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قرظه بكلّ 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أو أموتَ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العبارة وهجم على الإمام عليه السلام ، فقطع عليه نافع بن هلال الطريق وضربه بالرمح وصرعه قتيلاً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وجاء في الزيارة الرجبيّة </w:t>
      </w:r>
      <w:r>
        <w:rPr>
          <w:rStyle w:val="FootnoteAnchor"/>
          <w:rtl w:val="true"/>
        </w:rPr>
        <w:footnoteReference w:id="791"/>
      </w:r>
      <w:r>
        <w:rPr>
          <w:rFonts w:ascii="Amiri" w:hAnsi="Amiri" w:eastAsia="Amiri" w:cs="Amiri"/>
          <w:color w:val="111111"/>
          <w:sz w:val="28"/>
          <w:sz w:val="28"/>
          <w:szCs w:val="28"/>
          <w:rtl w:val="true"/>
          <w:lang w:bidi="ar-SA"/>
        </w:rPr>
        <w:t xml:space="preserve">وزيارة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عَمرِو بنِ قَرَظَةَ الأَنصارِيِّ </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46_304828"/>
    </w:p>
    <w:p>
      <w:pPr>
        <w:pStyle w:val="Heading4"/>
        <w:numPr>
          <w:ilvl w:val="3"/>
          <w:numId w:val="1"/>
        </w:numPr>
        <w:rPr/>
      </w:pPr>
      <w:bookmarkStart w:id="241" w:name="__RefHeading___Toc214402_3224264995"/>
      <w:bookmarkStart w:id="242" w:name="_Toc89"/>
      <w:bookmarkEnd w:id="240"/>
      <w:bookmarkEnd w:id="241"/>
      <w:r>
        <w:rPr/>
        <w:t>۳</w:t>
      </w:r>
      <w:r>
        <w:rPr>
          <w:rtl w:val="true"/>
        </w:rPr>
        <w:t xml:space="preserve"> </w:t>
      </w:r>
      <w:r>
        <w:rPr>
          <w:rtl w:val="true"/>
        </w:rPr>
        <w:t xml:space="preserve">/ </w:t>
      </w:r>
      <w:r>
        <w:rPr/>
        <w:t>۲۴</w:t>
      </w:r>
      <w:r>
        <w:rPr>
          <w:rtl w:val="true"/>
        </w:rPr>
        <w:t>عَمرو بن قَرَظه انصارى</w:t>
      </w:r>
      <w:bookmarkEnd w:id="242"/>
    </w:p>
    <w:p>
      <w:pPr>
        <w:pStyle w:val="BookText"/>
        <w:rPr/>
      </w:pPr>
      <w:r>
        <w:rPr>
          <w:rFonts w:ascii="IRNazanin" w:hAnsi="IRNazanin" w:eastAsia="IRNazanin"/>
          <w:color w:val="111111"/>
          <w:sz w:val="28"/>
          <w:sz w:val="28"/>
          <w:szCs w:val="28"/>
          <w:rtl w:val="true"/>
          <w:lang w:bidi="fa-IR"/>
        </w:rPr>
        <w:t xml:space="preserve">نام او عمرو </w:t>
      </w:r>
      <w:r>
        <w:rPr>
          <w:rStyle w:val="FootnoteAnchor"/>
          <w:rtl w:val="true"/>
        </w:rPr>
        <w:footnoteReference w:id="793"/>
      </w:r>
      <w:r>
        <w:rPr>
          <w:rFonts w:ascii="IRNazanin" w:hAnsi="IRNazanin" w:eastAsia="IRNazanin"/>
          <w:color w:val="111111"/>
          <w:sz w:val="28"/>
          <w:sz w:val="28"/>
          <w:szCs w:val="28"/>
          <w:rtl w:val="true"/>
          <w:lang w:bidi="fa-IR"/>
        </w:rPr>
        <w:t>بن قَرَظة بن كعب انصارى است كه پدرش قَرَظة بن كعب ، يكى از ياران نامدار پيامبر خدا صلى الله عليه و آله است كه در جنگ اُحد و ساير جنگ ها ، همراه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رى، در دوران زمامدارى خليفه دوم ، به وسيله قَرظَة بن كعب ،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خلافت امام على عليه السلام نيز با ايشان ، همراهى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فرزندان قَرَظه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سپاه امام حسين عليه السلام بود و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 در سپاه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 عمرو بن قَرَظه ، به نمايندگى از امام عليه السلام با عمر بن سعد ، گفتگو كرد </w:t>
      </w:r>
      <w:r>
        <w:rPr>
          <w:rStyle w:val="FootnoteAnchor"/>
          <w:rtl w:val="true"/>
        </w:rPr>
        <w:footnoteReference w:id="794"/>
      </w:r>
      <w:r>
        <w:rPr>
          <w:rFonts w:ascii="IRNazanin" w:hAnsi="IRNazanin" w:eastAsia="IRNazanin"/>
          <w:color w:val="111111"/>
          <w:sz w:val="28"/>
          <w:sz w:val="28"/>
          <w:szCs w:val="28"/>
          <w:rtl w:val="true"/>
          <w:lang w:bidi="fa-IR"/>
        </w:rPr>
        <w:t xml:space="preserve">و هنگام نبرد ، عاشقانه با دشمن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 نبرد او را چنين توصيف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سانِ مشتاقان به پاداش ، جنگيد و در خدمت به فرمان رواى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 كوشيد تا اين كه تعداد فراوانى از گروه ابن زياد را كُشت و ميان درستكارى و جهاد ،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به سوى امام حسين عليه السلام نمى آمد ، جز اين كه او دستش را جلوى آن مى گرفت ، و شمشيرى كشيده نمى شد ، مگر اين كه با قلبش ، با آن رويارويى مى كرد ، و هيچ بدى اى به حسين عليه السلام نمى رسيد ، تا آن گاه كه او با پذيرش زخم هايى ، زمينگير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آخرين ديدارش با امام عليه السلام ، در حالى كه به شدّتْ زخمى شده بود ، به ايشان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كردم ؟ امام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بهشت ، پيشِ روى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صلى الله عليه و آله ، از جانب من ، سلام برسان و به ايشان بگو كه من هم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بن قَرظَه ، جنگيد تا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 ديگر قَرَظه ، يعنى على بن قَرَظه ـ كه نقطه مقابل عمرو بود ـ ، وقتى ديد كه برادرش كشته شد ،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دروغگو ، پسر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را گم راه ساختى و فريفتى تا اين كه او را به كُشتن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برادرت را گم راه نكرد ؛ بلكه برادرت را هدايت ساخت و تو را گم راه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قَرَظه ، در نهايت بى شرمى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بكُشد ، اگر تو را نكُشم يا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گفت و به امام عليه السلام ، حمله ور شد كه نافِع بن هِلال ، راه را بر او بست و با نيزه ، او را نقشِ بر زمين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عمرو بن قَرَظه انصارى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أبي مخنف عن عبد الرحمن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عَمرُو بنُ قَرَظَةَ الأَنصارِيُّ يُقاتِلُ دونَ حُسَينٍ عليه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كَتيبَةُ الأَنصارِأنّي سَأَحمي حَوزَةَ الذِّمارِ </w:t>
      </w:r>
      <w:r>
        <w:rPr>
          <w:rStyle w:val="FootnoteAnchor"/>
          <w:rtl w:val="true"/>
        </w:rPr>
        <w:footnoteReference w:id="795"/>
      </w:r>
      <w:r>
        <w:rPr>
          <w:rFonts w:ascii="Amiri" w:hAnsi="Amiri" w:eastAsia="Amiri" w:cs="Amiri"/>
          <w:color w:val="111111"/>
          <w:sz w:val="28"/>
          <w:sz w:val="28"/>
          <w:szCs w:val="28"/>
          <w:rtl w:val="true"/>
          <w:lang w:bidi="ar-SA"/>
        </w:rPr>
        <w:t xml:space="preserve">ضَربَ غُلامٍ غَيرِ نِكسٍ </w:t>
      </w:r>
      <w:r>
        <w:rPr>
          <w:rStyle w:val="FootnoteAnchor"/>
          <w:rtl w:val="true"/>
        </w:rPr>
        <w:footnoteReference w:id="796"/>
      </w:r>
      <w:r>
        <w:rPr>
          <w:rFonts w:ascii="Amiri" w:hAnsi="Amiri" w:eastAsia="Amiri" w:cs="Amiri"/>
          <w:color w:val="111111"/>
          <w:sz w:val="28"/>
          <w:sz w:val="28"/>
          <w:szCs w:val="28"/>
          <w:rtl w:val="true"/>
          <w:lang w:bidi="ar-SA"/>
        </w:rPr>
        <w:t xml:space="preserve">شاريدونَ حُسَينٍ مُهجَتي وداري قالَ أبو مِخنَفٍ عِن ثابِتِ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عَمرُو بنُ قَرَظَةَ بنِ كَعبٍ وكانَ مَعَ الحُسَينِ عليه السلام ، وكانَ عَلِيٌّ أخوهُ مَعَ عُمَرَ بنِ سَعدٍ ، فَنادى عَلِيُّ بنُ قَرَظَةَ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يا كَذّابَ ابنَ الكَذّابِ ، أضلَلتَ أخي وغَرَرتَهُ حَتّى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يُضِلَّ أخاكَ ولكِنَّهُ هَدى أخاكَ وأضَلَّكَ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أو أموتَ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 فَاعتَرَضَهُ نافِعُ بنُ هِلالٍ المُرادِيُّ فَطَعَنَهُ فَصَرَعَهُ ، فَحَمَلَهُ أصحابُهُ فَاستَنقَذوهُ ، فَدُووِيَ بَعدُ فَبَرَأَ </w:t>
      </w:r>
      <w:r>
        <w:rPr>
          <w:rFonts w:eastAsia="Amiri" w:cs="Amiri" w:ascii="Amiri" w:hAnsi="Amiri"/>
          <w:color w:val="111111"/>
          <w:sz w:val="28"/>
          <w:szCs w:val="28"/>
          <w:rtl w:val="true"/>
          <w:lang w:bidi="ar-SA"/>
        </w:rPr>
        <w:t xml:space="preserve">. </w:t>
      </w:r>
      <w:r>
        <w:rPr>
          <w:rStyle w:val="FootnoteAnchor"/>
          <w:rtl w:val="true"/>
        </w:rPr>
        <w:footnoteReference w:id="79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جُندب ، برايم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قَرَظه انصارى ، به ميدان آمد و در دفاع از حسين عليه السلام جنگيد ، در حالى كه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جنگاوران انصار ، مى دانندكه من از حريم خود ، حمايت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جوانى كه نمى گُريزد ، شمشير مى زنمو خون و خانه ام را در راه حسين عليه السلام ،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ثابت بن هُبَيره ،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قَرَظة بن كعب ـ كه همراه حسين عليه السلام بود ـ ، كُشته شد و برادرش على </w:t>
      </w:r>
      <w:r>
        <w:rPr>
          <w:rStyle w:val="FootnoteAnchor"/>
          <w:rtl w:val="true"/>
        </w:rPr>
        <w:footnoteReference w:id="799"/>
      </w:r>
      <w:r>
        <w:rPr>
          <w:rFonts w:ascii="IRNazanin" w:hAnsi="IRNazanin" w:eastAsia="IRNazanin"/>
          <w:color w:val="111111"/>
          <w:sz w:val="28"/>
          <w:sz w:val="28"/>
          <w:szCs w:val="28"/>
          <w:rtl w:val="true"/>
          <w:lang w:bidi="fa-IR"/>
        </w:rPr>
        <w:t xml:space="preserve">ـ كه با عمر بن سعد بود ـ ،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اى دروغگو، پسر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را گم راه كردى و فريفتى تا آن كه او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برادرت را گم راه نكرد ؛ بلكه برادرت را هدايت نمود و تو را گم راه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بكُشد ، اگر تو را نكُشم يا كُشته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حسين عليه السلام حمله بُرد ؛ امّا نافِع بن هِلال مرادى ، راه را بر او گرفت و ضربه اى به او زد و بر زمينش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او را بُردند و نجاتش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 مداوا شد و بهبود يافت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عَمرُو بنُ قَرَظَةَ الأَنصارِيُّ فَاستَأذَنَ الحُسَينَ عليه السلام فَأَذِنَ لَهُ ، فَقاتَلَ قِتالَ المُشتاقينَ إلَى الجَزاءِ ، وبالَغَ في خِدمَةِ سُلطانِ السَّماءِ ، حَتّى قَتَلَ جَمعا كَثيرا مِن حِزبِ ابنِ زِيادٍ ، وجَمَعَ بَينَ سَدادٍ وجِهادٍ ، وكانَ لا يَأتي إلَى الحُسَين عليه السلام سَهمٌ إلَا اتَّقاهُ بِيَدِهِ ، ولا سَيفٌ إلّا تَلَقّاهُ بِمُهجَتِهِ ، فَلَم يَكُن يَصِلُ إلَى الحُسَينِ عليه السلام سوءٌ حَتّى اُثخِنَ بِالجِراحِ ، فَالتَفَتَ إلَى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أوَفَيتُ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أمامي فِي الجَنَّةِ ، فَاقرَأ رَسولَ اللّهِ صلى الله عليه و آله عَنِّي السَّلامَ وأعلِمهُ أنّي فِي الأَثَرِ ، فَقاتَلَ حَتّى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عُمَرُ بنُ أبي قَرَظَةَ الأَنصارِيُّ دونَ الحُسَينِ عليه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كَتيبَةُ الأَنصارِأن سوفَ أحمي حَوزَةَ الذِّمارِ ضَربَ غُلامٍ لَيسَ بِالفَرّارِدونَ حُسَينٍ مُهجَتي وداري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عُمَرَ بنِ سَعدٍ لَمَّا التَمَسَ مِنهُ الحُسَينُ عليه السلام المُهادَنَةَ </w:t>
      </w:r>
      <w:r>
        <w:rPr>
          <w:rStyle w:val="FootnoteAnchor"/>
          <w:rtl w:val="true"/>
        </w:rPr>
        <w:footnoteReference w:id="8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قِتالَ الرَّجُلِ الباسِلِ ، وصَبَرَ عَلَى الخَطبِ الهائِلِ ، وكانَ يَلتَقِي السِّهامَ بِمُهجَتِهِ ، فَلَم يَصِل إلَى الحُسَينِ عليه السلام سوءٌ ، حَتّى اُثخِنَ بِالجِراحِ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أمامي فِي الجَنَّةِ ، فَاقرَأ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وأعلِمهُ أنّي فِي الأَثَرِ ، فَقُتِلَ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قَرَظه انصارى ، بيرون آمد و از حسين عليه السلام ، اجازه ميدان رفتن گرفت و امام عليه السلام ،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سان مشتاقان به پاداش ، جنگيد و در خدمت به فرمان رواى آسمان ، بس كوشيد تا اين كه تعداد فراوانى از گروه ابن زياد را كُشت و ميان درستكارى و جهاد ،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به سوى حسين عليه السلام نمى آمد، جز آن كه دستش را جلو آن مى گرفت ، و شمشيرى كشيده نمى شد ، جز آن كه با قلبش ، با آن ، رويارويى مى كرد و هيچ آسيبى به حسين عليه السلام نرسيد، تا آن گاه كه او بر اثر زخم هايى زمينگير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حسين عليه 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كردم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تو در بهشت ، پيشِ روى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پيامبر خدا صلى الله عليه و آله برسان و به او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جنگيد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ابى قَرَظه انصارى ، در دفاع از حسين عليه السلام مى جنگيد،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جنگاوران انصار ، مى دانندكه من ، از حريم خود ، حمايت مى كنم به سان جوانى كه نمى گُريزد ، شمشير مى زنمخون و خانه ام را در راه حسين عليه السلام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عمر بن سعد ، اشاره دارد كه چون حسين عليه السلام از او درخواست آتش بس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خانه ام را خراب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مردانِ دلاور ، جنگيد و بر حوادث هولناك ، شكيب ورزيد و در برابر تيرها، سينه خود را سپر كرد و هيچ آسيبى به حسين عليه السلام نرسيد تا آن كه بر اثر زخم هايى كه خورده بود ، زمينگير شد و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كردم ؟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بهشت ، پيشِ روى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صلى الله عليه و آله ،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به ايشان بگو كه من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وى به شهادت رسيد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مُسلِمُ بنُ عَوسَجَةَمسلم بن عوسجة الأسديّ </w:t>
      </w:r>
      <w:r>
        <w:rPr>
          <w:rStyle w:val="FootnoteAnchor"/>
          <w:rtl w:val="true"/>
        </w:rPr>
        <w:footnoteReference w:id="804"/>
      </w:r>
      <w:r>
        <w:rPr>
          <w:rFonts w:ascii="Amiri" w:hAnsi="Amiri" w:eastAsia="Amiri" w:cs="Amiri"/>
          <w:color w:val="111111"/>
          <w:sz w:val="28"/>
          <w:sz w:val="28"/>
          <w:szCs w:val="28"/>
          <w:rtl w:val="true"/>
          <w:lang w:bidi="ar-SA"/>
        </w:rPr>
        <w:t xml:space="preserve">، كنيته أبو حجل </w:t>
      </w:r>
      <w:r>
        <w:rPr>
          <w:rStyle w:val="FootnoteAnchor"/>
          <w:rtl w:val="true"/>
        </w:rPr>
        <w:footnoteReference w:id="805"/>
      </w:r>
      <w:r>
        <w:rPr>
          <w:rFonts w:ascii="Amiri" w:hAnsi="Amiri" w:eastAsia="Amiri" w:cs="Amiri"/>
          <w:color w:val="111111"/>
          <w:sz w:val="28"/>
          <w:sz w:val="28"/>
          <w:szCs w:val="28"/>
          <w:rtl w:val="true"/>
          <w:lang w:bidi="ar-SA"/>
        </w:rPr>
        <w:t xml:space="preserve">، كان رجلاً شجاعاً عابداً ، </w:t>
      </w:r>
      <w:r>
        <w:rPr>
          <w:rStyle w:val="FootnoteAnchor"/>
          <w:rtl w:val="true"/>
        </w:rPr>
        <w:footnoteReference w:id="806"/>
      </w:r>
      <w:r>
        <w:rPr>
          <w:rFonts w:ascii="Amiri" w:hAnsi="Amiri" w:eastAsia="Amiri" w:cs="Amiri"/>
          <w:color w:val="111111"/>
          <w:sz w:val="28"/>
          <w:sz w:val="28"/>
          <w:szCs w:val="28"/>
          <w:rtl w:val="true"/>
          <w:lang w:bidi="ar-SA"/>
        </w:rPr>
        <w:t xml:space="preserve">وأحد أبرز أصحاب الإمام الحسين عليه السلام في واقعة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مسلم في حرب آذربايجان في صدر الإسلام مشاركةً فاعلة </w:t>
      </w:r>
      <w:r>
        <w:rPr>
          <w:rStyle w:val="FootnoteAnchor"/>
          <w:rtl w:val="true"/>
        </w:rPr>
        <w:footnoteReference w:id="807"/>
      </w:r>
      <w:r>
        <w:rPr>
          <w:rFonts w:ascii="Amiri" w:hAnsi="Amiri" w:eastAsia="Amiri" w:cs="Amiri"/>
          <w:color w:val="111111"/>
          <w:sz w:val="28"/>
          <w:sz w:val="28"/>
          <w:szCs w:val="28"/>
          <w:rtl w:val="true"/>
          <w:lang w:bidi="ar-SA"/>
        </w:rPr>
        <w:t xml:space="preserve">، واعتبره البعضُ من أصحاب رسول اللّه صلى الله عليه و آله ، </w:t>
      </w:r>
      <w:r>
        <w:rPr>
          <w:rStyle w:val="FootnoteAnchor"/>
          <w:rtl w:val="true"/>
        </w:rPr>
        <w:footnoteReference w:id="808"/>
      </w:r>
      <w:r>
        <w:rPr>
          <w:rFonts w:ascii="Amiri" w:hAnsi="Amiri" w:eastAsia="Amiri" w:cs="Amiri"/>
          <w:color w:val="111111"/>
          <w:sz w:val="28"/>
          <w:sz w:val="28"/>
          <w:szCs w:val="28"/>
          <w:rtl w:val="true"/>
          <w:lang w:bidi="ar-SA"/>
        </w:rPr>
        <w:t xml:space="preserve">إلّا أنّنا لم نعثر على دليلٍ معتمد لهذا الإدّعاء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نشاط ملفت للنظر في نهضة الكوفة والتعاون مع مسلم بن عقيل عليه السلام ، </w:t>
      </w:r>
      <w:r>
        <w:rPr>
          <w:rStyle w:val="FootnoteAnchor"/>
          <w:rtl w:val="true"/>
        </w:rPr>
        <w:footnoteReference w:id="809"/>
      </w:r>
      <w:r>
        <w:rPr>
          <w:rFonts w:ascii="Amiri" w:hAnsi="Amiri" w:eastAsia="Amiri" w:cs="Amiri"/>
          <w:color w:val="111111"/>
          <w:sz w:val="28"/>
          <w:sz w:val="28"/>
          <w:szCs w:val="28"/>
          <w:rtl w:val="true"/>
          <w:lang w:bidi="ar-SA"/>
        </w:rPr>
        <w:t xml:space="preserve">لكنّه انخدع من قبل معقل مولى ابن زياد في قضيّة البحث عن محلّ اختفاء مسلم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وبناء على هذا وبواسطة نفوذ معقل في تنظيمات النهضة ، كان ابن زياد يطّلع على الأعمال التي كان مسلم ينوي القيام بها، ولذا يمكن القول بأنّ هذا الخطأ لم يكن بلا تأثير في فشل نهضة الكوفة، إلّا أنّه كان أحد قادة قوات مسلم في الهجوم على قصر ابن زياد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الهزيمة التي لحقت بثورة الكوفة لحق بالإمام الحسين عليه السلام في كربلاء ، وفي كربلاء صار يخدم الإمام عليه السلام بعشق ، ويدلّ كلامه ليلة عاشوراء حينما أذن الإمام عليه السلام لأصحابه بالإنفصال عنه، على رسوخ إيمانه وحبّه العميق لأهل البيت عليهم السلام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وهو أوّل شهيد التحق بركب الشهداء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وفي اللحظات الأخيرة من حياته كانت وصيّته الوحيدة لصديقه الحميم حبيب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بهذا ـ وأشار بيده إلى الحسين عليه السلام ـ فقاتلْ دونه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ورد اسمه في الزيارة الرجبيّة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وتمّ خطابه في زيارة الناحية المقدّسة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مُسلِمِ بنِ عَوسَجَةَ الأَسَدِيِّ ، القائِلِ لِلحُسَينِ وقَد أذَنِ لَهُ فِي الاِنصرافِ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أنَحنُ نُخَلّي عَنكَ ؟ وبِمَ نَعتَذِرُ عِندَ اللّهِ مِن أداءِ حَقِّكَ ؟ لا وَاللّهِ حَتّى أكسِرَ في صُدورِهِم رُمحي هذا ، وأضرِبَهُم بِسَيفي ما ثَبَتَ قائِمُهُ في يَدي ، ولا اُفارِقُكَ ، ولَو لَم يَكُن مَعي سِلاحٌ اُقاتِلُهُم بِهِ لَقَذَفتُهُم بِالحِجارَةِ ، ولَم اُفارِقكَ حَتّى أموتَ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أوَّلَ مَن شَرى </w:t>
      </w:r>
      <w:r>
        <w:rPr>
          <w:rStyle w:val="FootnoteAnchor"/>
          <w:rtl w:val="true"/>
        </w:rPr>
        <w:footnoteReference w:id="816"/>
      </w:r>
      <w:r>
        <w:rPr>
          <w:rFonts w:ascii="Amiri" w:hAnsi="Amiri" w:eastAsia="Amiri" w:cs="Amiri"/>
          <w:color w:val="111111"/>
          <w:sz w:val="28"/>
          <w:sz w:val="28"/>
          <w:szCs w:val="28"/>
          <w:rtl w:val="true"/>
          <w:lang w:bidi="ar-SA"/>
        </w:rPr>
        <w:t xml:space="preserve">نَفسَهُ ، وأوَّلَ شَهيدٍ من شهداء اللّهِ قَضى نَحبَهُ ، فَفُزتَ ورَبِّ الكَعبَةِ ، شَكَرَ اللّهُ استِقدامَكَ ومُواساتَكَ إمامَكَ ، إذ مَشى إلَيكَ وأنتَ صَريعٌ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 يا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 لَعَنَ اللّهُ المُشتَرِكينَ في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الضِّبابِيَّ ، وعَبدَ اللّهِ بنَ خُشكارَةَ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746_304845"/>
    </w:p>
    <w:p>
      <w:pPr>
        <w:pStyle w:val="Heading4"/>
        <w:numPr>
          <w:ilvl w:val="3"/>
          <w:numId w:val="1"/>
        </w:numPr>
        <w:rPr/>
      </w:pPr>
      <w:bookmarkStart w:id="244" w:name="__RefHeading___Toc214404_3224264995"/>
      <w:bookmarkStart w:id="245" w:name="_Toc90"/>
      <w:bookmarkEnd w:id="243"/>
      <w:bookmarkEnd w:id="244"/>
      <w:r>
        <w:rPr/>
        <w:t>۳</w:t>
      </w:r>
      <w:r>
        <w:rPr>
          <w:rtl w:val="true"/>
        </w:rPr>
        <w:t xml:space="preserve"> </w:t>
      </w:r>
      <w:r>
        <w:rPr>
          <w:rtl w:val="true"/>
        </w:rPr>
        <w:t xml:space="preserve">/ </w:t>
      </w:r>
      <w:r>
        <w:rPr/>
        <w:t>۲۵</w:t>
      </w:r>
      <w:r>
        <w:rPr>
          <w:rtl w:val="true"/>
        </w:rPr>
        <w:t>مُسلم بن عَوسَجه</w:t>
      </w:r>
      <w:bookmarkEnd w:id="245"/>
    </w:p>
    <w:p>
      <w:pPr>
        <w:pStyle w:val="BookText"/>
        <w:rPr/>
      </w:pPr>
      <w:r>
        <w:rPr>
          <w:rFonts w:ascii="Amiri" w:hAnsi="Amiri" w:eastAsia="Amiri" w:cs="Amiri"/>
          <w:color w:val="111111"/>
          <w:sz w:val="28"/>
          <w:sz w:val="28"/>
          <w:szCs w:val="28"/>
          <w:rtl w:val="true"/>
          <w:lang w:bidi="ar-SA"/>
        </w:rPr>
        <w:t xml:space="preserve">مسلم بن عَوسَجه اسدى ، كنيه اش ابو حَجْل و مردى شجاع و عابد </w:t>
      </w:r>
      <w:r>
        <w:rPr>
          <w:rStyle w:val="FootnoteAnchor"/>
          <w:rtl w:val="true"/>
        </w:rPr>
        <w:footnoteReference w:id="818"/>
      </w:r>
      <w:r>
        <w:rPr>
          <w:rFonts w:ascii="IRNazanin" w:hAnsi="IRNazanin" w:eastAsia="IRNazanin"/>
          <w:color w:val="111111"/>
          <w:sz w:val="28"/>
          <w:sz w:val="28"/>
          <w:szCs w:val="28"/>
          <w:rtl w:val="true"/>
          <w:lang w:bidi="fa-IR"/>
        </w:rPr>
        <w:t xml:space="preserve">و يكى از برجسته ترين ياران امام حسين عليه السلام در ماجراى كربلا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در جنگ آذربايجان در صدر اسلام ، حضورى فعّال داشته است و برخى ، وى را از ياران پيامبر خدا صلى الله عليه و آله دانسته اند ؛ </w:t>
      </w:r>
      <w:r>
        <w:rPr>
          <w:rStyle w:val="FootnoteAnchor"/>
          <w:rtl w:val="true"/>
        </w:rPr>
        <w:footnoteReference w:id="819"/>
      </w:r>
      <w:r>
        <w:rPr>
          <w:rFonts w:ascii="IRNazanin" w:hAnsi="IRNazanin" w:eastAsia="IRNazanin"/>
          <w:color w:val="111111"/>
          <w:sz w:val="28"/>
          <w:sz w:val="28"/>
          <w:szCs w:val="28"/>
          <w:rtl w:val="true"/>
          <w:lang w:bidi="fa-IR"/>
        </w:rPr>
        <w:t xml:space="preserve">ولى دليل معتبرى بر اين مدّعا نيافتيم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نهضت كوفه و همكارى با مسلم بن عقيل ، فعّاليت چشمگيرى داشت ؛ </w:t>
      </w:r>
      <w:r>
        <w:rPr>
          <w:rStyle w:val="FootnoteAnchor"/>
          <w:rtl w:val="true"/>
        </w:rPr>
        <w:footnoteReference w:id="820"/>
      </w:r>
      <w:r>
        <w:rPr>
          <w:rFonts w:ascii="IRNazanin" w:hAnsi="IRNazanin" w:eastAsia="IRNazanin"/>
          <w:color w:val="111111"/>
          <w:sz w:val="28"/>
          <w:sz w:val="28"/>
          <w:szCs w:val="28"/>
          <w:rtl w:val="true"/>
          <w:lang w:bidi="fa-IR"/>
        </w:rPr>
        <w:t xml:space="preserve">ليكن در ماجراى جستجو براى يافتن مخفيگاه مسلم ، فريب مَعقِل ، غلام ابن زياد را خورد </w:t>
      </w:r>
      <w:r>
        <w:rPr>
          <w:rStyle w:val="FootnoteAnchor"/>
          <w:rtl w:val="true"/>
        </w:rPr>
        <w:footnoteReference w:id="821"/>
      </w:r>
      <w:r>
        <w:rPr>
          <w:rFonts w:ascii="IRNazanin" w:hAnsi="IRNazanin" w:eastAsia="IRNazanin"/>
          <w:color w:val="111111"/>
          <w:sz w:val="28"/>
          <w:sz w:val="28"/>
          <w:szCs w:val="28"/>
          <w:rtl w:val="true"/>
          <w:lang w:bidi="fa-IR"/>
        </w:rPr>
        <w:t xml:space="preserve">و بدين سان ، با نفوذ مَعقِل در تشكيلات نهضت ، ابن زياد در جريان اقداماتى كه مسلم بن عقيل مى خواست انجام دهد ،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توان گفت كه اين اشتباه ، در شكست نهضت كوفه ، بى تأثير نبود ؛ امّا در جريان حمله نظامى به قصر ابن زياد ، يكى از فرماندهان گروهِ حمله كننده بود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او پس از شكست نهضت كوفه ، خود را در كربلا به امام حسين عليه السلام رساند و عاشقانه در خدمت امام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وى در شب عاشورا ، هنگامى كه امام حسين عليه السلام به ياران خويش ، اجازه جدا شدن از خود را داد ، حاكى از استوارى ايمان و نهايت عشق و ارادت او به اهل بيت عليهم السلام است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مسلم بن عَوسَجه ، نخستين شهيد از خيل شهداى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لحظات آخر زندگى ، تنها وصيّتش به دوست صميمى خود ، حبيب ،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برايش بجنگ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خطاب به او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مُسلم بن عَوسَجه اسدى ؛ آن كه چون حسين عليه السلام به او اجازه بازگشت داد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رها كنيم ؟ آن گاه ، در پيشگاه خدا ، چه عذرى براى ادا نكردن حقّ تو خواهيم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نه ؛ تا آن كه اين نيزه ام را در سينه هاى آنان بشكنم و تا قبضه اين شمشير در دستم است ، آنان را با آن مى زنم و از تو جدا نمى شوم ؛ و اگر سلاحى نداشتم تا با آنان بجنگم ، سنگ به آنان پرتاب مى كنم و از تو جدا نمى شوم تا با تو بميرم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 نخستين كسى بودى كه جان خود را تقديم كرد ، و نخستين شهيدى بودى كه به ديدار خدا رسيد و پيمانه عمرش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پرورگار كعبه ، رستگار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قرار گرفتن تو پيش روىِ امامت و از خودگذشتگى ات را ، سپاس گُزارد ، آن گاه كه حسين عليه السلام به سوى تو ـ كه بر زمين افتاده بودى ـ ،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تلاوت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برخى از آنان ، پيمان خويش را به انجام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برخى ، چشم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اند و هرگز تغيير و تبديلى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 همدستان در كشتن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ضَبابى و عبد اللّه بن خُشكاره بَجَلى را لعنت كند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الحَجّاجِ حَمَلَ عَلَى الحُسَينِ عليه السلام في مَيمَنَةِ عُمَرَ بنِ سَعدٍ مِن نَحوِ الفُراتِ فَاضطَرَبوا ساعَةً ، فَصُرِعَ مُسلِمُ بنُ عَوسَجَةَ الأَسَدِيُّ أوَّلَ أصحابِ الحُسَينِ عليه السلام ، ثُمَّ انصَرَفَ عَمرُو بنُ الحَجّاجَ وأصحابُهُ وَارتَفَعَتِ الغَبَرَةُ فَإِذا هُم بِهِ صَريعٌ ، فَمَشى إلَيهِ الحُسَينُ عليه السلام فَإِذا بِهِ رَمَقٌ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رَبُّكَ يا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مِنهُ حَبيبُ بنُ مُظاهِرٍ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يا مُسلِمُ ، 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أنّي في أثَرِكَ لاحِقٌ بِكَ مِن ساعَتي هذِهِ ، لَأَحبَبتُ أن توصِيَني بِكُلِّ ما أهَمَّكَ ، حَتّى أحفَظَكَ في كُلِّ ذلِكَ بِما أنتَ أهلٌ لَهُ فِي القَرابَةِ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اُوصيكَ بِهذا رَحِمَكَ اللّهُ ـ وأهوى بِيَدِهِ إلَى الحُسَينِ عليه السلام ـ أن تَموتَ دونَهُ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ماتَ في أيديهِم ، وصاحَت جارِيَةٌ 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عَوسَجَتاه ، 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فَتَنادى أصحابُ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شَبَثٌ لِبَعضِ مَن حَولَهُ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اُمَّهاتُكُم ، إنَّما تَقتُلونَ أنفُسَكُم بِأَيديكُم وتُذَلِّلونَ أنفُسَكُم لِغَيرِكُم ، تَفرَحونَ أن يُقتَلَ مِثلُ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أسلَمتُ لَهُ ، لَرُبَّ مَوقِفٍ لَهُ قَد رَأَيتُهُ فِي المُسلِمينَ كَريمٍ ، لَقَد رَأَيتُهُ يَومَ سَلَقِ أذربيجانَ قَتَلَ سِتَّةً مِنَ المُشرِكينَ قَبلَ تَتامِّ خُيولِ المُسلِمينَ ، أفَيُقتَلُ مِنكُم مِثلُهُ وتَفرَحونَ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قَتَلَ مُسلِمَ بنَ عَوسَجَةَ مُسلِمُ بنُ عَبدِ اللّهِ الضِّبابِيُّ وعَبدُ الرَّحمنِ بنُ أبي خُشكارَةَ البَجَلِيُّ </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زُبيدى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 در جناح راست سپاه عمر بن سعد ، از كناره فرات به حسين عليه السلام حمله بُرد و لشكر حسين عليه السلام ، ساعتى به هم ريخت و مسلم بن عَوسَجه اسدى، نخستين يار حسين عليه السلام بود كه بر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عمرو بن حَجّاج و يارانش ،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كه برطرف شد ، ديدند كه مسلم ، بر زمين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سوى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نيمه جانى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آنان ، پيمان خويش را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برخى ، چشم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اند و هرگز تغيير و تبديلى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حبيب بن مُظاهر ، به او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مرگت بر من گران است ؛ امّا تو را به بهشت ، بشارت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 با صداى ضعيفى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بشارت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مى دانم تا ساعتى ديگر، خود به تو مى پيوندم ، دوست داشتم كه به هر چه برايت اهمّيت داشت، وصيّت مى كردى تا به خاطر خويشاوندى و همكيشى ، آنها را برايت به انجام مى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به تو ـ خدا رحمتت كند ـ ، سفارش اين را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حسين عليه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جانت را در دفاع از او بگذارى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چنين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خيلى زود ، در دستان ياران حسين عليه السلام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فرياد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اى پسر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عمرو بن حَجّاج ،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اسدى را كُشتيم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 به برخى از اطرافيانش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مادرهايتان به عزايتان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دست خودتان مى كُشيد و خود را زيردست ديگران قرار داده ، خوش حالى مى كنيد كه مانند مسلم بن عَوسَجه را كُشته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سوگند به آن كه برايش اسلام آورده ام ، بسى عزّت ها از او در ميان مسلمانان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فتح جِبال آذربايجان ديدم كه شش تن از مشركان را كُشت، پيش از آن كه سواران مسلمان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اويى از شما كُشته مى شود و شادى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مسلم بن عَوسَجه را كُشتند ، مسلم بن عبد اللّه ضَبابى و عبد الرحمان بن ابى خُشكاره بَجَلى بودند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مُسلِمُ بنُ عَوسَجَةَ ، فَبالَغَ في قِتالِ الأَعداءِ وصَبَرَ عَلى أهوالِ البَلاءِ ، حَتّى سَقَطَ إلَى الأَرضِ وبِهِ رَمَقٌ ، فَمَشى إلَيهِ الحُسَينُ عليه السلام ومَعَهُ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مِنهُ حَبيبٌ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وَاللّهِ عَلَيَّ مَصرَعُكَ ـ يا مُسلِمُ ـ ، أبشِر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بِصَوتٍ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 ثُمَّ 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أنَّني أعلَمُ أنّي فِي الأَثَرِ لَأَحبَبتُ أن توصِيَ إلَيَّ بِكُلِّ ما أهَمَّكَ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اُوصيكَ بِهذا ـ وأشارَ بِيَدِهِ إلَى الحُسَينِ عليه السلام ـ فَقاتِل دونَهُ حَتّى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لَأُنعِمَنَّكَ عَينا ، ثُمَّ ماتَ رِضوانُ اللّهِ عَلَيهِ </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عوسَجَه ، به ميدان آمد و در جنگ با دشمن ، با تمام توان كوشيد و بر بلاهاى هولناك ، شكيب ورزيد تا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نيمه جانى داشت كه حسين عليه السلام به سوى او آمد و حبيب بن مُظاهر نيز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آنان ، پيمان خويش را به انجام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برخى ، چشم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اند و هرگز ، تغيير و تبديلى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حبيب نيز به او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جان دادنت بر من گران است ـ اى مسلم ـ ؛ امّا تو را به بهشت ، بشارت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 با صدايى ضعيف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بشارت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مى دانم در پىِ تو خواهم آمد، دوست داشتم كه هر چه كه تو را انديشناك كرده ، به من وصيّت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سفارش اين را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حسين عليه السلام اشاره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جانت را در دفاع از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و بر روى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مسلم ،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خداوند، بر او باد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مُسلِمُ بنُ عَوسَجَةَ مُرتَجِزا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تَسأَلوا عَنّي فَإِنّي ذو لِبَدٍمِن فَرعِ قَومٍ في ذَرى بَني أسَدٍ فَمَن بَغانا حايِدٌ عَنِ الرَّشَدِوكافِرٌ بِدينِ جَبّارٍ صَمَدٍ فَقاتَلَ حَتّى قَتَلَهُ مُسلِمٌ الضِّبابِيُّ وعَبدُ الرَّحمنِ البَجَلِيُّ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ابنُ سَعدٍ وحَمَلَ النّاسُ مِن كُلِّ جانِبٍ ، فَكانَ أوَّلَ مَن قُتِلَ مِن أصحابِ الحُسَينِ عليه السلام مُسلِمُ بنُ عَوسَجَةَ رَحِمَهُ اللّهُ ، وحَمَلَ الشِّمرُ لَعَنَهُ اللّهُ عَلَى الحُسَينِ عليه السلام وحَمَلوا مَعَهُ مِن كُلِّ جانِبٍ عَلَى الحُسَينِ عليه السلام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أصحابُ الحُسَينِ عليه السلام قتِالاً شَديدا ، لَم يَحمِلوا عَلى ناحِيَةٍ إلّا كَشَفوها ، فَرَشَقَهُم أصحابُ عُمَرَ بنِ سَعدٍ بِالنَّبلِ فَعَقَروا عامَّةَ خُيولِهِم فَصاروا رَجّالَةً كُلُّهُم ، ودَخَلَ الأَعداءُ إلى بُيوتِهِم فَأَحرَقوها بِالنّارِ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نافِعُ بنُ هِلالٍكان نافع بن هلال ، </w:t>
      </w:r>
      <w:r>
        <w:rPr>
          <w:rStyle w:val="FootnoteAnchor"/>
          <w:rtl w:val="true"/>
        </w:rPr>
        <w:footnoteReference w:id="829"/>
      </w:r>
      <w:r>
        <w:rPr>
          <w:rFonts w:ascii="Amiri" w:hAnsi="Amiri" w:eastAsia="Amiri" w:cs="Amiri"/>
          <w:color w:val="111111"/>
          <w:sz w:val="28"/>
          <w:sz w:val="28"/>
          <w:szCs w:val="28"/>
          <w:rtl w:val="true"/>
          <w:lang w:bidi="ar-SA"/>
        </w:rPr>
        <w:t xml:space="preserve">الذي ذكر في المصادر التاريخية بألقاب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الجمليّ ، </w:t>
      </w:r>
      <w:r>
        <w:rPr>
          <w:rStyle w:val="FootnoteAnchor"/>
          <w:rtl w:val="true"/>
        </w:rPr>
        <w:footnoteReference w:id="830"/>
      </w:r>
      <w:r>
        <w:rPr>
          <w:rFonts w:ascii="Amiri" w:hAnsi="Amiri" w:eastAsia="Amiri" w:cs="Amiri"/>
          <w:color w:val="111111"/>
          <w:sz w:val="28"/>
          <w:sz w:val="28"/>
          <w:szCs w:val="28"/>
          <w:rtl w:val="true"/>
          <w:lang w:bidi="ar-SA"/>
        </w:rPr>
        <w:t xml:space="preserve">والبجليّ ، </w:t>
      </w:r>
      <w:r>
        <w:rPr>
          <w:rStyle w:val="FootnoteAnchor"/>
          <w:rtl w:val="true"/>
        </w:rPr>
        <w:footnoteReference w:id="831"/>
      </w:r>
      <w:r>
        <w:rPr>
          <w:rFonts w:ascii="Amiri" w:hAnsi="Amiri" w:eastAsia="Amiri" w:cs="Amiri"/>
          <w:color w:val="111111"/>
          <w:sz w:val="28"/>
          <w:sz w:val="28"/>
          <w:szCs w:val="28"/>
          <w:rtl w:val="true"/>
          <w:lang w:bidi="ar-SA"/>
        </w:rPr>
        <w:t xml:space="preserve">والمراديّ ، </w:t>
      </w:r>
      <w:r>
        <w:rPr>
          <w:rStyle w:val="FootnoteAnchor"/>
          <w:rtl w:val="true"/>
        </w:rPr>
        <w:footnoteReference w:id="832"/>
      </w:r>
      <w:r>
        <w:rPr>
          <w:rFonts w:ascii="Amiri" w:hAnsi="Amiri" w:eastAsia="Amiri" w:cs="Amiri"/>
          <w:color w:val="111111"/>
          <w:sz w:val="28"/>
          <w:sz w:val="28"/>
          <w:szCs w:val="28"/>
          <w:rtl w:val="true"/>
          <w:lang w:bidi="ar-SA"/>
        </w:rPr>
        <w:t xml:space="preserve">والبجليّ المراديّ ، </w:t>
      </w:r>
      <w:r>
        <w:rPr>
          <w:rStyle w:val="FootnoteAnchor"/>
          <w:rtl w:val="true"/>
        </w:rPr>
        <w:footnoteReference w:id="833"/>
      </w:r>
      <w:r>
        <w:rPr>
          <w:rFonts w:ascii="Amiri" w:hAnsi="Amiri" w:eastAsia="Amiri" w:cs="Amiri"/>
          <w:color w:val="111111"/>
          <w:sz w:val="28"/>
          <w:sz w:val="28"/>
          <w:szCs w:val="28"/>
          <w:rtl w:val="true"/>
          <w:lang w:bidi="ar-SA"/>
        </w:rPr>
        <w:t xml:space="preserve">من أصحاب الإمام عليّ عليه السلام ، </w:t>
      </w:r>
      <w:r>
        <w:rPr>
          <w:rStyle w:val="FootnoteAnchor"/>
          <w:rtl w:val="true"/>
        </w:rPr>
        <w:footnoteReference w:id="834"/>
      </w:r>
      <w:r>
        <w:rPr>
          <w:rFonts w:ascii="Amiri" w:hAnsi="Amiri" w:eastAsia="Amiri" w:cs="Amiri"/>
          <w:color w:val="111111"/>
          <w:sz w:val="28"/>
          <w:sz w:val="28"/>
          <w:szCs w:val="28"/>
          <w:rtl w:val="true"/>
          <w:lang w:bidi="ar-SA"/>
        </w:rPr>
        <w:t xml:space="preserve">وأحد أنشط أصحاب الإمام الحسين عليه السلام </w:t>
      </w:r>
      <w:r>
        <w:rPr>
          <w:rStyle w:val="FootnoteAnchor"/>
          <w:rtl w:val="true"/>
        </w:rPr>
        <w:footnoteReference w:id="835"/>
      </w:r>
      <w:r>
        <w:rPr>
          <w:rFonts w:ascii="Amiri" w:hAnsi="Amiri" w:eastAsia="Amiri" w:cs="Amiri"/>
          <w:color w:val="111111"/>
          <w:sz w:val="28"/>
          <w:sz w:val="28"/>
          <w:szCs w:val="28"/>
          <w:rtl w:val="true"/>
          <w:lang w:bidi="ar-SA"/>
        </w:rPr>
        <w:t>في معركة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شخصاً آخر كان في معركة كربلاء يدعى هلال بن نافع ، وكان ضمن عسكر عمر بن سعد ومن رواة معركة كربلاء ، </w:t>
      </w:r>
      <w:r>
        <w:rPr>
          <w:rStyle w:val="FootnoteAnchor"/>
          <w:rtl w:val="true"/>
        </w:rPr>
        <w:footnoteReference w:id="836"/>
      </w:r>
      <w:r>
        <w:rPr>
          <w:rFonts w:ascii="Amiri" w:hAnsi="Amiri" w:eastAsia="Amiri" w:cs="Amiri"/>
          <w:color w:val="111111"/>
          <w:sz w:val="28"/>
          <w:sz w:val="28"/>
          <w:szCs w:val="28"/>
          <w:rtl w:val="true"/>
          <w:lang w:bidi="ar-SA"/>
        </w:rPr>
        <w:t xml:space="preserve">وقد يحدث الإشتباه بينه وبين نافع بن هلال أحياناً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كان أحد الأفراد الأربعة الذين التحقوا بالإمام عليه السلام في طريق الكوفة في منزل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 xml:space="preserve">» . </w:t>
      </w:r>
      <w:r>
        <w:rPr>
          <w:rStyle w:val="FootnoteAnchor"/>
          <w:rtl w:val="true"/>
        </w:rPr>
        <w:footnoteReference w:id="838"/>
      </w:r>
      <w:r>
        <w:rPr>
          <w:rFonts w:ascii="Amiri" w:hAnsi="Amiri" w:eastAsia="Amiri" w:cs="Amiri"/>
          <w:color w:val="111111"/>
          <w:sz w:val="28"/>
          <w:sz w:val="28"/>
          <w:szCs w:val="28"/>
          <w:rtl w:val="true"/>
          <w:lang w:bidi="ar-SA"/>
        </w:rPr>
        <w:t xml:space="preserve">وحينما ألقى الإمام خطبته المعروفة مخاطباً فيها أصحابه، حيث قال في آخر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أرى المَوتَ إلّا شَهادَةً ، ولا الحَياةَ مَعَ الظّالِمينَ إلّا 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نافع من بعد زهير بن القين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كَرِهنا لِقاءَ رَبِّنا ، وإنّا عَلى نِيّاتِنا وبَصائِرِنا ، نُوالي مَن والاكَ ونُعادي مَن عاداكَ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كان لنافع بن هلال دور مهمّ في إيصال الماء لأهل بيت الإمام عليه السلام ، وكان صاحبَ اللواء في جماعة تولّوا مهمّة تهيئة الماء في ليلةٍ من ليالي عاشوراء بعد منع الماء عنهم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وحينما هجم عليّ بن قرظة على الإمام بذريعة الثأر لأخيه، سدّ نافعٌ الطريقَ أمامه وردّه بطعنة رمح وجّهها له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كان نافع بن هلال من الرماة الماهرين ، وقد أصاب في يوم عاشوراء اثني عشر رجلاً من عسكر العدوّ ، وجرح عددا منهم أيضاً ، </w:t>
      </w:r>
      <w:r>
        <w:rPr>
          <w:rStyle w:val="FootnoteAnchor"/>
          <w:rtl w:val="true"/>
        </w:rPr>
        <w:footnoteReference w:id="842"/>
      </w:r>
      <w:r>
        <w:rPr>
          <w:rFonts w:ascii="Amiri" w:hAnsi="Amiri" w:eastAsia="Amiri" w:cs="Amiri"/>
          <w:color w:val="111111"/>
          <w:sz w:val="28"/>
          <w:sz w:val="28"/>
          <w:szCs w:val="28"/>
          <w:rtl w:val="true"/>
          <w:lang w:bidi="ar-SA"/>
        </w:rPr>
        <w:t>وبعد نفاد سهامه هجم على صفوف العدوّ بسيفه ، وهو ينشد هذا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الغُلامُ اليَمَنِيُّ الجَمَلِيديني عَلى دينِ حُسَينٍ وعَلِيّ </w:t>
      </w:r>
      <w:r>
        <w:rPr>
          <w:rStyle w:val="FootnoteAnchor"/>
          <w:rtl w:val="true"/>
        </w:rPr>
        <w:footnoteReference w:id="843"/>
      </w:r>
      <w:r>
        <w:rPr>
          <w:rFonts w:ascii="Amiri" w:hAnsi="Amiri" w:eastAsia="Amiri" w:cs="Amiri"/>
          <w:color w:val="111111"/>
          <w:sz w:val="28"/>
          <w:sz w:val="28"/>
          <w:szCs w:val="28"/>
          <w:rtl w:val="true"/>
          <w:lang w:bidi="ar-SA"/>
        </w:rPr>
        <w:t xml:space="preserve">شوأخيراً قاتل إلى أن هشّمت سواعده واُسر على يد العدوّ ، وحينما أخذوه إلى عمر بن سعد والدم يجري على لحيته، خاطبه بكلّ شهامة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قَتَلتُ مِنكُمُ اثنَي عَشَرَ سِوى مَن جَرَحتُ ، وما ألومُ نَفسي عَلَى الجَهدِ ، ولَو بَقِيَت لي عَضُدٌ وساعِدٌ ما أسَرتُموني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بن سعد شمراً بأن يقتله ، فقال نافع في آخر لحظات حياته مخاطباً 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أن لَو كُنتَ مِنَ المُسلِمينَ لَعَظُمَ عَلَيكَ أن تَلقَى اللّهَ بِدِمائِنا ، فَالحَمدُ لِلّهِ الّذي جَعَلَ مَنايانا عَلى يَدَي شِرارِ خَلقِهِ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ورد اسمه في الزيارة الرجبيّة </w:t>
      </w:r>
      <w:r>
        <w:rPr>
          <w:rStyle w:val="FootnoteAnchor"/>
          <w:rtl w:val="true"/>
        </w:rPr>
        <w:footnoteReference w:id="845"/>
      </w:r>
      <w:r>
        <w:rPr>
          <w:rFonts w:ascii="Amiri" w:hAnsi="Amiri" w:eastAsia="Amiri" w:cs="Amiri"/>
          <w:color w:val="111111"/>
          <w:sz w:val="28"/>
          <w:sz w:val="28"/>
          <w:szCs w:val="28"/>
          <w:rtl w:val="true"/>
          <w:lang w:bidi="ar-SA"/>
        </w:rPr>
        <w:t xml:space="preserve">وزيارة الناحية المقدّسة ، ففي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نافِعِ بنِ هِلالِ بنِ نافِعٍ البَجَلِيِّ المُرادِيِّ </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746_304863"/>
    </w:p>
    <w:p>
      <w:pPr>
        <w:pStyle w:val="BookText"/>
        <w:rPr/>
      </w:pPr>
      <w:bookmarkEnd w:id="246"/>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عَوسَجه ، رَجَزخوان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باره من مى پرسيد، من ، شير با يال و كوپالماز تيره مردمانِ در پناه بنى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بر ما ستم كند ، از راه هدايت ، كناره گرفتهو به دين خداى جبّار بى نياز ، كفر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جنگيد تا اين كه مسلم ضَبابى و عبد الرحمان بَجَلى او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و لشكر ، از همه سو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 از ياران حسين عليه السلام كه كشته شد ، مسلم بن عَوسَجه بود ـ كه خدا رحمتش كند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ـ كه خدا لعنتش كند ـ به حسين عليه السلام ، يورش بُرد و همراهانش نيز از هر سو ، به حسين عليه السلام و يارانش ، هجوم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عليه السلام ، به سختى جنگيدند و به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لشكر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نمى بردند ، جز آن كه آن را از هم مى شكافتند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عمر بن سعد ، آنان را تيرباران كردند و بيشترِ اسبانشان را از پاى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همه آنها پياده شدند و دشمنان ، به درون خيمه هايشان آمدند و آنها را سوزاندند </w:t>
      </w:r>
      <w:r>
        <w:rPr>
          <w:rFonts w:eastAsia="IRNazanin" w:cs="IRNazanin"/>
          <w:color w:val="111111"/>
          <w:sz w:val="28"/>
          <w:szCs w:val="28"/>
          <w:rtl w:val="true"/>
          <w:lang w:bidi="fa-IR"/>
        </w:rPr>
        <w:t>.</w:t>
      </w:r>
    </w:p>
    <w:p>
      <w:pPr>
        <w:pStyle w:val="Heading4"/>
        <w:numPr>
          <w:ilvl w:val="3"/>
          <w:numId w:val="1"/>
        </w:numPr>
        <w:rPr/>
      </w:pPr>
      <w:bookmarkStart w:id="247" w:name="__RefHeading___Toc214406_3224264995"/>
      <w:bookmarkStart w:id="248" w:name="_Toc91"/>
      <w:bookmarkEnd w:id="247"/>
      <w:r>
        <w:rPr/>
        <w:t>۳</w:t>
      </w:r>
      <w:r>
        <w:rPr>
          <w:rtl w:val="true"/>
        </w:rPr>
        <w:t xml:space="preserve"> </w:t>
      </w:r>
      <w:r>
        <w:rPr>
          <w:rtl w:val="true"/>
        </w:rPr>
        <w:t xml:space="preserve">/ </w:t>
      </w:r>
      <w:r>
        <w:rPr/>
        <w:t>۲۶</w:t>
      </w:r>
      <w:r>
        <w:rPr>
          <w:rtl w:val="true"/>
        </w:rPr>
        <w:t>نافع بن هِلال</w:t>
      </w:r>
      <w:bookmarkEnd w:id="248"/>
    </w:p>
    <w:p>
      <w:pPr>
        <w:pStyle w:val="BookText"/>
        <w:rPr/>
      </w:pPr>
      <w:r>
        <w:rPr>
          <w:rFonts w:ascii="Amiri" w:hAnsi="Amiri" w:eastAsia="Amiri" w:cs="Amiri"/>
          <w:color w:val="111111"/>
          <w:sz w:val="28"/>
          <w:sz w:val="28"/>
          <w:szCs w:val="28"/>
          <w:rtl w:val="true"/>
          <w:lang w:bidi="ar-SA"/>
        </w:rPr>
        <w:t xml:space="preserve">نافع بن هِلال ، كه با عناوينِ جَمَلى ، بَجَلى ، </w:t>
      </w:r>
      <w:r>
        <w:rPr>
          <w:rStyle w:val="FootnoteAnchor"/>
          <w:rtl w:val="true"/>
        </w:rPr>
        <w:footnoteReference w:id="847"/>
      </w:r>
      <w:r>
        <w:rPr>
          <w:rFonts w:ascii="IRNazanin" w:hAnsi="IRNazanin" w:eastAsia="IRNazanin"/>
          <w:color w:val="111111"/>
          <w:sz w:val="28"/>
          <w:sz w:val="28"/>
          <w:szCs w:val="28"/>
          <w:rtl w:val="true"/>
          <w:lang w:bidi="fa-IR"/>
        </w:rPr>
        <w:t xml:space="preserve">مرادى و بَجَلىِ مُرادى در منابع تاريخى از وى ياد شده ، از ياران امام على عليه السلام و يكى از كوشاترين ياران امام حسين عليه السلام در جريان كربلا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شخص ديگرى به نام هِلال بن نافع ، در كربلا حضور داشته كه جزو سپاه عمر بن سعد و از گزارشگران حادثه كربلاست </w:t>
      </w:r>
      <w:r>
        <w:rPr>
          <w:rStyle w:val="FootnoteAnchor"/>
          <w:rtl w:val="true"/>
        </w:rPr>
        <w:footnoteReference w:id="848"/>
      </w:r>
      <w:r>
        <w:rPr>
          <w:rFonts w:ascii="IRNazanin" w:hAnsi="IRNazanin" w:eastAsia="IRNazanin"/>
          <w:color w:val="111111"/>
          <w:sz w:val="28"/>
          <w:sz w:val="28"/>
          <w:szCs w:val="28"/>
          <w:rtl w:val="true"/>
          <w:lang w:bidi="fa-IR"/>
        </w:rPr>
        <w:t xml:space="preserve">و گاه ، وى با اين نافع بن هِلال ، اشتباه گرفته شده است </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وى ، يكى از چهار نفرى است كه در راه كوفه ، در منزلى به نام عُذَيب الهِجانات ، به امام حسين عليه السلام پيوستند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هنگامى كه امام عليه السلام ، سخنرانىِ معروف خود را در شب عاشورا خطاب به يارانش ايراد كرد ، در پايان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مرگ را چيزى جز خوش بختى ، و زندگى با ستمگران را چيزى جز ملال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نافِع ، پس از زُهَير بن قَين ، از جا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از ديدار پروردگارمان ، ناخشنود نيستيم ، و بر اساس نيّت ها و بصيرت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تو ، دوست و با دشمن تو ، دشمنيم </w:t>
      </w:r>
      <w:r>
        <w:rPr>
          <w:rFonts w:eastAsia="IRNazanin" w:cs="IRNazanin"/>
          <w:color w:val="111111"/>
          <w:sz w:val="28"/>
          <w:szCs w:val="28"/>
          <w:rtl w:val="true"/>
          <w:lang w:bidi="fa-IR"/>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نافِع بن هِلال ، در رساندن آب به خانواده امام عليه السلام نقش مؤثّرى داشت </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وى حوالى شب عاشورا ، پرچمدارِ گروهى بود كه مأموريت داشتند تا آب تهيّه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هنگامى كه على بن قَرَظه ، به بهانه خونخواهى برادرش به امام حسين عليه السلام حمله بُرد ، راه را بر وى بست و با وارد كردن ضربه اى به وسيله نيزه بر او ، حمله وى را دفع كرد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نافِع بن هِلال ، تيراندازى ماهر بود و در روز عاشورا ، دوازده نفر از سپاه دشمن را هدف قرار داد و از پا در آورد و عدّه اى را نيز زخمى كرد و پس از تمام شدن تيرهايش ، با شمشير خود ، به صف دشمن زد ، در حالى كه اين رَجَز را بر 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يمنىِ جَمَلى امدينم، دين حسين و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نهايت ، آن قدر جنگيد تا هر دو بازويش شكست و به اسارت دشمن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را نزد عمر بن سعد بردند ، در حالى كه خون بر محاسنش جارى بود ، با شهامتِ تمام ، خطاب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دوازده نفر از شما را كُشتم ، و اين ، جز آنهايى است كه زخمى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براى تلاشى كه كرده ام ، سرزنش نمى كنم ، و اگر بازو و مُچى برايم مانده بود ، نمى توانستيد مرا اسير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به شمر دستور داد تا او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 در آخرين لحظات زندگى ، خطاب به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بدان كه اگر تو در زمره مسلمانان بودى ، بر تو گران مى آمد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 به ديدار خدا نائل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مرگ ما را به دست بدترينِ آفريدگانش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نافِع بن هِلال بن نافِع بَجَلى مرادى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يحيى بن هانئ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نافِعَ بنَ هِلالٍ كانَ يُقاتِلُ يَومَئِذٍ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الجَمَلِيُّأنَا عَلى دينِ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رَجُلٌ يُقالُ لَهُ مُزاحِمُ بنُ حُرَيثٍ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دينِ شَيطانٍ ، ثُمَّ حَمَلَ عَلَيهِ فَقَتَلَهُ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الجَمَلِيُّ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عَلِيٍّاِبنُ هِلالٍ الجَمَلِيُّ أضرِبُكُم بِمُنصَليتَحتَ عَجاجِ القَسطَلِ </w:t>
      </w:r>
      <w:r>
        <w:rPr>
          <w:rStyle w:val="FootnoteAnchor"/>
          <w:rtl w:val="true"/>
        </w:rPr>
        <w:footnoteReference w:id="855"/>
      </w:r>
      <w:r>
        <w:rPr>
          <w:rFonts w:ascii="Amiri" w:hAnsi="Amiri" w:eastAsia="Amiri" w:cs="Amiri"/>
          <w:color w:val="111111"/>
          <w:sz w:val="28"/>
          <w:sz w:val="28"/>
          <w:szCs w:val="28"/>
          <w:rtl w:val="true"/>
          <w:lang w:bidi="ar-SA"/>
        </w:rPr>
        <w:t xml:space="preserve">فَخَرَجَ لِنافِعٍ رَجُلٌ مِن بَني قَطيعَةَ ، فَقالَ 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أنتَ عَلى دينِ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 فَقَتَلَهُ ؛ فَأَخَذَ نافِعٌ ومُسلِمٌ يَجولانِ في مَيمَنَةِ ابنِ سَعدٍ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نافِعُ بنُ هِلالٍ قَد سَوَّمَ نَبلَهُ ؛ أي أعلَمَها ، فَكانَ يَرمي بِها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بِها مُعلَّما أفواقُها </w:t>
      </w:r>
      <w:r>
        <w:rPr>
          <w:rStyle w:val="FootnoteAnchor"/>
          <w:rtl w:val="true"/>
        </w:rPr>
        <w:footnoteReference w:id="857"/>
      </w:r>
      <w:r>
        <w:rPr>
          <w:rFonts w:ascii="Amiri" w:hAnsi="Amiri" w:eastAsia="Amiri" w:cs="Amiri"/>
          <w:color w:val="111111"/>
          <w:sz w:val="28"/>
          <w:sz w:val="28"/>
          <w:szCs w:val="28"/>
          <w:rtl w:val="true"/>
          <w:lang w:bidi="ar-SA"/>
        </w:rPr>
        <w:t xml:space="preserve">وَالنَّفسُ لا يَنفَعُها إشفاقُها فَقَتَلَ اثنَي عَشَرَ رَجُلاً مِن أصحابِ عُمَرَ بنِ سَعدٍ ، ثُمَّ كُسِرَت عَضُدُهُ واُخِذَ أسيرا ، فَضَرَبَ شِمرٌ عُنُقَهُ </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يحيى بن هانى بن عُروه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جنگيد و چنين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جَمَلى امبر دين على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مُزاحم بن حُرَيث ، به سوى او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دينِ عثمانم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دين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حمله كرد و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مُسلم بن عَوسَجه ، نافع بن هِلال جَمَلى ، به ميدان آمد ،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دين على امفرزند هِلال جَمَلى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تيرهايم مى زنمزير توفانى از گَرد و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قَطيعه ، به سوى او بيرون آمد و به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دين عثمانم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بر دين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او يورش بُرد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و مسلم ، در جناح راست لشكر عمر بن سعد ، جولان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بن هِلال ، تيرهايش را نشاندار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پرتاب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تيرهايى با سوفارِ </w:t>
      </w:r>
      <w:r>
        <w:rPr>
          <w:rStyle w:val="FootnoteAnchor"/>
          <w:rtl w:val="true"/>
        </w:rPr>
        <w:footnoteReference w:id="859"/>
      </w:r>
      <w:r>
        <w:rPr>
          <w:rFonts w:ascii="IRNazanin" w:hAnsi="IRNazanin" w:eastAsia="IRNazanin"/>
          <w:color w:val="111111"/>
          <w:sz w:val="28"/>
          <w:sz w:val="28"/>
          <w:szCs w:val="28"/>
          <w:rtl w:val="true"/>
          <w:lang w:bidi="fa-IR"/>
        </w:rPr>
        <w:t xml:space="preserve">نشاندار ، پرتاب مى كنمو ترس از آن ، براى جان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 دوازده تن از ياران عمر بن سعد را كُشت و سپس ، بازويش شكست و اسير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 او را گردن زد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نافِعُ بنُ هِلالٍ الجَمَلِيُّ قَد كَتَبَ اسمَهُ عَلى أفواقِ نَبلِهِ ، فَجَعَلَ يَرمي بِها مُسَوَّمَةً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الجَمَلِيُّ ، أنَا على دينِ عَلِيٍّ ، فَقَتَلَ اثنَي عَشَرَ مِن أصحابِ عُمَرَ بنِ سَعدٍ سِوى مَن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حَتّى كُسِرَت عَضُداهُ واُخِذَ أسيرا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شِمرُ بنُ ذِي الجَوشَنِ ومَعَهُ أصحابٌ لَهُ يَسوقونَ نافِعا حَتّى أتى بِهِ عُمَرَ بنَ سَعدٍ ، 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نافِعُ ، ما حَمَلَكَ عَلى ما صَنَعتَ بِنَفسِكَ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يَعلَمُ ما أرَدتُ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وَالدِّماءُ تَسيلُ عَلى لِحيَتِهِ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قَتَلتُ مِنكُمُ اثنَي عَشَرَ سِوى مَن جَرَحتُ ، وما ألومُ نَفسي عَلَى الجَهدِ ، ولَو بَقِيَت لي عَضُدٌ وساعِدٌ ما أسِرتُموني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أصلَحَكَ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جِئتَ بِهِ فَإِن شِئتَ فَاقتُلهُ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فَانتَضى شِمرٌ سَيفَهُ ، فَقالَ 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أن لَو كُنتَ مِنَ المُسلِمينَ لَعَظُمَ عَلَيكَ أن تَلقَى اللّهَ بِدِمائِنا ، فَالحَمدُ لِلّهِ الّذي جَعَلَ مَنايانا عَلى يَدَي شِرارِ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جَمَلى ، نام خود را بر سوفار تيرهايش نوشته بود و با همان نشان ها ، آنها را پرتاب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جَمَلى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دين على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دوازده تن از ياران عمر بن سعد را افزون بر زخمى ها،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او ضربه زدند تا بازوهايش شكست و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به همراه يارانش ، او را گرفت و به سوى عمر بن سعد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وادار كرد كه اين كار را با خود بكنى ؟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مى داند كه مقصودم ،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در حالى كه خون وى بر محاسنش جارى بود ،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دوازده تن از شما را ، افزون بر زخمى ها ، كُشته ام و خود را بر تلاشم ، سرزنش نمى كنم ؛ و اگر برايم دست و بازو مانده بود، نمى توانستيد اسيرم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 ـ خدا ، كارت را به سامان كند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آورده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او را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هم شمشيرش را بر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ـ به خدا سوگند ـ ، اگر از مسلمانان بودى ، بر تو گران مى آمد كه خدا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هاى ما ، ديدار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 خدايى را كه مرگ ما را به دست بدترينِ آفريدگانش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شمر، او را كُشت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الجَمَلِيُّ وقيلَ هِلالُ بنُ نافِعٍ ، وجَعَلَ يَرميهِم بِالسِّهامِ فَلا يُخطِئُ ، وكانَ خاضِبا يَدَهُ ، وكانَ يَرمي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بِها مُعلَمَةً أَفواقُهاوَالنَّفسُ لا يَنفَعُها إشفاقُها مَسمومَةً يَجري بِها أخفاقُهالَتَملَأَنَّ أرضَها رِشاقُها فَلَم يَزَل يَرميهِم حَتّى فَنِيَت سِهامُهُ ، ثُمَّ ضَرَبَ إلى قائِمِ سَيفِهِ فَاستَلَّهُ ، وحَمَلَ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الغُلامُ اليَمَنِيُّ الجَمَلِيديني عَلى دينِ حُسَينٍ وعَلِي إن اُقتَلِ اليَومَ فَهذا أمَليوذاكَ رَأيي واُلاقي عَمَلي فَقَتَلَ ثَلاثَةَ عَشَرَ رَجُلاً حَتّى كَسَرَ القَومُ عَضُدَيهِ وأخَذوهُ أسيرا ، فَقامَ شِمرُ بنُ ذِي الجَوشَنِ فَضَرَبَ عُنُقَهُ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نافِعُ بنُ هِلالٍ البَجَلِيُّ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الغُلامُ اليَمَنِيُّ البَجَلِيديني عَلى دينِ حُسَينِ بنِ عَلِي أضرِبُكُم ضَربَ غُلامٍ بَطَلِويَختِمُ اللّهُ بِخَيرٍ عَمَلي فَقَتَلَ اثنَي عَشَرَ رَجُلاً ، ورُوِيَ سَبعينَ رَجُلاً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وَهَبُ بنُ وَهَبٍلا تتوفّر لدينا معلومات أكثر ممّا جاء في المتون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بالذكر أنّ أحد أصحاب الإمام الحسين المشهورين والشجعان ، والذي جاء إلى كربلاء مع زوجته أُمّ وهب ، واستشهدت زوجته أيضاً ، هو عبداللّه بن عمير الكلبي الذي سلفت ترجمته ، </w:t>
      </w:r>
      <w:r>
        <w:rPr>
          <w:rStyle w:val="FootnoteAnchor"/>
          <w:rtl w:val="true"/>
        </w:rPr>
        <w:footnoteReference w:id="863"/>
      </w:r>
      <w:r>
        <w:rPr>
          <w:rFonts w:ascii="Amiri" w:hAnsi="Amiri" w:eastAsia="Amiri" w:cs="Amiri"/>
          <w:color w:val="111111"/>
          <w:sz w:val="28"/>
          <w:sz w:val="28"/>
          <w:szCs w:val="28"/>
          <w:rtl w:val="true"/>
          <w:lang w:bidi="ar-SA"/>
        </w:rPr>
        <w:t xml:space="preserve">وتشابه بعض المتون المتعلّقة بوهب مع اختلاطها بالمتون المتعلّقة بعبد اللّه بن عمير ، </w:t>
      </w:r>
      <w:r>
        <w:rPr>
          <w:rStyle w:val="FootnoteAnchor"/>
          <w:rtl w:val="true"/>
        </w:rPr>
        <w:footnoteReference w:id="864"/>
      </w:r>
      <w:r>
        <w:rPr>
          <w:rFonts w:ascii="Amiri" w:hAnsi="Amiri" w:eastAsia="Amiri" w:cs="Amiri"/>
          <w:color w:val="111111"/>
          <w:sz w:val="28"/>
          <w:sz w:val="28"/>
          <w:szCs w:val="28"/>
          <w:rtl w:val="true"/>
          <w:lang w:bidi="ar-SA"/>
        </w:rPr>
        <w:t xml:space="preserve">أدّى إلى أن يعتقد بعض الباحثين </w:t>
      </w:r>
      <w:r>
        <w:rPr>
          <w:rStyle w:val="FootnoteAnchor"/>
          <w:rtl w:val="true"/>
        </w:rPr>
        <w:footnoteReference w:id="865"/>
      </w:r>
      <w:r>
        <w:rPr>
          <w:rFonts w:ascii="Amiri" w:hAnsi="Amiri" w:eastAsia="Amiri" w:cs="Amiri"/>
          <w:color w:val="111111"/>
          <w:sz w:val="28"/>
          <w:sz w:val="28"/>
          <w:szCs w:val="28"/>
          <w:rtl w:val="true"/>
          <w:lang w:bidi="ar-SA"/>
        </w:rPr>
        <w:t xml:space="preserve">بأنّه لا وجود خارجيّاً لوهب بن وهب ، وإنّه في الحقيقة هو عبداللّه بن عمير نفسه، لكن نتيجة للخلط بينه وبين آخرين حدث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فإنّ المعلومات المتوفّرة لدينا حاليّاً بين القضيّتين ، رغم وجود التشابهات والإختلاط بينهما ، تختلف اختلافا كبيرا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فإنّ كلام بعض المحقّقين وإن كان ممكناً، إلّا أنّه لا يبعث على الإطمئنان ، ولا يبعد أن يكونا شخصين، خاصّة وأنّه لا يمكن الجمع بين ما ورد في بعض المصادر من كون وهب نصرانيّا ، وكون عبد اللّه بن عمير من أصحاب الإمام المعروفين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746_304884"/>
    </w:p>
    <w:p>
      <w:pPr>
        <w:pStyle w:val="BookText"/>
        <w:rPr/>
      </w:pPr>
      <w:bookmarkEnd w:id="249"/>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بن هِلال جَمَلى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ميدان آمد و به سوى آنان ، تيراندازى مى كرد و تيرهايش هم به خطا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دستش را رنگ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تيرهايش نشاندار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تير مى انداخت و چنين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پرتاب مى كنم ، در حالى كه سوفارشان ، نشاندار استو ترس از آنها، براى جان ،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اند و تند و تيزو زمين را از خود ، پُر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 تير مى انداخت تا آن كه تيرهايش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دست به قبضه شمشيرش بُرد و آن را بيرون كشيد و يورش بُرد ، در حالى كه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غلام يمنىِ جَمَلى امدينم ، همان دينِ حسين و على است اگر امروز ، كُشته شوم ، آرزوى من استو اين ، انديشه من است و عملم را ديدار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سيزده تن را كُشت تا آن كه لشكريان ابن سعد ، بازوهايش را شكستند و او را اسير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شمر بن ذى الجوشن ، برخاست و او را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بن هِلال بَجَلى ، به ميدان مبارزه پا نهاد ، در حالى كه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غلام يَمَنىِ بَجَلى امدينم ، همان دينِ 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سان جوانى قهرمان ، مى زنمو خداوند ، عملم را ختمِ به خير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دوازده تن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هم نقل شده است </w:t>
      </w:r>
      <w:r>
        <w:rPr>
          <w:rFonts w:eastAsia="IRNazanin" w:cs="IRNazanin"/>
          <w:color w:val="111111"/>
          <w:sz w:val="28"/>
          <w:szCs w:val="28"/>
          <w:rtl w:val="true"/>
          <w:lang w:bidi="fa-IR"/>
        </w:rPr>
        <w:t>.</w:t>
      </w:r>
    </w:p>
    <w:p>
      <w:pPr>
        <w:pStyle w:val="Heading4"/>
        <w:numPr>
          <w:ilvl w:val="3"/>
          <w:numId w:val="1"/>
        </w:numPr>
        <w:rPr/>
      </w:pPr>
      <w:bookmarkStart w:id="250" w:name="__RefHeading___Toc214408_3224264995"/>
      <w:bookmarkStart w:id="251" w:name="_Toc92"/>
      <w:bookmarkEnd w:id="250"/>
      <w:r>
        <w:rPr/>
        <w:t>۳</w:t>
      </w:r>
      <w:r>
        <w:rPr>
          <w:rtl w:val="true"/>
        </w:rPr>
        <w:t xml:space="preserve"> </w:t>
      </w:r>
      <w:r>
        <w:rPr>
          <w:rtl w:val="true"/>
        </w:rPr>
        <w:t xml:space="preserve">/ </w:t>
      </w:r>
      <w:r>
        <w:rPr/>
        <w:t>۲۷</w:t>
      </w:r>
      <w:r>
        <w:rPr>
          <w:rtl w:val="true"/>
        </w:rPr>
        <w:t>وَهْب بن وَهْب</w:t>
      </w:r>
      <w:bookmarkEnd w:id="251"/>
    </w:p>
    <w:p>
      <w:pPr>
        <w:pStyle w:val="BookText"/>
        <w:rPr/>
      </w:pPr>
      <w:r>
        <w:rPr>
          <w:rFonts w:ascii="IRNazanin" w:hAnsi="IRNazanin" w:eastAsia="IRNazanin"/>
          <w:color w:val="111111"/>
          <w:sz w:val="28"/>
          <w:sz w:val="28"/>
          <w:szCs w:val="28"/>
          <w:rtl w:val="true"/>
          <w:lang w:bidi="fa-IR"/>
        </w:rPr>
        <w:t xml:space="preserve">در باره اين شخص ، افزون بر متونى كه خواهد آمد ، اطّلاعى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يكى از ياران مشهور و شجاع امام حسين عليه السلام كه به همراه همسرش امّ وَهْب به كربلا آمده بود و همسرش نيز به شهادت رسيد ، عبد اللّه بن عُمَير كَلْبى است كه شرح حالش گذشت </w:t>
      </w:r>
      <w:r>
        <w:rPr>
          <w:rFonts w:eastAsia="IRNazanin" w:cs="IRNazanin"/>
          <w:color w:val="111111"/>
          <w:sz w:val="28"/>
          <w:szCs w:val="28"/>
          <w:rtl w:val="true"/>
          <w:lang w:bidi="fa-IR"/>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برخى متون مربوط به وَهْب ، مشابهت ها و مشتركاتى با متون مربوط به عبد اللّه بن عُمَير دارند </w:t>
      </w:r>
      <w:r>
        <w:rPr>
          <w:rFonts w:eastAsia="Amiri" w:cs="Amiri" w:ascii="Amiri" w:hAnsi="Amiri"/>
          <w:color w:val="111111"/>
          <w:sz w:val="28"/>
          <w:szCs w:val="28"/>
          <w:rtl w:val="true"/>
          <w:lang w:bidi="ar-SA"/>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همين باعث شده تا برخى محقّقان، معتقد شوند كه وَهْب به بن وَهْب ، وجودِ خارجى نداشته است و در واقع ، همان عبد اللّه بن عُمَير است كه نامش بر اثر خلط، شخص يا اشخاص ديگرى پديد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در آنچه اكنون وجود دارد ، ضمن مشابهت ها و خلط ها، تفاوت هاى فاحشى هم بين اين دو ماجرا ،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ضمن آن كه سخن برخى محقّقان ، مبنى بر دو نفر بودن آنها امكان دارد ؛ ولى دلايل آنها در حدّ اطمينان آورى نيست و دو نفر بودن آنها ، بعيد نيست، بويژه بحث نصرانى بودن وَهْب كه در برخى منابع آمده ، با عبد اللّه بن عُمَير كه از يارانِ نامى امام حسين عليه السلام است ، به هيچ وجه ، قابل جمع نيست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 وكانَ نَصرانِيّا أسلَمَ عَلى يَدَيِ الحُسَينِ عليه السلام هُوَ واُمُّهُ ، فَاتَّبَعوهُ إلى كَربَلاءَ ، فَرَكِبَ فَرَسا وتَناوَلَ بِيَدِهِ عودَ الفُسطاطِ </w:t>
      </w:r>
      <w:r>
        <w:rPr>
          <w:rStyle w:val="FootnoteAnchor"/>
          <w:rtl w:val="true"/>
        </w:rPr>
        <w:footnoteReference w:id="868"/>
      </w:r>
      <w:r>
        <w:rPr>
          <w:rFonts w:ascii="Amiri" w:hAnsi="Amiri" w:eastAsia="Amiri" w:cs="Amiri"/>
          <w:color w:val="111111"/>
          <w:sz w:val="28"/>
          <w:sz w:val="28"/>
          <w:szCs w:val="28"/>
          <w:rtl w:val="true"/>
          <w:lang w:bidi="ar-SA"/>
        </w:rPr>
        <w:t xml:space="preserve">، فَقاتَلَ وقَتَلَ مِنَ القَومِ سَبعَةً أو ثِمانِيَةً ، ثُمَّ استُؤسِرَ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عُمَرَ بنَ سَعدٍ لَعَنَهُ اللّهُ فَأَمَرَ بِضَربِ عُنُقِهِ ، فَضُرِبَت عُنُقُهُ ، ورُمِيَ بِهِ إلى عَسكَرِ الحُسَينِ عليه السلام ، وأخَذَت اُمُّهُ سَيفَهُ وبَرَزَت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فَقَد وَضَعَ اللّهُ الجِهادَ عَنِ النِّساءِ ، إنَّكِ وَابنَكِ مَعَ جَدّي مُحَمَّدٍ صلى الله عليه و آله فِي الجَنَّةِ </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مادرش ، مسيحى بودند كه به دست امام حسين عليه السلام ، مسلمان شده بودند و تا كربلا به دنبال او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 بر اسب ، سوار شد و عمود خيمه را به دست گرفت و جنگيد تا هفت يا هشت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و سپس ،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عمر بن سعد ـ كه خدا ، لعنتش كند ـ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گردنش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گردن زدند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لشكر امام حسين عليه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 شمشير او را بر گرفت و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كه خداوند ، جهاد را از دوشِ زنان ،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پسرت ، با جدّم محمّد صلى الله عليه و آله ، در بهشتْ خواهيد بود</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وَهبُ بنُ حُبابٍ الكَلبِيُّ فَأَحسَنَ فِي الجِلادِ </w:t>
      </w:r>
      <w:r>
        <w:rPr>
          <w:rStyle w:val="FootnoteAnchor"/>
          <w:rtl w:val="true"/>
        </w:rPr>
        <w:footnoteReference w:id="870"/>
      </w:r>
      <w:r>
        <w:rPr>
          <w:rFonts w:ascii="Amiri" w:hAnsi="Amiri" w:eastAsia="Amiri" w:cs="Amiri"/>
          <w:color w:val="111111"/>
          <w:sz w:val="28"/>
          <w:sz w:val="28"/>
          <w:szCs w:val="28"/>
          <w:rtl w:val="true"/>
          <w:lang w:bidi="ar-SA"/>
        </w:rPr>
        <w:t xml:space="preserve">وبالَغَ فِي الجِهادِ ، وكانَ مَعَهُ زَوجَتُهُ ووالِدَتُهُ ، فَرَجَعَ إلَيهِما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 أرَضيتِ أم 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رَضيتُ حَتّى تُقتَلَ بَينَ يَدَيِ الحُسَينِ عليه السلام ، وقالَتِ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لا تَفجَعني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 عَن قَولِها ، وَارجِع فَقاتِل بَينَ يَدَيِ ابنِ بِنتِ نَبِيِّكَ تَنَل شَفاعَةَ جَدِّهِ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ولَم يَزَل يُقاتِلُ حَتّى قُطِعَت يَداهُ ، فَأَخَذَتِ امرَأَتُهُ عَمودا فَأَقبَلَت نَحوَهُ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قاتِل دونَ الطَّيِّبينَ حَرَمِ رَسولِ اللّهِ صلى الله عليه و آله ، فَأَقبَلَ لِيَرُدَّها إلَى النِّساءِ فَأَخَذَت بِثَوبِهِ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أعودَ دونَ أن أموتَ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مِن أهلِ بَيتٍ خَيرا ، ارجِعي إلَى النِّساءِ يَرحَمُكِ اللّهِ ، فَانصَرَفَت إلَيهِنَّ ، ولَم يَزَلِ الكَلبِيُّ يُقاتِلُ حَتّى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وَهبُ بنُ عَبدِ اللّهِ الكَلبِيُّ وهُوَ يَرتَجِزُ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تُنكِروني فَأَنَا ابنُ الكَلبِسَوفَ تَرَوني وتَرَونَ ضَربي وحَملَتي وصَولَتي فِي الحَربِاُدرِكُ ثَأري بَعدَ ثَأرِ </w:t>
      </w:r>
      <w:r>
        <w:rPr>
          <w:rStyle w:val="FootnoteAnchor"/>
          <w:rtl w:val="true"/>
        </w:rPr>
        <w:footnoteReference w:id="872"/>
      </w:r>
      <w:r>
        <w:rPr>
          <w:rFonts w:ascii="Amiri" w:hAnsi="Amiri" w:eastAsia="Amiri" w:cs="Amiri"/>
          <w:color w:val="111111"/>
          <w:sz w:val="28"/>
          <w:sz w:val="28"/>
          <w:szCs w:val="28"/>
          <w:rtl w:val="true"/>
          <w:lang w:bidi="ar-SA"/>
        </w:rPr>
        <w:t xml:space="preserve">صَحبي وأدفَعُ الكَربَ أمامَ الكَربِلَيسَ جِهادي فِي الوَغى </w:t>
      </w:r>
      <w:r>
        <w:rPr>
          <w:rStyle w:val="FootnoteAnchor"/>
          <w:rtl w:val="true"/>
        </w:rPr>
        <w:footnoteReference w:id="873"/>
      </w:r>
      <w:r>
        <w:rPr>
          <w:rFonts w:ascii="Amiri" w:hAnsi="Amiri" w:eastAsia="Amiri" w:cs="Amiri"/>
          <w:color w:val="111111"/>
          <w:sz w:val="28"/>
          <w:sz w:val="28"/>
          <w:szCs w:val="28"/>
          <w:rtl w:val="true"/>
          <w:lang w:bidi="ar-SA"/>
        </w:rPr>
        <w:t xml:space="preserve">بِاللَّعبِ فَلَم يَزَل يُقاتِلُ حَتّى قَتَلَ مِنهُم جَماعَةً ، ثُمَّ قالَ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أرَضيتِ أم 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أرضى أو تُقتَلَ بَينَ يَدَيِ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زَعيمٌ لَكِ اُمَّ وَهبِبِالطَّعنِ فيهِم تارَةً وَالضَّربِ ضَربِ غُلامٍ موقِنٍ بِالرَّبِّحَتّى يَذوقَ القَومُ مُرَّ الحَربِ إنِّي امرُؤٌ ذو مِرَّةٍ وغَضبِحَسبي إلهي مِن عُلَيمٍ حَسبي فَلَم يَزَل يُقاتِلُ حَتّى قَتَلَ تِسعَةَ عَشَرَ فارِسا وَاثنَي عَشَرَ راجِلاً ، ثُمَّ قُطِعَت يَمينُهُ واُخِذَ أسيراً </w:t>
      </w:r>
      <w:r>
        <w:rPr>
          <w:rFonts w:eastAsia="Amiri" w:cs="Amiri" w:ascii="Amiri" w:hAnsi="Amiri"/>
          <w:color w:val="111111"/>
          <w:sz w:val="28"/>
          <w:szCs w:val="28"/>
          <w:rtl w:val="true"/>
          <w:lang w:bidi="ar-SA"/>
        </w:rPr>
        <w:t xml:space="preserve">. </w:t>
      </w:r>
      <w:r>
        <w:rPr>
          <w:rStyle w:val="FootnoteAnchor"/>
          <w:rtl w:val="true"/>
        </w:rPr>
        <w:footnoteReference w:id="87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بن حُباب كَلْبى ، به ميدان آمد و خوب ، شمشير زد و نيكو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به سوى همسر و مادرش ـ كه با او آمده بودند ـ ،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شدى يا نه ؟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نمى شوم تا آن كه در ركاب حسين عليه السلام ، كُشته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مرا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 سوگوار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نشنيده بگير و باز گرد و پيشِ روى فرزند دختر پيامبرت بجنگ تا به شفاعت جدّش در روز قيامت ، نائل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نيز باز گشت و جنگيد تا دستانش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 عمود خيمه اى را برداشت و به سوى او پيش رفت،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پاكانِ حرم پيامبر خدا صلى الله عليه و آله بجنگ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 جلو آمد تا او را به سوى زنان بازگردانَد ؛ امّا همسرش ، لباس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گردم تا اين كه همراه تو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خير ، نصيب شما خانواده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زنان ، باز گرد ، خدا ، رحمتت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به سوى آنها باز گشت ، و كَلْبى نيز پيوسته مى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الهى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 اللّه كَلْبى به ميدان آمد ، در حالى كه چنين رَجَز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نمى شناسيد ، من فرزند كَلْبمبه زودى ، مرا و ضربه هايم را خواهيم ديد و نيز يورش و هجوم مرا در جنگانتقام خود را پس از انتقام گرفتن همراهانم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ها را يك به يك ، عقب مى رانمجولان من در ميدان نبرد ، بازى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پيوسته جنگيد تا گروهى از آنان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شدى يا نه ؟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راضى نمى شوم تا آن كه پيش روىِ حسين عليه السلام ، كُشته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وَهْب باز گشت ،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قول مى دهم ـ اى اُمّ وَهْب ـكه آنان را هم با ضرب نيزه و هم با شمشير ، بزنم ضربه جوانان مؤمن به پروردگارتا آن كه دشمن ، تلخىِ جنگ را بچشد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مردى نيرومند و خشمگينمخدايا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عُلَيم بودن ، براى من بس باشد،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پيوسته جنگيد تا نوزده سوار و دوازه پياده دشمن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دست راستش قطع گرديد و اسير شد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وَهبُ بنُ عَبدِ اللّهِ بنِ جَنابٍ الكَلبِيُّ ، وكانَت مَعَهُ اُمُّهُ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فَانصُرِ ابنَ بِنتِ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يا اُمّاه ، ولا اُقَصِّرُ إن شاءَ اللّهُ ، ثُمَّ بَرَزَ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تُنكِروني فَأَنَا ابنُ الكَلبِيسَوفَ تَرَوني وتَرَونَ ضَربي وحَملَتي وصَولَتي فِي الحَربِاُدرِكُ ثاري بَعدَ ثارِ صَحبي وأدفَعُ الكَربَ بِيَومِ الكَربِفَما جِلادي فِي الوَغى بِاللَّعبِ ثُمَّ حَمَلَ ، فَلَم يَزَل يُقاتِلُ حَتّى قَتَلَ جَماعَةً ، فَرَجَعَ إلى اُمِّهِ وَامرَأَتِهِ فَوَقَفَ عَلَيهِما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عَنّي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رَضيتُ ، أو تُقتَلَ بَينَ يَدَيِ ابنِ بِنتِ رَسولِ اللّهِ صلى الله عليه و آله ،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أن لا تُفجِعَني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قَولَها ، وَارجِع فَقاتِل بَينَ يَدَيِ ابنِ بِنتِ رَسولِ اللّهِ صلى الله عليه و آله ؛ لِيَكونَ غَدا شَفيعَكَ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زَعيمٌ لَكِ اُمَّ وَهبِبِالطَّعنِ فيهِم تارَةً وَالضَّربِ فِعلَ غُلامٍ مُؤمِنٍ بِالرَّبِّحَتّى يُذيقَ القَومَ مُرَّ الحَربِ إنِّي امرُؤٌ ذو مِرَّةٍ وعَصبِولَستُ بِالخَوّارِ عِندَ النَّكبِ حَسبي بِنَفسي مِن عُلَيمٍ حَسبيإذَا انتَمَيتُ فِي كِرامِ العُربِ ولَم يَزَل يُقاتِلُ حَتّى قُطِعَت يَمينُهُ ، فَلَم يُبالِ ، وجَعَلَ يُقاتِلُ حَتّى قُطِعَت شِمالُهُ ، ثُمَّ قُتِلَ ؛ فَجاءَت إلَيهِ اُمُّهُ تَمسَحُ الدَّمَ عَن وَجهِهِ ، فَأَبصَرَها شِمرُ بنُ ذِي الجَوشَنِ ، فَأَمَرَ غُلاما لَهُ فَضَرَبَها بِالعَمودِ حَتّى شَدَخَها وقَتَلَها ، فَهِيَ أوَّلُ امرَأَةٍ قُتِلَت في حَربِ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مَجدُ الأَئِمَّةِ السرخسكيُّ عَن أبي عَبدِ اللّهِ الحَدّادِ أنَّ وَهبَ بنَ عَبدِ اللّهِ هذا كانَ نَصرانِيّا ، فَأَسلَمَ هُوَ واُمُّهُ عَلى يَدِ الحُسَينِ عليه السلام ، وأنَّهُ قَتَلَ فِي المُبارَزَةِ أربَعَةً وعِشرينَ رَجُلاً </w:t>
      </w:r>
      <w:r>
        <w:rPr>
          <w:rStyle w:val="FootnoteAnchor"/>
          <w:rtl w:val="true"/>
        </w:rPr>
        <w:footnoteReference w:id="875"/>
      </w:r>
      <w:r>
        <w:rPr>
          <w:rFonts w:ascii="Amiri" w:hAnsi="Amiri" w:eastAsia="Amiri" w:cs="Amiri"/>
          <w:color w:val="111111"/>
          <w:sz w:val="28"/>
          <w:sz w:val="28"/>
          <w:szCs w:val="28"/>
          <w:rtl w:val="true"/>
          <w:lang w:bidi="ar-SA"/>
        </w:rPr>
        <w:t xml:space="preserve">وَاثنَي عَشَرَ فارِسا ، فَاُخِذَ أسيرا واُتِيَ بِهِ عُمَرَ بنَ سَعدٍ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صَولَتَكَ ؟ ثُمَّ أمَرَ فَضُرِبَ عُنُقُهُ ورُمِيَ بِرَأسِهِ إلى عَسكَرِ الحُسَينِ عليه السلام ، فَأَخَذَت اُمُّهُ الرَّأسَ فَقَبَّلَتهُ ؛ ثُمَّ شَدَّت بِعَمودِ الفُسطاطِ ، فَقَتَلَت بِهِ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اُمَّ وَهبٍ ، فَإِنَّ الجِهادَ مَرفوعٌ عَنِ النِّساءِ ، فَرَجَعَت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تَقطَع رَجائي ،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اللّهُ رَجاءَكَ يا اُمَّ وَهبٍ ، أنتِ ووَلَدُكِ مَعَ رَسولِ اللّه وذُرِّيَّتِهِ فِي الجَنَّةِ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بن عبد اللّه بن جَناب كَلْبى ـ در حالى كه مادرش همراهش بود ـ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ـ اى پسرم ـ و فرزند دختر پيامبر خدا صلى الله عليه و آله را يارى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كنم و ـ به يارىِ خدا ـ كوتاهى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ميدان آمد،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نمى شناسيد ، من فرزند كَلْبَمبه زودى ، مرا و ضربه هايم را خواهيم ديد و نيز يورش و هجوم مرا در نبردانتقام خودم را پس از گرفتن انتقام همراهانم خواهم گرفت و سختى را در روز سختى مى 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جولانم در نبرد، بازى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حمله كرد و پيوسته مى جنگيد تا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سپاهيان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مادر و همسرش باز گشت و نزديك آنها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 راضى شدى ؟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نمى شوم ، مگر آن كه پيش روىِ فرزند دختر پيامبر خدا صلى الله عليه و آله ، كُشته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مرا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سوگوار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سخنش ، گوش مده و باز گرد و پيش روىِ فرزند دختر پيامبر خدا صلى الله عليه و آله بجنگ تا فردا، شفيع تو نزد پروردگارت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قول مى دهم ـ اى امّ وَهْب ـكه آنان را با سرنيزه و ضربت شمشير ، بزنم ضربه جوانِ مؤمن به پروردگارتا آن كه دشمن ، تلخىِ جنگ را بچشد من ، مردى نيرومند و قوم و خويش دار هستمو به گاه سختى ، ناتوان نيستم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بودن ، براى من بس باشد، بسچرا كه تبارم ، به كريمان عرب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پيوسته جنگيد تا دست راستش قطع شد؛ امّا توجّهى نكرد و باز جنگيد تا دست چپش نيز قطع شد و سپس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سوى او آمد تا خون را از چهره اش پاك كند كه شمر بن ذى الجوشن ، او را ديد و به يكى از غلامانش فرمان داد تا با عمود خيمه ، به او بزند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چنين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شكست و وى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زنى بود كه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الأئمّه سَرَخسَكى ، از ابو عبد اللّه حدّاد نقل مى كند كه وَهْب بن عبد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مسيحى بود كه همراه با مادرش ، به دست امام حسين عليه السلام اسلام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مبارزه ، بيست و چهار تن پياده و دوازده تن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و سپس ، اسير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عمر بن سعد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ات ، خيلى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فرمان داد تا گردنش را بزنند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لشكر حسين عليه السلام بيندازند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 سر وى را برگرفت و آن را بوسيد و با عمود خيمه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و با آن ، دو تن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باز گرد كه جهاد ، از دوش زنان ، برداشته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نيز باز گشت ،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مرا ، قطع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اميدت را قطع نمى كند، اى امّ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فرزندت، در بهشت، همراه پيامبر خدا صلى الله عليه و آله و فرزندانش خواهى بود</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يُزيدُ بنُ زِيادِ بنِ المُهاصِرِذكر يزيد بن زياد بن المهاصر أبوالشعثاء الكندي ، </w:t>
      </w:r>
      <w:r>
        <w:rPr>
          <w:rStyle w:val="FootnoteAnchor"/>
          <w:rtl w:val="true"/>
        </w:rPr>
        <w:footnoteReference w:id="877"/>
      </w:r>
      <w:r>
        <w:rPr>
          <w:rFonts w:ascii="Amiri" w:hAnsi="Amiri" w:eastAsia="Amiri" w:cs="Amiri"/>
          <w:color w:val="111111"/>
          <w:sz w:val="28"/>
          <w:sz w:val="28"/>
          <w:szCs w:val="28"/>
          <w:rtl w:val="true"/>
          <w:lang w:bidi="ar-SA"/>
        </w:rPr>
        <w:t xml:space="preserve">في المصادر الحديثيّة والتأريخيّة بأشكال مختلفة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واستناداً إلى ما ورد في بعض المصادر فإنّه كان بصحبة الإمام الحسين عليه السلام ، وفي طريق كربلاء، حينما جاء رسول ابن زياد بكتاب للحرّ يطلب منه التضييق على الإمام عليه السلام ، ردّ عليه بشدّة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 رَبَّكَ ، وأطَعتَ إمامَكَ في هَلاكِ نَفسِكَ ، كَسَبتَ العارَ وَالنّارَ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جَعَلْنَـهُمْ أَئِمَّةً يَدْعُونَ إِلَى النَّارِ وَ يَوْمَ الْقِيَـمَةِ لَا يُنصَرُونَ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فَهُو إمامُكُ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كان مقاتلاً وراميا ماهراً ، قتل بسهامه في يوم عاشوراء عدداً من عسكر العدوّ ، فدعا له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رَميَتَهُ ، وَاجعَل ثَوابَهُ الجَنَّةَ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جدير بالذكر أنّ الطبري عدّه ضمن عسكر عمر بن سعد، حيث التحق بعسكر الإمام عليه السلام كالحرّ </w:t>
      </w:r>
      <w:r>
        <w:rPr>
          <w:rStyle w:val="FootnoteAnchor"/>
          <w:rtl w:val="true"/>
        </w:rPr>
        <w:footnoteReference w:id="882"/>
      </w:r>
      <w:r>
        <w:rPr>
          <w:rFonts w:ascii="Amiri" w:hAnsi="Amiri" w:eastAsia="Amiri" w:cs="Amiri"/>
          <w:color w:val="111111"/>
          <w:sz w:val="28"/>
          <w:sz w:val="28"/>
          <w:szCs w:val="28"/>
          <w:rtl w:val="true"/>
          <w:lang w:bidi="ar-SA"/>
        </w:rPr>
        <w:t xml:space="preserve">، إلّا أنّ هذا الكلام يتنافى مع محاججته مع رسول ابن زياد والتي رواها الطبري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لذا يبدو أنّ رواية الشيخ المفيد الذي اعتبره من مصاحبي الإمام الحسين </w:t>
      </w:r>
      <w:r>
        <w:rPr>
          <w:rStyle w:val="FootnoteAnchor"/>
          <w:rtl w:val="true"/>
        </w:rPr>
        <w:footnoteReference w:id="883"/>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زائِدَةَ بنِ مُهاجِرٍ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يَزيدَ بنِ زِيادِ بنِ المُهاجِرِ الكِندِيِّ </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746_304905"/>
    </w:p>
    <w:p>
      <w:pPr>
        <w:pStyle w:val="Heading4"/>
        <w:numPr>
          <w:ilvl w:val="3"/>
          <w:numId w:val="1"/>
        </w:numPr>
        <w:rPr/>
      </w:pPr>
      <w:bookmarkStart w:id="253" w:name="__RefHeading___Toc214410_3224264995"/>
      <w:bookmarkStart w:id="254" w:name="_Toc93"/>
      <w:bookmarkEnd w:id="252"/>
      <w:bookmarkEnd w:id="253"/>
      <w:r>
        <w:rPr/>
        <w:t>۳</w:t>
      </w:r>
      <w:r>
        <w:rPr>
          <w:rtl w:val="true"/>
        </w:rPr>
        <w:t xml:space="preserve"> </w:t>
      </w:r>
      <w:r>
        <w:rPr>
          <w:rtl w:val="true"/>
        </w:rPr>
        <w:t xml:space="preserve">/ </w:t>
      </w:r>
      <w:r>
        <w:rPr/>
        <w:t>۲۸</w:t>
      </w:r>
      <w:r>
        <w:rPr>
          <w:rtl w:val="true"/>
        </w:rPr>
        <w:t>يزيد بن زياد بن مُهاصِر</w:t>
      </w:r>
      <w:bookmarkEnd w:id="254"/>
    </w:p>
    <w:p>
      <w:pPr>
        <w:pStyle w:val="BookText"/>
        <w:rPr/>
      </w:pPr>
      <w:r>
        <w:rPr>
          <w:rFonts w:ascii="Amiri" w:hAnsi="Amiri" w:eastAsia="Amiri" w:cs="Amiri"/>
          <w:color w:val="111111"/>
          <w:sz w:val="28"/>
          <w:sz w:val="28"/>
          <w:szCs w:val="28"/>
          <w:rtl w:val="true"/>
          <w:lang w:bidi="ar-SA"/>
        </w:rPr>
        <w:t xml:space="preserve">ابو شَعثا يزيد بن زياد بن مُهاصِر كِنْدى ، كه در منابع حديثى و تاريخى ، به صورت هاى مختلفى از وى نام برده شده است </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بر پايه برخى از گزارش ها ، وى همراه امام حسين عليه السلام بود و در راه كربلا ، هنگامى كه فرستاده ابن زياد ، براى حُر پيام آورد كه بر امام حسين عليه السلام سختگيرى كند ، ضمن برخوردى تند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نافرمانى كردى و در نابودى خود ، از پيشوايت ، پيروى كردى و براى خود ، ننگ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كسب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پيشوايانى قرار داديم كه به سوى آتش ، فرا مى خوانند و روز قيامت ، يارى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پيشواى توست </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وى ، جنگاور و تيرانداز ماهرى بود كه روز عاشورا ، با تيراندازى ، شمارى از سپاهيان دشمن را به هلاكت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در باره او دعا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تيرش را به هدف برسان و ثوابش را بهشتْ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طبرى ، وى را از سپاه عمر بن سعد ، شمرده است كه پس از ردّ شرط هاى امام حسين عليه السلام ، همانند حُر ، به سپاه امام عليه السلام پيوست ؛ ولى اين سخن ، با گفتگوى وى با فرستاده ابن زياد ـ كه خودِ طبرى ، آن را گزارش كرده ـ ،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لذا گزارش شيخ مفيد كه او را از همراهانِ امام حسين عليه السلام بر شمرده ،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زائِدة بن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يزيد بن زياد بن مُهاجر كِنْدى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فضيل بن خُديج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بنَ زِيادٍ وهُوَ أبُو الشَّعثاءِ الكِندِيُّ مِن بَني بَهدَلَةَ ، جَثا عَلى رُكبَتَيهِ بَينَ يَدَيِ الحُسَينِ عليه السلام ، فَرَمى بِمِئَةِ سَهمٍ ما سَقَطَ مِنها خَمسَةُ أسهُمٍ ، وكانَ رامِيا ، فَكانَ كُلَّما رَمى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بَهدَلَهفُرسانِ العَرجَلَه </w:t>
      </w:r>
      <w:r>
        <w:rPr>
          <w:rStyle w:val="FootnoteAnchor"/>
          <w:rtl w:val="true"/>
        </w:rPr>
        <w:footnoteReference w:id="888"/>
      </w:r>
      <w:r>
        <w:rPr>
          <w:rFonts w:ascii="Amiri" w:hAnsi="Amiri" w:eastAsia="Amiri" w:cs="Amiri"/>
          <w:color w:val="111111"/>
          <w:sz w:val="28"/>
          <w:sz w:val="28"/>
          <w:szCs w:val="28"/>
          <w:rtl w:val="true"/>
          <w:lang w:bidi="ar-SA"/>
        </w:rPr>
        <w:t xml:space="preserve">ويَقولُ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رَميَتَهُ ، وَاجعَل ثَوابَهُ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رَمى بِها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مِنها إلّا خَمسَةُ أسهُمٍ ، ولَقَد تَبَيَّنَ لي أنّي قَد قَتَلتُ خَمسَةَ نَفَرٍ ، وكانَ في أوَّلِ مَن قُتِلَ ، وكانَ رَجَزُهُ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يَزيدُ وأبي مُهاصِرأشجَعُ مِن لَيثٍ بِغيلٍ </w:t>
      </w:r>
      <w:r>
        <w:rPr>
          <w:rStyle w:val="FootnoteAnchor"/>
          <w:rtl w:val="true"/>
        </w:rPr>
        <w:footnoteReference w:id="889"/>
      </w:r>
      <w:r>
        <w:rPr>
          <w:rFonts w:ascii="Amiri" w:hAnsi="Amiri" w:eastAsia="Amiri" w:cs="Amiri"/>
          <w:color w:val="111111"/>
          <w:sz w:val="28"/>
          <w:sz w:val="28"/>
          <w:szCs w:val="28"/>
          <w:rtl w:val="true"/>
          <w:lang w:bidi="ar-SA"/>
        </w:rPr>
        <w:t xml:space="preserve">خادِر </w:t>
      </w:r>
      <w:r>
        <w:rPr>
          <w:rStyle w:val="FootnoteAnchor"/>
          <w:rtl w:val="true"/>
        </w:rPr>
        <w:footnoteReference w:id="890"/>
      </w:r>
      <w:r>
        <w:rPr>
          <w:rFonts w:ascii="Amiri" w:hAnsi="Amiri" w:eastAsia="Amiri" w:cs="Amiri"/>
          <w:color w:val="111111"/>
          <w:sz w:val="28"/>
          <w:sz w:val="28"/>
          <w:szCs w:val="28"/>
          <w:rtl w:val="true"/>
          <w:lang w:bidi="ar-SA"/>
        </w:rPr>
        <w:t xml:space="preserve">يا رَبّ إنّي لِلحُسَينِ ناصِرولِابنِ سَعدٍ تارِكٌ وهاجِر وكانَ يَزيدُ بنُ زِيادِ بنِ المُهاصِرِ مِمَّن خَرَجَ مَعَ عُمَرَ بنِ سَعدٍ إلَى الحُسَينِ عليه السلام ، فَلَمّا رَدُّوا الشُّروطَ عَلَى الحُسَينِ عليه السلام ، مالَ إلَيهِ فَقاتَلَ مَعَهُ حَتّى قُتِلَ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 </w:t>
      </w:r>
      <w:r>
        <w:rPr>
          <w:rStyle w:val="FootnoteAnchor"/>
          <w:rtl w:val="true"/>
        </w:rPr>
        <w:footnoteReference w:id="892"/>
      </w:r>
      <w:r>
        <w:rPr>
          <w:rFonts w:ascii="Amiri" w:hAnsi="Amiri" w:eastAsia="Amiri" w:cs="Amiri"/>
          <w:color w:val="111111"/>
          <w:sz w:val="28"/>
          <w:sz w:val="28"/>
          <w:szCs w:val="28"/>
          <w:rtl w:val="true"/>
          <w:lang w:bidi="ar-SA"/>
        </w:rPr>
        <w:t xml:space="preserve">أبُو الشَّعثاءِ يَزيدُ بنُ زِيادِ بنِ المُهاصِرِ بنِ النُّعمانِ الكِنِديُّ بَينَ يَدَيِ الحُسَينِ عليه السلام ، فَرَمى ثَمانِيَةَ أسهُمٍ أصابَ مِنها بِخَمسَةٍ قَتَلَت خَمسَةَ نَفَرٍ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يَزيدُ وأبِي المُهاصِرأشجَعُ مِن لَيثٍ بِغيلٍ خادِر يا رَبِّ إنّي لِلحُسَينِ ناصِرولِابنِ سَعدٍ رافِضٌ مُهاجِر وكانَ أبُو الشَّعثاءِ مَعَ مَن خَرَجَ مَعَ عُمَرَ بنِ سَعدٍ ، ثُمَّ صارَ إلَى الحُسَينٍ حينَ رَدّوا ما سَأَلَ ولَم يُنفِذوهُ ، فَقاتَلَ حَتّى قُتِلَ </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فُضَيل بن خديج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زياد، يعنى همان ابو شَعثاى كِنْدى ، از تيره بنى بَهدَله ، پيشِ روى حسين عليه السلام ، دوزانو نشست و صد تير انداخت كه پنج تير از آنها هم به خطا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تيرانداز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هر گاه تيرى مى انداخت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بَهدَله امسواركارى يكّه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نيز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پرتابش را درست و و پاداشش را بهشت ،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تيرهايش را انداخت،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پنج تير به خطا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روشن است كه پنج نفر را كشته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زمره نخستين شهيدان بود و رَجَزش در آن روز ،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يزيدم و پدرم ، مُهاصِر استشجاع تر از شيرى كه در بيشه ، كمين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ياور حسينمو رها كننده و وا گذارنده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زياد بن مُهاصِر ، از كسانى بود كه همراه عمر بن سعد ، به سوى حسين عليه السلام حركت كرد ؛ امّا هنگامى كه آنان، پيشنهادهاى حسين عليه السلام را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ملزم به خواسته هاى نابه جاى خود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سوى حسين عليه السلام آمد و همراه او جنگيد تا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شَعثا، يزيد بن زياد بن مُهاصِر بن نعمان كِنْدى، پيشِ روى حسين عليه السلام دو زانو نشست و هشت تير انداخت كه پنج تير از آنها ، اصابت كرد و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چنين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يزيدم و پدرم ، مُهاصِر استشجاع تر از شيرى كه در بيشه ، كمين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ياور حسينمو رها كننده و وا گذارنده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شعثا ، با همراهيان عمر بن سعد بود ؛ امّا هنگامى كه آنان ، درخواست هاى حسين عليه السلام را رد كردند و نپذيرفتند، به سوى حسين عليه السلام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تا كُشته شد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زيادِ بنِ المُهاصِرِ الجُعفِيُّ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يَزيدُ وأبِي مُهاصِرلَيثٌ عَبوسٌ فِي العَرينِ جاذِر </w:t>
      </w:r>
      <w:r>
        <w:rPr>
          <w:rStyle w:val="FootnoteAnchor"/>
          <w:rtl w:val="true"/>
        </w:rPr>
        <w:footnoteReference w:id="894"/>
      </w:r>
      <w:r>
        <w:rPr>
          <w:rFonts w:ascii="Amiri" w:hAnsi="Amiri" w:eastAsia="Amiri" w:cs="Amiri"/>
          <w:color w:val="111111"/>
          <w:sz w:val="28"/>
          <w:sz w:val="28"/>
          <w:szCs w:val="28"/>
          <w:rtl w:val="true"/>
          <w:lang w:bidi="ar-SA"/>
        </w:rPr>
        <w:t xml:space="preserve">يا رَبِّ إنّي لِلحُسَينِ ناصِرولِابنِ سَعدٍ تارِكٌ وهاجِر وَابنُ زِيادٍ خاذِلٌ وغادِروللِأَعادي مُبغِضٌ ونافِر وكُلُّهُم إلَى الجَحيمِ صائِر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فَقاتَلَ حَتّى قُتِلَ رَحِمَهُ اللّهُ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مُهاصِرٍ الكِندِيُّ فَحَمَلَ عَلَيهِم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زِيادٌ وأبي مُهاصِرأشجَعُ مِن لَيثِ العَرينِ الخادِر يا رَبَّ إنّي لِلحُسَينِ ناصِرولِابنِ سَعدٍ تارِكٌ مُهاجِر فَقَتَلَ مِنهُم تِسعَةً ثُمَّ قُتِلَ رِضوانُ اللّهِ عَلَيهِ </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زياد بن مُهاصِر جُعْفى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يزيدم و پدرم ، مُهاصِر استشجاع تر از شيرى كه در بيشه ، آشيانه 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يارى كننده حسينمو وا گذارنده و دورى كننده از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زياد ، وا گذارنده و خيانتكار استو از پيروان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خيانتكار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متنفّر و 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آنها به سوى دوزخ ، ره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حمله بُرد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رحمتش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جعفر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مُهاصِر كِنْدى به ميدان آمد و به دشمنان حمله بُرد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زيادم و پدرم ، مُهاصِر استشجاع تر از شيرى كه در بيشه ، كمين كرده است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ياور حسينمو رها كننده و وا گذارنده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نُه تن از آنان را كُشت و سپس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بر او باد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يَزيدُ بنُ المُهاجِرِ فَقَتَلَ خَمسَةً مِن أصحابِ عُمَرَ بِالنُّشّابِ </w:t>
      </w:r>
      <w:r>
        <w:rPr>
          <w:rStyle w:val="FootnoteAnchor"/>
          <w:rtl w:val="true"/>
        </w:rPr>
        <w:footnoteReference w:id="897"/>
      </w:r>
      <w:r>
        <w:rPr>
          <w:rFonts w:ascii="Amiri" w:hAnsi="Amiri" w:eastAsia="Amiri" w:cs="Amiri"/>
          <w:color w:val="111111"/>
          <w:sz w:val="28"/>
          <w:sz w:val="28"/>
          <w:szCs w:val="28"/>
          <w:rtl w:val="true"/>
          <w:lang w:bidi="ar-SA"/>
        </w:rPr>
        <w:t xml:space="preserve">، وصارَ مَعَ الحُسَينِ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يَزيدُ وأبِي المُهاجِركَأَنَّني لَيثٌ بِغيلٍ خادِر يا رَبِّ إنّي لِلحُسَينِ ناصِرولِابنِ سَعدٍ تارِكٌ وهاجِر وكانَ يُكنّى أبَا الشَّعثاءِ مِن بَني بَهدَلَةَ مِن كِندَةَ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يَزيدُ بنُ نُبَيط وَابناهُكما سمّي يزيد بن نبيط، </w:t>
      </w:r>
      <w:r>
        <w:rPr>
          <w:rStyle w:val="FootnoteAnchor"/>
          <w:rtl w:val="true"/>
        </w:rPr>
        <w:footnoteReference w:id="899"/>
      </w:r>
      <w:r>
        <w:rPr>
          <w:rFonts w:ascii="Amiri" w:hAnsi="Amiri" w:eastAsia="Amiri" w:cs="Amiri"/>
          <w:color w:val="111111"/>
          <w:sz w:val="28"/>
          <w:sz w:val="28"/>
          <w:szCs w:val="28"/>
          <w:rtl w:val="true"/>
          <w:lang w:bidi="ar-SA"/>
        </w:rPr>
        <w:t xml:space="preserve">زيد بن ثبيت القيسي، </w:t>
      </w:r>
      <w:r>
        <w:rPr>
          <w:rStyle w:val="FootnoteAnchor"/>
          <w:rtl w:val="true"/>
        </w:rPr>
        <w:footnoteReference w:id="900"/>
      </w:r>
      <w:r>
        <w:rPr>
          <w:rFonts w:ascii="Amiri" w:hAnsi="Amiri" w:eastAsia="Amiri" w:cs="Amiri"/>
          <w:color w:val="111111"/>
          <w:sz w:val="28"/>
          <w:sz w:val="28"/>
          <w:szCs w:val="28"/>
          <w:rtl w:val="true"/>
          <w:lang w:bidi="ar-SA"/>
        </w:rPr>
        <w:t xml:space="preserve">بدر بن رقيط </w:t>
      </w:r>
      <w:r>
        <w:rPr>
          <w:rStyle w:val="FootnoteAnchor"/>
          <w:rtl w:val="true"/>
        </w:rPr>
        <w:footnoteReference w:id="901"/>
      </w:r>
      <w:r>
        <w:rPr>
          <w:rFonts w:ascii="Amiri" w:hAnsi="Amiri" w:eastAsia="Amiri" w:cs="Amiri"/>
          <w:color w:val="111111"/>
          <w:sz w:val="28"/>
          <w:sz w:val="28"/>
          <w:szCs w:val="28"/>
          <w:rtl w:val="true"/>
          <w:lang w:bidi="ar-SA"/>
        </w:rPr>
        <w:t xml:space="preserve">وزيد البصري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جميع الروايات ذكرت أنّ اسمَي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وعبيد اللّه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وورد في وصفه كان من الشيعة، من طائفة عبد القيس من أهل البصرة </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وكان شريفاً في قومه، وكان ممّن حضر المؤتمر السرّي الشيعيّ في بيت المرأة المؤمنة ماريّة بنت منقذ العبديّة ، التي كانت دارها مألفاً ومنتدى للشيعة في البصرة يتحدّثون فيه ، ويتداولون أخبار حركة الأحداث آنذاك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وقد روى كُتّاب السيرَ أنّه كان لديه عشرة أبناء ، فدعاهم لنصرة الإمام الحسين عليه السلام ، فأجاب دعوته عبد اللّه وعبيد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من البصرة وأوصلوا أنفسهم إلى مكّة ، وصاحبوا الإمام ونالوا فيض الشهادة في ركاب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وقيل أنّ ابنيه استشهدا في الحملة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زيدِ بنِ ثُبَيتٍ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وعُبَيدِ اللّهِ ابنَي يَزيدَ بنِ ثُبَيتٍ </w:t>
      </w:r>
      <w:r>
        <w:rPr>
          <w:rStyle w:val="FootnoteAnchor"/>
          <w:rtl w:val="true"/>
        </w:rPr>
        <w:footnoteReference w:id="907"/>
      </w:r>
      <w:r>
        <w:rPr>
          <w:rFonts w:ascii="Amiri" w:hAnsi="Amiri" w:eastAsia="Amiri" w:cs="Amiri"/>
          <w:color w:val="111111"/>
          <w:sz w:val="28"/>
          <w:sz w:val="28"/>
          <w:szCs w:val="28"/>
          <w:rtl w:val="true"/>
          <w:lang w:bidi="ar-SA"/>
        </w:rPr>
        <w:t xml:space="preserve">القَيسِيِّ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وورد 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بَدرِ بنِ رَقيطٍ وَابنَيهِ عَبدِ اللّهِ وعُبَيدِ اللّهِ </w:t>
      </w:r>
      <w:r>
        <w:rPr>
          <w:rFonts w:eastAsia="Amiri" w:cs="Amiri" w:ascii="Amiri" w:hAnsi="Amiri"/>
          <w:color w:val="111111"/>
          <w:sz w:val="28"/>
          <w:szCs w:val="28"/>
          <w:rtl w:val="true"/>
          <w:lang w:bidi="ar-SA"/>
        </w:rPr>
        <w:t xml:space="preserve">. </w:t>
      </w:r>
      <w:r>
        <w:rPr>
          <w:rStyle w:val="FootnoteAnchor"/>
          <w:rtl w:val="true"/>
        </w:rPr>
        <w:footnoteReference w:id="90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746_304922"/>
    </w:p>
    <w:p>
      <w:pPr>
        <w:pStyle w:val="BookText"/>
        <w:rPr/>
      </w:pPr>
      <w:bookmarkEnd w:id="255"/>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مُهاجر به ميدان آمد و پنج تن از ياران عمر بن سعد را با تير كُشت و همراه حسين عليه السلام گرديد و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يزيدم و پدرم ، مُهاجر استگويى چون شيرى هستم كه در بيشه ، كمين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ياور حسينمو رها كننده و وا گذارنده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تيره بنى بَهدَلَه ، از قبيله كِنْده و كنيه اش ابو شَعثا بود </w:t>
      </w:r>
      <w:r>
        <w:rPr>
          <w:rFonts w:eastAsia="IRNazanin" w:cs="IRNazanin"/>
          <w:color w:val="111111"/>
          <w:sz w:val="28"/>
          <w:szCs w:val="28"/>
          <w:rtl w:val="true"/>
          <w:lang w:bidi="fa-IR"/>
        </w:rPr>
        <w:t>.</w:t>
      </w:r>
    </w:p>
    <w:p>
      <w:pPr>
        <w:pStyle w:val="Heading4"/>
        <w:numPr>
          <w:ilvl w:val="3"/>
          <w:numId w:val="1"/>
        </w:numPr>
        <w:rPr/>
      </w:pPr>
      <w:bookmarkStart w:id="256" w:name="__RefHeading___Toc214412_3224264995"/>
      <w:bookmarkStart w:id="257" w:name="_Toc94"/>
      <w:bookmarkEnd w:id="256"/>
      <w:r>
        <w:rPr/>
        <w:t>۳</w:t>
      </w:r>
      <w:r>
        <w:rPr>
          <w:rtl w:val="true"/>
        </w:rPr>
        <w:t xml:space="preserve"> </w:t>
      </w:r>
      <w:r>
        <w:rPr>
          <w:rtl w:val="true"/>
        </w:rPr>
        <w:t xml:space="preserve">/ </w:t>
      </w:r>
      <w:r>
        <w:rPr/>
        <w:t>۲۹</w:t>
      </w:r>
      <w:r>
        <w:rPr>
          <w:rtl w:val="true"/>
        </w:rPr>
        <w:t>يزيد بن نُبَيط و پسرانش</w:t>
      </w:r>
      <w:bookmarkEnd w:id="257"/>
    </w:p>
    <w:p>
      <w:pPr>
        <w:pStyle w:val="Heading5"/>
        <w:numPr>
          <w:ilvl w:val="4"/>
          <w:numId w:val="1"/>
        </w:numPr>
        <w:rPr/>
      </w:pPr>
      <w:bookmarkStart w:id="258" w:name="__RefHeading___Toc214414_3224264995"/>
      <w:bookmarkStart w:id="259" w:name="_Toc95"/>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 xml:space="preserve">يزيد بن نُبَيط را زيد بن ثُبَيت ، بدر بن رَقيط و زيد بن بَصرىْ نيز ناميده اند ؛ ولى در همه گزارش ها ، نام دو فرزند شهيدش ، عبد اللّه و عبيد اللّه آمده است </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در توصيف او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شيعيان و از طايفه عبد قيس از مردم بصره بوده و در ميان قومش ، جايگاهى والا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زمره كسانى بوده كه در گردهمايى پنهانىِ شيعيان ـ كه در خانه زنى مؤمن به نام ماريه دختر مُنقِذ عبدى بر پا مى شد ـ ، شركت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اين زن ، مركز ديدار و كانون شيعيان در بصره بوده كه گِرد مى آمدند و در آن جا با هم سخن مى گفتند و خبرها و رُخدادهاى آن روزگار را ردّ و بدل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نويسان ، گزارش كرده اند كه وى ، ده پسر داشت كه آنها را به همراهى با خود براى يارىِ امام حسين عليه السلام ، دعوت كرد ؛ امّا تنها دو تن از آنها ، عبد اللّه و عبيد اللّه ، دعوت او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دو فرزندش، از بصره خارج شدند و خود را به مكّه رساندند و همراه امام عليه السلام شدند و در ركاب وى به فيضِ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دو فرزند او ، در حمله نخست دشمن ، به شهادت رسيدند </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يزيد بن ثُبَيت قَيسى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و عبيد اللّه ، دو پسر يزيد بن ثُبَيت قيسى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رجبيّه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بَدر بن رَقيط و دو پسرش عبد اللّه و عبيد اللّه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المخارق الراسبي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ناسٌ مِنَ الشّيعَةِ بِالبَصرَةِ في مَنزِلِ امرَأَةٍ مِن عَبدِ القَيسِ يُقالُ لَها مارِيَةُ ابنَةُ سَعدٍ ـ أو مُنقِذٍ ـ أيّاماً، وكانَت تَشَيَّعُ ، وكانَ مَنزِلُها لَهُم مَألَفاً يَتَحَدَّثونَ فيهِ ، وقَد بَلَغَ ابنَ زِيادٍ إقبالُ الحُسَينِ عليه السلام ، فَكَتَبَ إلى عامِلِهِ بِالبَصرَةِ أن يَضَعَ المَناظِرَ ويَأخُذَ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يَزيدُ بنُ نُبَيطٍ الخُروجَ ـ وهُوَ مِن عَبدِ القَيسِ ـ إلَى الحُسَينِ عليه السلام ، وكانَ لَهُ بَنونَ عَشَرَةٌ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يَخرُجُ مَعي ؟ فَانتَدَبَ مَعَهُ ابنانِ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وعُبَيدُ اللّهِ ، فَقالَ لِأصحابِهِ في بَيتِ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أزمَعتُ عَلَى الخُروجِ ، وأنَا خارِجٌ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عَلَيكَ أصحابَ 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قَدِ استَوَت أخفافُهُما بِالجَدَدِ </w:t>
      </w:r>
      <w:r>
        <w:rPr>
          <w:rStyle w:val="FootnoteAnchor"/>
          <w:rtl w:val="true"/>
        </w:rPr>
        <w:footnoteReference w:id="912"/>
      </w:r>
      <w:r>
        <w:rPr>
          <w:rFonts w:ascii="Amiri" w:hAnsi="Amiri" w:eastAsia="Amiri" w:cs="Amiri"/>
          <w:color w:val="111111"/>
          <w:sz w:val="28"/>
          <w:sz w:val="28"/>
          <w:szCs w:val="28"/>
          <w:rtl w:val="true"/>
          <w:lang w:bidi="ar-SA"/>
        </w:rPr>
        <w:t xml:space="preserve">لَهانَ عَلَيَّ طَلَبُ مِن طَلَبَني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فَتَقَدّى </w:t>
      </w:r>
      <w:r>
        <w:rPr>
          <w:rStyle w:val="FootnoteAnchor"/>
          <w:rtl w:val="true"/>
        </w:rPr>
        <w:footnoteReference w:id="913"/>
      </w:r>
      <w:r>
        <w:rPr>
          <w:rFonts w:ascii="Amiri" w:hAnsi="Amiri" w:eastAsia="Amiri" w:cs="Amiri"/>
          <w:color w:val="111111"/>
          <w:sz w:val="28"/>
          <w:sz w:val="28"/>
          <w:szCs w:val="28"/>
          <w:rtl w:val="true"/>
          <w:lang w:bidi="ar-SA"/>
        </w:rPr>
        <w:t xml:space="preserve">فِي الطَّريقِ حَتّى انتَهى إلى حُسَينٍ عليه السلام ، فَدَخَلَ في رَحلِهِ بِالأَبطَحِ ، وبَلَغَ الحُسَينَ عليه السلام مَجيئُهُ فَجَعَلَ يَطلُبُهُ ، وجاءَ الرَّجُلُ إلى رَحلِ الحُسَينِ عليه السلام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إلى مَنزِلِكَ ، فَأَقبَلَ في أثَرِهِ ، ولَمّا لَم يَجِدهُ الحُسَينُ عليه السلام جَلَسَ في رَحلِهِ يَنتَظِرُهُ ، وجاءَ البَصرِيُّ فَوَجَدَهُ في رَحلِهِ جالِسا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 وَ بِرَحْمَتِهِ فَبِذَ لِكَ فَلْيَفْرَحُواْ</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وجَلَسَ إلَيهِ فَخَبَّرَهُ بِالَّذي جاءَ لَهُ ، فَدَعا لَهُ بِخَيرٍ ، ثُمَّ أقبَلَ مَعَهُ حَتّى أتى فَقاتَلَ مَعَهُ ، فَقُتِلَ مَعَهُ هُوَ وَابناهُ </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مُخارق راسِبى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شيعيان، در بصره در خانه زنى از قبيله عبد قيس به نام ماريه ، دختر سعد يا مُنقِذ ـ كه از شيعيان بود و خانه اش ، محلّى براى گِرد هم آمدن و گفتگو بود ـ ، چند روزى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روى آوردن حسين عليه السلام به ابن زياد رسيد و او به كارگزارش در بصره نوشت كه جاسوسانى بگمارد و راه را زير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نُبَيط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قيس ، تصميم گرفت كه به سوى حسين عليه السلام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از ده پسرش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با من مى آيد ؟ دو پسرش به نام هاى عبد اللّه و عبيد اللّه ، به او پاسخ مثبت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همراهيانش در خانه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تصميم گرفته 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يارى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 اكنون ،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ياران ابن زياد ، بر تو مى ترسيم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 اين دو كفشم بر دشت هموار ، ساييده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باز هم جستجوى آنچه مى طلبم ، بر من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رها نخواهم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به راه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ميانه راه اصلى 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رسيد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 ، به خيمه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خبر حركت او به حسين عليه السلام رسيده بود و ايشان در پىِ او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به سوى خيمه تو ، به راه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دنبال حسين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هنگامى كه وى را نيافت، در خيمه او به انتظارش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بصرى آمد و ديد كه ايشان در خيمه او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اين ، بايد شادى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 حسين عليه السلام سلام داد و نزدش نشست و هدفش را از آمدن ، براى حسين عليه السلام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برايش دعاى خير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وى همراه با حسين عليه السلام آمد تا نبرد ، در گرفت و او همراه حسين عليه السلام جنگيد و با پسرانش ، همراه حسين عليه السلام ، كُشته شدند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0" w:name="pg12746_304934"/>
    </w:p>
    <w:p>
      <w:pPr>
        <w:pStyle w:val="Heading5"/>
        <w:numPr>
          <w:ilvl w:val="4"/>
          <w:numId w:val="1"/>
        </w:numPr>
        <w:rPr/>
      </w:pPr>
      <w:bookmarkStart w:id="261" w:name="__RefHeading___Toc214416_3224264995"/>
      <w:bookmarkStart w:id="262" w:name="_Toc96"/>
      <w:bookmarkEnd w:id="260"/>
      <w:bookmarkEnd w:id="261"/>
      <w:r>
        <w:rPr>
          <w:rtl w:val="true"/>
        </w:rPr>
        <w:t>سخنى در باره ديگر ياران شهيد امام حسين عليه السلام</w:t>
      </w:r>
      <w:bookmarkEnd w:id="262"/>
    </w:p>
    <w:p>
      <w:pPr>
        <w:pStyle w:val="Heading6"/>
        <w:numPr>
          <w:ilvl w:val="5"/>
          <w:numId w:val="1"/>
        </w:numPr>
        <w:rPr/>
      </w:pPr>
      <w:bookmarkStart w:id="263" w:name="__RefHeading___Toc214418_3224264995"/>
      <w:bookmarkStart w:id="264" w:name="_Toc97"/>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پيش از اين ، زندگى نامه اجمالىِ شمارى از شهداى كربلا كه نكته قابل توجّهى در باره آنها گزارش شده بود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فهرست اسامى ديگر يارانِ شهيد امام حسين عليه السلام كه در منابع تاريخى يا حديثى از آنها ياد شده ، بدين سان ، ارائه مى گردد </w:t>
      </w:r>
      <w:r>
        <w:rPr>
          <w:rFonts w:eastAsia="IRNazanin" w:cs="IRNazanin"/>
          <w:color w:val="111111"/>
          <w:sz w:val="28"/>
          <w:szCs w:val="28"/>
          <w:rtl w:val="true"/>
          <w:lang w:bidi="fa-IR"/>
        </w:rPr>
        <w:t>:</w:t>
      </w:r>
    </w:p>
    <w:p>
      <w:pPr>
        <w:pStyle w:val="Heading6"/>
        <w:numPr>
          <w:ilvl w:val="5"/>
          <w:numId w:val="1"/>
        </w:numPr>
        <w:rPr/>
      </w:pPr>
      <w:bookmarkStart w:id="265" w:name="__RefHeading___Toc214420_3224264995"/>
      <w:bookmarkStart w:id="266" w:name="_Toc98"/>
      <w:bookmarkEnd w:id="265"/>
      <w:r>
        <w:rPr/>
        <w:t>۱</w:t>
      </w:r>
      <w:r>
        <w:rPr>
          <w:rtl w:val="true"/>
        </w:rPr>
        <w:t xml:space="preserve"> </w:t>
      </w:r>
      <w:r>
        <w:rPr>
          <w:rtl w:val="true"/>
        </w:rPr>
        <w:t xml:space="preserve">. </w:t>
      </w:r>
      <w:r>
        <w:rPr>
          <w:rtl w:val="true"/>
        </w:rPr>
        <w:t>ابراهيم بن حُصَين اسدى</w:t>
      </w:r>
      <w:bookmarkEnd w:id="266"/>
    </w:p>
    <w:p>
      <w:pPr>
        <w:pStyle w:val="BookText"/>
        <w:rPr/>
      </w:pPr>
      <w:r>
        <w:rPr>
          <w:rFonts w:ascii="IRNazanin" w:hAnsi="IRNazanin" w:eastAsia="IRNazanin"/>
          <w:color w:val="111111"/>
          <w:sz w:val="28"/>
          <w:sz w:val="28"/>
          <w:szCs w:val="28"/>
          <w:rtl w:val="true"/>
          <w:lang w:bidi="fa-IR"/>
        </w:rPr>
        <w:t xml:space="preserve">تنها ابن شهرآشوب ، از او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او رَجَزى نقل كرده و او را هلاك كننده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نفر ،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چنين شخصى با چنين كار بزرگى ، با سكوت منابع ديگر ، سازگار نيست </w:t>
      </w:r>
      <w:r>
        <w:rPr>
          <w:rFonts w:eastAsia="IRNazanin" w:cs="IRNazanin"/>
          <w:color w:val="111111"/>
          <w:sz w:val="28"/>
          <w:szCs w:val="28"/>
          <w:rtl w:val="true"/>
          <w:lang w:bidi="fa-IR"/>
        </w:rPr>
        <w:t xml:space="preserve">. </w:t>
      </w:r>
      <w:r>
        <w:rPr>
          <w:rStyle w:val="FootnoteAnchor"/>
          <w:rtl w:val="true"/>
        </w:rPr>
        <w:footnoteReference w:id="916"/>
      </w:r>
    </w:p>
    <w:p>
      <w:pPr>
        <w:pStyle w:val="Heading6"/>
        <w:numPr>
          <w:ilvl w:val="5"/>
          <w:numId w:val="1"/>
        </w:numPr>
        <w:rPr/>
      </w:pPr>
      <w:bookmarkStart w:id="267" w:name="__RefHeading___Toc214422_3224264995"/>
      <w:bookmarkStart w:id="268" w:name="_Toc99"/>
      <w:bookmarkEnd w:id="267"/>
      <w:r>
        <w:rPr/>
        <w:t>۲</w:t>
      </w:r>
      <w:r>
        <w:rPr>
          <w:rtl w:val="true"/>
        </w:rPr>
        <w:t xml:space="preserve"> </w:t>
      </w:r>
      <w:r>
        <w:rPr>
          <w:rtl w:val="true"/>
        </w:rPr>
        <w:t xml:space="preserve">. </w:t>
      </w:r>
      <w:r>
        <w:rPr>
          <w:rtl w:val="true"/>
        </w:rPr>
        <w:t>برادرزاده حُذَيفة بن اَسيد غِفارى</w:t>
      </w:r>
      <w:bookmarkEnd w:id="268"/>
    </w:p>
    <w:p>
      <w:pPr>
        <w:pStyle w:val="BookText"/>
        <w:rPr/>
      </w:pPr>
      <w:r>
        <w:rPr>
          <w:rFonts w:ascii="Amiri" w:hAnsi="Amiri" w:eastAsia="Amiri" w:cs="Amiri"/>
          <w:color w:val="111111"/>
          <w:sz w:val="28"/>
          <w:sz w:val="28"/>
          <w:szCs w:val="28"/>
          <w:rtl w:val="true"/>
          <w:lang w:bidi="ar-SA"/>
        </w:rPr>
        <w:t xml:space="preserve">در كتاب بصائر الدرجات ، خبرى آمده است به اين مضمون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اَسيد غِفارى ، به همراه برادرزاده اش در ديوانى كه در دست امام مجتبى عليه السلام بوده و نام شيعيان در آن بوده ، نظر مى كند و نام خود و برادرزاده اش را مى بيند و همين برادرزاده اش ، بعدا در ركاب امام حسين عليه السلام ، شهيد مى شود </w:t>
      </w:r>
      <w:r>
        <w:rPr>
          <w:rFonts w:eastAsia="Amiri" w:cs="Amiri" w:ascii="Amiri" w:hAnsi="Amiri"/>
          <w:color w:val="111111"/>
          <w:sz w:val="28"/>
          <w:szCs w:val="28"/>
          <w:rtl w:val="true"/>
          <w:lang w:bidi="ar-SA"/>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اين ، تنها خبر در باره اوست و در هيچ منبع ديگرى ، نام وى يافت نشد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746_304936"/>
    </w:p>
    <w:p>
      <w:pPr>
        <w:pStyle w:val="Heading6"/>
        <w:numPr>
          <w:ilvl w:val="5"/>
          <w:numId w:val="1"/>
        </w:numPr>
        <w:rPr/>
      </w:pPr>
      <w:bookmarkStart w:id="270" w:name="__RefHeading___Toc214424_3224264995"/>
      <w:bookmarkStart w:id="271" w:name="_Toc100"/>
      <w:bookmarkEnd w:id="269"/>
      <w:bookmarkEnd w:id="270"/>
      <w:r>
        <w:rPr/>
        <w:t>۳</w:t>
      </w:r>
      <w:r>
        <w:rPr>
          <w:rtl w:val="true"/>
        </w:rPr>
        <w:t xml:space="preserve"> </w:t>
      </w:r>
      <w:r>
        <w:rPr>
          <w:rtl w:val="true"/>
        </w:rPr>
        <w:t xml:space="preserve">. </w:t>
      </w:r>
      <w:r>
        <w:rPr>
          <w:rtl w:val="true"/>
        </w:rPr>
        <w:t>ابو هَيّاج</w:t>
      </w:r>
      <w:bookmarkEnd w:id="271"/>
    </w:p>
    <w:p>
      <w:pPr>
        <w:pStyle w:val="BookText"/>
        <w:rPr/>
      </w:pPr>
      <w:r>
        <w:rPr>
          <w:rFonts w:ascii="IRNazanin" w:hAnsi="IRNazanin" w:eastAsia="IRNazanin"/>
          <w:color w:val="111111"/>
          <w:sz w:val="28"/>
          <w:sz w:val="28"/>
          <w:szCs w:val="28"/>
          <w:rtl w:val="true"/>
          <w:lang w:bidi="fa-IR"/>
        </w:rPr>
        <w:t xml:space="preserve">ابو هياج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سفيان بن حارث بن عبد المطّلب ، صحابى پيامبر خدا صلى الله عليه و آله </w:t>
      </w:r>
      <w:r>
        <w:rPr>
          <w:rStyle w:val="FootnoteAnchor"/>
          <w:rtl w:val="true"/>
        </w:rPr>
        <w:footnoteReference w:id="918"/>
      </w:r>
      <w:r>
        <w:rPr>
          <w:rFonts w:ascii="Amiri" w:hAnsi="Amiri" w:eastAsia="Amiri" w:cs="Amiri"/>
          <w:color w:val="111111"/>
          <w:sz w:val="28"/>
          <w:sz w:val="28"/>
          <w:szCs w:val="28"/>
          <w:rtl w:val="true"/>
          <w:lang w:bidi="ar-SA"/>
        </w:rPr>
        <w:t xml:space="preserve">و داماد امير مؤمنان على عليه السلام و همسر رَمْله بوده است </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همچنين ، در زمان حكومت امام على عليه السلام ، كارگزار ايشان بود </w:t>
      </w:r>
      <w:r>
        <w:rPr>
          <w:rStyle w:val="FootnoteAnchor"/>
          <w:rtl w:val="true"/>
        </w:rPr>
        <w:footnoteReference w:id="920"/>
      </w:r>
      <w:r>
        <w:rPr>
          <w:rFonts w:ascii="IRNazanin" w:hAnsi="IRNazanin" w:eastAsia="IRNazanin"/>
          <w:color w:val="111111"/>
          <w:sz w:val="28"/>
          <w:sz w:val="28"/>
          <w:szCs w:val="28"/>
          <w:rtl w:val="true"/>
          <w:lang w:bidi="fa-IR"/>
        </w:rPr>
        <w:t xml:space="preserve">و در بلاد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قاضى گرديد </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گزارش شده كه ابو هَيّاج ، شاعرى ماهر و سخنورى حاضرْجواب بوده است </w:t>
      </w:r>
      <w:r>
        <w:rPr>
          <w:rFonts w:eastAsia="IRNazanin" w:cs="IRNazanin"/>
          <w:color w:val="111111"/>
          <w:sz w:val="28"/>
          <w:szCs w:val="28"/>
          <w:rtl w:val="true"/>
          <w:lang w:bidi="fa-IR"/>
        </w:rPr>
        <w:t xml:space="preserve">. </w:t>
      </w:r>
      <w:r>
        <w:rPr>
          <w:rStyle w:val="FootnoteAnchor"/>
          <w:rtl w:val="true"/>
        </w:rPr>
        <w:footnoteReference w:id="922"/>
      </w:r>
      <w:r>
        <w:rPr>
          <w:rStyle w:val="FootnoteAnchor"/>
          <w:rtl w:val="true"/>
        </w:rPr>
        <w:footnoteReference w:id="923"/>
      </w:r>
      <w:r>
        <w:rPr>
          <w:rFonts w:ascii="Amiri" w:hAnsi="Amiri" w:eastAsia="Amiri" w:cs="Amiri"/>
          <w:color w:val="111111"/>
          <w:sz w:val="28"/>
          <w:sz w:val="28"/>
          <w:szCs w:val="28"/>
          <w:rtl w:val="true"/>
          <w:lang w:bidi="ar-SA"/>
        </w:rPr>
        <w:t xml:space="preserve">منابع اهل سنّت ، او را در زمره شهيدان كربلا ، نام برده اند </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214426_3224264995"/>
      <w:bookmarkStart w:id="273" w:name="_Toc101"/>
      <w:bookmarkEnd w:id="272"/>
      <w:r>
        <w:rPr/>
        <w:t>۴</w:t>
      </w:r>
      <w:r>
        <w:rPr>
          <w:rtl w:val="true"/>
        </w:rPr>
        <w:t xml:space="preserve"> </w:t>
      </w:r>
      <w:r>
        <w:rPr>
          <w:rtl w:val="true"/>
        </w:rPr>
        <w:t xml:space="preserve">. </w:t>
      </w:r>
      <w:r>
        <w:rPr>
          <w:rtl w:val="true"/>
        </w:rPr>
        <w:t>اَدهَم بن اُميّه</w:t>
      </w:r>
      <w:bookmarkEnd w:id="273"/>
    </w:p>
    <w:p>
      <w:pPr>
        <w:pStyle w:val="BookText"/>
        <w:rPr/>
      </w:pPr>
      <w:r>
        <w:rPr>
          <w:rFonts w:ascii="Amiri" w:hAnsi="Amiri" w:eastAsia="Amiri" w:cs="Amiri"/>
          <w:color w:val="111111"/>
          <w:sz w:val="28"/>
          <w:sz w:val="28"/>
          <w:szCs w:val="28"/>
          <w:rtl w:val="true"/>
          <w:lang w:bidi="ar-SA"/>
        </w:rPr>
        <w:t xml:space="preserve">تنها فُضَيل بن زُبير ، </w:t>
      </w:r>
      <w:r>
        <w:rPr>
          <w:rStyle w:val="FootnoteAnchor"/>
          <w:rtl w:val="true"/>
        </w:rPr>
        <w:footnoteReference w:id="924"/>
      </w:r>
      <w:r>
        <w:rPr>
          <w:rFonts w:ascii="Amiri" w:hAnsi="Amiri" w:eastAsia="Amiri" w:cs="Amiri"/>
          <w:color w:val="111111"/>
          <w:sz w:val="28"/>
          <w:sz w:val="28"/>
          <w:szCs w:val="28"/>
          <w:rtl w:val="true"/>
          <w:lang w:bidi="ar-SA"/>
        </w:rPr>
        <w:t xml:space="preserve">از او نام برده و او را اهل بصره و از قبيله بنى عبد القيس ، معرّفى كرده است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746_304938"/>
    </w:p>
    <w:p>
      <w:pPr>
        <w:pStyle w:val="Heading6"/>
        <w:numPr>
          <w:ilvl w:val="5"/>
          <w:numId w:val="1"/>
        </w:numPr>
        <w:rPr/>
      </w:pPr>
      <w:bookmarkStart w:id="275" w:name="__RefHeading___Toc214428_3224264995"/>
      <w:bookmarkStart w:id="276" w:name="_Toc102"/>
      <w:bookmarkEnd w:id="274"/>
      <w:bookmarkEnd w:id="275"/>
      <w:r>
        <w:rPr/>
        <w:t>۵</w:t>
      </w:r>
      <w:r>
        <w:rPr>
          <w:rtl w:val="true"/>
        </w:rPr>
        <w:t xml:space="preserve"> </w:t>
      </w:r>
      <w:r>
        <w:rPr>
          <w:rtl w:val="true"/>
        </w:rPr>
        <w:t xml:space="preserve">. </w:t>
      </w:r>
      <w:r>
        <w:rPr>
          <w:rtl w:val="true"/>
        </w:rPr>
        <w:t>انيس بن مَعقِل اَصبَحى</w:t>
      </w:r>
      <w:bookmarkEnd w:id="276"/>
    </w:p>
    <w:p>
      <w:pPr>
        <w:pStyle w:val="BookText"/>
        <w:rPr/>
      </w:pPr>
      <w:r>
        <w:rPr>
          <w:rFonts w:ascii="IRNazanin" w:hAnsi="IRNazanin" w:eastAsia="IRNazanin"/>
          <w:color w:val="111111"/>
          <w:sz w:val="28"/>
          <w:sz w:val="28"/>
          <w:szCs w:val="28"/>
          <w:rtl w:val="true"/>
          <w:lang w:bidi="fa-IR"/>
        </w:rPr>
        <w:t xml:space="preserve">در باره وى ، چيزى در منابع تاريخى و مقاتل ،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باره وى گزارش شده ، رَجَزهايى است كه در ميدان نبرد ،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المناقب ابن شهرآشوب ، آمده كه بيش از بيست نفر ، به دست او كشته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وى ، همان زيد بن مَعقِل باشد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وى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انيس بن مَعقِل اَصبَحى به ميدان آمد و مى خواند </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وفي يَميني نَصلُ سَيفٍ فَيصَلِ</w:t>
      </w:r>
    </w:p>
    <w:p>
      <w:pPr>
        <w:pStyle w:val="BookText"/>
        <w:rPr/>
      </w:pPr>
      <w:r>
        <w:rPr>
          <w:rFonts w:ascii="Amiri" w:hAnsi="Amiri" w:eastAsia="Amiri" w:cs="Amiri"/>
          <w:color w:val="111111"/>
          <w:sz w:val="28"/>
          <w:sz w:val="28"/>
          <w:szCs w:val="28"/>
          <w:rtl w:val="true"/>
          <w:lang w:bidi="ar-SA"/>
        </w:rPr>
        <w:t>أعلو بِهِ الهاماتِ بَينَ القَسطَلِ</w:t>
      </w:r>
    </w:p>
    <w:p>
      <w:pPr>
        <w:pStyle w:val="BookText"/>
        <w:rPr/>
      </w:pPr>
      <w:r>
        <w:rPr>
          <w:rFonts w:ascii="Amiri" w:hAnsi="Amiri" w:eastAsia="Amiri" w:cs="Amiri"/>
          <w:color w:val="111111"/>
          <w:sz w:val="28"/>
          <w:sz w:val="28"/>
          <w:szCs w:val="28"/>
          <w:rtl w:val="true"/>
          <w:lang w:bidi="ar-SA"/>
        </w:rPr>
        <w:t>حَتّى ازيلَ خَطبَهُ فَيَنجلي</w:t>
      </w:r>
    </w:p>
    <w:p>
      <w:pPr>
        <w:pStyle w:val="BookText"/>
        <w:rPr/>
      </w:pPr>
      <w:r>
        <w:rPr>
          <w:rFonts w:ascii="Amiri" w:hAnsi="Amiri" w:eastAsia="Amiri" w:cs="Amiri"/>
          <w:color w:val="111111"/>
          <w:sz w:val="28"/>
          <w:sz w:val="28"/>
          <w:szCs w:val="28"/>
          <w:rtl w:val="true"/>
          <w:lang w:bidi="ar-SA"/>
        </w:rPr>
        <w:t>عَنِ الحُسَينِ الفاضِلِ المُفَضَّلِ</w:t>
      </w:r>
    </w:p>
    <w:p>
      <w:pPr>
        <w:pStyle w:val="BookText"/>
        <w:rPr/>
      </w:pPr>
      <w:r>
        <w:rPr>
          <w:rFonts w:ascii="Amiri" w:hAnsi="Amiri" w:eastAsia="Amiri" w:cs="Amiri"/>
          <w:color w:val="111111"/>
          <w:sz w:val="28"/>
          <w:sz w:val="28"/>
          <w:szCs w:val="28"/>
          <w:rtl w:val="true"/>
          <w:lang w:bidi="ar-SA"/>
        </w:rPr>
        <w:t>ابنِ رَسولِ اللّهِ خَيرِ مُرسَل‌</w:t>
      </w:r>
    </w:p>
    <w:p>
      <w:pPr>
        <w:pStyle w:val="BookText"/>
        <w:rPr/>
      </w:pPr>
      <w:r>
        <w:rPr>
          <w:rFonts w:ascii="IRNazanin" w:hAnsi="IRNazanin" w:eastAsia="IRNazanin"/>
          <w:color w:val="111111"/>
          <w:sz w:val="28"/>
          <w:sz w:val="28"/>
          <w:szCs w:val="28"/>
          <w:rtl w:val="true"/>
          <w:lang w:bidi="fa-IR"/>
        </w:rPr>
        <w:t xml:space="preserve">من اَنيس پسر مَعقِل هستمدر دست راستم ، تيغه شمشيرى قطع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غبارها ، سرها را با آن مى پرانمتا اين كه پيشامد ناگوار را برطرف نمايم و آن ، دور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برترِ صاحب فضيلت پسر پيامبر خدا ، كه بهترين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حمله كرد و جنگيد تا كشته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بن مَعقِل اَصبَحى به ميدان رفت ، در حالى كه رَجَز مى خواند و مى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يَميني نَصلُ سَيفٍ مُصقَلٍ</w:t>
      </w:r>
    </w:p>
    <w:p>
      <w:pPr>
        <w:pStyle w:val="BookText"/>
        <w:rPr/>
      </w:pPr>
      <w:r>
        <w:rPr>
          <w:rFonts w:ascii="Amiri" w:hAnsi="Amiri" w:eastAsia="Amiri" w:cs="Amiri"/>
          <w:color w:val="111111"/>
          <w:sz w:val="28"/>
          <w:sz w:val="28"/>
          <w:szCs w:val="28"/>
          <w:rtl w:val="true"/>
          <w:lang w:bidi="ar-SA"/>
        </w:rPr>
        <w:t>أضرِبُ بِهِ فِي الحَربِ حَتّى</w:t>
      </w:r>
    </w:p>
    <w:p>
      <w:pPr>
        <w:pStyle w:val="BookText"/>
        <w:rPr/>
      </w:pPr>
      <w:r>
        <w:rPr>
          <w:rFonts w:ascii="Amiri" w:hAnsi="Amiri" w:eastAsia="Amiri" w:cs="Amiri"/>
          <w:color w:val="111111"/>
          <w:sz w:val="28"/>
          <w:sz w:val="28"/>
          <w:szCs w:val="28"/>
          <w:rtl w:val="true"/>
          <w:lang w:bidi="ar-SA"/>
        </w:rPr>
        <w:t>يَنجَلى أعلو بِهِ الهاماتِ وَسطَ القَسطَلِ</w:t>
      </w:r>
    </w:p>
    <w:p>
      <w:pPr>
        <w:pStyle w:val="BookText"/>
        <w:rPr/>
      </w:pPr>
      <w:r>
        <w:rPr>
          <w:rFonts w:ascii="Amiri" w:hAnsi="Amiri" w:eastAsia="Amiri" w:cs="Amiri"/>
          <w:color w:val="111111"/>
          <w:sz w:val="28"/>
          <w:sz w:val="28"/>
          <w:szCs w:val="28"/>
          <w:rtl w:val="true"/>
          <w:lang w:bidi="ar-SA"/>
        </w:rPr>
        <w:t>مِنَ الحُسَينِ الماجِدِ المُفَضَّلِ</w:t>
      </w:r>
    </w:p>
    <w:p>
      <w:pPr>
        <w:pStyle w:val="BookText"/>
        <w:rPr/>
      </w:pPr>
      <w:r>
        <w:rPr>
          <w:rFonts w:ascii="Amiri" w:hAnsi="Amiri" w:eastAsia="Amiri" w:cs="Amiri"/>
          <w:color w:val="111111"/>
          <w:sz w:val="28"/>
          <w:sz w:val="28"/>
          <w:szCs w:val="28"/>
          <w:rtl w:val="true"/>
          <w:lang w:bidi="ar-SA"/>
        </w:rPr>
        <w:t>ابنِ رَسولِ اللّهِ خَيرِ مُرسَل‌</w:t>
      </w:r>
    </w:p>
    <w:p>
      <w:pPr>
        <w:pStyle w:val="BookText"/>
        <w:rPr/>
      </w:pPr>
      <w:r>
        <w:rPr>
          <w:rFonts w:ascii="IRNazanin" w:hAnsi="IRNazanin" w:eastAsia="IRNazanin"/>
          <w:color w:val="111111"/>
          <w:sz w:val="28"/>
          <w:sz w:val="28"/>
          <w:szCs w:val="28"/>
          <w:rtl w:val="true"/>
          <w:lang w:bidi="fa-IR"/>
        </w:rPr>
        <w:t xml:space="preserve">من ، انيس ، پسر مَعقِل هستم و در دست راستم ، تيغه شمشيرى صيقل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 با آن چنان مى زنم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شودو با آن ، در ميان غبارها ، سرها را مى پرانم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شكوهمندِ صاحب فضيلت پسر پيامبر خدا ، كه بهترين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حمله كرد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746_304940"/>
    </w:p>
    <w:p>
      <w:pPr>
        <w:pStyle w:val="Heading6"/>
        <w:numPr>
          <w:ilvl w:val="5"/>
          <w:numId w:val="1"/>
        </w:numPr>
        <w:rPr/>
      </w:pPr>
      <w:bookmarkStart w:id="278" w:name="__RefHeading___Toc214430_3224264995"/>
      <w:bookmarkStart w:id="279" w:name="_Toc103"/>
      <w:bookmarkEnd w:id="277"/>
      <w:bookmarkEnd w:id="278"/>
      <w:r>
        <w:rPr/>
        <w:t>۶</w:t>
      </w:r>
      <w:r>
        <w:rPr>
          <w:rtl w:val="true"/>
        </w:rPr>
        <w:t xml:space="preserve"> </w:t>
      </w:r>
      <w:r>
        <w:rPr>
          <w:rtl w:val="true"/>
        </w:rPr>
        <w:t xml:space="preserve">. </w:t>
      </w:r>
      <w:r>
        <w:rPr>
          <w:rtl w:val="true"/>
        </w:rPr>
        <w:t>جابر بن حَجّاج</w:t>
      </w:r>
      <w:bookmarkEnd w:id="279"/>
    </w:p>
    <w:p>
      <w:pPr>
        <w:pStyle w:val="BookText"/>
        <w:rPr/>
      </w:pPr>
      <w:r>
        <w:rPr>
          <w:rFonts w:ascii="Amiri" w:hAnsi="Amiri" w:eastAsia="Amiri" w:cs="Amiri"/>
          <w:color w:val="111111"/>
          <w:sz w:val="28"/>
          <w:sz w:val="28"/>
          <w:szCs w:val="28"/>
          <w:rtl w:val="true"/>
          <w:lang w:bidi="ar-SA"/>
        </w:rPr>
        <w:t xml:space="preserve">تنها فُضَيل بن زبير ، از وى نام بُرده است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Heading6"/>
        <w:numPr>
          <w:ilvl w:val="5"/>
          <w:numId w:val="1"/>
        </w:numPr>
        <w:rPr/>
      </w:pPr>
      <w:bookmarkStart w:id="280" w:name="__RefHeading___Toc214432_3224264995"/>
      <w:bookmarkStart w:id="281" w:name="_Toc104"/>
      <w:bookmarkEnd w:id="280"/>
      <w:r>
        <w:rPr/>
        <w:t>۷</w:t>
      </w:r>
      <w:r>
        <w:rPr>
          <w:rtl w:val="true"/>
        </w:rPr>
        <w:t xml:space="preserve"> </w:t>
      </w:r>
      <w:r>
        <w:rPr>
          <w:rtl w:val="true"/>
        </w:rPr>
        <w:t xml:space="preserve">. </w:t>
      </w:r>
      <w:r>
        <w:rPr>
          <w:rtl w:val="true"/>
        </w:rPr>
        <w:t>جَبَلة بن على شَيبانى</w:t>
      </w:r>
      <w:bookmarkEnd w:id="28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8"/>
      </w:r>
      <w:r>
        <w:rPr>
          <w:rFonts w:ascii="IRNazanin" w:hAnsi="IRNazanin" w:eastAsia="IRNazanin"/>
          <w:color w:val="111111"/>
          <w:sz w:val="28"/>
          <w:sz w:val="28"/>
          <w:szCs w:val="28"/>
          <w:rtl w:val="true"/>
          <w:lang w:bidi="fa-IR"/>
        </w:rPr>
        <w:t xml:space="preserve">وى ، در زمره شهداى حمله اوّل ، </w:t>
      </w:r>
      <w:r>
        <w:rPr>
          <w:rStyle w:val="FootnoteAnchor"/>
          <w:rtl w:val="true"/>
        </w:rPr>
        <w:footnoteReference w:id="929"/>
      </w:r>
      <w:r>
        <w:rPr>
          <w:rFonts w:ascii="Amiri" w:hAnsi="Amiri" w:eastAsia="Amiri" w:cs="Amiri"/>
          <w:color w:val="111111"/>
          <w:sz w:val="28"/>
          <w:sz w:val="28"/>
          <w:szCs w:val="28"/>
          <w:rtl w:val="true"/>
          <w:lang w:bidi="ar-SA"/>
        </w:rPr>
        <w:t xml:space="preserve">شمرده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وى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 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السَّلامُ عَلى جَبَلَةَ بنِ عَلِىٍّ الشَّيبانِىِّ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282" w:name="pg12746_304942"/>
    </w:p>
    <w:p>
      <w:pPr>
        <w:pStyle w:val="BookText"/>
        <w:rPr/>
      </w:pPr>
      <w:bookmarkEnd w:id="282"/>
      <w:r>
        <w:rPr>
          <w:rFonts w:ascii="Amiri" w:hAnsi="Amiri" w:eastAsia="Amiri" w:cs="Amiri"/>
          <w:color w:val="111111"/>
          <w:sz w:val="28"/>
          <w:sz w:val="28"/>
          <w:szCs w:val="28"/>
          <w:rtl w:val="true"/>
          <w:lang w:bidi="ar-SA"/>
        </w:rPr>
        <w:t xml:space="preserve">سلام بر جَبَلة بن على شَيبانى </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214434_3224264995"/>
      <w:bookmarkStart w:id="284" w:name="_Toc105"/>
      <w:bookmarkEnd w:id="283"/>
      <w:r>
        <w:rPr/>
        <w:t>۸</w:t>
      </w:r>
      <w:r>
        <w:rPr>
          <w:rtl w:val="true"/>
        </w:rPr>
        <w:t xml:space="preserve"> </w:t>
      </w:r>
      <w:r>
        <w:rPr>
          <w:rtl w:val="true"/>
        </w:rPr>
        <w:t xml:space="preserve">. </w:t>
      </w:r>
      <w:r>
        <w:rPr>
          <w:rtl w:val="true"/>
        </w:rPr>
        <w:t>جُندَب بن حُجَير</w:t>
      </w:r>
      <w:bookmarkEnd w:id="284"/>
    </w:p>
    <w:p>
      <w:pPr>
        <w:pStyle w:val="BookText"/>
        <w:rPr/>
      </w:pPr>
      <w:r>
        <w:rPr>
          <w:rStyle w:val="FootnoteAnchor"/>
          <w:rtl w:val="true"/>
        </w:rPr>
        <w:footnoteReference w:id="932"/>
      </w:r>
      <w:r>
        <w:rPr>
          <w:rFonts w:ascii="Amiri" w:hAnsi="Amiri" w:eastAsia="Amiri" w:cs="Amiri"/>
          <w:color w:val="111111"/>
          <w:sz w:val="28"/>
          <w:sz w:val="28"/>
          <w:szCs w:val="28"/>
          <w:rtl w:val="true"/>
          <w:lang w:bidi="ar-SA"/>
        </w:rPr>
        <w:t xml:space="preserve">وى ، جزو ياران امام حسين عليه السلام شمرده شده است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نام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جُندَبِ بنِ حُجرٍ الخَولانِىِّ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جُندب بن حُجْر خولانى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Heading6"/>
        <w:numPr>
          <w:ilvl w:val="5"/>
          <w:numId w:val="1"/>
        </w:numPr>
        <w:rPr/>
      </w:pPr>
      <w:bookmarkStart w:id="285" w:name="__RefHeading___Toc214436_3224264995"/>
      <w:bookmarkStart w:id="286" w:name="_Toc106"/>
      <w:bookmarkEnd w:id="285"/>
      <w:r>
        <w:rPr/>
        <w:t>۹</w:t>
      </w:r>
      <w:r>
        <w:rPr>
          <w:rtl w:val="true"/>
        </w:rPr>
        <w:t xml:space="preserve"> </w:t>
      </w:r>
      <w:r>
        <w:rPr>
          <w:rtl w:val="true"/>
        </w:rPr>
        <w:t xml:space="preserve">. </w:t>
      </w:r>
      <w:r>
        <w:rPr>
          <w:rtl w:val="true"/>
        </w:rPr>
        <w:t>جُوَين بن مالك</w:t>
      </w:r>
      <w:bookmarkEnd w:id="28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6"/>
      </w:r>
      <w:r>
        <w:rPr>
          <w:rFonts w:ascii="Amiri" w:hAnsi="Amiri" w:eastAsia="Amiri" w:cs="Amiri"/>
          <w:color w:val="111111"/>
          <w:sz w:val="28"/>
          <w:sz w:val="28"/>
          <w:szCs w:val="28"/>
          <w:rtl w:val="true"/>
          <w:lang w:bidi="ar-SA"/>
        </w:rPr>
        <w:t xml:space="preserve">وى ، جزو ياران امام حسين عليه السلام شمرده شده است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احتمال دارد كه اين شخص ، همان ، غلام ابو ذر باشد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287" w:name="pg12746_304944"/>
    </w:p>
    <w:p>
      <w:pPr>
        <w:pStyle w:val="BookText"/>
        <w:rPr/>
      </w:pPr>
      <w:bookmarkEnd w:id="287"/>
      <w:r>
        <w:rPr>
          <w:rFonts w:ascii="Amiri" w:hAnsi="Amiri" w:eastAsia="Amiri" w:cs="Amiri"/>
          <w:color w:val="111111"/>
          <w:sz w:val="28"/>
          <w:sz w:val="28"/>
          <w:szCs w:val="28"/>
          <w:rtl w:val="true"/>
          <w:lang w:bidi="ar-SA"/>
        </w:rPr>
        <w:t xml:space="preserve">نام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حُوَىِّ بنِ مالِكٍ الضُّبَعِىِّ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سلام بر حُوَىّ بن مالك ضُبَعى</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214438_3224264995"/>
      <w:bookmarkStart w:id="289" w:name="_Toc107"/>
      <w:bookmarkEnd w:id="288"/>
      <w:r>
        <w:rPr/>
        <w:t>۱۰</w:t>
      </w:r>
      <w:r>
        <w:rPr>
          <w:rtl w:val="true"/>
        </w:rPr>
        <w:t xml:space="preserve"> </w:t>
      </w:r>
      <w:r>
        <w:rPr>
          <w:rtl w:val="true"/>
        </w:rPr>
        <w:t xml:space="preserve">. </w:t>
      </w:r>
      <w:r>
        <w:rPr>
          <w:rtl w:val="true"/>
        </w:rPr>
        <w:t>حارث بن امرؤ القيس</w:t>
      </w:r>
      <w:bookmarkEnd w:id="289"/>
    </w:p>
    <w:p>
      <w:pPr>
        <w:pStyle w:val="BookText"/>
        <w:rPr/>
      </w:pPr>
      <w:r>
        <w:rPr>
          <w:rFonts w:ascii="Amiri" w:hAnsi="Amiri" w:eastAsia="Amiri" w:cs="Amiri"/>
          <w:color w:val="111111"/>
          <w:sz w:val="28"/>
          <w:sz w:val="28"/>
          <w:szCs w:val="28"/>
          <w:rtl w:val="true"/>
          <w:lang w:bidi="ar-SA"/>
        </w:rPr>
        <w:t xml:space="preserve">تنها فُضَيل بن زبير ، از وى نام برده است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Heading6"/>
        <w:numPr>
          <w:ilvl w:val="5"/>
          <w:numId w:val="1"/>
        </w:numPr>
        <w:rPr/>
      </w:pPr>
      <w:bookmarkStart w:id="290" w:name="__RefHeading___Toc214440_3224264995"/>
      <w:bookmarkStart w:id="291" w:name="_Toc108"/>
      <w:bookmarkEnd w:id="290"/>
      <w:r>
        <w:rPr/>
        <w:t>۱۱</w:t>
      </w:r>
      <w:r>
        <w:rPr>
          <w:rtl w:val="true"/>
        </w:rPr>
        <w:t xml:space="preserve"> </w:t>
      </w:r>
      <w:r>
        <w:rPr>
          <w:rtl w:val="true"/>
        </w:rPr>
        <w:t xml:space="preserve">. </w:t>
      </w:r>
      <w:r>
        <w:rPr>
          <w:rtl w:val="true"/>
        </w:rPr>
        <w:t>حارث بن بنهان ، آزاد شده حمزة بن عبد المطّلب</w:t>
      </w:r>
      <w:bookmarkEnd w:id="291"/>
    </w:p>
    <w:p>
      <w:pPr>
        <w:pStyle w:val="BookText"/>
        <w:rPr/>
      </w:pPr>
      <w:r>
        <w:rPr>
          <w:rFonts w:ascii="Amiri" w:hAnsi="Amiri" w:eastAsia="Amiri" w:cs="Amiri"/>
          <w:color w:val="111111"/>
          <w:sz w:val="28"/>
          <w:sz w:val="28"/>
          <w:szCs w:val="28"/>
          <w:rtl w:val="true"/>
          <w:lang w:bidi="ar-SA"/>
        </w:rPr>
        <w:t xml:space="preserve">تنها فُضَيل بن زبير ، از وى نام برده است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Heading6"/>
        <w:numPr>
          <w:ilvl w:val="5"/>
          <w:numId w:val="1"/>
        </w:numPr>
        <w:rPr/>
      </w:pPr>
      <w:bookmarkStart w:id="292" w:name="__RefHeading___Toc214442_3224264995"/>
      <w:bookmarkStart w:id="293" w:name="_Toc109"/>
      <w:bookmarkEnd w:id="292"/>
      <w:r>
        <w:rPr/>
        <w:t>۱۲</w:t>
      </w:r>
      <w:r>
        <w:rPr>
          <w:rtl w:val="true"/>
        </w:rPr>
        <w:t xml:space="preserve"> </w:t>
      </w:r>
      <w:r>
        <w:rPr>
          <w:rtl w:val="true"/>
        </w:rPr>
        <w:t xml:space="preserve">. </w:t>
      </w:r>
      <w:r>
        <w:rPr>
          <w:rtl w:val="true"/>
        </w:rPr>
        <w:t xml:space="preserve">حَجّاج بن زيد </w:t>
      </w:r>
      <w:r>
        <w:rPr>
          <w:rtl w:val="true"/>
        </w:rPr>
        <w:t xml:space="preserve">( / </w:t>
      </w:r>
      <w:r>
        <w:rPr>
          <w:rtl w:val="true"/>
        </w:rPr>
        <w:t>يزيد</w:t>
      </w:r>
      <w:r>
        <w:rPr>
          <w:rtl w:val="true"/>
        </w:rPr>
        <w:t>)</w:t>
      </w:r>
      <w:bookmarkEnd w:id="29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3"/>
      </w:r>
      <w:r>
        <w:rPr>
          <w:rFonts w:ascii="Amiri" w:hAnsi="Amiri" w:eastAsia="Amiri" w:cs="Amiri"/>
          <w:color w:val="111111"/>
          <w:sz w:val="28"/>
          <w:sz w:val="28"/>
          <w:szCs w:val="28"/>
          <w:rtl w:val="true"/>
          <w:lang w:bidi="ar-SA"/>
        </w:rPr>
        <w:t xml:space="preserve">در باره وى ، اطّلاعى در دست نيست ؛ ولى نامش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 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 .</w:t>
      </w:r>
      <w:bookmarkStart w:id="294" w:name="pg12746_304947"/>
    </w:p>
    <w:p>
      <w:pPr>
        <w:pStyle w:val="BookText"/>
        <w:rPr/>
      </w:pPr>
      <w:bookmarkEnd w:id="294"/>
      <w:r>
        <w:rPr>
          <w:rFonts w:ascii="Amiri" w:hAnsi="Amiri" w:eastAsia="Amiri" w:cs="Amiri"/>
          <w:color w:val="111111"/>
          <w:sz w:val="28"/>
          <w:sz w:val="28"/>
          <w:szCs w:val="28"/>
          <w:rtl w:val="true"/>
          <w:lang w:bidi="ar-SA"/>
        </w:rPr>
        <w:t xml:space="preserve">السَّلامُ عَلَى الحَجّاجِ بنِ يَزيدَ السَّعدِىِّ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سلام بر حَجّاج بن يزيد سعدى </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214444_3224264995"/>
      <w:bookmarkStart w:id="296" w:name="_Toc110"/>
      <w:bookmarkEnd w:id="295"/>
      <w:r>
        <w:rPr/>
        <w:t>۱۳</w:t>
      </w:r>
      <w:r>
        <w:rPr>
          <w:rtl w:val="true"/>
        </w:rPr>
        <w:t xml:space="preserve"> و </w:t>
      </w:r>
      <w:r>
        <w:rPr/>
        <w:t>۱۴</w:t>
      </w:r>
      <w:r>
        <w:rPr>
          <w:rtl w:val="true"/>
        </w:rPr>
        <w:t xml:space="preserve"> </w:t>
      </w:r>
      <w:r>
        <w:rPr>
          <w:rtl w:val="true"/>
        </w:rPr>
        <w:t xml:space="preserve">. </w:t>
      </w:r>
      <w:r>
        <w:rPr>
          <w:rtl w:val="true"/>
        </w:rPr>
        <w:t>حُلاس بن عمرو و نُعمان بن عمرو</w:t>
      </w:r>
      <w:bookmarkEnd w:id="296"/>
    </w:p>
    <w:p>
      <w:pPr>
        <w:pStyle w:val="BookText"/>
        <w:rPr/>
      </w:pPr>
      <w:r>
        <w:rPr>
          <w:rStyle w:val="FootnoteAnchor"/>
          <w:rtl w:val="true"/>
        </w:rPr>
        <w:footnoteReference w:id="946"/>
      </w:r>
      <w:r>
        <w:rPr>
          <w:rFonts w:ascii="Amiri" w:hAnsi="Amiri" w:eastAsia="Amiri" w:cs="Amiri"/>
          <w:color w:val="111111"/>
          <w:sz w:val="28"/>
          <w:sz w:val="28"/>
          <w:szCs w:val="28"/>
          <w:rtl w:val="true"/>
          <w:lang w:bidi="ar-SA"/>
        </w:rPr>
        <w:t xml:space="preserve">ظاهرا اين دو نفر ، برادرند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را از ياران امام حسين عليه السلام </w:t>
      </w:r>
      <w:r>
        <w:rPr>
          <w:rStyle w:val="FootnoteAnchor"/>
          <w:rtl w:val="true"/>
        </w:rPr>
        <w:footnoteReference w:id="947"/>
      </w:r>
      <w:r>
        <w:rPr>
          <w:rFonts w:ascii="IRNazanin" w:hAnsi="IRNazanin" w:eastAsia="IRNazanin"/>
          <w:color w:val="111111"/>
          <w:sz w:val="28"/>
          <w:sz w:val="28"/>
          <w:szCs w:val="28"/>
          <w:rtl w:val="true"/>
          <w:lang w:bidi="fa-IR"/>
        </w:rPr>
        <w:t xml:space="preserve">و از شهداى حمله اوّل شمرده اند </w:t>
      </w:r>
      <w:r>
        <w:rPr>
          <w:rFonts w:eastAsia="IRNazanin" w:cs="IRNazanin"/>
          <w:color w:val="111111"/>
          <w:sz w:val="28"/>
          <w:szCs w:val="28"/>
          <w:rtl w:val="true"/>
          <w:lang w:bidi="fa-IR"/>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در مقتل هاى مشهور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نام آنها نيامده است ؛ امّا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نُعمانَ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جُلاسِ بنِ عَمرٍو </w:t>
      </w:r>
      <w:r>
        <w:rPr>
          <w:rFonts w:eastAsia="Amiri" w:cs="Amiri" w:ascii="Amiri" w:hAnsi="Amiri"/>
          <w:color w:val="111111"/>
          <w:sz w:val="28"/>
          <w:szCs w:val="28"/>
          <w:rtl w:val="true"/>
          <w:lang w:bidi="ar-SA"/>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سلام بر نُعمان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جُلاس بن عمرو </w:t>
      </w:r>
      <w:r>
        <w:rPr>
          <w:rFonts w:eastAsia="IRNazanin" w:cs="IRNazanin"/>
          <w:color w:val="111111"/>
          <w:sz w:val="28"/>
          <w:szCs w:val="28"/>
          <w:rtl w:val="true"/>
          <w:lang w:bidi="fa-IR"/>
        </w:rPr>
        <w:t>!</w:t>
      </w:r>
    </w:p>
    <w:p>
      <w:pPr>
        <w:pStyle w:val="Heading6"/>
        <w:numPr>
          <w:ilvl w:val="5"/>
          <w:numId w:val="1"/>
        </w:numPr>
        <w:rPr/>
      </w:pPr>
      <w:bookmarkStart w:id="297" w:name="__RefHeading___Toc214446_3224264995"/>
      <w:bookmarkStart w:id="298" w:name="_Toc111"/>
      <w:bookmarkEnd w:id="297"/>
      <w:r>
        <w:rPr/>
        <w:t>۱۵</w:t>
      </w:r>
      <w:r>
        <w:rPr>
          <w:rtl w:val="true"/>
        </w:rPr>
        <w:t xml:space="preserve"> </w:t>
      </w:r>
      <w:r>
        <w:rPr>
          <w:rtl w:val="true"/>
        </w:rPr>
        <w:t xml:space="preserve">. </w:t>
      </w:r>
      <w:r>
        <w:rPr>
          <w:rtl w:val="true"/>
        </w:rPr>
        <w:t>رافع ، وابسته بنى شِنْده</w:t>
      </w:r>
      <w:bookmarkEnd w:id="298"/>
    </w:p>
    <w:p>
      <w:pPr>
        <w:pStyle w:val="BookText"/>
        <w:rPr/>
      </w:pPr>
      <w:r>
        <w:rPr>
          <w:rFonts w:ascii="Amiri" w:hAnsi="Amiri" w:eastAsia="Amiri" w:cs="Amiri"/>
          <w:color w:val="111111"/>
          <w:sz w:val="28"/>
          <w:sz w:val="28"/>
          <w:szCs w:val="28"/>
          <w:rtl w:val="true"/>
          <w:lang w:bidi="ar-SA"/>
        </w:rPr>
        <w:t xml:space="preserve">تنها فُضَيل بن زُبير ، از او نام برده است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Heading6"/>
        <w:numPr>
          <w:ilvl w:val="5"/>
          <w:numId w:val="1"/>
        </w:numPr>
        <w:rPr/>
      </w:pPr>
      <w:bookmarkStart w:id="299" w:name="__RefHeading___Toc214448_3224264995"/>
      <w:bookmarkStart w:id="300" w:name="_Toc112"/>
      <w:bookmarkEnd w:id="299"/>
      <w:r>
        <w:rPr/>
        <w:t>۱۶</w:t>
      </w:r>
      <w:r>
        <w:rPr>
          <w:rtl w:val="true"/>
        </w:rPr>
        <w:t xml:space="preserve"> </w:t>
      </w:r>
      <w:r>
        <w:rPr>
          <w:rtl w:val="true"/>
        </w:rPr>
        <w:t xml:space="preserve">. </w:t>
      </w:r>
      <w:r>
        <w:rPr>
          <w:rtl w:val="true"/>
        </w:rPr>
        <w:t>رُمَيث بن عمرو</w:t>
      </w:r>
      <w:bookmarkEnd w:id="300"/>
    </w:p>
    <w:p>
      <w:pPr>
        <w:pStyle w:val="BookText"/>
        <w:rPr/>
      </w:pPr>
      <w:r>
        <w:rPr>
          <w:rFonts w:ascii="Amiri" w:hAnsi="Amiri" w:eastAsia="Amiri" w:cs="Amiri"/>
          <w:color w:val="111111"/>
          <w:sz w:val="28"/>
          <w:sz w:val="28"/>
          <w:szCs w:val="28"/>
          <w:rtl w:val="true"/>
          <w:lang w:bidi="ar-SA"/>
        </w:rPr>
        <w:t xml:space="preserve">او از ياران امام حسين عليه السلام بوده است ؛ </w:t>
      </w:r>
      <w:r>
        <w:rPr>
          <w:rStyle w:val="FootnoteAnchor"/>
          <w:rtl w:val="true"/>
        </w:rPr>
        <w:footnoteReference w:id="951"/>
      </w:r>
      <w:r>
        <w:rPr>
          <w:rFonts w:ascii="Amiri" w:hAnsi="Amiri" w:eastAsia="Amiri" w:cs="Amiri"/>
          <w:color w:val="111111"/>
          <w:sz w:val="28"/>
          <w:sz w:val="28"/>
          <w:szCs w:val="28"/>
          <w:rtl w:val="true"/>
          <w:lang w:bidi="ar-SA"/>
        </w:rPr>
        <w:t xml:space="preserve">امّا تنها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شهادت او اشاره شده و آمده است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46_304949"/>
    </w:p>
    <w:p>
      <w:pPr>
        <w:pStyle w:val="BookText"/>
        <w:rPr/>
      </w:pPr>
      <w:bookmarkEnd w:id="301"/>
      <w:r>
        <w:rPr>
          <w:rFonts w:ascii="Amiri" w:hAnsi="Amiri" w:eastAsia="Amiri" w:cs="Amiri"/>
          <w:color w:val="111111"/>
          <w:sz w:val="28"/>
          <w:sz w:val="28"/>
          <w:szCs w:val="28"/>
          <w:rtl w:val="true"/>
          <w:lang w:bidi="ar-SA"/>
        </w:rPr>
        <w:t xml:space="preserve">السَّلامُ عَلى رُمَيثِ بنِ عمر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سلام بر رُمَيث بن عمر </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214450_3224264995"/>
      <w:bookmarkStart w:id="303" w:name="_Toc113"/>
      <w:bookmarkEnd w:id="302"/>
      <w:r>
        <w:rPr/>
        <w:t>۱۷</w:t>
      </w:r>
      <w:r>
        <w:rPr>
          <w:rtl w:val="true"/>
        </w:rPr>
        <w:t xml:space="preserve"> </w:t>
      </w:r>
      <w:r>
        <w:rPr>
          <w:rtl w:val="true"/>
        </w:rPr>
        <w:t xml:space="preserve">. </w:t>
      </w:r>
      <w:r>
        <w:rPr>
          <w:rtl w:val="true"/>
        </w:rPr>
        <w:t>زاهر ، مُصاحب عمرو بن حَمِق</w:t>
      </w:r>
      <w:bookmarkEnd w:id="303"/>
    </w:p>
    <w:p>
      <w:pPr>
        <w:pStyle w:val="BookText"/>
        <w:rPr/>
      </w:pPr>
      <w:r>
        <w:rPr>
          <w:rFonts w:ascii="IRNazanin" w:hAnsi="IRNazanin" w:eastAsia="IRNazanin"/>
          <w:color w:val="111111"/>
          <w:sz w:val="28"/>
          <w:sz w:val="28"/>
          <w:szCs w:val="28"/>
          <w:rtl w:val="true"/>
          <w:lang w:bidi="fa-IR"/>
        </w:rPr>
        <w:t xml:space="preserve">زاهر، مصاحب عمرو بن حَمِق </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پيامبر خدا صلى الله عليه و آله و يار امير مؤمنان عليه السلام در همه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954"/>
      </w:r>
      <w:r>
        <w:rPr>
          <w:rFonts w:ascii="IRNazanin" w:hAnsi="IRNazanin" w:eastAsia="IRNazanin"/>
          <w:color w:val="111111"/>
          <w:sz w:val="28"/>
          <w:sz w:val="28"/>
          <w:szCs w:val="28"/>
          <w:rtl w:val="true"/>
          <w:lang w:bidi="fa-IR"/>
        </w:rPr>
        <w:t xml:space="preserve">و در ماجراى تعقيب و دستگيرى عمرو ـ كه منجر به شهادت او به دست مأموران معاويه شد ـ ، همراه عمرو بود ؛ ولى توانست خود را بِرَهاند تا اين كه در ركاب امام حسين عليه السلام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او را از ياران امام حسين عليه السلام </w:t>
      </w:r>
      <w:r>
        <w:rPr>
          <w:rStyle w:val="FootnoteAnchor"/>
          <w:rtl w:val="true"/>
        </w:rPr>
        <w:footnoteReference w:id="955"/>
      </w:r>
      <w:r>
        <w:rPr>
          <w:rFonts w:ascii="IRNazanin" w:hAnsi="IRNazanin" w:eastAsia="IRNazanin"/>
          <w:color w:val="111111"/>
          <w:sz w:val="28"/>
          <w:sz w:val="28"/>
          <w:szCs w:val="28"/>
          <w:rtl w:val="true"/>
          <w:lang w:bidi="fa-IR"/>
        </w:rPr>
        <w:t xml:space="preserve">و از شهداى حمله اوّل دشمن شمرده اند </w:t>
      </w:r>
      <w:r>
        <w:rPr>
          <w:rFonts w:eastAsia="IRNazanin" w:cs="IRNazanin"/>
          <w:color w:val="111111"/>
          <w:sz w:val="28"/>
          <w:szCs w:val="28"/>
          <w:rtl w:val="true"/>
          <w:lang w:bidi="fa-IR"/>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نام وى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 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زاهِرٍ مَولى عَمرِو بنِ الحَمِقِ الخُزاعِىِّ </w:t>
      </w:r>
      <w:r>
        <w:rPr>
          <w:rFonts w:eastAsia="Amiri" w:cs="Amiri" w:ascii="Amiri" w:hAnsi="Amiri"/>
          <w:color w:val="111111"/>
          <w:sz w:val="28"/>
          <w:szCs w:val="28"/>
          <w:rtl w:val="true"/>
          <w:lang w:bidi="ar-SA"/>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سلام بر زاهر ، وابسته عمرو بن حَمِق خُزاعى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746_304951"/>
    </w:p>
    <w:p>
      <w:pPr>
        <w:pStyle w:val="Heading6"/>
        <w:numPr>
          <w:ilvl w:val="5"/>
          <w:numId w:val="1"/>
        </w:numPr>
        <w:rPr/>
      </w:pPr>
      <w:bookmarkStart w:id="305" w:name="__RefHeading___Toc214452_3224264995"/>
      <w:bookmarkStart w:id="306" w:name="_Toc114"/>
      <w:bookmarkEnd w:id="304"/>
      <w:bookmarkEnd w:id="305"/>
      <w:r>
        <w:rPr/>
        <w:t>۱۸</w:t>
      </w:r>
      <w:r>
        <w:rPr>
          <w:rtl w:val="true"/>
        </w:rPr>
        <w:t xml:space="preserve"> </w:t>
      </w:r>
      <w:r>
        <w:rPr>
          <w:rtl w:val="true"/>
        </w:rPr>
        <w:t xml:space="preserve">. </w:t>
      </w:r>
      <w:r>
        <w:rPr>
          <w:rtl w:val="true"/>
        </w:rPr>
        <w:t>زُهَير بن بِشْر خَثعَمى</w:t>
      </w:r>
      <w:bookmarkEnd w:id="306"/>
    </w:p>
    <w:p>
      <w:pPr>
        <w:pStyle w:val="BookText"/>
        <w:rPr/>
      </w:pPr>
      <w:r>
        <w:rPr>
          <w:rFonts w:ascii="IRNazanin" w:hAnsi="IRNazanin" w:eastAsia="IRNazanin"/>
          <w:color w:val="111111"/>
          <w:sz w:val="28"/>
          <w:sz w:val="28"/>
          <w:szCs w:val="28"/>
          <w:rtl w:val="true"/>
          <w:lang w:bidi="fa-IR"/>
        </w:rPr>
        <w:t xml:space="preserve">وى ، از شهداى حمله اوّل ، شمرده شده است </w:t>
      </w:r>
      <w:r>
        <w:rPr>
          <w:rFonts w:eastAsia="IRNazanin" w:cs="IRNazanin"/>
          <w:color w:val="111111"/>
          <w:sz w:val="28"/>
          <w:szCs w:val="28"/>
          <w:rtl w:val="true"/>
          <w:lang w:bidi="fa-IR"/>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نام وى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نقل فُضَيل بن زبير ، نام وى عبد اللّه بن بِشر خَثعَمى آمده </w:t>
      </w:r>
      <w:r>
        <w:rPr>
          <w:rStyle w:val="FootnoteAnchor"/>
          <w:rtl w:val="true"/>
        </w:rPr>
        <w:footnoteReference w:id="962"/>
      </w:r>
      <w:r>
        <w:rPr>
          <w:rFonts w:ascii="Amiri" w:hAnsi="Amiri" w:eastAsia="Amiri" w:cs="Amiri"/>
          <w:color w:val="111111"/>
          <w:sz w:val="28"/>
          <w:sz w:val="28"/>
          <w:szCs w:val="28"/>
          <w:rtl w:val="true"/>
          <w:lang w:bidi="ar-SA"/>
        </w:rPr>
        <w:t xml:space="preserve">كه احتمالاً همين شخص باشد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Heading6"/>
        <w:numPr>
          <w:ilvl w:val="5"/>
          <w:numId w:val="1"/>
        </w:numPr>
        <w:rPr/>
      </w:pPr>
      <w:bookmarkStart w:id="307" w:name="__RefHeading___Toc214454_3224264995"/>
      <w:bookmarkStart w:id="308" w:name="_Toc115"/>
      <w:bookmarkEnd w:id="307"/>
      <w:r>
        <w:rPr/>
        <w:t>۱۹</w:t>
      </w:r>
      <w:r>
        <w:rPr>
          <w:rtl w:val="true"/>
        </w:rPr>
        <w:t xml:space="preserve"> </w:t>
      </w:r>
      <w:r>
        <w:rPr>
          <w:rtl w:val="true"/>
        </w:rPr>
        <w:t xml:space="preserve">. </w:t>
      </w:r>
      <w:r>
        <w:rPr>
          <w:rtl w:val="true"/>
        </w:rPr>
        <w:t>زُهَير بن سُلَيم اَزْدى</w:t>
      </w:r>
      <w:bookmarkEnd w:id="30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4"/>
      </w:r>
      <w:r>
        <w:rPr>
          <w:rFonts w:ascii="Amiri" w:hAnsi="Amiri" w:eastAsia="Amiri" w:cs="Amiri"/>
          <w:color w:val="111111"/>
          <w:sz w:val="28"/>
          <w:sz w:val="28"/>
          <w:szCs w:val="28"/>
          <w:rtl w:val="true"/>
          <w:lang w:bidi="ar-SA"/>
        </w:rPr>
        <w:t xml:space="preserve">وى ، از شهداى كربلا </w:t>
      </w:r>
      <w:r>
        <w:rPr>
          <w:rStyle w:val="FootnoteAnchor"/>
          <w:rtl w:val="true"/>
        </w:rPr>
        <w:footnoteReference w:id="965"/>
      </w:r>
      <w:r>
        <w:rPr>
          <w:rFonts w:ascii="IRNazanin" w:hAnsi="IRNazanin" w:eastAsia="IRNazanin"/>
          <w:color w:val="111111"/>
          <w:sz w:val="28"/>
          <w:sz w:val="28"/>
          <w:szCs w:val="28"/>
          <w:rtl w:val="true"/>
          <w:lang w:bidi="fa-IR"/>
        </w:rPr>
        <w:t xml:space="preserve">و جزو شهداى حمله اوّل دشمن ، شمرده شده است </w:t>
      </w:r>
      <w:r>
        <w:rPr>
          <w:rFonts w:eastAsia="IRNazanin" w:cs="IRNazanin"/>
          <w:color w:val="111111"/>
          <w:sz w:val="28"/>
          <w:szCs w:val="28"/>
          <w:rtl w:val="true"/>
          <w:lang w:bidi="fa-IR"/>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نام وى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 .</w:t>
      </w:r>
      <w:bookmarkStart w:id="309" w:name="pg12746_304953"/>
    </w:p>
    <w:p>
      <w:pPr>
        <w:pStyle w:val="BookText"/>
        <w:rPr/>
      </w:pPr>
      <w:bookmarkEnd w:id="309"/>
      <w:r>
        <w:rPr>
          <w:rFonts w:ascii="Amiri" w:hAnsi="Amiri" w:eastAsia="Amiri" w:cs="Amiri"/>
          <w:color w:val="111111"/>
          <w:sz w:val="28"/>
          <w:sz w:val="28"/>
          <w:szCs w:val="28"/>
          <w:rtl w:val="true"/>
          <w:lang w:bidi="ar-SA"/>
        </w:rPr>
        <w:t xml:space="preserve">السَّلامُ عَلى زُهَيرِ بنِ سُلَيمٍ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زُهَير بن سُلَيم اَزْدى </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214456_3224264995"/>
      <w:bookmarkStart w:id="311" w:name="_Toc116"/>
      <w:bookmarkEnd w:id="310"/>
      <w:r>
        <w:rPr/>
        <w:t>۲۰</w:t>
      </w:r>
      <w:r>
        <w:rPr>
          <w:rtl w:val="true"/>
        </w:rPr>
        <w:t xml:space="preserve"> </w:t>
      </w:r>
      <w:r>
        <w:rPr>
          <w:rtl w:val="true"/>
        </w:rPr>
        <w:t xml:space="preserve">. </w:t>
      </w:r>
      <w:r>
        <w:rPr>
          <w:rtl w:val="true"/>
        </w:rPr>
        <w:t>زيد بن مَعقِل</w:t>
      </w:r>
      <w:bookmarkEnd w:id="311"/>
    </w:p>
    <w:p>
      <w:pPr>
        <w:pStyle w:val="BookText"/>
        <w:rPr/>
      </w:pPr>
      <w:r>
        <w:rPr>
          <w:rFonts w:ascii="IRNazanin" w:hAnsi="IRNazanin" w:eastAsia="IRNazanin"/>
          <w:color w:val="111111"/>
          <w:sz w:val="28"/>
          <w:sz w:val="28"/>
          <w:szCs w:val="28"/>
          <w:rtl w:val="true"/>
          <w:lang w:bidi="fa-IR"/>
        </w:rPr>
        <w:t xml:space="preserve">از او به صورت هاى گوناگون ، نام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مَعقِل ، </w:t>
      </w:r>
      <w:r>
        <w:rPr>
          <w:rStyle w:val="FootnoteAnchor"/>
          <w:rtl w:val="true"/>
        </w:rPr>
        <w:footnoteReference w:id="969"/>
      </w:r>
      <w:r>
        <w:rPr>
          <w:rFonts w:ascii="Amiri" w:hAnsi="Amiri" w:eastAsia="Amiri" w:cs="Amiri"/>
          <w:color w:val="111111"/>
          <w:sz w:val="28"/>
          <w:sz w:val="28"/>
          <w:szCs w:val="28"/>
          <w:rtl w:val="true"/>
          <w:lang w:bidi="ar-SA"/>
        </w:rPr>
        <w:t xml:space="preserve">زيد بن مَعقِل جُعْفى </w:t>
      </w:r>
      <w:r>
        <w:rPr>
          <w:rStyle w:val="FootnoteAnchor"/>
          <w:rtl w:val="true"/>
        </w:rPr>
        <w:footnoteReference w:id="970"/>
      </w:r>
      <w:r>
        <w:rPr>
          <w:rFonts w:ascii="Amiri" w:hAnsi="Amiri" w:eastAsia="Amiri" w:cs="Amiri"/>
          <w:color w:val="111111"/>
          <w:sz w:val="28"/>
          <w:sz w:val="28"/>
          <w:szCs w:val="28"/>
          <w:rtl w:val="true"/>
          <w:lang w:bidi="ar-SA"/>
        </w:rPr>
        <w:t xml:space="preserve">و بدر بن مَعقِل 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وى ، از ياران امام حسين عليه السلام بوده است </w:t>
      </w:r>
      <w:r>
        <w:rPr>
          <w:rFonts w:eastAsia="Amiri" w:cs="Amiri" w:ascii="Amiri" w:hAnsi="Amiri"/>
          <w:color w:val="111111"/>
          <w:sz w:val="28"/>
          <w:szCs w:val="28"/>
          <w:rtl w:val="true"/>
          <w:lang w:bidi="ar-SA"/>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در برخى منابع ، اين رَجَز از وى ،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جعفِىٍ وأبيالكلاعُوفي يميني مُرهفٌ قَراعٌ و مازنٌ ثَعلبَهُ لمّاعُ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جُعْفى ام و پدرم كلاع استو در دست راستم ، شمشيرى بُرّان ، انعطاف پذير ، روباه گونه و صيقل يافته است </w:t>
      </w:r>
      <w:r>
        <w:rPr>
          <w:rFonts w:eastAsia="IRNazanin" w:cs="IRNazanin"/>
          <w:color w:val="111111"/>
          <w:sz w:val="28"/>
          <w:szCs w:val="28"/>
          <w:rtl w:val="true"/>
          <w:lang w:bidi="fa-IR"/>
        </w:rPr>
        <w:t xml:space="preserve">. </w:t>
      </w:r>
      <w:r>
        <w:rPr>
          <w:rStyle w:val="FootnoteAnchor"/>
          <w:rtl w:val="true"/>
        </w:rPr>
        <w:footnoteReference w:id="97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746_304956"/>
    </w:p>
    <w:p>
      <w:pPr>
        <w:pStyle w:val="BookText"/>
        <w:rPr/>
      </w:pPr>
      <w:bookmarkEnd w:id="312"/>
      <w:r>
        <w:rPr>
          <w:rFonts w:ascii="IRNazanin" w:hAnsi="IRNazanin" w:eastAsia="IRNazanin"/>
          <w:color w:val="111111"/>
          <w:sz w:val="28"/>
          <w:sz w:val="28"/>
          <w:szCs w:val="28"/>
          <w:rtl w:val="true"/>
          <w:lang w:bidi="fa-IR"/>
        </w:rPr>
        <w:t xml:space="preserve">ابن حجر ، در الإصابة ، به نقل از مرزبانى ، يزيد بن مَغفِل كوفى را از شهيدان كربلا ، نام بُرده و رَجَز او را اين گونه نقل مى كند </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شاكٍ لدى الهَيجاءِ غَيرُ أعزَلِ</w:t>
      </w:r>
    </w:p>
    <w:p>
      <w:pPr>
        <w:pStyle w:val="BookText"/>
        <w:rPr/>
      </w:pPr>
      <w:r>
        <w:rPr>
          <w:rFonts w:ascii="Amiri" w:hAnsi="Amiri" w:eastAsia="Amiri" w:cs="Amiri"/>
          <w:color w:val="111111"/>
          <w:sz w:val="28"/>
          <w:sz w:val="28"/>
          <w:szCs w:val="28"/>
          <w:rtl w:val="true"/>
          <w:lang w:bidi="ar-SA"/>
        </w:rPr>
        <w:t>و فى يمينى نِصفُ سيفٍ مُعصلِ</w:t>
      </w:r>
    </w:p>
    <w:p>
      <w:pPr>
        <w:pStyle w:val="BookText"/>
        <w:rPr/>
      </w:pPr>
      <w:r>
        <w:rPr>
          <w:rFonts w:ascii="Amiri" w:hAnsi="Amiri" w:eastAsia="Amiri" w:cs="Amiri"/>
          <w:color w:val="111111"/>
          <w:sz w:val="28"/>
          <w:sz w:val="28"/>
          <w:szCs w:val="28"/>
          <w:rtl w:val="true"/>
          <w:lang w:bidi="ar-SA"/>
        </w:rPr>
        <w:t>أعلو بِه الفَارِسَ وَسطَ القَسطَلِ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مرا نمى شناسيد ، من ، پسر مَغفِلمكه در هنگام نبرد ، غرق در سلاحم و كنار نمى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راستم ، نيمه شمشيرِ خميده اى است كه با آندر ميان غبارها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هوا مى فرستم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 شبيه اين رَجَز را از زبان انيس بن مَعقِل اَصبَحى آورده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شايد زيد بن مَعقِل همان انيس بن مَعقِل ، باشد كه گذشت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13" w:name="__RefHeading___Toc214458_3224264995"/>
      <w:bookmarkStart w:id="314" w:name="_Toc117"/>
      <w:bookmarkEnd w:id="313"/>
      <w:r>
        <w:rPr/>
        <w:t>۲۱</w:t>
      </w:r>
      <w:r>
        <w:rPr>
          <w:rtl w:val="true"/>
        </w:rPr>
        <w:t xml:space="preserve"> </w:t>
      </w:r>
      <w:r>
        <w:rPr>
          <w:rtl w:val="true"/>
        </w:rPr>
        <w:t xml:space="preserve">. </w:t>
      </w:r>
      <w:r>
        <w:rPr>
          <w:rtl w:val="true"/>
        </w:rPr>
        <w:t>سالم ، غلام ابنِ مَدَنيّه كَلْبى</w:t>
      </w:r>
      <w:bookmarkEnd w:id="314"/>
    </w:p>
    <w:p>
      <w:pPr>
        <w:pStyle w:val="BookText"/>
        <w:rPr/>
      </w:pPr>
      <w:r>
        <w:rPr>
          <w:rFonts w:ascii="IRNazanin" w:hAnsi="IRNazanin" w:eastAsia="IRNazanin"/>
          <w:color w:val="111111"/>
          <w:sz w:val="28"/>
          <w:sz w:val="28"/>
          <w:szCs w:val="28"/>
          <w:rtl w:val="true"/>
          <w:lang w:bidi="fa-IR"/>
        </w:rPr>
        <w:t xml:space="preserve">نام او اسلَم نيز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از ياران امام حسين عليه السلام بوده است </w:t>
      </w:r>
      <w:r>
        <w:rPr>
          <w:rStyle w:val="FootnoteAnchor"/>
          <w:rtl w:val="true"/>
        </w:rPr>
        <w:footnoteReference w:id="974"/>
      </w:r>
      <w:r>
        <w:rPr>
          <w:rFonts w:ascii="Amiri" w:hAnsi="Amiri" w:eastAsia="Amiri" w:cs="Amiri"/>
          <w:color w:val="111111"/>
          <w:sz w:val="28"/>
          <w:sz w:val="28"/>
          <w:szCs w:val="28"/>
          <w:rtl w:val="true"/>
          <w:lang w:bidi="ar-SA"/>
        </w:rPr>
        <w:t xml:space="preserve">و در نقل فَضَل بن زُبير </w:t>
      </w:r>
      <w:r>
        <w:rPr>
          <w:rStyle w:val="FootnoteAnchor"/>
          <w:rtl w:val="true"/>
        </w:rPr>
        <w:footnoteReference w:id="9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شهيدان كربلا شمرده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 مقدّسه</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سالِمٍ ، مَولَى ابنِ المَدَنِيَّةِ الكَلبِىِّ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سالم ، غلام ابن مدنيّه كلبى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746_304958"/>
    </w:p>
    <w:p>
      <w:pPr>
        <w:pStyle w:val="Heading6"/>
        <w:numPr>
          <w:ilvl w:val="5"/>
          <w:numId w:val="1"/>
        </w:numPr>
        <w:rPr/>
      </w:pPr>
      <w:bookmarkStart w:id="316" w:name="__RefHeading___Toc214460_3224264995"/>
      <w:bookmarkStart w:id="317" w:name="_Toc118"/>
      <w:bookmarkEnd w:id="315"/>
      <w:bookmarkEnd w:id="316"/>
      <w:r>
        <w:rPr/>
        <w:t>۲۲</w:t>
      </w:r>
      <w:r>
        <w:rPr>
          <w:rtl w:val="true"/>
        </w:rPr>
        <w:t xml:space="preserve"> </w:t>
      </w:r>
      <w:r>
        <w:rPr>
          <w:rtl w:val="true"/>
        </w:rPr>
        <w:t xml:space="preserve">. </w:t>
      </w:r>
      <w:r>
        <w:rPr>
          <w:rtl w:val="true"/>
        </w:rPr>
        <w:t>سعد بن حارث و برادرش حتوف بن حارث</w:t>
      </w:r>
      <w:bookmarkEnd w:id="317"/>
    </w:p>
    <w:p>
      <w:pPr>
        <w:pStyle w:val="BookText"/>
        <w:rPr/>
      </w:pPr>
      <w:r>
        <w:rPr>
          <w:rFonts w:ascii="IRNazanin" w:hAnsi="IRNazanin" w:eastAsia="IRNazanin"/>
          <w:color w:val="111111"/>
          <w:sz w:val="28"/>
          <w:sz w:val="28"/>
          <w:szCs w:val="28"/>
          <w:rtl w:val="true"/>
          <w:lang w:bidi="fa-IR"/>
        </w:rPr>
        <w:t xml:space="preserve">تنها فُضَيل بن زُبير ، در باره اين دو ، مطلب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از خوارج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صداى زنان و كودكان خاندان پيامبر خدا صلى الله عليه و آله را شنيدند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حكم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با شمشيرهايشان تاختند و همراه حسين عليه السلام جنگيديد تا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سه نفر از ياران عمر بن سعد را زدند </w:t>
      </w:r>
      <w:r>
        <w:rPr>
          <w:rFonts w:eastAsia="IRNazanin" w:cs="IRNazanin"/>
          <w:color w:val="111111"/>
          <w:sz w:val="28"/>
          <w:szCs w:val="28"/>
          <w:rtl w:val="true"/>
          <w:lang w:bidi="fa-IR"/>
        </w:rPr>
        <w:t xml:space="preserve">. </w:t>
      </w:r>
      <w:r>
        <w:rPr>
          <w:rStyle w:val="FootnoteAnchor"/>
          <w:rtl w:val="true"/>
        </w:rPr>
        <w:footnoteReference w:id="977"/>
      </w:r>
    </w:p>
    <w:p>
      <w:pPr>
        <w:pStyle w:val="Heading6"/>
        <w:numPr>
          <w:ilvl w:val="5"/>
          <w:numId w:val="1"/>
        </w:numPr>
        <w:rPr/>
      </w:pPr>
      <w:bookmarkStart w:id="318" w:name="__RefHeading___Toc214462_3224264995"/>
      <w:bookmarkStart w:id="319" w:name="_Toc119"/>
      <w:bookmarkEnd w:id="318"/>
      <w:r>
        <w:rPr/>
        <w:t>۲</w:t>
      </w:r>
      <w:r>
        <w:rPr/>
        <w:t>3</w:t>
      </w:r>
      <w:r>
        <w:rPr>
          <w:rtl w:val="true"/>
        </w:rPr>
        <w:t xml:space="preserve"> . </w:t>
      </w:r>
      <w:r>
        <w:rPr>
          <w:rtl w:val="true"/>
        </w:rPr>
        <w:t>سعد بن حَنظَله تميمى</w:t>
      </w:r>
      <w:bookmarkEnd w:id="319"/>
    </w:p>
    <w:p>
      <w:pPr>
        <w:pStyle w:val="BookText"/>
        <w:rPr/>
      </w:pPr>
      <w:r>
        <w:rPr>
          <w:rStyle w:val="FootnoteAnchor"/>
          <w:rtl w:val="true"/>
        </w:rPr>
        <w:footnoteReference w:id="978"/>
      </w:r>
      <w:r>
        <w:rPr>
          <w:rFonts w:ascii="Amiri" w:hAnsi="Amiri" w:eastAsia="Amiri" w:cs="Amiri"/>
          <w:color w:val="111111"/>
          <w:sz w:val="28"/>
          <w:sz w:val="28"/>
          <w:szCs w:val="28"/>
          <w:rtl w:val="true"/>
          <w:lang w:bidi="ar-SA"/>
        </w:rPr>
        <w:t>برخى او را با حَنظَله بن سعد شِبامى ، يكى دانسته اند</w:t>
      </w:r>
      <w:r>
        <w:rPr>
          <w:rFonts w:eastAsia="Amiri" w:cs="Amiri" w:ascii="Amiri" w:hAnsi="Amiri"/>
          <w:color w:val="111111"/>
          <w:sz w:val="28"/>
          <w:szCs w:val="28"/>
          <w:rtl w:val="true"/>
          <w:lang w:bidi="ar-SA"/>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ابن اعثم و خوارزمى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شدّت جنگيد تا كشته شد</w:t>
      </w:r>
      <w:r>
        <w:rPr>
          <w:rFonts w:eastAsia="IRNazanin" w:cs="IRNazanin"/>
          <w:color w:val="111111"/>
          <w:sz w:val="28"/>
          <w:szCs w:val="28"/>
          <w:rtl w:val="true"/>
          <w:lang w:bidi="fa-IR"/>
        </w:rPr>
        <w:t xml:space="preserve">. </w:t>
      </w:r>
      <w:r>
        <w:rPr>
          <w:rStyle w:val="FootnoteAnchor"/>
          <w:rtl w:val="true"/>
        </w:rPr>
        <w:footnoteReference w:id="980"/>
      </w:r>
    </w:p>
    <w:p>
      <w:pPr>
        <w:pStyle w:val="Heading6"/>
        <w:numPr>
          <w:ilvl w:val="5"/>
          <w:numId w:val="1"/>
        </w:numPr>
        <w:rPr/>
      </w:pPr>
      <w:bookmarkStart w:id="320" w:name="__RefHeading___Toc214464_3224264995"/>
      <w:bookmarkStart w:id="321" w:name="_Toc120"/>
      <w:bookmarkEnd w:id="320"/>
      <w:r>
        <w:rPr/>
        <w:t>۲</w:t>
      </w:r>
      <w:r>
        <w:rPr/>
        <w:t>4</w:t>
      </w:r>
      <w:r>
        <w:rPr>
          <w:rtl w:val="true"/>
        </w:rPr>
        <w:t xml:space="preserve"> . </w:t>
      </w:r>
      <w:r>
        <w:rPr>
          <w:rtl w:val="true"/>
        </w:rPr>
        <w:t>سعيد بن كَردَم</w:t>
      </w:r>
      <w:bookmarkEnd w:id="321"/>
    </w:p>
    <w:p>
      <w:pPr>
        <w:pStyle w:val="BookText"/>
        <w:rPr/>
      </w:pPr>
      <w:r>
        <w:rPr>
          <w:rFonts w:ascii="IRNazanin" w:hAnsi="IRNazanin" w:eastAsia="IRNazanin"/>
          <w:color w:val="111111"/>
          <w:sz w:val="28"/>
          <w:sz w:val="28"/>
          <w:szCs w:val="28"/>
          <w:rtl w:val="true"/>
          <w:lang w:bidi="fa-IR"/>
        </w:rPr>
        <w:t xml:space="preserve">تنها در تاريخ دمشق به نام وى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سعيد بن كَردَم ، معروف به زيد بن كَردَم را از شهداى كربلا خوانده وپدرش كَردَم را از شهداى ركاب امام على عليه السلام در صفّين ، دانسته است </w:t>
      </w:r>
      <w:r>
        <w:rPr>
          <w:rFonts w:eastAsia="IRNazanin" w:cs="IRNazanin"/>
          <w:color w:val="111111"/>
          <w:sz w:val="28"/>
          <w:szCs w:val="28"/>
          <w:rtl w:val="true"/>
          <w:lang w:bidi="fa-IR"/>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در شهداى واقعه صفين ، اين نام را نيافتيم كه احتمال دارد تصحيفى رُخ داده باشد </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14466_3224264995"/>
      <w:bookmarkStart w:id="323" w:name="_Toc121"/>
      <w:bookmarkEnd w:id="322"/>
      <w:r>
        <w:rPr/>
        <w:t>۲</w:t>
      </w:r>
      <w:r>
        <w:rPr/>
        <w:t>5</w:t>
      </w:r>
      <w:r>
        <w:rPr>
          <w:rtl w:val="true"/>
        </w:rPr>
        <w:t xml:space="preserve"> . </w:t>
      </w:r>
      <w:r>
        <w:rPr>
          <w:rtl w:val="true"/>
        </w:rPr>
        <w:t>سليمان بن ربيعه</w:t>
      </w:r>
      <w:bookmarkEnd w:id="323"/>
    </w:p>
    <w:p>
      <w:pPr>
        <w:pStyle w:val="BookText"/>
        <w:rPr/>
      </w:pPr>
      <w:r>
        <w:rPr>
          <w:rFonts w:ascii="Amiri" w:hAnsi="Amiri" w:eastAsia="Amiri" w:cs="Amiri"/>
          <w:color w:val="111111"/>
          <w:sz w:val="28"/>
          <w:sz w:val="28"/>
          <w:szCs w:val="28"/>
          <w:rtl w:val="true"/>
          <w:lang w:bidi="ar-SA"/>
        </w:rPr>
        <w:t xml:space="preserve">فضيل بن زبير ، نام وى را آورده و او را از طايفه بنى اسد بن خزيمه ، شمرده است </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746_304960"/>
    </w:p>
    <w:p>
      <w:pPr>
        <w:pStyle w:val="Heading6"/>
        <w:numPr>
          <w:ilvl w:val="5"/>
          <w:numId w:val="1"/>
        </w:numPr>
        <w:rPr/>
      </w:pPr>
      <w:bookmarkStart w:id="325" w:name="__RefHeading___Toc214468_3224264995"/>
      <w:bookmarkStart w:id="326" w:name="_Toc122"/>
      <w:bookmarkEnd w:id="324"/>
      <w:bookmarkEnd w:id="325"/>
      <w:r>
        <w:rPr/>
        <w:t>۲</w:t>
      </w:r>
      <w:r>
        <w:rPr/>
        <w:t>6</w:t>
      </w:r>
      <w:r>
        <w:rPr>
          <w:rtl w:val="true"/>
        </w:rPr>
        <w:t xml:space="preserve"> . </w:t>
      </w:r>
      <w:r>
        <w:rPr>
          <w:rtl w:val="true"/>
        </w:rPr>
        <w:t>سليمان ، غلام امام حسين عليه السلام</w:t>
      </w:r>
      <w:bookmarkEnd w:id="326"/>
    </w:p>
    <w:p>
      <w:pPr>
        <w:pStyle w:val="BookText"/>
        <w:rPr/>
      </w:pPr>
      <w:r>
        <w:rPr>
          <w:rStyle w:val="FootnoteAnchor"/>
          <w:rtl w:val="true"/>
        </w:rPr>
        <w:footnoteReference w:id="983"/>
      </w:r>
      <w:r>
        <w:rPr>
          <w:rFonts w:ascii="Amiri" w:hAnsi="Amiri" w:eastAsia="Amiri" w:cs="Amiri"/>
          <w:color w:val="111111"/>
          <w:sz w:val="28"/>
          <w:sz w:val="28"/>
          <w:szCs w:val="28"/>
          <w:rtl w:val="true"/>
          <w:lang w:bidi="ar-SA"/>
        </w:rPr>
        <w:t xml:space="preserve">وى ، از ياران امام حسين عليه السلام بوده است </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او را بايد اوّلين شهيد نهضت حسينى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حامل نامه امام عليه السلام به بزرگان بصره بود كه پس از انجام دادن مأموريت ، به دستور ابن زياد ، در بصره دستگير شده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Heading6"/>
        <w:numPr>
          <w:ilvl w:val="5"/>
          <w:numId w:val="1"/>
        </w:numPr>
        <w:rPr/>
      </w:pPr>
      <w:bookmarkStart w:id="327" w:name="__RefHeading___Toc214470_3224264995"/>
      <w:bookmarkStart w:id="328" w:name="_Toc123"/>
      <w:bookmarkEnd w:id="327"/>
      <w:r>
        <w:rPr/>
        <w:t>۲</w:t>
      </w:r>
      <w:r>
        <w:rPr/>
        <w:t>7</w:t>
      </w:r>
      <w:r>
        <w:rPr>
          <w:rtl w:val="true"/>
        </w:rPr>
        <w:t xml:space="preserve"> . </w:t>
      </w:r>
      <w:r>
        <w:rPr>
          <w:rtl w:val="true"/>
        </w:rPr>
        <w:t>سوّار بن ابى حِميَر</w:t>
      </w:r>
      <w:bookmarkEnd w:id="32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5"/>
      </w:r>
      <w:r>
        <w:rPr>
          <w:rFonts w:ascii="IRNazanin" w:hAnsi="IRNazanin" w:eastAsia="IRNazanin"/>
          <w:color w:val="111111"/>
          <w:sz w:val="28"/>
          <w:sz w:val="28"/>
          <w:szCs w:val="28"/>
          <w:rtl w:val="true"/>
          <w:lang w:bidi="fa-IR"/>
        </w:rPr>
        <w:t xml:space="preserve">وى ، از جمله زخمى شدگان در روز عاشوراست </w:t>
      </w:r>
      <w:r>
        <w:rPr>
          <w:rStyle w:val="FootnoteAnchor"/>
          <w:rtl w:val="true"/>
        </w:rPr>
        <w:footnoteReference w:id="986"/>
      </w:r>
      <w:r>
        <w:rPr>
          <w:rFonts w:ascii="IRNazanin" w:hAnsi="IRNazanin" w:eastAsia="IRNazanin"/>
          <w:color w:val="111111"/>
          <w:sz w:val="28"/>
          <w:sz w:val="28"/>
          <w:szCs w:val="28"/>
          <w:rtl w:val="true"/>
          <w:lang w:bidi="fa-IR"/>
        </w:rPr>
        <w:t xml:space="preserve">كه پس از حادثه ، اسير شد و شش ماه بعد ، بر اثر زخم هايى كه خورده بود ، به شهادت رسيد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نقل ها ، وى را از شهداى حمله اوّل شمرده اند </w:t>
      </w:r>
      <w:r>
        <w:rPr>
          <w:rFonts w:eastAsia="IRNazanin" w:cs="IRNazanin"/>
          <w:color w:val="111111"/>
          <w:sz w:val="28"/>
          <w:szCs w:val="28"/>
          <w:rtl w:val="true"/>
          <w:lang w:bidi="fa-IR"/>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آمده است </w:t>
      </w:r>
      <w:r>
        <w:rPr>
          <w:rFonts w:eastAsia="Amiri" w:cs="Amiri" w:ascii="Amiri" w:hAnsi="Amiri"/>
          <w:color w:val="111111"/>
          <w:sz w:val="28"/>
          <w:szCs w:val="28"/>
          <w:rtl w:val="true"/>
          <w:lang w:bidi="ar-SA"/>
        </w:rPr>
        <w:t>: .</w:t>
      </w:r>
      <w:bookmarkStart w:id="329" w:name="pg12746_304962"/>
    </w:p>
    <w:p>
      <w:pPr>
        <w:pStyle w:val="BookText"/>
        <w:rPr/>
      </w:pPr>
      <w:bookmarkEnd w:id="329"/>
      <w:r>
        <w:rPr>
          <w:rStyle w:val="FootnoteAnchor"/>
          <w:rtl w:val="true"/>
        </w:rPr>
        <w:footnoteReference w:id="989"/>
      </w:r>
      <w:r>
        <w:rPr>
          <w:rFonts w:ascii="Amiri" w:hAnsi="Amiri" w:eastAsia="Amiri" w:cs="Amiri"/>
          <w:color w:val="111111"/>
          <w:sz w:val="28"/>
          <w:sz w:val="28"/>
          <w:szCs w:val="28"/>
          <w:rtl w:val="true"/>
          <w:lang w:bidi="ar-SA"/>
        </w:rPr>
        <w:t xml:space="preserve">السَّلامُ عَلَى الجَريحِ المَأسورِ سَوّارِ بنِ أبى حِميَرٍ الفَهمِىِّ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زخمى اسير ، سَوّار بن ابى حِمْيَر فهْمى هَمْدانى </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214472_3224264995"/>
      <w:bookmarkStart w:id="331" w:name="_Toc124"/>
      <w:bookmarkEnd w:id="330"/>
      <w:r>
        <w:rPr/>
        <w:t>28</w:t>
      </w:r>
      <w:r>
        <w:rPr>
          <w:rtl w:val="true"/>
        </w:rPr>
        <w:t xml:space="preserve">. </w:t>
      </w:r>
      <w:r>
        <w:rPr>
          <w:rtl w:val="true"/>
        </w:rPr>
        <w:t>سيف بن مالك‌</w:t>
      </w:r>
      <w:bookmarkEnd w:id="331"/>
    </w:p>
    <w:p>
      <w:pPr>
        <w:pStyle w:val="BookText"/>
        <w:rPr/>
      </w:pPr>
      <w:r>
        <w:rPr>
          <w:rStyle w:val="FootnoteAnchor"/>
          <w:rtl w:val="true"/>
        </w:rPr>
        <w:footnoteReference w:id="990"/>
      </w:r>
      <w:r>
        <w:rPr>
          <w:rFonts w:ascii="IRNazanin" w:hAnsi="IRNazanin" w:eastAsia="IRNazanin"/>
          <w:color w:val="111111"/>
          <w:sz w:val="28"/>
          <w:sz w:val="28"/>
          <w:szCs w:val="28"/>
          <w:rtl w:val="true"/>
          <w:lang w:bidi="fa-IR"/>
        </w:rPr>
        <w:t xml:space="preserve">و گفته شده كه در حمله اوّل به شهادت رسيده است </w:t>
      </w:r>
      <w:r>
        <w:rPr>
          <w:rFonts w:eastAsia="IRNazanin" w:cs="IRNazanin"/>
          <w:color w:val="111111"/>
          <w:sz w:val="28"/>
          <w:szCs w:val="28"/>
          <w:rtl w:val="true"/>
          <w:lang w:bidi="fa-IR"/>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او اهل بصره و از طايفه عبد القيس بوده است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نام او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Style w:val="FootnoteAnchor"/>
          <w:rtl w:val="true"/>
        </w:rPr>
        <w:footnoteReference w:id="994"/>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سَيفِ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سيف بن مالك </w:t>
      </w:r>
      <w:r>
        <w:rPr>
          <w:rFonts w:eastAsia="IRNazanin" w:cs="IRNazanin"/>
          <w:color w:val="111111"/>
          <w:sz w:val="28"/>
          <w:szCs w:val="28"/>
          <w:rtl w:val="true"/>
          <w:lang w:bidi="fa-IR"/>
        </w:rPr>
        <w:t>!</w:t>
      </w:r>
    </w:p>
    <w:p>
      <w:pPr>
        <w:pStyle w:val="Heading6"/>
        <w:numPr>
          <w:ilvl w:val="5"/>
          <w:numId w:val="1"/>
        </w:numPr>
        <w:rPr/>
      </w:pPr>
      <w:bookmarkStart w:id="332" w:name="__RefHeading___Toc214474_3224264995"/>
      <w:bookmarkStart w:id="333" w:name="_Toc125"/>
      <w:bookmarkEnd w:id="332"/>
      <w:r>
        <w:rPr/>
        <w:t>29</w:t>
      </w:r>
      <w:r>
        <w:rPr>
          <w:rtl w:val="true"/>
        </w:rPr>
        <w:t xml:space="preserve"> . </w:t>
      </w:r>
      <w:r>
        <w:rPr>
          <w:rtl w:val="true"/>
        </w:rPr>
        <w:t>ضُباب بن عامر</w:t>
      </w:r>
      <w:bookmarkEnd w:id="333"/>
    </w:p>
    <w:p>
      <w:pPr>
        <w:pStyle w:val="BookText"/>
        <w:rPr/>
      </w:pPr>
      <w:r>
        <w:rPr>
          <w:rFonts w:ascii="Amiri" w:hAnsi="Amiri" w:eastAsia="Amiri" w:cs="Amiri"/>
          <w:color w:val="111111"/>
          <w:sz w:val="28"/>
          <w:sz w:val="28"/>
          <w:szCs w:val="28"/>
          <w:rtl w:val="true"/>
          <w:lang w:bidi="ar-SA"/>
        </w:rPr>
        <w:t xml:space="preserve">تنها فُضَيل بن زبير ، از وى نام برده است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Heading6"/>
        <w:numPr>
          <w:ilvl w:val="5"/>
          <w:numId w:val="1"/>
        </w:numPr>
        <w:rPr/>
      </w:pPr>
      <w:bookmarkStart w:id="334" w:name="__RefHeading___Toc214476_3224264995"/>
      <w:bookmarkStart w:id="335" w:name="_Toc126"/>
      <w:bookmarkEnd w:id="334"/>
      <w:r>
        <w:rPr/>
        <w:t>۳</w:t>
      </w:r>
      <w:r>
        <w:rPr/>
        <w:t>0</w:t>
      </w:r>
      <w:r>
        <w:rPr>
          <w:rtl w:val="true"/>
        </w:rPr>
        <w:t xml:space="preserve"> . </w:t>
      </w:r>
      <w:r>
        <w:rPr>
          <w:rtl w:val="true"/>
        </w:rPr>
        <w:t>ضَرغامة بن مالكوى ، از ياران امام حسين عليه السلام</w:t>
      </w:r>
      <w:bookmarkEnd w:id="33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6"/>
      </w:r>
      <w:r>
        <w:rPr>
          <w:rFonts w:ascii="Amiri" w:hAnsi="Amiri" w:eastAsia="Amiri" w:cs="Amiri"/>
          <w:color w:val="111111"/>
          <w:sz w:val="28"/>
          <w:sz w:val="28"/>
          <w:szCs w:val="28"/>
          <w:rtl w:val="true"/>
          <w:lang w:bidi="ar-SA"/>
        </w:rPr>
        <w:t xml:space="preserve">و از قبيله بنى تَغلِب بوده است </w:t>
      </w:r>
      <w:r>
        <w:rPr>
          <w:rFonts w:eastAsia="Amiri" w:cs="Amiri" w:ascii="Amiri" w:hAnsi="Amiri"/>
          <w:color w:val="111111"/>
          <w:sz w:val="28"/>
          <w:szCs w:val="28"/>
          <w:rtl w:val="true"/>
          <w:lang w:bidi="ar-SA"/>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وى ، از شهداى حمله اوّل دشمن ، شمرده شده است </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336" w:name="pg12746_304964"/>
    </w:p>
    <w:p>
      <w:pPr>
        <w:pStyle w:val="BookText"/>
        <w:rPr/>
      </w:pPr>
      <w:bookmarkEnd w:id="336"/>
      <w:r>
        <w:rPr>
          <w:rFonts w:ascii="IRNazanin" w:hAnsi="IRNazanin" w:eastAsia="IRNazanin"/>
          <w:color w:val="111111"/>
          <w:sz w:val="28"/>
          <w:sz w:val="28"/>
          <w:szCs w:val="28"/>
          <w:rtl w:val="true"/>
          <w:lang w:bidi="fa-IR"/>
        </w:rPr>
        <w:t xml:space="preserve">ابن شهرآشوب ، فردى به نام مالك بن دوران را جزو شهداى كربلا شمرده و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مالك بن دوران ، به ميدان 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از جانب مالك ضرغام ، بر شماضربه اى در حمايت از بزرگواران ، زده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انعام دهنده ، اميد ثواب دارد </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احتمالاً چنانچه برخى احتمال داده اند ، اين شخص ، همان ضرغامة بن مالك باشد </w:t>
      </w:r>
      <w:r>
        <w:rPr>
          <w:rFonts w:eastAsia="IRNazanin" w:cs="IRNazanin"/>
          <w:color w:val="111111"/>
          <w:sz w:val="28"/>
          <w:szCs w:val="28"/>
          <w:rtl w:val="true"/>
          <w:lang w:bidi="fa-IR"/>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ضَرغامَةَ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ضرغامة بن مالك </w:t>
      </w:r>
      <w:r>
        <w:rPr>
          <w:rFonts w:eastAsia="IRNazanin" w:cs="IRNazanin"/>
          <w:color w:val="111111"/>
          <w:sz w:val="28"/>
          <w:szCs w:val="28"/>
          <w:rtl w:val="true"/>
          <w:lang w:bidi="fa-IR"/>
        </w:rPr>
        <w:t>!</w:t>
      </w:r>
    </w:p>
    <w:p>
      <w:pPr>
        <w:pStyle w:val="Heading6"/>
        <w:numPr>
          <w:ilvl w:val="5"/>
          <w:numId w:val="1"/>
        </w:numPr>
        <w:rPr/>
      </w:pPr>
      <w:bookmarkStart w:id="337" w:name="__RefHeading___Toc214478_3224264995"/>
      <w:bookmarkStart w:id="338" w:name="_Toc127"/>
      <w:bookmarkEnd w:id="337"/>
      <w:r>
        <w:rPr/>
        <w:t>۳</w:t>
      </w:r>
      <w:r>
        <w:rPr/>
        <w:t>1</w:t>
      </w:r>
      <w:r>
        <w:rPr>
          <w:rtl w:val="true"/>
        </w:rPr>
        <w:t xml:space="preserve"> </w:t>
      </w:r>
      <w:r>
        <w:rPr>
          <w:rtl w:val="true"/>
        </w:rPr>
        <w:t xml:space="preserve">و </w:t>
      </w:r>
      <w:r>
        <w:rPr/>
        <w:t>۳</w:t>
      </w:r>
      <w:r>
        <w:rPr/>
        <w:t>2</w:t>
      </w:r>
      <w:r>
        <w:rPr>
          <w:rtl w:val="true"/>
        </w:rPr>
        <w:t xml:space="preserve"> . </w:t>
      </w:r>
      <w:r>
        <w:rPr>
          <w:rtl w:val="true"/>
        </w:rPr>
        <w:t xml:space="preserve">عامر بن مسلم و غلامش سالم </w:t>
      </w:r>
      <w:r>
        <w:rPr>
          <w:rtl w:val="true"/>
        </w:rPr>
        <w:t xml:space="preserve">( / </w:t>
      </w:r>
      <w:r>
        <w:rPr>
          <w:rtl w:val="true"/>
        </w:rPr>
        <w:t>مسلم</w:t>
      </w:r>
      <w:r>
        <w:rPr>
          <w:rtl w:val="true"/>
        </w:rPr>
        <w:t>)</w:t>
      </w:r>
      <w:bookmarkEnd w:id="33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3"/>
      </w:r>
      <w:r>
        <w:rPr>
          <w:rFonts w:ascii="Amiri" w:hAnsi="Amiri" w:eastAsia="Amiri" w:cs="Amiri"/>
          <w:color w:val="111111"/>
          <w:sz w:val="28"/>
          <w:sz w:val="28"/>
          <w:szCs w:val="28"/>
          <w:rtl w:val="true"/>
          <w:lang w:bidi="ar-SA"/>
        </w:rPr>
        <w:t xml:space="preserve">اين دو نفر ، از ياران امام حسين عليه السلام </w:t>
      </w:r>
      <w:r>
        <w:rPr>
          <w:rStyle w:val="FootnoteAnchor"/>
          <w:rtl w:val="true"/>
        </w:rPr>
        <w:footnoteReference w:id="1004"/>
      </w:r>
      <w:r>
        <w:rPr>
          <w:rFonts w:ascii="Amiri" w:hAnsi="Amiri" w:eastAsia="Amiri" w:cs="Amiri"/>
          <w:color w:val="111111"/>
          <w:sz w:val="28"/>
          <w:sz w:val="28"/>
          <w:szCs w:val="28"/>
          <w:rtl w:val="true"/>
          <w:lang w:bidi="ar-SA"/>
        </w:rPr>
        <w:t xml:space="preserve">و از شهداى كربلا ، محسوب مى شوند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339" w:name="pg12746_304967"/>
    </w:p>
    <w:p>
      <w:pPr>
        <w:pStyle w:val="BookText"/>
        <w:rPr/>
      </w:pPr>
      <w:bookmarkEnd w:id="339"/>
      <w:r>
        <w:rPr>
          <w:rFonts w:ascii="IRNazanin" w:hAnsi="IRNazanin" w:eastAsia="IRNazanin"/>
          <w:color w:val="111111"/>
          <w:sz w:val="28"/>
          <w:sz w:val="28"/>
          <w:szCs w:val="28"/>
          <w:rtl w:val="true"/>
          <w:lang w:bidi="fa-IR"/>
        </w:rPr>
        <w:t xml:space="preserve">عامر ، از شهداى حمله اوّل ، شمرده شده است </w:t>
      </w:r>
      <w:r>
        <w:rPr>
          <w:rFonts w:eastAsia="IRNazanin" w:cs="IRNazanin"/>
          <w:color w:val="111111"/>
          <w:sz w:val="28"/>
          <w:szCs w:val="28"/>
          <w:rtl w:val="true"/>
          <w:lang w:bidi="fa-IR"/>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نام هر دو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در زيارت ناحيه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عامِرِ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سالِمٍ ، مَولى عامِرِ بنِ مُسلِمٍ </w:t>
      </w:r>
      <w:r>
        <w:rPr>
          <w:rFonts w:eastAsia="Amiri" w:cs="Amiri" w:ascii="Amiri" w:hAnsi="Amiri"/>
          <w:color w:val="111111"/>
          <w:sz w:val="28"/>
          <w:szCs w:val="28"/>
          <w:rtl w:val="true"/>
          <w:lang w:bidi="ar-SA"/>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سلام بر عامر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سالم ، غلام عامر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ابى مهاجر</w:t>
      </w:r>
    </w:p>
    <w:p>
      <w:pPr>
        <w:pStyle w:val="BookText"/>
        <w:rPr/>
      </w:pPr>
      <w:r>
        <w:rPr>
          <w:rFonts w:ascii="Amiri" w:hAnsi="Amiri" w:eastAsia="Amiri" w:cs="Amiri"/>
          <w:color w:val="111111"/>
          <w:sz w:val="28"/>
          <w:sz w:val="28"/>
          <w:szCs w:val="28"/>
          <w:rtl w:val="true"/>
          <w:lang w:bidi="ar-SA"/>
        </w:rPr>
        <w:t xml:space="preserve">تنها فضيل بن زبير ، از او نام برده است </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رجال الطوسى فردى به نام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أبي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 بدون اشاره به شهادتش از ياران امام حسين عليه السلام دانسته است </w:t>
      </w:r>
      <w:r>
        <w:rPr>
          <w:rStyle w:val="FootnoteAnchor"/>
          <w:rtl w:val="true"/>
        </w:rPr>
        <w:footnoteReference w:id="1010"/>
      </w:r>
      <w:r>
        <w:rPr>
          <w:rFonts w:ascii="Amiri" w:hAnsi="Amiri" w:eastAsia="Amiri" w:cs="Amiri"/>
          <w:color w:val="111111"/>
          <w:sz w:val="28"/>
          <w:sz w:val="28"/>
          <w:szCs w:val="28"/>
          <w:rtl w:val="true"/>
          <w:lang w:bidi="ar-SA"/>
        </w:rPr>
        <w:t>كه احتمالاً همين شخص باشد</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214480_3224264995"/>
      <w:bookmarkStart w:id="341" w:name="_Toc128"/>
      <w:bookmarkEnd w:id="340"/>
      <w:r>
        <w:rPr/>
        <w:t>۳</w:t>
      </w:r>
      <w:r>
        <w:rPr/>
        <w:t>4</w:t>
      </w:r>
      <w:r>
        <w:rPr>
          <w:rtl w:val="true"/>
        </w:rPr>
        <w:t xml:space="preserve"> . </w:t>
      </w:r>
      <w:r>
        <w:rPr>
          <w:rtl w:val="true"/>
        </w:rPr>
        <w:t>عبدالرحمان بن عبد اللّه بن كَدَن اَرحَبى</w:t>
      </w:r>
      <w:bookmarkEnd w:id="34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1"/>
      </w:r>
      <w:r>
        <w:rPr>
          <w:rFonts w:ascii="Amiri" w:hAnsi="Amiri" w:eastAsia="Amiri" w:cs="Amiri"/>
          <w:color w:val="111111"/>
          <w:sz w:val="28"/>
          <w:sz w:val="28"/>
          <w:szCs w:val="28"/>
          <w:rtl w:val="true"/>
          <w:lang w:bidi="ar-SA"/>
        </w:rPr>
        <w:t xml:space="preserve">وى ، از ياران امام حسين عليه السلام </w:t>
      </w:r>
      <w:r>
        <w:rPr>
          <w:rStyle w:val="FootnoteAnchor"/>
          <w:rtl w:val="true"/>
        </w:rPr>
        <w:footnoteReference w:id="1012"/>
      </w:r>
      <w:r>
        <w:rPr>
          <w:rFonts w:ascii="Amiri" w:hAnsi="Amiri" w:eastAsia="Amiri" w:cs="Amiri"/>
          <w:color w:val="111111"/>
          <w:sz w:val="28"/>
          <w:sz w:val="28"/>
          <w:szCs w:val="28"/>
          <w:rtl w:val="true"/>
          <w:lang w:bidi="ar-SA"/>
        </w:rPr>
        <w:t xml:space="preserve">و جزو افرادى بود كه از كوفه به مكّه آمدند و نامه هاى كوفيان را تقديم امام عليه السلام كردند </w:t>
      </w:r>
      <w:r>
        <w:rPr>
          <w:rFonts w:eastAsia="Amiri" w:cs="Amiri" w:ascii="Amiri" w:hAnsi="Amiri"/>
          <w:color w:val="111111"/>
          <w:sz w:val="28"/>
          <w:szCs w:val="28"/>
          <w:rtl w:val="true"/>
          <w:lang w:bidi="ar-SA"/>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امام عليه السلام نيز هنگام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فرستادن مسلم عليه السلام به كوفه ، عبد الرحمان را در اين سفر خطير ، همراه او قرار داد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عبد الرحمان ، جزو شهداى حمله اوّل دشمن ، شمرده شده است </w:t>
      </w:r>
      <w:r>
        <w:rPr>
          <w:rFonts w:eastAsia="IRNazanin" w:cs="IRNazanin"/>
          <w:color w:val="111111"/>
          <w:sz w:val="28"/>
          <w:szCs w:val="28"/>
          <w:rtl w:val="true"/>
          <w:lang w:bidi="fa-IR"/>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اين رَجَز زيبا ، از او نقل شده است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هر كه مرا نمى شناسد ، من پسر كَدَن هستم و بر دين حسين و حسنم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مى افزايد كه او جنگيد تا كشته شد </w:t>
      </w:r>
      <w:r>
        <w:rPr>
          <w:rFonts w:eastAsia="IRNazanin" w:cs="IRNazanin"/>
          <w:color w:val="111111"/>
          <w:sz w:val="28"/>
          <w:szCs w:val="28"/>
          <w:rtl w:val="true"/>
          <w:lang w:bidi="fa-IR"/>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در نقل الفتوح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عبد اللّه يَزَنى </w:t>
      </w:r>
      <w:r>
        <w:rPr>
          <w:rStyle w:val="FootnoteAnchor"/>
          <w:rtl w:val="true"/>
        </w:rPr>
        <w:footnoteReference w:id="1018"/>
      </w:r>
      <w:r>
        <w:rPr>
          <w:rFonts w:ascii="IRNazanin" w:hAnsi="IRNazanin" w:eastAsia="IRNazanin"/>
          <w:color w:val="111111"/>
          <w:sz w:val="28"/>
          <w:sz w:val="28"/>
          <w:szCs w:val="28"/>
          <w:rtl w:val="true"/>
          <w:lang w:bidi="fa-IR"/>
        </w:rPr>
        <w:t xml:space="preserve">به ميدان 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من پسر عبد اللّه ، از خاندان يَزَن هستم و دينم ، دين حسين و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ضربه مى زنم ، ضربه جوانى يمنى و با آن ، اميد رستگارى در پيشگاه خداى مؤتمن را دارم </w:t>
      </w:r>
      <w:r>
        <w:rPr>
          <w:rFonts w:eastAsia="IRNazanin" w:cs="IRNazanin"/>
          <w:color w:val="111111"/>
          <w:sz w:val="28"/>
          <w:szCs w:val="28"/>
          <w:rtl w:val="true"/>
          <w:lang w:bidi="fa-IR"/>
        </w:rPr>
        <w:t xml:space="preserve">. </w:t>
      </w:r>
      <w:r>
        <w:rPr>
          <w:rStyle w:val="FootnoteAnchor"/>
          <w:rtl w:val="true"/>
        </w:rPr>
        <w:footnoteReference w:id="101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746_304971"/>
    </w:p>
    <w:p>
      <w:pPr>
        <w:pStyle w:val="BookText"/>
        <w:rPr/>
      </w:pPr>
      <w:bookmarkEnd w:id="342"/>
      <w:r>
        <w:rPr>
          <w:rFonts w:ascii="IRNazanin" w:hAnsi="IRNazanin" w:eastAsia="IRNazanin"/>
          <w:color w:val="111111"/>
          <w:sz w:val="28"/>
          <w:sz w:val="28"/>
          <w:szCs w:val="28"/>
          <w:rtl w:val="true"/>
          <w:lang w:bidi="fa-IR"/>
        </w:rPr>
        <w:t xml:space="preserve">آن گاه ، حمله كرد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عَبدِ الرَّحمنِ بنِ عَبدِ اللّهِ بنِ الكَدِرِ الأَرحَبِىِّ </w:t>
      </w:r>
      <w:r>
        <w:rPr>
          <w:rFonts w:eastAsia="IRNazanin" w:cs="IRNazanin"/>
          <w:color w:val="111111"/>
          <w:sz w:val="28"/>
          <w:szCs w:val="28"/>
          <w:rtl w:val="true"/>
          <w:lang w:bidi="fa-IR"/>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سلام بر عبد الرحمان بن عبد اللّه بن كَدِر اَرحَبى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الرَّحمنِ بنِ عَبدِ اللّهِ الأَزدِىِّ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سلام بر عبد الرحمان بن عبد اللّه اَزْدى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همه اين نقل ها ناظر به يك نفر هستند </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214482_3224264995"/>
      <w:bookmarkStart w:id="344" w:name="_Toc129"/>
      <w:bookmarkEnd w:id="343"/>
      <w:r>
        <w:rPr/>
        <w:t>۳</w:t>
      </w:r>
      <w:r>
        <w:rPr/>
        <w:t>5</w:t>
      </w:r>
      <w:r>
        <w:rPr>
          <w:rtl w:val="true"/>
        </w:rPr>
        <w:t xml:space="preserve"> . </w:t>
      </w:r>
      <w:r>
        <w:rPr>
          <w:rtl w:val="true"/>
        </w:rPr>
        <w:t>عُقْبة بن صَلْت</w:t>
      </w:r>
      <w:bookmarkEnd w:id="344"/>
    </w:p>
    <w:p>
      <w:pPr>
        <w:pStyle w:val="BookText"/>
        <w:rPr/>
      </w:pPr>
      <w:r>
        <w:rPr>
          <w:rFonts w:ascii="Amiri" w:hAnsi="Amiri" w:eastAsia="Amiri" w:cs="Amiri"/>
          <w:color w:val="111111"/>
          <w:sz w:val="28"/>
          <w:sz w:val="28"/>
          <w:szCs w:val="28"/>
          <w:rtl w:val="true"/>
          <w:lang w:bidi="ar-SA"/>
        </w:rPr>
        <w:t xml:space="preserve">تنها فُضَيل بن زبير ، نام او را در زمره شهداى كربلا ، آورده است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Heading6"/>
        <w:numPr>
          <w:ilvl w:val="5"/>
          <w:numId w:val="1"/>
        </w:numPr>
        <w:rPr/>
      </w:pPr>
      <w:bookmarkStart w:id="345" w:name="__RefHeading___Toc214484_3224264995"/>
      <w:bookmarkStart w:id="346" w:name="_Toc130"/>
      <w:bookmarkEnd w:id="345"/>
      <w:r>
        <w:rPr/>
        <w:t>۳</w:t>
      </w:r>
      <w:r>
        <w:rPr/>
        <w:t>6</w:t>
      </w:r>
      <w:r>
        <w:rPr>
          <w:rtl w:val="true"/>
        </w:rPr>
        <w:t xml:space="preserve"> . </w:t>
      </w:r>
      <w:r>
        <w:rPr>
          <w:rtl w:val="true"/>
        </w:rPr>
        <w:t>عمّار بن ابى سلامه دالانى</w:t>
      </w:r>
      <w:bookmarkEnd w:id="34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3"/>
      </w:r>
      <w:r>
        <w:rPr>
          <w:rFonts w:ascii="Amiri" w:hAnsi="Amiri" w:eastAsia="Amiri" w:cs="Amiri"/>
          <w:color w:val="111111"/>
          <w:sz w:val="28"/>
          <w:sz w:val="28"/>
          <w:szCs w:val="28"/>
          <w:rtl w:val="true"/>
          <w:lang w:bidi="ar-SA"/>
        </w:rPr>
        <w:t xml:space="preserve">وى ، از ياران امام حسين عليه السلام است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ابن اثير ، در باره اش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ابى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هَمْدانى دالانى ، پيامبر صلى الله عليه و آله را درك نمود و در نبردهاى دوره حكومت امير مؤمنان عليه السلام شركت داشت و با حسين عليه السلام كشته شد </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 xml:space="preserve">وى قبل از پيوستن به امام عليه السلام ، تلاش كرد تا ابن زياد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 آورده است </w:t>
      </w:r>
      <w:r>
        <w:rPr>
          <w:rFonts w:eastAsia="IRNazanin" w:cs="IRNazanin"/>
          <w:color w:val="111111"/>
          <w:sz w:val="28"/>
          <w:szCs w:val="28"/>
          <w:rtl w:val="true"/>
          <w:lang w:bidi="fa-IR"/>
        </w:rPr>
        <w:t>: .</w:t>
      </w:r>
      <w:bookmarkStart w:id="347" w:name="pg12746_304973"/>
    </w:p>
    <w:p>
      <w:pPr>
        <w:pStyle w:val="BookText"/>
        <w:rPr/>
      </w:pPr>
      <w:bookmarkEnd w:id="347"/>
      <w:r>
        <w:rPr>
          <w:rFonts w:ascii="IRNazanin" w:hAnsi="IRNazanin" w:eastAsia="IRNazanin"/>
          <w:color w:val="111111"/>
          <w:sz w:val="28"/>
          <w:sz w:val="28"/>
          <w:szCs w:val="28"/>
          <w:rtl w:val="true"/>
          <w:lang w:bidi="fa-IR"/>
        </w:rPr>
        <w:t xml:space="preserve">وى تلاش كرد تا عبيد اللّه بن زياد را در لشكرگاهش در نُخَليه ، غافلگيرانه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موفّق به اين كار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مخفيانه به حسين عليه السلام پيوست و همراه او كشته شد </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وى ، از شهداى حمله اوّل ، شمرده شده </w:t>
      </w:r>
      <w:r>
        <w:rPr>
          <w:rStyle w:val="FootnoteAnchor"/>
          <w:rtl w:val="true"/>
        </w:rPr>
        <w:footnoteReference w:id="1027"/>
      </w:r>
      <w:r>
        <w:rPr>
          <w:rFonts w:ascii="IRNazanin" w:hAnsi="IRNazanin" w:eastAsia="IRNazanin"/>
          <w:color w:val="111111"/>
          <w:sz w:val="28"/>
          <w:sz w:val="28"/>
          <w:szCs w:val="28"/>
          <w:rtl w:val="true"/>
          <w:lang w:bidi="fa-IR"/>
        </w:rPr>
        <w:t xml:space="preserve">و نامش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عَمّارِ بن أبى سَلامَةَ الهَمدانِىِّ </w:t>
      </w:r>
      <w:r>
        <w:rPr>
          <w:rFonts w:eastAsia="IRNazanin" w:cs="IRNazanin"/>
          <w:color w:val="111111"/>
          <w:sz w:val="28"/>
          <w:szCs w:val="28"/>
          <w:rtl w:val="true"/>
          <w:lang w:bidi="fa-IR"/>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سلام بر عمّار بن ابى سلامه هَمْدانى </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214486_3224264995"/>
      <w:bookmarkStart w:id="349" w:name="_Toc131"/>
      <w:bookmarkEnd w:id="348"/>
      <w:r>
        <w:rPr/>
        <w:t>۳</w:t>
      </w:r>
      <w:r>
        <w:rPr/>
        <w:t>7</w:t>
      </w:r>
      <w:r>
        <w:rPr>
          <w:rtl w:val="true"/>
        </w:rPr>
        <w:t xml:space="preserve"> . </w:t>
      </w:r>
      <w:r>
        <w:rPr>
          <w:rtl w:val="true"/>
        </w:rPr>
        <w:t>عمّار بن حَسّان</w:t>
      </w:r>
      <w:bookmarkEnd w:id="34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9"/>
      </w:r>
      <w:r>
        <w:rPr>
          <w:rFonts w:ascii="Amiri" w:hAnsi="Amiri" w:eastAsia="Amiri" w:cs="Amiri"/>
          <w:color w:val="111111"/>
          <w:sz w:val="28"/>
          <w:sz w:val="28"/>
          <w:szCs w:val="28"/>
          <w:rtl w:val="true"/>
          <w:lang w:bidi="ar-SA"/>
        </w:rPr>
        <w:t xml:space="preserve">وى ، از ياران امام حسين عليه السلام شمرده شده است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پدر او از شهداى نبرد صفّين بوده است </w:t>
      </w:r>
      <w:r>
        <w:rPr>
          <w:rStyle w:val="FootnoteAnchor"/>
          <w:rtl w:val="true"/>
        </w:rPr>
        <w:footnoteReference w:id="1031"/>
      </w:r>
      <w:r>
        <w:rPr>
          <w:rFonts w:ascii="IRNazanin" w:hAnsi="IRNazanin" w:eastAsia="IRNazanin"/>
          <w:color w:val="111111"/>
          <w:sz w:val="28"/>
          <w:sz w:val="28"/>
          <w:szCs w:val="28"/>
          <w:rtl w:val="true"/>
          <w:lang w:bidi="fa-IR"/>
        </w:rPr>
        <w:t xml:space="preserve">و خود او ، از شهداى حمله اوّل دشمن ، شمرده شده است </w:t>
      </w:r>
      <w:r>
        <w:rPr>
          <w:rFonts w:eastAsia="IRNazanin" w:cs="IRNazanin"/>
          <w:color w:val="111111"/>
          <w:sz w:val="28"/>
          <w:szCs w:val="28"/>
          <w:rtl w:val="true"/>
          <w:lang w:bidi="fa-IR"/>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نام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رجبيّه</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اين گونه آمده است </w:t>
      </w:r>
      <w:r>
        <w:rPr>
          <w:rFonts w:eastAsia="IRNazanin" w:cs="IRNazanin"/>
          <w:color w:val="111111"/>
          <w:sz w:val="28"/>
          <w:szCs w:val="28"/>
          <w:rtl w:val="true"/>
          <w:lang w:bidi="fa-IR"/>
        </w:rPr>
        <w:t>: .</w:t>
      </w:r>
      <w:bookmarkStart w:id="350" w:name="pg12746_304975"/>
    </w:p>
    <w:p>
      <w:pPr>
        <w:pStyle w:val="BookText"/>
        <w:rPr/>
      </w:pPr>
      <w:bookmarkEnd w:id="350"/>
      <w:r>
        <w:rPr>
          <w:rFonts w:ascii="Amiri" w:hAnsi="Amiri" w:eastAsia="Amiri" w:cs="Amiri"/>
          <w:color w:val="111111"/>
          <w:sz w:val="28"/>
          <w:sz w:val="28"/>
          <w:szCs w:val="28"/>
          <w:rtl w:val="true"/>
          <w:lang w:bidi="ar-SA"/>
        </w:rPr>
        <w:t xml:space="preserve">السَّلامُ عَلى عَمّارِ بنِ حَسّانَ بنِ شُرَيحٍ الطّائِىِّ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عمّار بن حَسّان بن شُرَيح طايى </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214488_3224264995"/>
      <w:bookmarkStart w:id="352" w:name="_Toc132"/>
      <w:bookmarkEnd w:id="351"/>
      <w:r>
        <w:rPr/>
        <w:t>۳</w:t>
      </w:r>
      <w:r>
        <w:rPr/>
        <w:t>8</w:t>
      </w:r>
      <w:r>
        <w:rPr>
          <w:rtl w:val="true"/>
        </w:rPr>
        <w:t xml:space="preserve"> . </w:t>
      </w:r>
      <w:r>
        <w:rPr>
          <w:rtl w:val="true"/>
        </w:rPr>
        <w:t>عِمران بن كعب انصارى</w:t>
      </w:r>
      <w:bookmarkEnd w:id="352"/>
    </w:p>
    <w:p>
      <w:pPr>
        <w:pStyle w:val="BookText"/>
        <w:rPr/>
      </w:pPr>
      <w:r>
        <w:rPr>
          <w:rFonts w:ascii="Amiri" w:hAnsi="Amiri" w:eastAsia="Amiri" w:cs="Amiri"/>
          <w:color w:val="111111"/>
          <w:sz w:val="28"/>
          <w:sz w:val="28"/>
          <w:szCs w:val="28"/>
          <w:rtl w:val="true"/>
          <w:lang w:bidi="ar-SA"/>
        </w:rPr>
        <w:t xml:space="preserve">احتمالاً وى ، همان عمران بن كعب </w:t>
      </w:r>
      <w:r>
        <w:rPr>
          <w:rStyle w:val="FootnoteAnchor"/>
          <w:rtl w:val="true"/>
        </w:rPr>
        <w:footnoteReference w:id="103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در حمله اوّل دشمن به شهادت رسيد </w:t>
      </w:r>
      <w:r>
        <w:rPr>
          <w:rFonts w:eastAsia="IRNazanin" w:cs="IRNazanin"/>
          <w:color w:val="111111"/>
          <w:sz w:val="28"/>
          <w:szCs w:val="28"/>
          <w:rtl w:val="true"/>
          <w:lang w:bidi="fa-IR"/>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نام او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احتمال دارد كه وى ، همان عمرو بن قَرَظَه باشد ، چنان كه مؤلف أنصار الحسين ، آنها را يكى دانسته است </w:t>
      </w:r>
      <w:r>
        <w:rPr>
          <w:rStyle w:val="FootnoteAnchor"/>
          <w:rtl w:val="true"/>
        </w:rPr>
        <w:footnoteReference w:id="1039"/>
      </w:r>
      <w:r>
        <w:rPr>
          <w:rFonts w:ascii="Amiri" w:hAnsi="Amiri" w:eastAsia="Amiri" w:cs="Amiri"/>
          <w:color w:val="111111"/>
          <w:sz w:val="28"/>
          <w:sz w:val="28"/>
          <w:szCs w:val="28"/>
          <w:rtl w:val="true"/>
          <w:lang w:bidi="ar-SA"/>
        </w:rPr>
        <w:t xml:space="preserve">و در كتاب إبصار العين ، ذكرى از او نيامده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اُحدوث حَضرَمى</w:t>
      </w:r>
    </w:p>
    <w:p>
      <w:pPr>
        <w:pStyle w:val="BookText"/>
        <w:rPr/>
      </w:pPr>
      <w:r>
        <w:rPr>
          <w:rFonts w:ascii="Amiri" w:hAnsi="Amiri" w:eastAsia="Amiri" w:cs="Amiri"/>
          <w:color w:val="111111"/>
          <w:sz w:val="28"/>
          <w:sz w:val="28"/>
          <w:szCs w:val="28"/>
          <w:rtl w:val="true"/>
          <w:lang w:bidi="ar-SA"/>
        </w:rPr>
        <w:t xml:space="preserve">تنها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از او ياد شده است </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214490_3224264995"/>
      <w:bookmarkStart w:id="354" w:name="_Toc133"/>
      <w:bookmarkEnd w:id="353"/>
      <w:r>
        <w:rPr/>
        <w:t>۴</w:t>
      </w:r>
      <w:r>
        <w:rPr/>
        <w:t>0</w:t>
      </w:r>
      <w:r>
        <w:rPr>
          <w:rtl w:val="true"/>
        </w:rPr>
        <w:t xml:space="preserve"> </w:t>
      </w:r>
      <w:r>
        <w:rPr>
          <w:rtl w:val="true"/>
        </w:rPr>
        <w:t xml:space="preserve">و </w:t>
      </w:r>
      <w:r>
        <w:rPr/>
        <w:t>۴</w:t>
      </w:r>
      <w:r>
        <w:rPr/>
        <w:t>1</w:t>
      </w:r>
      <w:r>
        <w:rPr>
          <w:rtl w:val="true"/>
        </w:rPr>
        <w:t xml:space="preserve"> . </w:t>
      </w:r>
      <w:r>
        <w:rPr>
          <w:rtl w:val="true"/>
        </w:rPr>
        <w:t>عمرو بن خالد اَزْدى و پسرش خالد بن عمرو</w:t>
      </w:r>
      <w:bookmarkEnd w:id="354"/>
    </w:p>
    <w:p>
      <w:pPr>
        <w:pStyle w:val="BookText"/>
        <w:rPr/>
      </w:pPr>
      <w:r>
        <w:rPr>
          <w:rFonts w:ascii="IRNazanin" w:hAnsi="IRNazanin" w:eastAsia="IRNazanin"/>
          <w:color w:val="111111"/>
          <w:sz w:val="28"/>
          <w:sz w:val="28"/>
          <w:szCs w:val="28"/>
          <w:rtl w:val="true"/>
          <w:lang w:bidi="fa-IR"/>
        </w:rPr>
        <w:t>بر اساس برخى نقل ها ، اين پدر و پسر ، در روز عاشورا ، رَجَز خواندند و پس از جنگيدن ، به شهادت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كتاب ها ، نام آنها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دارد كه اين شخص ، همان عمر بن خالد صَيداوى باشد كه شرح حال او گذشت </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 xml:space="preserve">در الفتوح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اَزْدى به ميدان مبارزه آمد ، در حالى كه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امروز ـ اى نَفْس ـ ، روز رفتن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استبا نسيم روح و 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به پاس احسان ، پاداش مى گيرىاز تو ، زمانى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پيشگاه خداوند ، در لوح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تابى مكن كه هر زنده اى ، فانى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 براى در امان بودنت ، بهترين بهره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اَزْدىِ بنى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 همانند شيران ، همسو و يكدست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دشمن تاخت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پسرش خالد به ميدان آمد ، در حالى كه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اى بنى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مرگ ، شكيبايى پيشه كنيدتا مورد رضاى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باشيد ؛ همو كه صاحب عظمت و عزّت و برهان استو صاحبِ والايى و نعمت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بهشت ، مستقر شويمدر كاخ هاى خوشْ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سوى دشمن تاخت و پيوسته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 xml:space="preserve">خوارزمى در مقتل الحسين عليه السلام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بن خالد اَزْدى به ميدان مبارزه 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امروز ـ اى نَفْس ـ ، روز رفتن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استبا نسيم روح و 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به پاس احسان ، پاداش مى گيرىو از تو ، زمانى سپرى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لوح در پيشگاه داور ، نگاشته شدهامروز ، با آمرزش خدا ، پاك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تابى مكن كه هر زنده اى ، فانى استو شكيبايى ، براى در امان بودنت ، بهترين بهره است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پسرش خالد بن عمرو بن خالد اَزْدى به ميدان آمد و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اى بنى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مرگ ، شكيبايى پيشه كنيدتا مورد رضاى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باشيد ؛ همو كه صاحب عظمت و عزّت و برهان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 مستقر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دشمن تاخت تا كشته شد </w:t>
      </w:r>
      <w:r>
        <w:rPr>
          <w:rFonts w:eastAsia="IRNazanin" w:cs="IRNazanin"/>
          <w:color w:val="111111"/>
          <w:sz w:val="28"/>
          <w:szCs w:val="28"/>
          <w:rtl w:val="true"/>
          <w:lang w:bidi="fa-IR"/>
        </w:rPr>
        <w:t xml:space="preserve">. </w:t>
      </w:r>
      <w:r>
        <w:rPr>
          <w:rStyle w:val="FootnoteAnchor"/>
          <w:rtl w:val="true"/>
        </w:rPr>
        <w:footnoteReference w:id="104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746_304981"/>
    </w:p>
    <w:p>
      <w:pPr>
        <w:pStyle w:val="Heading6"/>
        <w:numPr>
          <w:ilvl w:val="5"/>
          <w:numId w:val="1"/>
        </w:numPr>
        <w:rPr/>
      </w:pPr>
      <w:bookmarkStart w:id="356" w:name="__RefHeading___Toc214492_3224264995"/>
      <w:bookmarkStart w:id="357" w:name="_Toc134"/>
      <w:bookmarkEnd w:id="355"/>
      <w:bookmarkEnd w:id="356"/>
      <w:r>
        <w:rPr/>
        <w:t>۴</w:t>
      </w:r>
      <w:r>
        <w:rPr/>
        <w:t>2</w:t>
      </w:r>
      <w:r>
        <w:rPr>
          <w:rtl w:val="true"/>
        </w:rPr>
        <w:t xml:space="preserve"> . </w:t>
      </w:r>
      <w:r>
        <w:rPr>
          <w:rtl w:val="true"/>
        </w:rPr>
        <w:t>عمرو بن ضُبيعة</w:t>
      </w:r>
      <w:bookmarkEnd w:id="357"/>
    </w:p>
    <w:p>
      <w:pPr>
        <w:pStyle w:val="BookText"/>
        <w:rPr/>
      </w:pPr>
      <w:r>
        <w:rPr>
          <w:rFonts w:ascii="Amiri" w:hAnsi="Amiri" w:eastAsia="Amiri" w:cs="Amiri"/>
          <w:color w:val="111111"/>
          <w:sz w:val="28"/>
          <w:sz w:val="28"/>
          <w:szCs w:val="28"/>
          <w:rtl w:val="true"/>
          <w:lang w:bidi="ar-SA"/>
        </w:rPr>
        <w:t xml:space="preserve">وى ، از ياران امام حسين عليه السلام و از قبيله قيس بن ثَعلَبه بود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IRNazanin" w:hAnsi="IRNazanin" w:eastAsia="IRNazanin"/>
          <w:color w:val="111111"/>
          <w:sz w:val="28"/>
          <w:sz w:val="28"/>
          <w:szCs w:val="28"/>
          <w:rtl w:val="true"/>
          <w:lang w:bidi="fa-IR"/>
        </w:rPr>
        <w:t xml:space="preserve">ابن شهرآشوب ، </w:t>
      </w:r>
      <w:r>
        <w:rPr>
          <w:rStyle w:val="FootnoteAnchor"/>
          <w:rtl w:val="true"/>
        </w:rPr>
        <w:footnoteReference w:id="1045"/>
      </w:r>
      <w:r>
        <w:rPr>
          <w:rFonts w:ascii="Amiri" w:hAnsi="Amiri" w:eastAsia="Amiri" w:cs="Amiri"/>
          <w:color w:val="111111"/>
          <w:sz w:val="28"/>
          <w:sz w:val="28"/>
          <w:szCs w:val="28"/>
          <w:rtl w:val="true"/>
          <w:lang w:bidi="ar-SA"/>
        </w:rPr>
        <w:t>عمرو بن مشيعه را از شهداى حمله اوّل دشمن خوانده ، كه ظاهرا ، همين شخص باشد</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نام او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746_304984"/>
    </w:p>
    <w:p>
      <w:pPr>
        <w:pStyle w:val="BookText"/>
        <w:rPr/>
      </w:pPr>
      <w:bookmarkEnd w:id="358"/>
      <w:r>
        <w:rPr>
          <w:rFonts w:ascii="Amiri" w:hAnsi="Amiri" w:eastAsia="Amiri" w:cs="Amiri"/>
          <w:color w:val="111111"/>
          <w:sz w:val="28"/>
          <w:sz w:val="28"/>
          <w:szCs w:val="28"/>
          <w:rtl w:val="true"/>
          <w:lang w:bidi="ar-SA"/>
        </w:rPr>
        <w:t xml:space="preserve">السَّلامُ عَلى عُمَرَ بنِ ضُبَيعَةَ الضُّبَعِىِّ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سلام بر عمر بن ضُبَيعه ضُبَعى </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214494_3224264995"/>
      <w:bookmarkStart w:id="360" w:name="_Toc135"/>
      <w:bookmarkEnd w:id="359"/>
      <w:r>
        <w:rPr/>
        <w:t>۴</w:t>
      </w:r>
      <w:r>
        <w:rPr/>
        <w:t>3</w:t>
      </w:r>
      <w:r>
        <w:rPr>
          <w:rtl w:val="true"/>
        </w:rPr>
        <w:t xml:space="preserve"> . </w:t>
      </w:r>
      <w:r>
        <w:rPr>
          <w:rtl w:val="true"/>
        </w:rPr>
        <w:t>عمرو بن عبد اللّه جُندَعى</w:t>
      </w:r>
      <w:bookmarkEnd w:id="360"/>
    </w:p>
    <w:p>
      <w:pPr>
        <w:pStyle w:val="BookText"/>
        <w:rPr/>
      </w:pPr>
      <w:r>
        <w:rPr>
          <w:rFonts w:ascii="IRNazanin" w:hAnsi="IRNazanin" w:eastAsia="IRNazanin"/>
          <w:color w:val="111111"/>
          <w:sz w:val="28"/>
          <w:sz w:val="28"/>
          <w:szCs w:val="28"/>
          <w:rtl w:val="true"/>
          <w:lang w:bidi="fa-IR"/>
        </w:rPr>
        <w:t xml:space="preserve">او از افرادى است كه گفته شده در روز عاشورا ، مجروح شد و يك سال بعد ، به شهادت رسيد </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ابن شهرآشوب ، او را جزو شهداى حمله اوّل دشمن ، آورده است </w:t>
      </w:r>
      <w:r>
        <w:rPr>
          <w:rFonts w:eastAsia="IRNazanin" w:cs="IRNazanin"/>
          <w:color w:val="111111"/>
          <w:sz w:val="28"/>
          <w:szCs w:val="28"/>
          <w:rtl w:val="true"/>
          <w:lang w:bidi="fa-IR"/>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نام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اين عبارت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المُرثَثِّ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عَمروِ بنِ عَبدِ اللّهِ الجُندَعِىِّ </w:t>
      </w:r>
      <w:r>
        <w:rPr>
          <w:rFonts w:eastAsia="Amiri" w:cs="Amiri" w:ascii="Amiri" w:hAnsi="Amiri"/>
          <w:color w:val="111111"/>
          <w:sz w:val="28"/>
          <w:szCs w:val="28"/>
          <w:rtl w:val="true"/>
          <w:lang w:bidi="ar-SA"/>
        </w:rPr>
        <w:t xml:space="preserve">! </w:t>
      </w:r>
      <w:r>
        <w:rPr>
          <w:rStyle w:val="FootnoteAnchor"/>
          <w:rtl w:val="true"/>
        </w:rPr>
        <w:footnoteReference w:id="1051"/>
      </w:r>
      <w:r>
        <w:rPr>
          <w:rFonts w:ascii="IRNazanin" w:hAnsi="IRNazanin" w:eastAsia="IRNazanin"/>
          <w:color w:val="111111"/>
          <w:sz w:val="28"/>
          <w:sz w:val="28"/>
          <w:szCs w:val="28"/>
          <w:rtl w:val="true"/>
          <w:lang w:bidi="fa-IR"/>
        </w:rPr>
        <w:t xml:space="preserve">سلام بر زخمىِ زمينگير شده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عمرو بن عبد اللّه جُندَعى </w:t>
      </w:r>
      <w:r>
        <w:rPr>
          <w:rFonts w:eastAsia="IRNazanin" w:cs="IRNazanin"/>
          <w:color w:val="111111"/>
          <w:sz w:val="28"/>
          <w:szCs w:val="28"/>
          <w:rtl w:val="true"/>
          <w:lang w:bidi="fa-IR"/>
        </w:rPr>
        <w:t>!</w:t>
      </w:r>
    </w:p>
    <w:p>
      <w:pPr>
        <w:pStyle w:val="Heading6"/>
        <w:numPr>
          <w:ilvl w:val="5"/>
          <w:numId w:val="1"/>
        </w:numPr>
        <w:rPr/>
      </w:pPr>
      <w:bookmarkStart w:id="361" w:name="__RefHeading___Toc214496_3224264995"/>
      <w:bookmarkStart w:id="362" w:name="_Toc136"/>
      <w:bookmarkEnd w:id="361"/>
      <w:r>
        <w:rPr/>
        <w:t>۴</w:t>
      </w:r>
      <w:r>
        <w:rPr/>
        <w:t>4</w:t>
      </w:r>
      <w:r>
        <w:rPr>
          <w:rtl w:val="true"/>
        </w:rPr>
        <w:t xml:space="preserve"> . </w:t>
      </w:r>
      <w:r>
        <w:rPr>
          <w:rtl w:val="true"/>
        </w:rPr>
        <w:t xml:space="preserve">عُمَير </w:t>
      </w:r>
      <w:r>
        <w:rPr>
          <w:rtl w:val="true"/>
        </w:rPr>
        <w:t>(</w:t>
      </w:r>
      <w:r>
        <w:rPr>
          <w:rtl w:val="true"/>
        </w:rPr>
        <w:t>عمرو</w:t>
      </w:r>
      <w:r>
        <w:rPr>
          <w:rtl w:val="true"/>
        </w:rPr>
        <w:t xml:space="preserve">) </w:t>
      </w:r>
      <w:r>
        <w:rPr>
          <w:rtl w:val="true"/>
        </w:rPr>
        <w:t>بن عبد اللّه مَذحِجى</w:t>
      </w:r>
      <w:bookmarkEnd w:id="362"/>
    </w:p>
    <w:p>
      <w:pPr>
        <w:pStyle w:val="BookText"/>
        <w:rPr/>
      </w:pPr>
      <w:r>
        <w:rPr>
          <w:rFonts w:ascii="IRNazanin" w:hAnsi="IRNazanin" w:eastAsia="IRNazanin"/>
          <w:color w:val="111111"/>
          <w:sz w:val="28"/>
          <w:sz w:val="28"/>
          <w:szCs w:val="28"/>
          <w:rtl w:val="true"/>
          <w:lang w:bidi="fa-IR"/>
        </w:rPr>
        <w:t xml:space="preserve">ابن اعثم ، خوارزمى و ابن شهرآشوب ، رَجَزى براى او در روز عاشورا ، نقل كرده اند و خوارزمى ، نام دو قاتل او را نيز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وى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بن عبد اللّه مَذحِجى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ميدان 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طايفه سعد و قبيله مَذحِج ، مى دانندكه من ، شير بيشه ام و هيچ مانعى نمى تواند در پيش رويم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زرهپوشان را با شمشيرم مى پرانَمو رقيب را هنگام مارپيچ رفتن ، رها مى كنم همانند شكار كردن كفتارِ لرزان و لغزانهر كس را كه ببينى ، در جلو راهم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مدام و جانانه اى كرد تا مسلم ضُبابى و عبد اللّه بَجَلى ، با كمك يكديگر ، او را كُشتند </w:t>
      </w:r>
      <w:r>
        <w:rPr>
          <w:rFonts w:eastAsia="IRNazanin" w:cs="IRNazanin"/>
          <w:color w:val="111111"/>
          <w:sz w:val="28"/>
          <w:szCs w:val="28"/>
          <w:rtl w:val="true"/>
          <w:lang w:bidi="fa-IR"/>
        </w:rPr>
        <w:t xml:space="preserve">. </w:t>
      </w:r>
      <w:r>
        <w:rPr>
          <w:rStyle w:val="FootnoteAnchor"/>
          <w:rtl w:val="true"/>
        </w:rPr>
        <w:footnoteReference w:id="105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746_304986"/>
    </w:p>
    <w:p>
      <w:pPr>
        <w:pStyle w:val="Heading6"/>
        <w:numPr>
          <w:ilvl w:val="5"/>
          <w:numId w:val="1"/>
        </w:numPr>
        <w:rPr/>
      </w:pPr>
      <w:bookmarkStart w:id="364" w:name="__RefHeading___Toc214498_3224264995"/>
      <w:bookmarkStart w:id="365" w:name="_Toc137"/>
      <w:bookmarkEnd w:id="363"/>
      <w:bookmarkEnd w:id="364"/>
      <w:r>
        <w:rPr/>
        <w:t>۴</w:t>
      </w:r>
      <w:r>
        <w:rPr/>
        <w:t>5</w:t>
      </w:r>
      <w:r>
        <w:rPr>
          <w:rtl w:val="true"/>
        </w:rPr>
        <w:t xml:space="preserve"> . </w:t>
      </w:r>
      <w:r>
        <w:rPr>
          <w:rtl w:val="true"/>
        </w:rPr>
        <w:t>غلام تُرك</w:t>
      </w:r>
      <w:bookmarkEnd w:id="365"/>
    </w:p>
    <w:p>
      <w:pPr>
        <w:pStyle w:val="BookText"/>
        <w:rPr/>
      </w:pPr>
      <w:r>
        <w:rPr>
          <w:rFonts w:ascii="IRNazanin" w:hAnsi="IRNazanin" w:eastAsia="IRNazanin"/>
          <w:color w:val="111111"/>
          <w:sz w:val="28"/>
          <w:sz w:val="28"/>
          <w:szCs w:val="28"/>
          <w:rtl w:val="true"/>
          <w:lang w:bidi="fa-IR"/>
        </w:rPr>
        <w:t xml:space="preserve">وى ، برده دانشمندى بود كه توفيق شهادت در ركاب امام حسين عليه السلام را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 در باره او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تركى كه قارى قرآن و عربيدان بود ، براى مبارزه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غلامان حسين عليه السلام بود ، نبرد را شروع كرد ، در حالى كه چنين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دريا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زدنم ، متلاطم مى شودو فضا ، از تير و تيراندازى ام آكَنْده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شمشيرم در دست راستم ، برق مى زنددل حسود مورد احترام ، مى شكافد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تعدادى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دوره كردند و به زمينش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سوى او آمد و گريست و صورتش را بر صورت او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چشمانش را باز كرد و حسين عليه السلام را ديد و لبخندى زد و به سوى پروردگارش ، ره سپار شد </w:t>
      </w:r>
      <w:r>
        <w:rPr>
          <w:rFonts w:eastAsia="IRNazanin" w:cs="IRNazanin"/>
          <w:color w:val="111111"/>
          <w:sz w:val="28"/>
          <w:szCs w:val="28"/>
          <w:rtl w:val="true"/>
          <w:lang w:bidi="fa-IR"/>
        </w:rPr>
        <w:t xml:space="preserve">. </w:t>
      </w:r>
      <w:r>
        <w:rPr>
          <w:rStyle w:val="FootnoteAnchor"/>
          <w:rtl w:val="true"/>
        </w:rPr>
        <w:footnoteReference w:id="105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46_304988"/>
    </w:p>
    <w:p>
      <w:pPr>
        <w:pStyle w:val="BookText"/>
        <w:rPr/>
      </w:pPr>
      <w:bookmarkEnd w:id="366"/>
      <w:r>
        <w:rPr>
          <w:rFonts w:ascii="Amiri" w:hAnsi="Amiri" w:eastAsia="Amiri" w:cs="Amiri"/>
          <w:color w:val="111111"/>
          <w:sz w:val="28"/>
          <w:sz w:val="28"/>
          <w:szCs w:val="28"/>
          <w:rtl w:val="true"/>
          <w:lang w:bidi="ar-SA"/>
        </w:rPr>
        <w:t xml:space="preserve">ابن شهرآشوب ، او را غلام حُر ، معرّفى كرده است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خوارزمى نيز ماجراى پيوستن حُر به اردوى امام عليه السلام را به همراه برده اى تُرك ، </w:t>
      </w:r>
      <w:r>
        <w:rPr>
          <w:rStyle w:val="FootnoteAnchor"/>
          <w:rtl w:val="true"/>
        </w:rPr>
        <w:footnoteReference w:id="1055"/>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Style w:val="FootnoteAnchor"/>
          <w:rtl w:val="true"/>
        </w:rPr>
        <w:footnoteReference w:id="1056"/>
      </w:r>
    </w:p>
    <w:p>
      <w:pPr>
        <w:pStyle w:val="Heading6"/>
        <w:numPr>
          <w:ilvl w:val="5"/>
          <w:numId w:val="1"/>
        </w:numPr>
        <w:rPr/>
      </w:pPr>
      <w:bookmarkStart w:id="367" w:name="__RefHeading___Toc214500_3224264995"/>
      <w:bookmarkStart w:id="368" w:name="_Toc138"/>
      <w:bookmarkEnd w:id="367"/>
      <w:r>
        <w:rPr/>
        <w:t>۴</w:t>
      </w:r>
      <w:r>
        <w:rPr/>
        <w:t>6</w:t>
      </w:r>
      <w:r>
        <w:rPr>
          <w:rtl w:val="true"/>
        </w:rPr>
        <w:t xml:space="preserve"> . </w:t>
      </w:r>
      <w:r>
        <w:rPr>
          <w:rtl w:val="true"/>
        </w:rPr>
        <w:t>قارِب ، غلام امام حسين عليه السلام</w:t>
      </w:r>
      <w:bookmarkEnd w:id="368"/>
    </w:p>
    <w:p>
      <w:pPr>
        <w:pStyle w:val="BookText"/>
        <w:rPr/>
      </w:pPr>
      <w:r>
        <w:rPr>
          <w:rFonts w:ascii="Amiri" w:hAnsi="Amiri" w:eastAsia="Amiri" w:cs="Amiri"/>
          <w:color w:val="111111"/>
          <w:sz w:val="28"/>
          <w:sz w:val="28"/>
          <w:szCs w:val="28"/>
          <w:rtl w:val="true"/>
          <w:lang w:bidi="ar-SA"/>
        </w:rPr>
        <w:t xml:space="preserve">نام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قارِب ، مولى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نقل فُضَيل بن زبير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قارِب الدُّئِلى ، مولى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آمده است </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اطّلاع معتبر ديگرى در باره او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قارِبٍ مَولَى الحُسَينِ بنِ عَلِىٍّ </w:t>
      </w:r>
      <w:r>
        <w:rPr>
          <w:rFonts w:eastAsia="IRNazanin" w:cs="IRNazanin"/>
          <w:color w:val="111111"/>
          <w:sz w:val="28"/>
          <w:szCs w:val="28"/>
          <w:rtl w:val="true"/>
          <w:lang w:bidi="fa-IR"/>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سلام بر قارِب ، غلام حسين بن على </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214502_3224264995"/>
      <w:bookmarkStart w:id="370" w:name="_Toc139"/>
      <w:bookmarkEnd w:id="369"/>
      <w:r>
        <w:rPr/>
        <w:t>۴</w:t>
      </w:r>
      <w:r>
        <w:rPr/>
        <w:t>7</w:t>
      </w:r>
      <w:r>
        <w:rPr>
          <w:rtl w:val="true"/>
        </w:rPr>
        <w:t xml:space="preserve"> . </w:t>
      </w:r>
      <w:r>
        <w:rPr>
          <w:rtl w:val="true"/>
        </w:rPr>
        <w:t>و</w:t>
      </w:r>
      <w:r>
        <w:rPr/>
        <w:t>۴</w:t>
      </w:r>
      <w:r>
        <w:rPr/>
        <w:t>8</w:t>
      </w:r>
      <w:r>
        <w:rPr>
          <w:rtl w:val="true"/>
        </w:rPr>
        <w:t xml:space="preserve"> . </w:t>
      </w:r>
      <w:r>
        <w:rPr>
          <w:rtl w:val="true"/>
        </w:rPr>
        <w:t>قاسِط و كَردوس ، پسران زُهَير بن حارث</w:t>
      </w:r>
      <w:bookmarkEnd w:id="370"/>
    </w:p>
    <w:p>
      <w:pPr>
        <w:pStyle w:val="BookText"/>
        <w:rPr/>
      </w:pPr>
      <w:r>
        <w:rPr>
          <w:rFonts w:ascii="Amiri" w:hAnsi="Amiri" w:eastAsia="Amiri" w:cs="Amiri"/>
          <w:color w:val="111111"/>
          <w:sz w:val="28"/>
          <w:sz w:val="28"/>
          <w:szCs w:val="28"/>
          <w:rtl w:val="true"/>
          <w:lang w:bidi="ar-SA"/>
        </w:rPr>
        <w:t xml:space="preserve">اين دو برادر ، از طائفه بنى تَغِلب </w:t>
      </w:r>
      <w:r>
        <w:rPr>
          <w:rStyle w:val="FootnoteAnchor"/>
          <w:rtl w:val="true"/>
        </w:rPr>
        <w:footnoteReference w:id="1059"/>
      </w:r>
      <w:r>
        <w:rPr>
          <w:rFonts w:ascii="Amiri" w:hAnsi="Amiri" w:eastAsia="Amiri" w:cs="Amiri"/>
          <w:color w:val="111111"/>
          <w:sz w:val="28"/>
          <w:sz w:val="28"/>
          <w:szCs w:val="28"/>
          <w:rtl w:val="true"/>
          <w:lang w:bidi="ar-SA"/>
        </w:rPr>
        <w:t xml:space="preserve">و از ياران امام حسين عليه السلام بوده اند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شيخ طوسى ، كَردوس را در زمره ياران امير مؤمنان عليه السلام نيز آورده است </w:t>
      </w:r>
      <w:r>
        <w:rPr>
          <w:rFonts w:eastAsia="Amiri" w:cs="Amiri" w:ascii="Amiri" w:hAnsi="Amiri"/>
          <w:color w:val="111111"/>
          <w:sz w:val="28"/>
          <w:szCs w:val="28"/>
          <w:rtl w:val="true"/>
          <w:lang w:bidi="ar-SA"/>
        </w:rPr>
        <w:t xml:space="preserve">. </w:t>
      </w:r>
      <w:r>
        <w:rPr>
          <w:rStyle w:val="FootnoteAnchor"/>
          <w:rtl w:val="true"/>
        </w:rPr>
        <w:footnoteReference w:id="106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746_304991"/>
    </w:p>
    <w:p>
      <w:pPr>
        <w:pStyle w:val="BookText"/>
        <w:rPr/>
      </w:pPr>
      <w:bookmarkEnd w:id="371"/>
      <w:r>
        <w:rPr>
          <w:rFonts w:ascii="Amiri" w:hAnsi="Amiri" w:eastAsia="Amiri" w:cs="Amiri"/>
          <w:color w:val="111111"/>
          <w:sz w:val="28"/>
          <w:sz w:val="28"/>
          <w:szCs w:val="28"/>
          <w:rtl w:val="true"/>
          <w:lang w:bidi="ar-SA"/>
        </w:rPr>
        <w:t xml:space="preserve">قاسِط را از شهيدان حمله اوّل دشمن دانسته اند </w:t>
      </w:r>
      <w:r>
        <w:rPr>
          <w:rStyle w:val="FootnoteAnchor"/>
          <w:rtl w:val="true"/>
        </w:rPr>
        <w:footnoteReference w:id="1062"/>
      </w:r>
      <w:r>
        <w:rPr>
          <w:rFonts w:ascii="IRNazanin" w:hAnsi="IRNazanin" w:eastAsia="IRNazanin"/>
          <w:color w:val="111111"/>
          <w:sz w:val="28"/>
          <w:sz w:val="28"/>
          <w:szCs w:val="28"/>
          <w:rtl w:val="true"/>
          <w:lang w:bidi="fa-IR"/>
        </w:rPr>
        <w:t xml:space="preserve">؛ ولى چگونگى شهادت كَردوس ،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هر دو ، در زيارت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رجبيّه</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قاسِطٍ وكَرِشٍ ابنَي ظَهيرٍ التَّغلِبِيَّينِ </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سلام بر قاسِط و كَرِش تَغلِبى ، دو پسرِ ظَهير </w:t>
      </w:r>
      <w:r>
        <w:rPr>
          <w:rFonts w:eastAsia="IRNazanin" w:cs="IRNazanin"/>
          <w:color w:val="111111"/>
          <w:sz w:val="28"/>
          <w:szCs w:val="28"/>
          <w:rtl w:val="true"/>
          <w:lang w:bidi="fa-IR"/>
        </w:rPr>
        <w:t>!</w:t>
      </w:r>
    </w:p>
    <w:p>
      <w:pPr>
        <w:pStyle w:val="Heading6"/>
        <w:numPr>
          <w:ilvl w:val="5"/>
          <w:numId w:val="1"/>
        </w:numPr>
        <w:rPr/>
      </w:pPr>
      <w:bookmarkStart w:id="372" w:name="__RefHeading___Toc214504_3224264995"/>
      <w:bookmarkStart w:id="373" w:name="_Toc140"/>
      <w:bookmarkEnd w:id="372"/>
      <w:r>
        <w:rPr/>
        <w:t>49</w:t>
      </w:r>
      <w:r>
        <w:rPr>
          <w:rtl w:val="true"/>
        </w:rPr>
        <w:t xml:space="preserve"> . </w:t>
      </w:r>
      <w:r>
        <w:rPr>
          <w:rtl w:val="true"/>
        </w:rPr>
        <w:t>قاسم بن حبيب اَزْدى</w:t>
      </w:r>
      <w:bookmarkEnd w:id="373"/>
    </w:p>
    <w:p>
      <w:pPr>
        <w:pStyle w:val="BookText"/>
        <w:rPr/>
      </w:pPr>
      <w:r>
        <w:rPr>
          <w:rStyle w:val="FootnoteAnchor"/>
          <w:rtl w:val="true"/>
        </w:rPr>
        <w:footnoteReference w:id="1065"/>
      </w:r>
      <w:r>
        <w:rPr>
          <w:rFonts w:ascii="Amiri" w:hAnsi="Amiri" w:eastAsia="Amiri" w:cs="Amiri"/>
          <w:color w:val="111111"/>
          <w:sz w:val="28"/>
          <w:sz w:val="28"/>
          <w:szCs w:val="28"/>
          <w:rtl w:val="true"/>
          <w:lang w:bidi="ar-SA"/>
        </w:rPr>
        <w:t xml:space="preserve">وى از ياران امام حسين عليه السلام بوده است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نام او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ناحيه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قاسِمِ بنِ حَبيبِ الأَزدِىِّ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سلام بر قاسم بن حبيب اَزْدى </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214506_3224264995"/>
      <w:bookmarkStart w:id="375" w:name="_Toc141"/>
      <w:bookmarkEnd w:id="374"/>
      <w:r>
        <w:rPr/>
        <w:t>۵</w:t>
      </w:r>
      <w:r>
        <w:rPr/>
        <w:t>0</w:t>
      </w:r>
      <w:r>
        <w:rPr>
          <w:rtl w:val="true"/>
        </w:rPr>
        <w:t xml:space="preserve"> . </w:t>
      </w:r>
      <w:r>
        <w:rPr>
          <w:rtl w:val="true"/>
        </w:rPr>
        <w:t>قَعنَب بن عمرو نَمِرى</w:t>
      </w:r>
      <w:bookmarkEnd w:id="375"/>
    </w:p>
    <w:p>
      <w:pPr>
        <w:pStyle w:val="BookText"/>
        <w:rPr/>
      </w:pPr>
      <w:r>
        <w:rPr>
          <w:rFonts w:ascii="Amiri" w:hAnsi="Amiri" w:eastAsia="Amiri" w:cs="Amiri"/>
          <w:color w:val="111111"/>
          <w:sz w:val="28"/>
          <w:sz w:val="28"/>
          <w:szCs w:val="28"/>
          <w:rtl w:val="true"/>
          <w:lang w:bidi="ar-SA"/>
        </w:rPr>
        <w:t xml:space="preserve">نام او ، تنها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746_304993"/>
    </w:p>
    <w:p>
      <w:pPr>
        <w:pStyle w:val="Heading6"/>
        <w:numPr>
          <w:ilvl w:val="5"/>
          <w:numId w:val="1"/>
        </w:numPr>
        <w:rPr/>
      </w:pPr>
      <w:bookmarkStart w:id="377" w:name="__RefHeading___Toc214508_3224264995"/>
      <w:bookmarkStart w:id="378" w:name="_Toc142"/>
      <w:bookmarkEnd w:id="376"/>
      <w:bookmarkEnd w:id="377"/>
      <w:r>
        <w:rPr/>
        <w:t>۵</w:t>
      </w:r>
      <w:r>
        <w:rPr/>
        <w:t>1</w:t>
      </w:r>
      <w:r>
        <w:rPr>
          <w:rtl w:val="true"/>
        </w:rPr>
        <w:t xml:space="preserve"> . </w:t>
      </w:r>
      <w:r>
        <w:rPr>
          <w:rtl w:val="true"/>
        </w:rPr>
        <w:t>كِنانة بن عتيق</w:t>
      </w:r>
      <w:bookmarkEnd w:id="378"/>
    </w:p>
    <w:p>
      <w:pPr>
        <w:pStyle w:val="BookText"/>
        <w:rPr/>
      </w:pPr>
      <w:r>
        <w:rPr>
          <w:rFonts w:ascii="Amiri" w:hAnsi="Amiri" w:eastAsia="Amiri" w:cs="Amiri"/>
          <w:color w:val="111111"/>
          <w:sz w:val="28"/>
          <w:sz w:val="28"/>
          <w:szCs w:val="28"/>
          <w:rtl w:val="true"/>
          <w:lang w:bidi="ar-SA"/>
        </w:rPr>
        <w:t xml:space="preserve">وى از ياران امام حسين </w:t>
      </w:r>
      <w:r>
        <w:rPr>
          <w:rStyle w:val="FootnoteAnchor"/>
          <w:rtl w:val="true"/>
        </w:rPr>
        <w:footnoteReference w:id="1070"/>
      </w:r>
      <w:r>
        <w:rPr>
          <w:rFonts w:ascii="Amiri" w:hAnsi="Amiri" w:eastAsia="Amiri" w:cs="Amiri"/>
          <w:color w:val="111111"/>
          <w:sz w:val="28"/>
          <w:sz w:val="28"/>
          <w:szCs w:val="28"/>
          <w:rtl w:val="true"/>
          <w:lang w:bidi="ar-SA"/>
        </w:rPr>
        <w:t xml:space="preserve">و از طايفه بنى تَغلِب بوده </w:t>
      </w:r>
      <w:r>
        <w:rPr>
          <w:rStyle w:val="FootnoteAnchor"/>
          <w:rtl w:val="true"/>
        </w:rPr>
        <w:footnoteReference w:id="1071"/>
      </w:r>
      <w:r>
        <w:rPr>
          <w:rFonts w:ascii="IRNazanin" w:hAnsi="IRNazanin" w:eastAsia="IRNazanin"/>
          <w:color w:val="111111"/>
          <w:sz w:val="28"/>
          <w:sz w:val="28"/>
          <w:szCs w:val="28"/>
          <w:rtl w:val="true"/>
          <w:lang w:bidi="fa-IR"/>
        </w:rPr>
        <w:t xml:space="preserve">و گفته شده كه در حمله اوّل به شهادت رسيده است </w:t>
      </w:r>
      <w:r>
        <w:rPr>
          <w:rFonts w:eastAsia="IRNazanin" w:cs="IRNazanin"/>
          <w:color w:val="111111"/>
          <w:sz w:val="28"/>
          <w:szCs w:val="28"/>
          <w:rtl w:val="true"/>
          <w:lang w:bidi="fa-IR"/>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نام او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بدين گونه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كِنانَةَ بنِ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كِنانة بن عتيق </w:t>
      </w:r>
      <w:r>
        <w:rPr>
          <w:rFonts w:eastAsia="IRNazanin" w:cs="IRNazanin"/>
          <w:color w:val="111111"/>
          <w:sz w:val="28"/>
          <w:szCs w:val="28"/>
          <w:rtl w:val="true"/>
          <w:lang w:bidi="fa-IR"/>
        </w:rPr>
        <w:t>!</w:t>
      </w:r>
    </w:p>
    <w:p>
      <w:pPr>
        <w:pStyle w:val="Heading6"/>
        <w:numPr>
          <w:ilvl w:val="5"/>
          <w:numId w:val="1"/>
        </w:numPr>
        <w:rPr/>
      </w:pPr>
      <w:bookmarkStart w:id="379" w:name="__RefHeading___Toc214510_3224264995"/>
      <w:bookmarkStart w:id="380" w:name="_Toc143"/>
      <w:bookmarkEnd w:id="379"/>
      <w:r>
        <w:rPr/>
        <w:t>۵</w:t>
      </w:r>
      <w:r>
        <w:rPr/>
        <w:t>2</w:t>
      </w:r>
      <w:r>
        <w:rPr>
          <w:rtl w:val="true"/>
        </w:rPr>
        <w:t xml:space="preserve"> . </w:t>
      </w:r>
      <w:r>
        <w:rPr>
          <w:rtl w:val="true"/>
        </w:rPr>
        <w:t>مُجَمِّع بن زياد</w:t>
      </w:r>
      <w:bookmarkEnd w:id="380"/>
    </w:p>
    <w:p>
      <w:pPr>
        <w:pStyle w:val="BookText"/>
        <w:rPr/>
      </w:pPr>
      <w:r>
        <w:rPr>
          <w:rFonts w:ascii="Amiri" w:hAnsi="Amiri" w:eastAsia="Amiri" w:cs="Amiri"/>
          <w:color w:val="111111"/>
          <w:sz w:val="28"/>
          <w:sz w:val="28"/>
          <w:szCs w:val="28"/>
          <w:rtl w:val="true"/>
          <w:lang w:bidi="ar-SA"/>
        </w:rPr>
        <w:t xml:space="preserve">تنها فُضَيل بن زبير ، از او ياد كرده است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Heading6"/>
        <w:numPr>
          <w:ilvl w:val="5"/>
          <w:numId w:val="1"/>
        </w:numPr>
        <w:rPr/>
      </w:pPr>
      <w:bookmarkStart w:id="381" w:name="__RefHeading___Toc214512_3224264995"/>
      <w:bookmarkStart w:id="382" w:name="_Toc144"/>
      <w:bookmarkEnd w:id="381"/>
      <w:r>
        <w:rPr/>
        <w:t>۵</w:t>
      </w:r>
      <w:r>
        <w:rPr/>
        <w:t>3</w:t>
      </w:r>
      <w:r>
        <w:rPr>
          <w:rtl w:val="true"/>
        </w:rPr>
        <w:t xml:space="preserve"> . </w:t>
      </w:r>
      <w:r>
        <w:rPr>
          <w:rtl w:val="true"/>
        </w:rPr>
        <w:t>مُجَمِّع بن عبد اللّه عائِذى</w:t>
      </w:r>
      <w:bookmarkEnd w:id="382"/>
    </w:p>
    <w:p>
      <w:pPr>
        <w:pStyle w:val="BookText"/>
        <w:rPr/>
      </w:pPr>
      <w:r>
        <w:rPr>
          <w:rFonts w:ascii="Amiri" w:hAnsi="Amiri" w:eastAsia="Amiri" w:cs="Amiri"/>
          <w:color w:val="111111"/>
          <w:sz w:val="28"/>
          <w:sz w:val="28"/>
          <w:szCs w:val="28"/>
          <w:rtl w:val="true"/>
          <w:lang w:bidi="ar-SA"/>
        </w:rPr>
        <w:t xml:space="preserve">مُجَمّع ، از ياران امام حسين عليه السلام بوده است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وى به همراه عدّه اى ديگر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و عمر بن خالد ، به راه نمايى طِرِمّاح بن عَدى ،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ممانعت حُر از حركت امام حسين عليه السلام به سوى كوفه ، با وساطت امام عليه السلام به لشكر حق پيوستند و اخبار كوفه را به ايشان رساندند</w:t>
      </w:r>
      <w:r>
        <w:rPr>
          <w:rFonts w:eastAsia="IRNazanin" w:cs="IRNazanin"/>
          <w:color w:val="111111"/>
          <w:sz w:val="28"/>
          <w:szCs w:val="28"/>
          <w:rtl w:val="true"/>
          <w:lang w:bidi="fa-IR"/>
        </w:rPr>
        <w:t xml:space="preserve">. </w:t>
      </w:r>
      <w:r>
        <w:rPr>
          <w:rStyle w:val="FootnoteAnchor"/>
          <w:rtl w:val="true"/>
        </w:rPr>
        <w:footnoteReference w:id="107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746_304995"/>
    </w:p>
    <w:p>
      <w:pPr>
        <w:pStyle w:val="BookText"/>
        <w:rPr/>
      </w:pPr>
      <w:bookmarkEnd w:id="383"/>
      <w:r>
        <w:rPr>
          <w:rFonts w:ascii="IRNazanin" w:hAnsi="IRNazanin" w:eastAsia="IRNazanin"/>
          <w:color w:val="111111"/>
          <w:sz w:val="28"/>
          <w:sz w:val="28"/>
          <w:szCs w:val="28"/>
          <w:rtl w:val="true"/>
          <w:lang w:bidi="fa-IR"/>
        </w:rPr>
        <w:t>مُجَمّع ، در ابتداى جنگ ، در گروهى چهارنفره، به ميدان رفت كه در محاصره قرار گرفتند و با يارى ابو الفضل العبّاس عليه السلام ، از محاصره نجات يافتند؛ امّا در راه بازگشت، با ديگر همراهانش ، در يك مكان به شهادت رسيدند</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ابن شهر آشوب ، او را از شهداى حمله اوّل دشمن ، به شمار آورده است</w:t>
      </w:r>
      <w:r>
        <w:rPr>
          <w:rFonts w:eastAsia="IRNazanin" w:cs="IRNazanin"/>
          <w:color w:val="111111"/>
          <w:sz w:val="28"/>
          <w:szCs w:val="28"/>
          <w:rtl w:val="true"/>
          <w:lang w:bidi="fa-IR"/>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فُضَيل بن زبير ، از فرزند وى نيز به نام عائِد بن مُجَمِّع ، به عنوان شهيد واقعه كربلا نام برده است؛ </w:t>
      </w:r>
      <w:r>
        <w:rPr>
          <w:rStyle w:val="FootnoteAnchor"/>
          <w:rtl w:val="true"/>
        </w:rPr>
        <w:footnoteReference w:id="1080"/>
      </w:r>
      <w:r>
        <w:rPr>
          <w:rFonts w:ascii="IRNazanin" w:hAnsi="IRNazanin" w:eastAsia="IRNazanin"/>
          <w:color w:val="111111"/>
          <w:sz w:val="28"/>
          <w:sz w:val="28"/>
          <w:szCs w:val="28"/>
          <w:rtl w:val="true"/>
          <w:lang w:bidi="fa-IR"/>
        </w:rPr>
        <w:t xml:space="preserve">امّا در نقل هاى ديگر ، چيزى در اين باره نيامده است </w:t>
      </w:r>
      <w:r>
        <w:rPr>
          <w:rFonts w:eastAsia="IRNazanin" w:cs="IRNazanin"/>
          <w:color w:val="111111"/>
          <w:sz w:val="28"/>
          <w:szCs w:val="28"/>
          <w:rtl w:val="true"/>
          <w:lang w:bidi="fa-IR"/>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مُجَمِّعِ بنِ عَبدِ اللّهِ العائِذِىِّ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مُجَمِّع بن عبد اللّه عائِذى </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214514_3224264995"/>
      <w:bookmarkStart w:id="385" w:name="_Toc145"/>
      <w:bookmarkEnd w:id="384"/>
      <w:r>
        <w:rPr/>
        <w:t>۵</w:t>
      </w:r>
      <w:r>
        <w:rPr/>
        <w:t>4</w:t>
      </w:r>
      <w:r>
        <w:rPr>
          <w:rtl w:val="true"/>
        </w:rPr>
        <w:t xml:space="preserve">. </w:t>
      </w:r>
      <w:r>
        <w:rPr>
          <w:rtl w:val="true"/>
        </w:rPr>
        <w:t>مسعود بن حَجّاج و پسرش عبد الرحمان</w:t>
      </w:r>
      <w:bookmarkEnd w:id="38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4"/>
      </w:r>
      <w:r>
        <w:rPr>
          <w:rFonts w:ascii="Amiri" w:hAnsi="Amiri" w:eastAsia="Amiri" w:cs="Amiri"/>
          <w:color w:val="111111"/>
          <w:sz w:val="28"/>
          <w:sz w:val="28"/>
          <w:szCs w:val="28"/>
          <w:rtl w:val="true"/>
          <w:lang w:bidi="ar-SA"/>
        </w:rPr>
        <w:t xml:space="preserve">مسعود ، از ياران امام حسين عليه السلام بود </w:t>
      </w:r>
      <w:r>
        <w:rPr>
          <w:rStyle w:val="FootnoteAnchor"/>
          <w:rtl w:val="true"/>
        </w:rPr>
        <w:footnoteReference w:id="1085"/>
      </w:r>
      <w:r>
        <w:rPr>
          <w:rFonts w:ascii="IRNazanin" w:hAnsi="IRNazanin" w:eastAsia="IRNazanin"/>
          <w:color w:val="111111"/>
          <w:sz w:val="28"/>
          <w:sz w:val="28"/>
          <w:szCs w:val="28"/>
          <w:rtl w:val="true"/>
          <w:lang w:bidi="fa-IR"/>
        </w:rPr>
        <w:t xml:space="preserve">و جزو شهداى حمله اوّل دشمن ، شمرده شده است </w:t>
      </w:r>
      <w:r>
        <w:rPr>
          <w:rFonts w:eastAsia="IRNazanin" w:cs="IRNazanin"/>
          <w:color w:val="111111"/>
          <w:sz w:val="28"/>
          <w:szCs w:val="28"/>
          <w:rtl w:val="true"/>
          <w:lang w:bidi="fa-IR"/>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نام او و فرزندش عبد الرحمان ، در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386" w:name="pg12746_304997"/>
    </w:p>
    <w:p>
      <w:pPr>
        <w:pStyle w:val="BookText"/>
        <w:rPr/>
      </w:pPr>
      <w:bookmarkEnd w:id="386"/>
      <w:r>
        <w:rPr>
          <w:rFonts w:ascii="IRNazanin" w:hAnsi="IRNazanin" w:eastAsia="IRNazanin"/>
          <w:color w:val="111111"/>
          <w:sz w:val="28"/>
          <w:sz w:val="28"/>
          <w:szCs w:val="28"/>
          <w:rtl w:val="true"/>
          <w:lang w:bidi="fa-IR"/>
        </w:rPr>
        <w:t xml:space="preserve">، بدين گونه آمده است </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السَّلامُ عَلى مَسعودِ بنِ الحَجّاجِ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مسعود بن حَجّاج و پسرش </w:t>
      </w:r>
      <w:r>
        <w:rPr>
          <w:rFonts w:eastAsia="IRNazanin" w:cs="IRNazanin"/>
          <w:color w:val="111111"/>
          <w:sz w:val="28"/>
          <w:szCs w:val="28"/>
          <w:rtl w:val="true"/>
          <w:lang w:bidi="fa-IR"/>
        </w:rPr>
        <w:t>!</w:t>
      </w:r>
    </w:p>
    <w:p>
      <w:pPr>
        <w:pStyle w:val="Heading6"/>
        <w:numPr>
          <w:ilvl w:val="5"/>
          <w:numId w:val="1"/>
        </w:numPr>
        <w:rPr/>
      </w:pPr>
      <w:bookmarkStart w:id="387" w:name="__RefHeading___Toc214516_3224264995"/>
      <w:bookmarkStart w:id="388" w:name="_Toc146"/>
      <w:bookmarkEnd w:id="387"/>
      <w:r>
        <w:rPr/>
        <w:t>۵</w:t>
      </w:r>
      <w:r>
        <w:rPr/>
        <w:t>5</w:t>
      </w:r>
      <w:r>
        <w:rPr>
          <w:rtl w:val="true"/>
        </w:rPr>
        <w:t xml:space="preserve"> . </w:t>
      </w:r>
      <w:r>
        <w:rPr>
          <w:rtl w:val="true"/>
        </w:rPr>
        <w:t>مسلم بن كثير</w:t>
      </w:r>
      <w:bookmarkEnd w:id="388"/>
    </w:p>
    <w:p>
      <w:pPr>
        <w:pStyle w:val="BookText"/>
        <w:rPr/>
      </w:pPr>
      <w:r>
        <w:rPr>
          <w:rStyle w:val="FootnoteAnchor"/>
          <w:rtl w:val="true"/>
        </w:rPr>
        <w:footnoteReference w:id="1089"/>
      </w:r>
      <w:r>
        <w:rPr>
          <w:rFonts w:ascii="Amiri" w:hAnsi="Amiri" w:eastAsia="Amiri" w:cs="Amiri"/>
          <w:color w:val="111111"/>
          <w:sz w:val="28"/>
          <w:sz w:val="28"/>
          <w:szCs w:val="28"/>
          <w:rtl w:val="true"/>
          <w:lang w:bidi="ar-SA"/>
        </w:rPr>
        <w:t xml:space="preserve">شيخ طوسى ، او را از ياران امام حسين عليه السلام دانسته </w:t>
      </w:r>
      <w:r>
        <w:rPr>
          <w:rStyle w:val="FootnoteAnchor"/>
          <w:rtl w:val="true"/>
        </w:rPr>
        <w:footnoteReference w:id="1090"/>
      </w:r>
      <w:r>
        <w:rPr>
          <w:rFonts w:ascii="IRNazanin" w:hAnsi="IRNazanin" w:eastAsia="IRNazanin"/>
          <w:color w:val="111111"/>
          <w:sz w:val="28"/>
          <w:sz w:val="28"/>
          <w:szCs w:val="28"/>
          <w:rtl w:val="true"/>
          <w:lang w:bidi="fa-IR"/>
        </w:rPr>
        <w:t xml:space="preserve">و ابن شهرآشوب ، وى را جزو شهداى حمله اوّل دشمن ، شمرده است </w:t>
      </w:r>
      <w:r>
        <w:rPr>
          <w:rFonts w:eastAsia="IRNazanin" w:cs="IRNazanin"/>
          <w:color w:val="111111"/>
          <w:sz w:val="28"/>
          <w:szCs w:val="28"/>
          <w:rtl w:val="true"/>
          <w:lang w:bidi="fa-IR"/>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نام او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Style w:val="FootnoteAnchor"/>
          <w:rtl w:val="true"/>
        </w:rPr>
        <w:footnoteReference w:id="10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السَّلامُ عَلى أسلَمَ بنِ كَثيرٍ الأَزدِىِّ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اَسلَم بن كثير اَزْدى اَعْرج </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214518_3224264995"/>
      <w:bookmarkStart w:id="390" w:name="_Toc147"/>
      <w:bookmarkEnd w:id="389"/>
      <w:r>
        <w:rPr/>
        <w:t>۵</w:t>
      </w:r>
      <w:r>
        <w:rPr/>
        <w:t>6</w:t>
      </w:r>
      <w:r>
        <w:rPr>
          <w:rtl w:val="true"/>
        </w:rPr>
        <w:t xml:space="preserve"> . </w:t>
      </w:r>
      <w:r>
        <w:rPr>
          <w:rtl w:val="true"/>
        </w:rPr>
        <w:t>مُنجِح ، غلام امام حسين عليه السلام</w:t>
      </w:r>
      <w:bookmarkEnd w:id="390"/>
    </w:p>
    <w:p>
      <w:pPr>
        <w:pStyle w:val="BookText"/>
        <w:rPr/>
      </w:pPr>
      <w:r>
        <w:rPr>
          <w:rFonts w:ascii="Amiri" w:hAnsi="Amiri" w:eastAsia="Amiri" w:cs="Amiri"/>
          <w:color w:val="111111"/>
          <w:sz w:val="28"/>
          <w:sz w:val="28"/>
          <w:szCs w:val="28"/>
          <w:rtl w:val="true"/>
          <w:lang w:bidi="ar-SA"/>
        </w:rPr>
        <w:t xml:space="preserve">وى ، از ياران امام حسين عليه السلام بوده </w:t>
      </w:r>
      <w:r>
        <w:rPr>
          <w:rStyle w:val="FootnoteAnchor"/>
          <w:rtl w:val="true"/>
        </w:rPr>
        <w:footnoteReference w:id="1094"/>
      </w:r>
      <w:r>
        <w:rPr>
          <w:rFonts w:ascii="Amiri" w:hAnsi="Amiri" w:eastAsia="Amiri" w:cs="Amiri"/>
          <w:color w:val="111111"/>
          <w:sz w:val="28"/>
          <w:sz w:val="28"/>
          <w:szCs w:val="28"/>
          <w:rtl w:val="true"/>
          <w:lang w:bidi="ar-SA"/>
        </w:rPr>
        <w:t xml:space="preserve">كه در كربلا ، به شهادت رسيده است </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746_304999"/>
    </w:p>
    <w:p>
      <w:pPr>
        <w:pStyle w:val="BookText"/>
        <w:rPr/>
      </w:pPr>
      <w:bookmarkEnd w:id="391"/>
      <w:r>
        <w:rPr>
          <w:rFonts w:ascii="IRNazanin" w:hAnsi="IRNazanin" w:eastAsia="IRNazanin"/>
          <w:color w:val="111111"/>
          <w:sz w:val="28"/>
          <w:sz w:val="28"/>
          <w:szCs w:val="28"/>
          <w:rtl w:val="true"/>
          <w:lang w:bidi="fa-IR"/>
        </w:rPr>
        <w:t xml:space="preserve">قاتل او را حسّان بن بَكر حَنظَلى گفته اند </w:t>
      </w:r>
      <w:r>
        <w:rPr>
          <w:rFonts w:eastAsia="IRNazanin" w:cs="IRNazanin"/>
          <w:color w:val="111111"/>
          <w:sz w:val="28"/>
          <w:szCs w:val="28"/>
          <w:rtl w:val="true"/>
          <w:lang w:bidi="fa-IR"/>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نام او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گونه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مُنجِحٍ مَولَى الحُسَينِ بنِ عَلِىٍّ </w:t>
      </w:r>
      <w:r>
        <w:rPr>
          <w:rFonts w:eastAsia="IRNazanin" w:cs="IRNazanin"/>
          <w:color w:val="111111"/>
          <w:sz w:val="28"/>
          <w:szCs w:val="28"/>
          <w:rtl w:val="true"/>
          <w:lang w:bidi="fa-IR"/>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سلام بر مُنجِح ، غلام حسين بن على </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214520_3224264995"/>
      <w:bookmarkStart w:id="393" w:name="_Toc148"/>
      <w:bookmarkEnd w:id="392"/>
      <w:r>
        <w:rPr/>
        <w:t>۵</w:t>
      </w:r>
      <w:r>
        <w:rPr/>
        <w:t>7</w:t>
      </w:r>
      <w:r>
        <w:rPr>
          <w:rtl w:val="true"/>
        </w:rPr>
        <w:t xml:space="preserve"> . </w:t>
      </w:r>
      <w:r>
        <w:rPr>
          <w:rtl w:val="true"/>
        </w:rPr>
        <w:t>نَعيم بن عَجلان</w:t>
      </w:r>
      <w:bookmarkEnd w:id="393"/>
    </w:p>
    <w:p>
      <w:pPr>
        <w:pStyle w:val="BookText"/>
        <w:rPr/>
      </w:pPr>
      <w:r>
        <w:rPr>
          <w:rStyle w:val="FootnoteAnchor"/>
          <w:rtl w:val="true"/>
        </w:rPr>
        <w:footnoteReference w:id="1099"/>
      </w:r>
      <w:r>
        <w:rPr>
          <w:rFonts w:ascii="Amiri" w:hAnsi="Amiri" w:eastAsia="Amiri" w:cs="Amiri"/>
          <w:color w:val="111111"/>
          <w:sz w:val="28"/>
          <w:sz w:val="28"/>
          <w:szCs w:val="28"/>
          <w:rtl w:val="true"/>
          <w:lang w:bidi="ar-SA"/>
        </w:rPr>
        <w:t xml:space="preserve">وى ، از ياران امام حسين عليه السلام بوده </w:t>
      </w:r>
      <w:r>
        <w:rPr>
          <w:rStyle w:val="FootnoteAnchor"/>
          <w:rtl w:val="true"/>
        </w:rPr>
        <w:footnoteReference w:id="1100"/>
      </w:r>
      <w:r>
        <w:rPr>
          <w:rFonts w:ascii="IRNazanin" w:hAnsi="IRNazanin" w:eastAsia="IRNazanin"/>
          <w:color w:val="111111"/>
          <w:sz w:val="28"/>
          <w:sz w:val="28"/>
          <w:szCs w:val="28"/>
          <w:rtl w:val="true"/>
          <w:lang w:bidi="fa-IR"/>
        </w:rPr>
        <w:t xml:space="preserve">و در زمره شهداى حمله اوّل دشمن ، شمرده شده است </w:t>
      </w:r>
      <w:r>
        <w:rPr>
          <w:rFonts w:eastAsia="IRNazanin" w:cs="IRNazanin"/>
          <w:color w:val="111111"/>
          <w:sz w:val="28"/>
          <w:szCs w:val="28"/>
          <w:rtl w:val="true"/>
          <w:lang w:bidi="fa-IR"/>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نام او در زيارت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رجبيّه</w:t>
      </w:r>
      <w:r>
        <w:rPr>
          <w:rFonts w:eastAsia="Amiri" w:cs="Amiri" w:ascii="Amiri" w:hAnsi="Amiri"/>
          <w:color w:val="111111"/>
          <w:sz w:val="28"/>
          <w:szCs w:val="28"/>
          <w:rtl w:val="true"/>
          <w:lang w:bidi="ar-SA"/>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گونه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نَعيمِ بنِ عَجلانَ الأَنصارِىِّ </w:t>
      </w:r>
      <w:r>
        <w:rPr>
          <w:rFonts w:eastAsia="IRNazanin" w:cs="IRNazanin"/>
          <w:color w:val="111111"/>
          <w:sz w:val="28"/>
          <w:szCs w:val="28"/>
          <w:rtl w:val="true"/>
          <w:lang w:bidi="fa-IR"/>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سلام بر نَعيم بن عَجْلان انصارى </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214522_3224264995"/>
      <w:bookmarkStart w:id="395" w:name="_Toc149"/>
      <w:bookmarkEnd w:id="394"/>
      <w:r>
        <w:rPr/>
        <w:t>58</w:t>
      </w:r>
      <w:r>
        <w:rPr>
          <w:rtl w:val="true"/>
        </w:rPr>
        <w:t xml:space="preserve"> . </w:t>
      </w:r>
      <w:r>
        <w:rPr>
          <w:rtl w:val="true"/>
        </w:rPr>
        <w:t>هَفْهاف بن مُهَنَّد راسِبى</w:t>
      </w:r>
      <w:bookmarkEnd w:id="395"/>
    </w:p>
    <w:p>
      <w:pPr>
        <w:pStyle w:val="BookText"/>
        <w:rPr/>
      </w:pPr>
      <w:r>
        <w:rPr>
          <w:rFonts w:ascii="Amiri" w:hAnsi="Amiri" w:eastAsia="Amiri" w:cs="Amiri"/>
          <w:color w:val="111111"/>
          <w:sz w:val="28"/>
          <w:sz w:val="28"/>
          <w:szCs w:val="28"/>
          <w:rtl w:val="true"/>
          <w:lang w:bidi="ar-SA"/>
        </w:rPr>
        <w:t xml:space="preserve">تنها در نقل فُضَيل بن زبير ، در باره او ، مطالبى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نقل ، آمده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746_305001"/>
    </w:p>
    <w:p>
      <w:pPr>
        <w:pStyle w:val="BookText"/>
        <w:rPr/>
      </w:pPr>
      <w:bookmarkEnd w:id="396"/>
      <w:r>
        <w:rPr>
          <w:rFonts w:ascii="IRNazanin" w:hAnsi="IRNazanin" w:eastAsia="IRNazanin"/>
          <w:color w:val="111111"/>
          <w:sz w:val="28"/>
          <w:sz w:val="28"/>
          <w:szCs w:val="28"/>
          <w:rtl w:val="true"/>
          <w:lang w:bidi="fa-IR"/>
        </w:rPr>
        <w:t xml:space="preserve">هَفهاف بن مُهَنَّد راسبى ، وقتى خبر خروج حسين عليه السلام را شنيد ، از بصره بيرون آمد ؛ امّا پس از كشته شدن حسين عليه السلام ، به لشكر ابن سعد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لشكر شد ، شمشيرش را كشيد و آن گاه ، گفت </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أَنَا الهَفهافُ بنُ المُهَنَّد</w:t>
      </w:r>
    </w:p>
    <w:p>
      <w:pPr>
        <w:pStyle w:val="BookText"/>
        <w:rPr/>
      </w:pPr>
      <w:r>
        <w:rPr>
          <w:rFonts w:ascii="Amiri" w:hAnsi="Amiri" w:eastAsia="Amiri" w:cs="Amiri"/>
          <w:color w:val="111111"/>
          <w:sz w:val="28"/>
          <w:sz w:val="28"/>
          <w:szCs w:val="28"/>
          <w:rtl w:val="true"/>
          <w:lang w:bidi="ar-SA"/>
        </w:rPr>
        <w:t>أبغى عيالَ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سپاه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هَفهاف بن مُهَنَّدم و خانواده محمّد را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در ميان آنها ، به سختى تاخت و تاز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زمانى كه ، خداوند محمّد صلى الله عليه و آله را برانگيخت ، پس از على بن ابى طالب عليه السلام ، مردم ، جنگاورى مثل او نديده بودند كه اين گونه ، تعدادى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با او برخاستند و پنج نفر ، محاصره اش كردند تا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خداى متعال بر او باد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97" w:name="__RefHeading___Toc214524_3224264995"/>
      <w:bookmarkStart w:id="398" w:name="_Toc150"/>
      <w:bookmarkEnd w:id="397"/>
      <w:r>
        <w:rPr/>
        <w:t>59</w:t>
      </w:r>
      <w:r>
        <w:rPr>
          <w:rtl w:val="true"/>
        </w:rPr>
        <w:t xml:space="preserve"> . </w:t>
      </w:r>
      <w:r>
        <w:rPr>
          <w:rtl w:val="true"/>
        </w:rPr>
        <w:t>همام بن سَلَمه قانِصى</w:t>
      </w:r>
      <w:bookmarkEnd w:id="398"/>
    </w:p>
    <w:p>
      <w:pPr>
        <w:pStyle w:val="BookText"/>
        <w:rPr/>
      </w:pPr>
      <w:r>
        <w:rPr>
          <w:rFonts w:ascii="Amiri" w:hAnsi="Amiri" w:eastAsia="Amiri" w:cs="Amiri"/>
          <w:color w:val="111111"/>
          <w:sz w:val="28"/>
          <w:sz w:val="28"/>
          <w:szCs w:val="28"/>
          <w:rtl w:val="true"/>
          <w:lang w:bidi="ar-SA"/>
        </w:rPr>
        <w:t xml:space="preserve">تنها فُضَيل بن زبير ، نام او را در زمره شهيدان كربلا آورده است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Heading6"/>
        <w:numPr>
          <w:ilvl w:val="5"/>
          <w:numId w:val="1"/>
        </w:numPr>
        <w:rPr/>
      </w:pPr>
      <w:bookmarkStart w:id="399" w:name="__RefHeading___Toc214526_3224264995"/>
      <w:bookmarkStart w:id="400" w:name="_Toc151"/>
      <w:bookmarkEnd w:id="399"/>
      <w:r>
        <w:rPr/>
        <w:t>۶</w:t>
      </w:r>
      <w:r>
        <w:rPr/>
        <w:t>0</w:t>
      </w:r>
      <w:r>
        <w:rPr>
          <w:rtl w:val="true"/>
        </w:rPr>
        <w:t xml:space="preserve"> . </w:t>
      </w:r>
      <w:r>
        <w:rPr>
          <w:rtl w:val="true"/>
        </w:rPr>
        <w:t>يحيى بن سليم مازِنى</w:t>
      </w:r>
      <w:bookmarkEnd w:id="400"/>
    </w:p>
    <w:p>
      <w:pPr>
        <w:pStyle w:val="BookText"/>
        <w:rPr/>
      </w:pPr>
      <w:r>
        <w:rPr>
          <w:rFonts w:ascii="IRNazanin" w:hAnsi="IRNazanin" w:eastAsia="IRNazanin"/>
          <w:color w:val="111111"/>
          <w:sz w:val="28"/>
          <w:sz w:val="28"/>
          <w:szCs w:val="28"/>
          <w:rtl w:val="true"/>
          <w:lang w:bidi="fa-IR"/>
        </w:rPr>
        <w:t xml:space="preserve">نام و رَجَز و به شهادت رسيدن او در كتاب هاى الفتوح و مقتل خوارزمى و المناقب ابن شهرآشوب ، آمده است و در منابع ديگر ، چيزى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سليم مازِنى ، به سوى ميدان آمد ، در حالى كه مى خواند </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ضَربا شَديدا فِى الغَداةِ مُعجِلا</w:t>
      </w:r>
    </w:p>
    <w:p>
      <w:pPr>
        <w:pStyle w:val="BookText"/>
        <w:rPr/>
      </w:pPr>
      <w:r>
        <w:rPr>
          <w:rFonts w:ascii="Amiri" w:hAnsi="Amiri" w:eastAsia="Amiri" w:cs="Amiri"/>
          <w:color w:val="111111"/>
          <w:sz w:val="28"/>
          <w:sz w:val="28"/>
          <w:szCs w:val="28"/>
          <w:rtl w:val="true"/>
          <w:lang w:bidi="ar-SA"/>
        </w:rPr>
        <w:t>لا عاجِزا فيها و لا مُوَلوِلا</w:t>
      </w:r>
    </w:p>
    <w:p>
      <w:pPr>
        <w:pStyle w:val="BookText"/>
        <w:rPr/>
      </w:pPr>
      <w:r>
        <w:rPr>
          <w:rFonts w:ascii="Amiri" w:hAnsi="Amiri" w:eastAsia="Amiri" w:cs="Amiri"/>
          <w:color w:val="111111"/>
          <w:sz w:val="28"/>
          <w:sz w:val="28"/>
          <w:szCs w:val="28"/>
          <w:rtl w:val="true"/>
          <w:lang w:bidi="ar-SA"/>
        </w:rPr>
        <w:t>و لا أخافُ اليَومَ مَوتا مُقبِلا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لكِنَّنى كَاللَّيثِ أحمى أشبُلا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را با ضربتى سخت و پايان دهنده ، مى زنمضربت سهمگينِ صبحگاهى و شتابان كه نه ناتوانى اى در آن دارم و نه ترديدىو امروز ، از مرگ پيشِ رو واهمه اى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همانند شيرى هستم كه حامى فرزندانش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بر دشمن، يورش بُرد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Style w:val="FootnoteAnchor"/>
          <w:rtl w:val="true"/>
        </w:rPr>
        <w:footnoteReference w:id="110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1" w:name="pg12746_305007"/>
    </w:p>
    <w:p>
      <w:pPr>
        <w:pStyle w:val="Heading2"/>
        <w:numPr>
          <w:ilvl w:val="1"/>
          <w:numId w:val="1"/>
        </w:numPr>
        <w:rPr/>
      </w:pPr>
      <w:bookmarkStart w:id="402" w:name="__RefHeading___Toc214528_3224264995"/>
      <w:bookmarkStart w:id="403" w:name="_Toc152"/>
      <w:bookmarkEnd w:id="401"/>
      <w:bookmarkEnd w:id="402"/>
      <w:r>
        <w:rPr>
          <w:rtl w:val="true"/>
        </w:rPr>
        <w:t>فهرست تفصيلى</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در محاصره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مهلت گرفتن، براى نماز و دعا و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امام عليه السلام با خانواده و يارانش و پيشنهاد بازگشت دادن به همگى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خانواده و ياران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ياران امام عليه السلام به جايگاه‌هايشان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راز و نياز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وقايع شب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بُرَير و شِمْر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زينب عليها السلام در شب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 درباره اشعار منسوب به امام حسين عليه السلام در شب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امام عليه السلام در سحرگاه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براى نبرد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خيمه‌هاى امام حسين عليه السلام و نقش آنها در صحنه نبرد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شهادت با روى باز</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ميدان نبرد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رويارويى لشكر هدايت و لشكر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شمار دو سپاه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شمار سپاه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شمار سپاه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عليه السلام در صبح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زُهَير بن قَين با لشكر كوفه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بُرَير بن خُضَير با سپاه كوفه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احتجاج‌هاى امام عليه السلام بر سپاه كوفه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امام عليه السلام با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نبرد و فرا خواندن امام عليه السلام يارانش را به شكيبايى و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شهداى حمله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توضيحى در باره مقصود از اجازه دادن خدا براى كشته شدن امام حسين عليه السلام ويارانش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تشريعى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تكوينى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امام حسين عليه السلام در نبرد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جستن براى مبارزه و رقابت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جنگى ياران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جنگ در نيمه روز</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در ظهر عاشورا به امامت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به چگونگى به جا آوردنِ نماز خوف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امام عليه السلام با يارانش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گريه برخى بزرگان كوفه براى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دعاى حسين عليه السلام در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ياران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ياران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ياران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دستيابى به قلّه 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حقايق غيبى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شهيدانِ همراه پيامبران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سَروران 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خشك شدن عَرَق اسب‌هايشان، به بهشت مى‌روند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ثُمامه عمرو بن عبد اللّه صائِدى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خُضَير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برير بن خُضَير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خنده‌رويى در صبح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عَمرو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جابرى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حارث و فرزندش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غلام ابو ذر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بن يزيد رياحى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اسعد شِبامى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اللّه حنفى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پدرش شهيد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 شَبيب بن عبد اللّه نَهشَلى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هم‌پيمان قبيله شاكر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ابى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رَبِّه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عُمَير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الرحمن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خالد صَيداوى و همراهانش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قَرَظه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زياد بن مُهاصِر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نُبَيط و پسرانش</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ديگر ياران شهيد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حُصَين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برادرزاده حُذَيفة بن اسيد 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هَيّاج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ادهَم بن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بن مَعقِل اصبَحى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على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حُجَير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امرؤ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بنهان، آزاد شده 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حُلاس بن عمرو و نُعمان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وابسته بنى شِنْده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رُمَيث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مُصاحب عمرو بن حَمِق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بِشْر خَثعَمى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سُلَيم ازْدى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غلام ابنِ مَدَنيّه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حارث و برادرش حتوف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حَنظَله 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كَردَم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غلام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ابى 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ضُباب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ضَرغامة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و غلامش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ابى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عبد اللّه بن كَدَن ارحَبى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ابى سلامه دالانى</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كعب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احدوث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ازْدى و پسرش خالد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ضُبيعة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جُندَعى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مَذحِجى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غلام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و كَردوس، پسران زُهَير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حبيب ازْدى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قَعنَب بن عمرو نَمِرى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بن 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عبد اللّه عائِذى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حَجّاج و پسرش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مُنجِح، غلام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عَجلان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هَفْهاف بن مُهَنَّد راسِبى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بن سَلَمه قانِصى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سليم مازِنى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الساقين إلى البطن بالثوب أو اليدين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أنساب الأشراف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حبيب بن مظاهر لزهير بن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وحقّ رسوله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كلّها نحوه وليس في الأربعة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حبيب بن مظاهر لزهير بن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الموضع الثاني بُعيد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تصحيف وصَحَّناه من تاريخ الطبري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بود كه بر اساس نقل تاريخ الطبرى ، تصحيح گرديد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نحوه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اُحْيِيتُ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أنْشَرَهُم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أحياهم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يُتَعَلَّم الطعنُ والرميُ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الشياة السمينة ، الواحدة جَزَرَة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تضمين للآية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من سورة المائدة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فَعَسَى اللَّهُ أَن يَأْتِىَ بِالْفَتْحِ أَوْ أَمْرٍ مِّنْ عِندِهِ فَيُصْبِحُواْ عَلَى مَآ أَسَرُّواْ فِى أَنفُسِهِمْ نَـدِمِينَ</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مؤلف كتاب مقاتل الطالبيين هذه الحادثة خلال أحداث يوم عاشوراء، ولكن يبدو من كتاب الملهوف إلى حدٍّ ما أنّ وقوع الحادثة كان في ليلة عاشوراء، وهذا ما يستشمّ من كتاب الطبقات الكبرى أيضاً، فيما ذكرت بعض الكتب ـ مثل تهذيب الكمال ـ ، الحادثةَ صرفاً دون الإشارة إلى زمانها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 ، اين ماجرا را در ضمن وقايع روز عاشورا آورده است ؛ امّا از الملهوف ، چنين بر مى آيد كه اين حادثه در شب عاشورا روى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الطبقات الكبرى نيز گوياى همين مطلب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كتاب ها نظير تهذيب الكمال هم ، بدون اشاره به زمان آن ، صرفا ماجرا را آورده اند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فالنجاء النجاء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انجوا بأنفسكم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أنوار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وتتمّتها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كَانَ اللَّهُ لِيُطْـلِعَكُمْ عَلَى الْغَيْبِ وَلَـكِنَّ اللَّهَ يَجْتَبِى مِن رُّسُلِهِ مَن يَشَآءُ فَـئامِنُواْ بِاللَّهِ وَرُسُلِهِ وَإِن تُؤْمِنُواْ وَتَتَّقُواْ فَلَكُمْ أَجْرٌ عَظِيمٌ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ادامه آيه چنين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خداوند ، بر آن نيست كه شما را از غيب ، آگاه سازد ؛ امّا خداوند ، از ميان فرستادگان خويش ، برخى را به خواست خويش برمى گزيند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خدا و فرستادگانش ايمان بياوريد و البته اگر ايمان بياوريد و تقوا پيشه كنيد ، پاداشى بزرگ خواهيد داشت</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آيه استرجاع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اين جا، به نشانه قريب الوقوع بودن مرگ، به كار رفته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وإعلام الورى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والغياث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المُطعِم في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فى المصدر ، وفى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خليفة الماضين وثمال الباقين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الخباء ، والجمع أطناب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كلّها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الإرشاد و إعلام الورى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مَثَلى است در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به اين معناست كه آنان ، مرا آسوده نمى گذارند و هر جا بروم ، در پىِ من خواهند آمد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بعض النقول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وكلاهما نحوه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خَفَقَ بِرَأسِهِ خَفقَةً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أخَذتهُ سِنَةٌ من النعاس فمال رَأسُهُ دونَ سائر جسده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مقتل الحسين عليه السلام وبحارالأنوار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شمار دو سپاه</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مِثتُ الشيء ، إذا 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خلطته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و ليس فيه ذيله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على ميمنته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مولى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دُريدا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أبي سيرة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قيس الأحمسي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بن يزيد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سبعين فارسا ومئة راجل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معه ثلاثون فارسا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معه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تذكرة الخواص ، اين افزوده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گروهى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 هفتاد سواره و صد پياده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او ، سى سوار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نيز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او ، هزار نفر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نقل نخست ، درست تر است</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۲۶۲۸</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ياران امام عليه السلام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نفر بودند كه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نفر آن سواره بودند</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 يكم</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 آمده است كه بعد از بستن راه توسّط حُر ، تعداد ياران امام حسين عليه السلام ، پانصد سوار و يكصد پياده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كه جمع شهداى كربلا ،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نفر بوده است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تعداد شهداى كربلا</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۱۵۵۰</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هاى ابن زياد براى حركت دادن لشكر به سوى كربلا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هاى ابن زياد براى حركت دادن لشكر به سوى كربلا</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خالد الكابلي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واقتتل أصحابه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صبّحت الخيل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من دون إسنادٍ إلى أحدٍ من أهل البيت عليهم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وافر شعر 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 به ـ بالكسر ـ يبرَمُ بَرَما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سئمه وملّه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الخِلقَة والطبع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هَراقَ الماء يهريقه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أراقه يُريقه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هراق</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مشهور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يَومٍ عاشوراءُ وكُلُّ أَرضٍ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بر آن افزوده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شَهرٍ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نيز ديده مى‌شود كه آن را به اهل بيت عليهم السلام نسبت مى‌دهند، در حالى كه چنين مطالبى در منابع حديثى ديده نمى‌شود؛ امّا مضمون آن، ضمن اشعار محمّد بن سعيد بوصيرى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رثاى امام حسين عليه السلام و يارانش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شعر او،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وكلُّ أرضٍ لِكَربى</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نَغَّصَ اللّه عليه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بحار الأنوار وروضة الواعظين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حصين الهمداني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بن عبد اللّه ، از راويان اين حديث ،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دايى ابو اسحاقِ هَمْدانى دانسته است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الحامي الدافع ، أذُودُ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أطردُهم وأدفعُهم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 وقد صدى يصدي فهو 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بعض المصادر كالإرشاد وإعلام الورى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يحقّ لكم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يجب لكم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أنسب للسياق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أدري ما يقول</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الكامل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تَشُكّون في أنّي</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يَنَعَ الثَّمَرُ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قطافه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ينع</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وغمر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المكان الذي يجتمع فيه ماؤه وجمعه جِمام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إشارة من الإمام عليه السلام إلى محمد بن الأشعث أخو قيس الذي شارك في استشهاد مسلم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أفرّ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 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امام عليه السلام به محمّد بن اشعث ، برادر قيس است كه در به شهادت رساندن مسلم بن عقيل ، شركت داشت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النَّبْتُ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طلع ، وكلُّ ما طلع وظهر فقد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صناديد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أشرافهم وعظماؤهم ورؤساؤهم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استحوذ عليهم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استولى عليهم وحواهم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كما في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الفَرَح ، وهو الهلاك والانقطاع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مسرعين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وَجَفَ الفرسُ والبعير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وأغمَدَهُ ، وهو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استحصف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حصف</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قبل أن يطير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نوع يشبه الجراد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بعض المصادر الاُخرى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تأزّر النبت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 واشتدّ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اعترض في الحلق من عظم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المرادبه عبيدالله بن زيادالذي نسبه معاوية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خلاف المقرر في الشريعة الاسلامية حيث أنّ آباه مجهول ، فعده أخاه و من أبناء أبي سفيان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أو ما بين الترقوتين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نفيسا شريفا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سخيّا ذا مروءة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يلبث إلّا ريثما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إلّا قدر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مصعب بن عبد اللّه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 عليه السلام إلى أهل الكوفة لمّا ساروا رأى خذلانهم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صدره وليس فيه الأبيات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عبيد اللّه بن زياد است كه معاويه ، بر خلاف شريعت اسلام ، 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پدرش معلوم نبود ، برادر خود و فرزند ابوسفيان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استَكَفُّوا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أحاطوا به واجتمعوا 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فقدحناها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الترجمة المطبوعة بتحقيق الشيخ المحمودي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الطبعة المعتمدة ، وفي الترجمة المطبوعة بتحقيق الشيخ المحمودي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للسياق وكما في الرواية اللاحقة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 الرجل في رأيه وفيّل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يُصِب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الترجمة المطبوعة بتحقيق الشيخ المحمودي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نقل مقتل الحسين عليه السلام للخوارزمي الذي سوف يأتي لاحقا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نقل مقتل الحسين عليه السلام للخوارزمي الذي سوف يأتي لاحقا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وشجت عليه عروقكم، وتوارثته اُصولكم وفروعكم ، ونبتت عليه قلوبكم ، وغشيت عليه صدوركم ، فكنتم أخبث شيء سنخا للناصب وأكلة للغاصب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الأصحّ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يَظْأَرُ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يَعطِفُهم على الصلح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ظِئر</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وفيه تأخير وتقديم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تؤثر ظئار اللئام على مصارع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المطبوعة بتحقيق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۲۵۸۷</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اصلى چنين آمده است و در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ـ كه بعدا مى آيد ـ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رگ و ريشه هاى شما ، به آن پيوند خورده است و تنه و شاخه تان ، آن را به ارث برده است و دل هايتان ، بر آن روييده و سينه هايتان را فرا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پليدترين ميوه گلوگير براى مراقبان و ناپاك ترين لقمه براى رُبايندگانيد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اين ، صحيح تر به نظر مى رسد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السِّنْخ بالكسر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 والجمع أسناخ مثل حمل أحمال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هلال بن يساف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وإنّي لأنظر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يُرمى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و 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عن حميد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الصلبة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سمهريّ ورماح سمهريّة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سمهر</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الدم ما كان إلى السواد ، أو دم الجوف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سيف مشرفيّ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مشارف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كه اين افزوده را هم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والجلاس بن عمرو الراسبى و سوار بن أبى حمير الفهمى</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بخش مهمى از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از كتاب الفتوح ابن اعثم، اخذ شده است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الطبعة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يسارعون إلى القتل</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بالرمح ، مُدَعَّس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مطعون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دعس</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المكردَسُ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جُمعت يداه ورجلاه واُلقي إلى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كردس</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أنوار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وفيه الأبيات فقط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تُنسَب إليه الاُسد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للشُّجعان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إلّا اُسودُ الشَّرى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المتكَمّي في سلاحه ؛ لأنّه كمى نفسه أي سَتَرها بالدرع والبَيضة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كمى</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حربٌ 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قوتِلَ فيها مرّة جبعدَ اُخرىج ، أي المتردّدة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السابق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حذافير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أعاليه ونواحيه ، بحذافيره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بجميعه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التِجاف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للحرب يُلْبَسُهُ الفرس والإنسان ليقيه في الحرب ، وجفّف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الكامل فى التاريخ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نحوه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لزبرة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لِبدة ؛ وهي الشعر المتراكب بين كتفيه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والأسد ذو لبدة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أو لابس 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كمى</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فثبتوا له فطاعنوه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الكميّا</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ويحتمل أن تكون بالخاء المعجمة ، أي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بقرينة بعض النقول حيث جاء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وتقبل منك وأنت شارب الخمر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نصلّي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الموسوعة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اللّه الحنفى</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معالى السبطين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ظهر عاشورا شد ، امام عليه السلام نماز ظهر را به هر گونه اى كه بود ، ادا كرد ؛ ولى نماز عصر را نتوانست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نمازى گزارد كه نه كسى پيش از او به جاى آورده بود و نه پس از او به جا مى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وضوى آن نماز ، از خون پيشانى اش ، و ركوع آن ، هنگامى بود كه بر كوهه زين ، خم شد و تير را بيرون آورد ، و سجده اش ، آن دَم بود كه بر زمين افتاد ، ولى نتوانست پيشانى اش را بر زمين بگذارد ـ چون سنگ بر آن خورده بود ـ ، پس سمت راست صورتش را بر زمين نهاد ، و تشهّدش نيز آن هنگام بود كه بر دو زانو نشست و تير را از گلوى خويش بيرون كشيد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التي بين جنب الدابّة وكتفها لاتزال تُرعَد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الفريصة فرائص ، فاستعارها للرقبة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وتُرعَد فرائصهم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ترجف من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واضطرب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مكفهرٌّ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عابس قطوب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كفهر</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يُتَبلَّغ به من العيش ولا يفضل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اكتفى به وتجزّأ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تحوّلٌ وارتحال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والقُلعة هو العارية ؛ لأنّه غير ثابت في المستعير ومنقلع إلى مالكه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من الآيتين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من سورة البقرة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طامحة</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والظاهر أنّ الصواب ما أثبتناه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 أي صار مغلوبا بكثرة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 وهو الذي تكاثر عليه الناس ،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الإقبال والمصباح للكفعمي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وردت تعابير اُخرى أيضا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لا أعرف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أصحاباً هم خير من أصحابي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لا أعلم أصحاباً خيراً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أعلم أصحاباً أصحّ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الموسوعة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يرى الأستاذ الشهيد العلامة المطهري أنّ العبارات المذكورة تدلّ على أن أصحاب الإمام الحسين عليه السلام كانوا أفضل من أصحاب النبيّ صلى الله عليه و آله في حرب بدر وأصحاب الإمام عليّ عليه السلام وأصحاب جميع الأنبياء ، إلّا أنّه ونظراً للعبارات الواردة في ذيلها ، فإنّه يجب التأمّل في هذا الرأي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اين حديث ، با تعابير ديگرى هم آمده است و از جمله آنهاست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يارانى بهتر از ياران من ، وجود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يارانى بهتر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 خودم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يارانى كه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 خودم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تمام تر در دوستى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 ، نمى شناسم</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شهيد مطهّرى رحمه الله ، جملات ياد شده را حاكى از آن مى دانند كه ياران امام حسين عليه السلام بهتر از ياران پيامبر صلى الله عليه و آله در جنگ بدر و ياران امام على عليه السلام و نيز ياران همه پيامبران بوده اند ؛ ولى با توجّه به جملات ذيل آن ، اين نظر ، محلّ تأمّل است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التفليسي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الشهداء من الأولين والآخرين</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جدير بالذكر أنه وردت في كتاب الدمعة الساكبة حكاية تقول بأن زينب عليهاالسلامخاطبت الإمام الحسين عليه السلام في ليلة عاشوراء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 ، هل استعلمت من أصحابك نياتهم فإني أخشى أن يسلموك عند الوثبة واصطكاك 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عليه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نهرتهم وبلوتهم وليس فيهم جإلاج الأشوس الأقعس ، يستأنسون بالمنية دوني استئناس الطفل بلبن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كما اعترف مؤلّف هذا الكتاب أنّ هذا الكلام لا يوجد في المصادر المعتبرة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زيارة الناحيه وهذه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ويكنى أبا ثمامه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عَدّ شخصاً آخر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الحسين عليه السلام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الرجبية و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أسد بن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ويبدو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 العيون والأموال لمعرفة مكان مسلم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مسلم قواته والحركة نحو القصر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عمر بن سعد إلى كربلاء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الجماعة في ظهر عاشوراء بإمامة الحسين عليه السلام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ثمامة الصائدي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تمامة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منابع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الطوسى آمده كه كنيه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ابوثمامه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فرد ديگرى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ثمامه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ياران امام حسين عليه السلام شمرده است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كهن، اين گزارش ها نيامده است؛ ولى در الأمالى شجرى و الحدائق الورديّة آمده كه او از ياران امير مؤمنان عليه السلام بود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مال و جاسوس براى شناسايى محلّ مسلم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مسلم از نيروهايش و حركت به سوى قصر</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إبصار العين، از الإرشاد و الأخبار الطوال نقل مى كنند كه وى به همراه نافع آمد؛ ولى اين مطلب، در اين دو كتاب، يافت نشد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جماعت در ظهر عاشورا به امامت امام حسين عليه السلام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ثُمامة الصائدى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همامة عمرو بن عبد اللّه الصائد</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الناحية والزيارة الرجبية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۱۶۷۷</w:t>
      </w:r>
      <w:r>
        <w:rPr>
          <w:rFonts w:ascii="IRNazanin" w:hAnsi="IRNazanin" w:eastAsia="IRNazanin"/>
          <w:b w:val="false"/>
          <w:b w:val="false"/>
          <w:bCs w:val="false"/>
          <w:i w:val="false"/>
          <w:i w:val="false"/>
          <w:iCs w:val="false"/>
          <w:color w:val="333333"/>
          <w:sz w:val="20"/>
          <w:sz w:val="20"/>
          <w:szCs w:val="20"/>
          <w:rtl w:val="true"/>
        </w:rPr>
        <w:t xml:space="preserve"> وهامش ح </w:t>
      </w:r>
      <w:r>
        <w:rPr>
          <w:rFonts w:ascii="IRNazanin" w:hAnsi="IRNazanin" w:eastAsia="IRNazanin"/>
          <w:b w:val="false"/>
          <w:b w:val="false"/>
          <w:bCs w:val="false"/>
          <w:i w:val="false"/>
          <w:i w:val="false"/>
          <w:iCs w:val="false"/>
          <w:color w:val="333333"/>
          <w:sz w:val="20"/>
          <w:sz w:val="20"/>
          <w:szCs w:val="20"/>
        </w:rPr>
        <w:t>۱۶۷۶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النبيّ صلى الله عليه و آله اُمّته إلى نصرته</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العربان بن الهيثم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أبي يتبدّى ، فينزل قريباً من الموضع الذي كان فيه معركة الحسين عليه السلام ، فكنّا لا نبدو إلا وجدنا رجلاً من بني أسد هناك ، فقال له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أراك ملازماً هذا المكان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 حسيناً عليه السلام يقتل هاهنا ، فأنا أخرج لعلّي اُصادفه فاُقتل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الحسين عليه السلام ، 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ننظر هل الأسدي فيمن قتل؟ فأتينا المعركة ، فطوّفنا ، فإذا الأسدي مقتول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إنباء رجل من بني أسد بشهادته</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پيامبر صلى الله عليه و آله از امّت خويش براى يارى او</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پيامبر صلى الله عليه و آله از امّت خويش براى يارى او</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آن ، به نقل از عربان بن هيثم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پدرم به صحرا مى رفت و در منطقه اى منزل مى كرد كه جنگ حسين عليه السلام در آن جا رخ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هر وقت وارد آن جا مى شديم ، مردى اسدى را مى ديديم كه در آن جا مقيم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بينم كه اين جا اقامت كرده اى ؟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رسيده كه حسين عليه السلام ، در اين جا كشته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آمده ام تا با او باشم و با او كُشته 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حسين عليه السلام كشته شد ، پدرم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برويم و ببينيم آيا آن مرد اسدى ، ميان كشتگان هست يا نه ؟ به آوردگاه آمديم و گشتيم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ديديم كه او جزو كشته هاست</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خِنْدِف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لقب ليلى بنت عمران بن الحاف بن قضاعة ، سُمّيت بها القبيلة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يسلكه الحاجّ أحيانا ، وهو مأسدة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أنس الكاهلي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روايات تاريخى، ضمن نقل اين اشعار، نام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انس كاهلى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اَنس مالكى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اَنس باهلى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در نزديكى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يحطّم ما لقي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الناحية برواية مصباح الزائر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الرجبية و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همدان بريد بن حضير المشرقي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بدير بن حفير الهمداني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الناحية برواية الإقبال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المشرقي</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الناحيه برواية المزار الكبير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همدان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الإمام عليه السلام في ذي حسم</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زيارت ناحيه ، به نقل از مصباح الزائر ، اين گونه آمده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زيارت رجبيّه ، اين گونه آمده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 افزوده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همدان بُرَيد بن حُضَير مشرقى</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بدير بن حُضَير هَمْدانى</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زيارت ناحيه، به نقل از الإقبال اينگونه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زيارت ناحيه ، به نقل از المزار الكبير ، اين گونه آمده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هَمْدَان</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 افزوده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نسخ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و ح </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الإمام عليه السلام في ذي حسم</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بُرير بن خضير لجيش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الترحاب بالشهادة</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قاتله بحير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أوسي الضبي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۱۶۸۰</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القسم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الثانية برواية الإقبال </w:t>
      </w:r>
      <w:r>
        <w:rPr>
          <w:rFonts w:eastAsia="IRNazanin" w:cs="IRNazanin"/>
          <w:b w:val="false"/>
          <w:bCs w:val="false"/>
          <w:i w:val="false"/>
          <w:iCs w:val="false"/>
          <w:color w:val="333333"/>
          <w:sz w:val="20"/>
          <w:szCs w:val="20"/>
          <w:rtl w:val="true"/>
        </w:rPr>
        <w:t>) .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او بحير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اوس ضَبّى بود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ناحيه به روايت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روايت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نام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بدير بن حفير الهمداني</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سيّد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عابدا</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زرد ينسج من الدروع على قَدر الرأس ، يُلبس تحت القلنسوة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يُنَضْنِضُهُ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نضنض</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المجالدة والمضاربة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رمح يزنيّ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منسوب إلى ذي يزن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يزن ملك من ملوك حِميَر ، تنسب إليه الرماح اليزنيّة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يزن</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الشحيذ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شفرتا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أيفع الغلام فهو يافع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شارف الاحتلام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لزمك حفظه ممّا وراءك وتعلّق 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هذا الأمر سُبّة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عارا يُسبُّ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 ثمّ سُمّي القبر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مثير الأحزان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سَرور قاريان مى خواندند</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يُحلّأوت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يُصَدّون عنه ويُمنَعون من وروده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حلأ</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يضيره ضيرا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ضرّه ، لغة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ضير</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الزيارة الرجبيّة في رواية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الزيارة الرجبيّة و زيارة الناحية وفي زيارة الناحيه برواية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عمر الحضرمي</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حضرموت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يبق معه عليه السلام غير سويد بن عمرو بن أبي المطاع الخثعميّ وبشير بن عمرو الحضرمي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او، در زيارت رجبيه به روايت المزار شهيد اول و بحار الانوار ، چنين آمده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او، در زيارت رجبيه و زيارت ناحيه ، اين گونه آمده است؛ ولى در زيارت ناحيه به روايت المزار الكبير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عُمَر حضرمى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الثياب معروف ، والبُرْدة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الشملة المخطّطة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أسود مربّع فيه صغر تلبسه الأعراب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بشر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من همدان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يرجع نسبهما لاُسرة فائش بن الجابر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عبداللّه بن قادم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همدان يقال لهم بنو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الرجبيّة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الناحيّة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الزيارة الناحية برواية الإقبال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۱۶۸۵</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الزيارة الناحية برواية المزار الكبير و مصباح الزائر</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سريع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عبد اللّه الحائرى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زيارته في أوّل رجب </w:t>
      </w:r>
      <w:r>
        <w:rPr>
          <w:rFonts w:eastAsia="IRNazanin" w:cs="IRNazanin"/>
          <w:b w:val="false"/>
          <w:bCs w:val="false"/>
          <w:i w:val="false"/>
          <w:iCs w:val="false"/>
          <w:color w:val="333333"/>
          <w:sz w:val="20"/>
          <w:szCs w:val="20"/>
          <w:rtl w:val="true"/>
        </w:rPr>
        <w:t>. )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 اين دو ، به خاندان فائش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بن قادم بن يزيد بر مى گردد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ناحيه به روايت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ناحيه به روايت از المزار الكبير و مصباح الزائر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الطوسى ،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 بن حارث و مالك بن عبداللّه حائرى</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خلطت بعض المصادر كالخوارزمي وتبعه بحار الأنوار على ذلك بين مقتل الجابريّين والغفاريّين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وعبد الرحمن الغفاريّان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أبي الحارث بن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وعبد الرحمن الغفاريّان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منابع ، مثل مقتل الحسين خوارزمى و به دنبال او بحار الأنوار ، بين جريان شهادت دو جوان جابرى و دو جوان غفارى، خلط كرده اند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مراد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الرجبية برواية مصباح الزائر و المزار للشهيد الأوّل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الزيارة الرجبية برواية الإقبال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كالخائر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شِلو الإنسان جسده بعد بلاه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رهَفَت السيف فهو مُرهَف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رقّقت حواشيه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رهف</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قناة وهي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بعدما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الفتوح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وكرار</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وليس فيه اشعار لابنه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الناحية برواية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نقلاً عن الإقبال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الناحية برواية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سيوف نسبت إلى مشارف ؛ وهي قرى من أرض العرب تدنو من الريف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المطبوع من حديد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مجرّدا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أصلَتَ السيف ؛ إذا جرَّدَه من غمده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وضرَبَه بالسيف صَلتا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مولى أبيذرّ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 بن أبيمالك مولى أبيذرّ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رواية مصباح الزائر و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مولى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ناحيه به روايت الاقبال ، اين گونه آمده است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ناحيه به روايت بحارالأنوار از الإقبال ، اين گونه آمده است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بيت ، در مصدر ، اشكالاتى داشت و ما صحيح آن را از متن هاى ديگر ، در اين جا آورده ايم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مصباح الزائر و المزار الكبير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مولى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حتيت بن مظهر بن رئاب بن الأشتر بن جحوان بن فقعس الكندي ثم الفقعسي ، له إدراك ، وعمّر حتى قتل مع الحسين بن علي عليه السلام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أهل الكوفة إلى الإمام عليه السلام يدعونه إلى القيام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مسلم الكوفة وبيعة أهلها له</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مسلم الكوفة وبيعة أهلها له</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جهود حبيب بن مظاهر لنصرة الإمام عليه السلام في السادس من المحرّم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استمهال ليلة للصلاة والدعاء والاستغفار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الإمام عليه السلام على جيش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الجماعة في ظهر عاشوراء بإمامة الحسين عليه السلام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المواجهة بين جيش الهدى وجيش الضلالة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الترحاب بالشهادة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الثانية برواية الإقبال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زيارته في أوّل رجب </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كوفيان به امام عليه السلام و دعوت او به قيام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 مسلم به كوفه و بيعت كوفيان با او</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 هاى حبيب بن مظاهر براى يارى امام عليه السلام در ششم محرّم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را مهلت گرفتن براى نماز و دعا و 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هاى امام عليه السلام بر سپاه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جماعت در ظهر عاشورا به امامت امام حسين عليه السلام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رويارويى لشكر هدايت و لشكر گم راهى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از شهادت با روى باز</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 عاشورا و عزادارى امام حسين عليه السلام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صفيدتان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 بالمدّ والقصر ، لأنها موطن 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هوج</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اثنين وستّين رجلاً ، فقتله الحصين بن نمير ، وعلق رأسه في عنق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كتد</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كأنّه أراد أنّ أصلاب آبائهم التي خرجت منها نطفهم خبيثة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 ذي الحافر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باجميرى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دون تكريت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 رقم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والزيارة الرجبية وهذه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استنصاره من عبيد اللّه بن الحرّ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إغلاق الحرّ الطريق على الإمام عليه السلام </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نديُّ 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سخيّا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كمى</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خمسا وعشرين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حمل </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خواستن از عبيد اللّه بن حُر</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شدن راه بر امام عليه السلام توسّط حرّ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بن يزيد الحنظلي ثم النهشلي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بن يزيد الحنظلي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و الزيارة الرجبية و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إغلاق الحر الطريق على الإمام عليه السلام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إشخاص الحرّ للإتيان بالإمام عليه السلام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ابن زياد إلى الحرّ يأمره بتضييق الأمر على الإمام عليه السلام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شدن راه بر امام عليه السلام توسّط حُر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شدن حُر براى آوردن امام عليه السلام به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ابن زياد به حُر جهت سختگيرى بر امام عليه السلام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الرِّعدة ، وهو في الأصل بَردُ 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جَعجع بحسين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ضيّق عليهم المكان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الثُّكل ؛ وهو الموت ، والهلاك ، وفقدان الحبيب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بالحُزن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العُبْر والعَبَر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حتّى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لخرجت معه إلى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 وسيف مقصَل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قصل</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خرجوا يضربون الناسَ عن 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أيِّ شِقٍّ وناحيَةٍ لا يبالون مَن ضَربوا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استُلْحِمَ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احتوشه العدوّ في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نقرة النحر فوق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 مُجفّف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عليه تجفاف ؛ وهو شيء من سلاح يترك على الفرس يقيه الأذى ، وقد يلبسه الإنسان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حَشَأتُ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أصبت جوفه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حشأ</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أفرَيتُ الأوداجَ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قطعتها ، وأفريت الشيء شققته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بطحاء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شخب</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التسويل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تحسين الشيء وتزيينه وتحبيبه إلى الإنسان ليفعله أو يقوله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عرقبتُ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عرقوبها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موتَّر خلف الكعبين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عَقَر البعير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قوائمه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الضعيف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مكانى است در كنار مِنا و مكّه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الملهوف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جامِعُ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أرادَ أوَّلَ قَتيلٍ مِنَ الآنِ ؛ لِأَنَّ جَماعَةً قُتِلوا قَبلَهُ كَما وَرَدَ</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ولا يصحّ السياق بدونه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ابن طاووس، در اين جا اضافه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حُر ، نخستين كشته از هنگام پيوستن او به حسين عليه السلام بوده است ؛ و گر نه ، همان گونه كه روايت شده ، گروهى پيش از او به شهادت رسيده بودند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وأكرمه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ويُفهم ممّا نُقل حول تلك المحاورات التي جرت بين الإمام عليه السلام والحرّ بعد التقاء الجيشين ، أنّ الحرّ لم يكن ممّن دعى الإمام عليه السلام إلى القدوم ، فالحرّ بحسب الظاهر من أعوان النظام آنذاك ، ولم يكن من المخطّطين لمصير الإمام عليه السلام وقدومه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قبلنا ما جاء في المتن من جواب الحرّ للإمام عليه السلام بالإيجاب ، فإنّما قال ذلك بعدما رأى إحجام القوم عن جواب الإمام عليه السلام ، فكان لسان حالهم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گفتگوى حُر با امام حسين عليه السلام ، روشن مى شود كه حُر ، جزو نامه نگاران به امام عليه السلام نبوده است ؛ زيرا او از كارگزاران حكومت آن روزگار بوده و جزو هواداران و دعوت كنندگان امام حسين عليه السلام به كوفه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 اگر ادّعاى متن را بپذيريم،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حُر، به اعتبار مجموع مخاطبان امام عليه السلام و پس از خوددارى آنان از دادنِ پاسخ است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واحدٍ إلى 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۱۷۰۷</w:t>
      </w:r>
      <w:r>
        <w:rPr>
          <w:rFonts w:ascii="IRNazanin" w:hAnsi="IRNazanin" w:eastAsia="IRNazanin"/>
          <w:b w:val="false"/>
          <w:b w:val="false"/>
          <w:bCs w:val="false"/>
          <w:i w:val="false"/>
          <w:i w:val="false"/>
          <w:iCs w:val="false"/>
          <w:color w:val="333333"/>
          <w:sz w:val="20"/>
          <w:sz w:val="20"/>
          <w:szCs w:val="20"/>
          <w:rtl w:val="true"/>
        </w:rPr>
        <w:t xml:space="preserve"> و الزيارة الرجبيّة وزيارة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۱۷۰۶</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 بن عبداللّه الشبامي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 بن عمرو الشيباني</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الزيارة الرجبيّه وزيارة الناحية برواية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همدان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ذلك الشخص الذي كانت فرقة من الغلاة تعتقد بأنه في يوم عاشوراء صار شبيهاً بالحسين واستشهد بدلاً عنه ، وأنّ الإمام الحسين عليه السلام لم يستشهد بل صعد إلى السماء كعيسى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للإمام الرضا عليه السلام كذّب فيه هذه القضية وكفّر من يعتقد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وى، حنظلة بن عبد اللّه شبامى و حنظلة بن عمرو شَيبانى و حنظله شامى نيز آمده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همان كسى است كه فرقه اى از غُلات، معتقد بودند كه روز عاشورا، شبيه امام حسين عليه السلام شد و شهيد گرديد و امام حسين عليه السلام به شهادت نرسيد؛ بلكه مانند عيسى عليه السلام به آسمان برده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امام رضا عليه السلام به شدّت اين مسئله را تكذيب و معتقدان به آن را تكفير نموده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المصادر الاُخرى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يسحتكم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يستأصلكم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يقيه السهام والرماح والسيوف بوجهه ونحره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بين يدي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نحوه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الأهوال</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القين بن الحارث بن عامر بن سعد بن مالك بن ذهل بن عمرو بن يشكر ، قتل مع الحسين بن على بالطفّ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المواجهة بين جيش الهدى وجيش الضلالة</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الإمام عليه السلام زهير بن القين لنصرته فى زرود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الإمام عليه السلام بأهل بيته وأصحابه وعرضه عليهم الانصراف عنه جميعاً</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الجماعة في ظهر عاشوراء بإمامة الحسين عليه السلام </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القتال في نصف النهار</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نصّ الرواية المذكورة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رأى زهيرا وهو طفل في طريقه، فاحتضنه النبيّ صلى الله عليه و آله وقبّله ولاطفه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يكون؟ فقال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الطفل يحبّ الحسين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رأيته ذات يوم وهو يلعب مع الحسين ويأخذ التراب من تحت قدميه ويقبّله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أخبرني جبرائيل أنّه ينصر الحسين في كربلاء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رويارويى لشكر هدايت و لشكر گم راهى</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امام عليه السلام از زهير بن قين براى يارى كردن او در منزل زرود</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جماعت در ظهر عاشورا به امامت حسين عليه السلام </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گرفتن جنگ در نيمروز</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گزارش ياد شده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زُهَير ، آن طفلى است كه پيغمبر صلي الله عليه و آله به راهى مى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بازى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 او را گرفت و بوسيد و ملاطفت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 عرض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كيست ؟ حضرت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طفل ، حسين را خيلى دوست مى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روز ديدم با حسين ، بازى مى كرد و خاكِ زير قدم او را بر مى داشت و مى بوسيد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جبرائيل عليه السلام به من خبر داده است كه در كربلا ، او را يارى مى كند</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نحوه وليس 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 الجناحين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وأنشأ</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الأشعار التي تقدّمت للحجاج بن مسروق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۱۶۹۱</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مئة وعشرين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 همان اشعارى است كه از حَجّاج بن مَسروق نيز نقل شد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الزيارة الرجبية وزيارة الناحية برواية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و راجع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الناحية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وذكره أيضا مرّة اُخرى في نفس الصفحة بعد سطرين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أهل الكوفة إلى الإمام عليه السلام يدعونه إلى القيام</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أهل الكوفة إلى الإمام عليه السلام يدعونه إلى القيام</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إشخاص الإمام عليه السلام مندوبه الخاصّ إلى الكوفة وكتابه إلى أهلها</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وفيه الحنفي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مسلم الكوفة وبيعة أهلها له</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الجماعة في ظهر عاشوراء بإمامة الحسين عليه السلام </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كوفيان به او و دعوت به قيام</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شدن نماينده ويژه امام عليه السلام به همراه نامه به كوفه</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 مسلم به كوفه و بيعت كوفيان با او</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جماعت در ظهر عاشورا به امامت حسين عليه السلام </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نحوه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إنّه استهدف دونه رجل من بني حنيفة غير سعيد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المقدّم في الرأي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الحسيب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يرفع رأسه كبرا ، ومنه قيل للملك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وعمّك</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مطاوع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مطاع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أبي 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عرزة بن بطان 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أبي المطاع الخثعمي</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ذخيرة الدارين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أنصار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روضة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الرجبية وزيارة الناحية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الزيارة الرجبية برواية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۱۷۲۲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أنصار الحسين عليه السلام ، او را با شبيب ، يكى دانسته و مؤلف إبصار العين ، ابو عمر را با زياد بن عريب ، يكى مى داند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انفرد بهذا الاسم مثير الأحزان ، والظاهر أنّه نفس شبيب بن عبد اللّه النهشليّ ، واعتبره بعض متّحدا مع زياد بن 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وهذه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الرجبية</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۵۶۱۶</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وكتاب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ولم تذكر في المصادر الاُخرى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عابس بن شبيب 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همدان</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الرجبية وزيارة الناحية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مسلم إلى الكوفة وبيعة أهلها له</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مسلم إلى الإمام عليه السلام يدعوه بالقدوم إلى الكوفة</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۱۷۲۵</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۱۷۲۶</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رواية المزار للشهيد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عابس بن أبي شبيب 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 مسلم به كوفه و بيعت كوفيان با او</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مسلم به امام عليه السلام براى آمدن به كوفه</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تحاماه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توقّوه واجتنبوه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رَضَختُه وأرضخته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رميته بالحجارة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يكردهم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يكفّهم ويطردهم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أدفع</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سالم بني الخزرج</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ويدلّ على ذلك نقله لحديث الغدير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مناشدات علي عليه السلام </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الترحاب بالشهادة</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مستقيم حديث غدير توسّط وى، دلالت بر صحابى بودن او مى كند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دادن هاى على عليه السلام </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از شهادت با روى باز</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و الزياره الرجبية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روايتها عن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 الفضيل بن الزبير شخصين من قبيلة كلب ضمن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عبد اللّه بن عمرو بن عياش بن عبد قيس والذي يحتمل أن يكون ابن عمير هذا نفسه ، والآخر أسلم مولى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بن زبير ، دو نفر از طايفه كلب را جزو شهدا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عبد اللّه بن عمرو بن عيّاش بن عبد قيس ـ كه احتمالاً همين ابن عُمَير باشد ـ و ديگرى ، اَسلَم ، هم پيمان طايفه كَلْب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على سمت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سرّحت فلانا إلى موضع كذا إذا أرسلته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الآدم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نتل</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رهق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فقاربَ أن يلحقه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الأقارب من جهة الأب ، لأنّهم يُعصّبونه ويعتصب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خَارَ يَخورُ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ضعفت قوّته ووهت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شدَختُ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فضربه حتّى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خار يَخورُ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ضعفت قوّته ووهت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نضا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سلّه من غمده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الفِرِند ـ بكسر الفاء والراء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فرند</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و عبدالرحمان ابنا عرزة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وفيه صرّح بأنّهما قتلا مع الحسين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في ترجمة قيس بن أبي غرزة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غرزة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عروة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الغفاريان</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غيّر محقق كتاب تسلية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المتن الأصلي للكتاب والذي يشبه عبارة الطبري وجعله كمتن الخوارزمي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الجابريان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اعتبره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أنصار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فروة الغفاري نفسه الذي جاء في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۳۲۷۸</w:t>
      </w:r>
      <w:r>
        <w:rPr>
          <w:rFonts w:ascii="IRNazanin" w:hAnsi="IRNazanin" w:eastAsia="IRNazanin"/>
          <w:b w:val="false"/>
          <w:b w:val="false"/>
          <w:bCs w:val="false"/>
          <w:i w:val="false"/>
          <w:i w:val="false"/>
          <w:iCs w:val="false"/>
          <w:color w:val="333333"/>
          <w:sz w:val="20"/>
          <w:sz w:val="20"/>
          <w:szCs w:val="20"/>
          <w:rtl w:val="true"/>
        </w:rPr>
        <w:t xml:space="preserve"> ، إلّا أنّ البعض ذكروه مستقلاً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ثمانية وستين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حمل فقاتل 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حقّق كتاب تسلية المجالس ، متن اصلى كتاب را ـ كه مشابه عبارت طبرى بوده ـ ، تغيير داده و آن را شبيه متن خوارزمى كرده است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جابريان</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بعضى ، او را همان عثمان بن فَروه غِفارى دانسته اند ؛ همو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رجبيّه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او ياد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برخى ديگر ، او را جداگانه ذكر كرده اند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 وهو الذي تكاثر عليه الناس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رمح 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اهتزاز ، ورجل خطّار بالرمح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عروة الغفاريّان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الصداءي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برواية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و زيارة الرجبية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أربعة نفر من الكوفة معهم الطرمّاح بن عدي إلى الإمام عليه السلام </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الحارث وابنه عمرو</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۱۷۳۶</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اسم مولاه في هذا النقل إلّا أنّه يمكن الجمع بين هذين القولين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رجـب</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 چهار نفر از كوفه به همراه طرماح بن عدى به سوى امام عليه السلام</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 بن حارث و فرزندش عمرو</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نقل ، نامى از غلام وى نيست البته احتمال جمع بين اين دو قول وجود دارد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بن الحارث 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عبيد اللّه العائذي</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خالد الصيداوي</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قرظة بن كعب بن عمرو بن عامر بن زيد مناة بن مالك من طائفة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نسب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قرظة بن كعب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قرظة بن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أبي قرظة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الزياره الرجبية و الزياره الناحية 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۱۷۳۸</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لقاء الإمام عليه السلام وابن سعد بين العسكرين</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جمهرة أنساب العرب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قرظة بن كعب بن عمرو بن عامر بن زيد مناة بن مالك ، از طايفه 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همين طور در برخى نقل 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امام عليه السلام و ابن سعد ميان دو لشكر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لزمك حفظه ممّا وراءك وتعلّق 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نكس</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 بن قرظة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أنساب الأشراف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أضفناها لاقتضاء السياق لها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فولد ثعلبة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عوسجة الذي قتل مع الحسين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أنّه خطأ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 العيون والأموال لمعرفة مكان مسلم</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نقل هذا الموضوع عن العسقلاني وابن سعد ، إلّا أننا لم نعثر عليه في مصادره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قدوم مسلم الكوفة وبيعة أهلها لـه </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مسلم قوّاته والحركة نحو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بين مسلم وقوات ابن زياد وجرح مسلم</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أهل بيته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التأهّب للحرب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الترحاب بالشهادة</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۱۷۴۲</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بعت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مال و جاسوس براى شناسايى محلّ مسلم</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تنقيح المقال اين مطلب را از عسقلانى و ابن سعد نقل مى كند ، ولى در منابع ، يافت نشد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 مسلم به كوفه و بيعت كوفيان با او</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مال و جاسوس براى شناسايى محل مسلم</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مسلم از نيروهايش و حركت به سوى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ميان مسلم و نيروهاى ابن زياد و زخمى شدن مسلم</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خانواده و ياران 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شدن براى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استقبال از شهادت با روى باز</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أحفظك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عوسجة السعدي من بني سعد بن ثعلبة ، قتله مسلم بن عبد اللّه وعبيد اللّه بن أبي خشكارة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أبي مخنف وكلاهما نحوه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نحوه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الزياره الرجبية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هلال 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مراد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أنصار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واعتبر البجلي تصحيفاً للجملي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ماجرى على الإمام عليه السلام في آخر لحظة من حياته</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جدير بالذكر أنّ الفتوح ومن تبعه جعل اسمه هلالاً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 بن رافع البجلي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نافع الجملي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نافع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نافع البجلي</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أربعة نفر من الكوفة معهم الطرمّاح بن عدي إلى الإمام عليه السلام </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الإمام عليه السلام في ذي حُسُم</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العبّاس في إيصال الماء إلى عسكر الإمام عليه السلام </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قرظة الأنصاري</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۱۷۴۸</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۱۷۴۸</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أنصار الحسين عليه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داند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امام عليه السلام در لحظه هاى پايانى زندگى</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قابل توجه است كه الفتوح و بعضى منابع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او را هلال گفته اند و اسم پدر وى را رافع ، نافع و حجاج آورده اند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آمدن چهار نفر از كوفه به همراه طرماح بن عدى به سوى امام عليه السلام </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امام عليه السلام در ذى حُسُم</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عبّاس در رساندن آب به لشگر امام عليه السلام </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قرظه انصارى</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وقاتل نافع بن هلال مع الحسين عليه السلام أيضا ، فبرز إليه مزاحم بن حريث فقتله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هلال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نافع بن هلال المرادي ، فبرز إليه واجم بن حريث الرشدي فتطاعنا ، فقتل نافع واجما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القسطل والقصطل ، بالسين والصاد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فُوقُ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الوتر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 اللّه بن منصور عن الإمام الصادق عن أبيه عن جدّه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سوفار، دهانه انتهايىِ تير است كه چلّه كمان را در آن، بند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رافع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عمير الكلبي</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 متن الملهوف ، الذي حدث خلط فيه مع عبد اللّه بن عمير بشكل كامل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حسين بن على از مدينه تا كربلا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عُمَير كَلْبى</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نظير متن الملهوف كه كاملاً با عبد اللّه بن عُمَير ، خلط شده است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الضرب بالسيف في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راجلاً</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عبد اللّه بن عمير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فجاءت</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زياد بن المهاصر بن النعمان الكندي، يزيد بن زياد أبو الشعثاء، يزيد بن زياد بن مظاهر الكندي، يزيد بن زياد بن مهاجر الكندي، يزيد بن زيد بن المهاصر، يزيد بن مهاصر أبو الشعثاء الكندي، يزيد بن المهاجر، يزيد بن مهاصر الجعفي، زائده بن مهاجر، زياد بن مهاصر الكندي، أبو الشعثاء الكندي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۳۳۴۲</w:t>
      </w:r>
      <w:r>
        <w:rPr>
          <w:rFonts w:ascii="IRNazanin" w:hAnsi="IRNazanin" w:eastAsia="IRNazanin"/>
          <w:b w:val="false"/>
          <w:b w:val="false"/>
          <w:bCs w:val="false"/>
          <w:i w:val="false"/>
          <w:i w:val="false"/>
          <w:iCs w:val="false"/>
          <w:color w:val="333333"/>
          <w:sz w:val="20"/>
          <w:sz w:val="20"/>
          <w:szCs w:val="20"/>
          <w:rtl w:val="true"/>
        </w:rPr>
        <w:t>، نسب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الرجبية و زيارة الناحية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۳۲۸۰</w:t>
      </w:r>
      <w:r>
        <w:rPr>
          <w:rFonts w:ascii="IRNazanin" w:hAnsi="IRNazanin" w:eastAsia="IRNazanin"/>
          <w:b w:val="false"/>
          <w:b w:val="false"/>
          <w:bCs w:val="false"/>
          <w:i w:val="false"/>
          <w:i w:val="false"/>
          <w:iCs w:val="false"/>
          <w:color w:val="333333"/>
          <w:sz w:val="20"/>
          <w:sz w:val="20"/>
          <w:szCs w:val="20"/>
          <w:rtl w:val="true"/>
        </w:rPr>
        <w:t xml:space="preserve"> وهذه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۱۷۵۹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ابن زياد إلى الحرّ يأمره بتضيق الأمر على الإمام عليه السلام </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۱۷۵۵</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اوّل رجب</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المزار الكبير و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يزيد بن زياد بن المهاصر بن النعمان الكندى ، يزيد بن زياد أبو الشعثاء ، يزيد بن زياد بن مظاهر الكندى ، يزيد بن زياد بن مهاجر الكندى ، يزيد بن زيد بن المهاصر ، يزيد بن معاصر أبو الشعثاء الكندى ، يزيد بن مهاجر ، يزيد بن مهاصر جعفى، زائده بن مهاجر، زياد بن مُهاصِر الكندى ، أبو الشعثاء الكندى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ابن زياد به حُر، جهت سختگيرى بر امام عليه السلام </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من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عرجل</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ملتفّ يستتر به كالأجمة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خَدَرَ الأسدُ فهو خادرٌ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في خدره وهو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أبي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الأبيات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يزيد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خادر</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زياد</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مصاهر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مهاصر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عبدالقيس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الرجبية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الرجبية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وعبيداللّه معرفان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و زيارة الرجبية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۱۷۶۰</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رواية مصباح الزائر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ابني </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الثانية برواية الإقبال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في أوّل رجب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رجال الطوسى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و عبيداللّه كه شناخته شده اند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المستوي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تقدّت به دابّته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لزمت سنن الطريق ، وتقدّى هو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بُنيط</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سخن ضعيف در المناقب ابن شهرآشوب ، بسيار است</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 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الفصول المختاره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بن زبير بن عمر بن درهم اسدى كوفى ، از ياران امام باقر وامام صادق عليهم السلام بوده ودر قرن دوم مى زيسته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كتابى با نام تسمية من قُتل مع الحسين عليه السلام من ولده و إخوته وأهل بيته وشيعته فراهم آورده و در آن ، بيست تن از خانواده و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تن از غيرِ خانواده امام عليه السلام را نام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 شايد قديمى ترين نوشته در اين موضوع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تنها منابعى كه به اين كتاب دسترس داشته اند ، الأمالى شجرى والحدائق الورديّة ، از منابع زيديه،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افرادى كه نامشان در اين كتاب به عنوان شهيد آمده، در منابع ديگر، ياد نشده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مى 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ادهم بن اُميّه، ف جزو شيعيانى بود كه در بصره و در خانه ماريه بنت منقذ ، جمع مى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يزيد بن نَبيط و دو فرزندش ، به راه افتادند و در اَبطَح به امام عليه السلام پيوستند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اوّل ، شهيد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او ابو اميّه ، از ياران پيامبر صلى الله عليه و آله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أنيسٌ و أنَا ابنُ مَعقِل</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 نام پدر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الأمالى شجرى، فرزند وى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جزو شهدا شمرده شده است؛ امّا با توجّه به اين كه اسامى شهدا در الأمالى شجرى و الحدائق الوردية، يكى است و در منبع اخير،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حُجَير بن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ذكر فرزندش آمده، احتمال اشتباه در الأمالى وجود دارد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حجير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 از ابن شهرآشوب نقل شده كه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درروز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حمله اوّل به شهادت رسيده ، در حالى كه در المناقب ،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مالك نمرى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شهرآشوب ، در باره جوين آورده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جوين بن ابى مالك ، غلام ابو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رجزى را نيز از او نقل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 نام وى مختلف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وى در روايت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پدر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پدر وى در زيارت رجبيه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پدر وى در روايت مصباح الزائر و المزار الكبير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در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الأمالي ، 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ادامه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شده است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نخست</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المزار ، شهيد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مصباح الزائر ، نام پدر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شانزدهم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ياران و كارگزاران امام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حَمِق خُزاعى</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عبد اللّه بن بِشر خثعَمى با لشكر عمر سعد آمد و سپس به امام حسين عليه السلام پيوست و نامش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 ولى اين نام را آن جا نيافتيم و مستند ديگرى نيز يافت نشد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 او را برادر مِخنَف بن سُلَيم اَزْدى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باره فتح مدائن ، آمده است كه زُهَير ، در فتح ايران شركت داشت و مبارزى ايرانى به نام نخارجان يا نخيرخان را كُشت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فرماندهان لشكر عمر سعد ، نام عبد اللّه بن زُهَير بن سليم اَزْدى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اللّه بن زُهَير بن سُلَيم بن مِخنَف عامرى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چشم مى خورد كه احتمال دارد فرزند زهير بوده باشد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شهداء حمله نخست</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الناحية برواية الإقبال</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مأخذ به شهادت وى ، اشاره نمى كند</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در اين دو منبع ، نام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 بن مغفل بن ف جعونة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تنكرونى فأنا ابنُ المَغفلِ</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اسعد شبامى</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در اين منبع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بن منعم بن 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در اين 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بن أبي خمير الجابري از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در اين دو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سوار بن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زيارة رجبيه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در اين دو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الحارث بن كعب</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كه وى ،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بن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آن ، تصريح شده با حسين عليه السلام كشته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در آن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و پسرش در طف با حسين عليه السلام ، كشته شده اند</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كوفيان به امام عليه السلام و دعوت او به قيام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شدن نماينده ويژه امام عليه السلام به همراه نامه به كوفه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لِمَن يُنكِرُنِى ابنُ الكَدَنإنّى عَلى دينِ حُسَينٍ وحَسَن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اگرچه رَجَز عبد الرحمان ارحبى و عبد الرحمان يَزَنى و نيز چگونگى شهادت آنها متفاوت نقل شده است ، ليكن چون اين موارد در نقل هاى طبرى ، مفيد و فضيل بن زبير نيست ، به نظر مى رسد كه همگى ، اشاره به يك نفر باشد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نسب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دوم به روايت الإقبال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در اين منبع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 نسب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منابع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كعب بن حارث اشجعى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ناحيه نام وى مختلف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أبي كعب الأنصارى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كعب الأنصارى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هاى زيارت رجبيّه نام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ابى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كعب الأنصارى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سيزدهم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امام عليه السلام دراوّل رجب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انصار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وى در روايت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جندب حضرمى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خالد صيداوي و همراهانش</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شهيد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قَرَظه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يكى دانسته است</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مصباح الزائر و المزار الكبير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ضبيعة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دوم به روايت الإقبال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نام او را اَسْلم بن عمر ،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أنصار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ياد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تركى ، غلام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جريان شاب و مادرش و 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أميرى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اَسلَم بن عمرو ، غلام امام حسين عليه السلام ، نسبت مى دهد كه پدرش ترك و خودش كاتب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نقل فُضَيل بن زبير نيز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بن واضح رومى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 در ميان ياران امام حسين عليه السلام از قاسط و مُقسط ، پسران عبد اللّه ، نام برده است ، بدون تصريح به شهادت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قاسط و كرش ابنى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فُضَيل بن زبير، در ميان شهيدان طايفه اَزْد ، از كسى به نام قاسم بن بشر ياد شده است كه به نظر مى رسد همان قاسم بن حبيب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شجرى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آمدن چهار نفر از كوفه به همراه طِرِمّاح بن عدى به سوى امام عليه السلام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خالد صَيداوى و همراهانش</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كه در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عايد بن 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كلبى ، در باره فرزندى از مُجَمّع به نام عبد اللّه ،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 مختار ،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زيارت رجبيّه به فرزند او اشاره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الثقات ،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 باره شهداى حمله نخست</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زيارت رجبيّه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اوّل رجب</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دوم به روايت الذقبال </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الجُند المُجَنَّد</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لَأَضرِبَنَّ القَومَ ضَربا فَيصَلا</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103496</Words>
  <Characters>345628</Characters>
  <CharactersWithSpaces>447755</CharactersWithSpaces>
  <Paragraphs>1370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2026-08-23T17:25:06Z</dcterms:created>
  <dc:creator>ghaemiyeh.com</dc:creator>
  <dc:description/>
  <dc:language>en-US</dc:language>
  <cp:lastModifiedBy/>
  <dcterms:modified xsi:type="dcterms:W3CDTF">2026-08-23T20:55:20Z</dcterms:modified>
  <cp:revision>1</cp:revision>
  <dc:subject/>
  <dc:title>دانشنامه امام حسین علیه السلام بر پایه قرآن حدیث و تاریخ جلد 6</dc:title>
</cp:coreProperties>
</file>

<file path=docProps/custom.xml><?xml version="1.0" encoding="utf-8"?>
<Properties xmlns="http://schemas.openxmlformats.org/officeDocument/2006/custom-properties" xmlns:vt="http://schemas.openxmlformats.org/officeDocument/2006/docPropsVTypes"/>
</file>