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47535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47537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47539_73709187">
            <w:r>
              <w:rPr>
                <w:webHidden/>
                <w:rStyle w:val="IndexLink"/>
                <w:rtl w:val="true"/>
              </w:rPr>
              <w:t>(</w:t>
            </w:r>
            <w:r>
              <w:rPr>
                <w:rStyle w:val="IndexLink"/>
              </w:rPr>
              <w:t>23</w:t>
            </w:r>
            <w:r>
              <w:rPr>
                <w:rStyle w:val="IndexLink"/>
                <w:rtl w:val="true"/>
              </w:rPr>
              <w:t>)</w:t>
            </w:r>
            <w:r>
              <w:rPr>
                <w:rStyle w:val="IndexLink"/>
                <w:rtl w:val="true"/>
              </w:rPr>
              <w:t>سورة المؤمنون مکیة و هی مائة و ثمانی عشرة آیة</w:t>
            </w:r>
            <w:r>
              <w:rPr>
                <w:rStyle w:val="IndexLink"/>
                <w:rtl w:val="true"/>
              </w:rPr>
              <w:t>(</w:t>
            </w:r>
            <w:r>
              <w:rPr>
                <w:rStyle w:val="IndexLink"/>
              </w:rPr>
              <w:t>118</w:t>
            </w:r>
            <w:r>
              <w:rPr>
                <w:rStyle w:val="IndexLink"/>
                <w:rtl w:val="true"/>
              </w:rPr>
              <w:t>)</w:t>
              <w:tab/>
            </w:r>
            <w:r>
              <w:rPr>
                <w:rStyle w:val="IndexLink"/>
              </w:rPr>
              <w:t>11</w:t>
            </w:r>
          </w:hyperlink>
        </w:p>
        <w:p>
          <w:pPr>
            <w:pStyle w:val="Contents3"/>
            <w:tabs>
              <w:tab w:val="clear" w:pos="8459"/>
              <w:tab w:val="right" w:pos="9026" w:leader="dot"/>
            </w:tabs>
            <w:rPr/>
          </w:pPr>
          <w:hyperlink w:anchor="__RefHeading___Toc14847541_73709187">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11</w:t>
            </w:r>
          </w:hyperlink>
        </w:p>
        <w:p>
          <w:pPr>
            <w:pStyle w:val="Contents4"/>
            <w:tabs>
              <w:tab w:val="clear" w:pos="8176"/>
              <w:tab w:val="right" w:pos="9026" w:leader="dot"/>
            </w:tabs>
            <w:rPr/>
          </w:pPr>
          <w:hyperlink w:anchor="__RefHeading___Toc14847543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847545_73709187">
            <w:r>
              <w:rPr>
                <w:webHidden/>
                <w:rStyle w:val="IndexLink"/>
                <w:rtl w:val="true"/>
              </w:rPr>
              <w:t>بیان</w:t>
            </w:r>
            <w:r>
              <w:rPr>
                <w:rStyle w:val="IndexLink"/>
                <w:rtl w:val="true"/>
              </w:rPr>
              <w:tab/>
            </w:r>
            <w:r>
              <w:rPr>
                <w:rStyle w:val="IndexLink"/>
              </w:rPr>
              <w:t>11</w:t>
            </w:r>
          </w:hyperlink>
        </w:p>
        <w:p>
          <w:pPr>
            <w:pStyle w:val="Contents4"/>
            <w:tabs>
              <w:tab w:val="clear" w:pos="8176"/>
              <w:tab w:val="right" w:pos="9026" w:leader="dot"/>
            </w:tabs>
            <w:rPr/>
          </w:pPr>
          <w:hyperlink w:anchor="__RefHeading___Toc14847547_73709187">
            <w:r>
              <w:rPr>
                <w:webHidden/>
                <w:rStyle w:val="IndexLink"/>
                <w:rtl w:val="true"/>
              </w:rPr>
              <w:t>کلام فی معنی تأثیر الإیمان</w:t>
            </w:r>
            <w:r>
              <w:rPr>
                <w:rStyle w:val="IndexLink"/>
                <w:rtl w:val="true"/>
              </w:rPr>
              <w:tab/>
            </w:r>
            <w:r>
              <w:rPr>
                <w:rStyle w:val="IndexLink"/>
              </w:rPr>
              <w:t>13</w:t>
            </w:r>
          </w:hyperlink>
        </w:p>
        <w:p>
          <w:pPr>
            <w:pStyle w:val="Contents4"/>
            <w:tabs>
              <w:tab w:val="clear" w:pos="8176"/>
              <w:tab w:val="right" w:pos="9026" w:leader="dot"/>
            </w:tabs>
            <w:rPr/>
          </w:pPr>
          <w:hyperlink w:anchor="__RefHeading___Toc14847549_73709187">
            <w:r>
              <w:rPr>
                <w:webHidden/>
                <w:rStyle w:val="IndexLink"/>
                <w:rtl w:val="true"/>
              </w:rPr>
              <w:t>[</w:t>
            </w:r>
            <w:r>
              <w:rPr>
                <w:rStyle w:val="IndexLink"/>
                <w:rtl w:val="true"/>
              </w:rPr>
              <w:t>بیان</w:t>
            </w:r>
            <w:r>
              <w:rPr>
                <w:rStyle w:val="IndexLink"/>
                <w:rtl w:val="true"/>
              </w:rPr>
              <w:t>]</w:t>
              <w:tab/>
            </w:r>
            <w:r>
              <w:rPr>
                <w:rStyle w:val="IndexLink"/>
              </w:rPr>
              <w:t>15</w:t>
            </w:r>
          </w:hyperlink>
        </w:p>
        <w:p>
          <w:pPr>
            <w:pStyle w:val="Contents4"/>
            <w:tabs>
              <w:tab w:val="clear" w:pos="8176"/>
              <w:tab w:val="right" w:pos="9026" w:leader="dot"/>
            </w:tabs>
            <w:rPr/>
          </w:pPr>
          <w:hyperlink w:anchor="__RefHeading___Toc14847551_73709187">
            <w:r>
              <w:rPr>
                <w:webHidden/>
                <w:rStyle w:val="IndexLink"/>
                <w:rtl w:val="true"/>
              </w:rPr>
              <w:t>(</w:t>
            </w:r>
            <w:r>
              <w:rPr>
                <w:rStyle w:val="IndexLink"/>
                <w:rtl w:val="true"/>
              </w:rPr>
              <w:t>بحث روائی</w:t>
            </w:r>
            <w:r>
              <w:rPr>
                <w:rStyle w:val="IndexLink"/>
                <w:rtl w:val="true"/>
              </w:rPr>
              <w:t>)</w:t>
              <w:tab/>
            </w:r>
            <w:r>
              <w:rPr>
                <w:rStyle w:val="IndexLink"/>
              </w:rPr>
              <w:t>18</w:t>
            </w:r>
          </w:hyperlink>
        </w:p>
        <w:p>
          <w:pPr>
            <w:pStyle w:val="Contents4"/>
            <w:tabs>
              <w:tab w:val="clear" w:pos="8176"/>
              <w:tab w:val="right" w:pos="9026" w:leader="dot"/>
            </w:tabs>
            <w:rPr/>
          </w:pPr>
          <w:hyperlink w:anchor="__RefHeading___Toc14847553_73709187">
            <w:r>
              <w:rPr>
                <w:webHidden/>
                <w:rStyle w:val="IndexLink"/>
                <w:rtl w:val="true"/>
              </w:rPr>
              <w:t>(</w:t>
            </w:r>
            <w:r>
              <w:rPr>
                <w:rStyle w:val="IndexLink"/>
                <w:rtl w:val="true"/>
              </w:rPr>
              <w:t>بحث حقوقی اجتماعی</w:t>
            </w:r>
            <w:r>
              <w:rPr>
                <w:rStyle w:val="IndexLink"/>
                <w:rtl w:val="true"/>
              </w:rPr>
              <w:t>)</w:t>
              <w:tab/>
            </w:r>
            <w:r>
              <w:rPr>
                <w:rStyle w:val="IndexLink"/>
              </w:rPr>
              <w:t>23</w:t>
            </w:r>
          </w:hyperlink>
        </w:p>
        <w:p>
          <w:pPr>
            <w:pStyle w:val="Contents3"/>
            <w:tabs>
              <w:tab w:val="clear" w:pos="8459"/>
              <w:tab w:val="right" w:pos="9026" w:leader="dot"/>
            </w:tabs>
            <w:rPr/>
          </w:pPr>
          <w:hyperlink w:anchor="__RefHeading___Toc14847555_73709187">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24</w:t>
            </w:r>
          </w:hyperlink>
        </w:p>
        <w:p>
          <w:pPr>
            <w:pStyle w:val="Contents4"/>
            <w:tabs>
              <w:tab w:val="clear" w:pos="8176"/>
              <w:tab w:val="right" w:pos="9026" w:leader="dot"/>
            </w:tabs>
            <w:rPr/>
          </w:pPr>
          <w:hyperlink w:anchor="__RefHeading___Toc14847557_7370918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4847559_73709187">
            <w:r>
              <w:rPr>
                <w:webHidden/>
                <w:rStyle w:val="IndexLink"/>
                <w:rtl w:val="true"/>
              </w:rPr>
              <w:t>بیان</w:t>
            </w:r>
            <w:r>
              <w:rPr>
                <w:rStyle w:val="IndexLink"/>
                <w:rtl w:val="true"/>
              </w:rPr>
              <w:tab/>
            </w:r>
            <w:r>
              <w:rPr>
                <w:rStyle w:val="IndexLink"/>
              </w:rPr>
              <w:t>25</w:t>
            </w:r>
          </w:hyperlink>
        </w:p>
        <w:p>
          <w:pPr>
            <w:pStyle w:val="Contents4"/>
            <w:tabs>
              <w:tab w:val="clear" w:pos="8176"/>
              <w:tab w:val="right" w:pos="9026" w:leader="dot"/>
            </w:tabs>
            <w:rPr/>
          </w:pPr>
          <w:hyperlink w:anchor="__RefHeading___Toc14847561_73709187">
            <w:r>
              <w:rPr>
                <w:webHidden/>
                <w:rStyle w:val="IndexLink"/>
                <w:rtl w:val="true"/>
              </w:rPr>
              <w:t>(</w:t>
            </w:r>
            <w:r>
              <w:rPr>
                <w:rStyle w:val="IndexLink"/>
                <w:rtl w:val="true"/>
              </w:rPr>
              <w:t>بحث روائی</w:t>
            </w:r>
            <w:r>
              <w:rPr>
                <w:rStyle w:val="IndexLink"/>
                <w:rtl w:val="true"/>
              </w:rPr>
              <w:t>)</w:t>
              <w:tab/>
            </w:r>
            <w:r>
              <w:rPr>
                <w:rStyle w:val="IndexLink"/>
              </w:rPr>
              <w:t>30</w:t>
            </w:r>
          </w:hyperlink>
        </w:p>
        <w:p>
          <w:pPr>
            <w:pStyle w:val="Contents3"/>
            <w:tabs>
              <w:tab w:val="clear" w:pos="8459"/>
              <w:tab w:val="right" w:pos="9026" w:leader="dot"/>
            </w:tabs>
            <w:rPr/>
          </w:pPr>
          <w:hyperlink w:anchor="__RefHeading___Toc14847563_73709187">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30</w:t>
            </w:r>
          </w:hyperlink>
        </w:p>
        <w:p>
          <w:pPr>
            <w:pStyle w:val="Contents4"/>
            <w:tabs>
              <w:tab w:val="clear" w:pos="8176"/>
              <w:tab w:val="right" w:pos="9026" w:leader="dot"/>
            </w:tabs>
            <w:rPr/>
          </w:pPr>
          <w:hyperlink w:anchor="__RefHeading___Toc14847565_7370918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847567_73709187">
            <w:r>
              <w:rPr>
                <w:webHidden/>
                <w:rStyle w:val="IndexLink"/>
                <w:rtl w:val="true"/>
              </w:rPr>
              <w:t>بیان</w:t>
            </w:r>
            <w:r>
              <w:rPr>
                <w:rStyle w:val="IndexLink"/>
                <w:rtl w:val="true"/>
              </w:rPr>
              <w:tab/>
            </w:r>
            <w:r>
              <w:rPr>
                <w:rStyle w:val="IndexLink"/>
              </w:rPr>
              <w:t>33</w:t>
            </w:r>
          </w:hyperlink>
        </w:p>
        <w:p>
          <w:pPr>
            <w:pStyle w:val="Contents4"/>
            <w:tabs>
              <w:tab w:val="clear" w:pos="8176"/>
              <w:tab w:val="right" w:pos="9026" w:leader="dot"/>
            </w:tabs>
            <w:rPr/>
          </w:pPr>
          <w:hyperlink w:anchor="__RefHeading___Toc14847569_73709187">
            <w:r>
              <w:rPr>
                <w:webHidden/>
                <w:rStyle w:val="IndexLink"/>
                <w:rtl w:val="true"/>
              </w:rPr>
              <w:t>(</w:t>
            </w:r>
            <w:r>
              <w:rPr>
                <w:rStyle w:val="IndexLink"/>
                <w:rtl w:val="true"/>
              </w:rPr>
              <w:t>بحث روائی</w:t>
            </w:r>
            <w:r>
              <w:rPr>
                <w:rStyle w:val="IndexLink"/>
                <w:rtl w:val="true"/>
              </w:rPr>
              <w:t>)</w:t>
              <w:tab/>
            </w:r>
            <w:r>
              <w:rPr>
                <w:rStyle w:val="IndexLink"/>
              </w:rPr>
              <w:t>43</w:t>
            </w:r>
          </w:hyperlink>
        </w:p>
        <w:p>
          <w:pPr>
            <w:pStyle w:val="Contents3"/>
            <w:tabs>
              <w:tab w:val="clear" w:pos="8459"/>
              <w:tab w:val="right" w:pos="9026" w:leader="dot"/>
            </w:tabs>
            <w:rPr/>
          </w:pPr>
          <w:hyperlink w:anchor="__RefHeading___Toc14847571_73709187">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44</w:t>
            </w:r>
          </w:hyperlink>
        </w:p>
        <w:p>
          <w:pPr>
            <w:pStyle w:val="Contents4"/>
            <w:tabs>
              <w:tab w:val="clear" w:pos="8176"/>
              <w:tab w:val="right" w:pos="9026" w:leader="dot"/>
            </w:tabs>
            <w:rPr/>
          </w:pPr>
          <w:hyperlink w:anchor="__RefHeading___Toc14847573_7370918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4847575_73709187">
            <w:r>
              <w:rPr>
                <w:webHidden/>
                <w:rStyle w:val="IndexLink"/>
                <w:rtl w:val="true"/>
              </w:rPr>
              <w:t>بیان</w:t>
            </w:r>
            <w:r>
              <w:rPr>
                <w:rStyle w:val="IndexLink"/>
                <w:rtl w:val="true"/>
              </w:rPr>
              <w:tab/>
            </w:r>
            <w:r>
              <w:rPr>
                <w:rStyle w:val="IndexLink"/>
              </w:rPr>
              <w:t>45</w:t>
            </w:r>
          </w:hyperlink>
        </w:p>
        <w:p>
          <w:pPr>
            <w:pStyle w:val="Contents4"/>
            <w:tabs>
              <w:tab w:val="clear" w:pos="8176"/>
              <w:tab w:val="right" w:pos="9026" w:leader="dot"/>
            </w:tabs>
            <w:rPr/>
          </w:pPr>
          <w:hyperlink w:anchor="__RefHeading___Toc14847577_73709187">
            <w:r>
              <w:rPr>
                <w:webHidden/>
                <w:rStyle w:val="IndexLink"/>
                <w:rtl w:val="true"/>
              </w:rPr>
              <w:t>(</w:t>
            </w:r>
            <w:r>
              <w:rPr>
                <w:rStyle w:val="IndexLink"/>
                <w:rtl w:val="true"/>
              </w:rPr>
              <w:t>بحث روائی</w:t>
            </w:r>
            <w:r>
              <w:rPr>
                <w:rStyle w:val="IndexLink"/>
                <w:rtl w:val="true"/>
              </w:rPr>
              <w:t>)</w:t>
              <w:tab/>
            </w:r>
            <w:r>
              <w:rPr>
                <w:rStyle w:val="IndexLink"/>
              </w:rPr>
              <w:t>57</w:t>
            </w:r>
          </w:hyperlink>
        </w:p>
        <w:p>
          <w:pPr>
            <w:pStyle w:val="Contents3"/>
            <w:tabs>
              <w:tab w:val="clear" w:pos="8459"/>
              <w:tab w:val="right" w:pos="9026" w:leader="dot"/>
            </w:tabs>
            <w:rPr/>
          </w:pPr>
          <w:hyperlink w:anchor="__RefHeading___Toc14847579_73709187">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59</w:t>
            </w:r>
          </w:hyperlink>
        </w:p>
        <w:p>
          <w:pPr>
            <w:pStyle w:val="Contents4"/>
            <w:tabs>
              <w:tab w:val="clear" w:pos="8176"/>
              <w:tab w:val="right" w:pos="9026" w:leader="dot"/>
            </w:tabs>
            <w:rPr/>
          </w:pPr>
          <w:hyperlink w:anchor="__RefHeading___Toc14847581_7370918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4847583_73709187">
            <w:r>
              <w:rPr>
                <w:webHidden/>
                <w:rStyle w:val="IndexLink"/>
                <w:rtl w:val="true"/>
              </w:rPr>
              <w:t>بیان</w:t>
            </w:r>
            <w:r>
              <w:rPr>
                <w:rStyle w:val="IndexLink"/>
                <w:rtl w:val="true"/>
              </w:rPr>
              <w:tab/>
            </w:r>
            <w:r>
              <w:rPr>
                <w:rStyle w:val="IndexLink"/>
              </w:rPr>
              <w:t>60</w:t>
            </w:r>
          </w:hyperlink>
        </w:p>
        <w:p>
          <w:pPr>
            <w:pStyle w:val="Contents3"/>
            <w:tabs>
              <w:tab w:val="clear" w:pos="8459"/>
              <w:tab w:val="right" w:pos="9026" w:leader="dot"/>
            </w:tabs>
            <w:rPr/>
          </w:pPr>
          <w:hyperlink w:anchor="__RefHeading___Toc14847585_73709187">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118</w:t>
            </w:r>
            <w:r>
              <w:rPr>
                <w:rStyle w:val="IndexLink"/>
                <w:rtl w:val="true"/>
              </w:rPr>
              <w:t>]</w:t>
              <w:tab/>
            </w:r>
            <w:r>
              <w:rPr>
                <w:rStyle w:val="IndexLink"/>
              </w:rPr>
              <w:t>72</w:t>
            </w:r>
          </w:hyperlink>
        </w:p>
        <w:p>
          <w:pPr>
            <w:pStyle w:val="Contents4"/>
            <w:tabs>
              <w:tab w:val="clear" w:pos="8176"/>
              <w:tab w:val="right" w:pos="9026" w:leader="dot"/>
            </w:tabs>
            <w:rPr/>
          </w:pPr>
          <w:hyperlink w:anchor="__RefHeading___Toc14847587_7370918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4847589_73709187">
            <w:r>
              <w:rPr>
                <w:webHidden/>
                <w:rStyle w:val="IndexLink"/>
                <w:rtl w:val="true"/>
              </w:rPr>
              <w:t>بیان</w:t>
            </w:r>
            <w:r>
              <w:rPr>
                <w:rStyle w:val="IndexLink"/>
                <w:rtl w:val="true"/>
              </w:rPr>
              <w:tab/>
            </w:r>
            <w:r>
              <w:rPr>
                <w:rStyle w:val="IndexLink"/>
              </w:rPr>
              <w:t>73</w:t>
            </w:r>
          </w:hyperlink>
        </w:p>
        <w:p>
          <w:pPr>
            <w:pStyle w:val="Contents4"/>
            <w:tabs>
              <w:tab w:val="clear" w:pos="8176"/>
              <w:tab w:val="right" w:pos="9026" w:leader="dot"/>
            </w:tabs>
            <w:rPr/>
          </w:pPr>
          <w:hyperlink w:anchor="__RefHeading___Toc14847591_73709187">
            <w:r>
              <w:rPr>
                <w:webHidden/>
                <w:rStyle w:val="IndexLink"/>
                <w:rtl w:val="true"/>
              </w:rPr>
              <w:t>(</w:t>
            </w:r>
            <w:r>
              <w:rPr>
                <w:rStyle w:val="IndexLink"/>
                <w:rtl w:val="true"/>
              </w:rPr>
              <w:t>بحث روائی</w:t>
            </w:r>
            <w:r>
              <w:rPr>
                <w:rStyle w:val="IndexLink"/>
                <w:rtl w:val="true"/>
              </w:rPr>
              <w:t>)</w:t>
              <w:tab/>
            </w:r>
            <w:r>
              <w:rPr>
                <w:rStyle w:val="IndexLink"/>
              </w:rPr>
              <w:t>81</w:t>
            </w:r>
          </w:hyperlink>
        </w:p>
        <w:p>
          <w:pPr>
            <w:pStyle w:val="Contents2"/>
            <w:tabs>
              <w:tab w:val="clear" w:pos="8743"/>
              <w:tab w:val="right" w:pos="9026" w:leader="dot"/>
            </w:tabs>
            <w:rPr/>
          </w:pPr>
          <w:hyperlink w:anchor="__RefHeading___Toc14847593_73709187">
            <w:r>
              <w:rPr>
                <w:webHidden/>
                <w:rStyle w:val="IndexLink"/>
                <w:rtl w:val="true"/>
              </w:rPr>
              <w:t>(</w:t>
            </w:r>
            <w:r>
              <w:rPr>
                <w:rStyle w:val="IndexLink"/>
              </w:rPr>
              <w:t>24</w:t>
            </w:r>
            <w:r>
              <w:rPr>
                <w:rStyle w:val="IndexLink"/>
                <w:rtl w:val="true"/>
              </w:rPr>
              <w:t>)</w:t>
            </w:r>
            <w:r>
              <w:rPr>
                <w:rStyle w:val="IndexLink"/>
                <w:rtl w:val="true"/>
              </w:rPr>
              <w:t>سورة النور مدنیة و هی أربع و ستون آیة</w:t>
            </w:r>
            <w:r>
              <w:rPr>
                <w:rStyle w:val="IndexLink"/>
                <w:rtl w:val="true"/>
              </w:rPr>
              <w:t>(</w:t>
            </w:r>
            <w:r>
              <w:rPr>
                <w:rStyle w:val="IndexLink"/>
              </w:rPr>
              <w:t>64</w:t>
            </w:r>
            <w:r>
              <w:rPr>
                <w:rStyle w:val="IndexLink"/>
                <w:rtl w:val="true"/>
              </w:rPr>
              <w:t>)</w:t>
              <w:tab/>
            </w:r>
            <w:r>
              <w:rPr>
                <w:rStyle w:val="IndexLink"/>
              </w:rPr>
              <w:t>84</w:t>
            </w:r>
          </w:hyperlink>
        </w:p>
        <w:p>
          <w:pPr>
            <w:pStyle w:val="Contents3"/>
            <w:tabs>
              <w:tab w:val="clear" w:pos="8459"/>
              <w:tab w:val="right" w:pos="9026" w:leader="dot"/>
            </w:tabs>
            <w:rPr/>
          </w:pPr>
          <w:hyperlink w:anchor="__RefHeading___Toc14847595_73709187">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84</w:t>
            </w:r>
          </w:hyperlink>
        </w:p>
        <w:p>
          <w:pPr>
            <w:pStyle w:val="Contents4"/>
            <w:tabs>
              <w:tab w:val="clear" w:pos="8176"/>
              <w:tab w:val="right" w:pos="9026" w:leader="dot"/>
            </w:tabs>
            <w:rPr/>
          </w:pPr>
          <w:hyperlink w:anchor="__RefHeading___Toc14847597_7370918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4847599_73709187">
            <w:r>
              <w:rPr>
                <w:webHidden/>
                <w:rStyle w:val="IndexLink"/>
                <w:rtl w:val="true"/>
              </w:rPr>
              <w:t>بیان</w:t>
            </w:r>
            <w:r>
              <w:rPr>
                <w:rStyle w:val="IndexLink"/>
                <w:rtl w:val="true"/>
              </w:rPr>
              <w:tab/>
            </w:r>
            <w:r>
              <w:rPr>
                <w:rStyle w:val="IndexLink"/>
              </w:rPr>
              <w:t>85</w:t>
            </w:r>
          </w:hyperlink>
        </w:p>
        <w:p>
          <w:pPr>
            <w:pStyle w:val="Contents4"/>
            <w:tabs>
              <w:tab w:val="clear" w:pos="8176"/>
              <w:tab w:val="right" w:pos="9026" w:leader="dot"/>
            </w:tabs>
            <w:rPr/>
          </w:pPr>
          <w:hyperlink w:anchor="__RefHeading___Toc14847601_73709187">
            <w:r>
              <w:rPr>
                <w:webHidden/>
                <w:rStyle w:val="IndexLink"/>
                <w:rtl w:val="true"/>
              </w:rPr>
              <w:t>(</w:t>
            </w:r>
            <w:r>
              <w:rPr>
                <w:rStyle w:val="IndexLink"/>
                <w:rtl w:val="true"/>
              </w:rPr>
              <w:t>بحث روائی</w:t>
            </w:r>
            <w:r>
              <w:rPr>
                <w:rStyle w:val="IndexLink"/>
                <w:rtl w:val="true"/>
              </w:rPr>
              <w:t>)</w:t>
              <w:tab/>
            </w:r>
            <w:r>
              <w:rPr>
                <w:rStyle w:val="IndexLink"/>
              </w:rPr>
              <w:t>90</w:t>
            </w:r>
          </w:hyperlink>
        </w:p>
        <w:p>
          <w:pPr>
            <w:pStyle w:val="Contents3"/>
            <w:tabs>
              <w:tab w:val="clear" w:pos="8459"/>
              <w:tab w:val="right" w:pos="9026" w:leader="dot"/>
            </w:tabs>
            <w:rPr/>
          </w:pPr>
          <w:hyperlink w:anchor="__RefHeading___Toc14847603_73709187">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94</w:t>
            </w:r>
          </w:hyperlink>
        </w:p>
        <w:p>
          <w:pPr>
            <w:pStyle w:val="Contents4"/>
            <w:tabs>
              <w:tab w:val="clear" w:pos="8176"/>
              <w:tab w:val="right" w:pos="9026" w:leader="dot"/>
            </w:tabs>
            <w:rPr/>
          </w:pPr>
          <w:hyperlink w:anchor="__RefHeading___Toc14847605_7370918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4847607_73709187">
            <w:r>
              <w:rPr>
                <w:webHidden/>
                <w:rStyle w:val="IndexLink"/>
                <w:rtl w:val="true"/>
              </w:rPr>
              <w:t>بیان</w:t>
            </w:r>
            <w:r>
              <w:rPr>
                <w:rStyle w:val="IndexLink"/>
                <w:rtl w:val="true"/>
              </w:rPr>
              <w:tab/>
            </w:r>
            <w:r>
              <w:rPr>
                <w:rStyle w:val="IndexLink"/>
              </w:rPr>
              <w:t>96</w:t>
            </w:r>
          </w:hyperlink>
        </w:p>
        <w:p>
          <w:pPr>
            <w:pStyle w:val="Contents4"/>
            <w:tabs>
              <w:tab w:val="clear" w:pos="8176"/>
              <w:tab w:val="right" w:pos="9026" w:leader="dot"/>
            </w:tabs>
            <w:rPr/>
          </w:pPr>
          <w:hyperlink w:anchor="__RefHeading___Toc14847609_73709187">
            <w:r>
              <w:rPr>
                <w:webHidden/>
                <w:rStyle w:val="IndexLink"/>
                <w:rtl w:val="true"/>
              </w:rPr>
              <w:t>(</w:t>
            </w:r>
            <w:r>
              <w:rPr>
                <w:rStyle w:val="IndexLink"/>
                <w:rtl w:val="true"/>
              </w:rPr>
              <w:t>بحث روائی</w:t>
            </w:r>
            <w:r>
              <w:rPr>
                <w:rStyle w:val="IndexLink"/>
                <w:rtl w:val="true"/>
              </w:rPr>
              <w:t>)</w:t>
              <w:tab/>
            </w:r>
            <w:r>
              <w:rPr>
                <w:rStyle w:val="IndexLink"/>
              </w:rPr>
              <w:t>103</w:t>
            </w:r>
          </w:hyperlink>
        </w:p>
        <w:p>
          <w:pPr>
            <w:pStyle w:val="Contents3"/>
            <w:tabs>
              <w:tab w:val="clear" w:pos="8459"/>
              <w:tab w:val="right" w:pos="9026" w:leader="dot"/>
            </w:tabs>
            <w:rPr/>
          </w:pPr>
          <w:hyperlink w:anchor="__RefHeading___Toc14847611_73709187">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114</w:t>
            </w:r>
          </w:hyperlink>
        </w:p>
        <w:p>
          <w:pPr>
            <w:pStyle w:val="Contents4"/>
            <w:tabs>
              <w:tab w:val="clear" w:pos="8176"/>
              <w:tab w:val="right" w:pos="9026" w:leader="dot"/>
            </w:tabs>
            <w:rPr/>
          </w:pPr>
          <w:hyperlink w:anchor="__RefHeading___Toc14847613_7370918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4847615_73709187">
            <w:r>
              <w:rPr>
                <w:webHidden/>
                <w:rStyle w:val="IndexLink"/>
                <w:rtl w:val="true"/>
              </w:rPr>
              <w:t>(</w:t>
            </w:r>
            <w:r>
              <w:rPr>
                <w:rStyle w:val="IndexLink"/>
                <w:rtl w:val="true"/>
              </w:rPr>
              <w:t>بیان</w:t>
            </w:r>
            <w:r>
              <w:rPr>
                <w:rStyle w:val="IndexLink"/>
                <w:rtl w:val="true"/>
              </w:rPr>
              <w:t>)</w:t>
              <w:tab/>
            </w:r>
            <w:r>
              <w:rPr>
                <w:rStyle w:val="IndexLink"/>
              </w:rPr>
              <w:t>117</w:t>
            </w:r>
          </w:hyperlink>
        </w:p>
        <w:p>
          <w:pPr>
            <w:pStyle w:val="Contents4"/>
            <w:tabs>
              <w:tab w:val="clear" w:pos="8176"/>
              <w:tab w:val="right" w:pos="9026" w:leader="dot"/>
            </w:tabs>
            <w:rPr/>
          </w:pPr>
          <w:hyperlink w:anchor="__RefHeading___Toc14847617_73709187">
            <w:r>
              <w:rPr>
                <w:webHidden/>
                <w:rStyle w:val="IndexLink"/>
                <w:rtl w:val="true"/>
              </w:rPr>
              <w:t>(</w:t>
            </w:r>
            <w:r>
              <w:rPr>
                <w:rStyle w:val="IndexLink"/>
                <w:rtl w:val="true"/>
              </w:rPr>
              <w:t>بحث روائی</w:t>
            </w:r>
            <w:r>
              <w:rPr>
                <w:rStyle w:val="IndexLink"/>
                <w:rtl w:val="true"/>
              </w:rPr>
              <w:t>)</w:t>
              <w:tab/>
            </w:r>
            <w:r>
              <w:rPr>
                <w:rStyle w:val="IndexLink"/>
              </w:rPr>
              <w:t>122</w:t>
            </w:r>
          </w:hyperlink>
        </w:p>
        <w:p>
          <w:pPr>
            <w:pStyle w:val="Contents3"/>
            <w:tabs>
              <w:tab w:val="clear" w:pos="8459"/>
              <w:tab w:val="right" w:pos="9026" w:leader="dot"/>
            </w:tabs>
            <w:rPr/>
          </w:pPr>
          <w:hyperlink w:anchor="__RefHeading___Toc14847619_73709187">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127</w:t>
            </w:r>
          </w:hyperlink>
        </w:p>
        <w:p>
          <w:pPr>
            <w:pStyle w:val="Contents4"/>
            <w:tabs>
              <w:tab w:val="clear" w:pos="8176"/>
              <w:tab w:val="right" w:pos="9026" w:leader="dot"/>
            </w:tabs>
            <w:rPr/>
          </w:pPr>
          <w:hyperlink w:anchor="__RefHeading___Toc14847621_7370918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4847623_73709187">
            <w:r>
              <w:rPr>
                <w:webHidden/>
                <w:rStyle w:val="IndexLink"/>
                <w:rtl w:val="true"/>
              </w:rPr>
              <w:t>(</w:t>
            </w:r>
            <w:r>
              <w:rPr>
                <w:rStyle w:val="IndexLink"/>
                <w:rtl w:val="true"/>
              </w:rPr>
              <w:t>بیان</w:t>
            </w:r>
            <w:r>
              <w:rPr>
                <w:rStyle w:val="IndexLink"/>
                <w:rtl w:val="true"/>
              </w:rPr>
              <w:t>)</w:t>
              <w:tab/>
            </w:r>
            <w:r>
              <w:rPr>
                <w:rStyle w:val="IndexLink"/>
              </w:rPr>
              <w:t>128</w:t>
            </w:r>
          </w:hyperlink>
        </w:p>
        <w:p>
          <w:pPr>
            <w:pStyle w:val="Contents4"/>
            <w:tabs>
              <w:tab w:val="clear" w:pos="8176"/>
              <w:tab w:val="right" w:pos="9026" w:leader="dot"/>
            </w:tabs>
            <w:rPr/>
          </w:pPr>
          <w:hyperlink w:anchor="__RefHeading___Toc14847625_73709187">
            <w:r>
              <w:rPr>
                <w:webHidden/>
                <w:rStyle w:val="IndexLink"/>
                <w:rtl w:val="true"/>
              </w:rPr>
              <w:t xml:space="preserve">بحث فلسفی </w:t>
            </w:r>
            <w:r>
              <w:rPr>
                <w:rStyle w:val="IndexLink"/>
                <w:rtl w:val="true"/>
              </w:rPr>
              <w:t>[</w:t>
            </w:r>
            <w:r>
              <w:rPr>
                <w:rStyle w:val="IndexLink"/>
                <w:rtl w:val="true"/>
              </w:rPr>
              <w:t>فی معنی علیته تعالی للأشیاء</w:t>
            </w:r>
            <w:r>
              <w:rPr>
                <w:rStyle w:val="IndexLink"/>
                <w:rtl w:val="true"/>
              </w:rPr>
              <w:t>]</w:t>
              <w:tab/>
            </w:r>
            <w:r>
              <w:rPr>
                <w:rStyle w:val="IndexLink"/>
              </w:rPr>
              <w:t>146</w:t>
            </w:r>
          </w:hyperlink>
        </w:p>
        <w:p>
          <w:pPr>
            <w:pStyle w:val="Contents4"/>
            <w:tabs>
              <w:tab w:val="clear" w:pos="8176"/>
              <w:tab w:val="right" w:pos="9026" w:leader="dot"/>
            </w:tabs>
            <w:rPr/>
          </w:pPr>
          <w:hyperlink w:anchor="__RefHeading___Toc14847627_73709187">
            <w:r>
              <w:rPr>
                <w:webHidden/>
                <w:rStyle w:val="IndexLink"/>
                <w:rtl w:val="true"/>
              </w:rPr>
              <w:t>(</w:t>
            </w:r>
            <w:r>
              <w:rPr>
                <w:rStyle w:val="IndexLink"/>
                <w:rtl w:val="true"/>
              </w:rPr>
              <w:t>بحث روائی</w:t>
            </w:r>
            <w:r>
              <w:rPr>
                <w:rStyle w:val="IndexLink"/>
                <w:rtl w:val="true"/>
              </w:rPr>
              <w:t>)</w:t>
              <w:tab/>
            </w:r>
            <w:r>
              <w:rPr>
                <w:rStyle w:val="IndexLink"/>
              </w:rPr>
              <w:t>147</w:t>
            </w:r>
          </w:hyperlink>
        </w:p>
        <w:p>
          <w:pPr>
            <w:pStyle w:val="Contents3"/>
            <w:tabs>
              <w:tab w:val="clear" w:pos="8459"/>
              <w:tab w:val="right" w:pos="9026" w:leader="dot"/>
            </w:tabs>
            <w:rPr/>
          </w:pPr>
          <w:hyperlink w:anchor="__RefHeading___Toc14847629_73709187">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151</w:t>
            </w:r>
          </w:hyperlink>
        </w:p>
        <w:p>
          <w:pPr>
            <w:pStyle w:val="Contents4"/>
            <w:tabs>
              <w:tab w:val="clear" w:pos="8176"/>
              <w:tab w:val="right" w:pos="9026" w:leader="dot"/>
            </w:tabs>
            <w:rPr/>
          </w:pPr>
          <w:hyperlink w:anchor="__RefHeading___Toc14847631_7370918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4847633_73709187">
            <w:r>
              <w:rPr>
                <w:webHidden/>
                <w:rStyle w:val="IndexLink"/>
                <w:rtl w:val="true"/>
              </w:rPr>
              <w:t>(</w:t>
            </w:r>
            <w:r>
              <w:rPr>
                <w:rStyle w:val="IndexLink"/>
                <w:rtl w:val="true"/>
              </w:rPr>
              <w:t>بیان</w:t>
            </w:r>
            <w:r>
              <w:rPr>
                <w:rStyle w:val="IndexLink"/>
                <w:rtl w:val="true"/>
              </w:rPr>
              <w:t>)</w:t>
              <w:tab/>
            </w:r>
            <w:r>
              <w:rPr>
                <w:rStyle w:val="IndexLink"/>
              </w:rPr>
              <w:t>152</w:t>
            </w:r>
          </w:hyperlink>
        </w:p>
        <w:p>
          <w:pPr>
            <w:pStyle w:val="Contents4"/>
            <w:tabs>
              <w:tab w:val="clear" w:pos="8176"/>
              <w:tab w:val="right" w:pos="9026" w:leader="dot"/>
            </w:tabs>
            <w:rPr/>
          </w:pPr>
          <w:hyperlink w:anchor="__RefHeading___Toc14847635_73709187">
            <w:r>
              <w:rPr>
                <w:webHidden/>
                <w:rStyle w:val="IndexLink"/>
                <w:rtl w:val="true"/>
              </w:rPr>
              <w:t>(</w:t>
            </w:r>
            <w:r>
              <w:rPr>
                <w:rStyle w:val="IndexLink"/>
                <w:rtl w:val="true"/>
              </w:rPr>
              <w:t>بحث روائی</w:t>
            </w:r>
            <w:r>
              <w:rPr>
                <w:rStyle w:val="IndexLink"/>
                <w:rtl w:val="true"/>
              </w:rPr>
              <w:t>)</w:t>
              <w:tab/>
            </w:r>
            <w:r>
              <w:rPr>
                <w:rStyle w:val="IndexLink"/>
              </w:rPr>
              <w:t>165</w:t>
            </w:r>
          </w:hyperlink>
        </w:p>
        <w:p>
          <w:pPr>
            <w:pStyle w:val="Contents3"/>
            <w:tabs>
              <w:tab w:val="clear" w:pos="8459"/>
              <w:tab w:val="right" w:pos="9026" w:leader="dot"/>
            </w:tabs>
            <w:rPr/>
          </w:pPr>
          <w:hyperlink w:anchor="__RefHeading___Toc14847637_73709187">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169</w:t>
            </w:r>
          </w:hyperlink>
        </w:p>
        <w:p>
          <w:pPr>
            <w:pStyle w:val="Contents4"/>
            <w:tabs>
              <w:tab w:val="clear" w:pos="8176"/>
              <w:tab w:val="right" w:pos="9026" w:leader="dot"/>
            </w:tabs>
            <w:rPr/>
          </w:pPr>
          <w:hyperlink w:anchor="__RefHeading___Toc14847639_7370918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4847641_73709187">
            <w:r>
              <w:rPr>
                <w:webHidden/>
                <w:rStyle w:val="IndexLink"/>
                <w:rtl w:val="true"/>
              </w:rPr>
              <w:t>(</w:t>
            </w:r>
            <w:r>
              <w:rPr>
                <w:rStyle w:val="IndexLink"/>
                <w:rtl w:val="true"/>
              </w:rPr>
              <w:t>بیان</w:t>
            </w:r>
            <w:r>
              <w:rPr>
                <w:rStyle w:val="IndexLink"/>
                <w:rtl w:val="true"/>
              </w:rPr>
              <w:t>)</w:t>
              <w:tab/>
            </w:r>
            <w:r>
              <w:rPr>
                <w:rStyle w:val="IndexLink"/>
              </w:rPr>
              <w:t>170</w:t>
            </w:r>
          </w:hyperlink>
        </w:p>
        <w:p>
          <w:pPr>
            <w:pStyle w:val="Contents4"/>
            <w:tabs>
              <w:tab w:val="clear" w:pos="8176"/>
              <w:tab w:val="right" w:pos="9026" w:leader="dot"/>
            </w:tabs>
            <w:rPr/>
          </w:pPr>
          <w:hyperlink w:anchor="__RefHeading___Toc14847643_73709187">
            <w:r>
              <w:rPr>
                <w:webHidden/>
                <w:rStyle w:val="IndexLink"/>
                <w:rtl w:val="true"/>
              </w:rPr>
              <w:t>(</w:t>
            </w:r>
            <w:r>
              <w:rPr>
                <w:rStyle w:val="IndexLink"/>
                <w:rtl w:val="true"/>
              </w:rPr>
              <w:t>بحث روائی</w:t>
            </w:r>
            <w:r>
              <w:rPr>
                <w:rStyle w:val="IndexLink"/>
                <w:rtl w:val="true"/>
              </w:rPr>
              <w:t>)</w:t>
              <w:tab/>
            </w:r>
            <w:r>
              <w:rPr>
                <w:rStyle w:val="IndexLink"/>
              </w:rPr>
              <w:t>176</w:t>
            </w:r>
          </w:hyperlink>
        </w:p>
        <w:p>
          <w:pPr>
            <w:pStyle w:val="Contents2"/>
            <w:tabs>
              <w:tab w:val="clear" w:pos="8743"/>
              <w:tab w:val="right" w:pos="9026" w:leader="dot"/>
            </w:tabs>
            <w:rPr/>
          </w:pPr>
          <w:hyperlink w:anchor="__RefHeading___Toc14847645_73709187">
            <w:r>
              <w:rPr>
                <w:webHidden/>
                <w:rStyle w:val="IndexLink"/>
                <w:rtl w:val="true"/>
              </w:rPr>
              <w:t>(</w:t>
            </w:r>
            <w:r>
              <w:rPr>
                <w:rStyle w:val="IndexLink"/>
              </w:rPr>
              <w:t>25</w:t>
            </w:r>
            <w:r>
              <w:rPr>
                <w:rStyle w:val="IndexLink"/>
                <w:rtl w:val="true"/>
              </w:rPr>
              <w:t>)</w:t>
            </w:r>
            <w:r>
              <w:rPr>
                <w:rStyle w:val="IndexLink"/>
                <w:rtl w:val="true"/>
              </w:rPr>
              <w:t>سورة الفرقان مکیة و هی سبع و سبعون آیة</w:t>
            </w:r>
            <w:r>
              <w:rPr>
                <w:rStyle w:val="IndexLink"/>
                <w:rtl w:val="true"/>
              </w:rPr>
              <w:t>(</w:t>
            </w:r>
            <w:r>
              <w:rPr>
                <w:rStyle w:val="IndexLink"/>
              </w:rPr>
              <w:t>77</w:t>
            </w:r>
            <w:r>
              <w:rPr>
                <w:rStyle w:val="IndexLink"/>
                <w:rtl w:val="true"/>
              </w:rPr>
              <w:t>)</w:t>
              <w:tab/>
            </w:r>
            <w:r>
              <w:rPr>
                <w:rStyle w:val="IndexLink"/>
              </w:rPr>
              <w:t>180</w:t>
            </w:r>
          </w:hyperlink>
        </w:p>
        <w:p>
          <w:pPr>
            <w:pStyle w:val="Contents3"/>
            <w:tabs>
              <w:tab w:val="clear" w:pos="8459"/>
              <w:tab w:val="right" w:pos="9026" w:leader="dot"/>
            </w:tabs>
            <w:rPr/>
          </w:pPr>
          <w:hyperlink w:anchor="__RefHeading___Toc14847647_73709187">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180</w:t>
            </w:r>
          </w:hyperlink>
        </w:p>
        <w:p>
          <w:pPr>
            <w:pStyle w:val="Contents4"/>
            <w:tabs>
              <w:tab w:val="clear" w:pos="8176"/>
              <w:tab w:val="right" w:pos="9026" w:leader="dot"/>
            </w:tabs>
            <w:rPr/>
          </w:pPr>
          <w:hyperlink w:anchor="__RefHeading___Toc14847649_7370918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4847651_73709187">
            <w:r>
              <w:rPr>
                <w:webHidden/>
                <w:rStyle w:val="IndexLink"/>
                <w:rtl w:val="true"/>
              </w:rPr>
              <w:t>(</w:t>
            </w:r>
            <w:r>
              <w:rPr>
                <w:rStyle w:val="IndexLink"/>
                <w:rtl w:val="true"/>
              </w:rPr>
              <w:t>بیان</w:t>
            </w:r>
            <w:r>
              <w:rPr>
                <w:rStyle w:val="IndexLink"/>
                <w:rtl w:val="true"/>
              </w:rPr>
              <w:t>)</w:t>
              <w:tab/>
            </w:r>
            <w:r>
              <w:rPr>
                <w:rStyle w:val="IndexLink"/>
              </w:rPr>
              <w:t>180</w:t>
            </w:r>
          </w:hyperlink>
        </w:p>
        <w:p>
          <w:pPr>
            <w:pStyle w:val="Contents4"/>
            <w:tabs>
              <w:tab w:val="clear" w:pos="8176"/>
              <w:tab w:val="right" w:pos="9026" w:leader="dot"/>
            </w:tabs>
            <w:rPr/>
          </w:pPr>
          <w:hyperlink w:anchor="__RefHeading___Toc14847653_73709187">
            <w:r>
              <w:rPr>
                <w:webHidden/>
                <w:rStyle w:val="IndexLink"/>
                <w:rtl w:val="true"/>
              </w:rPr>
              <w:t>(</w:t>
            </w:r>
            <w:r>
              <w:rPr>
                <w:rStyle w:val="IndexLink"/>
                <w:rtl w:val="true"/>
              </w:rPr>
              <w:t>بحث روائی</w:t>
            </w:r>
            <w:r>
              <w:rPr>
                <w:rStyle w:val="IndexLink"/>
                <w:rtl w:val="true"/>
              </w:rPr>
              <w:t>)</w:t>
              <w:tab/>
            </w:r>
            <w:r>
              <w:rPr>
                <w:rStyle w:val="IndexLink"/>
              </w:rPr>
              <w:t>186</w:t>
            </w:r>
          </w:hyperlink>
        </w:p>
        <w:p>
          <w:pPr>
            <w:pStyle w:val="Contents3"/>
            <w:tabs>
              <w:tab w:val="clear" w:pos="8459"/>
              <w:tab w:val="right" w:pos="9026" w:leader="dot"/>
            </w:tabs>
            <w:rPr/>
          </w:pPr>
          <w:hyperlink w:anchor="__RefHeading___Toc14847655_73709187">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186</w:t>
            </w:r>
          </w:hyperlink>
        </w:p>
        <w:p>
          <w:pPr>
            <w:pStyle w:val="Contents4"/>
            <w:tabs>
              <w:tab w:val="clear" w:pos="8176"/>
              <w:tab w:val="right" w:pos="9026" w:leader="dot"/>
            </w:tabs>
            <w:rPr/>
          </w:pPr>
          <w:hyperlink w:anchor="__RefHeading___Toc14847657_7370918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847659_73709187">
            <w:r>
              <w:rPr>
                <w:webHidden/>
                <w:rStyle w:val="IndexLink"/>
                <w:rtl w:val="true"/>
              </w:rPr>
              <w:t>(</w:t>
            </w:r>
            <w:r>
              <w:rPr>
                <w:rStyle w:val="IndexLink"/>
                <w:rtl w:val="true"/>
              </w:rPr>
              <w:t>بیان</w:t>
            </w:r>
            <w:r>
              <w:rPr>
                <w:rStyle w:val="IndexLink"/>
                <w:rtl w:val="true"/>
              </w:rPr>
              <w:t>)</w:t>
              <w:tab/>
            </w:r>
            <w:r>
              <w:rPr>
                <w:rStyle w:val="IndexLink"/>
              </w:rPr>
              <w:t>188</w:t>
            </w:r>
          </w:hyperlink>
        </w:p>
        <w:p>
          <w:pPr>
            <w:pStyle w:val="Contents4"/>
            <w:tabs>
              <w:tab w:val="clear" w:pos="8176"/>
              <w:tab w:val="right" w:pos="9026" w:leader="dot"/>
            </w:tabs>
            <w:rPr/>
          </w:pPr>
          <w:hyperlink w:anchor="__RefHeading___Toc14847661_73709187">
            <w:r>
              <w:rPr>
                <w:webHidden/>
                <w:rStyle w:val="IndexLink"/>
                <w:rtl w:val="true"/>
              </w:rPr>
              <w:t>(</w:t>
            </w:r>
            <w:r>
              <w:rPr>
                <w:rStyle w:val="IndexLink"/>
                <w:rtl w:val="true"/>
              </w:rPr>
              <w:t>بحث روائی</w:t>
            </w:r>
            <w:r>
              <w:rPr>
                <w:rStyle w:val="IndexLink"/>
                <w:rtl w:val="true"/>
              </w:rPr>
              <w:t>)</w:t>
              <w:tab/>
            </w:r>
            <w:r>
              <w:rPr>
                <w:rStyle w:val="IndexLink"/>
              </w:rPr>
              <w:t>203</w:t>
            </w:r>
          </w:hyperlink>
        </w:p>
        <w:p>
          <w:pPr>
            <w:pStyle w:val="Contents3"/>
            <w:tabs>
              <w:tab w:val="clear" w:pos="8459"/>
              <w:tab w:val="right" w:pos="9026" w:leader="dot"/>
            </w:tabs>
            <w:rPr/>
          </w:pPr>
          <w:hyperlink w:anchor="__RefHeading___Toc14847663_73709187">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204</w:t>
            </w:r>
          </w:hyperlink>
        </w:p>
        <w:p>
          <w:pPr>
            <w:pStyle w:val="Contents4"/>
            <w:tabs>
              <w:tab w:val="clear" w:pos="8176"/>
              <w:tab w:val="right" w:pos="9026" w:leader="dot"/>
            </w:tabs>
            <w:rPr/>
          </w:pPr>
          <w:hyperlink w:anchor="__RefHeading___Toc14847665_7370918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847667_73709187">
            <w:r>
              <w:rPr>
                <w:webHidden/>
                <w:rStyle w:val="IndexLink"/>
                <w:rtl w:val="true"/>
              </w:rPr>
              <w:t>(</w:t>
            </w:r>
            <w:r>
              <w:rPr>
                <w:rStyle w:val="IndexLink"/>
                <w:rtl w:val="true"/>
              </w:rPr>
              <w:t>بیان</w:t>
            </w:r>
            <w:r>
              <w:rPr>
                <w:rStyle w:val="IndexLink"/>
                <w:rtl w:val="true"/>
              </w:rPr>
              <w:t>)</w:t>
              <w:tab/>
            </w:r>
            <w:r>
              <w:rPr>
                <w:rStyle w:val="IndexLink"/>
              </w:rPr>
              <w:t>205</w:t>
            </w:r>
          </w:hyperlink>
        </w:p>
        <w:p>
          <w:pPr>
            <w:pStyle w:val="Contents4"/>
            <w:tabs>
              <w:tab w:val="clear" w:pos="8176"/>
              <w:tab w:val="right" w:pos="9026" w:leader="dot"/>
            </w:tabs>
            <w:rPr/>
          </w:pPr>
          <w:hyperlink w:anchor="__RefHeading___Toc14847669_73709187">
            <w:r>
              <w:rPr>
                <w:webHidden/>
                <w:rStyle w:val="IndexLink"/>
                <w:rtl w:val="true"/>
              </w:rPr>
              <w:t>(</w:t>
            </w:r>
            <w:r>
              <w:rPr>
                <w:rStyle w:val="IndexLink"/>
                <w:rtl w:val="true"/>
              </w:rPr>
              <w:t>بحث روائی</w:t>
            </w:r>
            <w:r>
              <w:rPr>
                <w:rStyle w:val="IndexLink"/>
                <w:rtl w:val="true"/>
              </w:rPr>
              <w:t>)</w:t>
              <w:tab/>
            </w:r>
            <w:r>
              <w:rPr>
                <w:rStyle w:val="IndexLink"/>
              </w:rPr>
              <w:t>214</w:t>
            </w:r>
          </w:hyperlink>
        </w:p>
        <w:p>
          <w:pPr>
            <w:pStyle w:val="Contents3"/>
            <w:tabs>
              <w:tab w:val="clear" w:pos="8459"/>
              <w:tab w:val="right" w:pos="9026" w:leader="dot"/>
            </w:tabs>
            <w:rPr/>
          </w:pPr>
          <w:hyperlink w:anchor="__RefHeading___Toc14847671_73709187">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216</w:t>
            </w:r>
          </w:hyperlink>
        </w:p>
        <w:p>
          <w:pPr>
            <w:pStyle w:val="Contents4"/>
            <w:tabs>
              <w:tab w:val="clear" w:pos="8176"/>
              <w:tab w:val="right" w:pos="9026" w:leader="dot"/>
            </w:tabs>
            <w:rPr/>
          </w:pPr>
          <w:hyperlink w:anchor="__RefHeading___Toc14847673_7370918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847675_73709187">
            <w:r>
              <w:rPr>
                <w:webHidden/>
                <w:rStyle w:val="IndexLink"/>
                <w:rtl w:val="true"/>
              </w:rPr>
              <w:t>(</w:t>
            </w:r>
            <w:r>
              <w:rPr>
                <w:rStyle w:val="IndexLink"/>
                <w:rtl w:val="true"/>
              </w:rPr>
              <w:t>بیان</w:t>
            </w:r>
            <w:r>
              <w:rPr>
                <w:rStyle w:val="IndexLink"/>
                <w:rtl w:val="true"/>
              </w:rPr>
              <w:t>)</w:t>
              <w:tab/>
            </w:r>
            <w:r>
              <w:rPr>
                <w:rStyle w:val="IndexLink"/>
              </w:rPr>
              <w:t>216</w:t>
            </w:r>
          </w:hyperlink>
        </w:p>
        <w:p>
          <w:pPr>
            <w:pStyle w:val="Contents4"/>
            <w:tabs>
              <w:tab w:val="clear" w:pos="8176"/>
              <w:tab w:val="right" w:pos="9026" w:leader="dot"/>
            </w:tabs>
            <w:rPr/>
          </w:pPr>
          <w:hyperlink w:anchor="__RefHeading___Toc14847677_73709187">
            <w:r>
              <w:rPr>
                <w:webHidden/>
                <w:rStyle w:val="IndexLink"/>
                <w:rtl w:val="true"/>
              </w:rPr>
              <w:t>(</w:t>
            </w:r>
            <w:r>
              <w:rPr>
                <w:rStyle w:val="IndexLink"/>
                <w:rtl w:val="true"/>
              </w:rPr>
              <w:t>بحث روائی</w:t>
            </w:r>
            <w:r>
              <w:rPr>
                <w:rStyle w:val="IndexLink"/>
                <w:rtl w:val="true"/>
              </w:rPr>
              <w:t>)</w:t>
              <w:tab/>
            </w:r>
            <w:r>
              <w:rPr>
                <w:rStyle w:val="IndexLink"/>
              </w:rPr>
              <w:t>227</w:t>
            </w:r>
          </w:hyperlink>
        </w:p>
        <w:p>
          <w:pPr>
            <w:pStyle w:val="Contents3"/>
            <w:tabs>
              <w:tab w:val="clear" w:pos="8459"/>
              <w:tab w:val="right" w:pos="9026" w:leader="dot"/>
            </w:tabs>
            <w:rPr/>
          </w:pPr>
          <w:hyperlink w:anchor="__RefHeading___Toc14847679_73709187">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228</w:t>
            </w:r>
          </w:hyperlink>
        </w:p>
        <w:p>
          <w:pPr>
            <w:pStyle w:val="Contents4"/>
            <w:tabs>
              <w:tab w:val="clear" w:pos="8176"/>
              <w:tab w:val="right" w:pos="9026" w:leader="dot"/>
            </w:tabs>
            <w:rPr/>
          </w:pPr>
          <w:hyperlink w:anchor="__RefHeading___Toc14847681_7370918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4847683_73709187">
            <w:r>
              <w:rPr>
                <w:webHidden/>
                <w:rStyle w:val="IndexLink"/>
                <w:rtl w:val="true"/>
              </w:rPr>
              <w:t>(</w:t>
            </w:r>
            <w:r>
              <w:rPr>
                <w:rStyle w:val="IndexLink"/>
                <w:rtl w:val="true"/>
              </w:rPr>
              <w:t>بیان</w:t>
            </w:r>
            <w:r>
              <w:rPr>
                <w:rStyle w:val="IndexLink"/>
                <w:rtl w:val="true"/>
              </w:rPr>
              <w:t>)</w:t>
              <w:tab/>
            </w:r>
            <w:r>
              <w:rPr>
                <w:rStyle w:val="IndexLink"/>
              </w:rPr>
              <w:t>231</w:t>
            </w:r>
          </w:hyperlink>
        </w:p>
        <w:p>
          <w:pPr>
            <w:pStyle w:val="Contents4"/>
            <w:tabs>
              <w:tab w:val="clear" w:pos="8176"/>
              <w:tab w:val="right" w:pos="9026" w:leader="dot"/>
            </w:tabs>
            <w:rPr/>
          </w:pPr>
          <w:hyperlink w:anchor="__RefHeading___Toc14847685_73709187">
            <w:r>
              <w:rPr>
                <w:webHidden/>
                <w:rStyle w:val="IndexLink"/>
                <w:rtl w:val="true"/>
              </w:rPr>
              <w:t>(</w:t>
            </w:r>
            <w:r>
              <w:rPr>
                <w:rStyle w:val="IndexLink"/>
                <w:rtl w:val="true"/>
              </w:rPr>
              <w:t>بحث روائی</w:t>
            </w:r>
            <w:r>
              <w:rPr>
                <w:rStyle w:val="IndexLink"/>
                <w:rtl w:val="true"/>
              </w:rPr>
              <w:t>)</w:t>
              <w:tab/>
            </w:r>
            <w:r>
              <w:rPr>
                <w:rStyle w:val="IndexLink"/>
              </w:rPr>
              <w:t>246</w:t>
            </w:r>
          </w:hyperlink>
        </w:p>
        <w:p>
          <w:pPr>
            <w:pStyle w:val="Contents3"/>
            <w:tabs>
              <w:tab w:val="clear" w:pos="8459"/>
              <w:tab w:val="right" w:pos="9026" w:leader="dot"/>
            </w:tabs>
            <w:rPr/>
          </w:pPr>
          <w:hyperlink w:anchor="__RefHeading___Toc14847687_73709187">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247</w:t>
            </w:r>
          </w:hyperlink>
        </w:p>
        <w:p>
          <w:pPr>
            <w:pStyle w:val="Contents4"/>
            <w:tabs>
              <w:tab w:val="clear" w:pos="8176"/>
              <w:tab w:val="right" w:pos="9026" w:leader="dot"/>
            </w:tabs>
            <w:rPr/>
          </w:pPr>
          <w:hyperlink w:anchor="__RefHeading___Toc14847689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4847691_73709187">
            <w:r>
              <w:rPr>
                <w:webHidden/>
                <w:rStyle w:val="IndexLink"/>
                <w:rtl w:val="true"/>
              </w:rPr>
              <w:t>(</w:t>
            </w:r>
            <w:r>
              <w:rPr>
                <w:rStyle w:val="IndexLink"/>
                <w:rtl w:val="true"/>
              </w:rPr>
              <w:t>بیان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4847693_73709187">
            <w:r>
              <w:rPr>
                <w:webHidden/>
                <w:rStyle w:val="IndexLink"/>
                <w:rtl w:val="true"/>
              </w:rPr>
              <w:t>(</w:t>
            </w:r>
            <w:r>
              <w:rPr>
                <w:rStyle w:val="IndexLink"/>
                <w:rtl w:val="true"/>
              </w:rPr>
              <w:t>بحث روائی</w:t>
            </w:r>
            <w:r>
              <w:rPr>
                <w:rStyle w:val="IndexLink"/>
                <w:rtl w:val="true"/>
              </w:rPr>
              <w:t>)</w:t>
              <w:tab/>
            </w:r>
            <w:r>
              <w:rPr>
                <w:rStyle w:val="IndexLink"/>
              </w:rPr>
              <w:t>255</w:t>
            </w:r>
          </w:hyperlink>
        </w:p>
        <w:p>
          <w:pPr>
            <w:pStyle w:val="Contents2"/>
            <w:tabs>
              <w:tab w:val="clear" w:pos="8743"/>
              <w:tab w:val="right" w:pos="9026" w:leader="dot"/>
            </w:tabs>
            <w:rPr/>
          </w:pPr>
          <w:hyperlink w:anchor="__RefHeading___Toc14847695_73709187">
            <w:r>
              <w:rPr>
                <w:webHidden/>
                <w:rStyle w:val="IndexLink"/>
                <w:rtl w:val="true"/>
              </w:rPr>
              <w:t>(</w:t>
            </w:r>
            <w:r>
              <w:rPr>
                <w:rStyle w:val="IndexLink"/>
              </w:rPr>
              <w:t>26</w:t>
            </w:r>
            <w:r>
              <w:rPr>
                <w:rStyle w:val="IndexLink"/>
                <w:rtl w:val="true"/>
              </w:rPr>
              <w:t>)</w:t>
            </w:r>
            <w:r>
              <w:rPr>
                <w:rStyle w:val="IndexLink"/>
                <w:rtl w:val="true"/>
              </w:rPr>
              <w:t>سورة الشعراء مکیة و هی مائتان و سبع و عشرون آیة</w:t>
            </w:r>
            <w:r>
              <w:rPr>
                <w:rStyle w:val="IndexLink"/>
                <w:rtl w:val="true"/>
              </w:rPr>
              <w:t>(</w:t>
            </w:r>
            <w:r>
              <w:rPr>
                <w:rStyle w:val="IndexLink"/>
              </w:rPr>
              <w:t>227</w:t>
            </w:r>
            <w:r>
              <w:rPr>
                <w:rStyle w:val="IndexLink"/>
                <w:rtl w:val="true"/>
              </w:rPr>
              <w:t>)</w:t>
              <w:tab/>
            </w:r>
            <w:r>
              <w:rPr>
                <w:rStyle w:val="IndexLink"/>
              </w:rPr>
              <w:t>258</w:t>
            </w:r>
          </w:hyperlink>
        </w:p>
        <w:p>
          <w:pPr>
            <w:pStyle w:val="Contents3"/>
            <w:tabs>
              <w:tab w:val="clear" w:pos="8459"/>
              <w:tab w:val="right" w:pos="9026" w:leader="dot"/>
            </w:tabs>
            <w:rPr/>
          </w:pPr>
          <w:hyperlink w:anchor="__RefHeading___Toc14847697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258</w:t>
            </w:r>
          </w:hyperlink>
        </w:p>
        <w:p>
          <w:pPr>
            <w:pStyle w:val="Contents4"/>
            <w:tabs>
              <w:tab w:val="clear" w:pos="8176"/>
              <w:tab w:val="right" w:pos="9026" w:leader="dot"/>
            </w:tabs>
            <w:rPr/>
          </w:pPr>
          <w:hyperlink w:anchor="__RefHeading___Toc14847699_7370918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4847701_73709187">
            <w:r>
              <w:rPr>
                <w:webHidden/>
                <w:rStyle w:val="IndexLink"/>
                <w:rtl w:val="true"/>
              </w:rPr>
              <w:t>(</w:t>
            </w:r>
            <w:r>
              <w:rPr>
                <w:rStyle w:val="IndexLink"/>
                <w:rtl w:val="true"/>
              </w:rPr>
              <w:t>بیان</w:t>
            </w:r>
            <w:r>
              <w:rPr>
                <w:rStyle w:val="IndexLink"/>
                <w:rtl w:val="true"/>
              </w:rPr>
              <w:t>)</w:t>
              <w:tab/>
            </w:r>
            <w:r>
              <w:rPr>
                <w:rStyle w:val="IndexLink"/>
              </w:rPr>
              <w:t>258</w:t>
            </w:r>
          </w:hyperlink>
        </w:p>
        <w:p>
          <w:pPr>
            <w:pStyle w:val="Contents4"/>
            <w:tabs>
              <w:tab w:val="clear" w:pos="8176"/>
              <w:tab w:val="right" w:pos="9026" w:leader="dot"/>
            </w:tabs>
            <w:rPr/>
          </w:pPr>
          <w:hyperlink w:anchor="__RefHeading___Toc14847703_73709187">
            <w:r>
              <w:rPr>
                <w:webHidden/>
                <w:rStyle w:val="IndexLink"/>
                <w:rtl w:val="true"/>
              </w:rPr>
              <w:t>(</w:t>
            </w:r>
            <w:r>
              <w:rPr>
                <w:rStyle w:val="IndexLink"/>
                <w:rtl w:val="true"/>
              </w:rPr>
              <w:t>بحث عقلی متعلق بالعلم</w:t>
            </w:r>
            <w:r>
              <w:rPr>
                <w:rStyle w:val="IndexLink"/>
                <w:rtl w:val="true"/>
              </w:rPr>
              <w:t>) [</w:t>
            </w:r>
            <w:r>
              <w:rPr>
                <w:rStyle w:val="IndexLink"/>
                <w:rtl w:val="true"/>
              </w:rPr>
              <w:t>فی ارتباط الأشیاء بعلمه تعالی</w:t>
            </w:r>
            <w:r>
              <w:rPr>
                <w:rStyle w:val="IndexLink"/>
                <w:rtl w:val="true"/>
              </w:rPr>
              <w:t>]</w:t>
              <w:tab/>
            </w:r>
            <w:r>
              <w:rPr>
                <w:rStyle w:val="IndexLink"/>
              </w:rPr>
              <w:t>261</w:t>
            </w:r>
          </w:hyperlink>
        </w:p>
        <w:p>
          <w:pPr>
            <w:pStyle w:val="Contents4"/>
            <w:tabs>
              <w:tab w:val="clear" w:pos="8176"/>
              <w:tab w:val="right" w:pos="9026" w:leader="dot"/>
            </w:tabs>
            <w:rPr/>
          </w:pPr>
          <w:hyperlink w:anchor="__RefHeading___Toc14847705_73709187">
            <w:r>
              <w:rPr>
                <w:webHidden/>
                <w:rStyle w:val="IndexLink"/>
                <w:rtl w:val="true"/>
              </w:rPr>
              <w:t>(</w:t>
            </w:r>
            <w:r>
              <w:rPr>
                <w:rStyle w:val="IndexLink"/>
                <w:rtl w:val="true"/>
              </w:rPr>
              <w:t>بحث روائی</w:t>
            </w:r>
            <w:r>
              <w:rPr>
                <w:rStyle w:val="IndexLink"/>
                <w:rtl w:val="true"/>
              </w:rPr>
              <w:t>)</w:t>
              <w:tab/>
            </w:r>
            <w:r>
              <w:rPr>
                <w:rStyle w:val="IndexLink"/>
              </w:rPr>
              <w:t>263</w:t>
            </w:r>
          </w:hyperlink>
        </w:p>
        <w:p>
          <w:pPr>
            <w:pStyle w:val="Contents3"/>
            <w:tabs>
              <w:tab w:val="clear" w:pos="8459"/>
              <w:tab w:val="right" w:pos="9026" w:leader="dot"/>
            </w:tabs>
            <w:rPr/>
          </w:pPr>
          <w:hyperlink w:anchor="__RefHeading___Toc14847707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263</w:t>
            </w:r>
          </w:hyperlink>
        </w:p>
        <w:p>
          <w:pPr>
            <w:pStyle w:val="Contents4"/>
            <w:tabs>
              <w:tab w:val="clear" w:pos="8176"/>
              <w:tab w:val="right" w:pos="9026" w:leader="dot"/>
            </w:tabs>
            <w:rPr/>
          </w:pPr>
          <w:hyperlink w:anchor="__RefHeading___Toc14847709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4847711_73709187">
            <w:r>
              <w:rPr>
                <w:webHidden/>
                <w:rStyle w:val="IndexLink"/>
                <w:rtl w:val="true"/>
              </w:rPr>
              <w:t>(</w:t>
            </w:r>
            <w:r>
              <w:rPr>
                <w:rStyle w:val="IndexLink"/>
                <w:rtl w:val="true"/>
              </w:rPr>
              <w:t>بیان</w:t>
            </w:r>
            <w:r>
              <w:rPr>
                <w:rStyle w:val="IndexLink"/>
                <w:rtl w:val="true"/>
              </w:rPr>
              <w:t>)</w:t>
              <w:tab/>
            </w:r>
            <w:r>
              <w:rPr>
                <w:rStyle w:val="IndexLink"/>
              </w:rPr>
              <w:t>267</w:t>
            </w:r>
          </w:hyperlink>
        </w:p>
        <w:p>
          <w:pPr>
            <w:pStyle w:val="Contents3"/>
            <w:tabs>
              <w:tab w:val="clear" w:pos="8459"/>
              <w:tab w:val="right" w:pos="9026" w:leader="dot"/>
            </w:tabs>
            <w:rPr/>
          </w:pPr>
          <w:hyperlink w:anchor="__RefHeading___Toc14847713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288</w:t>
            </w:r>
          </w:hyperlink>
        </w:p>
        <w:p>
          <w:pPr>
            <w:pStyle w:val="Contents4"/>
            <w:tabs>
              <w:tab w:val="clear" w:pos="8176"/>
              <w:tab w:val="right" w:pos="9026" w:leader="dot"/>
            </w:tabs>
            <w:rPr/>
          </w:pPr>
          <w:hyperlink w:anchor="__RefHeading___Toc14847715_7370918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4847717_73709187">
            <w:r>
              <w:rPr>
                <w:webHidden/>
                <w:rStyle w:val="IndexLink"/>
                <w:rtl w:val="true"/>
              </w:rPr>
              <w:t>(</w:t>
            </w:r>
            <w:r>
              <w:rPr>
                <w:rStyle w:val="IndexLink"/>
                <w:rtl w:val="true"/>
              </w:rPr>
              <w:t>بیان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4847719_73709187">
            <w:r>
              <w:rPr>
                <w:webHidden/>
                <w:rStyle w:val="IndexLink"/>
                <w:rtl w:val="true"/>
              </w:rPr>
              <w:t>(</w:t>
            </w:r>
            <w:r>
              <w:rPr>
                <w:rStyle w:val="IndexLink"/>
                <w:rtl w:val="true"/>
              </w:rPr>
              <w:t>بحث روائی</w:t>
            </w:r>
            <w:r>
              <w:rPr>
                <w:rStyle w:val="IndexLink"/>
                <w:rtl w:val="true"/>
              </w:rPr>
              <w:t>)</w:t>
              <w:tab/>
            </w:r>
            <w:r>
              <w:rPr>
                <w:rStyle w:val="IndexLink"/>
              </w:rPr>
              <w:t>302</w:t>
            </w:r>
          </w:hyperlink>
        </w:p>
        <w:p>
          <w:pPr>
            <w:pStyle w:val="Contents3"/>
            <w:tabs>
              <w:tab w:val="clear" w:pos="8459"/>
              <w:tab w:val="right" w:pos="9026" w:leader="dot"/>
            </w:tabs>
            <w:rPr/>
          </w:pPr>
          <w:hyperlink w:anchor="__RefHeading___Toc14847721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304</w:t>
            </w:r>
          </w:hyperlink>
        </w:p>
        <w:p>
          <w:pPr>
            <w:pStyle w:val="Contents4"/>
            <w:tabs>
              <w:tab w:val="clear" w:pos="8176"/>
              <w:tab w:val="right" w:pos="9026" w:leader="dot"/>
            </w:tabs>
            <w:rPr/>
          </w:pPr>
          <w:hyperlink w:anchor="__RefHeading___Toc14847723_7370918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4847725_73709187">
            <w:r>
              <w:rPr>
                <w:webHidden/>
                <w:rStyle w:val="IndexLink"/>
                <w:rtl w:val="true"/>
              </w:rPr>
              <w:t>(</w:t>
            </w:r>
            <w:r>
              <w:rPr>
                <w:rStyle w:val="IndexLink"/>
                <w:rtl w:val="true"/>
              </w:rPr>
              <w:t>بیان</w:t>
            </w:r>
            <w:r>
              <w:rPr>
                <w:rStyle w:val="IndexLink"/>
                <w:rtl w:val="true"/>
              </w:rPr>
              <w:t>)</w:t>
              <w:tab/>
            </w:r>
            <w:r>
              <w:rPr>
                <w:rStyle w:val="IndexLink"/>
              </w:rPr>
              <w:t>305</w:t>
            </w:r>
          </w:hyperlink>
        </w:p>
        <w:p>
          <w:pPr>
            <w:pStyle w:val="Contents4"/>
            <w:tabs>
              <w:tab w:val="clear" w:pos="8176"/>
              <w:tab w:val="right" w:pos="9026" w:leader="dot"/>
            </w:tabs>
            <w:rPr/>
          </w:pPr>
          <w:hyperlink w:anchor="__RefHeading___Toc14847727_73709187">
            <w:r>
              <w:rPr>
                <w:webHidden/>
                <w:rStyle w:val="IndexLink"/>
                <w:rtl w:val="true"/>
              </w:rPr>
              <w:t>(</w:t>
            </w:r>
            <w:r>
              <w:rPr>
                <w:rStyle w:val="IndexLink"/>
                <w:rtl w:val="true"/>
              </w:rPr>
              <w:t>بحث روائی</w:t>
            </w:r>
            <w:r>
              <w:rPr>
                <w:rStyle w:val="IndexLink"/>
                <w:rtl w:val="true"/>
              </w:rPr>
              <w:t>)</w:t>
              <w:tab/>
            </w:r>
            <w:r>
              <w:rPr>
                <w:rStyle w:val="IndexLink"/>
              </w:rPr>
              <w:t>308</w:t>
            </w:r>
          </w:hyperlink>
        </w:p>
        <w:p>
          <w:pPr>
            <w:pStyle w:val="Contents3"/>
            <w:tabs>
              <w:tab w:val="clear" w:pos="8459"/>
              <w:tab w:val="right" w:pos="9026" w:leader="dot"/>
            </w:tabs>
            <w:rPr/>
          </w:pPr>
          <w:hyperlink w:anchor="__RefHeading___Toc14847729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140</w:t>
            </w:r>
            <w:r>
              <w:rPr>
                <w:rStyle w:val="IndexLink"/>
                <w:rtl w:val="true"/>
              </w:rPr>
              <w:t>]</w:t>
              <w:tab/>
            </w:r>
            <w:r>
              <w:rPr>
                <w:rStyle w:val="IndexLink"/>
              </w:rPr>
              <w:t>308</w:t>
            </w:r>
          </w:hyperlink>
        </w:p>
        <w:p>
          <w:pPr>
            <w:pStyle w:val="Contents4"/>
            <w:tabs>
              <w:tab w:val="clear" w:pos="8176"/>
              <w:tab w:val="right" w:pos="9026" w:leader="dot"/>
            </w:tabs>
            <w:rPr/>
          </w:pPr>
          <w:hyperlink w:anchor="__RefHeading___Toc14847731_7370918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4847733_73709187">
            <w:r>
              <w:rPr>
                <w:webHidden/>
                <w:rStyle w:val="IndexLink"/>
                <w:rtl w:val="true"/>
              </w:rPr>
              <w:t>(</w:t>
            </w:r>
            <w:r>
              <w:rPr>
                <w:rStyle w:val="IndexLink"/>
                <w:rtl w:val="true"/>
              </w:rPr>
              <w:t>بیان</w:t>
            </w:r>
            <w:r>
              <w:rPr>
                <w:rStyle w:val="IndexLink"/>
                <w:rtl w:val="true"/>
              </w:rPr>
              <w:t>)</w:t>
              <w:tab/>
            </w:r>
            <w:r>
              <w:rPr>
                <w:rStyle w:val="IndexLink"/>
              </w:rPr>
              <w:t>309</w:t>
            </w:r>
          </w:hyperlink>
        </w:p>
        <w:p>
          <w:pPr>
            <w:pStyle w:val="Contents4"/>
            <w:tabs>
              <w:tab w:val="clear" w:pos="8176"/>
              <w:tab w:val="right" w:pos="9026" w:leader="dot"/>
            </w:tabs>
            <w:rPr/>
          </w:pPr>
          <w:hyperlink w:anchor="__RefHeading___Toc14847735_73709187">
            <w:r>
              <w:rPr>
                <w:webHidden/>
                <w:rStyle w:val="IndexLink"/>
                <w:rtl w:val="true"/>
              </w:rPr>
              <w:t>(</w:t>
            </w:r>
            <w:r>
              <w:rPr>
                <w:rStyle w:val="IndexLink"/>
                <w:rtl w:val="true"/>
              </w:rPr>
              <w:t>بحث روائی</w:t>
            </w:r>
            <w:r>
              <w:rPr>
                <w:rStyle w:val="IndexLink"/>
                <w:rtl w:val="true"/>
              </w:rPr>
              <w:t>)</w:t>
              <w:tab/>
            </w:r>
            <w:r>
              <w:rPr>
                <w:rStyle w:val="IndexLink"/>
              </w:rPr>
              <w:t>312</w:t>
            </w:r>
          </w:hyperlink>
        </w:p>
        <w:p>
          <w:pPr>
            <w:pStyle w:val="Contents3"/>
            <w:tabs>
              <w:tab w:val="clear" w:pos="8459"/>
              <w:tab w:val="right" w:pos="9026" w:leader="dot"/>
            </w:tabs>
            <w:rPr/>
          </w:pPr>
          <w:hyperlink w:anchor="__RefHeading___Toc14847737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141</w:t>
            </w:r>
            <w:r>
              <w:rPr>
                <w:rStyle w:val="IndexLink"/>
                <w:rtl w:val="true"/>
              </w:rPr>
              <w:t xml:space="preserve"> </w:t>
            </w:r>
            <w:r>
              <w:rPr>
                <w:rStyle w:val="IndexLink"/>
                <w:rtl w:val="true"/>
              </w:rPr>
              <w:t xml:space="preserve">الی </w:t>
            </w:r>
            <w:r>
              <w:rPr>
                <w:rStyle w:val="IndexLink"/>
              </w:rPr>
              <w:t>159</w:t>
            </w:r>
            <w:r>
              <w:rPr>
                <w:rStyle w:val="IndexLink"/>
                <w:rtl w:val="true"/>
              </w:rPr>
              <w:t>]</w:t>
              <w:tab/>
            </w:r>
            <w:r>
              <w:rPr>
                <w:rStyle w:val="IndexLink"/>
              </w:rPr>
              <w:t>314</w:t>
            </w:r>
          </w:hyperlink>
        </w:p>
        <w:p>
          <w:pPr>
            <w:pStyle w:val="Contents4"/>
            <w:tabs>
              <w:tab w:val="clear" w:pos="8176"/>
              <w:tab w:val="right" w:pos="9026" w:leader="dot"/>
            </w:tabs>
            <w:rPr/>
          </w:pPr>
          <w:hyperlink w:anchor="__RefHeading___Toc14847739_7370918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4847741_73709187">
            <w:r>
              <w:rPr>
                <w:webHidden/>
                <w:rStyle w:val="IndexLink"/>
                <w:rtl w:val="true"/>
              </w:rPr>
              <w:t>(</w:t>
            </w:r>
            <w:r>
              <w:rPr>
                <w:rStyle w:val="IndexLink"/>
                <w:rtl w:val="true"/>
              </w:rPr>
              <w:t>بیان</w:t>
            </w:r>
            <w:r>
              <w:rPr>
                <w:rStyle w:val="IndexLink"/>
                <w:rtl w:val="true"/>
              </w:rPr>
              <w:t>)</w:t>
              <w:tab/>
            </w:r>
            <w:r>
              <w:rPr>
                <w:rStyle w:val="IndexLink"/>
              </w:rPr>
              <w:t>314</w:t>
            </w:r>
          </w:hyperlink>
        </w:p>
        <w:p>
          <w:pPr>
            <w:pStyle w:val="Contents3"/>
            <w:tabs>
              <w:tab w:val="clear" w:pos="8459"/>
              <w:tab w:val="right" w:pos="9026" w:leader="dot"/>
            </w:tabs>
            <w:rPr/>
          </w:pPr>
          <w:hyperlink w:anchor="__RefHeading___Toc14847743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160</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318</w:t>
            </w:r>
          </w:hyperlink>
        </w:p>
        <w:p>
          <w:pPr>
            <w:pStyle w:val="Contents4"/>
            <w:tabs>
              <w:tab w:val="clear" w:pos="8176"/>
              <w:tab w:val="right" w:pos="9026" w:leader="dot"/>
            </w:tabs>
            <w:rPr/>
          </w:pPr>
          <w:hyperlink w:anchor="__RefHeading___Toc14847745_7370918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4847747_73709187">
            <w:r>
              <w:rPr>
                <w:webHidden/>
                <w:rStyle w:val="IndexLink"/>
                <w:rtl w:val="true"/>
              </w:rPr>
              <w:t>(</w:t>
            </w:r>
            <w:r>
              <w:rPr>
                <w:rStyle w:val="IndexLink"/>
                <w:rtl w:val="true"/>
              </w:rPr>
              <w:t>بیان</w:t>
            </w:r>
            <w:r>
              <w:rPr>
                <w:rStyle w:val="IndexLink"/>
                <w:rtl w:val="true"/>
              </w:rPr>
              <w:t>)</w:t>
              <w:tab/>
            </w:r>
            <w:r>
              <w:rPr>
                <w:rStyle w:val="IndexLink"/>
              </w:rPr>
              <w:t>319</w:t>
            </w:r>
          </w:hyperlink>
        </w:p>
        <w:p>
          <w:pPr>
            <w:pStyle w:val="Contents3"/>
            <w:tabs>
              <w:tab w:val="clear" w:pos="8459"/>
              <w:tab w:val="right" w:pos="9026" w:leader="dot"/>
            </w:tabs>
            <w:rPr/>
          </w:pPr>
          <w:hyperlink w:anchor="__RefHeading___Toc14847749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176</w:t>
            </w:r>
            <w:r>
              <w:rPr>
                <w:rStyle w:val="IndexLink"/>
                <w:rtl w:val="true"/>
              </w:rPr>
              <w:t xml:space="preserve"> </w:t>
            </w:r>
            <w:r>
              <w:rPr>
                <w:rStyle w:val="IndexLink"/>
                <w:rtl w:val="true"/>
              </w:rPr>
              <w:t xml:space="preserve">الی </w:t>
            </w:r>
            <w:r>
              <w:rPr>
                <w:rStyle w:val="IndexLink"/>
              </w:rPr>
              <w:t>191</w:t>
            </w:r>
            <w:r>
              <w:rPr>
                <w:rStyle w:val="IndexLink"/>
                <w:rtl w:val="true"/>
              </w:rPr>
              <w:t>]</w:t>
              <w:tab/>
            </w:r>
            <w:r>
              <w:rPr>
                <w:rStyle w:val="IndexLink"/>
              </w:rPr>
              <w:t>321</w:t>
            </w:r>
          </w:hyperlink>
        </w:p>
        <w:p>
          <w:pPr>
            <w:pStyle w:val="Contents4"/>
            <w:tabs>
              <w:tab w:val="clear" w:pos="8176"/>
              <w:tab w:val="right" w:pos="9026" w:leader="dot"/>
            </w:tabs>
            <w:rPr/>
          </w:pPr>
          <w:hyperlink w:anchor="__RefHeading___Toc14847751_7370918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4847753_73709187">
            <w:r>
              <w:rPr>
                <w:webHidden/>
                <w:rStyle w:val="IndexLink"/>
                <w:rtl w:val="true"/>
              </w:rPr>
              <w:t>(</w:t>
            </w:r>
            <w:r>
              <w:rPr>
                <w:rStyle w:val="IndexLink"/>
                <w:rtl w:val="true"/>
              </w:rPr>
              <w:t>بیان</w:t>
            </w:r>
            <w:r>
              <w:rPr>
                <w:rStyle w:val="IndexLink"/>
                <w:rtl w:val="true"/>
              </w:rPr>
              <w:t>)</w:t>
              <w:tab/>
            </w:r>
            <w:r>
              <w:rPr>
                <w:rStyle w:val="IndexLink"/>
              </w:rPr>
              <w:t>322</w:t>
            </w:r>
          </w:hyperlink>
        </w:p>
        <w:p>
          <w:pPr>
            <w:pStyle w:val="Contents4"/>
            <w:tabs>
              <w:tab w:val="clear" w:pos="8176"/>
              <w:tab w:val="right" w:pos="9026" w:leader="dot"/>
            </w:tabs>
            <w:rPr/>
          </w:pPr>
          <w:hyperlink w:anchor="__RefHeading___Toc14847755_73709187">
            <w:r>
              <w:rPr>
                <w:webHidden/>
                <w:rStyle w:val="IndexLink"/>
                <w:rtl w:val="true"/>
              </w:rPr>
              <w:t>(</w:t>
            </w:r>
            <w:r>
              <w:rPr>
                <w:rStyle w:val="IndexLink"/>
                <w:rtl w:val="true"/>
              </w:rPr>
              <w:t>بحث روائی</w:t>
            </w:r>
            <w:r>
              <w:rPr>
                <w:rStyle w:val="IndexLink"/>
                <w:rtl w:val="true"/>
              </w:rPr>
              <w:t>)</w:t>
              <w:tab/>
            </w:r>
            <w:r>
              <w:rPr>
                <w:rStyle w:val="IndexLink"/>
              </w:rPr>
              <w:t>323</w:t>
            </w:r>
          </w:hyperlink>
        </w:p>
        <w:p>
          <w:pPr>
            <w:pStyle w:val="Contents3"/>
            <w:tabs>
              <w:tab w:val="clear" w:pos="8459"/>
              <w:tab w:val="right" w:pos="9026" w:leader="dot"/>
            </w:tabs>
            <w:rPr/>
          </w:pPr>
          <w:hyperlink w:anchor="__RefHeading___Toc14847757_73709187">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192</w:t>
            </w:r>
            <w:r>
              <w:rPr>
                <w:rStyle w:val="IndexLink"/>
                <w:rtl w:val="true"/>
              </w:rPr>
              <w:t xml:space="preserve"> </w:t>
            </w:r>
            <w:r>
              <w:rPr>
                <w:rStyle w:val="IndexLink"/>
                <w:rtl w:val="true"/>
              </w:rPr>
              <w:t xml:space="preserve">الی </w:t>
            </w:r>
            <w:r>
              <w:rPr>
                <w:rStyle w:val="IndexLink"/>
              </w:rPr>
              <w:t>227</w:t>
            </w:r>
            <w:r>
              <w:rPr>
                <w:rStyle w:val="IndexLink"/>
                <w:rtl w:val="true"/>
              </w:rPr>
              <w:t>]</w:t>
              <w:tab/>
            </w:r>
            <w:r>
              <w:rPr>
                <w:rStyle w:val="IndexLink"/>
              </w:rPr>
              <w:t>324</w:t>
            </w:r>
          </w:hyperlink>
        </w:p>
        <w:p>
          <w:pPr>
            <w:pStyle w:val="Contents4"/>
            <w:tabs>
              <w:tab w:val="clear" w:pos="8176"/>
              <w:tab w:val="right" w:pos="9026" w:leader="dot"/>
            </w:tabs>
            <w:rPr/>
          </w:pPr>
          <w:hyperlink w:anchor="__RefHeading___Toc14847759_7370918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4847761_73709187">
            <w:r>
              <w:rPr>
                <w:webHidden/>
                <w:rStyle w:val="IndexLink"/>
                <w:rtl w:val="true"/>
              </w:rPr>
              <w:t>(</w:t>
            </w:r>
            <w:r>
              <w:rPr>
                <w:rStyle w:val="IndexLink"/>
                <w:rtl w:val="true"/>
              </w:rPr>
              <w:t>بیان</w:t>
            </w:r>
            <w:r>
              <w:rPr>
                <w:rStyle w:val="IndexLink"/>
                <w:rtl w:val="true"/>
              </w:rPr>
              <w:t>)</w:t>
              <w:tab/>
            </w:r>
            <w:r>
              <w:rPr>
                <w:rStyle w:val="IndexLink"/>
              </w:rPr>
              <w:t>325</w:t>
            </w:r>
          </w:hyperlink>
        </w:p>
        <w:p>
          <w:pPr>
            <w:pStyle w:val="Contents4"/>
            <w:tabs>
              <w:tab w:val="clear" w:pos="8176"/>
              <w:tab w:val="right" w:pos="9026" w:leader="dot"/>
            </w:tabs>
            <w:rPr/>
          </w:pPr>
          <w:hyperlink w:anchor="__RefHeading___Toc14847763_73709187">
            <w:r>
              <w:rPr>
                <w:webHidden/>
                <w:rStyle w:val="IndexLink"/>
                <w:rtl w:val="true"/>
              </w:rPr>
              <w:t>کلام فی معنی نفی الظلم عنه تعالی</w:t>
            </w:r>
            <w:r>
              <w:rPr>
                <w:rStyle w:val="IndexLink"/>
                <w:rtl w:val="true"/>
              </w:rPr>
              <w:tab/>
            </w:r>
            <w:r>
              <w:rPr>
                <w:rStyle w:val="IndexLink"/>
              </w:rPr>
              <w:t>334</w:t>
            </w:r>
          </w:hyperlink>
        </w:p>
        <w:p>
          <w:pPr>
            <w:pStyle w:val="Contents4"/>
            <w:tabs>
              <w:tab w:val="clear" w:pos="8176"/>
              <w:tab w:val="right" w:pos="9026" w:leader="dot"/>
            </w:tabs>
            <w:rPr/>
          </w:pPr>
          <w:hyperlink w:anchor="__RefHeading___Toc14847765_73709187">
            <w:r>
              <w:rPr>
                <w:webHidden/>
                <w:rStyle w:val="IndexLink"/>
                <w:rtl w:val="true"/>
              </w:rPr>
              <w:t>[</w:t>
            </w:r>
            <w:r>
              <w:rPr>
                <w:rStyle w:val="IndexLink"/>
                <w:rtl w:val="true"/>
              </w:rPr>
              <w:t>بیان</w:t>
            </w:r>
            <w:r>
              <w:rPr>
                <w:rStyle w:val="IndexLink"/>
                <w:rtl w:val="true"/>
              </w:rPr>
              <w:t>]</w:t>
              <w:tab/>
            </w:r>
            <w:r>
              <w:rPr>
                <w:rStyle w:val="IndexLink"/>
              </w:rPr>
              <w:t>337</w:t>
            </w:r>
          </w:hyperlink>
        </w:p>
        <w:p>
          <w:pPr>
            <w:pStyle w:val="Contents4"/>
            <w:tabs>
              <w:tab w:val="clear" w:pos="8176"/>
              <w:tab w:val="right" w:pos="9026" w:leader="dot"/>
            </w:tabs>
            <w:rPr/>
          </w:pPr>
          <w:hyperlink w:anchor="__RefHeading___Toc14847767_73709187">
            <w:r>
              <w:rPr>
                <w:webHidden/>
                <w:rStyle w:val="IndexLink"/>
                <w:rtl w:val="true"/>
              </w:rPr>
              <w:t>(</w:t>
            </w:r>
            <w:r>
              <w:rPr>
                <w:rStyle w:val="IndexLink"/>
                <w:rtl w:val="true"/>
              </w:rPr>
              <w:t>بحث روائی</w:t>
            </w:r>
            <w:r>
              <w:rPr>
                <w:rStyle w:val="IndexLink"/>
                <w:rtl w:val="true"/>
              </w:rPr>
              <w:t>)</w:t>
              <w:tab/>
            </w:r>
            <w:r>
              <w:rPr>
                <w:rStyle w:val="IndexLink"/>
              </w:rPr>
              <w:t>342</w:t>
            </w:r>
          </w:hyperlink>
        </w:p>
        <w:p>
          <w:pPr>
            <w:pStyle w:val="Contents2"/>
            <w:tabs>
              <w:tab w:val="clear" w:pos="8743"/>
              <w:tab w:val="right" w:pos="9026" w:leader="dot"/>
            </w:tabs>
            <w:rPr/>
          </w:pPr>
          <w:hyperlink w:anchor="__RefHeading___Toc14847769_73709187">
            <w:r>
              <w:rPr>
                <w:webHidden/>
                <w:rStyle w:val="IndexLink"/>
                <w:rtl w:val="true"/>
              </w:rPr>
              <w:t>(</w:t>
            </w:r>
            <w:r>
              <w:rPr>
                <w:rStyle w:val="IndexLink"/>
              </w:rPr>
              <w:t>27</w:t>
            </w:r>
            <w:r>
              <w:rPr>
                <w:rStyle w:val="IndexLink"/>
                <w:rtl w:val="true"/>
              </w:rPr>
              <w:t>)</w:t>
            </w:r>
            <w:r>
              <w:rPr>
                <w:rStyle w:val="IndexLink"/>
                <w:rtl w:val="true"/>
              </w:rPr>
              <w:t>سورة النمل مکیة و هی ثلاث و تسعون آیة</w:t>
            </w:r>
            <w:r>
              <w:rPr>
                <w:rStyle w:val="IndexLink"/>
                <w:rtl w:val="true"/>
              </w:rPr>
              <w:t>(</w:t>
            </w:r>
            <w:r>
              <w:rPr>
                <w:rStyle w:val="IndexLink"/>
              </w:rPr>
              <w:t>93</w:t>
            </w:r>
            <w:r>
              <w:rPr>
                <w:rStyle w:val="IndexLink"/>
                <w:rtl w:val="true"/>
              </w:rPr>
              <w:t>)</w:t>
              <w:tab/>
            </w:r>
            <w:r>
              <w:rPr>
                <w:rStyle w:val="IndexLink"/>
              </w:rPr>
              <w:t>349</w:t>
            </w:r>
          </w:hyperlink>
        </w:p>
        <w:p>
          <w:pPr>
            <w:pStyle w:val="Contents3"/>
            <w:tabs>
              <w:tab w:val="clear" w:pos="8459"/>
              <w:tab w:val="right" w:pos="9026" w:leader="dot"/>
            </w:tabs>
            <w:rPr/>
          </w:pPr>
          <w:hyperlink w:anchor="__RefHeading___Toc14847771_73709187">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349</w:t>
            </w:r>
          </w:hyperlink>
        </w:p>
        <w:p>
          <w:pPr>
            <w:pStyle w:val="Contents4"/>
            <w:tabs>
              <w:tab w:val="clear" w:pos="8176"/>
              <w:tab w:val="right" w:pos="9026" w:leader="dot"/>
            </w:tabs>
            <w:rPr/>
          </w:pPr>
          <w:hyperlink w:anchor="__RefHeading___Toc14847773_7370918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4847775_73709187">
            <w:r>
              <w:rPr>
                <w:webHidden/>
                <w:rStyle w:val="IndexLink"/>
                <w:rtl w:val="true"/>
              </w:rPr>
              <w:t>(</w:t>
            </w:r>
            <w:r>
              <w:rPr>
                <w:rStyle w:val="IndexLink"/>
                <w:rtl w:val="true"/>
              </w:rPr>
              <w:t>بیان</w:t>
            </w:r>
            <w:r>
              <w:rPr>
                <w:rStyle w:val="IndexLink"/>
                <w:rtl w:val="true"/>
              </w:rPr>
              <w:t>)</w:t>
              <w:tab/>
            </w:r>
            <w:r>
              <w:rPr>
                <w:rStyle w:val="IndexLink"/>
              </w:rPr>
              <w:t>349</w:t>
            </w:r>
          </w:hyperlink>
        </w:p>
        <w:p>
          <w:pPr>
            <w:pStyle w:val="Contents3"/>
            <w:tabs>
              <w:tab w:val="clear" w:pos="8459"/>
              <w:tab w:val="right" w:pos="9026" w:leader="dot"/>
            </w:tabs>
            <w:rPr/>
          </w:pPr>
          <w:hyperlink w:anchor="__RefHeading___Toc14847777_73709187">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351</w:t>
            </w:r>
          </w:hyperlink>
        </w:p>
        <w:p>
          <w:pPr>
            <w:pStyle w:val="Contents4"/>
            <w:tabs>
              <w:tab w:val="clear" w:pos="8176"/>
              <w:tab w:val="right" w:pos="9026" w:leader="dot"/>
            </w:tabs>
            <w:rPr/>
          </w:pPr>
          <w:hyperlink w:anchor="__RefHeading___Toc14847779_7370918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4847781_73709187">
            <w:r>
              <w:rPr>
                <w:webHidden/>
                <w:rStyle w:val="IndexLink"/>
                <w:rtl w:val="true"/>
              </w:rPr>
              <w:t>(</w:t>
            </w:r>
            <w:r>
              <w:rPr>
                <w:rStyle w:val="IndexLink"/>
                <w:rtl w:val="true"/>
              </w:rPr>
              <w:t>بیان</w:t>
            </w:r>
            <w:r>
              <w:rPr>
                <w:rStyle w:val="IndexLink"/>
                <w:rtl w:val="true"/>
              </w:rPr>
              <w:t>)</w:t>
              <w:tab/>
            </w:r>
            <w:r>
              <w:rPr>
                <w:rStyle w:val="IndexLink"/>
              </w:rPr>
              <w:t>351</w:t>
            </w:r>
          </w:hyperlink>
        </w:p>
        <w:p>
          <w:pPr>
            <w:pStyle w:val="Contents3"/>
            <w:tabs>
              <w:tab w:val="clear" w:pos="8459"/>
              <w:tab w:val="right" w:pos="9026" w:leader="dot"/>
            </w:tabs>
            <w:rPr/>
          </w:pPr>
          <w:hyperlink w:anchor="__RefHeading___Toc14847783_73709187">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356</w:t>
            </w:r>
          </w:hyperlink>
        </w:p>
        <w:p>
          <w:pPr>
            <w:pStyle w:val="Contents4"/>
            <w:tabs>
              <w:tab w:val="clear" w:pos="8176"/>
              <w:tab w:val="right" w:pos="9026" w:leader="dot"/>
            </w:tabs>
            <w:rPr/>
          </w:pPr>
          <w:hyperlink w:anchor="__RefHeading___Toc14847785_7370918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4847787_73709187">
            <w:r>
              <w:rPr>
                <w:webHidden/>
                <w:rStyle w:val="IndexLink"/>
                <w:rtl w:val="true"/>
              </w:rPr>
              <w:t>(</w:t>
            </w:r>
            <w:r>
              <w:rPr>
                <w:rStyle w:val="IndexLink"/>
                <w:rtl w:val="true"/>
              </w:rPr>
              <w:t>بیان</w:t>
            </w:r>
            <w:r>
              <w:rPr>
                <w:rStyle w:val="IndexLink"/>
                <w:rtl w:val="true"/>
              </w:rPr>
              <w:t>)</w:t>
              <w:tab/>
            </w:r>
            <w:r>
              <w:rPr>
                <w:rStyle w:val="IndexLink"/>
              </w:rPr>
              <w:t>359</w:t>
            </w:r>
          </w:hyperlink>
        </w:p>
        <w:p>
          <w:pPr>
            <w:pStyle w:val="Contents4"/>
            <w:tabs>
              <w:tab w:val="clear" w:pos="8176"/>
              <w:tab w:val="right" w:pos="9026" w:leader="dot"/>
            </w:tabs>
            <w:rPr/>
          </w:pPr>
          <w:hyperlink w:anchor="__RefHeading___Toc14847789_73709187">
            <w:r>
              <w:rPr>
                <w:webHidden/>
                <w:rStyle w:val="IndexLink"/>
                <w:rtl w:val="true"/>
              </w:rPr>
              <w:t>(</w:t>
            </w:r>
            <w:r>
              <w:rPr>
                <w:rStyle w:val="IndexLink"/>
                <w:rtl w:val="true"/>
              </w:rPr>
              <w:t>کلام فی قصة سلیمان</w:t>
            </w:r>
            <w:r>
              <w:rPr>
                <w:rStyle w:val="IndexLink"/>
                <w:rtl w:val="true"/>
              </w:rPr>
              <w:t>(</w:t>
            </w:r>
            <w:r>
              <w:rPr>
                <w:rStyle w:val="IndexLink"/>
                <w:rtl w:val="true"/>
              </w:rPr>
              <w:t>ع</w:t>
            </w:r>
            <w:r>
              <w:rPr>
                <w:rStyle w:val="IndexLink"/>
                <w:rtl w:val="true"/>
              </w:rPr>
              <w:t>))</w:t>
              <w:tab/>
            </w:r>
            <w:r>
              <w:rPr>
                <w:rStyle w:val="IndexLink"/>
              </w:rPr>
              <w:t>378</w:t>
            </w:r>
          </w:hyperlink>
        </w:p>
        <w:p>
          <w:pPr>
            <w:pStyle w:val="Contents5"/>
            <w:tabs>
              <w:tab w:val="clear" w:pos="7892"/>
              <w:tab w:val="right" w:pos="9026" w:leader="dot"/>
            </w:tabs>
            <w:rPr/>
          </w:pPr>
          <w:hyperlink w:anchor="__RefHeading___Toc14847791_73709187">
            <w:r>
              <w:rPr>
                <w:webHidden/>
                <w:rStyle w:val="IndexLink"/>
              </w:rPr>
              <w:t>1</w:t>
            </w:r>
            <w:r>
              <w:rPr>
                <w:rStyle w:val="IndexLink"/>
                <w:rtl w:val="true"/>
              </w:rPr>
              <w:t xml:space="preserve"> </w:t>
            </w:r>
            <w:r>
              <w:rPr>
                <w:rStyle w:val="IndexLink"/>
                <w:rtl w:val="true"/>
              </w:rPr>
              <w:t>ما ورد من قصصه فی القرآن</w:t>
            </w:r>
            <w:r>
              <w:rPr>
                <w:rStyle w:val="IndexLink"/>
                <w:rtl w:val="true"/>
              </w:rPr>
              <w:t>:</w:t>
              <w:tab/>
            </w:r>
            <w:r>
              <w:rPr>
                <w:rStyle w:val="IndexLink"/>
              </w:rPr>
              <w:t>378</w:t>
            </w:r>
          </w:hyperlink>
        </w:p>
        <w:p>
          <w:pPr>
            <w:pStyle w:val="Contents5"/>
            <w:tabs>
              <w:tab w:val="clear" w:pos="7892"/>
              <w:tab w:val="right" w:pos="9026" w:leader="dot"/>
            </w:tabs>
            <w:rPr/>
          </w:pPr>
          <w:hyperlink w:anchor="__RefHeading___Toc14847793_73709187">
            <w:r>
              <w:rPr>
                <w:webHidden/>
                <w:rStyle w:val="IndexLink"/>
              </w:rPr>
              <w:t>2</w:t>
            </w:r>
            <w:r>
              <w:rPr>
                <w:rStyle w:val="IndexLink"/>
                <w:rtl w:val="true"/>
              </w:rPr>
              <w:t xml:space="preserve"> </w:t>
            </w:r>
            <w:r>
              <w:rPr>
                <w:rStyle w:val="IndexLink"/>
                <w:rtl w:val="true"/>
              </w:rPr>
              <w:t>الثناء علیه فی القرآن</w:t>
            </w:r>
            <w:r>
              <w:rPr>
                <w:rStyle w:val="IndexLink"/>
                <w:rtl w:val="true"/>
              </w:rPr>
              <w:t>:</w:t>
              <w:tab/>
            </w:r>
            <w:r>
              <w:rPr>
                <w:rStyle w:val="IndexLink"/>
              </w:rPr>
              <w:t>379</w:t>
            </w:r>
          </w:hyperlink>
        </w:p>
        <w:p>
          <w:pPr>
            <w:pStyle w:val="Contents5"/>
            <w:tabs>
              <w:tab w:val="clear" w:pos="7892"/>
              <w:tab w:val="right" w:pos="9026" w:leader="dot"/>
            </w:tabs>
            <w:rPr/>
          </w:pPr>
          <w:hyperlink w:anchor="__RefHeading___Toc14847795_73709187">
            <w:r>
              <w:rPr>
                <w:webHidden/>
                <w:rStyle w:val="IndexLink"/>
              </w:rPr>
              <w:t>3</w:t>
            </w:r>
            <w:r>
              <w:rPr>
                <w:rStyle w:val="IndexLink"/>
                <w:rtl w:val="true"/>
              </w:rPr>
              <w:t xml:space="preserve"> </w:t>
            </w:r>
            <w:r>
              <w:rPr>
                <w:rStyle w:val="IndexLink"/>
                <w:rtl w:val="true"/>
              </w:rPr>
              <w:t>ذکره</w:t>
            </w:r>
            <w:r>
              <w:rPr>
                <w:rStyle w:val="IndexLink"/>
                <w:rtl w:val="true"/>
              </w:rPr>
              <w:t>(</w:t>
            </w:r>
            <w:r>
              <w:rPr>
                <w:rStyle w:val="IndexLink"/>
                <w:rtl w:val="true"/>
              </w:rPr>
              <w:t>ع</w:t>
            </w:r>
            <w:r>
              <w:rPr>
                <w:rStyle w:val="IndexLink"/>
                <w:rtl w:val="true"/>
              </w:rPr>
              <w:t>)</w:t>
            </w:r>
            <w:r>
              <w:rPr>
                <w:rStyle w:val="IndexLink"/>
                <w:rtl w:val="true"/>
              </w:rPr>
              <w:t>فی العهد العتیق</w:t>
            </w:r>
            <w:r>
              <w:rPr>
                <w:rStyle w:val="IndexLink"/>
                <w:rtl w:val="true"/>
              </w:rPr>
              <w:t>:</w:t>
              <w:tab/>
            </w:r>
            <w:r>
              <w:rPr>
                <w:rStyle w:val="IndexLink"/>
              </w:rPr>
              <w:t>379</w:t>
            </w:r>
          </w:hyperlink>
        </w:p>
        <w:p>
          <w:pPr>
            <w:pStyle w:val="Contents5"/>
            <w:tabs>
              <w:tab w:val="clear" w:pos="7892"/>
              <w:tab w:val="right" w:pos="9026" w:leader="dot"/>
            </w:tabs>
            <w:rPr/>
          </w:pPr>
          <w:hyperlink w:anchor="__RefHeading___Toc14847797_73709187">
            <w:r>
              <w:rPr>
                <w:webHidden/>
                <w:rStyle w:val="IndexLink"/>
              </w:rPr>
              <w:t>4</w:t>
            </w:r>
            <w:r>
              <w:rPr>
                <w:rStyle w:val="IndexLink"/>
                <w:rtl w:val="true"/>
              </w:rPr>
              <w:t xml:space="preserve"> </w:t>
            </w:r>
            <w:r>
              <w:rPr>
                <w:rStyle w:val="IndexLink"/>
                <w:rtl w:val="true"/>
              </w:rPr>
              <w:t>الروایات الواردة فی قصصه</w:t>
            </w:r>
            <w:r>
              <w:rPr>
                <w:rStyle w:val="IndexLink"/>
                <w:rtl w:val="true"/>
              </w:rPr>
              <w:t>(</w:t>
            </w:r>
            <w:r>
              <w:rPr>
                <w:rStyle w:val="IndexLink"/>
                <w:rtl w:val="true"/>
              </w:rPr>
              <w:t>ع</w:t>
            </w:r>
            <w:r>
              <w:rPr>
                <w:rStyle w:val="IndexLink"/>
                <w:rtl w:val="true"/>
              </w:rPr>
              <w:t>):</w:t>
              <w:tab/>
            </w:r>
            <w:r>
              <w:rPr>
                <w:rStyle w:val="IndexLink"/>
              </w:rPr>
              <w:t>380</w:t>
            </w:r>
          </w:hyperlink>
        </w:p>
        <w:p>
          <w:pPr>
            <w:pStyle w:val="Contents4"/>
            <w:tabs>
              <w:tab w:val="clear" w:pos="8176"/>
              <w:tab w:val="right" w:pos="9026" w:leader="dot"/>
            </w:tabs>
            <w:rPr/>
          </w:pPr>
          <w:hyperlink w:anchor="__RefHeading___Toc14847799_73709187">
            <w:r>
              <w:rPr>
                <w:webHidden/>
                <w:rStyle w:val="IndexLink"/>
                <w:rtl w:val="true"/>
              </w:rPr>
              <w:t>(</w:t>
            </w:r>
            <w:r>
              <w:rPr>
                <w:rStyle w:val="IndexLink"/>
                <w:rtl w:val="true"/>
              </w:rPr>
              <w:t>بحث روائی</w:t>
            </w:r>
            <w:r>
              <w:rPr>
                <w:rStyle w:val="IndexLink"/>
                <w:rtl w:val="true"/>
              </w:rPr>
              <w:t>)</w:t>
              <w:tab/>
            </w:r>
            <w:r>
              <w:rPr>
                <w:rStyle w:val="IndexLink"/>
              </w:rPr>
              <w:t>381</w:t>
            </w:r>
          </w:hyperlink>
        </w:p>
        <w:p>
          <w:pPr>
            <w:pStyle w:val="Contents3"/>
            <w:tabs>
              <w:tab w:val="clear" w:pos="8459"/>
              <w:tab w:val="right" w:pos="9026" w:leader="dot"/>
            </w:tabs>
            <w:rPr/>
          </w:pPr>
          <w:hyperlink w:anchor="__RefHeading___Toc14847801_73709187">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382</w:t>
            </w:r>
          </w:hyperlink>
        </w:p>
        <w:p>
          <w:pPr>
            <w:pStyle w:val="Contents4"/>
            <w:tabs>
              <w:tab w:val="clear" w:pos="8176"/>
              <w:tab w:val="right" w:pos="9026" w:leader="dot"/>
            </w:tabs>
            <w:rPr/>
          </w:pPr>
          <w:hyperlink w:anchor="__RefHeading___Toc14847803_7370918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4847805_73709187">
            <w:r>
              <w:rPr>
                <w:webHidden/>
                <w:rStyle w:val="IndexLink"/>
                <w:rtl w:val="true"/>
              </w:rPr>
              <w:t>(</w:t>
            </w:r>
            <w:r>
              <w:rPr>
                <w:rStyle w:val="IndexLink"/>
                <w:rtl w:val="true"/>
              </w:rPr>
              <w:t>بیان</w:t>
            </w:r>
            <w:r>
              <w:rPr>
                <w:rStyle w:val="IndexLink"/>
                <w:rtl w:val="true"/>
              </w:rPr>
              <w:t>)</w:t>
              <w:tab/>
            </w:r>
            <w:r>
              <w:rPr>
                <w:rStyle w:val="IndexLink"/>
              </w:rPr>
              <w:t>383</w:t>
            </w:r>
          </w:hyperlink>
        </w:p>
        <w:p>
          <w:pPr>
            <w:pStyle w:val="Contents3"/>
            <w:tabs>
              <w:tab w:val="clear" w:pos="8459"/>
              <w:tab w:val="right" w:pos="9026" w:leader="dot"/>
            </w:tabs>
            <w:rPr/>
          </w:pPr>
          <w:hyperlink w:anchor="__RefHeading___Toc14847807_73709187">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386</w:t>
            </w:r>
          </w:hyperlink>
        </w:p>
        <w:p>
          <w:pPr>
            <w:pStyle w:val="Contents4"/>
            <w:tabs>
              <w:tab w:val="clear" w:pos="8176"/>
              <w:tab w:val="right" w:pos="9026" w:leader="dot"/>
            </w:tabs>
            <w:rPr/>
          </w:pPr>
          <w:hyperlink w:anchor="__RefHeading___Toc14847809_7370918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4847811_73709187">
            <w:r>
              <w:rPr>
                <w:webHidden/>
                <w:rStyle w:val="IndexLink"/>
                <w:rtl w:val="true"/>
              </w:rPr>
              <w:t>(</w:t>
            </w:r>
            <w:r>
              <w:rPr>
                <w:rStyle w:val="IndexLink"/>
                <w:rtl w:val="true"/>
              </w:rPr>
              <w:t>بیان</w:t>
            </w:r>
            <w:r>
              <w:rPr>
                <w:rStyle w:val="IndexLink"/>
                <w:rtl w:val="true"/>
              </w:rPr>
              <w:t>)</w:t>
              <w:tab/>
            </w:r>
            <w:r>
              <w:rPr>
                <w:rStyle w:val="IndexLink"/>
              </w:rPr>
              <w:t>387</w:t>
            </w:r>
          </w:hyperlink>
        </w:p>
        <w:p>
          <w:pPr>
            <w:pStyle w:val="Contents3"/>
            <w:tabs>
              <w:tab w:val="clear" w:pos="8459"/>
              <w:tab w:val="right" w:pos="9026" w:leader="dot"/>
            </w:tabs>
            <w:rPr/>
          </w:pPr>
          <w:hyperlink w:anchor="__RefHeading___Toc14847813_73709187">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388</w:t>
            </w:r>
          </w:hyperlink>
        </w:p>
        <w:p>
          <w:pPr>
            <w:pStyle w:val="Contents4"/>
            <w:tabs>
              <w:tab w:val="clear" w:pos="8176"/>
              <w:tab w:val="right" w:pos="9026" w:leader="dot"/>
            </w:tabs>
            <w:rPr/>
          </w:pPr>
          <w:hyperlink w:anchor="__RefHeading___Toc14847815_7370918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4847817_73709187">
            <w:r>
              <w:rPr>
                <w:webHidden/>
                <w:rStyle w:val="IndexLink"/>
                <w:rtl w:val="true"/>
              </w:rPr>
              <w:t>(</w:t>
            </w:r>
            <w:r>
              <w:rPr>
                <w:rStyle w:val="IndexLink"/>
                <w:rtl w:val="true"/>
              </w:rPr>
              <w:t>بیان</w:t>
            </w:r>
            <w:r>
              <w:rPr>
                <w:rStyle w:val="IndexLink"/>
                <w:rtl w:val="true"/>
              </w:rPr>
              <w:t>)</w:t>
              <w:tab/>
            </w:r>
            <w:r>
              <w:rPr>
                <w:rStyle w:val="IndexLink"/>
              </w:rPr>
              <w:t>389</w:t>
            </w:r>
          </w:hyperlink>
        </w:p>
        <w:p>
          <w:pPr>
            <w:pStyle w:val="Contents4"/>
            <w:tabs>
              <w:tab w:val="clear" w:pos="8176"/>
              <w:tab w:val="right" w:pos="9026" w:leader="dot"/>
            </w:tabs>
            <w:rPr/>
          </w:pPr>
          <w:hyperlink w:anchor="__RefHeading___Toc14847819_73709187">
            <w:r>
              <w:rPr>
                <w:webHidden/>
                <w:rStyle w:val="IndexLink"/>
                <w:rtl w:val="true"/>
              </w:rPr>
              <w:t>(</w:t>
            </w:r>
            <w:r>
              <w:rPr>
                <w:rStyle w:val="IndexLink"/>
                <w:rtl w:val="true"/>
              </w:rPr>
              <w:t>بحث روائی</w:t>
            </w:r>
            <w:r>
              <w:rPr>
                <w:rStyle w:val="IndexLink"/>
                <w:rtl w:val="true"/>
              </w:rPr>
              <w:t>)</w:t>
              <w:tab/>
            </w:r>
            <w:r>
              <w:rPr>
                <w:rStyle w:val="IndexLink"/>
              </w:rPr>
              <w:t>402</w:t>
            </w:r>
          </w:hyperlink>
        </w:p>
        <w:p>
          <w:pPr>
            <w:pStyle w:val="Contents3"/>
            <w:tabs>
              <w:tab w:val="clear" w:pos="8459"/>
              <w:tab w:val="right" w:pos="9026" w:leader="dot"/>
            </w:tabs>
            <w:rPr/>
          </w:pPr>
          <w:hyperlink w:anchor="__RefHeading___Toc14847821_73709187">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405</w:t>
            </w:r>
          </w:hyperlink>
        </w:p>
        <w:p>
          <w:pPr>
            <w:pStyle w:val="Contents4"/>
            <w:tabs>
              <w:tab w:val="clear" w:pos="8176"/>
              <w:tab w:val="right" w:pos="9026" w:leader="dot"/>
            </w:tabs>
            <w:rPr/>
          </w:pPr>
          <w:hyperlink w:anchor="__RefHeading___Toc14847823_7370918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4847825_73709187">
            <w:r>
              <w:rPr>
                <w:webHidden/>
                <w:rStyle w:val="IndexLink"/>
                <w:rtl w:val="true"/>
              </w:rPr>
              <w:t>(</w:t>
            </w:r>
            <w:r>
              <w:rPr>
                <w:rStyle w:val="IndexLink"/>
                <w:rtl w:val="true"/>
              </w:rPr>
              <w:t>بیان</w:t>
            </w:r>
            <w:r>
              <w:rPr>
                <w:rStyle w:val="IndexLink"/>
                <w:rtl w:val="true"/>
              </w:rPr>
              <w:t>)</w:t>
              <w:tab/>
            </w:r>
            <w:r>
              <w:rPr>
                <w:rStyle w:val="IndexLink"/>
              </w:rPr>
              <w:t>406</w:t>
            </w:r>
          </w:hyperlink>
        </w:p>
        <w:p>
          <w:pPr>
            <w:pStyle w:val="Contents4"/>
            <w:tabs>
              <w:tab w:val="clear" w:pos="8176"/>
              <w:tab w:val="right" w:pos="9026" w:leader="dot"/>
            </w:tabs>
            <w:rPr/>
          </w:pPr>
          <w:hyperlink w:anchor="__RefHeading___Toc14847827_73709187">
            <w:r>
              <w:rPr>
                <w:webHidden/>
                <w:rStyle w:val="IndexLink"/>
                <w:rtl w:val="true"/>
              </w:rPr>
              <w:t>(</w:t>
            </w:r>
            <w:r>
              <w:rPr>
                <w:rStyle w:val="IndexLink"/>
                <w:rtl w:val="true"/>
              </w:rPr>
              <w:t>بحث روائی</w:t>
            </w:r>
            <w:r>
              <w:rPr>
                <w:rStyle w:val="IndexLink"/>
                <w:rtl w:val="true"/>
              </w:rPr>
              <w:t>)</w:t>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2_111792"/>
      <w:bookmarkStart w:id="1" w:name="pg11952_111792"/>
      <w:bookmarkEnd w:id="1"/>
    </w:p>
    <w:p>
      <w:pPr>
        <w:pStyle w:val="Heading2"/>
        <w:numPr>
          <w:ilvl w:val="1"/>
          <w:numId w:val="1"/>
        </w:numPr>
        <w:rPr/>
      </w:pPr>
      <w:bookmarkStart w:id="2" w:name="pg11952_111792"/>
      <w:bookmarkStart w:id="3" w:name="__RefHeading___Toc1484753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4753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2_111796"/>
      <w:bookmarkStart w:id="8" w:name="pg11952_111796"/>
      <w:bookmarkEnd w:id="8"/>
    </w:p>
    <w:p>
      <w:pPr>
        <w:pStyle w:val="Heading2"/>
        <w:numPr>
          <w:ilvl w:val="1"/>
          <w:numId w:val="1"/>
        </w:numPr>
        <w:rPr/>
      </w:pPr>
      <w:bookmarkStart w:id="9" w:name="pg11952_111796"/>
      <w:bookmarkStart w:id="10" w:name="__RefHeading___Toc14847539_73709187"/>
      <w:bookmarkStart w:id="11" w:name="_Toc3"/>
      <w:bookmarkEnd w:id="9"/>
      <w:bookmarkEnd w:id="10"/>
      <w:r>
        <w:rPr>
          <w:rtl w:val="true"/>
        </w:rPr>
        <w:t>(</w:t>
      </w:r>
      <w:r>
        <w:rPr/>
        <w:t>23</w:t>
      </w:r>
      <w:r>
        <w:rPr>
          <w:rtl w:val="true"/>
        </w:rPr>
        <w:t>)</w:t>
      </w:r>
      <w:r>
        <w:rPr>
          <w:rtl w:val="true"/>
        </w:rPr>
        <w:t>سورة المؤمنون مکیة و هی مائة و ثمانی عشرة آیة</w:t>
      </w:r>
      <w:r>
        <w:rPr>
          <w:rtl w:val="true"/>
        </w:rPr>
        <w:t>(</w:t>
      </w:r>
      <w:r>
        <w:rPr/>
        <w:t>118</w:t>
      </w:r>
      <w:r>
        <w:rPr>
          <w:rtl w:val="true"/>
        </w:rPr>
        <w:t>)</w:t>
      </w:r>
      <w:bookmarkEnd w:id="11"/>
    </w:p>
    <w:p>
      <w:pPr>
        <w:pStyle w:val="Heading3"/>
        <w:numPr>
          <w:ilvl w:val="2"/>
          <w:numId w:val="1"/>
        </w:numPr>
        <w:rPr/>
      </w:pPr>
      <w:bookmarkStart w:id="12" w:name="__RefHeading___Toc14847541_73709187"/>
      <w:bookmarkStart w:id="13" w:name="_Toc4"/>
      <w:bookmarkEnd w:id="12"/>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13"/>
    </w:p>
    <w:p>
      <w:pPr>
        <w:pStyle w:val="Heading4"/>
        <w:numPr>
          <w:ilvl w:val="3"/>
          <w:numId w:val="1"/>
        </w:numPr>
        <w:rPr/>
      </w:pPr>
      <w:bookmarkStart w:id="14" w:name="__RefHeading___Toc14847543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47545_73709187"/>
      <w:bookmarkStart w:id="17" w:name="_Toc6"/>
      <w:bookmarkEnd w:id="16"/>
      <w:r>
        <w:rPr>
          <w:rtl w:val="true"/>
        </w:rPr>
        <w:t>بیان</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السورة دعوة إلی الإیمان بالله و الیوم الآخر و تمییز المؤمنین من الکفار بذکر ما لهؤلاء من جمیل صفات العبودیة و ما لأولئک من رذائل الأخلاق و سفاسف الأعمال، و تعقیب ذلک بالتبشیر و الإنذار،و قد تضمن الإنذار ذکر عذاب الآخرة و ما غشی </w:t>
      </w:r>
    </w:p>
    <w:p>
      <w:pPr>
        <w:pStyle w:val="BookText"/>
        <w:rPr/>
      </w:pPr>
      <w:r>
        <w:rPr>
          <w:rFonts w:ascii="IRNazanin" w:hAnsi="IRNazanin" w:eastAsia="IRNazanin"/>
          <w:color w:val="111111"/>
          <w:sz w:val="28"/>
          <w:sz w:val="28"/>
          <w:szCs w:val="28"/>
          <w:rtl w:val="true"/>
          <w:lang w:bidi="fa-IR"/>
        </w:rPr>
        <w:t>الأمم المکذبین للدعوة الحقة من عذاب الاستئصال فی مسیر الدعوة آخذا من زمن نوح إلی زمن المسیح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مکیة،و سیاق آیاتها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بالحدید یفلح أی یشق،و الفلاح الظفر و إدراک بغیة و ذلک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أخروی،فالدنیوی الظفر بالسعادات التی تطیب بها الحیاة الدنیا و هو البقاء و الغنی و العز،و الأخروی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بلا فناء،و غنی بلا فقر، و عز بلا ذل،و علم بلا جهل،و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 إلا عیش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فتسمیة الظفر بالسعادة فلاحا بعنایة أن فیه شقا للمانع و کشفا عن وجه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الإیمان هو الإذعان و التصدیق بشیء بالالتزام بلوازمه،فالإیمان بالله فی عرف القرآن التصدیق بوحدانیته و رسله و الیوم الآخر و بما جاءت به رسله مع الاتباع فی الجملة،و لذا نجد القرآن کلما ذکر المؤمنین بوصف جمیل أو أجر جزیل شفع الإیمان بالعمل الصالح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اَلَّذِینَ آمَنُوا وَ عَمِلُوا الصّٰالِحٰاتِ طُوبیٰ لَهُمْ وَ 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،إلی غیر ذلک من الآیات و هی کثیرة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مجرد الاعتقاد بشیء إیمانا به حتی مع عدم الالتزام بلوازمه و آثاره فإن الإیمان علم بالشیء مع السکون و الاطمئنان إلیه و لا ینفک السکون إلی الشیء من الالتزام بلوازمه لکن العلم ربما ینفک من السکون و الالتزام ککثیر من المعتادین بالأعمال الشنیعة أو المضرة فإنهم یعترفون بشناعة عملهم أو ضرره لکنهم لا یترکونها معتذرین بالاعتیاد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و إن جاز أن یجتمع مع العصیان عن بعض لوازمه فی الجملة لصارف من الصوارف النفسانیة یصرف عنه لکنه لا یتخلف عن لوازمه بالجملة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تأثر خاص من المقهور قبال القاهر بحیث ینقطع عن غیره بالتوجه إلیه و الظاهر أنه من صفات القلب ثم ینسب إلی الجوارح أو غیرها بنوع من العنایة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فیمن یعبث بلحیته </w:t>
      </w:r>
      <w:bookmarkStart w:id="18" w:name="pg11952_111798"/>
    </w:p>
    <w:p>
      <w:pPr>
        <w:pStyle w:val="BookText"/>
        <w:rPr/>
      </w:pPr>
      <w:bookmarkEnd w:id="18"/>
      <w:r>
        <w:rPr>
          <w:rFonts w:ascii="Amiri" w:hAnsi="Amiri" w:eastAsia="Amiri" w:cs="Amiri"/>
          <w:color w:val="111111"/>
          <w:sz w:val="28"/>
          <w:sz w:val="28"/>
          <w:szCs w:val="28"/>
          <w:rtl w:val="true"/>
          <w:lang w:bidi="ar-SA"/>
        </w:rPr>
        <w:t>فی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خشع قلبه لخشعت جوارحه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الخشوع بهذا المعنی جامع لجمیع المعانی التی فسر بها الخشوع فی الآیة،کقول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الخوف و سکون الجوارح،و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البصر و خفض الجناح، أو تنکیس الرأس،أو عدم الالتفات یمینا و شمالا،أو إعظام المقام و جمع الاهتمام، أو التذلل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إلی تمام ثمانی آیات تذکر من أوصاف المؤمنین ما یلازم کون وصف الإیمان حیا فعالا یترتب علیه آثاره المطلوبة منه لیترتب علیه الغرض المطلوب منه و هو الفلاح فإن الصلاة توجه ممن لیس له إلا الفقر و الذلة إلی ساحة العظمة و الکبریاء و منبع العزة و البهاء و لازمه أن یتأثر الإنسان الشاعر بالمقام فیستغرق فی الذلة و الهوان و ینتزع قلبه عن کل ما یلهوه و یشغله عما یهمه و یواجهه،فلو کان إیمانه إیمانا صادقا جعل همه حین التوجه إلی ربه هما واحدا و شغله الاشتغال به عن الالتفات إلی غیره فما ذا یفعل الفقیر المحض إذا لقی غنی لا یقدر بقدر؟و الذلیل إذا واجه عزة مطلقة لا یشوبها ذلة و هوان؟ و هذا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حارثة بن النعمان المروی فی الکافی،و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حق حقیقة و لکل صواب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4"/>
        <w:numPr>
          <w:ilvl w:val="3"/>
          <w:numId w:val="1"/>
        </w:numPr>
        <w:rPr/>
      </w:pPr>
      <w:bookmarkStart w:id="19" w:name="__RefHeading___Toc14847547_73709187"/>
      <w:bookmarkStart w:id="20" w:name="_Toc7"/>
      <w:bookmarkEnd w:id="19"/>
      <w:r>
        <w:rPr>
          <w:rtl w:val="true"/>
        </w:rPr>
        <w:t>کلام فی معنی تأثیر الإیمان</w:t>
      </w:r>
      <w:bookmarkEnd w:id="20"/>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الاجتماعیة التی یسیر بها الإنسان فی حیاته الدنیویة الاجتماعیة،و السنن الاجتماعیة متعلقة بالعمل مبنیا علی أساس الاعتقاد فی حقیقة الکون و الإنسان الذی هو جزء من أجزائه،و من هنا ما نری أن السنن الاجتماعیة تختلف باختلاف الاعتقادات فیما ذکر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یثبت للکون ربا یبتدئ منه و سیعود إلیه و للإنسان حیاة باقیة لا تبطل بموت و لا فناء یسیر فی الحیاة سیرة یراعی فی الأعمال الجاریة فیها سعادة الحیاة الباقیة و التنعم فی الدار الآخرة الخالدة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یثبت له إلها أو آلهة تدبر الأمر بالرضا و السخط من غیر معاد إلیه یعیش عیشة نظمها علی أساس التقرب من الآلهة و إرضائها للفوز بأمتعة الحیاة و الظفر بما یشتهیه من نعم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یهتم بأمر الربوبیة و لا یری للإنسان حیاة خالدة کالمادیین و من یحذو حذوهم یبنی سنة الحیاة و القوانین الموضوعة الجاریة فی مجتمعة علی أساس التمتع من الحیاة الدنیا المحدودة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سنة عملیة مبنیة علی الاعتقاد فی أمر الکون و الإنسان بما أنه جزء من أجزائه،و لیس هذا الاعتقاد هو العلم النظری المتعلق بالکون و الإنسان فإن العلم النظری لا یستتبع بنفسه عملا و إن توقف علیه العمل بل هو العلم بوجوب الجری علی ما یقتضیه هذا النظر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بوجوب اتباع المعلوم النظری و الالتزام به و هو العلم العملی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یعبد الإنسان الإله تعالی و یراعی فی أعماله ما یسعد به فی الدنیا و الآخرة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الدعوة الدینیة متعلقة بالدین الذی هو السنة العملیة المبنیة علی الاعتقاد،فالإیمان الذی یتعلق به الدعوة هو الالتزام بما یقتضیه الاعتقاد الحق فی الله سبحانه و رسله و الیوم الآخر و ما جاءت به رسله و هو علم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العلوم العملیة تشتد و تضعف حسب قوة الدواعی و ضعفها فإنا لسنا نعمل عملا قط إلا طمعا فی خیر أو نفع أو خوفا من شر أو ضرر،و ربما رأینا وجوب فعل لداع یدعو إلیه ثم صرفنا عنه داع آخر أقوی منه و آثر،کمن یری وجوب أکل الغذاء لرفع ما به من جوع فیصرفه عن ذلک علمه بأنه مضر له مناف لصحته،فبالحقیقة یقید الداعی المانع بما معه من العلم إطلاق العلم الذی مع الداعی الممنوع کأنه یقول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التغذی لرفع الجوع لیس یجب مطلقا بل إنما یجب إذا لم یکن مضرا بالبدن مضادا 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الإیمان بالله إنما یؤثر أثره من الأعمال الصالحة و الصفات الجمیلة النفسانیة کالخشیة و الخشوع و الإخلاص و نحوها إذا لم تغلبه الدواعی الباطلة و التسویلات الشیطانیة،و بعبارة أخری إذا لم یکن إیمانا مقیدا بحال دون حال کما قال تعالی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1" w:name="pg11952_111800"/>
    </w:p>
    <w:p>
      <w:pPr>
        <w:pStyle w:val="BookText"/>
        <w:rPr/>
      </w:pPr>
      <w:bookmarkEnd w:id="21"/>
      <w:r>
        <w:rPr>
          <w:rFonts w:ascii="IRNazanin" w:hAnsi="IRNazanin" w:eastAsia="IRNazanin"/>
          <w:color w:val="111111"/>
          <w:sz w:val="28"/>
          <w:sz w:val="28"/>
          <w:szCs w:val="28"/>
          <w:rtl w:val="true"/>
          <w:lang w:bidi="fa-IR"/>
        </w:rPr>
        <w:t>فالمؤمن إنما یکون مؤمنا علی الإطلاق إذا جرت أعماله علی حاق ما یقتضیه إیمانه من الخشوع فی عبادته و الإعراض عن اللغو و نحوه</w:t>
      </w:r>
      <w:r>
        <w:rPr>
          <w:rFonts w:eastAsia="IRNazanin" w:cs="IRNazanin"/>
          <w:color w:val="111111"/>
          <w:sz w:val="28"/>
          <w:szCs w:val="28"/>
          <w:rtl w:val="true"/>
          <w:lang w:bidi="fa-IR"/>
        </w:rPr>
        <w:t>.</w:t>
      </w:r>
    </w:p>
    <w:p>
      <w:pPr>
        <w:pStyle w:val="Heading4"/>
        <w:numPr>
          <w:ilvl w:val="3"/>
          <w:numId w:val="1"/>
        </w:numPr>
        <w:rPr/>
      </w:pPr>
      <w:bookmarkStart w:id="22" w:name="__RefHeading___Toc14847549_73709187"/>
      <w:bookmarkStart w:id="23" w:name="_Toc8"/>
      <w:bookmarkEnd w:id="22"/>
      <w:r>
        <w:rPr>
          <w:rtl w:val="true"/>
        </w:rPr>
        <w:t>[</w:t>
      </w:r>
      <w:r>
        <w:rPr>
          <w:rtl w:val="true"/>
        </w:rPr>
        <w:t>بیان</w:t>
      </w:r>
      <w:r>
        <w:rPr>
          <w:rtl w:val="true"/>
        </w:rPr>
        <w:t>]</w:t>
      </w:r>
      <w:bookmarkEnd w:id="2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من الفعل هو ما لا فائدة فیه و یختلف باختلاف الأمور التی تعود علیها الفائدة فرب فعل هو لغو بالنسبة إلی أمر و هو بعینه مفید مجد بالنسبة إلی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فاللغو من الأفعال فی نظر الدین الأعمال المباحة التی لا ینتفع بها فی الآخرة أو فی الدنیا بحیث ینتهی أیضا إلی الآخرة کالأکل و الشرب بداعی شهوة التغذی اللذین یتفرع علیهما التقوی علی طاعة الله و عبادته،فإذا کان الفعل لا ینتفع به فی آخرة و لا فی دنیا تنتهی بنحو إلی آخرة فهو اللغو و بنظر أدق هو ما عدا الواجبات و المستحبات من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یصف سبحانه المؤمنین بترک اللغو مطلقا فإن الإنسان فی معرض العثرة و مزلة الخطیئة و قد عفا عن السیئات إذا اجتنبت الکبائر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وصفهم بالإعراض عن اللغو دون مطلق ترکه و الإعراض یقتضی أمرا بالفعل یدعو إلی الاشتغال به فیترکه الإنسان صارفا وجهه عنه إلی غیره لعدم اعتداده به و اعتنائه بشأنه،و لازمه ترفع النفس عن الأعمال الخسیسة و اعتلاؤها عن الاشتغال بما ینافی الشرف و الکرامة و تعلقها بعظائم الأمور و جلائل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حق الإیمان أن یدعو إلی ذلک فإن فیه تعلقا بساحة العظمة و الکبریاء و منبع العزة و المجد و البهاء و المتصف به لا یهتم إلا بحیاة سعیدة أبدیة خالدة فلا یشتغل إلا بما یستعظمه الحق و لا یستعظم ما یهتم به سفلة الناس و جهلتهم ،وَ إِذٰا خٰاطَبَهُمُ الْجٰاهِلُونَ قٰالُوا سَلاٰماً ، وَ إِذٰا مَرُّوا بِاللَّغْوِ مَرُّوا کِرٰاماً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وصفهم بالإعراض عن اللغو کنایة عن علو همتهم و کرامة نفوسهم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لِلزَّکٰاةِ 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الزکاة مع الصلاة قرینة علی کون المراد بها الإنفاق المالی دون الزکاة بمعنی تطهیر النفس بإزالة رذائل الأخلاق عنها و لعل المراد بالزکاة المعنی المصدری و هو تطهیر المال بالإنفاق منه دون المقدار المخرج من المال </w:t>
      </w:r>
    </w:p>
    <w:p>
      <w:pPr>
        <w:pStyle w:val="BookText"/>
        <w:rPr/>
      </w:pPr>
      <w:r>
        <w:rPr>
          <w:rFonts w:ascii="IRNazanin" w:hAnsi="IRNazanin" w:eastAsia="IRNazanin"/>
          <w:color w:val="111111"/>
          <w:sz w:val="28"/>
          <w:sz w:val="28"/>
          <w:szCs w:val="28"/>
          <w:rtl w:val="true"/>
          <w:lang w:bidi="fa-IR"/>
        </w:rPr>
        <w:t>فإن السورة مکیة و تشریع الزکاة المعهودة فی الإسلام إنما کان بالمدینة ثم صار لفظ الزکاة علما بالغلبة للمقدار المعین المخرج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یستصح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فاعلون للإنفاق المالی و أما لو کان المراد بالزکاة نفس المال المخرج لم یصح تعلقه به إذ المال المخرج لیس فعلا متعلقا بفاعل،و لذا قدر بعض من حمل الزکاة علی هذا المعنی لفظ التأدیة فکان التقدیر عنده و الذین هم لتأدیة الزکاة فاعلون،و لذا أیضا فسر بعضهم الزکاة بتطهیر النفس عن الأخلاق الرذیلة فرارا من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لِلزَّکٰاةِ 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یقول للزکاة مؤدون أو ما یؤدی معناه دلالة علی عنایتهم بها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شارب لمن أمره بشرب الماء فإذا أراد أن یفید عنایته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 الإیمان بالله أن یدعو إلی هذا الإنفاق المالی فإن الإنسان لا ینال کمال سعادته إلا فی مجتمع سعید ینال فیه کل ذی حق حقه و لا سعادة لمجتمع إلا مع تقارب الطبقات فی التمتع من مزایا الحیاة و أمتعة العیش،و الإنفاق المالی علی الفقراء و المساکین من أقوی ما یدرک به هذه البغیة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الثلاث، الفروج جمع فرج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یسوء ذکره من الرجال و النساء،و حفظ الفروج کنایة عن الاجتناب عن المواقعة سواء کانت زنا أو لواطا أو بإتیان البهائم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حفظ الفروج،و الأزواج الحلائل من النساء،و ما ملکت أیمانهم الجواری المملوکة فإنهم غیر ملومین فی مس الأزواج الحلائل و الجواری المملوکة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ابْتَغیٰ وَرٰاءَ ذٰلِکَ فَأُولٰئِکَ هُمُ العٰادُونَ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ما تقدم من الاستثناء و المستثنی منه أی إذا کان مقتضی الإیمان حفظ الفروج مطلقا إلا عن طائفتین من النساء هما الأزواج و ما ملکت أیمانهم،فمن طلب وراء ذلک أی مس غیر الطائفتین فأولئک هم المتجاوزون عن الحد الذی حده الله تعالی لهم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کلام ما فیما یستعقبه الزنا من فساد النوع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الثالث عشر من الکتاب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لِأَمٰانٰاتِهِمْ وَ عَهْدِهِمْ رٰاعُونَ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مصدر فی الأصل و ربما أرید به ما اؤتمن علیه من مال و نحوه،و هو المراد فی الآیة،و لعل جمعه للدلالة علی أقسام الأمانات الدائرة بین الناس،و ربما قیل بعموم الأمانات لکل تکلیف إلهی اؤتمن علیه الإنسان و ما اؤتمن علیه من أعضائه و جوارحه و قواه أن یستعملها فیما فیه رضا الله و ما ائتمنه علیه الناس من الأموال و غیرها،و لا یخلو من بعد بالنظر إلی ظاهر اللفظ و إن کان صحیحا من جهة تحلیل المعنی و تعمیمه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العهد بحسب عرف الشرع ما التزم به بصیغة العهد شقیق النذر و الیمین،و یمکن أن یراد به مطلق التکلیف المتوجه إلی المؤمن فإن الله سبحانه سمی إیمان المؤمن به عهدا و میثاقا منه علی ما توجه إلیه من تکالیفه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کُلَّمٰا عٰاهَدُوا عَهْداً نَبَذَهُ فَرِیقٌ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کٰانُوا عٰاهَدُوا اللّٰهَ مِنْ قَبْلُ لاٰ یُوَلُّونَ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لعل إرادة هذا المعنی هو السبب فی إفراد العهد لأن جمیع التکالیف یجمعها عهد واحد بإیمان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الرعایة الحفظ،و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الرعی حفظ الحیوان إما بغذائه الحافظ لحیاته أو بذب العدو عنه ثم استعمل فی الحفظ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العکس أقرب إلی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الآیة تصف المؤمنین بحفظ الأمانات من أن تخان و العهد من أن ینقض، و من حق الإیمان أن یدعو إلی ذلک فإن فی إیمانه معنی السکون و الاستقرار و الاطمئنان فإذا آمن أحد فی أمانة أودعها عنده أو عهد عاهده و قطع علی ذلک استقر علیه و لم یتزلزل بخیانة أو 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الصلاة و تعلیق المحافظة علیه دلیل علی أن المراد المحافظة علی العدد فهم یحافظون علی أن لا یفوتهم شیء من الصلوات المفروضة و یراقبونها دائما و من حق إیمانهم أن یدعوهم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جمعت الصلاة هاهنا و أفردت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الخشوع فی جنس الصلاة علی حد سواء فلا موجب لجمعها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الَّذِینَ یَرِثُونَ الْفِرْدَوْسَ هُمْ فِیهٰا خٰالِدُونَ </w:t>
      </w:r>
      <w:r>
        <w:rPr>
          <w:rFonts w:eastAsia="Amiri" w:cs="Amiri" w:ascii="Amiri" w:hAnsi="Amiri"/>
          <w:color w:val="111111"/>
          <w:sz w:val="28"/>
          <w:szCs w:val="28"/>
          <w:rtl w:val="true"/>
          <w:lang w:bidi="ar-SA"/>
        </w:rPr>
        <w:t xml:space="preserve">» </w:t>
      </w:r>
      <w:bookmarkStart w:id="24" w:name="pg11952_111803"/>
    </w:p>
    <w:p>
      <w:pPr>
        <w:pStyle w:val="BookText"/>
        <w:rPr/>
      </w:pPr>
      <w:bookmarkEnd w:id="24"/>
      <w:r>
        <w:rPr>
          <w:rFonts w:ascii="Amiri" w:hAnsi="Amiri" w:eastAsia="Amiri" w:cs="Amiri"/>
          <w:color w:val="111111"/>
          <w:sz w:val="28"/>
          <w:sz w:val="28"/>
          <w:szCs w:val="28"/>
          <w:rtl w:val="true"/>
          <w:lang w:bidi="ar-SA"/>
        </w:rPr>
        <w:t>الفردوس أعلی الجنان،و قد تقدم معناها و شیء من وصفها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لَهُمْ جَنّٰاتُ الْفِرْدَوْسِ نُزُلاً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وراثتهم الفردوس هو بقاؤها لهم بعد ما کانت فی معرض أن یشارکهم فیها غیرهم أو یملکها دونهم لکنهم زالوا عنها فانتقلت إلیهم،و قد ورد فی الروایات أن لکل إنسان منزلا فی الجنة و منزلا فی النار فإذا مات و دخل النار ورث أهل الجنة منزله،و ستوافیک إن شاء الله فی بحث روائی</w:t>
      </w:r>
      <w:r>
        <w:rPr>
          <w:rFonts w:eastAsia="IRNazanin" w:cs="IRNazanin"/>
          <w:color w:val="111111"/>
          <w:sz w:val="28"/>
          <w:szCs w:val="28"/>
          <w:rtl w:val="true"/>
          <w:lang w:bidi="fa-IR"/>
        </w:rPr>
        <w:t>.</w:t>
      </w:r>
    </w:p>
    <w:p>
      <w:pPr>
        <w:pStyle w:val="Heading4"/>
        <w:numPr>
          <w:ilvl w:val="3"/>
          <w:numId w:val="1"/>
        </w:numPr>
        <w:rPr/>
      </w:pPr>
      <w:bookmarkStart w:id="25" w:name="__RefHeading___Toc14847551_73709187"/>
      <w:bookmarkStart w:id="26" w:name="_Toc9"/>
      <w:bookmarkEnd w:id="25"/>
      <w:r>
        <w:rPr>
          <w:rtl w:val="true"/>
        </w:rPr>
        <w:t>(</w:t>
      </w:r>
      <w:r>
        <w:rPr>
          <w:rtl w:val="true"/>
        </w:rPr>
        <w:t>بحث روائی</w:t>
      </w:r>
      <w:r>
        <w:rPr>
          <w:rtl w:val="true"/>
        </w:rPr>
        <w:t>)</w:t>
      </w:r>
      <w:bookmarkEnd w:id="26"/>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غضک بصرک فی صلاتک و إقبالک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أنه من لوازم الخشوع فهو تعریف بلازم المعنی،</w:t>
      </w:r>
    </w:p>
    <w:p>
      <w:pPr>
        <w:pStyle w:val="BookText"/>
        <w:rPr/>
      </w:pPr>
      <w:r>
        <w:rPr>
          <w:rFonts w:ascii="IRNazanin" w:hAnsi="IRNazanin" w:eastAsia="IRNazanin"/>
          <w:color w:val="111111"/>
          <w:sz w:val="28"/>
          <w:sz w:val="28"/>
          <w:szCs w:val="28"/>
          <w:rtl w:val="true"/>
          <w:lang w:bidi="fa-IR"/>
        </w:rPr>
        <w:t>و نظیره ما رواه فی الدر المنثور،عن عدة من أصحاب الجوامع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تلتفت فی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مسمع بن عبد الملک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خشوع الجسد علی ما فی القلب فهو عندنا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الدر المنثور،عن عدة من أصحاب الجوامع عن أبی الدرداء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استعیذوا بالله من خشوع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خشوع النفاق؟قال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تری الجسد خاشعا و القلب لیس بخاشع</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رأی رجلا یعبث بلحیته فی صلاته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لو خشع قلبه لخشعت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کان یرفع بصره إلی السماء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الآیة طأطأ رأسه و رمی ببصره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رواهما فی الدر المنثور،عن جمع من أصحاب الکتب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معنی الخشوع روایات أخر کثیرة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إرشاد المفید،فی کلام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قول لیس فیه لله ذکر فهو لغو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یتقول الرجل علیک بالباطل أو یأتیک بما لیس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 عنه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أنه الغناء و الملاهی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روایتی المجمع،من قبیل ذکر بعض المصادیق و ما فی روایة الإرشاد، من التعمیم بالتحلیل</w:t>
      </w:r>
    </w:p>
    <w:p>
      <w:pPr>
        <w:pStyle w:val="BookText"/>
        <w:rPr/>
      </w:pPr>
      <w:r>
        <w:rPr>
          <w:rFonts w:ascii="IRNazanin" w:hAnsi="IRNazanin" w:eastAsia="IRNazanin"/>
          <w:color w:val="111111"/>
          <w:sz w:val="28"/>
          <w:sz w:val="28"/>
          <w:szCs w:val="28"/>
          <w:rtl w:val="true"/>
          <w:lang w:bidi="fa-IR"/>
        </w:rPr>
        <w:t>و فی الخصال،عن جعفر بن محمد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الفروج بثلاثة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بمیراث و نکاح بلا میراث و نکاح بملک یمین</w:t>
      </w:r>
    </w:p>
    <w:p>
      <w:pPr>
        <w:pStyle w:val="BookText"/>
        <w:rPr/>
      </w:pPr>
      <w:r>
        <w:rPr>
          <w:rFonts w:ascii="IRNazanin" w:hAnsi="IRNazanin" w:eastAsia="IRNazanin"/>
          <w:color w:val="111111"/>
          <w:sz w:val="28"/>
          <w:sz w:val="28"/>
          <w:szCs w:val="28"/>
          <w:rtl w:val="true"/>
          <w:lang w:bidi="fa-IR"/>
        </w:rPr>
        <w:t>و فی الکافی،بإسناده عن إسحاق بن أبی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یعنی المتعة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فلا تتزوج إلا عفیفة 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تضع فرجک حیث لا تأمن علی درهمک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تعمیم لمعنی حفظ الفروج بحیث یشمل ترک نکاح غیر العفیفة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کما تری تعدان المتعة نکاحا و ازدواجا و الأمر علی ذلک فیما لا یحصی من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مبنی 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علی ذلک فی عرف القرآن و فی عهد النبی ص و ذلک أنه لیس وراء ملک الیمین إلا نوعان نکاح علی الزوجیة و زنا و قد حرم الله الزنا و أکد فی تحریمه فی آیات کثیرة فی السور المکیة و المدنیة کسورتی الفرقان و الإسراء و هما مکیتان و سورتی النور و الممتحنة و هما مدنیتان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سماه سفاحا و حرمه فی سورتی النساء و المائدة ثم سماه فحشاء و منع عنه و ذمه فی سور الأعراف و العنکبوت و یوسف و هی مکیة و فی سور النحل و البقرة و النور و هی أو الأخیرتان مدنیتان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سماه فاحشة و نهی عنها فی سور الأعراف و الأنعام و الإسراء و النمل و العنکبوت و الشوری و النجم و هی مکیة و فی سور النساء و النور و الأحزاب و الطلاق و هی مدنیة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نهی عنه أیضا بالتکنیة فی آیة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نظیره فی سورة المعارج و کان من المعروف فی أول البعثة من أمر الإسلام </w:t>
      </w:r>
    </w:p>
    <w:p>
      <w:pPr>
        <w:pStyle w:val="BookText"/>
        <w:rPr/>
      </w:pPr>
      <w:r>
        <w:rPr>
          <w:rFonts w:ascii="IRNazanin" w:hAnsi="IRNazanin" w:eastAsia="IRNazanin"/>
          <w:color w:val="111111"/>
          <w:sz w:val="28"/>
          <w:sz w:val="28"/>
          <w:szCs w:val="28"/>
          <w:rtl w:val="true"/>
          <w:lang w:bidi="fa-IR"/>
        </w:rPr>
        <w:t xml:space="preserve">أنه یحرم الخمر و الزنا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یکن التمتع ازدواجا و المتمتع بها زوجا مشمولة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زنا و من المعلوم بالضرورة أن التمتع کان معمولا به فی مکة قبل الهجرة فی الجملة و کذا فی المدینة بعد الهجرة فی الجملة و لازم ذلک أن یکون زنا أباحه النبی ص لضرورة اقتضته لو أغمضنا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ذلک أن تکون آیة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،ناسخة لإباحة التمتع السابقة ثم یکون تحلیل النبی ص أو تحلیل آیة سورة النساء ذلک ناسخا لجمیع الآیات المکیة الناهیة عن الزنا و بعض المدنیات مما نزلت قبل التحلیل،و خاصة علی قول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 حلله ثم حرمه مرة </w:t>
      </w:r>
      <w:r>
        <w:rPr>
          <w:rStyle w:val="FootnoteAnchor"/>
          <w:rtl w:val="true"/>
        </w:rPr>
        <w:footnoteReference w:id="3"/>
      </w:r>
      <w:r>
        <w:rPr>
          <w:rFonts w:ascii="IRNazanin" w:hAnsi="IRNazanin" w:eastAsia="IRNazanin"/>
          <w:color w:val="111111"/>
          <w:sz w:val="28"/>
          <w:sz w:val="28"/>
          <w:szCs w:val="28"/>
          <w:rtl w:val="true"/>
          <w:lang w:bidi="fa-IR"/>
        </w:rPr>
        <w:t>بعد مرة فإن لازمه نسخ الآیات الناهیة عن الزنا ثم إحکامها ثم نسخها ثم إحکامها مرات و لم یقل أحد من المسلمین بکونها منسوخة فضلا عن النسخ بعد النسخ و هل هذا إلا لعب بکلام الله تجل عنه ساحة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الآیات الناهیة عن الزنا آبیة بسیاقها و ما فیه من التعلیل آب عن النسخ و کیف یعقل أن یسمی الله سبحانه فعلا من الأفعال فاحشة فحشاء و سبیل سوء و یخبر أن من یفعله یلق أثاما یضاعف له العذاب یوم القیامة و یخلد فیه مهانا ثم یجیز ارتکابه ثم یمنع ثم یجیز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أصل نسخ القرآن بالحدیث لا معنی 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عدة من المرتکبین لنکاح المتعة فی عهد النبی ص کانوا من معاریف الصحابة و هم علی ما هم علیه من حفظ ظواهر الأحکام فکیف استجازوا النبی ص فی الفحشاء؟و کیف لم یستخبثوه؟و کیف رضوا بالعار و الشنار و قد تمتع زبیر من </w:t>
      </w:r>
    </w:p>
    <w:p>
      <w:pPr>
        <w:pStyle w:val="BookText"/>
        <w:rPr/>
      </w:pPr>
      <w:r>
        <w:rPr>
          <w:rFonts w:ascii="IRNazanin" w:hAnsi="IRNazanin" w:eastAsia="IRNazanin"/>
          <w:color w:val="111111"/>
          <w:sz w:val="28"/>
          <w:sz w:val="28"/>
          <w:szCs w:val="28"/>
          <w:rtl w:val="true"/>
          <w:lang w:bidi="fa-IR"/>
        </w:rPr>
        <w:t>أسماء بنت أبی بکر فولدت له عبد الله بن زبیر و أخاه عروة بن زبیر و ورثاه بعد قتله و هم جمیعا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الروایات الدالة علی نهی النبی ص عن المتعة متهافتة،و ما تسلموا علیه من قول عمر بن الخطاب حینما نهی أیام خلافته عن المتعة و ما ورد عنه حول القصة یکذب هذه الروایات و یدفع حدیث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شطر من الکلام فی هذا المعنی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 أَنْ تَبْتَغُوا بِأَمْوٰالِکُمْ مُحْصِنِینَ غَیْرَ مُسٰافِحِینَ فَمَا اسْتَمْتَعْتُمْ بِهِ مِنْهُنَّ فَآتُوهُنَّ أُجُورَهُنَّ فَرِیضَةً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لطیف الدلالة علی کون المتعة نکاحا غیر سفاح اقتران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بقوله قبله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مُحْصِنِینَ غَیْرَ مُسٰافِحِینَ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بما ذکرنا أن المتعة فی الشرع و فی عرف القرآن نکاح و زوجیة لا زنا و سفاح سواء قلنا بکونها منسوخة بعد بکتاب أو سنة کما علیه معظم أهل السنة أو لم نقل کما علیه الشیعة تبعا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فالنکاح ینقسم إلی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دائم له أحکامه من العدد و الإرث و الإحصان و النفقة و الفراش و العدة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نکاح موقت مبنی علی التسهیل له من أحکام النکاح الدائم اختصاص المرأة بالرجل و لحقوق الأولاد و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ذکره جمع منهم أن المتعة لیست بزوجیة و لو کانت زوجیة لجرت فیها أحکامها من العدد و المیراث و النفقة و الإحصان و غیر ذلک و ذلک أن الزوجیة تتقسم إلی دائمة لها أحکامها و موقتة مبنیة علی التسهیل یجری فیها بعض تلک الأحکام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بأن تشریع الازدواج إنما هو للتناسل بدوام الزوجیة و الغرض من المتعة مجرد دفع الشهوة بصب الماء و سفحه فهی سفاح و لیست بنکاح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 التوسل إلی النسل حکمة لا علة یدور مدارها التشریع و إلا لم یجز نکاح العاقر و الیائسة و الصبی و الصبیة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المتعة لا تنافی الاستیلاد و من الشاهد علی ذلک عبد الله و عروة ابنا زبیر أولدا له من أسماء بنت أبی بکر من المتعة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الإشکال بأن المتعة تجعل المرأة ملعبة یلعب بها الرجل کالکرة الدائرة بین الصوالج ذکره صاحب المنار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 هذا یرد أول ما یرد علی الشارع فإن من الضروری أن المتعة کانت دائرة فی صدر الإسلام برهة من الزمان فما أجاب به الشارع کان هو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جمیع ما یقصد بالمتعة من لذة أو دفع شهوة أو استیلاد أو استئناس أو غیر ذلک مشترکة بین الرجل و المرأة فلا معنی لجعلها ملعبة له دون العکس إلا أن یکابر مکابر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تتمة ستوافیک فی بحث مستقل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المنذر و ابن أبی حاتم و الحاکم و صححه عن ابن أبی ملیکة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متعة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بینی و بینکم کتاب الله و قرأت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هُمْ لِفُرُوجِهِمْ حٰافِظُونَ  إِلاّٰ عَلیٰ أَزْوٰاجِهِمْ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مَلَکَتْ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ما زوجه الله أو ملکه فقد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نظیره عن القاسم بن محمد،و قد تبین بما قدمنا أن المتمتع بها زوج و أن الآیة تجیزها علی خلاف ما فی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جاوز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عَلیٰ صَلَوٰاتِهِمْ یُحٰافِظُونَ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أوقاتها و حدودها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من أحد إلا له منزلان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فی الجنة و منزل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و دخل النار ورث أهل الجنة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القمی فی تفسیره 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مفصل و تقدم نظیره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 إِذْ قُضِیَ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السابق من الکتاب</w:t>
      </w:r>
      <w:r>
        <w:rPr>
          <w:rFonts w:eastAsia="Amiri" w:cs="Amiri" w:ascii="Amiri" w:hAnsi="Amiri"/>
          <w:color w:val="111111"/>
          <w:sz w:val="28"/>
          <w:szCs w:val="28"/>
          <w:rtl w:val="true"/>
          <w:lang w:bidi="ar-SA"/>
        </w:rPr>
        <w:t xml:space="preserve">. </w:t>
      </w:r>
      <w:bookmarkStart w:id="27" w:name="pg11952_111808"/>
    </w:p>
    <w:p>
      <w:pPr>
        <w:pStyle w:val="Heading4"/>
        <w:numPr>
          <w:ilvl w:val="3"/>
          <w:numId w:val="1"/>
        </w:numPr>
        <w:rPr/>
      </w:pPr>
      <w:bookmarkStart w:id="28" w:name="__RefHeading___Toc14847553_73709187"/>
      <w:bookmarkStart w:id="29" w:name="_Toc10"/>
      <w:bookmarkEnd w:id="27"/>
      <w:bookmarkEnd w:id="28"/>
      <w:r>
        <w:rPr>
          <w:rtl w:val="true"/>
        </w:rPr>
        <w:t>(</w:t>
      </w:r>
      <w:r>
        <w:rPr>
          <w:rtl w:val="true"/>
        </w:rPr>
        <w:t>بحث حقوقی اجتماعی</w:t>
      </w:r>
      <w:r>
        <w:rPr>
          <w:rtl w:val="true"/>
        </w:rPr>
        <w:t>)</w:t>
      </w:r>
      <w:bookmarkEnd w:id="29"/>
    </w:p>
    <w:p>
      <w:pPr>
        <w:pStyle w:val="BookText"/>
        <w:rPr/>
      </w:pPr>
      <w:r>
        <w:rPr>
          <w:rFonts w:ascii="IRNazanin" w:hAnsi="IRNazanin" w:eastAsia="IRNazanin"/>
          <w:color w:val="111111"/>
          <w:sz w:val="28"/>
          <w:sz w:val="28"/>
          <w:szCs w:val="28"/>
          <w:rtl w:val="true"/>
          <w:lang w:bidi="fa-IR"/>
        </w:rPr>
        <w:t>لا ریب أن الذی یدعو الإنسان و یبعثه نحو الاستنان بالسنن الاجتماعیة أو وضع القوانین الجاریة فی المجتمع البشری تنبهه لحوائج الحیاة و توسله بوضعها و العمل بها إلی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کانت الحاجة أبسط و إلی الطبیعة الساذجة أقرب کان التوسل إلی رفعها أوجب و الإهمال فی دفعها أدهی و أضر فما الحاجة إلی أصل التغذی و الحیاة تدور معه کالحاجة إلی التنعم بألوان الطعام و أنواع الفواکه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الحوائج الأولیة الإنسانیة حاجة کل من صنفیه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 و الإناث إلی الآخرین بالنکاح و المباشرة،و لا ریب أن المطلوب بالنظر إلی الصنع و الإیجاد بذلک بقاء النسل و قد جهز الإنسان بغریزة شهوة النکاح للتوسل به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نجد المجتمعات الإنسانیة التی نشاهدها أو نسمع بأخبارها مستنة بسنة الازدواج و تکوین البیت،و علی ذلک کانت منذ أقدم عهودها فلم یضمن بقاء النسل إلا الازدواج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یدفع هذا الذی ذکرنا أن المدنیة الحدیثة وضعت سنة الازدواج علی أصل الاشتراک فی الحیاة دون أصل التناسل أو إرضاء الغریزة فإن هذا البناء علی کونه بناء محدثا غیر طبیعی لم یبعث حتی الآن شیئا من المجتمعات المستنة بها علی شیوع هذه الشرکة الحیویة بین الرجال أنفسهم أو النساء أنفسهن و لیس إلا لمباینته ما تبعث إلیه الطبیعة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الازدواج سنة طبیعیة لم تزل و لا تزال دائرة فی المجتمعات البشریة و لا یزاحم هذه السنة الطبیعیة فی مسیرها إلا عمل الزنا الذی هو أقوی مانع من تکون البیوت و تحمل کلفة الازدواج و حمل أثقاله بانصراف غریزة الشهوة إلیه المستلزم لانهدام البیت و انقطاع النسل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کانت المجتمعات الدینیة أو الطبیعة الساذجة تستشنعها و تعدها فاحشة منکرة و تتوسل إلی المنع عنه بأی وسیلة ممکنة،و المجتمعات المتمدنة الحدیثة و إن لم </w:t>
      </w:r>
      <w:bookmarkStart w:id="30" w:name="pg11952_111809"/>
    </w:p>
    <w:p>
      <w:pPr>
        <w:pStyle w:val="BookText"/>
        <w:rPr/>
      </w:pPr>
      <w:bookmarkEnd w:id="30"/>
      <w:r>
        <w:rPr>
          <w:rFonts w:ascii="IRNazanin" w:hAnsi="IRNazanin" w:eastAsia="IRNazanin"/>
          <w:color w:val="111111"/>
          <w:sz w:val="28"/>
          <w:sz w:val="28"/>
          <w:szCs w:val="28"/>
          <w:rtl w:val="true"/>
          <w:lang w:bidi="fa-IR"/>
        </w:rPr>
        <w:t>تسد سبیله بالجملة و لم تمنع عنه ذلک المنع لکنها مع ذلک لا تستحسنه لما تری من مضادته العمیقة لتکون البیوت و ازدیاد النفوس و بقاء النسل،و تحتال إلی تقلیله بلطائف الحیل و تروج سنة الازدواج و تدعو إلی تکثیر الأولاد بجعل الجوائز و ترفیع الدرجات و غیر ذلک من المشوقات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علی الرغم من کون سنة الازدواج الدائم سنة قانونیة متبعة فی جمیع المجتمعات الإنسانیة فی العالم و تحریض الدول علیها و احتیالها لتضعیف أمر الزنا و صرف الناس لا سیما الشبان و الفتیات عنه لا یزال یوجد فی جمیع البلاد صغیرتها و کبیرتها معاهد لهذا العمل الهادم لبنیة المجتمع علنیة أو سریة علی اختلاف السنن الجاریة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أوضح حجة علی أن سنة الازدواج الدائم لا تفی برفع هذه الحاجة الحیویة للنوع،و أن الإنسانیة بعد فی حاجة إلی تتمیم نقیصتها هذه،و أن من الواجب علی من بیده زمام التقنین أن یتوسع فی أمر الازدواج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شفع شارع الإسلام سنة الازدواج الدائم بسنة الازدواج الموقت تسهیلا للأمر و شرط فیه شروطا ترتفع بها محاذیر الزنا من اختلاط المیاه و اختلال الأنساب و المواریث و انهدام البیوت و انقطاع النسل و عدم لحوق الأولاد و هی اختصاص المرأة بالرجل و العدة إذا افترقا و لحوق الأولاد ثم لها ما اشترطت علی زوجها و لیس فیه علی الرجل شیء من کلفة الازدواج الدائم و مشقته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الحق إنها لمن مفاخر الإسلام فی شریعته السهلة السمحة نظیر الطلاق و تعدد الزوجات و کثیر من قوانینه و لکن ما تغنی الآیات و النذر عن قوم لا یسمعون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أزنی أحب إلی من أن أتمتع أو أمتع</w:t>
      </w:r>
      <w:r>
        <w:rPr>
          <w:rFonts w:eastAsia="IRNazanin" w:cs="IRNazanin"/>
          <w:color w:val="111111"/>
          <w:sz w:val="28"/>
          <w:szCs w:val="28"/>
          <w:rtl w:val="true"/>
          <w:lang w:bidi="fa-IR"/>
        </w:rPr>
        <w:t>.</w:t>
      </w:r>
    </w:p>
    <w:p>
      <w:pPr>
        <w:pStyle w:val="Heading3"/>
        <w:numPr>
          <w:ilvl w:val="2"/>
          <w:numId w:val="1"/>
        </w:numPr>
        <w:rPr/>
      </w:pPr>
      <w:bookmarkStart w:id="31" w:name="__RefHeading___Toc14847555_73709187"/>
      <w:bookmarkStart w:id="32" w:name="_Toc11"/>
      <w:bookmarkEnd w:id="31"/>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12</w:t>
      </w:r>
      <w:r>
        <w:rPr>
          <w:rtl w:val="true"/>
        </w:rPr>
        <w:t xml:space="preserve"> </w:t>
      </w:r>
      <w:r>
        <w:rPr>
          <w:rtl w:val="true"/>
        </w:rPr>
        <w:t xml:space="preserve">الی </w:t>
      </w:r>
      <w:r>
        <w:rPr/>
        <w:t>22</w:t>
      </w:r>
      <w:r>
        <w:rPr>
          <w:rtl w:val="true"/>
        </w:rPr>
        <w:t>]</w:t>
      </w:r>
      <w:bookmarkEnd w:id="32"/>
    </w:p>
    <w:p>
      <w:pPr>
        <w:pStyle w:val="Heading4"/>
        <w:numPr>
          <w:ilvl w:val="3"/>
          <w:numId w:val="1"/>
        </w:numPr>
        <w:rPr/>
      </w:pPr>
      <w:bookmarkStart w:id="33" w:name="__RefHeading___Toc14847557_73709187"/>
      <w:bookmarkStart w:id="34" w:name="_Toc12"/>
      <w:bookmarkEnd w:id="33"/>
      <w:r>
        <w:rPr>
          <w:rtl w:val="true"/>
        </w:rPr>
        <w:t>اشارة</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35" w:name="pg11952_111810"/>
    </w:p>
    <w:p>
      <w:pPr>
        <w:pStyle w:val="Heading4"/>
        <w:numPr>
          <w:ilvl w:val="3"/>
          <w:numId w:val="1"/>
        </w:numPr>
        <w:rPr/>
      </w:pPr>
      <w:bookmarkStart w:id="36" w:name="__RefHeading___Toc14847559_73709187"/>
      <w:bookmarkStart w:id="37" w:name="_Toc13"/>
      <w:bookmarkEnd w:id="35"/>
      <w:bookmarkEnd w:id="36"/>
      <w:r>
        <w:rPr>
          <w:rtl w:val="true"/>
        </w:rPr>
        <w:t>بیان</w:t>
      </w:r>
      <w:bookmarkEnd w:id="37"/>
    </w:p>
    <w:p>
      <w:pPr>
        <w:pStyle w:val="BookText"/>
        <w:rPr/>
      </w:pPr>
      <w:r>
        <w:rPr>
          <w:rFonts w:ascii="IRNazanin" w:hAnsi="IRNazanin" w:eastAsia="IRNazanin"/>
          <w:color w:val="111111"/>
          <w:sz w:val="28"/>
          <w:sz w:val="28"/>
          <w:szCs w:val="28"/>
          <w:rtl w:val="true"/>
          <w:lang w:bidi="fa-IR"/>
        </w:rPr>
        <w:t>لما ذکر سبحانه فلاح المؤمنین بما عندهم من الأوصاف الجمیلة عقبه بشرح خلقهم و خلق ما أنعم علیهم من النعم مقرونا بتدبیر أمرهم تدبیرا مخلوطا بالخلق لینکشف به أنه هو رب للإنسان و لکل شیء الواجب أن یعبد وحده لا شریک 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السلالة اسم لما یسل من الشیء کالکساحة اسم لما یکسح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أن المراد بالإنسان هو النوع فیشمل آدم و من دونه و یکون المراد بالخلق الخلق الابتدائی الذی خلق به آدم من الطین ثم جعل النسل من النطفة،و تکون الآیة و ما بعدها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یؤیده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کان المراد بالإنسان ابن آدم فحسب و کان المراد بخلقه من طین انتهاء النطفة إلی الطین لکان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خلقناه نطفة 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بالإنسان جنس بنی آدم،و کذا القول بأن المراد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الخلق کما قیل التقدیر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الثوب إذا قسته لتقطع منه شیئا من اللباس فالمعنی و لقد قدرنا الإنسان أولا من سلالة من أجزاء الأرض المخلوطة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القلیل من الماء و ربما یطلق علی مطلق الماء و القرار مصدر أرید به المقر مبالغة و المراد به الرحم التی تستقر فیها النطفة،و المکین المتمکن وصفت به الرحم لتمکنها فی حفظ النطفة من الضیعة و الفساد أو لکون النطفة مستقرة متمکنة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ثم جعلنا الإنسان نطفة فی مستقر متمکن هی الرحم کما خلقناه أولا من سلالة من طین أی بدلنا طریق خلقه من هذا إلی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بیان مفردات الآیة فی 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فی الجزء السابق من الکتاب 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بالکنایة لطیفة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إیجاد الشیء و تربیته کما أن النشء و النشأة إحداثه و تربیته کما یقال للشاب الحدیث السن ناشئ</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غیر السیاق من الخلق إلی الإنشاء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خلقناه إلخ،للدلالة علی حدوث أمر حدیث ما کان یتضمنه و لا یقارنه ما تقدمه من مادة فإن العلقة مثلا و إن خالفت النطفة فی أوصافها و خواصها من لون و طعم و غیر ذلک إلا أن فی النطفة مکان کل من هذه الأوصاف و الخواص ما یجانسه و إن لم یماثله کالبیاض مکان الحمرة و هما جمیعا لون بخلاف ما أنشأه الله أخیرا و هو الإنسان الذی له حیاة و علم و قدرة فإن ما له من جوهر الذات و هو الذی نحکی عنه بأنا لم یسبق من سنخه فی المراحل السابقة أعنی النطفة و العلقة و المضغة و العظام المکسوة لحما شیء، </w:t>
      </w:r>
    </w:p>
    <w:p>
      <w:pPr>
        <w:pStyle w:val="BookText"/>
        <w:rPr/>
      </w:pPr>
      <w:r>
        <w:rPr>
          <w:rFonts w:ascii="IRNazanin" w:hAnsi="IRNazanin" w:eastAsia="IRNazanin"/>
          <w:color w:val="111111"/>
          <w:sz w:val="28"/>
          <w:sz w:val="28"/>
          <w:szCs w:val="28"/>
          <w:rtl w:val="true"/>
          <w:lang w:bidi="fa-IR"/>
        </w:rPr>
        <w:t>و لا سبق فیها شیء یناظر ما له من الخواص و الأوصاف کالحیاة و القدرة و العلم فهو منشأ حادث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المخلوق عظاما مکسوة باللحم فهو الذی أنشأ و أحدث خلقا آخر أی بدل و هو مادة میتة جاهلة عاجزة موجودا ذا حیاة و علم و قدرة،فقد کان مادة لها صفاتها و خواصها ثم برز و هو یغایر سابقته فی الذات و الصفات و الخواص،فهو تلک المادة السابقة فإنها التی صارت إنسانا،و لیس بها إذ لا یشارکها فی ذات  و لا صفات،و إنما له نوع اتحاد معها و تعلق بها یستعملها فی سبیل مقاصدها استعمال ذی الآلة للآلة کالکاتب للقلم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یستفاد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،فالمتوفی و المأخوذ عند الموت هو الإنسان،و المتلاشی الضال فی الأرض هو البدن و 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العطف فی مفردات الآیة بالفاء و ثم،و قد قیل فی وجهه إن ما عطف بثم له بینونة کاملة مع ما عطف علیه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یکن بتلک البینونة و البعد عطف بالفاء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الْعَلَقَةَ مُضْغَةً فَخَلَقْنَا الْمُضْغَةَ عِظٰاماً فَکَسَوْنَا الْعِظٰامَ لَحْماً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البرک 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البعیر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برک البعیر ألقی رکبه و اعتبر منه معنی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محبس الماء برکة بالکسر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البرکة ثبوت الخیر الإلهی فی الشیء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لَفَتَحْنٰا عَلَیْهِمْ بَرَکٰاتٍ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بذلک لثبوت الخیر فیه ثبوت الماء فی البرکة و المبارک ما فیه ذلک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الخیر الإلهی یصدر من حیث لا یحس و علی وجه لا یحصی و لا یحصر قیل لکل ما یشاهد منه زیادة غیر محسوسة هو مبارک و فیه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فالتبارک منه تعالی اختصاص بالخیر الکثیر الذی یجود به و یفیضه علی خلقه و قد تقدم أن الخلق فی أصله بمعنی التقدیر فهذا الخیر الکثیر کله فی تقدیره و هو إیجاد </w:t>
      </w:r>
    </w:p>
    <w:p>
      <w:pPr>
        <w:pStyle w:val="BookText"/>
        <w:rPr/>
      </w:pPr>
      <w:r>
        <w:rPr>
          <w:rFonts w:ascii="IRNazanin" w:hAnsi="IRNazanin" w:eastAsia="IRNazanin"/>
          <w:color w:val="111111"/>
          <w:sz w:val="28"/>
          <w:sz w:val="28"/>
          <w:szCs w:val="28"/>
          <w:rtl w:val="true"/>
          <w:lang w:bidi="fa-IR"/>
        </w:rPr>
        <w:t>الأشیاء و ترکیب أجزائها بحیث تتناسب فیما بین أنفسها و تناسب ما وراءها و من ذلک ینتشر الخیر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وصفه تعالی بأحسن الخالقین یدل علی عدم اختصاص الخلق به و هو کذلک لما تقدم أن معناه التقدیر و قیاس الشیء من الشیء لا یختص به تعالی،و فی کلامه تعالی من الخلق المنسوب إلی غیره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الطِّینِ کَهَیْئَةِ 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تَخْلُقُونَ إِفْکاً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لتمام التدبیر الإلهی و أن الموت من المراحل التی من الواجب أن یقطعها الإنسان فی مسیر التقدیر،و أنه حق کما تقدم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 نَبْلُوکُمْ بِالشَّرِّ وَ الْخَیْرِ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تمام التدبیر و هو أعنی البعث آخر مرحلة فی مسیر الإنسان إذا حل بها لزمها و لا یزال قاطنا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بالطرائق السبع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السماوات السبع و قد سماها 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طریقة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السبیل المطروقة لأنها ممر الأمر النازل من عنده تعالی إلی الأرض،قال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یَتَنَزَّلُ الْأَمْرُ بَیْنَهُنَّ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 إِلَی الْأَرْضِ ثُمَّ یَعْرُجُ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السبل التی تسلکها الأعمال فی صعودها إلی الله و الملائکة فی هبوطهم و عروجهم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یتضح اتصال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عَنِ الْخَلْقِ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بصدرها أی لستم بمنقطعین عنا و لا بمعزل عن مراقبتنا بل هذه الطرائق السبع منصوبة بیننا و بینکم یتطرقها رسل الملائکة بالنزول و الصعود و ینزل منها أمرنا إلیکم و تصعد منها أعمالکم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الطرائق بمعنی الطباق المنضودة بعضها فوق بعض من طرق النعل إذا وضع طاقاتها بعضها فوق بعض،و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بمعنی المبسوطات من طرق الحدید إذا بسطه بالمطرقة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اتصال ذیل الآیة بصدرها علی القولین غیر بین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بالسماء جهة العلو فإن ما علاک و أظلک فهو سماء،و المراد بالماء النازل منها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الذی نزل إنما نزل علی حسب ما یقتضیه التدبیر التام الإلهی الذی یقدره بقدر لا یزید قطرة علی ما قدر و لا ینقص،و فیه تلمیح أیضا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جهة العلو ماء بقدر و هو ماء المطر فأسکناه فی الأرض و هو الذخائر المدخرة من الماء فی الجبال و السهول تتفجر عنه العیون و الأنهار و تکشف عنه الآبار،و إنا لقادرون علی أن نذهب بهذا الماء الذی أسکناه فی الأرض نوعا من الذهاب لا تهتدون إلی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الآیة،إنشاء الجنات إحداثها و تربیتها،و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أنشأنا لکم به شجرة فی طور سیناء،و المراد بها شجرة الزیتون التی تکثر فی طور سیناء،و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تثمر ثمرة فیها الدهن و هو الزیت فهی تنبت بالدهن،و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صِبْغٍ لِلْآکِلِینَ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تنبت بصبغ للآکلین، و الصبغ بالکسر فالسکون الإدام الذی یؤتدم به،و إنما خص شجرة الزیتون بالذکر لعجیب أمرها،و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إلخ،العبرة الدلالة یستدل بها علی أنه تعالی مدبر لأمر خلقه حنین بهم رءوف رحیم،و المراد بسقیه تعالی مما فی بطونها أنه رزقهم من ألبانها،و المراد بالمنافع الکثیرة ما ینتفعون من صوفها و شعرها و وبرها و جلودها و غیر ذلک،و منها یأکلون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للأنعام و الحمل علی الأنعام هو الحمل علی الإبل،و هو حمل فی البر و یقابله الحمل فی البحر و هو الحمل علی الفلک،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حَمَلْنٰاهُمْ فِی الْبَرِّ وَ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الفلک جمع فلکة و هی السفینة</w:t>
      </w:r>
      <w:r>
        <w:rPr>
          <w:rFonts w:eastAsia="Amiri" w:cs="Amiri" w:ascii="Amiri" w:hAnsi="Amiri"/>
          <w:color w:val="111111"/>
          <w:sz w:val="28"/>
          <w:szCs w:val="28"/>
          <w:rtl w:val="true"/>
          <w:lang w:bidi="ar-SA"/>
        </w:rPr>
        <w:t xml:space="preserve">. </w:t>
      </w:r>
      <w:bookmarkStart w:id="38" w:name="pg11952_111815"/>
    </w:p>
    <w:p>
      <w:pPr>
        <w:pStyle w:val="Heading4"/>
        <w:numPr>
          <w:ilvl w:val="3"/>
          <w:numId w:val="1"/>
        </w:numPr>
        <w:rPr/>
      </w:pPr>
      <w:bookmarkStart w:id="39" w:name="__RefHeading___Toc14847561_73709187"/>
      <w:bookmarkStart w:id="40" w:name="_Toc14"/>
      <w:bookmarkEnd w:id="38"/>
      <w:bookmarkEnd w:id="39"/>
      <w:r>
        <w:rPr>
          <w:rtl w:val="true"/>
        </w:rPr>
        <w:t>(</w:t>
      </w:r>
      <w:r>
        <w:rPr>
          <w:rtl w:val="true"/>
        </w:rPr>
        <w:t>بحث روائی</w:t>
      </w:r>
      <w:r>
        <w:rPr>
          <w:rtl w:val="true"/>
        </w:rPr>
        <w:t>)</w:t>
      </w:r>
      <w:bookmarkEnd w:id="40"/>
    </w:p>
    <w:p>
      <w:pPr>
        <w:pStyle w:val="BookText"/>
        <w:rPr/>
      </w:pPr>
      <w:r>
        <w:rPr>
          <w:rFonts w:ascii="IRNazanin" w:hAnsi="IRNazanin" w:eastAsia="IRNazanin"/>
          <w:color w:val="111111"/>
          <w:sz w:val="28"/>
          <w:sz w:val="28"/>
          <w:szCs w:val="28"/>
          <w:rtl w:val="true"/>
          <w:lang w:bidi="fa-IR"/>
        </w:rPr>
        <w:t>فی الدر المنثور،أخرج ابن أبی حاتم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النطفة أربعة أشهر بعث إلیها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 فیها الروح فی الظلمات الثلاث،فذلک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نفخ الروح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ابن فضال عن الحسن بن الجهم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تکون فی الرحم أربعین یوما، ثم تصیر علقة أربعین یوما،ثم تصیر مضغة أربعین یوما،فإذا کمل أربعة أشهر بعث الله ملکین خلاقین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نخلق ذکرا أو أنثی؟فیؤمران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شقی أو سعید؟فیؤمران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أجله و ما رزقه و کل شیء من حاله؟ و عدد من ذلک أشیاء،و یکتبان المیثاق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کمل الأجل بعث الله إلیه ملکا فزجره 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و قد نسی المیثاق، فقال الحسن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فیجوز أن یدعو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فیحول الأنثی ذکرا أو الذکر أنثی؟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بطرق أخری و ألفاظ متقاربة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 وَ شَجَرَةً تَخْرُجُ مِنْ طُورِ سَیْنٰاءَ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تَنْبُتُ بِالدُّهْنِ وَ صِبْغٍ لِلْآکِلِینَ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الزیتون،و هو مثل رسول الله  ص و مثل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فالطور الجبل و سیناء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وَ صِبْغٍ لِلْآکِلِینَ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عن النبی ص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الزیت شجرة مبارکة فائتدموا منه و ادهنوا</w:t>
      </w:r>
      <w:r>
        <w:rPr>
          <w:rFonts w:eastAsia="IRNazanin" w:cs="IRNazanin"/>
          <w:color w:val="111111"/>
          <w:sz w:val="28"/>
          <w:szCs w:val="28"/>
          <w:rtl w:val="true"/>
          <w:lang w:bidi="fa-IR"/>
        </w:rPr>
        <w:t>.</w:t>
      </w:r>
    </w:p>
    <w:p>
      <w:pPr>
        <w:pStyle w:val="Heading3"/>
        <w:numPr>
          <w:ilvl w:val="2"/>
          <w:numId w:val="1"/>
        </w:numPr>
        <w:rPr/>
      </w:pPr>
      <w:bookmarkStart w:id="41" w:name="__RefHeading___Toc14847563_73709187"/>
      <w:bookmarkStart w:id="42" w:name="_Toc15"/>
      <w:bookmarkEnd w:id="41"/>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23</w:t>
      </w:r>
      <w:r>
        <w:rPr>
          <w:rtl w:val="true"/>
        </w:rPr>
        <w:t xml:space="preserve"> </w:t>
      </w:r>
      <w:r>
        <w:rPr>
          <w:rtl w:val="true"/>
        </w:rPr>
        <w:t xml:space="preserve">الی </w:t>
      </w:r>
      <w:r>
        <w:rPr/>
        <w:t>54</w:t>
      </w:r>
      <w:r>
        <w:rPr>
          <w:rtl w:val="true"/>
        </w:rPr>
        <w:t>]</w:t>
      </w:r>
      <w:bookmarkEnd w:id="42"/>
    </w:p>
    <w:p>
      <w:pPr>
        <w:pStyle w:val="Heading4"/>
        <w:numPr>
          <w:ilvl w:val="3"/>
          <w:numId w:val="1"/>
        </w:numPr>
        <w:rPr/>
      </w:pPr>
      <w:bookmarkStart w:id="43" w:name="__RefHeading___Toc14847565_73709187"/>
      <w:bookmarkStart w:id="44" w:name="_Toc16"/>
      <w:bookmarkEnd w:id="43"/>
      <w:r>
        <w:rPr>
          <w:rtl w:val="true"/>
        </w:rPr>
        <w:t>اشارة</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1952_111817"/>
      <w:bookmarkStart w:id="46" w:name="pg11952_111817"/>
      <w:bookmarkEnd w:id="46"/>
    </w:p>
    <w:p>
      <w:pPr>
        <w:pStyle w:val="Heading4"/>
        <w:numPr>
          <w:ilvl w:val="3"/>
          <w:numId w:val="1"/>
        </w:numPr>
        <w:rPr/>
      </w:pPr>
      <w:bookmarkStart w:id="47" w:name="pg11952_111817"/>
      <w:bookmarkStart w:id="48" w:name="__RefHeading___Toc14847567_73709187"/>
      <w:bookmarkStart w:id="49" w:name="_Toc17"/>
      <w:bookmarkEnd w:id="47"/>
      <w:bookmarkEnd w:id="48"/>
      <w:r>
        <w:rPr>
          <w:rtl w:val="true"/>
        </w:rPr>
        <w:t>بیان</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عد نعمه العظام علی الناس عقبه فی هذه الآیات بذکر دعوتهم إلی توحید </w:t>
      </w:r>
    </w:p>
    <w:p>
      <w:pPr>
        <w:pStyle w:val="BookText"/>
        <w:rPr/>
      </w:pPr>
      <w:r>
        <w:rPr>
          <w:rFonts w:ascii="IRNazanin" w:hAnsi="IRNazanin" w:eastAsia="IRNazanin"/>
          <w:color w:val="111111"/>
          <w:sz w:val="28"/>
          <w:sz w:val="28"/>
          <w:szCs w:val="28"/>
          <w:rtl w:val="true"/>
          <w:lang w:bidi="fa-IR"/>
        </w:rPr>
        <w:t xml:space="preserve">عبادته من طریق الرسالة و قص إجمال دعوة الرسل من لدن نوح إلی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یصرح من أسمائهم إلا باسم نوح و هو أول الناهضین لدعوة التوحید و اسم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فی آخرهم،و أبهم أسماء الباقین غیر أنه صرح باتصال الدعوة و تواتر الرسل،و أن الناس لم یستجیبوا إلا بالکفر بآیات الله و الکفران لنعمه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فی قصص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أنه أول أولی العزم من الرسل أصحاب الکتب و الشرائع المبعوثین إلی عامة البشر و الناهضین للتوحید و نفی الشرک،فالمراد بقومه أمته و أهل عصره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إلی عبادة الله و رفض عبادة الآلهة من دونه فإن الوثنیین إنما یعبدون غیره من الملائکة و الجن و القدیسین بدعوی ألوهیتهم أی کونهم معبودین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اعبدوه وحده کما یفصح عنه قوله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التقیید به للإیذان بأنها هی العبادة فقط و أما العبادة مع الإشراک فلیست من العبادة فی شیء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غفلة أو ذهول عن أن الوثنیین لا یعبدون الله سبحانه أصلا بناء علی أن العبادة توجه من العابد إلی المعبود،و الله سبحانه أجل من أن یحیط به توجه متوجه أو علم عالم،فالوجه أن یتقرب إلی خاصة خلقه من الملائکة و غیره لیشفعوا عنده و یقربوا منه،و العبادة بإزاء التدبیر و أمر التدبیر مفوض إلیهم منه تعالی فهم الآلهة المعبودون و الأرباب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لو جازت عبادته تعالی عندهم لم یجز إلا عبادته وحده لأنهم لا یرتابون فی أنه تعالی رب الأرباب موجد الکل و لو صحت عبادته لم تجز إلا عبادته وحده و لم تصح عبادة غیره لکنهم لا یرون صحتها بناء علی ما زعموه من الوجه المتقدم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 الوثنیین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وحده کما ورد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من معبود سواه لأنه لا رب غیره یدبر أمرکم حتی تعبدوه </w:t>
      </w:r>
    </w:p>
    <w:p>
      <w:pPr>
        <w:pStyle w:val="BookText"/>
        <w:rPr/>
      </w:pPr>
      <w:r>
        <w:rPr>
          <w:rFonts w:ascii="Amiri" w:hAnsi="Amiri" w:eastAsia="Amiri" w:cs="Amiri"/>
          <w:color w:val="111111"/>
          <w:sz w:val="28"/>
          <w:sz w:val="28"/>
          <w:szCs w:val="28"/>
          <w:rtl w:val="true"/>
          <w:lang w:bidi="ar-SA"/>
        </w:rPr>
        <w:t>رجاء لرحمته أو خوفا من سخطه، و قوله بالتفریع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لم یکن لکم رب یدبر أمورکم دونه أ فلا تتقون عذابه حیث لا تعبدونه و تکفرون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حِینٍ ملأ القوم أشرافهم،و وصفهم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توضیحی لا احترازی إذ لم یؤمن به من ملإ قومه أحد بدلیل قولهم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نَرٰاکَ اتَّبَعَکَ إِلاَّ الَّذِینَ هُمْ أَرٰاذِلُنٰا بٰادِیَ الرَّأْیِ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یدل علی أن الملأ کانوا یخاطبون بمضمون الآیتین عامة الناس لصرف وجوههم عنه و إغرائهم علیه و تحریضهم علی إیذائه و إسکاته،و ما حکاه تعالی من أقاویلهم فی الآیتین وجوه أربعة أو خمسة من فریة أو مغالطة لفقوها و احتجوا بها علی بطلان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 یُرِیدُ أَنْ یَتَفَضَّلَ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أنه بشر مثلکم فلو کان صادقا فیما یدعیه من الوحی الإلهی و الاتصال بالغیب کان نظیر ما یدعیه متحققا فیکم إذ لا تنقصون منه فی شیء من البشریة و لوازمها،و لم یتحقق فهو کاذب و کیف یمکن أن یکون کمال فی وسع البشر أن یناله ثم لا یناله إلا واحد منهم فقط ثم یدعیه من غیر شاهد یشهد علیه؟فلم یبق إلا أنه یرید بهذه الدعوة أن یتفضل علیکم و یترأس فیکم و یؤیده أنه یدعوکم إلی اتباعه و طاعته و هذه الحجة تنحل فی الحقیقة إلی حجتین مختلقتین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لَأَنْزَلَ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أن الله سبحانه لو شاء أن یدعونا بدعوة غیبیة لاختار لذلک الملائکة الذین هم المقربون عنده و الشفعاء الروابط بیننا و بینه فأرسلهم إلینا لا بشرا ممن لا نسبة بینه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 نزولهم و اعترافهم بوجوب العبادة له تعالی وحده و عدم جواز اتخاذهم أربابا و آلهة معبودین آیة بینة علی صحة الدعوة و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إرسال الملائکة بإنزالهم إنما هو لکون إرسالهم یتحقق بالإنزال و التعبیر بلفظ الجمع دون الإفراد لعله لکون المراد بهم الآلهة المتخذة منهم و هم کثیرون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محصله أنه لو کانت دعوته حقة لاتفق لها نظیر فیما سلف من تاریخ الإنسانیة،و آباؤنا کانوا أفضل منا و أعقل و لم </w:t>
      </w:r>
    </w:p>
    <w:p>
      <w:pPr>
        <w:pStyle w:val="BookText"/>
        <w:rPr/>
      </w:pPr>
      <w:r>
        <w:rPr>
          <w:rFonts w:ascii="IRNazanin" w:hAnsi="IRNazanin" w:eastAsia="IRNazanin"/>
          <w:color w:val="111111"/>
          <w:sz w:val="28"/>
          <w:sz w:val="28"/>
          <w:szCs w:val="28"/>
          <w:rtl w:val="true"/>
          <w:lang w:bidi="fa-IR"/>
        </w:rPr>
        <w:t>یتفق لهم و فی أعصارهم ما یناظر هذه الدعوة فلیست إلا بدعة و أحدوثة کاذبة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إما مصدر أی به جنون أو مفرد الجن أی حل به من الجن من یتکلم علی لسانه لأنه یدعی ما لا یقبله العقل السلیم و یقول ما لا یقوله إلا مصاب فی عقله فتربصوا و انتظروا به إلی حین ما لعله یفیق من حالة جنونه أو یموت فنستریح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حجج مختلقة ألقاها ملأ قومه إلی عامتهم أو ذکر کلا منها بعضهم و هی و إن کانت حججا جدلیة مدخولة لکنهم کانوا ینتفعون بها حینما یلقونها إلی الناس فیصرفون وجوههم عنه و یغرونهم علیه و یمدون فی 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منه للنصر و الباء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للبدلیة و المعنی انصرنی بدل تکذیبهم لی أو للآلة و علیه فالمعنی انصرنی بالذی کذبونی فیه و هو العذاب فإنهم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فَأْتِنٰا بِمٰا تَعِدُنٰا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یؤیده قول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فصل الآیة لکونها فی معنی جواب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متفرع علی سؤال النصر،و معنی صنع الفلک بأعینه صنعه بمرأی منه و هو کنایة عن کونه تحت مراقبته تعالی و محافظته،و معنی کون الصنع بوحیه کونه بتعلیمه الغیبی حالا بعد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أَمْرُنٰا وَ فٰارَ التَّنُّورُ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الفصل بینه و بین قومه و قضاؤه فیهم بالغرق،و السیاق یشهد علی کون فوران التنور بالماء أمارة نزول العذاب علیهم و هو أعنی فوران الماء من التنور و هو محل النار من عجیب الأمر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فَاسْلُکْ فِیهٰا مِنْ کُلٍّ زَوْجَیْنِ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بالتنوین و القطع عن الإضافة،و التقدیر من کل نوع من الحیوان،و السلوک فیها الإدخال فی الفلک 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و المعنی فأدخل فی الفلک زوجین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و أنثی من کل نوع من الحیوان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 إِلاّٰ مَنْ سَبَقَ عَلَیْهِ الْقَوْلُ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یفسد المعنی المراد لرجوع التقدیر حینئذ إلی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اسلک فیها من کل نوع أهلک فالأولی 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ثانیا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عطفه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یدفعه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الحال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عنه رتبة کما قدمنا تقدیره فلا یعود ثانیا علی المعطوف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بالأهل خاصته،و الظاهر أنهم أهل بیته و المؤمنون به فقد ذکرهم فی سورة هود مع الأهل و لم یذکر هاهنا إلا الأهل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بمن سبق علیه القول منهم امرأته الکافرة علی ما فهم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ابنه الذی أبی رکوب السفینة و غرق حینما آوی إلی جبل فی الحقیقة،و سبق القول هو القضاء المحتوم بالغرق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تُخٰاطِبْنِی فِی الَّذِینَ ظَلَمُوا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عن مخاطبته تعالی کنایة عن النهی الشدید عن الشفاعة لهم،بدلیل تعلیق المخاطبة بالذین ظلموا و تعلیل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أنهاک عن أصل تکلیمی فیهم فضلا أن تشفع لهم فقد شملهم غضبی شمولا لا یدفعه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علمه أن یحمد الله بعد الاستواء علی الفلک علی تنجیته تعالی من القوم الظالمین و هذا بیان بعد بیان لکونهم هالکین مغرقین حتما،و أن یسأله أن ینجیه من الطوفان و ینزله علی الأرض إنزالا مبارکا ذا خیر کثیر ثابت فإنه خیر المنزلین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یحمده و یصفه بالجمیل دلیل علی أنه من عباده المخلصین فإنه تعالی منزه عما یصفه غیرهم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اکتفی سبحانه فی القصة بإخباره عن حکمه بغرقهم و أنهم مغرقون حتما و لم یذکر خبر غرقهم إیماء إلی أنهم آل بهم الأمر إلی أن لا خبر عنهم بعد ذلک، و إعظاما للقدرة و تهویلا للسخطة و تحقیرا لهم و استهانة بأمرهم،فالسکوت فی هذه القصة عن هلاکهم أبلغ من قوله فی القصة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أَحٰادِیثَ فَبُعْداً لِقَوْمٍ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فی آخر القصة للنبی </w:t>
      </w:r>
    </w:p>
    <w:p>
      <w:pPr>
        <w:pStyle w:val="BookText"/>
        <w:rPr/>
      </w:pPr>
      <w:r>
        <w:rPr>
          <w:rFonts w:ascii="IRNazanin" w:hAnsi="IRNazanin" w:eastAsia="IRNazanin"/>
          <w:color w:val="111111"/>
          <w:sz w:val="28"/>
          <w:sz w:val="28"/>
          <w:szCs w:val="28"/>
          <w:rtl w:val="true"/>
          <w:lang w:bidi="fa-IR"/>
        </w:rPr>
        <w:t>ص و بیان أن هذه الدعوة مع ما جری معها کانت ابتلاء أی امتحانا و اختبارا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أهل عصر واحد،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لإرسال الرسول من قبیل تفسیر الفعل بنتیجته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عَلَیْهِمُ الْمَلاٰئِکَةُ أَلاّٰ تَخٰافُوا وَ لاٰ تَحْزَنُوا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الَّذِینَ کَفَرُوا وَ کَذَّبُوا بِلِقٰاءِ الْآخِرَةِ وَ أَتْرَفْنٰاهُمْ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أشرافهم المتوغلون فی الدنیا المخلدون إلی الأرض یغرون بقولهم هذا عامتهم علی رسولهم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وصفهم الله بصفات ثلاث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بالله بعبادة غیره،و التکذیب بلقاء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بلقاء الحیاة الآخرة بقرینة مقابلتها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لکفرهم بالمبدإ و المعاد انقطعوا عما وراء الدنیا فانکبوا علیها ثم لما أترفوا فی الحیاة الدنیا و تمکنوا من زخارفها و زیناتها الملذة اجتذبتهم الدنیا إلی نفسها فاتبعوا الهوی و نسوا کل حق و حقیقة،و لذلک تفوهوا تارة بنفی التوحید و الرسالة و تارة بإنکار المعاد و تارة رد الدعوة بإضرارها دنیاهم و حریتهم فی اتباع هواهم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قالوا لعوامهم مشیرین إلی رسولهم إشارة المستحقر المستهین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مِثْلُکُمْ یَأْکُلُ مِمّٰا تَأْکُلُونَ مِنْهُ وَ یَشْرَبُ مِمّٰا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به تکذیبه فی دعوته و دعواه الرسالة علی ما مر من تقریر حجتهم فی قصة نوح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استدلالهم علی بشریته و مساواته سائر الناس بأکله و شربه مثل الناس و ذلک من خاصة مطلق الحیوان دلیل علی أنهم ما کانوا یرون للإنسان إلا کمال الحیوان و لا فضیلة إلا فی الأکل و الشرب و لا سعادة إلا فی التمکن من التوسع و الاسترسال من اللذائذ الحیوانیة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یَتَمَتَّعُونَ وَ یَأْکُلُونَ کَمٰا تَأْکُلُ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معنی قولهم فی القصة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یَتَفَضَّلَ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به أن فی اتباعه و إطاعته فیما یأمرکم به مع کونه بشرا مثلکم من غیر فضل له علیکم خسرانکم و بطلان سعادتکم فی </w:t>
      </w:r>
    </w:p>
    <w:p>
      <w:pPr>
        <w:pStyle w:val="BookText"/>
        <w:rPr/>
      </w:pPr>
      <w:r>
        <w:rPr>
          <w:rFonts w:ascii="IRNazanin" w:hAnsi="IRNazanin" w:eastAsia="IRNazanin"/>
          <w:color w:val="111111"/>
          <w:sz w:val="28"/>
          <w:sz w:val="28"/>
          <w:szCs w:val="28"/>
          <w:rtl w:val="true"/>
          <w:lang w:bidi="fa-IR"/>
        </w:rPr>
        <w:t>الحیاة إذ لا حیاة إلا الحیاة الدنیا و لا سعادة فیها إلا الحریة فی التمتع من لذائذها،و فی طاعة من لا فضل له علیکم رقیتکم و زوال حریتکم و هو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مبعوثون من قبورکم للحساب و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هیهات کلمة استبعاد و فی تکراره مبالغة فی 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یموت قوم منا فی الدنیا و یحیا آخرون فیها لا نزال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بِمَبْعُوثِینَ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للحیاة فی دار أخری وراء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یحمل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نَمُوتُ وَ نَحْیٰا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التناسخ و هو خروج الروح بالموت من بدن و تعلقها ببدن آخر إنسانی أو غیر إنسانی فإن التناسخ مذهب شائع عند الوثنیین و ربما عبروا عنه بالولادة بعد الولادة لکنه لا یلائم سیاق الآیات کثیر ملائمة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به تکذیب دعواه الرسالة مع ما احتوت علیه دعوته و قد أنکروا التوحید و المعاد قبل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و عامتهم أشرکوا أنفسهم عامتهم لئلا یتهمهم العامة فیما یأمرونهم به من الکفر بالرسول،و یمکن أن یکون المراد به أنفسهم خاصة دون العامة و إنما أخبروا بعدم إیمانهم لیقتدوا بهم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نشأت هذه الأقاویل من اجتماع الصفات التی وصفهم الله بها فی أول الآیات و هی إنکار التوحید و النبوة و المعاد و الإتراف فی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فی قوله فی صدر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فی القصة السابقة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وقع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 به ترتیب الجمل المتوالیة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وقع بعد الجمیع طال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فی القصة السابقة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لدعوة الرسول و صیرورتهم نادمین کنایة عن حلول عذاب الاستئصال بهم،و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بمعنی بعد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لتأکید القلة و ضمیر الجمع للقوم،و الکلام مؤکد بلام القسم و نون التأکید،و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لتأخذنهم الندامة بعد قلیل من الزمان بمشاهدة حلول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 و 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أخذتهم الصیحة أخذا مصاحبا للحق،أو للسببیة،و الحق وصف أقیم مقام موصوفه المحذوف و التقدیر فأخذتهم الصیحة بسبب الأمر الحق أو القضاء الحق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قُضِیَ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الغثاء بضم الغین و ربما شددت 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یحمله السیل من یابس النبات و الورق و العیدان البالیة،و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إبعاد و لعن لهم أو دعاء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فأنجزنا للرسول ما وعدناه من عذابهم فأخذتهم الصیحة السماویة و هی العذاب فأهلکناهم و جعلناهم کغثاء السیل فلیبعد القوم الظالمون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یصرح باسم هؤلاء القوم الذین أنشأهم بعد قوم نوح ثم أهلکهم و لا باسم رسولهم،و لیس من البعید أن یکونوا هم ثمود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الله سبحانه فی قصتهم فی مواضع من کلامه أنهم کانوا بعد قوم نوح و قد أهلکوا بالصیحة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مٰا تَسْبِقُ مِنْ أُمَّةٍ أَجَلَهٰا وَ مٰا یَسْتَأْخِرُونَ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توضیح مضمون الآیتین کرارا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تتری أی فرادی یتبع بعضهم بعضا، و منه التواتر و هو تتابع الشیء وترا و فرادی،و عن الأصمعی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واترت الخبر أتبعت بعضه بعضا و بین الخبرین هنیهة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من تتمة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للتراخی بحسب الذکر دون الزمان،و القصة إجمال منتزع من قصص الرسل و أممهم بین أمة نوح و الأمة الناشئة بعدها و بین أمة موسی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أنشأنا بعد تلک الأمة الهالکة بالصیحة بعد أمة نوح قرونا و أمما آخرین و أرسلنا إلیهم رسلنا متتابعین یتبع بعضهم بعضا کلما جاء أمة رسولها المبعوث </w:t>
      </w:r>
    </w:p>
    <w:p>
      <w:pPr>
        <w:pStyle w:val="BookText"/>
        <w:rPr/>
      </w:pPr>
      <w:r>
        <w:rPr>
          <w:rFonts w:ascii="IRNazanin" w:hAnsi="IRNazanin" w:eastAsia="IRNazanin"/>
          <w:color w:val="111111"/>
          <w:sz w:val="28"/>
          <w:sz w:val="28"/>
          <w:szCs w:val="28"/>
          <w:rtl w:val="true"/>
          <w:lang w:bidi="fa-IR"/>
        </w:rPr>
        <w:t>منها إلیها کذبوه فأتبعنا بعضهم أی بعض هذه الأمم بعضا أی بالعذاب و جعلناهم أحادیث أی صیرناهم قصصا و أخبارا بعد ما کانوا أعیانا ذوات آثار فلیبعد قوم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تدل علی أنه کان من سنة الله إنشاء قرن بعد قرن و هدایتهم إلی الحق بإرسال رسول بعد رسول و هی سنة الابتلاء و الامتحان،و من سنة القرون تکذیب الرسول بعد الرسول ثم من سنة الله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المجازاة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تعذیب المکذبین و إتباع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کلمة تفصح عن القهر الإلهی الذی یغشی أعداء الحق و المکذبین لدعوته حیث یمحو العین و یعفو الأثر و لا یبقی إلا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هی العصا و الید البیضاء و سائر الآیات التی أراها موسی فرعون و قومه،و السلطان المبین الحجة الواضحة، و تفسیر بعضهم السلطان بالعصا غیر 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ذکر ملأ فرعون و اکتفی بهم عن ذکر قومه لأنهم الأشراف المتبوعون و سائر القوم أتباع یتبعونهم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بکونهم عالین أنهم کانوا یعلون علی غیرهم فیستعبدونهم کما علوا علی بنی إسرائیل و استعبدوهم فالعلو فی الأرض کنایة عن التطاول علی أهلها و قهرهم علی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بکونهما بشرین مثلهم نفی أن یکون لهما فضل علیهم،و بکون قومهما لهم عابدین فضلهم علیهما کما فضلوا علی قومهما فإذا کان الفضل لهم علیهما کان من الواجب أن یعبداهم کما عبدهم قومهما لا أن یؤمنوا بهما کما قال فرعون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اتَّخَذْتَ إِلٰهَاً غَیْرِی 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تعالی القصة بذکر هلاکهم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بهم بنو إسرائیل لأن التوراة إنما نزلت بعد هلاک فرعون و ملئه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تقدم أن الآیة هی ولادة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الخارقة للعادة و إذ کانت أمرا قائما به و بأمه معا عدا جمیعا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الإیواء من الأوی و أصله الرجوع ثم استعمل فی رجوع الإنسان إلی مسکنه و مقره،و آواه إلی مکان کذا أی جعله مسکنا له و الربوة المکان المرتفع المستوی الواسع،و المعین 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عیسی بن مریم و أمه مریم آیة دالة علی ربوبیتنا و أسکناهما فی مکان مرتفع مستو وسیع فیه قرار و ماء 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لعامة الرسل بأکل الطیبات و کان المراد بالأکل منها الارتزاق بها بالتصرف فیها سواء کان بأکل أو غیره و هو استعمال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السیاق یشهد بأن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امتنانا منه تعالی علیهم، ففی قوله عقیبه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اعْمَلُوا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بمقابلة المنة بصالح العمل و هو شکر للنعمة و فی تعلیله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تحذیر لهم من مخالفة أمره و بعث إلی ملازمة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أُمَّتُکُمْ أُمَّةً وٰاحِدَةً وَ أَنَا رَبُّکُمْ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 نظیره الآیة فی 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 أن التقطع و التقطیع بمعنی واحد،و الزبر بضمتین جمع زبور و هو الکتاب،و الکلام متفرع علی ما تقدمه،و المعنی أن الله أرسل إلیهم رسله تتری و الجمیع أمة واحدة لهم رب واحد دعاهم إلی تقواه لکنهم لم یأتمروا بأمره و قطعوا أمرهم بینهم قطعا و جعلوه کتبا اختص بکل کتاب حزب و کل حزب بما لدیهم فرحون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قراءة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و هو جمع زبرة و هی الفرقة،و المعنی و تفرقوا فی أمرهم جماعات و أحزابا کل حزب بما لدیهم فرحون،و هی أرجح</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الغمرة معظم الماء الساترة لمقرها و جعل مثلا للجهالة التی یغمر صاحبها،انتهی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الآیة تهدید </w:t>
      </w:r>
      <w:bookmarkStart w:id="50" w:name="pg11952_111827"/>
    </w:p>
    <w:p>
      <w:pPr>
        <w:pStyle w:val="BookText"/>
        <w:rPr/>
      </w:pPr>
      <w:bookmarkEnd w:id="50"/>
      <w:r>
        <w:rPr>
          <w:rFonts w:ascii="IRNazanin" w:hAnsi="IRNazanin" w:eastAsia="IRNazanin"/>
          <w:color w:val="111111"/>
          <w:sz w:val="28"/>
          <w:sz w:val="28"/>
          <w:szCs w:val="28"/>
          <w:rtl w:val="true"/>
          <w:lang w:bidi="fa-IR"/>
        </w:rPr>
        <w:t>بالعذاب،و قد تقدمت إشارة إلی أن من سنته تعالی المجازاة بالعذاب بعد تکذیب الرسالة،و فی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إتیان العذاب الموعود بغتة</w:t>
      </w:r>
      <w:r>
        <w:rPr>
          <w:rFonts w:eastAsia="IRNazanin" w:cs="IRNazanin"/>
          <w:color w:val="111111"/>
          <w:sz w:val="28"/>
          <w:szCs w:val="28"/>
          <w:rtl w:val="true"/>
          <w:lang w:bidi="fa-IR"/>
        </w:rPr>
        <w:t>.</w:t>
      </w:r>
    </w:p>
    <w:p>
      <w:pPr>
        <w:pStyle w:val="Heading4"/>
        <w:numPr>
          <w:ilvl w:val="3"/>
          <w:numId w:val="1"/>
        </w:numPr>
        <w:rPr/>
      </w:pPr>
      <w:bookmarkStart w:id="51" w:name="__RefHeading___Toc14847569_73709187"/>
      <w:bookmarkStart w:id="52" w:name="_Toc18"/>
      <w:bookmarkEnd w:id="51"/>
      <w:r>
        <w:rPr>
          <w:rtl w:val="true"/>
        </w:rPr>
        <w:t>(</w:t>
      </w:r>
      <w:r>
        <w:rPr>
          <w:rtl w:val="true"/>
        </w:rPr>
        <w:t>بحث روائی</w:t>
      </w:r>
      <w:r>
        <w:rPr>
          <w:rtl w:val="true"/>
        </w:rPr>
        <w:t>)</w:t>
      </w:r>
      <w:bookmarkEnd w:id="52"/>
    </w:p>
    <w:p>
      <w:pPr>
        <w:pStyle w:val="BookText"/>
        <w:rPr/>
      </w:pPr>
      <w:r>
        <w:rPr>
          <w:rFonts w:ascii="Amiri" w:hAnsi="Amiri" w:eastAsia="Amiri" w:cs="Amiri"/>
          <w:color w:val="111111"/>
          <w:sz w:val="28"/>
          <w:sz w:val="28"/>
          <w:szCs w:val="28"/>
          <w:rtl w:val="true"/>
          <w:lang w:bidi="ar-SA"/>
        </w:rPr>
        <w:t>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الله قد أعاذکم من أن یجور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یعذکم من أن یبتلیکم و 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غُثٰاءً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الغثاء الیابس الهامد من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رَبْوَةٍ ذٰاتِ قَرٰارٍ وَ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الربوة الحیرة و ذات قرار و معین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آوَیْنٰاهُمٰا إِلیٰ رَبْوَةٍ ذٰاتِ قَرٰارٍ وَ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حیرة الکوفة و سوادها،و القرار مسجد الکوفة،و المعین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الدر المنثور،عن ابن عساکر عن أبی أمامة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الربوة هی دمشق الشام ،</w:t>
      </w:r>
    </w:p>
    <w:p>
      <w:pPr>
        <w:pStyle w:val="BookText"/>
        <w:rPr/>
      </w:pPr>
      <w:r>
        <w:rPr>
          <w:rFonts w:ascii="IRNazanin" w:hAnsi="IRNazanin" w:eastAsia="IRNazanin"/>
          <w:color w:val="111111"/>
          <w:sz w:val="28"/>
          <w:sz w:val="28"/>
          <w:szCs w:val="28"/>
          <w:rtl w:val="true"/>
          <w:lang w:bidi="fa-IR"/>
        </w:rPr>
        <w:t xml:space="preserve">و روی أیضا عن ابن عساکر و غیره عن مرة البهزی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الرملة ،و الروایات جمیعا لا تخلو من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طیب لا یقبل إلا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أمر المؤمنین بما أمر به المرسلین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أحمد و مسلم و الترمذی و غیرهم عن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مذهب واحد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اختار لنفسه دینا فهو فرح به</w:t>
      </w:r>
      <w:r>
        <w:rPr>
          <w:rFonts w:eastAsia="Amiri" w:cs="Amiri" w:ascii="Amiri" w:hAnsi="Amiri"/>
          <w:color w:val="111111"/>
          <w:sz w:val="28"/>
          <w:szCs w:val="28"/>
          <w:rtl w:val="true"/>
          <w:lang w:bidi="ar-SA"/>
        </w:rPr>
        <w:t xml:space="preserve">. </w:t>
      </w:r>
      <w:bookmarkStart w:id="53" w:name="pg11952_111828"/>
    </w:p>
    <w:p>
      <w:pPr>
        <w:pStyle w:val="Heading3"/>
        <w:numPr>
          <w:ilvl w:val="2"/>
          <w:numId w:val="1"/>
        </w:numPr>
        <w:rPr/>
      </w:pPr>
      <w:bookmarkStart w:id="54" w:name="__RefHeading___Toc14847571_73709187"/>
      <w:bookmarkStart w:id="55" w:name="_Toc19"/>
      <w:bookmarkEnd w:id="53"/>
      <w:bookmarkEnd w:id="54"/>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55</w:t>
      </w:r>
      <w:r>
        <w:rPr>
          <w:rtl w:val="true"/>
        </w:rPr>
        <w:t xml:space="preserve"> </w:t>
      </w:r>
      <w:r>
        <w:rPr>
          <w:rtl w:val="true"/>
        </w:rPr>
        <w:t xml:space="preserve">الی </w:t>
      </w:r>
      <w:r>
        <w:rPr/>
        <w:t>77</w:t>
      </w:r>
      <w:r>
        <w:rPr>
          <w:rtl w:val="true"/>
        </w:rPr>
        <w:t>]</w:t>
      </w:r>
      <w:bookmarkEnd w:id="55"/>
    </w:p>
    <w:p>
      <w:pPr>
        <w:pStyle w:val="Heading4"/>
        <w:numPr>
          <w:ilvl w:val="3"/>
          <w:numId w:val="1"/>
        </w:numPr>
        <w:rPr/>
      </w:pPr>
      <w:bookmarkStart w:id="56" w:name="__RefHeading___Toc14847573_73709187"/>
      <w:bookmarkStart w:id="57" w:name="_Toc20"/>
      <w:bookmarkEnd w:id="56"/>
      <w:r>
        <w:rPr>
          <w:rtl w:val="true"/>
        </w:rPr>
        <w:t>اشارة</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58" w:name="pg11952_111829"/>
    </w:p>
    <w:p>
      <w:pPr>
        <w:pStyle w:val="Heading4"/>
        <w:numPr>
          <w:ilvl w:val="3"/>
          <w:numId w:val="1"/>
        </w:numPr>
        <w:rPr/>
      </w:pPr>
      <w:bookmarkStart w:id="59" w:name="__RefHeading___Toc14847575_73709187"/>
      <w:bookmarkStart w:id="60" w:name="_Toc21"/>
      <w:bookmarkEnd w:id="58"/>
      <w:bookmarkEnd w:id="59"/>
      <w:r>
        <w:rPr>
          <w:rtl w:val="true"/>
        </w:rPr>
        <w:t>بیان</w:t>
      </w:r>
      <w:bookmarkEnd w:id="60"/>
    </w:p>
    <w:p>
      <w:pPr>
        <w:pStyle w:val="BookText"/>
        <w:rPr/>
      </w:pPr>
      <w:r>
        <w:rPr>
          <w:rFonts w:ascii="IRNazanin" w:hAnsi="IRNazanin" w:eastAsia="IRNazanin"/>
          <w:color w:val="111111"/>
          <w:sz w:val="28"/>
          <w:sz w:val="28"/>
          <w:szCs w:val="28"/>
          <w:rtl w:val="true"/>
          <w:lang w:bidi="fa-IR"/>
        </w:rPr>
        <w:t>الآیات متصلة بقوله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فِی غَمْرَتِهِمْ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عقب قصص الرسل باختلاف الناس فی أمر الدین و تحزبهم أحزابا کل حزب بما لدیهم فرحون أوعدهم بعذاب مؤجل لا مناص لهم عنه و لا مخلص منه فلیتیهوا فی غمرتهم ما شاءوا فسیغشاهم العذاب و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فنبههم فی هذه الآیات أن توهمهم أن ما مدهم الله به من مال و بنین مسارعة لهم فی الخیرات خطأ منهم و جهل بحقیقة الحال،و لو کان ذلک من الخیر لم یأخذ العذاب مترفیهم بل المسارعة فی الخیرات هو ما وفق الله المؤمنین له من الأعمال الصالحة و ما یترتب علیها من جزیل الأجر و عظیم الثواب فی الدنیا و الآخرة فهم یسارعون إلیها فیسارع لهم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فالعذاب مدرکهم لا محالة و الحجة تامة علیهم و لا عذر لهم یعتذرون به کعدم تدبر القول أو کون الدعوة بدعا لا سابقة له أو عدم معرفة الرسول أو کونه مجنونا مختل القول أو سؤاله منهم خرجا بل هم أهل عناد و لجاج لا یؤمنون بالحق حتی یأتیهم عذاب لا مرد 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نُسٰارِعُ لَهُمْ فِی الْخَیْرٰاتِ </w:t>
      </w:r>
    </w:p>
    <w:p>
      <w:pPr>
        <w:pStyle w:val="BookText"/>
        <w:rPr/>
      </w:pPr>
      <w:r>
        <w:rPr>
          <w:rFonts w:ascii="Amiri" w:hAnsi="Amiri" w:eastAsia="Amiri" w:cs="Amiri"/>
          <w:color w:val="111111"/>
          <w:sz w:val="28"/>
          <w:sz w:val="28"/>
          <w:szCs w:val="28"/>
          <w:rtl w:val="true"/>
          <w:lang w:bidi="ar-SA"/>
        </w:rPr>
        <w:t>بَلْ لاٰ یَشْعُرُونَ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الإمداد و المد و الإمداد بمعنی واحد و هو تتمیم نقص الشیء و حفظه من أن ینقطع أو ینفد،قال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یستعمل الإمداد فی المحبوب و المد فی المکروه،فقوله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الإمداد المستعمل فی المکروه و المسارعة لهم فی الخیرات إفاضة الخیرات بسرعة لکرامتهم علیه فیکون الخیرات علی ظنهم هی المال و البنون سورع لهم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یظن هؤلاء أن ما نعطیهم فی مدة المهلة من مال و بنین خیرات نسارع لهم فیها لرضانا عنهم أو حبنا لأعمالهم أو کرامتهم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لا،بل لا یشعرون أی إن الأمر علی خلاف ما یظنون و هم فی جهل بحقیقة الأمر و هو أن ذلک إملاء منا و استدراج و إنما نمدهم فی طغیانهم یعمهون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  وَ أُمْلِی لَهُمْ إِنَّ کَیْدِی 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هُمْ مِنْ خَشْیَةِ رَبِّهِمْ مُشْفِقُونَ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الخمس، یبین تعالی فی هذه الآیات الخمس بمعونة ما تقدم أن الذی یظن هؤلاء الکفار أن المال و البنین خیرات نسارع لهم فیها خطأ منهم فلیست هی من الخیرات فی شیء بل استدراج و إملاء و إنما الخیرات التی یسارع فیها هی ما عند المؤمنین بالله و رسله و الیوم الآخر الصالحین فی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فأفصح تعالی عن وصفهم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الإشفاق عنایة مختلطة بخوف لأن المشفق یحب المشفق علیه و یخاف ما یلحقه،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السّٰاعَةِ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عدی بمن فمعنی الخوف فیه أظهر، و إذا عدی بفی فمعنی العنایة فیه أظهر،قال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مُشْفِقُونَ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تصفهم بأنهم اتخذوا الله سبحانه ربا یملکهم و یدبر أمرهم،و لازم ذلک أن یکون النجاة و الهلاک دائرین مدار رضاه و سخطه یخشونه فی أمر یحبونه و هو نجاتهم و سعادتهم فهم مشفقون من خشیته و هذا هو الذی یبعثهم إلی الإیمان بآیاته و عبادته،و قد ظهر بما مر من المعنی أن الجمع فی الآیة بین الخشیة و الإشفاق لیس تکرارا مستدرکا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کل ما یدل علیه تعالی بوجه </w:t>
      </w:r>
    </w:p>
    <w:p>
      <w:pPr>
        <w:pStyle w:val="BookText"/>
        <w:rPr/>
      </w:pPr>
      <w:r>
        <w:rPr>
          <w:rFonts w:ascii="IRNazanin" w:hAnsi="IRNazanin" w:eastAsia="IRNazanin"/>
          <w:color w:val="111111"/>
          <w:sz w:val="28"/>
          <w:sz w:val="28"/>
          <w:szCs w:val="28"/>
          <w:rtl w:val="true"/>
          <w:lang w:bidi="fa-IR"/>
        </w:rPr>
        <w:t>و من ذلک رسله الحاملون لرسالته و ما أیدوا به من کتاب و غیره و ما جاءوا به من شریعة لأن إشفاقهم من خشیة الله یبعثهم إلی تحصیل رضاه و یحملهم علی إجابته إلی ما یدعوهم إلیه و ائتمارهم لما یأمرهم به من طریق الوحی و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الإیمان بآیاته هو الذی دعاهم إلی نفی الشرکاء فی العبادة فإن الإیمان بها إیمان بالشریعة التی شرعت عبادته تعالی و الحجج التی دلت علی توحده فی ربوبیته و ألوهیته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جمیع الرسل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جاءوا من قبله و إرسال الرسل لهدایة الناس إلی الحق الذی فیه سعادتهم من شئون الربوبیة،و لو کان له شریک لأرسل رسولا،</w:t>
      </w:r>
    </w:p>
    <w:p>
      <w:pPr>
        <w:pStyle w:val="BookText"/>
        <w:rPr/>
      </w:pPr>
      <w:r>
        <w:rPr>
          <w:rFonts w:ascii="IRNazanin" w:hAnsi="IRNazanin" w:eastAsia="IRNazanin"/>
          <w:color w:val="111111"/>
          <w:sz w:val="28"/>
          <w:sz w:val="28"/>
          <w:szCs w:val="28"/>
          <w:rtl w:val="true"/>
          <w:lang w:bidi="fa-IR"/>
        </w:rPr>
        <w:t>و من لطیف کلام علی علیه أفضل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الوجل الخوف،و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یُؤْتُونَ مٰا آتَوْا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یعطون ما أعطوا من المال بالإنفاق فی سبیل الله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بإیتاء ما آتوا إتیانهم بکل عمل صالح،و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قُلُوبُهُمْ وَجِلَةٌ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الذین ینفقون ما أنفقوا أو یأتون بالأعمال الصالحة و الحال أن قلوبهم خائفة من أنهم سیرجعون إلی ربهم أی إن الباعث لهم علی الإنفاق فی سبیل الله أو علی صالح العمل ذکرهم رجوعهم المحتوم إلی ربهم علی وجل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إیمانهم بالیوم الآخر و إتیانهم بصالح العمل و عند ذلک تعینت صفاتهم أنهم الذین یؤمنون بالله وحده لا شریک له و برسله و بالیوم الآخر و یعملون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بسابقون،و المعنی أولئک الذین وصفناهم هم یسارعون فی الخیرات من الأعمال و هم سابقون إلیها أی یتسابقون فیها لأن ذلک لازم کون کل منهم مریدا للسبق إلیها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بین فی الآیات أن الخیرات هی الأعمال الصالحة المبتنیة علی الاعتقاد الحق الذی عند هؤلاء المؤمنین و هم یسارعون فیها و لیست الخیرات ما عند أولئک الکفار </w:t>
      </w:r>
    </w:p>
    <w:p>
      <w:pPr>
        <w:pStyle w:val="BookText"/>
        <w:rPr/>
      </w:pPr>
      <w:r>
        <w:rPr>
          <w:rFonts w:ascii="IRNazanin" w:hAnsi="IRNazanin" w:eastAsia="IRNazanin"/>
          <w:color w:val="111111"/>
          <w:sz w:val="28"/>
          <w:sz w:val="28"/>
          <w:szCs w:val="28"/>
          <w:rtl w:val="true"/>
          <w:lang w:bidi="fa-IR"/>
        </w:rPr>
        <w:t>و هم یعدونها بحسبانهم مسارعة من الله سبحانه لهم فی الخیرات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التفسیر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یرغبون فی الطاعات أشد الرغبة فیبادرونها لئلا تفوت عن وقتها و لکیلا تفوتهم دون الاحترام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یتعجلون فی الدنیا أنواع النفع و وجوه الإکرام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أَجْرَهُ فِی الدُّنْیٰا 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إذا سورع لهم بها فقد سارعوا فی نیلها و تعجلوها و هذا الوجه أحسن طباقا للآیة المتقدمة لأن فیه إثبات ما نفی عن الکفار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نفی عن الکفار فی الآیة المتقدمة هو مسارعة الله للکفار فی الخیرات و الذی أثبت للمؤمنین فی هذه الآیة هو مسارعة المؤمنین فی الخیرات،و الذی وجهه فی هذا الوجه أن مسارعتهم فی الخیرات مسارعة من الله سبحانه بوجه فیبقی علیه أن یبین الوجه فی وضع مسارعتهم فی الآیة موضع مسارعته تعالی و تبدیلها منها، و وجهه بعضهم بأن تغییر الأسلوب للإیماء إلی کمال استحقاقهم لنیل الخیرات بمحاسن أعمالهم،و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التبدیل إنما هو فی قوله فی الآیة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فِی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بیان أنهم یحسبون أن ما نمدهم به من مال و بنین خیرات یتسارعون إلیها لکرامتهم و هم کافرون لکن لما کان ذلک بإعطاء من الله تعالی لا بقدرتهم علیها من أنفسهم نسبت المسارعة إلیه تعالی ثم نفیت بالاستفهام الإنکاری،و أثبت ما یقابله علی الأصل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هذا النفی و الإثبات أن المال و البنین لیست خیرات یتسارعون إلیها و لا هم مسارعون إلی الخیرات بل الأعمال الصالحة و آثارها الحسنة هی الخیرات و المؤمنون هم المسارعون إلی الخیرات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یعطیه السیاق أن فی الآیة ترغیبا و تحضیضا علی ما ذکره من صفات المؤمنین و دفعا لما ربما ینصرف الناس بتوهمه عن التلبس بکرامتها من وجهین أحدهما </w:t>
      </w:r>
    </w:p>
    <w:p>
      <w:pPr>
        <w:pStyle w:val="BookText"/>
        <w:rPr/>
      </w:pPr>
      <w:r>
        <w:rPr>
          <w:rFonts w:ascii="IRNazanin" w:hAnsi="IRNazanin" w:eastAsia="IRNazanin"/>
          <w:color w:val="111111"/>
          <w:sz w:val="28"/>
          <w:sz w:val="28"/>
          <w:szCs w:val="28"/>
          <w:rtl w:val="true"/>
          <w:lang w:bidi="fa-IR"/>
        </w:rPr>
        <w:t>أن التلبس بها أمر سهل فی وسع النفوس و لیس بذاک الصعب الشاق الذی یستوعره المترفون،و الثانی أن الله لا یضیع عملهم الصالح و لا ینسی أجرهم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نُکَلِّفُ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للتکلیف الحرجی الخارج عن وسع النفوس أما فی الاعتقاد فإنه تعالی نصب حججا ظاهرة و آیات باهرة تدل علی ما یرید الإیمان به من حقائق المعارف و جهز الإنسان بما من شأنه أن یدرکها و یصدق بها و هو العقل ثم راعی حال العقول فی اختلافها من جهة قوة الإدراک و ضعفه فأراد من کل ما یناسب مقدار تحمله و طوقه فلم یرد من العامة ما یریده من الخاصة و لم یسأل الأبرار عما سأل عنه المقربین و لا ساق المستضعفین بما ساق به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العمل فإنما ندب الإنسان منه إلی ما فیه خیره فی حیاته الفردیة و الاجتماعیة الدنیویة و سعادته فی حیاته الأخرویة،و من المعلوم أن خیر کل نوع من الأنواع و منها الإنسان إنما یکون فیما یتم به حیاته و ینتفع به فی عیشته و هو مجهز بما یقوی علی إتیانه و عمله،و ما هذا شأنه لا یکون حرجیا خارجا عن الوسع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تکلیف حرجیا فی دین الله بمعنی الحکم الحرجی فی تشریعه مبنیا علی مصلحة حرجیة،و بذلک امتن الله سبحانه علی عباده،و طیب نفوسهم و رغبهم إلی ما وصفه من حال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نُکَلِّفُ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ذلک و زیادة فإنها تدل علی نفی التکلیف المبنی علی الحرج فی أصل تشریعه کتشریع الرهبانیة و التقرب بذبح الأولاد مثلا،و نفی التکلیف الذی هو فی نفسه غیر حرجی لکن اتفق أن صار بعض مصادیقه حرجیا لخصوصیة فی المورد کالقیام فی الصلاة للمریض الذی لا یستطیعه فالجمیع منفی بالآیة و إن کان الامتنان و الترغیب المذکوران یتمان بنفی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فی الآیة تعلق نفی التکلیف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نکرة فی سیاق النفی یفید العموم،و علیه فأی نفس مفروضة فی أی حادثة لا تکلف إلا وسعها و لا یتعلق بها حکم حرجی سواء کان حرجیا من أصله أو صار حرجیا فی 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أن فی الآیة إمضاء لدرجات الاعتقاد بحسب مراتب العقول و رفعا للحرج سواء کان فی أصل الحکم أو طارئا علیه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لَدَیْنٰا کِتٰابٌ یَنْطِقُ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ترغیب لهم بتطییب </w:t>
      </w:r>
    </w:p>
    <w:p>
      <w:pPr>
        <w:pStyle w:val="BookText"/>
        <w:rPr/>
      </w:pPr>
      <w:r>
        <w:rPr>
          <w:rFonts w:ascii="IRNazanin" w:hAnsi="IRNazanin" w:eastAsia="IRNazanin"/>
          <w:color w:val="111111"/>
          <w:sz w:val="28"/>
          <w:sz w:val="28"/>
          <w:szCs w:val="28"/>
          <w:rtl w:val="true"/>
          <w:lang w:bidi="fa-IR"/>
        </w:rPr>
        <w:t>نفوسهم بأن عملهم لا یضیع و أجرهم لا یتخلف و المراد بنطق الکتاب إعرابه عما أثبت فیه إعرابا لا لبس فیه و ذلک لأن أعمالهم مثبتة فی کتاب لا ینطق إلا بما هو حق فهو مصون عن الزیادة و النقیصة و التحریف،و الحساب مبنی علی ما أثبت فیه کما یشیر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الجزاء مبنی علی ما یستنتج من الحساب کما یشیر إلیه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أمن من الظلم بنسیان أجرهم أو بترک إعطائه أو بنقصه أو تغییره کما أنهم فی أمن من أن لا یحفظ أعمالهم أو تنسی بعد الحفظ أو تتغیر بوجه من وجوه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التفسیر الکبیر،فإن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یعرض علیهم ذلک الکتاب إما أن یکونوا محیلین الکذب علی الله تعالی أو مجوزین ذلک علیه فإن أحالوه علیه فإنهم یصدقونه فی کل ما یقول سواء وجد الکتاب أو لم یوجد،و إن جوزوه علیه لم یثقوا بذلک الکتاب لتجویزهم أنه سبحانه کتب فیه خلاف ما حصل فعلی التقدیرین لا فائدة فی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الله ما یشاء،و علی أنه لا یبعد أن یکون ذلک مصلحة للمکلفین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أجاب به مبنی علی مسلکه من نفی الغرض عن فعله تعالی و تجویز الإرادة الجزافیة تعالی عن ذلک،و الإشکال مطرد فی سائر شئون یوم القیامة التی أخبر الله سبحانه بها کالحشر و الجمع و إشهاد الشهود و نشر الکتب و الدواوین و الصراط و المیزان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مثل لنا ما یجری علی الإنسان یوم القیامة فی صورة القضاء و الحکم الفصل،و لا غنی للقضاء بما أنه قضاء عن الاستناد إلی الحجج و البینات کالکتب و الشهود و الأمارات و الجمع بین المتخاصمین و لا یتم دون ذلک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أغمضنا النظر عن ذلک کان ظهور أعمال الإنسان له فی مراحل رجوعه إلی الله سبحانه بإذنه،فافهمه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 لسیاق الآیات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ما وصفته الآیات السابقة من حال المؤمنین و مسارعتهم فی الخیرات،و یمکن أن یکون إشارة إلی القرآن کما یؤیده </w:t>
      </w:r>
    </w:p>
    <w:p>
      <w:pPr>
        <w:pStyle w:val="BookText"/>
        <w:rPr/>
      </w:pPr>
      <w:r>
        <w:rPr>
          <w:rFonts w:ascii="Amiri" w:hAnsi="Amiri" w:eastAsia="Amiri" w:cs="Amiri"/>
          <w:color w:val="111111"/>
          <w:sz w:val="28"/>
          <w:sz w:val="28"/>
          <w:szCs w:val="28"/>
          <w:rtl w:val="true"/>
          <w:lang w:bidi="ar-SA"/>
        </w:rPr>
        <w:t>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آیٰاتِی تُتْلیٰ عَلَیْکُمْ و الغمرة الغفلة الشدیدة أو الجهل الشدید الذی غمرهم،و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أَعْمٰالٌ مِنْ دُونِ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من غیر ما وصفناه من حال المؤمنین و هو کنایة عن أن لهم شاغلا یشغلهم عن هذه الخیرات و الأعمال الصالحة و هو الأعمال الردیئة الخبیثة التی هم لها 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الکفار فی غفلة شدیدة أو جهل شدید عن هذا الذی وصفنا به المؤمنین و لهم أعمال ردیئة خبیثة من دون ذلک هم لها عاملون فی شاغلتهم و مانعتهم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أَخَذْنٰا مُتْرَفِیهِمْ بِالْعَذٰابِ إِذٰا هُمْ یَجْأَرُونَ الجؤار بضم الجیم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الوحش کالظباء و نحوها عند الفزع کنی به عن رفعهم الصوت بالاستغاثة و التضرع،و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ضجتهم و جزعهم و الآیات التالیة تؤید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مترفیهم متعلق العذاب لأن الکلام فیمن ذکره قبلا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الرؤساء المتنعمون منهم و غیرهم تابعون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تَجْأَرُوا الْیَوْمَ إِنَّکُمْ مِنّٰا لاٰ تُنْصَرُونَ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عن سیاق الغیبة إلی الخطاب لتشدید التوبیخ و التقریع و لقطع طمعهم فی النجاة بسبب الاستغاثة و أی رجاء و أمل لهم فیها فإن أخبار الوسائط أنهم لا ینصرون لدعاء أو شفاعة لا یقطع طمعهم فی النصر کما یقطعه أخبار من إلیه النصر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الرجوع القهقری،و السامر من السمر و هو التحدیث باللیل،قیل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 کالحاضر یطلق علی المفرد و الجمع،و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تشدید المیم جمع سامر و هو أرجح،و قرئ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الفصل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إلخ،لکونه فی مقام التعلیل،و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إنکم منا لا تنصرون لأنه قد کانت آیاتی تتلی و تقرأ علیکم فکنتم تعرضون عنها و ترجعون إلی أعقابکم القهقری مستکبرین بنکوصکم تحدثون فی أمره فی اللیل تهجرون و تهذون،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البیت أو الحرم و هو کما تری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قطع أعذارهم فی الإعراض عن القرآن النازل لهدایتهم و عدم استجابتهم للدعوة الحقة التی قام بها النبی 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یَدَّبَّرُوا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فیه للإنکار و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و المراد به القرآن المتلو علیهم،و الکلام متفرع علی ما تقدمه من کونهم فی غفلة منه و شغل یشغلهم عنه،و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إذا کانوا علی تلک الحال لم یدبروا هذا القول المتلو علیهم حتی یعلموا أنه حق من عند الله فیؤمنوا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جٰاءَهُمْ مٰا لَمْ یَأْتِ آبٰاءَهُمُ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 فیما بعده منقطعة فی معنی الإضراب،و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 جاءهم شیء لم یأت آباءهم الأولین فیکون بدعا ینکر و یحترز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 الشیء بدعا محدثا لا یعرفه السابقون و إن لم یستلزم کونه باطلا غیر حق علی نحو الکلیة لکن الرسالة الإلهیة لما کانت لغرض الهدایة لو صحت وجبت فی حق الجمیع فلو لم یأت الأولین کان ذلک حجة قاطعة علی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یَعْرِفُوا رَسُولَهُمْ فَهُمْ لَهُ مُنْکِرُونَ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بمعرفة الرسول معرفته بنسبه و حسبه و بالجملة بسجایاه الروحیة و ملکاته النفسیة من اکتسابیة و موروثة حتی یتبین به أنه صادق فیما یقول مؤمن بما یدعو إلیه مؤید من عند الله و قد عرفوا من النبی ص سوابق حاله قبل البعثة،و قد کان یتیما فاقدا للأبوین لم یقرأ و لم یکتب و لم یأخذ أدبا من مؤدب و لا تربیة من مرب ثم لم یجدوا عنده ما یستقبحه عقل أو یستنکره طبع أو یستهجنه رأی و لا طمعا فی ملک أو حرصا علی مال أو ولعا بجاه، و هو علی ما هو سنین من عمره فإذا هو ینادی للفلاح و السعادة و یندب إلی حقائق و معارف تبهر العقول و یدعو إلی شریعة تحیر الألباب و یتلو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قد عرفوا رسولهم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بنعوته الخاصة المعجزة لغیره،و لو لم یکونوا یعرفونه لکان لهم عذرا فی إعراضهم عن دینه و استنکافهم عن الإیمان به لأن معنی عدم معرفته کذلک وجدانه علی غیر بعض هذه النعوت أو عدم إحرازه فیه،و من المعلوم أن إلقاء الزمام إلی من هذا شأنه مما لا یجوزه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عذر آخر لهم تشبثوا به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 نُزِّلَ عَلَیْهِ الذِّکْرُ إِنَّکَ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و رده بلازم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فمدلول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وَ أَکْثَرُهُمْ لِلْحَقِّ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إضراب عن جملة </w:t>
      </w:r>
    </w:p>
    <w:p>
      <w:pPr>
        <w:pStyle w:val="BookText"/>
        <w:rPr/>
      </w:pPr>
      <w:r>
        <w:rPr>
          <w:rFonts w:ascii="IRNazanin" w:hAnsi="IRNazanin" w:eastAsia="IRNazanin"/>
          <w:color w:val="111111"/>
          <w:sz w:val="28"/>
          <w:sz w:val="28"/>
          <w:szCs w:val="28"/>
          <w:rtl w:val="true"/>
          <w:lang w:bidi="fa-IR"/>
        </w:rPr>
        <w:t>محذوفة و التقدیر إنهم کاذبون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اعتذارهم عن عدم إیمانهم به بذلک بل إنما کرهوا الإیمان به لأنه جاء بالحق و أکثرهم للحق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رد قولهم بحجة یلوح إلیها هذا الإضراب،و هی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حقا کان کلامه مختل النظم غیر مستقیم المعنی مدخولا فیه کما هو مدخول فی عقله،غیر رام إلی مرمی صحیح،لکن کلامه لیس کذلک فلا یدعو إلا إلی حق، و لا یأتی إلا بحق،و أین ذلک من کلام مجنون لا یدری ما یرید و لا یشعر بما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الکراهة إلی أکثرهم لأن فیهم مستضعفین لا یعبأ بهم أرادوا أو کرهوا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أن أکثرهم للحق کارهون و إنما یکرهون الحق لمخالفته هواهم فهم یریدون من الحق أی الدعوة الحقة أن یتبع أهواءهم و هذا مما لا یکون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لو اتبع الحق أهواءهم فترکوا و ما یهوونه من الاعتقاد و العمل فعبدوا الأصنام و اتخذوا الأرباب و نفوا الرسالة و المعاد و اقترفوا ما أرادوه من الفحشاء و المنکر و الفساد جاز أن یتبعهم الحق فی غیر ذلک من الخلیقة و النظام الذی یجری فیها بالحق إذ لیس بین الحق و الحق فرق فأعطی کل منهم ما یشتهیه من جریان النظام و فیه فساد السماوات و الأرض و من فیهن و اختلال النظام و انتقاض القوانین الکلیة الجاریة فی الکون فمن البین أن الهوی لا یقف علی حد و لا یستقر علی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 أدق و أوفق لما یعطیه القرآن من حقیقة الدین القیم أن الإنسان حقیقة کونیة مرتبطة فی وجودها بالکون العام و له فی نوعیته غایة هی سعادته و قد خط له طریق إلی سعادته و کماله ینالها بطی الطریق المنصوب إلیها نظیر غیره من الأنواع الموجودة،و قد جهزه الکون العام و خلقته الخاصة به من القوی و الآلات بما یناسب سعادته و الطریق المنصوب إلیها و هی الاعتقاد و العمل اللذان ینتهیان به إلی سعادته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فالطریق التی تنتهی بالإنسان إلی سعادته أعنی الاعتقادات و الأعمال الخاصة المتوسطة بینه و بین سعادته و هی التی تسمی الدین و سنة الحیاة متعینة حسب </w:t>
      </w:r>
    </w:p>
    <w:p>
      <w:pPr>
        <w:pStyle w:val="BookText"/>
        <w:rPr/>
      </w:pPr>
      <w:r>
        <w:rPr>
          <w:rFonts w:ascii="IRNazanin" w:hAnsi="IRNazanin" w:eastAsia="IRNazanin"/>
          <w:color w:val="111111"/>
          <w:sz w:val="28"/>
          <w:sz w:val="28"/>
          <w:szCs w:val="28"/>
          <w:rtl w:val="true"/>
          <w:lang w:bidi="fa-IR"/>
        </w:rPr>
        <w:t>اقتضاء النظام العام الکونی و النظام الخاص الإنسانی الذی نسمیه الفطرة و تابعة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یشیر تعالی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فسنة الحیاة التی تنتهی بسالکها إلی السعادة الإنسانیة طریقة متعینة یقتضیها النظام بالحق و تکشف عنها تجهیزات وجوده بالحق،و هذا الحق هو القوانین الثابتة غیر المتغیرة التی تحکم فی النظام الکونی الذی أحد أجزائه النظام الإنسانی و تدبره و تسوقه إلی غایاته و هو الذی قضی به الله سبحانه فکان حتما مقضیا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اتبع الحق أهواءهم فاقتضی لهم من الشرع ما تجازف به أهواؤهم لم یکن ذلک إلا بتغیر أجزاء الکون عما هی علیه و تبدل العلل و الأسباب غیرها و تغیر الروابط المنتظمة إلی روابط جزافیة مختلة متدافعة توافق مقتضیاتها مجازفات أهوائهم،و فی ذلک فساد السماوات و الأرض و من فیهن فی أنفسها و التدبیر الجاری فیها لأن کینونتها و تدبیرها مختلطان غیر متمایزین،و الخلق و الأمر متصلان غیر منفصلین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بِذِکْرِهِمْ فَهُمْ عَنْ ذِکْرِهِمْ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أن المراد بالذکر هو القرآن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ذِکْرٌ 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الآیات،و لعل التعبیر عنه بالذکر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مقابلة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 نُزِّلَ عَلَیْهِ الذِّکْرُ إِنَّکَ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فقد سمی ذکرا لأنه یذکرهم بالله أو یذکر لهم دین الله من الاعتقاد الحق و العمل الصالح،و الثانی أوفق لصدر الآیة بما تقدم من معناه،و إنما أضیف إلیهم لأن الدین أعنی الدعوة الحقة مختلفة بالنسبة إلی الناس بالإجمال و التفصیل و الذی یذکره القرآن آخر مراحل التفصیل لکون شریعته آخر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یتبع الحق أهواءهم بل جئناهم بکتاب یذکرهم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الذی یختص بهم و یتفرع علیه أنهم عن دینهم الخاص بهم معرضون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کثیر منهم إن إضافة الذکر إلیهم للتشریف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لَذِکْرٌ </w:t>
      </w:r>
    </w:p>
    <w:p>
      <w:pPr>
        <w:pStyle w:val="BookText"/>
        <w:rPr/>
      </w:pPr>
      <w:r>
        <w:rPr>
          <w:rFonts w:ascii="Amiri" w:hAnsi="Amiri" w:eastAsia="Amiri" w:cs="Amiri"/>
          <w:color w:val="111111"/>
          <w:sz w:val="28"/>
          <w:sz w:val="28"/>
          <w:szCs w:val="28"/>
          <w:rtl w:val="true"/>
          <w:lang w:bidi="ar-SA"/>
        </w:rPr>
        <w:t>لَکَ وَ لِقَوْمِکَ وَ سَوْفَ تُسْئَلُونَ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أتیناهم بفخرهم و شرفهم الذی کان یجب علیهم أن یقبلوا علیه أکمل إقبال فهم بما فعلوه من النکوص عن فخرهم و شرفهم أنفسهم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لا ریب فی أن القرآن الکریم شرف للنبی ص إذ أنزل علیه و لأهل بیته إذ نزل فی بیتهم،و للعرب إذ نزل بلغتهم و للأمة إذ نزل لهدایتهم غیر أن الإضافة فی الآیة لیست لهذه العنایة بل لعنایة اختصاص هذا الدین بهذه الأمة و هو الأوفق لصدر الآیة بالمعنی الذی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الخراج و الخرج واحد و هو الغلة التی یخرج علی سبیل الوظیفة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رابع الأعذار التی ذکرت فی هذه الآیات و ردت و وبخوا علیها و قد ذکره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مالا یدفعونه إلیک علی سبیل الرسم و الوظیفة ثم ذکر غنی النبی 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فَخَرٰاجُ رَبِّکَ خَیْرٌ وَ 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إن الله هو رازقک و لا حاجة لک إلی خرجهم، و قد تکرر الأمر بإعلامهم ذلک فی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تمت بما ذکر فی الآیة أربعة من الأعذار المردودة إلیهم و هی مختلفة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القرآن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جٰاءَهُمْ مٰا لَمْ یَأْتِ آبٰاءَهُمُ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الدین الذی إلیه الدعوة،و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نفس النبی ص،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سیرته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وَ إِنَّ الَّذِینَ لاٰ یُؤْمِنُونَ بِالْآخِرَةِ عَنِ الصِّرٰاطِ لَنٰاکِبُونَ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النکب و النکوب العدول عن الطریق و المیل عن الشیء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تفسیر سورة الفاتحة أن الصراط المستقیم هو الطریق الواضح الذی لا یختلف و لا یتخلف فی حکمه و هو إیصاله سالکیه إلی الغایة المقصودة،و هذه صفة الحق فإن الحق واحد لا یختلف أجزاؤه بالتناقض و التدافع و لا یتخلف فی مطلوبه الذی یهدی إلیه فالحق صراط مستقیم،و إذ ذکر أن النبی ص یهدی إلی الحق کان لازمه هذا الذی ذکره أنه یهدی إلی صراط مستقیم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الذین کفروا لما کانوا کارهین للحق کما ذکره فهم عادلون عن الصراط أی الصراط المستقیم مائلون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أورد من أوصافهم عدم إیمانهم بالآخرة و اقتصر علیه لأن دین الحق مبنی علی أساس أن للإنسان حیاة خالدة لا تبطل بالموت و له فیها سعادة یجب أن تقتنی بالاعتقاد الحق و العمل الصالح و شقاوة یجب أن تجتنب و هؤلاء لنفیهم الحیاة الآخرة یعدلون عن الحق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 مجموع تکالیف اعتقادیة و عملیة و التکلیف لا یتم إلا بحساب و جزاء،و قد عین لذلک یوم القیامة،و إذ لا یؤمن هؤلاء بالآخرة لغا الدین عندهم فلا یرون من الحیاة إلا الحیاة الدنیا المادیة و لا یبقی من السعادة عندهم إلا نیل اللذائذ المادیة و هو التمتع بالبطن فما دونه،و لازم ذلک أن یکون المتبع عندهم الهوی وافق الحق 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الآیتین أنهم لیسوا بمؤمنین بک لأنک تدعو إلی صراط مستقیم و هم لا هم لهم إلا العدول و المیل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کَشَفْنٰا مٰا بِهِمْ مِنْ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التمادی و العناد فی تعاطی الفعل المزجور عنه،و العمه التردد فی الأمر من التحیر، ذکرهما الراغب،و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الاستکانة الخضوع و هو استفعل من الکون،و المعنی ما طلبوا الکون علی صفة 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رَحِمْنٰاهُمْ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تأیید لنکوبهم عن الصراط بأنا لو رحمناهم و کشفنا ما بهم من ضر لم یرجعوا بمقابلة ذلک الشکر بل أصروا علی تمردهم عن الحق و تمادوا یترددون فی طغیانهم فلا ینفعهم رحمة بکشف الضر کما لا ینفعهم تخویف بعذاب و نقمة فإنا قد أخذناهم بالعذاب فما خضعوا لربهم و ما یتضرعون إلیه فهؤلاء لا ینفعهم و لا یرکبهم صراط الحق لا رحمة بکشف الضر و لا نقمة و تخویف بالأخذ بالعذاب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بالعذاب العذاب الخفیف الذی لا ینقطع به الإنسان عن عامة الأسباب بقرینة ما فی الآیة التالیة فلا یرد أن الرجوع إلی الله تعالی عند الاضطرار و الانقطاع </w:t>
      </w:r>
      <w:bookmarkStart w:id="61" w:name="pg11952_111841"/>
    </w:p>
    <w:p>
      <w:pPr>
        <w:pStyle w:val="BookText"/>
        <w:rPr/>
      </w:pPr>
      <w:bookmarkEnd w:id="61"/>
      <w:r>
        <w:rPr>
          <w:rFonts w:ascii="IRNazanin" w:hAnsi="IRNazanin" w:eastAsia="IRNazanin"/>
          <w:color w:val="111111"/>
          <w:sz w:val="28"/>
          <w:sz w:val="28"/>
          <w:szCs w:val="28"/>
          <w:rtl w:val="true"/>
          <w:lang w:bidi="fa-IR"/>
        </w:rPr>
        <w:t>عن الأسباب من غریزیات الإنسان کما تکرر ذکره فی القرآن الکریم فکیف یمکن أن یأخذهم العذاب ثم لا یستکینوا و لا یتضرعوا؟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بِهِمْ مِنْ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الکلام ناظر إلی عذاب قد وقع و لما یرتفع حین نزول الآیات،و من المحتمل أنه الجدب الذی ابتلی به أهل مکة و قد ورد ذکر منه فی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هم علی حالهم هذه لا ینفع فیهم رحمة و لا عذاب حتی إذا فتحنا علیهم بابا ذا عذاب شدید و هو الموت بما یستتبعه من 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سیاق الآیات و خاصة الآیات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فیفاجئوهم الإبلاس و الیأس من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ختم هذا الفصل من الکلام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بنظیر ما ختم به الفصل السابق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و هو ذکر عذاب الآخرة،و سیعود إلیه ثانیا</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4847577_73709187"/>
      <w:bookmarkStart w:id="63" w:name="_Toc22"/>
      <w:bookmarkEnd w:id="62"/>
      <w:r>
        <w:rPr>
          <w:rtl w:val="true"/>
        </w:rPr>
        <w:t>(</w:t>
      </w:r>
      <w:r>
        <w:rPr>
          <w:rtl w:val="true"/>
        </w:rPr>
        <w:t>بحث روائی</w:t>
      </w:r>
      <w:r>
        <w:rPr>
          <w:rtl w:val="true"/>
        </w:rPr>
        <w:t>)</w:t>
      </w:r>
      <w:bookmarkEnd w:id="63"/>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یُؤْتُونَ مٰا آتَوْا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العبادة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الفاریابی و أحمد و عبد بن حمید و الترمذی و ابن ماجة و ابن أبی الدنیا فی نعت الخائفین و ابن جریر و ابن المنذر و ابن أبی حاتم و الحاکم و صححه و ابن مردویه و البیهقی فی شعب الإیمان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یُؤْتُونَ مٰا آتَوْا وَ قُلُوبُهُمْ وَجِلَةٌ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الرجل یزنی و یسرق و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ذلک یخاف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الرجل یصوم و یتصدق و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یخاف الله أن لا یتقبل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قُلُوبُهُمْ وَجِلَةٌ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خائفة أن لا یقبل منهم، و فی روایة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و هو خائف راج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عبد الرزاق و عبد بن حمید و ابن أبی حاتم عن قتادة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ذکر لنا أنها نزلت فی الذین قتل الله یوم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النسائی عن ابن عباس و لفظه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بدر، و سیاق الآیات لا ینطبق علی مضمون الروایتین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النسائی و ابن جریر و ابن أبی حاتم و الطبرانی و الحاکم و صححه و ابن مردویه و البیهقی فی الدلائل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سفیان إلی النبی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أنشدک الله و الرحم فقد أکلنا العلهز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الوبر بالدم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أَخَذْنٰاهُمْ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اسْتَکٰانُوا لِرَبِّهِمْ وَ مٰا یَتَضَرَّعُونَ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مختلفة و ما أوردناه أعدلها و هی تشیر إلی جدب وقع بمکة و حوالیها بدعوة النبی ص، و ظاهر أکثرها أنه کان بعد الهجرة، و لا یوافق ذلک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رسول الله ص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البطن بالمعنی الذی تقدم فی بحث المحکم و المتشابه و نظیره ما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إلی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ما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لَنٰاکِبُونَ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لحادون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فَخَرٰاجُ رَبِّکَ خَیْرٌ وَ 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أجرا فأجر ربک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اسْتَکٰانُوا لِرَبِّهِمْ وَ مٰا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الاستکانة هی الخضوع، و التضرع رفع الیدین و التضرع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المجمع،و روی عن مقاتل بن حیان عن الأصبغ بن نباتة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الأیدی من الاستکانة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الاستکانة؟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اسْتَکٰانُوا لِرَبِّهِمْ وَ مٰا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الثعلبی و الواحدی فی تفسیریهما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الاستکانة الدعاء،و التضرع رفع الیدین فی الصلاة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العسکری فی المواعظ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bookmarkStart w:id="64" w:name="pg11952_111843"/>
    </w:p>
    <w:p>
      <w:pPr>
        <w:pStyle w:val="BookText"/>
        <w:rPr/>
      </w:pPr>
      <w:bookmarkEnd w:id="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اسْتَکٰانُوا لِرَبِّهِمْ وَ مٰا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یتواضعوا فی الدعاء و لم یخضعوا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خضعوا لله لاستجاب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الرجعة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4847579_73709187"/>
      <w:bookmarkStart w:id="66" w:name="_Toc23"/>
      <w:bookmarkEnd w:id="65"/>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78</w:t>
      </w:r>
      <w:r>
        <w:rPr>
          <w:rtl w:val="true"/>
        </w:rPr>
        <w:t xml:space="preserve"> </w:t>
      </w:r>
      <w:r>
        <w:rPr>
          <w:rtl w:val="true"/>
        </w:rPr>
        <w:t xml:space="preserve">الی </w:t>
      </w:r>
      <w:r>
        <w:rPr/>
        <w:t>98</w:t>
      </w:r>
      <w:r>
        <w:rPr>
          <w:rtl w:val="true"/>
        </w:rPr>
        <w:t>]</w:t>
      </w:r>
      <w:bookmarkEnd w:id="66"/>
    </w:p>
    <w:p>
      <w:pPr>
        <w:pStyle w:val="Heading4"/>
        <w:numPr>
          <w:ilvl w:val="3"/>
          <w:numId w:val="1"/>
        </w:numPr>
        <w:rPr/>
      </w:pPr>
      <w:bookmarkStart w:id="67" w:name="__RefHeading___Toc14847581_73709187"/>
      <w:bookmarkStart w:id="68" w:name="_Toc24"/>
      <w:bookmarkEnd w:id="67"/>
      <w:r>
        <w:rPr>
          <w:rtl w:val="true"/>
        </w:rPr>
        <w:t>اشارة</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69" w:name="pg11952_111844"/>
    </w:p>
    <w:p>
      <w:pPr>
        <w:pStyle w:val="Heading4"/>
        <w:numPr>
          <w:ilvl w:val="3"/>
          <w:numId w:val="1"/>
        </w:numPr>
        <w:rPr/>
      </w:pPr>
      <w:bookmarkStart w:id="70" w:name="__RefHeading___Toc14847583_73709187"/>
      <w:bookmarkStart w:id="71" w:name="_Toc25"/>
      <w:bookmarkEnd w:id="69"/>
      <w:bookmarkEnd w:id="70"/>
      <w:r>
        <w:rPr>
          <w:rtl w:val="true"/>
        </w:rPr>
        <w:t>بیان</w:t>
      </w:r>
      <w:bookmarkEnd w:id="71"/>
    </w:p>
    <w:p>
      <w:pPr>
        <w:pStyle w:val="BookText"/>
        <w:rPr/>
      </w:pPr>
      <w:r>
        <w:rPr>
          <w:rFonts w:ascii="IRNazanin" w:hAnsi="IRNazanin" w:eastAsia="IRNazanin"/>
          <w:color w:val="111111"/>
          <w:sz w:val="28"/>
          <w:sz w:val="28"/>
          <w:szCs w:val="28"/>
          <w:rtl w:val="true"/>
          <w:lang w:bidi="fa-IR"/>
        </w:rPr>
        <w:t>لما أوعدهم بعذاب شدید لا مرد له و لا مخلص منه،و رد علیهم کل عذر یمکنهم أن یعتذروا به،و بین أن السبب الوحید لکفرهم بالله و الیوم الآخر هو اتباع الهوی و کراهة اتباع الحق،تمم البیان بإقامة الحجة علی توحده فی الربوبیة و علی رجوع الخلق إلیه بذکر آیات بینة لا سبیل للإنکار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ذلک بأمر النبی ص أن یستعیذ به من أن یشمله العذاب الذی أوعدوا به،و أن یعوذ به من همزات الشیطان و أن یحضروه کما فعلوا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سبحانه من نعمه التی أنعمها علیهم بذکر إنشاء السمع و البصر و هما نعمتان خص بهما جنس الحیوان خلقتا فیه إنشاء و إبداعا لا عن مثال سابق إذ لا توجدان فی الأنواع البسیطة التی قبل الحیوان کالنبات و الجماد و العناصر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بحصول هذین الحسین یقف الوجود المجهز بهما موقفا جدیدا و یتسع مجال فعالیته بالنسبة إلی ما هو محروم منهما اتساعا لا یتقدر بقدر فیدرک خیره و شره و نافعه و ضاره و یعطی معهما الحرکة الإرادیة إلی ما یریده و عما یکرهه،و یستقر فی عالم حدیث طری فیه مجالی الجمال و اللذة و العزة و الغلبة و المحبة مما لا خبر عنه فیما قبله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اقتصر من الحواس بالسمع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الاستدلال یتوقف علیهما و یتم 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سبحانه الفؤاد و المراد به المبدأ الذی یعقل من الإنسان و هو نعمة خاصة بالإنسان من بین سائر الحیوان و مرحلة حصول الفؤاد مرحلة وجودیة جدیدة هی أرفع درجة و أعلی منزلة و أوسع مجالا من عالم الحیوان الذی هو عالم الحواس فیتسع به أولا شعاع عمل الحواس مما کان علیه فی عامة الحیوان بما لا یتقدر بقدر فإذا الإنسان یدرک بهما ما غاب و ما حضر و ما مضی و ما غبر من أخبار الأشیاء و آثارها و أوصافها بعلاج و غیر 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یرقی بفؤاده أی بتعقله إلی ما فوق المحسوسات و الجزئیات فیتعقل الکلیات فیحصل القوانین الکلیة،و یغور متفکرا فی العلوم النظریة و المعارف الحقیقیة،و ینفذ بسلطان التدبر فی أقطار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کله من عجیب التدبیر الإلهی بإنشاء السمع و الأبصار و الأفئدة ما لا یسع الإنسان أن یستوفی 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بعض العتاب و معناه تشکرون شکرا قلیلا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للمفعول المطلق 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الذرأ إظهار الله تعالی ما أبداه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الله الخلق أی أوجد أشخاصهم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الحشر إخراج الجماعة عن مقرهم  و إزعاجهم عنه إلی الحرب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جعلکم ذوی حس و عقل أظهر وجودکم فی الأرض متعلقین بها ثم یجمعکم و یرجعکم إلی 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الآیة ظاهر،و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 بحسب المعنی علی الجملة التی قبله أی لما جعلکم ذوی علم و أظهر وجودکم فی الأرض إلی حین حتی تحشروا إلیه لزمت ذلک سنة الإحیاء و الإماتة إذ العلم متوقف علی الحیاة و الحشر متوقف علی الموت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اخْتِلاٰفُ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مترتب علی ما قبله فإن الحیاة ثم الموت لا تتم إلا بمرور الزمان و ورود اللیل بعد النهار و النهار بعد اللیل حتی ینقضی العمر و یحل الأجل المکتوب،هذا لو أرید باختلاف اللیل و النهار و ورود الواحد منها بعد الواحد،و لو أرید به اختلافهما فی الطول و القصر کانت فیه إشارة إلی إیجاد فصول </w:t>
      </w:r>
    </w:p>
    <w:p>
      <w:pPr>
        <w:pStyle w:val="BookText"/>
        <w:rPr/>
      </w:pPr>
      <w:r>
        <w:rPr>
          <w:rFonts w:ascii="Amiri" w:hAnsi="Amiri" w:eastAsia="Amiri" w:cs="Amiri"/>
          <w:color w:val="111111"/>
          <w:sz w:val="28"/>
          <w:sz w:val="28"/>
          <w:szCs w:val="28"/>
          <w:rtl w:val="true"/>
          <w:lang w:bidi="ar-SA"/>
        </w:rPr>
        <w:t>السنة الأربعة المتفرعة علی طول اللیل و النهار و قصرهما و بذلک یتم أمر إرزاق الحیوان و تدبیر معاشها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فِیهٰا أَقْوٰاتَهٰا فِی أَرْبَعَةِ أَیّٰامٍ سَوٰاءً لِلسّٰائِلِینَ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فمضامین الآیات الثلاث مترتبة مستتبعة بعضها بعضا فإنشاء السمع و البصر و الفؤاد و هو الحس و العقل للإنسان یستتبع حیاة متعلقة بالمادة و سکونا فی الأرض إلی حین،ثم الرجوع إلی الله،و هو یستتبع حیاة و موتا،و ذلک یستتبع عمرا متقضیا بانقضاء الزمان و رزقا یرتزق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الثلاث تتضمن إشارة إلی دور کامل من تدبیر أمر الإنسان من حین یخلق إلی أن یرجع إلی ربه، و الله سبحانه هو مالک خلقه فهو مالک تدبیر أمره لأن هذا التدبیر تدبیر تکوینی لا یفارق الخلق و الإیجاد و لا ینحاز عنه،و هو نظام الفعل و الانفعال الجاری بین الأشیاء بما بینها من الروابط المختلفة المجعولة بالتکوین فالله سبحانه هو ربهم المدبر لأمرهم و إلیه یحشرون،و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لهم و حث علی التنبه فالإیمان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نفی سابق یدل علیه الاستفهام المتقدم أی لم یعقلوا بل قالوا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تشبیه قولهم بقول الأولین إشارة إلی أن تقلید الآباء منعهم عن اتباع الحق و أوقعهم فیما لا یبقی معه للدین جدوی و هو نفی المعاد،و الإخلاص إلی الأرض و الانغمار فی المادیات سنة جاریة فیهم فی آخراهم و أولاهم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و الکلام مبنی علی الاستبعاد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الأساطیر الأباطیل و الأحادیث الخرافیة و هی جمع أسطورة کأکاذیب جمع أکذوبة و أعاجیب جمع أعجوبة و إطلاق الأساطیر و هو جمع علی البعث و هو مفرد بعنایة أنه مجموع عدات کل واحد منها أسطورة کالإحیاء و الجمع و الحشر و الحساب و الجنة و النار و غیرها،و الإشارة بهذا إلی حدیث البعث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یعطیه سیاق الجملة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وعد البعث وعد قدیم لیس بحدیث نقسم لقد وعدناه من قبل نحن و آباؤنا لیس البعث الموعود إلا أحادیث خرافیة وضعها و نظمها الأناسی الأولون فی صورة إحیاء الأموات و حساب الأعمال و الجنة و النار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کونها أساطیر أن الأنبیاء من قدیم الدهر لا یزالون یعدوننا و یخوفوننا بقیام الساعة و لو کان حقا غیر خرافی لوقع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أولا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لتمهید الحجة علی قولهم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الکلام مسوق للترقی فالآیة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مبنیة علی الاستبعاد و هذه الآیة متضمنة للإنکار مبنیا علی حجة واهیة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الْأَرْضُ وَ مَنْ فِیهٰا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استبعادهم للبعث ثم إنکارهم له شرع فی الاحتجاج علی إمکانه من طریق الملک و الربوبیة و السلطنة،و وجه الکلام إلی الوثنیین المنکرین للبعث و هم معترفون به تعالی بمعنی أنه الموجد للعالم و رب الأرباب و الآلهة المعبودون دونه من خلقه،و لذا أخذ وجوده تعالی مسلما فی ضمن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الْأَرْضُ وَ مَنْ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للنبی ص أن یسألهم عن مالک الأرض و من فیها من أولی العقل من هو؟و معلوم أن السؤال إنما هو عن الملک الحقیقی الذی هو قیام وجود شیء بشیء بحیث لا یستقل الشیء المملوک عن مالکه بأی وجه فرض دون الملک الاعتباری الذی وضعناه معاشر المجتمعین لمصلحة الاجتماع و هو یقبل الصحة و الفساد و یقع موردا للبیع و الشری،و ذلک لأن الکلام مسوق لإثبات صحة جمیع التصرفات التکوینیة و ملاکها الملک التکوینی الحقیقی دون التشریعی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قُلْ 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عن جوابهم و هو أن الأرض و من فیها مملوکة لله،و لا مناص لهم عن الاعتراف بکونها لله سبحانه فإن هذا النوع من الملک لا یقوم إلا بالعلة الموجدة لمعلولها حیث یقوم وجود المعلول بها قیاما لا یستقل عنها بوجه من الوجوه،و العلة الموجدة للأرض و من فیها هو الله سبحانه وحده لا شریک له حتی باعتراف الوثنیین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بعد تسجیل الجواب أن یوبخهم علی عدم </w:t>
      </w:r>
    </w:p>
    <w:p>
      <w:pPr>
        <w:pStyle w:val="BookText"/>
        <w:rPr/>
      </w:pPr>
      <w:r>
        <w:rPr>
          <w:rFonts w:ascii="IRNazanin" w:hAnsi="IRNazanin" w:eastAsia="IRNazanin"/>
          <w:color w:val="111111"/>
          <w:sz w:val="28"/>
          <w:sz w:val="28"/>
          <w:szCs w:val="28"/>
          <w:rtl w:val="true"/>
          <w:lang w:bidi="fa-IR"/>
        </w:rPr>
        <w:t>تذکرهم بالحجة الدالة علی إمکان البعث،و المعنی قل لهم فإذا کان الله سبحانه مالک الأرض و من فیها لم لا تتذکرون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مالکیته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یتصرف فی أهلها بالإحیاء بعد الإماتة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ثانیا أن یسألهم عن رب السماوات السبع و رب العرش العظیم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بالعرش هو المقام الذی یجتمع فیه أزمة الأمور و یصدر عنه کل تدبیر، و تکرار لفظ الرب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أهمیة أمره و رفعة محله کما وصفه الله بالعظمة،و قد تقدم البحث عنه فی تفسیر سورة الأعراف فی الجزء الثامن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السماوات السبع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السماوات السبع بمعنی واحد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الدار و من رب الدار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السَّمٰاوٰاتِ السَّبْعِ ؟ سؤال عن مالکها،و لذا حکی الجواب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المعنی و لو أنه أجیب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القراءة الأخری کان جوابا علی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الذی ثبت فی اللغة أن رب الشیء هو مالکه المدبر لأمره بالتصرف فیه فیکون الربوبیة أخص من الملک،و لو کان الرب مرادفا للمالک لم یستقم ترتب الجواب علی السؤال فی الآیتین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الْأَرْضُ وَ مَنْ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معنی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الأرض و من فیها،و من المعلوم أنهم کانوا قائلین بربوبیة آلهتهم من دون الله للأرض و من فیها فکان جوابهم إثبات الربوبیة لآلهتهم من غیر أن یکونوا ملزمین بتصدیق ذلک لله سبحانه و هذا بخلاف السؤال عن مالک الأرض و من فیها فإن الجواب عنه تصدیقه لله لأنهم کانوا یرون الإیجاد لله و الملک لازم الإیجاد فکانوا ملزمین بالاعتراف 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کون الرب أخص من المالک یمکن أن یتوهم توجه الإشکال إلی ترتب الجواب علی السؤال فی الآیة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جل الوثنیین من الصابئین و غیرهم یرون للسماوات و ما فیها من الشمس و القمر و غیرهما آلهة دون الله فلو أجابوا عن السؤال عن رب السماوات </w:t>
      </w:r>
    </w:p>
    <w:p>
      <w:pPr>
        <w:pStyle w:val="BookText"/>
        <w:rPr/>
      </w:pPr>
      <w:r>
        <w:rPr>
          <w:rFonts w:ascii="IRNazanin" w:hAnsi="IRNazanin" w:eastAsia="IRNazanin"/>
          <w:color w:val="111111"/>
          <w:sz w:val="28"/>
          <w:sz w:val="28"/>
          <w:szCs w:val="28"/>
          <w:rtl w:val="true"/>
          <w:lang w:bidi="fa-IR"/>
        </w:rPr>
        <w:t>أجابوا بإثبات الربوبیة لآلهتهم دون الله فلا یستقیم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ملزم یلزمهم علی الاعتراف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یحسم أصل الإشکال أن البحث العمیق عن معتقدات القوم یعطی أنهم لم یکونوا یبنون آراءهم فی أمر الآلهة علی أصل أو أصول منظمة مسلمة عند الجمیع فأمثال الصابئین و البرهمائیین و البوذیین کانوا یقسمون أمور العالم إلی أنواع و أقسام کأمر السماء و الأرض و أنواع الحیوان و النبات و البر و البحر و غیر ذلک و یثبتون لکل منها إلها دون الله یعبدونه من دون الله و یعدونه شفیعا مقربا ثم یتخذون له صنما یمثله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عامتهم من الهمجیین کأعراب الجاهلیة و القاطنین فی أطراف المعمورة فلم یکن معتقداتهم فی ذلک مبنیة علی قواعد مضبوطة و ربما کانوا یرون للمعمورة من الأرض و سکانها آلهة دون الله لها أصنام و ربما رأوا نفس الأصنام المصنوعة آلهة،و أما السماوات و السماویات و کذا البحار فکانوا یرونها مربوبة لله سبحانه و الله ربها کما یلوح إلیه قوله تعالی حکایة عن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هٰامٰانُ ابْنِ لِی صَرْحاً لَعَلِّی أَبْلُغُ الْأَسْبٰابَ  أَسْبٰابَ السَّمٰاوٰاتِ فَأَطَّلِعَ إِلیٰ إِلٰهِ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،فإن ظاهره أنه کان یری أن الذی یدعو إلیه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السماء و بالجملة السماوات و ما فیهن و من فیهن من الملائکة عندهم مربوبون لله سبحانه ثم الملائکة أرباب لما دون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الصابئون و من یحذو حذوهم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للسماوات و ما فیهن من النجوم و الکواکب آلهة و أربابا من دون الله و هم الملائکة و الجن و هم یرون الملائکة و الجن موجودات مجردة عن المادة طاهرة عن لوث الطبیعة،و حینما یعدونهم ساکنین فی السماوات فإنما یریدون باطن هذا العالم و هو العالم السماوی العلوی الذی فیه تتقدر الأمور و منه ینزل القضاء و به تستمد الأسباب الطبیعیة،و هو بما فیه من الملائکة و غیرهم مربوب لله سبحانه و إن کان من فیه آلهة للعالم الحسی و أربابا لمن فیه و الله رب الأرباب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وجه الکلام فی الآیة الکریمة إلی مشرکی العرب کما هو الظاهر،کان السؤال عن رب السماوات السبع و الجواب عنه باعترافهم أنه الله فی محله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وجه الکلام إلی غیرهم ممن یری للسماء إلها دون الله کان المراد بالسماء العالم السماوی بسکنته من الملائکة و الجن دون السماوات المادیة،و یؤیده مقارنته بالسؤال عن رب العرش العظیم فإن العرش مقام صدور الأحکام المتعلقة بمطلق الخلق الذی منهم أربابهم و آلهتهم،و من المعلوم أن لا رب لمقام هذا شأنه إلا الله إذ لا یفوقه شیء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العالم العلوی هو عندهم عالم الأرباب و الآلهة لا رب له إلا الله سبحانه فالسؤال عن ربه و الجواب عنه باعترافهم أنه الله فی محله کما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السماوات السبع التی منها تنزل أقدار الأمور و أقضیتها و رب العرش العظیم الذی منه یصدر الأحکام لعامة ما فی العالم من الملائکة فمن دونهم؟فإنهم و ما یملکونهم باعتقادکم مملوکة لله و هو الذی ملکهم ما ملکوه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لجوابهم بالاعتراف بأن السماوات السبع و العرش العظیم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سیجیبونک بأنها لله قل لهم تبکیتا و توبیخا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السماوات السبع منها ینزل الأمر و العرش العظیم منه یصدر الأمر لله سبحانه فلم لا تتقون سخطه إذ تنکرون البعث و تعدونه من أساطیر الأولین و تسخرون من أنبیائه الذین وعدوکم به؟ فإن له تعالی أن یصدر الأمر ببعث الأموات و إنشاء النشأة الآخرة للإنسان و ینزل الأمر به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تعبیر الآیة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الحجة تتم بالملک و إن لم یعترفوا بالربوبیة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مَلَکُوتُ کُلِّ شَیْءٍ وَ هُوَ یُجِیرُ وَ لاٰ یُجٰارُ عَلَیْهِ إِنْ کُنْتُمْ تَعْلَمُونَ الملکوت هو الملک بمعنی السلطنة و الحکم،و یفید مبالغة فی معناه و الفرق بین الملک بالفتح و الکسر و بین المالک أن المالک هو الذی یملک المال و الملک یملک المالک و ماله،فله ملک فی طول ملک و له التصرف بالحکم فی المال و مالکه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تعالی ملکوته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شَیْئاً أَنْ یَقُولَ لَهُ کُنْ </w:t>
      </w:r>
    </w:p>
    <w:p>
      <w:pPr>
        <w:pStyle w:val="BookText"/>
        <w:rPr/>
      </w:pPr>
      <w:r>
        <w:rPr>
          <w:rFonts w:ascii="Amiri" w:hAnsi="Amiri" w:eastAsia="Amiri" w:cs="Amiri"/>
          <w:color w:val="111111"/>
          <w:sz w:val="28"/>
          <w:sz w:val="28"/>
          <w:szCs w:val="28"/>
          <w:rtl w:val="true"/>
          <w:lang w:bidi="ar-SA"/>
        </w:rPr>
        <w:t>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،فملکوت کل شیء هو کونه عن أمره تعالی بکلمة کن و بعبارة أخری وجوده عن إیجاده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فکون ملکوت کل شیء بیده کنایة استعاریة عن اختصاص إیجاد کل ما یصدق علیه الشیء به تعالی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،فملکه تعالی محیط بکل شیء و نفوذ أمره و مضی حکمه ثابت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الممکن أن یتوهم أن عموم الملک و نفوذ الأمر لا ینافی إخلال بعض ما أوجده من الأسباب و العلل بأمره فیفعل ببعض خلقه ما لا یریده أو یمنعه عما یریده تمم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مَلَکُوتُ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یُجِیرُ وَ لاٰ یُجٰارُ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توضیح لاختصاص الملک بأنه بتمام معنی الکلمة فلیس لشیء شیء من الملک فی عرض ملکه و لو بالمنع و الإخلال و الاعتراض فله الملک و له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یُجِیرُ وَ لاٰ یُجٰارُ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الجوار ،و هو فی أصله قرب المسکن ثم جعلوا للجوار حقا و هو حمایة الجار لجاره عمن یقصده بسوء لکرامة الجار علی الجار بقرب الدار و اشتق منه الأفعال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استجاره فأجاره أی سأله الحمایة فحماه أی منع عنه من یقصده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جار فی جمیع أفعاله تعالی فما من شیء یخصه الله بعطیة حدوثا أو بقاء إلا و هو یحفظه علی ما یرید و بمقدار ما یرید من غیر أن یمنعه مانع إذ منع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بإذن منه و مشیة فلیس منعا له تعالی بل منعا منه و تحدیدا لفعل منه بفعل آخر،و ما من سبب من الأسباب یفعل فعلا إلا و له تعالی أن یتصرف فیه بما لا یریده لأنه تعالی هو الذی ملکه الفعل بمشیته فله أن یمنعه منه أو من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یُجِیرُ وَ لاٰ یُجٰارُ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یمنع السوء عمن قصد به و لا یمنعه شیء إذا أراد شیئا بسوء عما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قل لهؤلاء المنکرین للبعث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یختص به إیجاد کل شیء بما له من الخواص و الآثار و هو یحمی من استجار به و لا یحمی عنه شیء إذا أراد شیئا بسوء؟إن کنتم تعلمون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بالسحر أن یخیل الشیء للإنسان علی خلاف ما هو علیه فهو من الاستعارة أو الکنایة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سیجیبونک أن الملکوت لله قل لهم تبکیتا و توبیخا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متی یخیل لکم الحق باطلا فإذا کان الملک المطلق لله سبحانه فله أن یوجد النشأة الآخرة و یعید الأموات للحساب و الجزاء بأمر یأمره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الاحتجاجات الثلاثة کما تثبت إمکان البعث کذلک تثبت توحده تعالی فی الربوبیة فإن الملک الحقیقی لا یتخلف عن جواز التصرفات،و المالک المتصرف هو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أَتَیْنٰاهُمْ بِالْحَقِّ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 عن النفی المفهوم من الحجج التی أقیمت فی الآیات السابقة،و المعنی فإذا کانت الحجج المبنیة تدل علی البعث و هم معترفون بصحتها فلیس ما وعدهم رسلنا باطلا بل جئناهم بلسان الرسل بالحق و إنهم لکاذبون فی دعواهم کذبهم و نفیهم للبعث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إلخ،القول بالولد کان شائعا بین الوثنیین یعدون الملائکة أو بعضهم و بعض الجن و بعض القدیسین من البشر أولادا لله سبحانه و تبعهم النصاری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المسیح ابن الله،و هذا النوع من الولادة و البنوة مبنی علی اشتمال الابن علی شیء من حقیقة اللاهوت و جوهره و انفصاله منه بنوع من الاشتقاق فیکون المسمی بالابن إلها مولودا من 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البنوة الادعائیة بالتبنی و هو أخذ ولد الغیر ابنا لتشریف أو لغرض آخر فلا یوجب اشتمال الابن علی شیء من حقیقة الأب کقول الیهود نحن أبناء الله و أحباؤه، و لیس الولد بهذا المعنی مرادا لأن الکلام مسوق لنفی تعدد الآلهة،و لا یستلزم هذا النوع من البنوة ألوهیة و إن کان التسمی و التسمیة بها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باتخاذ الولد إیجاد شیء بنحو التبعض و الاشتقاق یکون مشتملا بنحو علی شیء من حقیقة الموجد لا تسمیة شیء موجود ابنا و ولدا لغرض من الأغراض کما ذکره بعضهم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مصداقا عندهم من الإله فإن بعض آلهتهم لیس بولد عندهم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 من نفی الأخص إلی نفی الأعم 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الجملتین زائدة للتأکید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لَذَهَبَ کُلُّ إِلٰهٍ بِمٰا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نفی التعدد ببیان محذوره إذ لا یتصور تعدد الآلهة إلا ببینونتها بوجه من الوجوه بحیث لا تتحد فی معنی ألوهیتها و ربوبیتها،و معنی ربوبیة الإله فی شطر من الکون و نوع من أنواعه تفویض التدبیر فیه إلیه بحیث یستقل فی أمره من غیر أن یحتاج فیه إلی شیء غیر نفسه حتی إلی من فوض إلیه الأمر،و من البین أیضا أن المتباینین لا یترشح منهما إلا أمران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یستقل کل من الآلهة بما یرجع إلیه من نوع التدبیر و تنقطع رابطة الاتحاد و الاتصال بین أنواع التدابیر الجاریة فی العالم کالنظام الجاری فی العالم الإنسانی عن الأنظمة الجاریة فی أنواع الحیوان و النبات و البر و البحر و السهل و الجبل و الأرض و السماء و غیرها و کل منها عن کل منها،و فیه فساد السماوات و الأرض و ما فیهن، و وحدة النظام الکونی و التئام أجزائه و اتصال التدبیر الجاری فیه یکذبه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لَذَهَبَ کُلُّ إِلٰهٍ بِمٰا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انفصل بعض الآلهة عن بعض بما یترشح منه من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آخر لازم لتعدد الآلهة تتألف منه حجة أخری علی النفی،بیانه أن التدابیر الجاریة فی الکون مختلفة منها التدابیر العرضیة کالتدبیرین الجاریین فی البر و البحر و التدبیرین الجاریین فی الماء و النار،و منها التدابیر الطولیة التی تنقسم إلی تدبیر عام کلی حاکم و تدبیر خاص جزئی محکوم کتدبیر العالم الأرضی و تدبیر النبات الذی فیه،و کتدبیر العالم السماوی و تدبیر کوکب من الکواکب التی فی السماء،و کتدبیر العالم المادی برمته و تدبیر نوع من الأنواع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التدبیر و هو التدبیر العام الکلی یعلو بعضا بمعنی أنه بحیث لو انقطع عنه ما دونه بطل ما دونه لتقومه بما فوقه،کما أنه لو لم یکن هناک عالم أرضی أو التدبیر الذی یجری فیه بالعموم لم یکن عالم إنسانی و لا التدبیر الذی یجری فیه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الإله الذی یرجع إلیه نوع عال من التدبیر عالیا بالنسبة إلی الإله الذی فوض إلیه من التدبیر ما هو دونه و أخص منه و أخس و استعلاء الإله علی الإله محال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لأن الاستعلاء المذکور یستلزم کون الإله مغلوبا لغیره أو ناقصا فی قدرته </w:t>
      </w:r>
    </w:p>
    <w:p>
      <w:pPr>
        <w:pStyle w:val="BookText"/>
        <w:rPr/>
      </w:pPr>
      <w:r>
        <w:rPr>
          <w:rFonts w:ascii="IRNazanin" w:hAnsi="IRNazanin" w:eastAsia="IRNazanin"/>
          <w:color w:val="111111"/>
          <w:sz w:val="28"/>
          <w:sz w:val="28"/>
          <w:szCs w:val="28"/>
          <w:rtl w:val="true"/>
          <w:lang w:bidi="fa-IR"/>
        </w:rPr>
        <w:t>محتاجا فی تمامه إلی غیره أو محدودا و المحدودیة تفضی إلی الترکیب،و کل ذلک من لوازم الإمکان المنافی لوجوب وجود الإله فیلزم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قرره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الوثنیین لا یرون لآلهتهم من دون الله وجوب الوجود بل هی عندهم موجودات ممکنة عالیة فوض إلیهم تدبیر أمر ما دونها،و هی مربوبة لله سبحانه و أرباب لما دونها و الله سبحانه رب الأرباب و إله الآلهة و هو الواجب الوجود بالذات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استحالة الاستعلاء إنما هو لاستلزامه بطلان استقلال المستعلی علیه فی تدبیره و تأثیره إذ لا یجامع توقف التدبیر علی الغیر و الحاجة إلیه الاستقلال فیکون السافل منها مستمدا فی تأثیره محتاجا فیه إلی العالی فیکون سببا من الأسباب التی یتوسل بها إلی تدبیر ما دونه لا إلها مستقلا بالتأثیر دونه فیکون ما فرض إلها غیر إله بل سببا یدبر به الأمر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الآیة،و للمفسرین فی تقریر حجة الآیة مسالک مختلفة یبتنی جمیعها علی استلزام تعدد الآلهة أمورا تستلزم إمکانها و تنافی کونها واجبة الوجود فیلزم الخلف،و القوم لا یقولون فی شیء من آلهتهم من دون الله بوجوب الوجود، و قد أفرط بعضهم فقرر الآیة بوجوه مؤلفة من مقدمات لا إشارة فی الآیة إلی جلها و لا إیهام،و فرط آخرون فصرحوا بأن الملازمة المذکورة فی الآیة عادیة لا عقلیة، و الدلیل إقناعی لا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یشتبهن علیک أمر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لَذَهَبَ کُلُّ إِلٰهٍ بِمٰا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نسب الخلقة إلیها و قد تقدم أنهم قائلون بإله التدبیر دون الإیجاد و ذلک لأن بعض الخلق من التدبیر فإن خلق جزئی من الجزئیات مما یتم بوجوده النظام الکلی من التدبیر بالنسبة إلی النظام الجاری فالخلق بمعنی الفعل و التدبیر مختلطان و قد نسب الخلق إلی أعمالنا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لَکُمْ مِنَ الْفُلْکِ وَ الْأَنْعٰامِ مٰا تَرْکَبُونَ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فالقوم یرون أن کلا من الآلهة خالق لما دونه أی فاعل له کما یفعل الواحد منا أفعاله،و أما إعطاء الوجود للأشیاء فمما یختص بالله سبحانه وحده لا یرتاب فیه موحد و لا وثنی إلا بعض من لم یفرق بین الفعل و الإیجاد من المتکلمین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ختم الآیة بالتنزیه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لاسم الجلالة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تأخیرها للدلالة علی علمه بتنزهه عن وصفهم إیاه بالشرکة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تُنَبِّئُونَ اللّٰهَ بِمٰا لاٰ یَعْلَمُ فِی السَّمٰاوٰاتِ وَ لاٰ فِی الْأَرْضِ سُبْحٰانَهُ وَ تَعٰالیٰ عَمّٰا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یرجع فی الحقیقة إلی الاحتجاج علی نفی الشرکاء بشهادته تعالی أنه لا یعلم لنفسه شریکا 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بالشهادة علی نفی أصل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برهان آخر راجع إلی إثبات العلو أو لزوم الجهل الذی هو نقص و ضد العلو لأن المتعددین لا سبیل لهما إلی أن یعلم کل واحد حقیقة الآخر کعلم ذلک الآخر بنفسه بالضرورة و هو نوع جهل و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کسائر ما قرروه من البراهین ینفی تعدد الإله الواجب الوجود بالذات،و الوثنیون لا یلتزمون فی آلهتهم من دون الله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بعض مقدمات ما قرر من الدلیل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جمیع ما تقدم من الحجج علی نفی الشرکاء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رَبِّ فَلاٰ تَجْعَلْنِی فِی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نقل ما تفوهوا به من الشرک بالله و إنکار البعث و الاستهزاء بالرسل و أقام الحجج علی إثبات حقیتها رجع إلی ما تقدم من تهدیدهم بالعذاب فأمر نبیه ص أن یسأله أن ینجیه من العذاب الذی أوعدهم به إن أراه ذلک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بالدعاء و الاستغاثة،و تکرار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لتأکید التضرع 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و هی المصححة لدخول نون التأکید علی الشرط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بعض ما تقدم فی السورة من الإیعاد بالعذاب إیعاد بعذاب دنیوی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الکون فیهم کنایة عن شمول عذابهم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تطییب لنفس النبی ص </w:t>
      </w:r>
      <w:bookmarkStart w:id="72" w:name="pg11952_111856"/>
    </w:p>
    <w:p>
      <w:pPr>
        <w:pStyle w:val="BookText"/>
        <w:rPr/>
      </w:pPr>
      <w:bookmarkEnd w:id="72"/>
      <w:r>
        <w:rPr>
          <w:rFonts w:ascii="IRNazanin" w:hAnsi="IRNazanin" w:eastAsia="IRNazanin"/>
          <w:color w:val="111111"/>
          <w:sz w:val="28"/>
          <w:sz w:val="28"/>
          <w:szCs w:val="28"/>
          <w:rtl w:val="true"/>
          <w:lang w:bidi="fa-IR"/>
        </w:rPr>
        <w:t>بقدرة ربه علی أن یکشف عنه بإراءته ما یعدهم من العذاب،و لعل المراد به ما عذبهم الله به یوم بدر و قد أراه الله ذلک و أراه المؤمنین و شفی به غلیل صدورهم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ادفع السیئة التی تتوجه إلیک منهم بالحسنة و اختر للدفع من الحسنات أحسنها،و هو دفع السیئة بالحسنة التی هی أحسن مثل أنه لو أساءوا إلیک بالإیذاء أحسن إلیهم بغایة ما استطعت من الإحسان ثم ببعض الإحسان فی الجملة و لو لم یسعک ذلک فبالصفح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تسلیة للنبی ص أن لا یسوءونه ما یلقاه و لا یحزنه ما یشاهد من تجریهم علی ربهم فإنه أعلم بما یصفون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وَ أَعُوذُ بِکَ رَبِّ أَنْ یَحْضُرُونِ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شدة الدفع،و منه الهمزة للحرف الذی یخرج من أقصی الحلق باعتماد شدید و دفع،و همزة الشیطان دفعه بالإغواء إلی المعاصی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یقع فی قلبک من وسوسة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الآیتین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یستعیذ بربه من إغواء الشیاطین و من أن یحضروه، و فیه إیهام إلی أن ما ابتلی به المشرکون من الشرک و التکذیب من همزات الشیاطین و إحاطتهم بهم بالحضور</w:t>
      </w:r>
      <w:r>
        <w:rPr>
          <w:rFonts w:eastAsia="IRNazanin" w:cs="IRNazanin"/>
          <w:color w:val="111111"/>
          <w:sz w:val="28"/>
          <w:szCs w:val="28"/>
          <w:rtl w:val="true"/>
          <w:lang w:bidi="fa-IR"/>
        </w:rPr>
        <w:t>.</w:t>
      </w:r>
    </w:p>
    <w:p>
      <w:pPr>
        <w:pStyle w:val="Heading3"/>
        <w:numPr>
          <w:ilvl w:val="2"/>
          <w:numId w:val="1"/>
        </w:numPr>
        <w:rPr/>
      </w:pPr>
      <w:bookmarkStart w:id="73" w:name="__RefHeading___Toc14847585_73709187"/>
      <w:bookmarkStart w:id="74" w:name="_Toc26"/>
      <w:bookmarkEnd w:id="73"/>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99</w:t>
      </w:r>
      <w:r>
        <w:rPr>
          <w:rtl w:val="true"/>
        </w:rPr>
        <w:t xml:space="preserve"> </w:t>
      </w:r>
      <w:r>
        <w:rPr>
          <w:rtl w:val="true"/>
        </w:rPr>
        <w:t xml:space="preserve">الی </w:t>
      </w:r>
      <w:r>
        <w:rPr/>
        <w:t>118</w:t>
      </w:r>
      <w:r>
        <w:rPr>
          <w:rtl w:val="true"/>
        </w:rPr>
        <w:t>]</w:t>
      </w:r>
      <w:bookmarkEnd w:id="74"/>
    </w:p>
    <w:p>
      <w:pPr>
        <w:pStyle w:val="Heading4"/>
        <w:numPr>
          <w:ilvl w:val="3"/>
          <w:numId w:val="1"/>
        </w:numPr>
        <w:rPr/>
      </w:pPr>
      <w:bookmarkStart w:id="75" w:name="__RefHeading___Toc14847587_73709187"/>
      <w:bookmarkStart w:id="76" w:name="_Toc27"/>
      <w:bookmarkEnd w:id="75"/>
      <w:r>
        <w:rPr>
          <w:rtl w:val="true"/>
        </w:rPr>
        <w:t>اشارة</w:t>
      </w:r>
      <w:bookmarkEnd w:id="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77" w:name="pg11952_111857"/>
    </w:p>
    <w:p>
      <w:pPr>
        <w:pStyle w:val="Heading4"/>
        <w:numPr>
          <w:ilvl w:val="3"/>
          <w:numId w:val="1"/>
        </w:numPr>
        <w:rPr/>
      </w:pPr>
      <w:bookmarkStart w:id="78" w:name="__RefHeading___Toc14847589_73709187"/>
      <w:bookmarkStart w:id="79" w:name="_Toc28"/>
      <w:bookmarkEnd w:id="77"/>
      <w:bookmarkEnd w:id="78"/>
      <w:r>
        <w:rPr>
          <w:rtl w:val="true"/>
        </w:rPr>
        <w:t>بیان</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تفصل القول فی عذاب الآخرة التی أوعدهم الله بها فی طی الآیات السابقة و هو من یوم الموت إلی یوم البعث ثم إلی الأبد،و تذکر أن الحیاة الدنیا التی غرتهم </w:t>
      </w:r>
    </w:p>
    <w:p>
      <w:pPr>
        <w:pStyle w:val="BookText"/>
        <w:rPr/>
      </w:pPr>
      <w:r>
        <w:rPr>
          <w:rFonts w:ascii="Amiri" w:hAnsi="Amiri" w:eastAsia="Amiri" w:cs="Amiri"/>
          <w:color w:val="111111"/>
          <w:sz w:val="28"/>
          <w:sz w:val="28"/>
          <w:szCs w:val="28"/>
          <w:rtl w:val="true"/>
          <w:lang w:bidi="ar-SA"/>
        </w:rPr>
        <w:t>و صرفتهم عن الآخرة قلیلة لو کانوا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تختم السورة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تسأله ما حکاه عن عباده المؤمنین الفائزین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 ارْحَمْ وَ 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افتتحت السورة بأنهم مفلحون وارثون 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بما تقدم من وصفهم له تعالی بما هو منزه منه و شرکهم به،و الآیات المتخللة اعتراض فی الکلام أی لا یزالون یشرکون به و یصفونه بما هو منزه منه و هم مغترون بما نمدهم به من مال و بنین حتی إذا جاء أحدهم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الخطاب للملائکة المتصدین لقبض روحه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استغاثة معترضة بحذف حرف النداء و المعنی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یستغیث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للرب تعالی و الجمع للتعظیم کقول امرأة فرعون له علی 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وَ لَکَ لاٰ تَقْتُلُوهُ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جمع الفعل و یفید تعدد الخطاب،و المعنی رب ارجعنی ارجعنی ارجعنی کما قیل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نبک من ذکری حبیب و منزل</w:t>
      </w:r>
    </w:p>
    <w:p>
      <w:pPr>
        <w:pStyle w:val="BookText"/>
        <w:rPr/>
      </w:pPr>
      <w:r>
        <w:rPr>
          <w:rFonts w:ascii="IRNazanin" w:hAnsi="IRNazanin" w:eastAsia="IRNazanin"/>
          <w:color w:val="111111"/>
          <w:sz w:val="28"/>
          <w:sz w:val="28"/>
          <w:szCs w:val="28"/>
          <w:rtl w:val="true"/>
          <w:lang w:bidi="fa-IR"/>
        </w:rPr>
        <w:t>بسقط اللوی بین الدخول فحومل</w:t>
      </w:r>
    </w:p>
    <w:p>
      <w:pPr>
        <w:pStyle w:val="BookText"/>
        <w:rPr/>
      </w:pPr>
      <w:r>
        <w:rPr>
          <w:rFonts w:ascii="IRNazanin" w:hAnsi="IRNazanin" w:eastAsia="IRNazanin"/>
          <w:color w:val="111111"/>
          <w:sz w:val="28"/>
          <w:sz w:val="28"/>
          <w:szCs w:val="28"/>
          <w:rtl w:val="true"/>
          <w:lang w:bidi="fa-IR"/>
        </w:rPr>
        <w:t>أی قف قف 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الوجهین أن الجمع للتعظیم إن صح ثبوته فی اللغة العربیة فهو شاذ لا یحمل علیه کلامه تعالی،و أشذ منه جمع الفعل بالمعنی الذی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للترجی و هو رجاء تعلقوا به بمعاینة العذاب المشرف علیهم کما ربما ذکروا الرجوع بوعد العمل الصالح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فَارْجِعْنٰا نَعْمَلْ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ربما ذکروه بلفظ التمنی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لَیْتَنٰا نُرَدُّ وَ لاٰ نُکَذِّبَ بِآیٰاتِ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صٰالِحاً فِیمٰا 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أعمل عملا صالحا فیما ترکت من المال بإنفاقه فی البر و الإحسان و کل ما فیه رضا الله سبحانه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ترکت الدنیا التی ترکها بالموت و العمل الصالح أعم من العبادات المالیة و غیرها من صلاة و صوم و حج و نحوها،و هو حسن غیر أن الأول هو الأظهر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کَلِمَةٌ هُوَ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یرجع إلی الدنیا إن هذه 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اِرْجِعُونِ  لَعَلِّی أَعْمَلُ صٰالِحاً فِیمٰا 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هو قائلها أی لا أثر لها إلا أنها کلمة هو قائلها،فهو کنایة عن عدم إجابة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 هو الحاجز بین الشیئین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المراد بکونه وراءهم کونه أمامهم محیطا بهم و سمی وراءهم بعنایة أنه یطلبهم کما أن مستقبل الزمان أمام الإنسان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وراءک یوم کذا بعنایة أن الزمان یطلب الإنسان لیمر علیه و هذا معنی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الإحاطة،قال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وَرٰاءَهُمْ مَلِکٌ یَأْخُذُ کُلَّ سَفِینَةٍ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بهذا البرزخ عالم القبر و هو عالم المثال الذی یعیش فیه الإنسان بعد موته إلی قیام الساعة علی ما یعطیه السیاق و تدل علیه آیات أخر و تکاثرت فیه الروایات من طرق الشیعة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طرق أهل السنة، و قد تقدم البحث عنه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بالآیة أن بینهم و بین الدنیا حاجزا یمنعهم من الرجوع إلیها إلی یوم القیامة و معلوم أن لا رجوع بعد القیامة ففیه تأکید لعدم رجوعهم و إیاس لهم من الرجوع إلیها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ظاهر السیاق الدلالة علی استقرار الحاجز بین الدنیا و بین یوم یبعثون لا بینهم و بین الرجوع إلی الدنیا،و لو کان المراد أن الموت حاجز بینهم و بین الرجوع إلی الدنیا لغا التقیید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لدلالته من طریق المفهوم علی رجوعهم بعد البعث إلی الدنیا و لا رجوع بعد البعث بل للغویة أصل التقیید و إن فرض أنهم کانوا یعلمون من الخارج أو من آیات سابقة أن لا رجوع بعد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تأکید لعدم الرجوع بإیاسهم من الرجوع مطلقا مع قولهم بأن عدم الرجوع بعد القیامة معلوم من خارج کالمتهافتین بل یرجع المعنی إلی تأکید نفی الرجوع مطلقا المفهوم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الرجوع الموقت المحدود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المراد به </w:t>
      </w:r>
    </w:p>
    <w:p>
      <w:pPr>
        <w:pStyle w:val="BookText"/>
        <w:rPr/>
      </w:pPr>
      <w:r>
        <w:rPr>
          <w:rFonts w:ascii="IRNazanin" w:hAnsi="IRNazanin" w:eastAsia="IRNazanin"/>
          <w:color w:val="111111"/>
          <w:sz w:val="28"/>
          <w:sz w:val="28"/>
          <w:szCs w:val="28"/>
          <w:rtl w:val="true"/>
          <w:lang w:bidi="fa-IR"/>
        </w:rPr>
        <w:t>النفخة الثانیة التی تحیا فیها الأموات دون النفخة الأولی التی تموت فیها الأحیاء کما قاله بعضهم لکون ما یترتب علیها من انتفاء الأنساب و التساؤل و ثقل المیزان و خفته إلی غیر ذلک من آثار النفخة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أَنْسٰابَ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لآثار الأنساب بنفی أصلها فإن الذی یستوجب حفظ الأنساب و اعتبارها هی الحوائج الدنیویة التی تدعو الإنسان إلی الحیاة الاجتماعیة التی تبتنی علی تکون البیت،و المجتمع المنزلی یستعقب التعارف و التعاطف و أقسام التعاون و التعاضد و سائر الأسباب التی تدوم بها العیشة الدنیویة و یوم القیامة ظرف جزاء الأعمال و سقوط الأسباب التی منها الأعمال فلا موطن فیه للأسباب الدنیویة التی منها الأنساب بلوازمها و خواصها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لأظهر آثار الأنساب،و هو التساؤل بین المنتسبین بسؤال بعضهم عن حال بعض،للإعانة و الاستعانة فی الحوائج لجلب المنافع و دفع المضار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ینافی الآیة ما وقع فی مواضع أخر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بَعْضُهُمْ عَلیٰ بَعْضٍ یَتَسٰاءَلُونَ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،فإنه حکایة تساؤل أهل الجنة بعد دخولها و تساؤل أهل النار بعد دخولها و هذه الآیة تنفی التساؤل فی ظرف الحساب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الموازین جمع المیزان أو جمع الموزون و هو العمل الذی یوزن یومئذ،و قد تقدم الکلام فی معنی المیزان و ثقله و خفته فی تفسیر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اللفح و النفح بمعنی إلا أن اللفح أشد تأثیرا و أعظم من النفح،و هو ضرب من السموم للوجه و النفح ضرب الریح الوجه،و الکلوح تقلص الشفتین عن الأسنان حتی تبدو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وجوههم لهب النار حتی تتقلص شفاههم و تنکشف عن أسنانهم کالرءوس المشویة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تکن آیاتی تتلی علیکم فکنتم بها تکذبون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الشقوة و الشقاوة و الشقاء خلاف السعادة و سعادة الشیء ما یختص به من الخیر،و شقاوته فقد ذلک 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یختص به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عَلَیْنٰا شِقْوَتُنٰا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قهرنا و استولت علینا شقوتنا،و فی إضافة الشقوة إلی أنفسهم تلویح إلی أن لهم صنعا فی شقوتهم من جهة اکتسابهم ذلک بسوء اختیارهم،و الدلیل علیه قولهم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وعد منهم بالحسنات و لو لم یکن لها ارتباط باکتسابهم الاختیاری لم یکن للوعد معنی لکون حالهم بعد الخروج مساویة لما قبل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عدوا أنفسهم مغلوبة للشقوة فقد أخذوها ساذجة فی ذواتها صالحة للحقوق السعادة و الشقاوة غیر أن الشقوة غلبت فأشغلت المحل و کانت الشقوة شقوة أنفسهم أی شقوة لازمة لسوء اختیارهم و سیئات أعمالهم لأنهم فرضوا أنفسهم خالیة عن السعادة و الشقوة لذاتها فانتساب الشقوة إلی أنفسهم و ارتباطها بها إنما هی من جهة سوء اختیارهم و سیئات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هو اعتراف منهم بتمام الحجة و لحوق الشقوة علی ما یشهد به وقوع الآیة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عَلَیْنٰا شِقْوَتُنٰا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لاعترافهم،و إنما اعترفوا بالذنب لیتوسلوا به إلی التخلص من العذاب و الرجوع إلی الدنیا لکسب السعادة فقد شاهدوا فی الدنیا أن اعتراف العاصی المتمرد بذنبه و ظلمه توبة منه مطهرة له تنجیه من تبعة الذنب و هم یعلمون أن الیوم یوم جزاء لا یوم عمل و التوبة و الاعتراف بالذنب من الأعمال لکن ذلک من قبیل ظهور الملکات کما أنهم یکذبون یومئذ و ینکرون أشیاء مع ظهور الحق و معاینته لاستقرار ملکة الکذب و الإنکار فی نفوسهم،قال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قِیلَ لَهُمْ أَیْنَ مٰا کُنْتُمْ تُشْرِکُونَ  مِنْ دُونِ اللّٰهِ قٰالُوا ضَلُّوا عَنّٰا بَلْ لَمْ نَکُنْ نَدْعُوا مِنْ قَبْلُ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منهم للرجوع إلی الدنیا علی ما تدل علیه آیات أخر فهو من قبیل طلب المسبب بطلب سببه، </w:t>
      </w:r>
    </w:p>
    <w:p>
      <w:pPr>
        <w:pStyle w:val="BookText"/>
        <w:rPr/>
      </w:pPr>
      <w:r>
        <w:rPr>
          <w:rFonts w:ascii="IRNazanin" w:hAnsi="IRNazanin" w:eastAsia="IRNazanin"/>
          <w:color w:val="111111"/>
          <w:sz w:val="28"/>
          <w:sz w:val="28"/>
          <w:szCs w:val="28"/>
          <w:rtl w:val="true"/>
          <w:lang w:bidi="fa-IR"/>
        </w:rPr>
        <w:t>و مرادهم أن یعملوا صالحا بعد ما تابوا بالاعتراف المذکور فیکونوا بذلک ممن تاب و عمل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اخْسَؤُا فِیهٰا وَ لاٰ تُکَلِّمُونِ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خسأت الکلب فخسأ أی زجرته مستهینا به فانزجر و ذلک إذا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الکلام استعارة بالکنایة،و المراد زجرهم بالتباعد و قطع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المؤمنون فی الدنیا و کان إیمانهم توبة و رجوعا إلی الله کما سماه الله فی کلامه توبة،و کان سؤالهم شمول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الرحمة الخاصة بالمؤمنین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 منهم أن یوفقهم للسعادة فیعملوا صالحا فیدخلوا الجنة،و قد توسلوا إلیه باسمه خیر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ما قاله المؤمنون فی الدنیا معناه التوبة و سؤال الفوز بالسعادة و ذلک عین ما قاله هؤلاء مما معناه التوبة و سؤال الفوز بالسعادة و إنما الفرق بینهما من حیث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الخطاب للکفار و ضمائر الغیبة للمؤمنین،و السیاق یشهد أن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فَاغْفِرْ لَنٰا وَ ارْحَمْنٰا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معنی قول الکفار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أَنْسَوْکُمْ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أنسی اشتغالکم بسخریة المؤمنین و الضحک منهم ذکری،ففی نسبة الإنساء إلی المؤمنین دون سخریتهم إشارة إلی أنه لم یکن للمؤمنین عندهم شأن من الشئون إلا أن یتخذوهم سخریا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بالیوم یوم الجزاء،و متعلق الصبر معلوم من السیاق محذوف للإیجاز أی صبروا علی ذکری مع سخریتکم منهم لأجله،و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للحصر أی هم الفائزون دونکم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إیاس قطعی للکفار من الفوز بسبب ما تعلقوا به من الاعتراف بالذنب و سؤال الرجوع إلی الدنیا و محصلها أن اقنطوا مما تطلبونه بهذا القول و هو الاعتراف و السؤال فإنه عمل إنما کان ینفع فی دار العمل و هی الدنیا،و قد کان المؤمنون من عبادی یتخذونه وسیلة إلی </w:t>
      </w:r>
    </w:p>
    <w:p>
      <w:pPr>
        <w:pStyle w:val="BookText"/>
        <w:rPr/>
      </w:pPr>
      <w:r>
        <w:rPr>
          <w:rFonts w:ascii="IRNazanin" w:hAnsi="IRNazanin" w:eastAsia="IRNazanin"/>
          <w:color w:val="111111"/>
          <w:sz w:val="28"/>
          <w:sz w:val="28"/>
          <w:szCs w:val="28"/>
          <w:rtl w:val="true"/>
          <w:lang w:bidi="fa-IR"/>
        </w:rPr>
        <w:t>الفوز و کنتم تسخرون و تضحکون منهم حتی ترکتموه و بدلتموه من سخریتهم حتی إذا کان الیوم و هو یوم جزاء لا یوم عمل فازوا بجزاء ما عملوا یوم العمل و بقیتم صفر الأکف تریدون أن تتوسلوا بالعمل الیوم و هو یوم الجزاء دون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یسأل الله الناس عنه یوم القیامة مدة لبثهم فی الأرض و قد ذکر فی مواضع من کلامه و المراد به السؤال عن مدة لبثهم فی القبور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غیرهما من الآیات،فلا محل لقول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المکث فی الدنیا،و احتمال بعضهم أنه مجموع اللبث فی الدنیا و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بالیوم هو الواحد من أیام الدنیا و قد استقلوا اللبث فی الأرض حینما قایسوه بالبقاء الأبدی الذی یلوح لهم یوم القیامة و یعاینونه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ما وقع فی موضع آخر من تقدیرهم ذلک بالساعة،و فی موضع آخر بعشیة أو ضحاها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الْعٰادِّینَ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نحن لا نحسن إحصاءها فاسأل الذین یعدونه و فسر بالملائکة العادین للأیام و لیس ببعید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الله سبحانه،و فی الکلام تصدیق لهم فی استقلالهم المکث فی القبور و فیه توطئة لما یلحق 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أَنَّکُمْ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 من التمنی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کما قلتم فما مکثتم إلا قلیلا فلیتکم کنتم تعلمون فی الدنیا أنکم لا تلبثون فی قبورکم إلا قلیلا ثم تبعثون حتی لا تنکروا البعث و لم تبتلوا بهذا العذاب الخالد،و التمنی فی کلامه تعالی کالترجی راجع إلی المخاطب أو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شرطیة و الجملة شرطا محذوف الجزاء و تکلف فی تصحیح الکلام بما لا یرتضیه الذوق السلیم و هو بعید عن السیاق کما هو ظاهر و أبعد منه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 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لا تجیء بغیر واو العطف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الْکَرِیمِ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ما بین ما سیستقبلهم من أحوال الموت ثم اللبث فی البرزخ ثم البعث بما فیه من الحساب و الجزاء وبخهم علی حسبانهم أنهم لا یبعثون فإن فیه جرأة علی الله بنسبة العبث إلیه ثم أشار إلی برهان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إلخ،معناه فإذا کان الأمر علی ما أخبرناکم من تحسرکم عند معاینة الموت ثم اللبث فی القبور ثم البعث فالحساب و الجزاء فهل تظنون أنما خلقناکم عبثا تحیون و تموتون من غیر غایة باقیة فی خلقکم و أنکم إلینا لا ترجعون؟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برهان یثبت البعث و یدفع قولهم بالنفی،فی صورة التنزیه،فإنه تعالی وصف نفسه فی کلمة التنزیه بالأوصاف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ملک و أنه حق و أنه لا إله إلا هو و أنه رب العرش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 أن یحکم بما شاء من بدء و عود و حیاة و موت و رزق نافذا حکمه ماضیا أمره لملکه،و ما یصدر عنه من حکم فإنه لا یکون إلا حقا فإنه حق و لا یصدر عن الحق بما هو حق إلا حق دون أن یکون عبثا باطلا ثم لما أمکن أن یتصور أن معه مصدر حکم آخر یحکم بما یبطل به حکمه وصفه بأنه 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هو،و الإله معبود لربوبیته فإذا لا إله غیره فهو 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عرش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مجتمع أزمة الأمور و منه یصدر الأحکام و الأوامر الجاریة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أنه هو الذی یصدر عنه کل حکم و یوجد منه کل شیء و لا یحکم إلا بحق و لا یفعل إلا حقا فللأشیاء رجوع إلیه و بقاء به و إلا لکانت عبثا باطلة و لا عبث فی الخلق و لا باطل فی الصنع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اتصافه بالأوصاف الأربعة کونه تعالی هو الله الموجود لذاته الموجد لغیره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دعاء إله آخر مع الله دعاؤه مع وجوده تعالی لا دعاؤه تعالی و دعاء إله آخر معا فإن المشرکین جلهم أو کلهم لا یدعون الله تعالی و إنما یدعون ما أثبتوه من الشرکاء،و یمکن أن یکون المراد بالدعاء الإثبات فإن إثبات إله آخر لا ینفک عن دعائه</w:t>
      </w:r>
      <w:r>
        <w:rPr>
          <w:rFonts w:eastAsia="Amiri" w:cs="Amiri" w:ascii="Amiri" w:hAnsi="Amiri"/>
          <w:color w:val="111111"/>
          <w:sz w:val="28"/>
          <w:szCs w:val="28"/>
          <w:rtl w:val="true"/>
          <w:lang w:bidi="ar-SA"/>
        </w:rPr>
        <w:t xml:space="preserve">. </w:t>
      </w:r>
      <w:bookmarkStart w:id="80" w:name="pg11952_111865"/>
    </w:p>
    <w:p>
      <w:pPr>
        <w:pStyle w:val="BookText"/>
        <w:rPr/>
      </w:pPr>
      <w:bookmarkEnd w:id="8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بُرْهٰانَ 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توضیحی لإله آخر إذ لا إله آخر یکون به برهان بل البرهان قائم علی نفی الإله الآخر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حِسٰابُهُ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تهدید و فیه قصر حسابه بکونه عند ربه لا یداخله أحد فیما اقتضاه حسابه من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النار کما صرحت به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یصیبه لا محالة،و مرجعه إلی نفی الشفعاء و الإیاس من أسباب النجاة و تممه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السورة و قد أمر فیها النبی ص أن یقول ما حکاه عن عباده المؤمنین أنهم یقولونه فی الدنیا و أن جزاء ذلک هو الفوز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إلخ،الآیتان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یختتم الکلام بما افتتح به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 معنی الآیة</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4847591_73709187"/>
      <w:bookmarkStart w:id="82" w:name="_Toc29"/>
      <w:bookmarkEnd w:id="81"/>
      <w:r>
        <w:rPr>
          <w:rtl w:val="true"/>
        </w:rPr>
        <w:t>(</w:t>
      </w:r>
      <w:r>
        <w:rPr>
          <w:rtl w:val="true"/>
        </w:rPr>
        <w:t>بحث روائی</w:t>
      </w:r>
      <w:r>
        <w:rPr>
          <w:rtl w:val="true"/>
        </w:rPr>
        <w:t>)</w:t>
      </w:r>
      <w:bookmarkEnd w:id="82"/>
    </w:p>
    <w:p>
      <w:pPr>
        <w:pStyle w:val="BookText"/>
        <w:rPr/>
      </w:pPr>
      <w:r>
        <w:rPr>
          <w:rFonts w:ascii="Amiri" w:hAnsi="Amiri" w:eastAsia="Amiri" w:cs="Amiri"/>
          <w:color w:val="111111"/>
          <w:sz w:val="28"/>
          <w:sz w:val="28"/>
          <w:szCs w:val="28"/>
          <w:rtl w:val="true"/>
          <w:lang w:bidi="ar-SA"/>
        </w:rPr>
        <w:t>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فلیس بمؤمن و لا مسلم،و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لَعَلِّی أَعْمَلُ صٰالِحاً فِیمٰا تَرَکْتُ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بطرق أخر غیرها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 و المراد به انطباق الآیة علی مانع الزکاة لا نزولها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البرزخ هو 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الثواب و العقاب بین الدنیا و الآخرة، و هو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أخاف علیکم إلا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صار الأمر إلینا فنحن أولی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الذیل فی الکافی،بإسناده عن عمر بن یزید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القبر إما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حفرة من حفر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الکافی،بإسناده عن أبی ولاد الحناط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أرواح المؤمنین فی حواصل طیور خضر حول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أکرم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یجعل روحه فی حوصلة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أبدان کأبدانهم</w:t>
      </w:r>
    </w:p>
    <w:p>
      <w:pPr>
        <w:pStyle w:val="BookText"/>
        <w:rPr/>
      </w:pPr>
      <w:r>
        <w:rPr>
          <w:rFonts w:ascii="IRNazanin" w:hAnsi="IRNazanin" w:eastAsia="IRNazanin"/>
          <w:color w:val="111111"/>
          <w:sz w:val="28"/>
          <w:sz w:val="28"/>
          <w:szCs w:val="28"/>
          <w:rtl w:val="true"/>
          <w:lang w:bidi="fa-IR"/>
        </w:rPr>
        <w:t>و فیه،بإسناده عن أبی بصیر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 المؤمنین لفی شجرة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من طعامها و یشربون من شرابها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أقم الساعة لنا،و أنجز لنا ما وعدتنا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آخرنا بأولنا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أیضا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فی صفة الأجساد فی شجرة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تتعارف و تتساءل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قدمت الروح علی الأرواح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فإنها قد أقبلت من هول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یسألونها ما فعل فلان؟و ما فعل فلان؟فإن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حیا ارتجوه،و إن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هوی قد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البرزخ و تفاصیل ما یجری علی المؤمنین و غیرهم فیه کثیرة متواترة،و قد مر شطر منها فی أبحاث متفرقة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مجمع البیان،و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حسب و نسب منقطع یوم القیامة إلا حسبی و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الروایة من طریق الجماعة،</w:t>
      </w:r>
    </w:p>
    <w:p>
      <w:pPr>
        <w:pStyle w:val="BookText"/>
        <w:rPr/>
      </w:pPr>
      <w:r>
        <w:rPr>
          <w:rFonts w:ascii="IRNazanin" w:hAnsi="IRNazanin" w:eastAsia="IRNazanin"/>
          <w:color w:val="111111"/>
          <w:sz w:val="28"/>
          <w:sz w:val="28"/>
          <w:szCs w:val="28"/>
          <w:rtl w:val="true"/>
          <w:lang w:bidi="fa-IR"/>
        </w:rPr>
        <w:t>و قد رواها فی الدر المنثور،عن عدة من أصحاب الجوامع عن المسور بن مخرمة عن النبی ص و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الأنساب تنقطع یوم القیامة غیر نسبی و سببی و صهری ،</w:t>
      </w:r>
    </w:p>
    <w:p>
      <w:pPr>
        <w:pStyle w:val="BookText"/>
        <w:rPr/>
      </w:pPr>
      <w:r>
        <w:rPr>
          <w:rFonts w:ascii="IRNazanin" w:hAnsi="IRNazanin" w:eastAsia="IRNazanin"/>
          <w:color w:val="111111"/>
          <w:sz w:val="28"/>
          <w:sz w:val="28"/>
          <w:szCs w:val="28"/>
          <w:rtl w:val="true"/>
          <w:lang w:bidi="fa-IR"/>
        </w:rPr>
        <w:t>و عن عدة منهم عن عمر بن الخطاب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 نسب منقطع یوم القیامة إلا سببی و نسبی</w:t>
      </w:r>
    </w:p>
    <w:p>
      <w:pPr>
        <w:pStyle w:val="BookText"/>
        <w:rPr/>
      </w:pPr>
      <w:r>
        <w:rPr>
          <w:rFonts w:ascii="IRNazanin" w:hAnsi="IRNazanin" w:eastAsia="IRNazanin"/>
          <w:color w:val="111111"/>
          <w:sz w:val="28"/>
          <w:sz w:val="28"/>
          <w:szCs w:val="28"/>
          <w:rtl w:val="true"/>
          <w:lang w:bidi="fa-IR"/>
        </w:rPr>
        <w:t>و عن ابن عساکر عن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نسب و صهر ینقطع یوم القیامة إلا نسبی و صهری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المناقب،فی حدیث طاووس عن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 لمن أطاع و أحسن و لو کان عبدا حبشیا،و خلق النار لمن عصاه و لو کان ولدا قرشیا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ینفعک غدا إلا تقدمة تقدمها من عمل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الآیة کالآبی عن التخصیص و لعل من آثار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یوفق ذریته من صالح العمل بما ینتفع به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تلهب علیهم فتحرقهم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فِیهٰا کٰالِحُونَ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مفتوحی الفم متربدی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عَلَیْنٰا شِقْوَتُنٰا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العلل،بإسناده عن مسعدة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إنا خلقنا 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لله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للفناء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یا ابن أخ خلقنا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تفنی جنة لا تبید و نار لا تخمد؟و لکن إنما نتحول من دار إلی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الْعٰادِّینَ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الملائکة الذین یعدون علینا الأیام،و یکتبون ساعاتنا و أعمالنا التی اکتسبنا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عن أیفع بن عبد الکلاعی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أدخل أهل الجنة الجنة و أهل النار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لأهل الجنة کم لبثتم فی الأرض عدد سنین؟قالوا لبثنا یوما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ما اتجرتم فی یوم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 رضوانی و جنتی اسکنوا فیها خالدین مخلدین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النار کم لبثتم فی الأرض عدد سنین؟قالوا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اتجرتم فی یوم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 و سخطی امکثوا فیها خالدین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انطباق معنی الحدیث علی الآیة بما لها من السیاق و بما تشهد به الآیات النظائر خفاء،و قد تقدم البحث عن مدلول الآیة مستمدا من الشواهد</w:t>
      </w:r>
      <w:r>
        <w:rPr>
          <w:rFonts w:eastAsia="IRNazanin" w:cs="IRNazanin"/>
          <w:color w:val="111111"/>
          <w:sz w:val="28"/>
          <w:szCs w:val="28"/>
          <w:rtl w:val="true"/>
          <w:lang w:bidi="fa-IR"/>
        </w:rPr>
        <w:t xml:space="preserve">. </w:t>
      </w:r>
      <w:bookmarkStart w:id="83" w:name="pg11952_111868"/>
    </w:p>
    <w:p>
      <w:pPr>
        <w:pStyle w:val="Heading2"/>
        <w:numPr>
          <w:ilvl w:val="1"/>
          <w:numId w:val="1"/>
        </w:numPr>
        <w:rPr/>
      </w:pPr>
      <w:bookmarkStart w:id="84" w:name="__RefHeading___Toc14847593_73709187"/>
      <w:bookmarkStart w:id="85" w:name="_Toc30"/>
      <w:bookmarkEnd w:id="83"/>
      <w:bookmarkEnd w:id="84"/>
      <w:r>
        <w:rPr>
          <w:rtl w:val="true"/>
        </w:rPr>
        <w:t>(</w:t>
      </w:r>
      <w:r>
        <w:rPr/>
        <w:t>24</w:t>
      </w:r>
      <w:r>
        <w:rPr>
          <w:rtl w:val="true"/>
        </w:rPr>
        <w:t>)</w:t>
      </w:r>
      <w:r>
        <w:rPr>
          <w:rtl w:val="true"/>
        </w:rPr>
        <w:t>سورة النور مدنیة و هی أربع و ستون آیة</w:t>
      </w:r>
      <w:r>
        <w:rPr>
          <w:rtl w:val="true"/>
        </w:rPr>
        <w:t>(</w:t>
      </w:r>
      <w:r>
        <w:rPr/>
        <w:t>64</w:t>
      </w:r>
      <w:r>
        <w:rPr>
          <w:rtl w:val="true"/>
        </w:rPr>
        <w:t>)</w:t>
      </w:r>
      <w:bookmarkEnd w:id="85"/>
    </w:p>
    <w:p>
      <w:pPr>
        <w:pStyle w:val="Heading3"/>
        <w:numPr>
          <w:ilvl w:val="2"/>
          <w:numId w:val="1"/>
        </w:numPr>
        <w:rPr/>
      </w:pPr>
      <w:bookmarkStart w:id="86" w:name="__RefHeading___Toc14847595_73709187"/>
      <w:bookmarkStart w:id="87" w:name="_Toc31"/>
      <w:bookmarkEnd w:id="86"/>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87"/>
    </w:p>
    <w:p>
      <w:pPr>
        <w:pStyle w:val="Heading4"/>
        <w:numPr>
          <w:ilvl w:val="3"/>
          <w:numId w:val="1"/>
        </w:numPr>
        <w:rPr/>
      </w:pPr>
      <w:bookmarkStart w:id="88" w:name="__RefHeading___Toc14847597_73709187"/>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90" w:name="pg11952_111869"/>
    </w:p>
    <w:p>
      <w:pPr>
        <w:pStyle w:val="Heading4"/>
        <w:numPr>
          <w:ilvl w:val="3"/>
          <w:numId w:val="1"/>
        </w:numPr>
        <w:rPr/>
      </w:pPr>
      <w:bookmarkStart w:id="91" w:name="__RefHeading___Toc14847599_73709187"/>
      <w:bookmarkStart w:id="92" w:name="_Toc33"/>
      <w:bookmarkEnd w:id="90"/>
      <w:bookmarkEnd w:id="91"/>
      <w:r>
        <w:rPr>
          <w:rtl w:val="true"/>
        </w:rPr>
        <w:t>بیان</w:t>
      </w:r>
      <w:bookmarkEnd w:id="92"/>
    </w:p>
    <w:p>
      <w:pPr>
        <w:pStyle w:val="BookText"/>
        <w:rPr/>
      </w:pPr>
      <w:r>
        <w:rPr>
          <w:rFonts w:ascii="Amiri" w:hAnsi="Amiri" w:eastAsia="Amiri" w:cs="Amiri"/>
          <w:color w:val="111111"/>
          <w:sz w:val="28"/>
          <w:sz w:val="28"/>
          <w:szCs w:val="28"/>
          <w:rtl w:val="true"/>
          <w:lang w:bidi="ar-SA"/>
        </w:rPr>
        <w:t>غرض السورة ما ینبئ عنه مفتتحها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تذکرة نبذة من الأحکام المفروضة المشرعة ثم جملة من المعارف الإلهیة تناسبها و یتذکر بها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سورة مدنیة بلا خلاف و سیاق آیاتها یشهد بذلک و من غرر الآیات فیها آیة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طائفة من الکلام یجمعها غرض واحد سیقت لأجله و لذا اعتبرت تارة نفس الآیات بما لها من المعانی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ظرفا لبعض الآیات ظرفیة المجموع للبعض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فِیهٰا آیٰاتٍ 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مما وضعه القرآن و سمی به طائفة خاصة من آیاته و تکرر استعمالها فی کلامه تعالی،و کأنه مأخوذ من سور البلد و هو الحائط الذی یحیط به سمیت به سورة القرآن لإحاطتها بما فیها من الآیات أو بالغرض الذی سیقت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قطع الشیء الصلب و التأثیر فیه کفرض الحدید و فرض الزند و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کالإیجاب لکن الإیجاب یقال اعتبارا بوقوعه و ثباته، و الفرض بقطع الحکم فیه،قال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أوجبنا العمل بها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موضع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الإیجاب الذی أدخله الله فیه،و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أن لا یحظره علی نفسه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حَرَجٍ فِیمٰا فَرَضَ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هذه سورة أنزلناها و أوجبنا العمل بما فیها من الأحکام فالعمل بالحکم الإیجابی هو الإتیان به و بالحکم التحریمی الانتهاء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فِیهٰا آیٰاتٍ بَیِّنٰاتٍ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النور و ما یتلوها من الآیات المبینة لحقیقة الإیمان و الکفر و التوحید و الشرک المذکرة لهذه المعارف الإلهیة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الزنا </w:t>
      </w:r>
    </w:p>
    <w:p>
      <w:pPr>
        <w:pStyle w:val="BookText"/>
        <w:rPr/>
      </w:pPr>
      <w:r>
        <w:rPr>
          <w:rFonts w:ascii="IRNazanin" w:hAnsi="IRNazanin" w:eastAsia="IRNazanin"/>
          <w:color w:val="111111"/>
          <w:sz w:val="28"/>
          <w:sz w:val="28"/>
          <w:szCs w:val="28"/>
          <w:rtl w:val="true"/>
          <w:lang w:bidi="fa-IR"/>
        </w:rPr>
        <w:t>المواقعة من غیر عقد أو شبهة عقد أو ملک یمین،و الجلد هو الضرب بالسوط و الرأفة التحنن و التعطف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رحمة فی توجع،و الطائفة فی الأصل هی الجماعة کانوا یطوفون بالارتحال من مکان إلی مکان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تطلق علی الاثنین و علی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المرأة و الرجل اللذان تحقق منهما الزنا فاضربوا کل واحد منهما مائة سوط،و هو حد الزنا بنص الآیة غیر أنها مخصصة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یکونا محصنین ذوی زوج أو یکون أحدهما محصنا فالرجم و منها أن یکونا غیر حرین أو أحدهما رقا فنصف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الزانیة فی الذکر علی الزانی لأن الزنا منهن أشنع و لکون الشهوة فیهن أقوی و أکثر،و الخطاب فی الأمر بالجلد متوجه إلی عامة المسلمین فیقوم بمن قام بأمرهم من ذوی الولایة من النبی و الإمام و من ینوب منابه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تَأْخُذْکُمْ بِهِمٰا رَأْفَةٌ فِی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إلخ،النهی عن الرأفة من قبیل النهی عن المسبب بالنهی عن سببه إذ الرأفة بمن یستحق نوعا من العذاب توجب التساهل فی إذاقته ما یستحقه من العذاب بالتخفیف فیه و ربما أدی إلی ترکه،و لذا قیده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حال کون الرأفة أی المساهلة من جهتها فی دین الله و شریعته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بدین الله حکم الله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لِیَأْخُذَ أَخٰاهُ فِی دِینِ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حکمه أی لا تأخذکم بهما رأفة فی إنفاذ حکم الله و إقامة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تُؤْمِنُونَ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کنتم کذا و کذا فلا تأخذکم بهما رأفة و لا تساهلوا فی أمرهما و فیه تأکید للنهی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لْیَشْهَدْ عَذٰابَهُمٰا طٰائِفَةٌ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لیحضر و لینظر إلی ذلک جماعة منهم لیعتبروا بذلک فلا یقتربوا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الآیة و خاصة بالنظر إلی سیاق ذیلها المرتبط بصدرها أن الذی تشمل علیه حکم تشریعی تحریمی و إن کان صدرها واردا فی صورة الخبر فإن المراد النهی تأکیدا للطلب و هو شائع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المحصل من معناها بتفسیر من السنة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الزانی إذا اشتهر منه الزنا و أقیم علیه الحد و لم تتبین منه التوبة یحرم علیه نکاح غیر الزانیة و المشرکة،و الزانیة إذا اشتهر منها الزنا و أقیم علیها الحد و لم یتبین منها التوبة یحرم أن ینکحها إلا زان أو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محکمة باقیة علی إحکامها من غیر نسخ و لا تأویل،و تقییدها بإقامة الحد و تبین التوبة مما یمکن أن یستفاد من السیاق فإن وقوع الحکم بتحریم النکاح بعد الأمر بإقامة الحد یلوح إلی أن المراد به الزانی و الزانیة المجلودان،و کذا إطلاق الزانی و الزانیة علی من ابتلی بذلک ثم تاب توبة نصوحا و تبین منه ذلک،بعید من دأب القرآن و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معنی الآیة تشاجرات طویلة و أقوال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مسوق للإخبار عما من شأن مرتکبی هذه الفاحشة أن یقصدوه و ذلک أن من خبثت فطرته لا یمیل إلا إلی من یشابهه فی الخباثة و یجانسه فی الفساد و الزانی لا یمیل إلا إلی الزانیة المشارکة لها فی الفحشاء و من هو أفسد منها و هی المشرکة،و الزانیة کذلک لا تمیل إلا إلی مثلها و هو الزانی و من هو أفسد منه و هو المشرک فالحکم وارد مورد الأعم الأغلب کما قیل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بالآیة التقبیح،و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اللائق بحال الزانی أن لا ینکح إلا زانیة أو من هی دونها و هی المشرکة و اللائق بحال الزانیة أن لا ینکحها إلا زان أو من هو دونه و هو المشرک،و المراد بالنکاح العقد،و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ذٰلِکَ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أول الآیة،و المراد و حرم الزنا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سابقه مخالفتهما لسیاق الآیة و خاصة اتصال ذیلها بصدرها 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منسوخة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النسبة بین الآیتین نسبة العموم و الخصوص و العام الوارد بعد الخاص لا ینسخه خلافا لمن قال به نعم ربما أمکن أن یستفاد النسخ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w:t>
      </w:r>
    </w:p>
    <w:p>
      <w:pPr>
        <w:pStyle w:val="BookText"/>
        <w:rPr/>
      </w:pPr>
      <w:r>
        <w:rPr>
          <w:rFonts w:ascii="IRNazanin" w:hAnsi="IRNazanin" w:eastAsia="IRNazanin"/>
          <w:color w:val="111111"/>
          <w:sz w:val="28"/>
          <w:sz w:val="28"/>
          <w:szCs w:val="28"/>
          <w:rtl w:val="true"/>
          <w:lang w:bidi="fa-IR"/>
        </w:rPr>
        <w:t>یَدْعُونَ إِلَی النّٰارِ وَ اللّٰهُ یَدْعُوا إِلَی الْجَنَّةِ وَ الْمَغْفِرَةِ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،بدعوی أن الآیة و إن کانت من العموم بعد الخصوص لکن لسانها آب عن التخصیص فتکون ناسخة بالنسبة إلی جواز النکاح بین المؤمن و المؤمنة و المشرک و المشرکة،و قد ادعی بعضهم أن نکاح الکافر للمسلمة کان جائزا إلی سنة ست من الهجرة ثم نزل التحریم فلعل الآیة التی نحن فیها نزلت قبل ذلک،و نزلت آیة التحریم بعدها و فی الآیة أقوال أخر ترکنا إیرادها لظهور فسادها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الرمی معروف ثم أستعیر لنسبة أمر غیر مرضی إلی الإنسان کالزنا و السرقة و هو القذف،و السیاق یشهد أن المراد به نسبة الزنا إلی المرأة المحصنة العفیفة،و المراد بالإتیان بأربعة شهداء و هم شهود الزنا إقامة الشهادة لإثبات ما قذف به،و قد أمر الله تعالی بإقامة الحد علیهم إن لم یقیموا الشهادة،و حکم بفسقهم و عدم قبول شهادتهم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یقذفون المحصنات من النساء بالزنا ثم لم یقیموا أربعة من الشهود علی صدقهم فی قذفهم فاجلدوهم ثمانین جلدة علی قذفهم و هم فاسقون لا تقبلوا شهادتهم علی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کما تری مطلقة تشمل من القاذف الذکر و الأنثی و الحر و العبد،و بذلک تفسرها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راجع إلی الجملة الأخیرة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لکنها لما کانت تفید معنی التعلیل بالنسبة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لازم ما تفیده من ارتفاع الحکم بالفسق ارتفاع الحکم بعدم قبول الشهادة أبدا،و لازم ذلک رجوع الاستثناء بحسب المعنی إلی الجملتین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بعد ذلک و أصلحوا أعمالهم فإن الله غفور رحیم یغفر ذنبهم و یرحمهم فیرتفع عنهم الحکم بالفسق و الحکم بعدم قبول شهادتهم أبدا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الاستثناء راجع إلی الجملة الأخیرة فحسب فلو تاب القاذف </w:t>
      </w:r>
    </w:p>
    <w:p>
      <w:pPr>
        <w:pStyle w:val="BookText"/>
        <w:rPr/>
      </w:pPr>
      <w:r>
        <w:rPr>
          <w:rFonts w:ascii="IRNazanin" w:hAnsi="IRNazanin" w:eastAsia="IRNazanin"/>
          <w:color w:val="111111"/>
          <w:sz w:val="28"/>
          <w:sz w:val="28"/>
          <w:szCs w:val="28"/>
          <w:rtl w:val="true"/>
          <w:lang w:bidi="fa-IR"/>
        </w:rPr>
        <w:t>و أصلح بعد إقامة الحد علیه غفر له ذنبه لکن لا تقبل شهادته أبدا خلافا لمن قال برجوع الاستثناء إلی الجملتین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خلافهم هذا مبنی علی المسألة الأصولیة المعنونة بأن الاستثناء الواقع بعد الجمل المتعددة هل یتعلق بالجمیع أو بالجملة الأخیرة و الحق فی المسألة أن الاستثناء فی نفسه صالح للأمرین جمیعا و تعین أحدهما منوط بما تقتضیه قرائن الکلام،و الذی یعطیه السیاق فی الآیة التی نحن فیها تعلق الاستثناء بالجملة الأخیرة غیر أن إفادتها للتعلیل تستلزم تقید الجملة السابقة أیضا بمعناه کالأخیرة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یکن لهم شهداء یشهدون ما شهدوا فیتحملوا الشهادة ثم یؤدوها إلا أنفسهم،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أَحَدِهِمْ أَرْبَعُ شَهٰادٰاتٍ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شهادة أحدهم یعنی القاذف و هو واحد أربع شهادات متعلقة بالله إنه لمن الصادقین فیما یخبر به من 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یقذفون أزواجهم و لم یکن لهم أربعة من الشهداء یشهدون ما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طبع الأمر ذلک علی تقدیر صدقهم إذ لو ذهبوا یطلبون الشهداء لیحضروهم علی الواقعة فیشهدوهم علیها فات الغرض بتفرقهما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فالشهادة التی یجب علی أحدهم أن یقیمها هی أن یشهد أربع شهادات أی یقول مرة بعد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علی صدقی فیما أقذفه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 و خامستها أن یشهد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إن کنت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یَدْرَؤُا عَنْهَا الْعَذٰابَ أَنْ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 الدرء الدفع و المراد بالعذاب حد الزنا،و المعنی أن المرأة إن شهدت خمس شهادات بإزاء شهادات الرجل دفع ذلک عنه حد الزنا،و شهاداتها أن تشهد أربع مرات تقول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إنه لمن الکاذبین ثم تشهد خامسة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إن کان من الصادقین،و هذا هو اللعان الذی ینفصل به الزوجان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لو لا محذوف یدل علیه ما أخذ فی شرطه من القیود إذ معناه لو لا فضل الله و رحمته و توبته </w:t>
      </w:r>
      <w:bookmarkStart w:id="93" w:name="pg11952_111874"/>
    </w:p>
    <w:p>
      <w:pPr>
        <w:pStyle w:val="BookText"/>
        <w:rPr/>
      </w:pPr>
      <w:bookmarkEnd w:id="93"/>
      <w:r>
        <w:rPr>
          <w:rFonts w:ascii="IRNazanin" w:hAnsi="IRNazanin" w:eastAsia="IRNazanin"/>
          <w:color w:val="111111"/>
          <w:sz w:val="28"/>
          <w:sz w:val="28"/>
          <w:szCs w:val="28"/>
          <w:rtl w:val="true"/>
          <w:lang w:bidi="fa-IR"/>
        </w:rPr>
        <w:t>و حکمته لحل بکم ما دفعته عنکم هذه الصفات و الأفعال فالتقدیر علی ما یعطیه ما فی الشرط من القیود لو لا ما أنعم الله علیکم من نعمة الدین و توبته لمذنبیکم و تشریعه الشرائع لنظم أمور حیاتکم لزمتکم الشقوة،و أهلکتکم المعصیة و الخطیئة،و اختل نظام حیاتکم بالجهالة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94" w:name="__RefHeading___Toc14847601_73709187"/>
      <w:bookmarkStart w:id="95" w:name="_Toc34"/>
      <w:bookmarkEnd w:id="94"/>
      <w:r>
        <w:rPr>
          <w:rtl w:val="true"/>
        </w:rPr>
        <w:t>(</w:t>
      </w:r>
      <w:r>
        <w:rPr>
          <w:rtl w:val="true"/>
        </w:rPr>
        <w:t>بحث روائی</w:t>
      </w:r>
      <w:r>
        <w:rPr>
          <w:rtl w:val="true"/>
        </w:rPr>
        <w:t>)</w:t>
      </w:r>
      <w:bookmarkEnd w:id="95"/>
    </w:p>
    <w:p>
      <w:pPr>
        <w:pStyle w:val="BookText"/>
        <w:rPr/>
      </w:pPr>
      <w:r>
        <w:rPr>
          <w:rFonts w:ascii="Amiri" w:hAnsi="Amiri" w:eastAsia="Amiri" w:cs="Amiri"/>
          <w:color w:val="111111"/>
          <w:sz w:val="28"/>
          <w:sz w:val="28"/>
          <w:szCs w:val="28"/>
          <w:rtl w:val="true"/>
          <w:lang w:bidi="ar-SA"/>
        </w:rPr>
        <w:t>فی الکافی،بإسناده عن محمد بن سالم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النور أنزلت بعد سورة النساء،و تصدیق ذلک أن الله عز و جل أنزل علیه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یَأْتِینَ الْفٰاحِشَةَ مِنْ نِسٰائِکُمْ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عَلَیْهِنَّ أَرْبَعَةً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شَهِدُوا فَأَمْسِکُوهُنَّ فِی الْبُیُوتِ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یَتَوَفّٰاهُنَّ الْمَوْتُ أَوْ یَجْعَلَ اللّٰهُ لَهُنَّ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السبیل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فِیهٰا آیٰاتٍ بَیِّنٰاتٍ لَعَلَّکُمْ تَذَکَّرُونَ  الزّٰانِیَةُ وَ الزّٰانِی فَاجْلِدُوا کُلَّ وٰاحِدٍ مِنْهُمٰا 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 بِاللّٰهِ وَ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لْیَشْهَدْ عَذٰابَهُمٰا طٰائِفَةٌ مِنَ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لْیَشْهَدْ عَذٰابَهُمٰا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 لهما الناس إذا جلدوا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التهذیب،بإسناده عن غیاث بن إبراهیم عن جعفر عن أبیه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تَأْخُذْکُمْ بِهِمٰا رَأْفَةٌ فِی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إقامة الحدود،و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لْیَشْهَدْ عَذٰابَهُمٰا طٰائِفَةٌ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محمد بن سالم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الزّٰانِیَةُ لاٰ یَنْکِحُهٰا إِلاّٰ زٰانٍ أَوْ 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ذٰلِکَ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یسم الله الزانی مؤمنا و لا الزانیة مؤمنة،و قال رسول الله ص لیس یمتری فیه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لا یزنی الزانی حین یزنی و هو مؤمن،و لا یسرق السارق حین یسرق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فعل ذلک خلع عنه الإیمان کخلع القمیص</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نساء مشهورات و رجال مشهورون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شهروا به،و عرفوا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الیوم بذلک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أقیم علیه حد الزنا أو متهم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ینبغ لأحد أن یناکحه حتی یعرف منه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بإسناده عن أبی الصباح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سالم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رجال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 عهد رسول الله ص مشهورین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فنهی الله عن أولئک الرجال و النساء،و الناس الیوم علی تلک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شیئا من ذلک أقیم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تزوجوه حتی تعرفوا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حکم بن حکیم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فی الجهر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إنسانا زنی ثم تاب تزوج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عبد بن حمید و النسائی و الحاکم و صححه و ابن جریر و ابن المنذر و ابن أبی حاتم و ابن مردویه و البیهقی فی سننه و أبو داود فی ناسخه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مهزول،و کانت تسافح الرجل و تشرط أن تنفق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رجل من أصحاب النبی ص أن یزوجها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لاٰ یَنْکِحُهٰا إِلاّٰ زٰانٍ أَوْ مُشْرِکٌ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عن عدة من أصحاب الجوامع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المهاجرون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قدموها و هم بجهد إلا قلیل منهم،و المدینة غالیة السعر شدیدة الجهد،و فی السوق زوان متعالنات من أهل الکتاب،و أما الأنصار منهن أمیة ولیدة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نسیکة بنت أمیة لرجل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بغایا من ولائد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رفعت کل امرأة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علی بابها لیعرف أنها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من أخصب أهل المدینة و أکثره خیرا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فرغب أناس من مهاجری المسلمین فیما یکتسبن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هم فیه من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بعضهم علی بعض لو تزوجنا بعض هؤلاء الزوانی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فنصیب من بعض أطعماتهن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نستأمر رسول الله ص فأتوه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شق علینا الجهد و لا نجد ما نأکل،و فی السوق بغایا نساء أهل الکتاب و ولائدهن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ولائد الأنصار یکتسبن لأنفسهن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فیصلح لنا أن نتزوج منهن فنصیب من فضول ما یکتسبن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وجدنا عنهن </w:t>
      </w:r>
    </w:p>
    <w:p>
      <w:pPr>
        <w:pStyle w:val="BookText"/>
        <w:rPr/>
      </w:pPr>
      <w:r>
        <w:rPr>
          <w:rFonts w:ascii="IRNazanin" w:hAnsi="IRNazanin" w:eastAsia="IRNazanin"/>
          <w:color w:val="111111"/>
          <w:sz w:val="28"/>
          <w:sz w:val="28"/>
          <w:szCs w:val="28"/>
          <w:rtl w:val="true"/>
          <w:lang w:bidi="fa-IR"/>
        </w:rPr>
        <w:t>غنی ترکناهن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یتزوجوا الزوانی المسافحات العالنات زناهن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الروایتان إنما تذکران سبب نزول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لاٰ یَنْکِحُهٰا إِلاّٰ زٰانٍ أَوْ مُشْرِکٌ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فی هذا الاستثناء إلی ما ذا یرجع علی قولین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أنه یرجع إلی الفسق خاصة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 أن الاستثناء یرجع إلی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تاب قبلت شهادته حد أم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عبد بن حمید و ابن المنذر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 المغیرة بن شعبة ثلاثة بالزنا و نکل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عمر الثلاثة،و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تقبل شهادتکم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رجلان و لم یتب أبو بکرة فکان لا تقبل شهادته، و کان أبو بکرة أخا زیاد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أمر زیاد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أبو بکرة أن لا یکلمه أبدا فلم یکلمه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العبد الحر جلد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نزلت فی اللعان فکان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رجع رسول الله ص من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إلیه عویمر بن ساعدة العجلانی و کان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امرأتی زنی بها شریک بن السمحاء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منه حامل فأعرض عنه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علیه القول فأعرض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فعل ذلک أربع مرات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رسول الله ص منزله فنزلت علیه آیة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 و صلی بالناس العصر،و قال لعویمر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بأهلک فقد أنزل الله عز و جل فیکما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إلیها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یدعوک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شرف من قومها فجاء معها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المسجد قال رسول الله ص لعویمر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إلی المنبر و التعنا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p>
    <w:p>
      <w:pPr>
        <w:pStyle w:val="BookText"/>
        <w:rPr/>
      </w:pPr>
      <w:r>
        <w:rPr>
          <w:rFonts w:ascii="IRNazanin" w:hAnsi="IRNazanin" w:eastAsia="IRNazanin"/>
          <w:color w:val="111111"/>
          <w:sz w:val="28"/>
          <w:sz w:val="28"/>
          <w:szCs w:val="28"/>
          <w:rtl w:val="true"/>
          <w:lang w:bidi="fa-IR"/>
        </w:rPr>
        <w:t>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إنی لمن الصادقین فیما رمیتها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و قالها،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فأعادها حتی فعل ذلک أربع مرات فقال له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لعنة الله إن کنت من الکاذبین فیما رمیتها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لعنة الله علیه إن کان من الکاذبین فیما رماها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اللعنة موجبة إن کنت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فتنحی ثم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تشهدین کما شهد،و إلا أقمت علیک 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فی وجوه قومها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أسود هذه الوجوه فی هذه العشیة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فتقدمت إلی المنبر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 عویمر بن ساعدة من الکاذبین فیما رمانی،فقال لها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فأعادتها حتی أعادتها أربع مرات،فقال لها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 نفسک فی الخامسة إن کان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رماک به،فقالت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الله علیها إن کان من الصادقین فیما رماها به،فقال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إنها موجبة إن کنت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فلا تحل 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فمالی الذی أعطیتها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کاذبا فهو أبعد لک منه،و إن کنت صادقا فهو لها بما استحللت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المجمع،فی روایة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عبادة لو أتیت لکاع و قد یفخذها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 أن أهیجه حتی آتی بأربعة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کنت لآتی بأربعة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یفرغ من حاجته و یذهب،و إن قلت ما رأیت إن فی ظهری لثمانین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ما تسمعون إلی ما قال سیدکم؟فقالوا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تلمه فإنه رجل 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تزوج امرأة قط إلا بکرا،و لا طلق امرأة له فاجترأ رجل منا أن یتزوجها،فقال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لأعرف أنها من الله و أنها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عجبت من ذلک لما أخبرتک،فقال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یأبی إلا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یلبثوا إلا یسیرا حتی جاء ابن عم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أمیة من حدیقة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 رجلا مع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غدا إلی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جئت أهلی </w:t>
      </w:r>
      <w:bookmarkStart w:id="96" w:name="pg11952_111878"/>
    </w:p>
    <w:p>
      <w:pPr>
        <w:pStyle w:val="BookText"/>
        <w:rPr/>
      </w:pPr>
      <w:bookmarkEnd w:id="96"/>
      <w:r>
        <w:rPr>
          <w:rFonts w:ascii="IRNazanin" w:hAnsi="IRNazanin" w:eastAsia="IRNazanin"/>
          <w:color w:val="111111"/>
          <w:sz w:val="28"/>
          <w:sz w:val="28"/>
          <w:szCs w:val="28"/>
          <w:rtl w:val="true"/>
          <w:lang w:bidi="fa-IR"/>
        </w:rPr>
        <w:t>عشاء فوجدت معها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بعینی و سمعته بأذنی،فکره رسول الله ص حتی رئی الکراهة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الکراهة فی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إنی لصادق، و إنی لأرجو أن یجعل الله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رسول الله ص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الأنصار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ابتلینا بما قال سعد أ یجلد هلال و یبطل شهادته؟فنزل الوحی و أمسکوا عن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عرفوا أن الوحی قد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هلال فإن الله تعالی قد جعل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أرجو ذلک من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أرسلوا إلیها فجاءت فلاعن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انقضی اللعان فرق بینهما و قضی أن الولد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یدعی لأب و لا یرمی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جاءت به کذا و کذا فهو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جاءت به کذا و کذا فهو للذی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عدة من أرباب الجوامع عن ابن عباس </w:t>
      </w:r>
      <w:r>
        <w:rPr>
          <w:rFonts w:eastAsia="IRNazanin" w:cs="IRNazanin"/>
          <w:color w:val="111111"/>
          <w:sz w:val="28"/>
          <w:szCs w:val="28"/>
          <w:rtl w:val="true"/>
          <w:lang w:bidi="fa-IR"/>
        </w:rPr>
        <w:t>.</w:t>
      </w:r>
    </w:p>
    <w:p>
      <w:pPr>
        <w:pStyle w:val="Heading3"/>
        <w:numPr>
          <w:ilvl w:val="2"/>
          <w:numId w:val="1"/>
        </w:numPr>
        <w:rPr/>
      </w:pPr>
      <w:bookmarkStart w:id="97" w:name="__RefHeading___Toc14847603_73709187"/>
      <w:bookmarkStart w:id="98" w:name="_Toc35"/>
      <w:bookmarkEnd w:id="97"/>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11</w:t>
      </w:r>
      <w:r>
        <w:rPr>
          <w:rtl w:val="true"/>
        </w:rPr>
        <w:t xml:space="preserve"> </w:t>
      </w:r>
      <w:r>
        <w:rPr>
          <w:rtl w:val="true"/>
        </w:rPr>
        <w:t xml:space="preserve">الی </w:t>
      </w:r>
      <w:r>
        <w:rPr/>
        <w:t>26</w:t>
      </w:r>
      <w:r>
        <w:rPr>
          <w:rtl w:val="true"/>
        </w:rPr>
        <w:t>]</w:t>
      </w:r>
      <w:bookmarkEnd w:id="98"/>
    </w:p>
    <w:p>
      <w:pPr>
        <w:pStyle w:val="Heading4"/>
        <w:numPr>
          <w:ilvl w:val="3"/>
          <w:numId w:val="1"/>
        </w:numPr>
        <w:rPr/>
      </w:pPr>
      <w:bookmarkStart w:id="99" w:name="__RefHeading___Toc14847605_73709187"/>
      <w:bookmarkStart w:id="100" w:name="_Toc36"/>
      <w:bookmarkEnd w:id="99"/>
      <w:r>
        <w:rPr>
          <w:rtl w:val="true"/>
        </w:rPr>
        <w:t>اشارة</w:t>
      </w:r>
      <w:bookmarkEnd w:id="1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1952_111880"/>
      <w:bookmarkStart w:id="102" w:name="pg11952_111880"/>
      <w:bookmarkEnd w:id="102"/>
    </w:p>
    <w:p>
      <w:pPr>
        <w:pStyle w:val="Heading4"/>
        <w:numPr>
          <w:ilvl w:val="3"/>
          <w:numId w:val="1"/>
        </w:numPr>
        <w:rPr/>
      </w:pPr>
      <w:bookmarkStart w:id="103" w:name="pg11952_111880"/>
      <w:bookmarkStart w:id="104" w:name="__RefHeading___Toc14847607_73709187"/>
      <w:bookmarkStart w:id="105" w:name="_Toc37"/>
      <w:bookmarkEnd w:id="103"/>
      <w:bookmarkEnd w:id="104"/>
      <w:r>
        <w:rPr>
          <w:rtl w:val="true"/>
        </w:rPr>
        <w:t>بیان</w:t>
      </w:r>
      <w:bookmarkEnd w:id="105"/>
    </w:p>
    <w:p>
      <w:pPr>
        <w:pStyle w:val="BookText"/>
        <w:rPr/>
      </w:pPr>
      <w:r>
        <w:rPr>
          <w:rFonts w:ascii="IRNazanin" w:hAnsi="IRNazanin" w:eastAsia="IRNazanin"/>
          <w:color w:val="111111"/>
          <w:sz w:val="28"/>
          <w:sz w:val="28"/>
          <w:szCs w:val="28"/>
          <w:rtl w:val="true"/>
          <w:lang w:bidi="fa-IR"/>
        </w:rPr>
        <w:t>الآیات تشیر إلی حدیث الإفک،و قد روی أهل السنة أن المقذوفة فی قصة الإفک هی أم المؤمنین عائشة،و روت الشیعة أنها ماریة القبطیة أم إبراهیم التی أهداها مقوقس ملک مصر إلی النبی ص،و کل من الحدیثین لا یخلو عن شیء علی ما سیجیء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فالأحری أن نبحث عن متن الآیات فی معزل من الروایتین جمیعا غیر أن من المسلم أن الإفک المذکور فیها کان راجعا إلی بعض أهل النبی ص إما زوجه و إما أم ولده و ربما لوح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تَحْسَبُونَهُ هَیِّناً وَ هُوَ عِنْدَ اللّٰهِ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یستفاد من الآیات أن الحدیث کان قد شاع بینهم و أفاضوا فیه و سائر ما یومئ إلیه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الآیات أنهم رموا بعض أهل النبی ص بالفحشاء،و کان الرامون عصبة من القوم فشاع الحدیث بین الناس یتلقاه هذا من ذاک،و کان بعض المنافقین أو الذین فی قلوبهم مرض یساعدون علی إذاعة الحدیث حبا منهم أن تشیع الفاحشة فی الذین آمنوا فأنزل الله الآیات و دافع عن نبیه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الإفک علی ما ذکره الراغب الکذب مطلقا و الأصل فی معناه أنه کل مصروف عن وجهه الذی یحق أن یکون علیه کالاعتقاد المصروف عن الحق إلی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المصروف عن الجمیل إلی القبیح،و القول المصروف عن الصدق إلی الکذب،و قد استعمل فی کلامه تعالی فی جمیع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 العصبة جماعة متعصبة متعاضدة،و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عشرة إلی أربعین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فی الآیة و ما یتلوها من الآیات لعامة المؤمنین ممن ظاهره الإیمان أعم من المؤمن بحقیقة الإیمان و المنافق و من فی قلبه مرض،و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المخاطب </w:t>
      </w:r>
    </w:p>
    <w:p>
      <w:pPr>
        <w:pStyle w:val="BookText"/>
        <w:rPr/>
      </w:pPr>
      <w:r>
        <w:rPr>
          <w:rFonts w:ascii="IRNazanin" w:hAnsi="IRNazanin" w:eastAsia="IRNazanin"/>
          <w:color w:val="111111"/>
          <w:sz w:val="28"/>
          <w:sz w:val="28"/>
          <w:szCs w:val="28"/>
          <w:rtl w:val="true"/>
          <w:lang w:bidi="fa-IR"/>
        </w:rPr>
        <w:t>بالخطابات الأربعة الأول أو الثانی و الثالث و الرابع النبی ص و المقذوفة و المقذوف ففیه تفکیک بین الخطابات الواقعة فی الآیات العشر الأول و هی نیف و عشرون خطابا أکثرها لعامة المؤمنین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أسوأ حالا منه قول بعض آخر إن الخطابات الأربعة أو الثلاثة المذکورة لمن ساءه ذلک من المؤمنین فإنه مضافا إلی استلزامه التفکیک بین الخطابات المتوالیة مجازفة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أتوا بهذا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 الإفک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معدودة منکم مرتبط بعضهم ببعض،و فی ذلک إشارة إلی أن هناک تواطؤا منهم علی إذاعة هذا الخبر لیطعنوا به فی نزاهة بیت النبی ص و یفضحوه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فائدة الخبر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جٰاؤُ بِالْإِفْکِ عُصْبَةٌ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تسلیة النبی ص أو تسلیته و تسلیة من ساءه هذا الإفک کما ذکره بعضهم فإن السیاق لا یساعد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تَحْسَبُوهُ شَرًّا لَکُمْ بَلْ هُوَ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کون الخطاب لعامة المؤمنین أن یکون المراد بنفی کونه شرا لهم و إثبات کونه خیرا أن المجتمع الصالح من سعادته أن یتمیز فیه أهل الزیغ و الفساد لیکونوا علی بصیرة من أمرهم و ینهضوا لإصلاح ما فسد من أعضائهم،و خاصة فی مجتمع دینی متصل بالوحی ینزل علیهم الوحی عند وقوع أمثال هذه الوقائع فیعظهم و یذکرهم بما هم فی غفلة منه أو مساهلة حتی یحتاطوا لدینهم و یتفطنوا لما یهمهم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ما ذکرنا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مَا اکْتَسَبَ مِنَ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الإثم هو الأثر السیئ الذی یبقی للإنسان عن اقتراف المعصیة فظاهر الجملة أن أهل الإفک الجائین به یعرفون بإثمه و یتمیزون به عندکم فیفتضحون به بدل ما أرادوا أن یفضحوا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بکونه خیرا لهم أنهم یثابون بما اتهموهم بالإفک کما أن أهل الإفک یتأثمون به فمبنی علی کون الخطاب للمتهمین خاصة و قد عرفت فساده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تَوَلّٰی کِبْرَهُ مِنْهُمْ لَهُ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فسروا کبره بمعنی معظمه </w:t>
      </w:r>
    </w:p>
    <w:p>
      <w:pPr>
        <w:pStyle w:val="BookText"/>
        <w:rPr/>
      </w:pPr>
      <w:r>
        <w:rPr>
          <w:rFonts w:ascii="IRNazanin" w:hAnsi="IRNazanin" w:eastAsia="IRNazanin"/>
          <w:color w:val="111111"/>
          <w:sz w:val="28"/>
          <w:sz w:val="28"/>
          <w:szCs w:val="28"/>
          <w:rtl w:val="true"/>
          <w:lang w:bidi="fa-IR"/>
        </w:rPr>
        <w:t>و الضمیر للإفک،و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تولی معظم الإفک و أصر علی إذاعته بین الناس من هؤلاء الآفکین له عذاب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توبیخ لهم إذ لم یردوا الحدیث حینما سمعوه و لم یظنوا بمن رمی به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الْمُؤْمِنُونَ وَ الْمُؤْمِنٰاتُ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الظاهر موضع المضمر،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تبدیل الضمیر وصفا الدلالة علی علة الحکم فإن صفة الإیمان رادعة بالطبع تردع المتلبس بها عن الفحشاء و المنکر فی القول و الفعل فعلی المتلبس بها أن یظن علی المتلبسین بها خیرا،و أن یجتنب القول فیهم بغیر علم فإنهم جمیعا کنفس واحدة فی التلبس بالإیمان و لوازمه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إذ سمعتم الإفک ظننتم بمن رمی به خیرا فإنکم جمیعا مؤمنون بعضکم من بعض و المرمی به من أنفسکم و علی المؤمن أن یظن بالمؤمن خیرا و لا یصفه بما لا علم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هٰذٰا إِفْکٌ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قال المؤمنون و المؤمنات و هم السامعون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إفک مبین لأن الخبر الذی لا علم لمخبره به و الدعوی التی لا بینة لمدعیها علیها محکوم شرعا بالکذب سواء کان بحسب الواقع صدقا أو کذبا،و الدلیل علیه قوله فی الآیة التالیة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 لَمْ یَأْتُوا بِالشُّهَدٰاءِ فَأُولٰئِکَ عِنْدَ اللّٰهِ هُمُ الْکٰاذِبُونَ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لو کانوا صادقین فیما یقولون و یرمون لأقاموا علیه الشهادة و هی فی الزنا بأربعة شهداء فإذ لم یأتوا بالشهداء فهم محکومون شرعا بالکذب لأن الدعوی من غیر بینة کذب و إفک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القوم فی الحدیث خوضهم فیه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فیه کرة ثانیة علی المؤمنین،و فی تقیید الفضل و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کون العذاب المذکور ذیلا هو عذاب الدنیا و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 فی الدنیا و الآخرة لوصل إلیکم بسبب ما خضتم فیه من الإفک عذاب عظیم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تلقی الإنسان القول أخذه القول الذی ألقاه إلیه غیره،و تقیید التلقی بالألسنة للدلالة علی أنه کان مجرد انتقال القول من لسان إلی لسان من غیر تثبت و تدبر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تَقُولُونَ بِأَفْوٰاهِکُمْ مٰا لَیْسَ لَکُمْ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عطف التفسیر،و تقییده أیضا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إلی أن القول لم یکن عن تثبت و تبین قلبی و لم یکن له موطن إلا الأفواه لا یتعداها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 و خضتم فیه إذ تأخذونه و تنقلونه لسانا عن لسان و تتلفظون بما لا علم لکم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تَحْسَبُونَهُ هَیِّناً وَ هُوَ عِنْدَ اللّٰهِ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تظنون التلقی بألسنتکم و القول بأفواهکم من غیر علم سهلا و هو عند الله عظیم لأنه بهتان و افتراء،علی أن الأمر مرتبط بالنبی ص و شیوع إفک هذا شأنه بین الناس یفضحه عندهم و یفسد أمر الدعوة الدینیة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بعد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فیه کرة ثالثة علی المؤمنین بالتوبیخ،و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بالتنزیه لله سبحانه و هو من أدب القرآن أن ینزه الله بالتسبیح عند تنزیه کل منزه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البهتان الافتراء سمی به لأنه یبهت الإنسان المفتری علیه و کونه بهتانا عظیما لأنه افتراء فی عرض و خاصة إذ کان متعلقه بالنبی ص و إنما کان بهتانا لکونه إخبارا من غیر علم و دعوی من غیر بینة کما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یَأْتُوا بِالشُّهَدٰاءِ فَأُولٰئِکَ عِنْدَ اللّٰهِ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موعظة بالنهی عن العود لمثله،و معنی الآیتین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إن کانت الآیة نازلة فی جملة آیات الإفک و متصلة بما تقدمها و موردها الرمی بالزنا بغیر بینة کان مضمونها تهدید الرامین المفیضین فی الإفک لکونه فاحشة و إشاعته فی المؤمنین حبا منهم لشیوع الفاحشة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بالفاحشة مطلق الفحشاء کالزنا و القذف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شیوعها و منها القذف فی المؤمنین یستوجب عذابا ألیما لمحبیه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موجب لحمل العذاب فی الدنیا علی الحد إذ حب شیوع الفحشاء لیس مما یوجب الحد،نعم لو کان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و المراد بها القذف و کان حب الشیوع کنایة عن قصة الشیوع بالإفاضه  و التلقی بالألسن و النقل أمکن حمل العذاب علی الحد لکن السیاق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الرمی بمجرد تحققه مرة موجب للحد و لا موجب لتقییده بقصد الشیوع و لا نکتة تستدعی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و إعظام لما فیه من سخط الله و غضبه و إن جهله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تکرارا للامتنان و معناه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تفسیر الآیة فی الآیة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فی الجزء الثانی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مٰا زَکیٰ مِنْکُمْ مِنْ أَحَدٍ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بعد رجوع إلی الامتنان بالفضل و الرحمة،لا یخلو هذا الاهتمام من تأیید لکون الإفک متعلق بالنبی ص و لیس إلا لکرامته علی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فی هذه المرة الثالثة بجواب لو لا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زَکیٰ مِنْکُمْ مِنْ أَحَدٍ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یدل علیه العقل فإن مفیض الخیر و السعادة هو الله سبحانه،و التعلیم القرآنی أیضا یعطیه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یُزَکِّی مَنْ یَشٰاءُ 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إضراب عما تقدمه فهو تعالی یزکی من یشاء فالأمر إلی مشیته،و لا یشاء إلا تزکیة من استعد لها و سأله بلسان استعداده </w:t>
      </w:r>
    </w:p>
    <w:p>
      <w:pPr>
        <w:pStyle w:val="BookText"/>
        <w:rPr/>
      </w:pPr>
      <w:r>
        <w:rPr>
          <w:rFonts w:ascii="Amiri" w:hAnsi="Amiri" w:eastAsia="Amiri" w:cs="Amiri"/>
          <w:color w:val="111111"/>
          <w:sz w:val="28"/>
          <w:sz w:val="28"/>
          <w:szCs w:val="28"/>
          <w:rtl w:val="true"/>
          <w:lang w:bidi="ar-SA"/>
        </w:rPr>
        <w:t>ذلک،و إلیه یشیر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سمیع لسؤال من سأله التزکیة علیم بحال من استعد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الایتلاء التقصیر و الترک و الحلف،و کل من المعانی الثلاثة لا یخلو من مناسبة،و المعنی لا یقصر أولوا الفضل منکم و السعة یعنی الأغنیاء فی إیتاء أولی القرابة و المساکین و المهاجرین فی سبیل الله من مالهم أو لا یترک إیتاءهم أو لا یحلف أن لا یؤتیهم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عنهم و لیصفحوا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حرضهم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تُحِبُّونَ أَنْ یَغْفِرَ اللّٰهُ لَکُمْ وَ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نزولها فی جملة الآیات و اتصالها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بعض المؤمنین عزم علی أن یقطع ما کان یؤتیه بعض أهل الإفک فنهاه الله عن ذلک و حثه علی إدامة الإیتاء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الصفات الثلاث الإحصان و الغفلة و الإیمان للدلالة علی عظم المعصیة فإن کلا من الإحصان بمعنی العفة و الغفلة و الإیمان سبب تام فی کون الرمی ظلما و الرامی ظالما و المرمیة مظلومة فإذا اجتمعت کان الظلم أعظم ثم أعظم، و جزاؤه اللعن فی الدنیا و الآخرة و العذاب العظیم،و الآیة عامة و إن کان سبب نزولها لو نزلت فی جملة آیات الإفک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یقتضیه إطلاقه مطلق الأعمال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الرمی بأن تشهد ألسنتهم و أیدیهم و أرجلهم علی رمیهم فالمراد بالشهادة شهادة الأعضاء علی السیئات و المعاصی بحسب ما یناسبها فما کان منها من قبیل الأقوال کالقذف و الکذب و الغیبة و نحوها شهدت علیه الألسنة،و ما کان منها من قبیل الأفعال کالسرقة و المشی للنمیمة و السعایة و غیرهما شهدت علیه بقیة الأعضاء،و إذ کان معظم المعاصی من الأفعال للأیدی و الأرجل اختصتا بالذکر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بالحقیقة الشاهد علی کل فعل هو العضو الذی صدر منه کما یشیر إلیه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 أَبْصٰارُهُمْ وَ جُلُودُهُمْ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سیأتی الکلام علی شهادة الأعضاء یوم القیامة فی بحث مستقل فی تفسیر سورة حم السجدة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بالدین الجزاء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توفیة الشیء بذله تاما کاملا،و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یؤتیهم الله جزاءهم الحق إیتاء تاما کاملا و یعلمون أن الله هو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بالنظر إلی اتصال الآیة بما قبلها و وقوعها فی سیاق ما تقدمها،و أما بالنظر إلی استقلالها فی نفسها فمن الممکن أن یراد بالدین ما یرادف الملة و هو سنة الحیاة،و هو معنی عال یرجع إلی ظهور الحقائق یوم القیامة للإنسان،و یکون أکثر مناسبة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غرر الآیات القرآنیة تفسر معنی معرفة الله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یَعْلَمُونَ أَنَّ اللّٰهَ هُوَ 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ینبئ أنه تعالی هو الحق لا سترة علیه بوجه من الوجوه و لا علی تقدیر من التقادیر فهو من أبده البدیهیات التی لا یتعلق بها جهل لکن البدیهی ربما یغفل عنه فالعلم به تعالی هو ارتفاع الغفلة عنه الذی ربما یعبر عنه بالعلم،و هذا هو الذی یبدو لهم یوم القیامة فیعلمون أن الله هو الحق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مثله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مُبَرَّؤُنَ مِمّٰا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المراد بالخبیثات و الخبیثین و الطیبات و الطیبین نساء و رجال متلبسون بالخباثة و الطیب فالآیة من تمام آیات الإفک متصلة بها مشارکة لها فی سیاقها،و هی عامة لا مخصص لها من جهة اللفظ البتة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بالطیب الذی یوجب کونهم مبرءین مما یقولون علی ما تدل علیه الآیات </w:t>
      </w:r>
      <w:bookmarkStart w:id="106" w:name="pg11952_111887"/>
    </w:p>
    <w:p>
      <w:pPr>
        <w:pStyle w:val="BookText"/>
        <w:rPr/>
      </w:pPr>
      <w:bookmarkEnd w:id="106"/>
      <w:r>
        <w:rPr>
          <w:rFonts w:ascii="Amiri" w:hAnsi="Amiri" w:eastAsia="Amiri" w:cs="Amiri"/>
          <w:color w:val="111111"/>
          <w:sz w:val="28"/>
          <w:sz w:val="28"/>
          <w:szCs w:val="28"/>
          <w:rtl w:val="true"/>
          <w:lang w:bidi="ar-SA"/>
        </w:rPr>
        <w:t>السابقة هو المعنی الذی یقتضیه تلبسهم بالإیمان و الإحصان فالمؤمنون و المؤمنات مع الإحصان طیبون و طیبات یختص کل من الفریقین بصاحبه،و هم بحکم الإیمان و الإحصان مصونون مبرءون شرعا من الرمی بغیر بینة،محکومون من جهة إیمانهم بأن لهم مغفرة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 بِهِ یَغْفِرْ لَکُمْ مِنْ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رزق کریم، و هو الحیاة الطیبة فی الدنیا و الأجر الحسن فی الآخرة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بالخبث فی الخبیثین و الخبیثات و هم غیر المؤمنین هو الحال المستقذرة التی یوجبها لهم تلبسهم بالکفر و قد خصت خبیثاتهم بخبیثهم و خبیثوهم بخبیثاتهم بمقتضی المجانسة و المسانخة و لیسوا بمبرءین عن التلبس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لیس حکما بالتلبس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عامة بحسب اللفظ تصف المؤمنین و المؤمنات بالطیب و لا ینافی ذلک اختصاص سبب نزولها و انطباقها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علی کونهم جمیعا محکومین شرعا بالبراءة عما یرمون به ما لم تقم علیه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محکومون بالمغفرة و الرزق الکریم کل ذلک حکم ظاهری لکرامتهم علی الله بإیمانهم،و الکفار علی خلاف ذلک</w:t>
      </w:r>
      <w:r>
        <w:rPr>
          <w:rFonts w:eastAsia="IRNazanin" w:cs="IRNazanin"/>
          <w:color w:val="111111"/>
          <w:sz w:val="28"/>
          <w:szCs w:val="28"/>
          <w:rtl w:val="true"/>
          <w:lang w:bidi="fa-IR"/>
        </w:rPr>
        <w:t>.</w:t>
      </w:r>
    </w:p>
    <w:p>
      <w:pPr>
        <w:pStyle w:val="Heading4"/>
        <w:numPr>
          <w:ilvl w:val="3"/>
          <w:numId w:val="1"/>
        </w:numPr>
        <w:rPr/>
      </w:pPr>
      <w:bookmarkStart w:id="107" w:name="__RefHeading___Toc14847609_73709187"/>
      <w:bookmarkStart w:id="108" w:name="_Toc38"/>
      <w:bookmarkEnd w:id="107"/>
      <w:r>
        <w:rPr>
          <w:rtl w:val="true"/>
        </w:rPr>
        <w:t>(</w:t>
      </w:r>
      <w:r>
        <w:rPr>
          <w:rtl w:val="true"/>
        </w:rPr>
        <w:t>بحث روائی</w:t>
      </w:r>
      <w:r>
        <w:rPr>
          <w:rtl w:val="true"/>
        </w:rPr>
        <w:t>)</w:t>
      </w:r>
      <w:bookmarkEnd w:id="108"/>
    </w:p>
    <w:p>
      <w:pPr>
        <w:pStyle w:val="BookText"/>
        <w:rPr/>
      </w:pPr>
      <w:r>
        <w:rPr>
          <w:rFonts w:ascii="IRNazanin" w:hAnsi="IRNazanin" w:eastAsia="IRNazanin"/>
          <w:color w:val="111111"/>
          <w:sz w:val="28"/>
          <w:sz w:val="28"/>
          <w:szCs w:val="28"/>
          <w:rtl w:val="true"/>
          <w:lang w:bidi="fa-IR"/>
        </w:rPr>
        <w:t>فی الدر المنثور،أخرج عبد الرزاق و أحمد و البخاری و عبد بن حمید و مسلم و ابن جریر و ابن المنذر و ابن أبی حاتم و ابن مردویه و البیهقی فی الشعب عن عائشة قالت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 إذا أراد أن یخرج إلی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أقرع بین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فأیتهن خرج سهمها خرج بها رسول الله ص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فأقرع بیننا فی غزوة غزاها فخرج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مع رسول الله ص بعد ما نزل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أحمل فی هودجی و أنزل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فسرنا حتی إذا فرغ رسول الله ص من غزوته تلک و قفل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فدنونا من المدینة قافلین آذن لیلة بالرحیل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حین آذنوا بالرحیل فمشیت حتی جاوزت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قضیت شأنی أقبلت إلی 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عقد لی من جزع ظفار </w:t>
      </w:r>
      <w:r>
        <w:rPr>
          <w:rStyle w:val="FootnoteAnchor"/>
          <w:rtl w:val="true"/>
        </w:rPr>
        <w:footnoteReference w:id="5"/>
      </w:r>
      <w:r>
        <w:rPr>
          <w:rFonts w:ascii="IRNazanin" w:hAnsi="IRNazanin" w:eastAsia="IRNazanin"/>
          <w:color w:val="111111"/>
          <w:sz w:val="28"/>
          <w:sz w:val="28"/>
          <w:szCs w:val="28"/>
          <w:rtl w:val="true"/>
          <w:lang w:bidi="fa-IR"/>
        </w:rPr>
        <w:t>قد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فالتمست عقدی و حبسنی ابتغاؤه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الرهط الذین کانوا یرحلون بی فاحتملوا هودجی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فرحلوه علی بعیری الذی کنت أرکب،و هم یحسبون أنی فیه، و کانت النساء إذ ذاک خفافا لم یثقلهن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تأکل المرأة العلقة </w:t>
      </w:r>
      <w:r>
        <w:rPr>
          <w:rStyle w:val="FootnoteAnchor"/>
          <w:rtl w:val="true"/>
        </w:rPr>
        <w:footnoteReference w:id="6"/>
      </w:r>
      <w:r>
        <w:rPr>
          <w:rFonts w:ascii="IRNazanin" w:hAnsi="IRNazanin" w:eastAsia="IRNazanin"/>
          <w:color w:val="111111"/>
          <w:sz w:val="28"/>
          <w:sz w:val="28"/>
          <w:szCs w:val="28"/>
          <w:rtl w:val="true"/>
          <w:lang w:bidi="fa-IR"/>
        </w:rPr>
        <w:t>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یستنکر القوم خفة الهودج حین رفعوه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جاریة حدیثة السن فبعثوا الجمل فساروا فوجدت عقدی بعد ما استمر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منازلهم و لیس بها داع و لا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فیممت منزلی الذی کنت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أنهم سیفقدونی فیرجعون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أنا جالسة فی منزل غلبتنی عینی فنمت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صفوان بن المعطل السلمی ثم الذکرانی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وراء الجیش فأدلج </w:t>
      </w:r>
      <w:r>
        <w:rPr>
          <w:rStyle w:val="FootnoteAnchor"/>
          <w:rtl w:val="true"/>
        </w:rPr>
        <w:footnoteReference w:id="7"/>
      </w:r>
      <w:r>
        <w:rPr>
          <w:rFonts w:ascii="IRNazanin" w:hAnsi="IRNazanin" w:eastAsia="IRNazanin"/>
          <w:color w:val="111111"/>
          <w:sz w:val="28"/>
          <w:sz w:val="28"/>
          <w:szCs w:val="28"/>
          <w:rtl w:val="true"/>
          <w:lang w:bidi="fa-IR"/>
        </w:rPr>
        <w:t>فأصبح عند منزلی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سواد إنسان نائم فأتانی فعرفنی حین 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یرانی قبل الحجاب فاستیقظت باسترجاعه حین 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فخمرت وجهی بجلبابی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کلمنی کلمة واحدة و لا سمعت منه کلمة غیر استرجاعه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أناخ راحلته فوطئ علی یدیها فرکبتها فانطلق یقود بی الراحلة حتی أتینا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نزلوا موغرین فی نحر الظهیرة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 فی من هلک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الذی تولی الإفک عبد الله بن أبی بن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فقدمنا المدینة فاشتکیت حین قدمت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یفیضون فی قول أصحاب 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أشعر بشیء من ذلک،و هو یریبنی فی وجعی أنی لا أعرف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الذی کنت أری منه حین اشتکی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یدخل علی فیسلم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تیکم؟ثم ینصرف فذاک الذی یریبنی </w:t>
      </w:r>
    </w:p>
    <w:p>
      <w:pPr>
        <w:pStyle w:val="BookText"/>
        <w:rPr/>
      </w:pPr>
      <w:r>
        <w:rPr>
          <w:rFonts w:ascii="IRNazanin" w:hAnsi="IRNazanin" w:eastAsia="IRNazanin"/>
          <w:color w:val="111111"/>
          <w:sz w:val="28"/>
          <w:sz w:val="28"/>
          <w:szCs w:val="28"/>
          <w:rtl w:val="true"/>
          <w:lang w:bidi="fa-IR"/>
        </w:rPr>
        <w:t>و لا أشعر بالشر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خرجت بعد ما نقهت و خرجت معی أم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المناصع </w:t>
      </w:r>
      <w:r>
        <w:rPr>
          <w:rStyle w:val="FootnoteAnchor"/>
          <w:rtl w:val="true"/>
        </w:rPr>
        <w:footnoteReference w:id="8"/>
      </w:r>
      <w:r>
        <w:rPr>
          <w:rFonts w:ascii="IRNazanin" w:hAnsi="IRNazanin" w:eastAsia="IRNazanin"/>
          <w:color w:val="111111"/>
          <w:sz w:val="28"/>
          <w:sz w:val="28"/>
          <w:szCs w:val="28"/>
          <w:rtl w:val="true"/>
          <w:lang w:bidi="fa-IR"/>
        </w:rPr>
        <w:t>و هی متبرزنا و کنا لا نخرج إلا لیلا إلی لیل،و ذلک قبل أن نتخذ الکنف قریبا من بیوتنا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 أمر العرب الأول فی التبرز قبل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نتأذی بالکنف أن نتخذها عند بیوتنا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أنا و أم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أنا و أم مسطح قبل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أشرعنا </w:t>
      </w:r>
      <w:r>
        <w:rPr>
          <w:rStyle w:val="FootnoteAnchor"/>
          <w:rtl w:val="true"/>
        </w:rPr>
        <w:footnoteReference w:id="9"/>
      </w:r>
      <w:r>
        <w:rPr>
          <w:rFonts w:ascii="IRNazanin" w:hAnsi="IRNazanin" w:eastAsia="IRNazanin"/>
          <w:color w:val="111111"/>
          <w:sz w:val="28"/>
          <w:sz w:val="28"/>
          <w:szCs w:val="28"/>
          <w:rtl w:val="true"/>
          <w:lang w:bidi="fa-IR"/>
        </w:rPr>
        <w:t>من ثیابنا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فعثرت أم مسطح فی مرطها </w:t>
      </w:r>
      <w:r>
        <w:rPr>
          <w:rStyle w:val="FootnoteAnchor"/>
          <w:rtl w:val="true"/>
        </w:rPr>
        <w:footnoteReference w:id="10"/>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 أ تسبین رجلا شهد بدرا؟قالت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هنتاه </w:t>
      </w:r>
      <w:r>
        <w:rPr>
          <w:rStyle w:val="FootnoteAnchor"/>
          <w:rtl w:val="true"/>
        </w:rPr>
        <w:footnoteReference w:id="11"/>
      </w:r>
      <w:r>
        <w:rPr>
          <w:rFonts w:ascii="IRNazanin" w:hAnsi="IRNazanin" w:eastAsia="IRNazanin"/>
          <w:color w:val="111111"/>
          <w:sz w:val="28"/>
          <w:sz w:val="28"/>
          <w:szCs w:val="28"/>
          <w:rtl w:val="true"/>
          <w:lang w:bidi="fa-IR"/>
        </w:rPr>
        <w:t>أ و لم تسمعی ما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فأخبرتنی بقول أهل الإفک فازددت مرضا علی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بیتی دخل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تیکم؟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أن آتی أبوی؟قالت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حینئذ أرید أن أستیقن الخبر من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لی رسول الله ص فجئت لأبوی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أمتاه ما یتحدث الناس؟قالت یا بنیة هونی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لقلما کانت امرأة قط وضیئة عند رجل یحبها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ضرائر إلا أکثرن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لقد تحدث الناس بهذا؟ فبکیت تلک اللیلة حتی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یرقأ لی دمع و لا أکتحل بنوم ثم أصبحت أبکی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رسول الله ص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أسامة بن زید حین استلبث الوحی یستأمرهما فی فراق أهله،فأما أسامة فأشار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یعلم من براءة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بالذی یعلم لهم فی نفسه من الود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أهلک و لا نعلم إلا خیرا،و أما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یضیق الله علیک،و النساء سواها کثیرة و إن تسأل الجاریة تصدقک،فدعا رسول الله ص بریرة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بریرة هل رأیت شیئا یریبک؟قالت 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بعثک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علیها أمرا أغمضه أکثر من أنها جاریة حدیثة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عن عجین أهلها فیأتی الداجن فیأکله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رسول الله ص فاستعذر یومئذ من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هو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 من یعذرنی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أذاه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علمت علی أهلی إلا خیرا،و لقد ذکروا رجلا ما علمت علیه إلا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یدخل علی أهلی إلا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سعد بن معاذ الأنصاری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أعذرک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الأوس ضربت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إخواننا من بنی الخزرج أمرتنا ففعلنا أمرک،فقام سعد بن عبادة و هو سید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قبل ذلک رجلا صالحا و لکن احتملته الحمیة فقال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لعمر الله ما تقتله و لا تقدر علی قتله،فقام أسید بن حضیر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 سعد فقال لسعد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لنقتلنه فإنک منافق تجادل عن المنافقین، فتثاور الحیان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هموا أن یقتتلوا و رسول الله ص قائم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رسول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یخفضهم حتی سکتوا و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فبکیت یومی ذلک فلا یرقأ لی دمع و لا أکتحل بنوم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أبوای عندی و قد بکیت لیلتین و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أکتحل بنوم و لا یرقأ لی 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أبوای یظنان أن البکاء فالق کبدی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هما جالسان عندی و أنا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 علی امرأة من الأنصار فأذنت لها فجلست تبکی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نحن علی ذلک دخل علینا رسول الله ص ثم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یجلس عندی منذ قیل فی ما قیل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لبث شهرا لا یوحی إلیه فی شأنی بشیء،فتشهد حین 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عائشة إنه بلغنی عنک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بریئة فسیبرئک الله،و إن کنت ألممت بذنب فاستغفری الله و توبی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العبد إذا اعترف بذنبه ثم تاب تاب الله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قضی رسول الله ص مقالته قلص </w:t>
      </w:r>
      <w:r>
        <w:rPr>
          <w:rStyle w:val="FootnoteAnchor"/>
          <w:rtl w:val="true"/>
        </w:rPr>
        <w:footnoteReference w:id="12"/>
      </w:r>
      <w:r>
        <w:rPr>
          <w:rFonts w:ascii="IRNazanin" w:hAnsi="IRNazanin" w:eastAsia="IRNazanin"/>
          <w:color w:val="111111"/>
          <w:sz w:val="28"/>
          <w:sz w:val="28"/>
          <w:szCs w:val="28"/>
          <w:rtl w:val="true"/>
          <w:lang w:bidi="fa-IR"/>
        </w:rPr>
        <w:t>دمعی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أحس منه قطرة، 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عنی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ما أقول لرسول الله ص،فقلت 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أجیبی عنی رسول الله ص،قالت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ما أقول لرسول الله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و أنا جاریة حدیثة السن لا أقرأ کثیرا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لقد علمت أنکم سمعتم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استقر فی أنفسکم و صدقتم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بریئة و الله یعلم أنی 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تصدقونی،و لئن اعترفت لکم بأمر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أنی منه بریئة لتصدقنی،و الله لا أجد لی و لکم مثلا إلا قول أبی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تحولت فاضطجعت علی فراشی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حینئذ أعلم أنی بریئة و أن الله مبرئی ببراءتی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 الله ما کنت 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منزل فی شأنی وحیا یتلی،و لشأنی فی نفسی کان أحقر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یتکلم الله فی بأمر یتلی،و لکن کنت أرجو أن یری رسول الله ص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یبرئنی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رام رسول الله ص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خرج أحد من أهل البیت حتی أنزل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ما کان یأخذه من البرحاء عند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 لیتحدر منه مثل الجمان من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یوم شات من ثقل القول الذی أنزل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سری عن رسول الله ص سری عنه و هو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کلمة تکلم بها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یا عائشة أما الله فقد برأک،فقالت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إلیه،فقلت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أقوم إلیه و لا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الذی أنزل براءتی،و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الآیات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أنزل الله هذا فی براءتی قال أبو بکر،و کان ینفق علی مسطح بن أثاثة لقرابته منه و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أنفق علی مسطح شیئا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الذی قال لعائشة ما قال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وَ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یُؤْتُوا أُولِی الْقُرْبیٰ وَ الْمَسٰاکِینَ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أحب أن یغفر الله لی فرجع إلی مسطح النفقة التی کان ینفق علیه،و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أنزعها منه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رسول الله ص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ابنة جحش عن أمری فقال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زینب ما ذا علمت أو رأیت؟فقالت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أحمی سمعی و بصری ما علمت إلا خیرا،قالت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کانت تسامینی من أزواج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فعصمها الله بالورع، و طفقت أختها حمنة تحارب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فهلکت فیمن هلک من أصحاب الإفک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بطرق أخری عن عائشة أیضا و عن عمر و ابن عباس و أبی هریرة و أبی الیسر الأنصاری و أم رومان أم عائشة و غیرهم و فیها بعض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إن الذین جاءوا بالإفک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بن سلول و مسطح بن أثاثة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بدریا من السابقین الأولین من المهاجرین،و حسان بن ثابت،و حمنة أخت زینب زوج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أن النبی ص دعاهم بعد ما نزلت آیات 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فحدهم جمیعا غیر أنه حد عبد الله بن أبی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حده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قذف زوج النبی ص کان علیه 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علی تقاربها فی سرد القصة إشکال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 من سیاقها أن النبی ص کان فی ریب من أمر عائشة بعد تحقق الإفک کما یدل علیه تغیر حاله بالنسبة إلیها فی المعاملة باللطف أیام اشتکائها و بعدها حتی نزلت الآیات،و یدل علیه قولها له حین نزلت الآیات و بشرها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لا بحمدک،و فی بعض الروایات أنها قالت لأبیها و قد أرسله النبی ص لیبشرها بنزول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لا بحمد صاحبک الذی أرسلک،ترید به النبی ص،و فی الروایة الأخری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لما وعظها أن تتوب إلی الله إن کان منها شیء و فی الباب امرأة جالسة 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تستحی من هذه المرأة أن تذکر شیئا،و من المعلوم أن هذا النوع من الخطاب المبنی علی الإهانة و الإزراء ما  کان یصدر عنها لو لا أنها وجدت النبی فی ریب من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مضافا إلی التصریح به فی روایة عمر 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 قلب النبی ص مما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دلالة عامة الروایات علی کون النبی ص فی ریب من أمرها إلی نزول العذر مما لا ریب فیه،و هذا مما یجل عنه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هو سبحانه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فیوبخ المؤمنین و المؤمنات علی إساءتهم الظن و عدم ردهم ما سمعوه من الإفک فمن لوازم الإیمان حسن الظن بالمؤمنین،و النبی ص أحق من یتصف بذلک و یتحرز من سوء الظن الذی من الإثم و له مقام النبوة و العصمة الإلهیة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أنه تعالی ینص فی کلامه علی اتصافه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الَّذِینَ </w:t>
      </w:r>
    </w:p>
    <w:p>
      <w:pPr>
        <w:pStyle w:val="BookText"/>
        <w:rPr/>
      </w:pPr>
      <w:r>
        <w:rPr>
          <w:rFonts w:ascii="Amiri" w:hAnsi="Amiri" w:eastAsia="Amiri" w:cs="Amiri"/>
          <w:color w:val="111111"/>
          <w:sz w:val="28"/>
          <w:sz w:val="28"/>
          <w:szCs w:val="28"/>
          <w:rtl w:val="true"/>
          <w:lang w:bidi="ar-SA"/>
        </w:rPr>
        <w:t>یُؤْذُونَ النَّبِیَّ وَ 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تسرب الفحشاء إلی أهل النبی ینفر القلوب عنه فمن الواجب أن یطهر الله سبحانه ساحة أزواج الأنبیاء عن لوث الزنا و الفحشاء و إلا لغت الدعوة و تثبت بهذه الحجة العقلیة عفتهن واقعا لا ظاهرا فحسب،و النبی ص أعرف بهذه الحجة منا فکیف جاز له أن یرتاب فی أمر أهله برمی من رام أو شیوع من 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تدل علیه الروایات أن حدیث الإفک کان جاریا بین الناس منذ بدأ به أصحاب الإفک إلی أن ختم بحدهم أکثر من شهر و قد کان حکم القذف مع عدم قیام الشهادة معلوما و هو جلد القاذف و تبرئة المقذوف شرعا فما معنی توقف النبی ص عن حد أصحاب الإفک هذه المدة الطویلة و انتظاره الوحی فی أمرها حتی یشیع بین الناس و تتلقاه الألسن و تسیر به الرکبان و یتسع الخرق علی الراتق؟ و ما أتی به الوحی من العذر لا یزید علی ما تعینه آیة القذف من براءة المقذوف حکما شرعیا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نزل من العذر براءتها واقعا و طهارة ذیلها فی نفس الأمر و هذا أمر لا تکفی له آیة حد القاذف،و لعل 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المدة الطویلة إنما کان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شیء من هذه الآیات الست عشرة علی ذلک،و إنما تثبت بالحجة العقلیة السابقة الدالة علی طهارة بیوت الأنبیاء من لوثة الفحشاء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العشر الأول التی فیها شائبة الاختصاص فأظهرها فی الدلالة علی براءتها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فیها علی کذبهم بعدم إتیانهم بالشهداء،و من الواضح أن عدم إقامة الشهادة إنما هو دلیل البراءة الظاهریة أعنی الحکم الشرعی بالبراءة دون البراءة الواقعیة لوضوح عدم الملازمة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الآیات الست الأخیرة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اَلطَّیِّبٰاتُ لِلطَّیِّبِینَ وَ الطَّیِّبُونَ لِلطَّیِّبٰاتِ إلخ عام من غیر مخصص من جهة اللفظ فالذی تثبته من البراءة مشترک فیه بین جمیع المقذوفین </w:t>
      </w:r>
    </w:p>
    <w:p>
      <w:pPr>
        <w:pStyle w:val="BookText"/>
        <w:rPr/>
      </w:pPr>
      <w:r>
        <w:rPr>
          <w:rFonts w:ascii="IRNazanin" w:hAnsi="IRNazanin" w:eastAsia="IRNazanin"/>
          <w:color w:val="111111"/>
          <w:sz w:val="28"/>
          <w:sz w:val="28"/>
          <w:szCs w:val="28"/>
          <w:rtl w:val="true"/>
          <w:lang w:bidi="fa-IR"/>
        </w:rPr>
        <w:t>من غیر قیام بینة من المؤمنین و المؤمنات،و من الواضح أن البراءة المناسبة لهذا المعنی هی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لا مناص عن هذا الإشکال إلا بالقول بأن آیة القذف لم تکن نازلة قبل حدیث الإفک و إنما نزلت بعده،و إنما کان سبب 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الواقعة عن حکم الله بعد فکان ینتظر فی أمر الإفک الحکم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أوضح الدلیل علیه ما فی الروایة من استعذار النبی ص من القاذف فی المسجد و قول سعد بن معاذ ما قال و مجادلة سعد بن عبادة إیاه و اختلاف الأوس و الخزرج بمحضر من النبی ص و فی روایة عمر بعد ما ذکر اختلاف ابن معاذ و ابن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للأوس و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للخزرج فاضطربوا بالنعال و الحجارة فتلاطموا،الحدیث فلو کانت آیة القذف نازلة قبل ذلک و حکم الحد معلوما لم یجب سعد بن معاذ النبی ص بأنه یعذره منه بالقتل و لقال هو و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حکم القذف معلوم و یدک 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تصرح بکون أصحاب الإفک هم عبد الله بن أبی و مسطحا و حسانا و حمنة ثم تذکر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عبد الله بن أبی حدین و کلا من مسطح و حسان و حمنة حدا واحدا،ثم تعلل حدی عبد الله بن أبی بأن من قذف أزواج النبی ص فعلیه حدان،و هذا تناقض صریح فإنهم جمیعا کانوا قاذفین بلا فرق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تذکر الروایات أن عبد الله بن أبی کان هو الذی تولی کبره منهم لکن لم یقل أحد من الأمة إن هذا الوصف یوجب 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المراد بالعذاب العظیم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تَوَلّٰی کِبْرَهُ مِنْهُمْ لَهُ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ثبوت 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جٰاؤُ بِالْإِفْکِ عُصْبَةٌ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فإن العامة روت أنها نزلت فی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به فی غزوة بنی المصطلق من خزاعة و أما الخاصة فإنهم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فی ماریة القبطیة و ما رمتها به عائشة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جعفر قال حدثنا محمد بن عیسی عن الحسن بن علی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بکیر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هلک إبراهیم بن رسول الله ص حزن علیه حزنا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w:t>
      </w:r>
    </w:p>
    <w:p>
      <w:pPr>
        <w:pStyle w:val="BookText"/>
        <w:rPr/>
      </w:pPr>
      <w:r>
        <w:rPr>
          <w:rFonts w:ascii="IRNazanin" w:hAnsi="IRNazanin" w:eastAsia="IRNazanin"/>
          <w:color w:val="111111"/>
          <w:sz w:val="28"/>
          <w:sz w:val="28"/>
          <w:szCs w:val="28"/>
          <w:rtl w:val="true"/>
          <w:lang w:bidi="fa-IR"/>
        </w:rPr>
        <w:t>یحزنک علیه؟ما هو إلا ابن جریح،فبعث رسول الله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جریح القبطی فی 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جریح له لیفتح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فی وجهه الغضب فأدبر راجعا و لم یفتح باب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الحائط و نزل إلی البستان و 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جریح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خشی أن یرهقه </w:t>
      </w:r>
      <w:r>
        <w:rPr>
          <w:rStyle w:val="FootnoteAnchor"/>
          <w:rtl w:val="true"/>
        </w:rPr>
        <w:footnoteReference w:id="13"/>
      </w:r>
      <w:r>
        <w:rPr>
          <w:rFonts w:ascii="IRNazanin" w:hAnsi="IRNazanin" w:eastAsia="IRNazanin"/>
          <w:color w:val="111111"/>
          <w:sz w:val="28"/>
          <w:sz w:val="28"/>
          <w:szCs w:val="28"/>
          <w:rtl w:val="true"/>
          <w:lang w:bidi="fa-IR"/>
        </w:rPr>
        <w:t>صعد فی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أثره فلما دنا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بنفسه من فوق النخلة فبدت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لیس له ما للرجال و لا له ما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ص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إذا بعثتنی فی الأمر أکون کالمسمار المحمی فی الوبر أم أثبت؟قال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ما للرجال و ما له ما للنساء،فقال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صرف عنا السوء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فیه،فی روایة عبید الله بن موسی عن أحمد بن راشد عن مروان بن مسلم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کان رسول الله ص أمر بقتل القبطی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أنها کذبت علیه أو لم یعلم؟و قد دفع الله عن القبطی القتل بتثبیت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و الله علم،و لو کان عزیمة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یقتله،و لکن إنما فعل رسول الله ص لترجع عن 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رجعت و لا اشتد علیها قتل رجل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أخر تدل علی مشارکة غیرها معها فی هذا الرمی، و جریح هذا کان خادما خصیا لماریة أهداه معها مقوقس عظیم مصر 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أرسله معها لیخدمها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لا تخلو من نظر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فیها من القصة لا یقبل الانطباق علی الآیات و لا سیما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جٰاؤُ بِالْإِفْکِ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تَلَقَّوْنَهُ بِأَلْسِنَتِکُمْ وَ تَقُولُونَ بِأَفْوٰاهِکُمْ مٰا لَیْسَ لَکُمْ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الآیة،فمحصل الآیات أنه کان هناک جماعة مرتبط بعضهم ببعض یذیعون الحدیث لیفضحوا النبی ص،و کان الناس یتداولونه لسانا عن لسان حتی شاع بینهم و مکثوا علی ذلک زمانا و هم لا یراعون حرمة النبی ص و کرامته من الله،و أین مضمون هذه الروایات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تکون الروایات قاصرة فی شرحها للقصة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مقتضی القصة و ظهور براءتها إجراء الحد و لم یجر،و لا مناص عن هذا الإشکال إلا بالقول بنزول آیة القذف بعد قصة الإفک 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بالنظر إلی إشکال الحد الوارد علی الصنفین من الروایات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آیات الإفک نزلت قبل آیة حد القذف،و لم یشرع بنزول آیات الإفک إلا براءة المقذوف مع عدم قیام الشهادة و تحریم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حد القاذف مشروعا قبل حدیث الإفک لم یکن هناک مجوز لتأخیره مدة معتدا بها و انتظار الوحی و لا نجا منه قاذف منهم،و لو کان مشروعا مع نزول آیات الإفک لأشیر فیها إلیه،و لا أقل باتصال الآیات بآیة القذف،و العارف بأسالیب الکلام لا یرتاب فی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منقطعة عما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من قذف أزواج النبی ص حدان لأشیر إلی ذلک فی خلال آیات الإفک بما فیها من التشدید و اللعن و التهدید بالعذاب علی القاذفین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الإشکال علی تقدیر نزول آیة القذف مع نزول آیات الإفک فإن لازمه أن یقع الابتلاء بحکم الحدین فینزل حکم الحد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علی بن إبراهیم عن أبیه عن ابن أبی عمیر عن بعض أصحابه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أذناه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تفسیره،عن أبیه عن ابن أبی عمیر عن هشام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الصدوق فی الأمالی،بإسناده عن ابن أبی عمیر عن محمد بن حمران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المفید فی الاختصاص،عنه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فاحشة کان کمبتدئها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یَأْتَلِ أُولُوا الْفَضْلِ مِنْکُمْ وَ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نزلت فی أبی بکر و مسطح بن أثاثة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خالة أبی بکر،و کان من المهاجرین و من جملة البدریین و کان فقیرا،و کان أبو بکر یجری علیه و یقوم بنفقته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خاض فی الإفک قطعها و حلف أن لا ینفعه بنفع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الآیة عاد أبو بکر إلی ما کان،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لأحب أن یغفر الله لی،و الله لا أنزعها عنه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عائشة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جماعة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أقسموا علی أن لا یتصدقوا علی رجل تکلم بشیء من الإفک و لا یواسوهم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جریر و ابن مردویه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وَ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یُؤْتُوا أُولِی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قرابة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الْمَسٰاکِینَ وَ الْمُهٰاجِرِینَ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لْیَعْفُوا وَ لْیَصْفَحُوا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 بعضکم عن بعض، و یصفح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فعلتم کانت رحمة الله لکم،یقول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تُحِبُّونَ أَنْ یَغْفِرَ اللّٰهُ لَکُمْ وَ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محمد بن سالم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ثَمٰانِینَ جَلْدَةً وَ لاٰ تَقْبَلُوا لَهُمْ شَهٰادَةً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فبرأه الله ما کان مقیما علی الفریة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یسمی بالإیمان،قال الله عز و جل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من أولیاء إبلیس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109" w:name="pg11952_111898"/>
    </w:p>
    <w:p>
      <w:pPr>
        <w:pStyle w:val="BookText"/>
        <w:rPr/>
      </w:pPr>
      <w:bookmarkEnd w:id="109"/>
      <w:r>
        <w:rPr>
          <w:rFonts w:ascii="Amiri" w:hAnsi="Amiri" w:eastAsia="Amiri" w:cs="Amiri"/>
          <w:color w:val="111111"/>
          <w:sz w:val="28"/>
          <w:sz w:val="28"/>
          <w:szCs w:val="28"/>
          <w:rtl w:val="true"/>
          <w:lang w:bidi="ar-SA"/>
        </w:rPr>
        <w:t xml:space="preserve">إِبْلِیسَ کٰانَ مِنَ الْجِنِّ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ملعونا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یَرْمُونَ الْمُحْصَنٰاتِ الْغٰافِلاٰتِ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فِی الدُّنْیٰا وَ الْآخِرَةِ وَ لَهُمْ عَذٰابٌ عَظِیمٌ،  یَوْمَ تَشْهَدُ عَلَیْهِمْ أَلْسِنَتُهُمْ وَ أَیْدِیهِمْ وَ أَرْجُلُهُمْ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لیست تشهد الجوارح علی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تشهد علی من حقت علیه کلمة العذاب فأما المؤمن فیعطی کتابه بیمینه،قال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أُوتِیَ کِتٰابَهُ بِیَمِینِهِ فَأُولٰئِکَ یَقْرَؤُنَ کِتٰابَهُمْ وَ 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 الْخَبِیثُونَ لِلْخَبِیثٰاتِ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الطَّیِّبٰاتُ لِلطَّیِّبِینَ وَ الطَّیِّبُونَ لِلطَّیِّبٰاتِ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الآیة،قیل فی معناه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p>
    <w:p>
      <w:pPr>
        <w:pStyle w:val="BookText"/>
        <w:rPr/>
      </w:pPr>
      <w:r>
        <w:rPr>
          <w:rFonts w:ascii="IRNazanin" w:hAnsi="IRNazanin" w:eastAsia="IRNazanin"/>
          <w:color w:val="111111"/>
          <w:sz w:val="28"/>
          <w:sz w:val="28"/>
          <w:szCs w:val="28"/>
          <w:rtl w:val="true"/>
          <w:lang w:bidi="fa-IR"/>
        </w:rPr>
        <w:t>الخبیثات من النساء للخبیثین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الخبیثون من الرجال للخبیثات من النساء عن أبی مسلم و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أناسا هموا أن یتزوجوا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فنهاهم الله عن ذلک و کره ذلک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الخصال،عن عبد الله بن عمر و أبی هریرة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 قلب المرء طاب جسده،و إذا خبث القلب خبث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الإحتجاج،عن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له مع معاویة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نالوا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اَلْخَبِیثٰاتُ لِلْخَبِیثِینَ وَ الْخَبِیثُونَ لِلْخَبِیثٰاتِ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یا معاویة أنت و أصحابک هؤلاء و 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الطَّیِّبٰاتُ لِلطَّیِّبِینَ وَ الطَّیِّبُونَ لِلطَّیِّبٰاتِ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هم علی بن أبی طالب و أصحابه و شیعته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4847611_73709187"/>
      <w:bookmarkStart w:id="111" w:name="_Toc39"/>
      <w:bookmarkEnd w:id="110"/>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27</w:t>
      </w:r>
      <w:r>
        <w:rPr>
          <w:rtl w:val="true"/>
        </w:rPr>
        <w:t xml:space="preserve"> </w:t>
      </w:r>
      <w:r>
        <w:rPr>
          <w:rtl w:val="true"/>
        </w:rPr>
        <w:t xml:space="preserve">الی </w:t>
      </w:r>
      <w:r>
        <w:rPr/>
        <w:t>34</w:t>
      </w:r>
      <w:r>
        <w:rPr>
          <w:rtl w:val="true"/>
        </w:rPr>
        <w:t>]</w:t>
      </w:r>
      <w:bookmarkEnd w:id="111"/>
    </w:p>
    <w:p>
      <w:pPr>
        <w:pStyle w:val="Heading4"/>
        <w:numPr>
          <w:ilvl w:val="3"/>
          <w:numId w:val="1"/>
        </w:numPr>
        <w:rPr/>
      </w:pPr>
      <w:bookmarkStart w:id="112" w:name="__RefHeading___Toc14847613_73709187"/>
      <w:bookmarkStart w:id="113" w:name="_Toc40"/>
      <w:bookmarkEnd w:id="112"/>
      <w:r>
        <w:rPr>
          <w:rtl w:val="true"/>
        </w:rPr>
        <w:t>اشارة</w:t>
      </w:r>
      <w:bookmarkEnd w:id="1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1952_111900"/>
      <w:bookmarkStart w:id="115" w:name="pg11952_111900"/>
      <w:bookmarkEnd w:id="115"/>
    </w:p>
    <w:p>
      <w:pPr>
        <w:pStyle w:val="Heading4"/>
        <w:numPr>
          <w:ilvl w:val="3"/>
          <w:numId w:val="1"/>
        </w:numPr>
        <w:rPr/>
      </w:pPr>
      <w:bookmarkStart w:id="116" w:name="pg11952_111900"/>
      <w:bookmarkStart w:id="117" w:name="__RefHeading___Toc14847615_73709187"/>
      <w:bookmarkStart w:id="118" w:name="_Toc41"/>
      <w:bookmarkEnd w:id="116"/>
      <w:bookmarkEnd w:id="117"/>
      <w:r>
        <w:rPr>
          <w:rtl w:val="true"/>
        </w:rPr>
        <w:t>(</w:t>
      </w:r>
      <w:r>
        <w:rPr>
          <w:rtl w:val="true"/>
        </w:rPr>
        <w:t>بیان</w:t>
      </w:r>
      <w:r>
        <w:rPr>
          <w:rtl w:val="true"/>
        </w:rPr>
        <w:t>)</w:t>
      </w:r>
      <w:bookmarkEnd w:id="118"/>
    </w:p>
    <w:p>
      <w:pPr>
        <w:pStyle w:val="BookText"/>
        <w:rPr/>
      </w:pPr>
      <w:r>
        <w:rPr>
          <w:rFonts w:ascii="IRNazanin" w:hAnsi="IRNazanin" w:eastAsia="IRNazanin"/>
          <w:color w:val="111111"/>
          <w:sz w:val="28"/>
          <w:sz w:val="28"/>
          <w:szCs w:val="28"/>
          <w:rtl w:val="true"/>
          <w:lang w:bidi="fa-IR"/>
        </w:rPr>
        <w:t>أحکام و شرائع متناسبة و مناسبة 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الأنس بالشیء و إلیه الألفة و سکون القلب إلیه،و الاستیناس طلب ذلک بفعل یؤدی إلیه کالاستیناس لدخول بیت بذکر الله و التنحنح و نحو ذلک لیتنبه صاحب البیت أن هناک من یرید الدخول علیه فیستعد لذلک فربما کان فی حال لا یحب أن یراه علیها أحد أو یطلع علیها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یظهر أن مصلحة هذا الحکم هو الستر علی عورات الناس و التحفظ علی کرامة الإیمان فإذا استأنس الداخل عند إرادة الدخول علی بیت غیر بیته فأخبر باستیناسه صاحب البیت بدخوله ثم دخل فسلم علیه فقد أعانه علی ستر عورته، و أعطاه الأمن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یؤدی الاستمرار علی هذه السیرة الجمیلة إلی استحکام الأخوة و الألفة و التعاون العام علی إظهار الجمیل و الستر علی القبیح و إلیه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لعلکم بالاستمرار علی هذه السیرة تتذکرون ما یجب علیکم رعایته و إحیاؤه من سنة الأخوة و تألف القلوب التی تحتها کل سعادة 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لمحذوف و التقدیر قیل لکم کذا لعلکم تتذکرون مواعظ الله فتعملوا بموجبها،و لا بأس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تَسْتَأْنِسُوا وَ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تقدیما و تأخیرا و الأصل حتی تسلموا و تستأنسوا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إن علمتم بعدم وجود أحد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یملک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تدخلوها حتی یؤذن لکم من قبل من یملک الإذن،و لیس المراد به أن یتطلع علی البیت و ینظر فیه فإن لم یر فیه أحدا کف عن الدخول فإن السیاق یشهد علی أن المنع فی الحقیقة عن النظر و الاطلاع علی عورات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الآیة تبین حکم دخول بیت الغیر و لیس فیه من یملک الإذن،و الآیة السابقة تبین حکم الدخول و فیه من یملک الإذن و لا یمنع،و أما دخوله و فیه من یملک الإذن و یمنع و لا یأذن فیه فیبین حکمه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قِیلَ لَکُمُ ارْجِعُوا فَارْجِعُوا هُوَ أَزْکیٰ لَکُمْ وَ اللّٰهُ بِمٰا تَعْمَلُونَ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إلخ،ظاهر السیاق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مَتٰاعٌ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بعد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جملة مستأنفة معللة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المتاع بمعنی الاستمتاع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تجویز الدخول فی بیوت معدة لأنواع الاستمتاع و هی غیر مسکونة بالطبع کالخانات و الحمامات و الأرحیة و نحوها فإن کونها موضوعة للاستمتاع إذن عام فی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بالمتاع المعنی الاسمی و هو الأثاث و الأشیاء الموضوعة للبیع و الشری کما فی بیوت التجارة و الحوانیت فإنها مأذونة فی دخولها إذنا عاما و لا یخلو من بعد لقصور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إطباق الجفن،علی الجفن و الأبصار جمع بصر و هو العضو الناظر،و من هنا یظهر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لا مزیدة و لا للجنس و لا للتبعیض کما قال بکل قائل،و المعنی یأتوا بالغض آخذا من أبصارهم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مترتبا علی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جواب الشرط علیه دل ذلک علی کون القول بمعنی الأمر و المعنی مرهم یغضوا من أبصارهم و التقدیر مرهم بالغض إنک إن تأمرهم به یغضوا،و الآیة أمر بغض الأبصار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النظر إلی ما لا یحل النظر إلیه من الأجنبی و الأجنبیة لمکان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یَحْفَظُوا فُرُوجَهُمْ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مرهم یحفظوا فروجهم،و الفرجة و الفرج الشق بین الشیئین،و کنی به عن السوأة،و علی ذلک جری استعمال القرآن الملیء أدبا و خلقا ثم کثر استعماله فیها حتی صار کالنص کما ذکره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المقابلة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یَغُضُّوا 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أن المراد بحفظ الفروج سترها عن النظر لا حفظها عن الزنا و اللواطة کما قیل،</w:t>
      </w:r>
    </w:p>
    <w:p>
      <w:pPr>
        <w:pStyle w:val="BookText"/>
        <w:rPr/>
      </w:pPr>
      <w:r>
        <w:rPr>
          <w:rFonts w:ascii="IRNazanin" w:hAnsi="IRNazanin" w:eastAsia="IRNazanin"/>
          <w:color w:val="111111"/>
          <w:sz w:val="28"/>
          <w:sz w:val="28"/>
          <w:szCs w:val="28"/>
          <w:rtl w:val="true"/>
          <w:lang w:bidi="fa-IR"/>
        </w:rPr>
        <w:t>و قد ورد فی الروایة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آیة فی القرآن فی حفظ الفروج فهی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هذه الآیة فهی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یمکن أن تتقید أولی الجملتین بثانیتهما و یکون مدلول الآیة هو النهی عن النظر إلی الفروج و الأمر بسترها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إلی وجه المصلحة فی الحکم و حثهم علی المراقبة فی جنبه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أَزْکیٰ لَهُمْ إِنَّ اللّٰهَ خَبِیرٌ بِمٰا یَصْنَعُونَ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ما 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یجوز لهن النظر إلی ما لا یجوز النظر إلیه و یجب علیهن ستر العورة عن الأجنبی و الأجنبیة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فالإبداء الإظهار،و المراد بزینتهن مواضع الزینة لأن نفس ما یتزین به کالقرط و السوار لا یحرم إبداؤها فالمراد بإبداء الزینة إبداء مواضعها من البدن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استثنی الله سبحانه منها ما ظهر،و قد وردت الروایة أن المراد بما ظهر منها الوجه و الکفان و القدمان کما سیجیء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لْیَضْرِبْنَ بِخُمُرِهِنَّ عَلیٰ جُیُوبِهِنَّ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بضمتین جمع خمار و هو ما تغطی به المرأة رأسها و ینسدل علی صدرها،و الجیوب جمع جیب بالفتح فالسکون و هو معروف و المراد بالجیوب الصدور،و المعنی و لیلقین بأطراف مقانعهن علی صدورهن لیسترنها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بَنِی أَخَوٰاتِهِنَّ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البعولة هم أزواجهن،و الطوائف السبع الأخر محارمهن من جهة النسب و السبب، و أجداد البعولة حکمهم حکم آبائهم و أبناء أبناء البعولة حکمهم حکم 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الإضافة إشارة إلی أن المراد بهن المؤمنات من النساء فلا یجوز لهن التجرد لغیرهن من النساء و قد وردت به الروایات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 یشمل العبید و الإماء،و قد وردت به الروایة کما سیأتی إن شاء الله،و هذا من موارد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أولی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التّٰابِعِینَ غَیْرِ أُولِی الْإِرْبَةِ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الإربة هی الحاجة،و المراد به الشهوة التی تحوج إلی الازدواج،و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للتابعین،و المراد بهم کما تفسره الروایات البله المولی علیهم من الرجال و لا شهوة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الطِّفْلِ الَّذِینَ لَمْ یَظْهَرُوا عَلیٰ عَوْرٰاتِ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جماعة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للاستغراق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لم یقووا و لم یظهروا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الظهور بمعنی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أمور یسوء التصریح بها من النساء،و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یَضْرِبْنَ بِأَرْجُلِهِنَّ لِیُعْلَمَ مٰا یُخْفِینَ مِنْ زِینَتِهِنَّ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بتصوت أسباب الزینة کالخلخال و العقد و القرط و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إِلَی اللّٰهِ جَمِیعاً أَیُّهَا الْمُؤْمِنُونَ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إلیه تعالی بامتثال أوامره و الانتهاء عن نواهیه و بالجملة اتباع سبیله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الإنکاح </w:t>
      </w:r>
    </w:p>
    <w:p>
      <w:pPr>
        <w:pStyle w:val="BookText"/>
        <w:rPr/>
      </w:pPr>
      <w:r>
        <w:rPr>
          <w:rFonts w:ascii="IRNazanin" w:hAnsi="IRNazanin" w:eastAsia="IRNazanin"/>
          <w:color w:val="111111"/>
          <w:sz w:val="28"/>
          <w:sz w:val="28"/>
          <w:szCs w:val="28"/>
          <w:rtl w:val="true"/>
          <w:lang w:bidi="fa-IR"/>
        </w:rPr>
        <w:t>التزویج،و الأیامی جمع أیم بفتح الهمزة و کسر الیاء المشددة و هو الذکر الذی لا أنثی معه و الأنثی التی لا ذکر معها و قد یقال فی المرأة أیمة،و المراد بالصالحین الصالحون للتزویج لا الصالحون فی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 وعد جمیل بالغنی و سعة الرزق و قد أکده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الرزق یتبع صلاحیة المرزوق بمشیة من الله سبحانه،و سیوافیک إن شاء الله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فی معنی 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الاستعفاف و التعفف قریبا المعنی،و المراد بعدم وجدان النکاح عدم القدرة علی المهر و النفقة،و معنی الآیة الأمر بالتعفف لمن لا یقدر علی النکاح و التحرز عن الوقوع فی الزنا حتی یغنیه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یَبْتَغُونَ الْکِتٰابَ مِمّٰا مَلَکَتْ أَیْمٰانُکُمْ فَکٰاتِبُوهُمْ إِنْ عَلِمْتُمْ فِیهِمْ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المراد بالکتاب المکاتبة،و ابتغاء المکاتبة أن یسأل العبد مولاه أن یکاتبه علی إیتائه المولی مالا علی أن یعتقه، و فی الآیة أمر للموالی بإجابتهم إن علموا فیهم خیرا و هو کنایة عن إحراز صلاحیتهم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آتُوهُمْ مِنْ مٰالِ اللّٰهِ الَّذِی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إیتائهم مال المکاتبة من الزکاة المفروضة فسهم من سهام الزکاة لهم،کما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الرِّقٰابِ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إسقاط شیء من مال المکاتبة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و الآیات السابقة مباحث فقهیة جمة ینبغی أن یراجع فیها کتب الفقه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 الفتیات الإماء و الولائد،و البغاء الزنا و هو مفاعلة من البغی،و التحصن التعفف و الازدواج و ابتغاء عرض الحیاة الدنیا طلب المال،و المعنی ظاهر</w:t>
      </w:r>
      <w:r>
        <w:rPr>
          <w:rFonts w:eastAsia="Amiri" w:cs="Amiri" w:ascii="Amiri" w:hAnsi="Amiri"/>
          <w:color w:val="111111"/>
          <w:sz w:val="28"/>
          <w:szCs w:val="28"/>
          <w:rtl w:val="true"/>
          <w:lang w:bidi="ar-SA"/>
        </w:rPr>
        <w:t xml:space="preserve">. </w:t>
      </w:r>
      <w:bookmarkStart w:id="119" w:name="pg11952_111905"/>
    </w:p>
    <w:p>
      <w:pPr>
        <w:pStyle w:val="BookText"/>
        <w:rPr/>
      </w:pPr>
      <w:bookmarkEnd w:id="119"/>
      <w:r>
        <w:rPr>
          <w:rFonts w:ascii="Amiri" w:hAnsi="Amiri" w:eastAsia="Amiri" w:cs="Amiri"/>
          <w:color w:val="111111"/>
          <w:sz w:val="28"/>
          <w:sz w:val="28"/>
          <w:szCs w:val="28"/>
          <w:rtl w:val="true"/>
          <w:lang w:bidi="ar-SA"/>
        </w:rPr>
        <w:t>و إنما اشترط النهی عن الإکراه بإرادة التحصن لأن الإکراه لا یتحقق فی من لا یرید التحصن،ثم وعدهن المغفرة علی تقدیر الإکراه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یُکْرِهْهُنَّ فَإِنَّ اللّٰهَ مِنْ بَعْدِ إِکْرٰاهِهِنَّ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الصفة و من الممکن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حالا من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أو استینافا و المعنی و أقسم لقد أنزلنا إلیکم آیات تبین لکم من معارف الدین ما تفلحون به،و صفة من السابقین أخیارهم و أشرارهم یتمیز بها لکم ما ینبغی أن تأخذوا به مما ینبغی لکم أن تجتنبوا،و موعظة للمتقین منکم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847617_73709187"/>
      <w:bookmarkStart w:id="121" w:name="_Toc42"/>
      <w:bookmarkEnd w:id="120"/>
      <w:r>
        <w:rPr>
          <w:rtl w:val="true"/>
        </w:rPr>
        <w:t>(</w:t>
      </w:r>
      <w:r>
        <w:rPr>
          <w:rtl w:val="true"/>
        </w:rPr>
        <w:t>بحث روائی</w:t>
      </w:r>
      <w:r>
        <w:rPr>
          <w:rtl w:val="true"/>
        </w:rPr>
        <w:t>)</w:t>
      </w:r>
      <w:bookmarkEnd w:id="121"/>
    </w:p>
    <w:p>
      <w:pPr>
        <w:pStyle w:val="BookText"/>
        <w:rPr/>
      </w:pPr>
      <w:r>
        <w:rPr>
          <w:rFonts w:ascii="IRNazanin" w:hAnsi="IRNazanin" w:eastAsia="IRNazanin"/>
          <w:color w:val="111111"/>
          <w:sz w:val="28"/>
          <w:sz w:val="28"/>
          <w:szCs w:val="28"/>
          <w:rtl w:val="true"/>
          <w:lang w:bidi="fa-IR"/>
        </w:rPr>
        <w:t>فی تفسیر القمی،بإسناده عن عبد الرحمن بن أبی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بُیُوتاً غَیْرَ بُیُوتِکُمْ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تَسْتَأْنِسُوا وَ تُسَلِّمُوا عَلیٰ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الاستیناس وقع النعل و 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معانی الأخبار،عن محمد بن الحسن مرفوعا عن عبد الرحمن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المجمع،عن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الاستیناس؟ قال یتکلم الرجل بالتسبیحة و التحمیدة و التکبیرة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یتنحنح علی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رجل فی حجرة من حجر رسول الله ص فقال رسول الله ص و معه مدری </w:t>
      </w:r>
      <w:r>
        <w:rPr>
          <w:rStyle w:val="FootnoteAnchor"/>
          <w:rtl w:val="true"/>
        </w:rPr>
        <w:footnoteReference w:id="14"/>
      </w:r>
      <w:r>
        <w:rPr>
          <w:rFonts w:ascii="IRNazanin" w:hAnsi="IRNazanin" w:eastAsia="IRNazanin"/>
          <w:color w:val="111111"/>
          <w:sz w:val="28"/>
          <w:sz w:val="28"/>
          <w:szCs w:val="28"/>
          <w:rtl w:val="true"/>
          <w:lang w:bidi="fa-IR"/>
        </w:rPr>
        <w:t>یحک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 أنک تنظر لطعنت به فی 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الاستیذان من النظر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أستأذن علی أمی؟فقال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إنها لیس لها خادم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فأستأذن علیها کلما دخلت؟قال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تراها عریانة؟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استأذن علی رسول الله ص فتنحنح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إلی هذا فعلمیه و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السلام علیکم أ أدخل؟فسمعها الرجل فقالها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المنثور،عن جمع من أصحاب الجوامع الروایة الأولی عن أبی أیوب،و الثانیة عن سهل بن سعد و الرابعة عن عمرو بن سعد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سئل عن الاستیذان فی البیوت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دخلت عینه قبل أن یستأذن و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عصی الله و لا إذن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فِیهٰا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تَدْخُلُوهٰا حَتّٰی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 إن لم تجدوا فیها أحدا یأذن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تدخلوها حتی یؤذن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بُیُوتاً غَیْرَ مَسْکُونَةٍ فِیهٰا مَتٰاعٌ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الحمامات و الخانات و الأرحیة تدخلها بغیر 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 فیه ما فرض الله علی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 البصر أن لا ینظر إلی ما حرم الله علیه،و أن یعرض عما نهی الله عنه مما لا یحل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عمله و هو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أن ینظروا إلی عوراتهم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ینظر المرء إلی فرج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یحفظ فرجه أن ینظر إلیه،و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تنظر إحداهن إلی فرج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تحفظ فرجها من أن ینظر إلیه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القرآن من حفظ الفرج فهو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هذه الآیة فهو من النظر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فی تفسیره،ذیل الحدیث عن أبیه عن ابن أبی عمیر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أبی العالیة و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سعد الإسکاف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شاب من الأنصار امرأة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النساء یتقنعن خلف آذانهن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إلیها و هی 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جازت نظر إلیها و دخل فی زقاق قد سماه ببنی فلان،و جعل ینظر خلفها،و اعترض وجهه عظم فی الحائط أو زجاجة فشق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مضت المرأة نظر فإذا الدماء تسیل علی ثوبه و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لآتین رسول الله ص و لأخبرنه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فلما رآه رسول الله ص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هذا؟فأخبره فهبط جبرئیل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أَزْکیٰ لَهُمْ إِنَّ اللّٰهَ خَبِیرٌ بِمٰا یَصْنَعُونَ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مردویه عن علی بن أبی طالب مثله</w:t>
      </w:r>
    </w:p>
    <w:p>
      <w:pPr>
        <w:pStyle w:val="BookText"/>
        <w:rPr/>
      </w:pPr>
      <w:r>
        <w:rPr>
          <w:rFonts w:ascii="IRNazanin" w:hAnsi="IRNazanin" w:eastAsia="IRNazanin"/>
          <w:color w:val="111111"/>
          <w:sz w:val="28"/>
          <w:sz w:val="28"/>
          <w:szCs w:val="28"/>
          <w:rtl w:val="true"/>
          <w:lang w:bidi="fa-IR"/>
        </w:rPr>
        <w:t>، و ظاهر الحدیث أن المراد بالأمر بالغض فی الآیة النهی عن مطلق النظر إلی الأجنبیة،کما أن ظاهر بعض الروایات السابقة أنه نهی عن النظر إلی فرج الغیر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مروک بن عبید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أن یری من المرأة إذا لم یکن محرما؟قال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الکفان و القدمان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الخصال،عن بعض أصحابنا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الکفین و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قرب الإسناد،للحمیری عن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ما یصلح له أن ینظر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المرأة التی لا تحل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الکف و موضع السوار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عباد بن صهیب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بالنظر إلی رءوس أهل تهامة و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السواد و العلوج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إذا نهوا لا ینتهون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المجنونة و المغلوبة علی عقلها،و لا بأس بالنظر إلی شعرها و جسدها ما لم یتعمد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یتعمد ذلک،الریبة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أول نظرة لک و الثانیة علیک لا لک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فی الدر المنثور،عن عدة من أصحاب الجوامع عن بریدة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النظرة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 الأولی و لیست لک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جوامع الجامع،عن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 و عنده میمونة فأقبل ابن أم مکتوم و ذلک بعد أن أمرنا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احتجبا،فقلنا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لیس أعمی لا یبصرنا؟فقال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فعمیاوان أنتما؟أ لستما تبصرانه؟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أبی داود و الترمذی و النسائی و البیهقی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الفقیه،و روی حفص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للمرأة أن تنکشف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الیهودیة و النصرانیة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یصفن ذلک لأزواجهن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العبید و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ذلک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الکافی،بإسناده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غیر أولی الإربة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 المولی علیه الذی لا یأتی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محمد بن جعفر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التزویج مخافة العیلة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أساء ظنه بالله عز و جل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یُغْنِهِمُ اللّٰهُ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 السابقة روایات کثیرة جدا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أرادها فلیراجع کتب الحدیث</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الفقیه،روی العلاء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فَکٰاتِبُوهُمْ إِنْ عَلِمْتُمْ فِیهِمْ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أن یشهد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الله،و یکون بیده عمل یکتسب به أو یکون له 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العلاء بن فضیل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آتُوهُمْ مِنْ مٰالِ اللّٰهِ الَّذِی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تضع عنه من نجومه التی لم تکن ترید أن تنقصه،و لا تزید فوق 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مملوک ألفا من ستة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مجمع البیان،و کذا فی الدر المنثور،عن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المال، و المستفاد من ظواهر الأخبار عدم تعین مقدار معین ذی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فی ذیل قوله وَ فِی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التاسع من الکتاب روایة العیاشی أن المکاتب یؤتی من سهم الرقاب من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فَتَیٰاتِکُمْ عَلَی الْبِغٰاءِ إِنْ أَرَدْنَ تَحَصُّناً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العرب و قریش یشترون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یضعون علیهن الضریبة الثقیلة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اذهبن و ازنین و اکتسبن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فنهاهم الله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فَتَیٰاتِکُمْ عَلَی الْبِغٰاءِ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یؤاخذهن الله تعالی بذلک إذا أکرهن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عَرَضَ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أبی کانت له ست 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یکرههن علی الکسب بالزنا،فلما نزل تحریم الزنا أتین رسول الله ص فشکون إلیه فنزلت الآیة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کان له من الجواری من یکرههن علی الزنا فقد وردت فیه روایات رواها فی الدر المنثور،کما روی هذه الروایة،و أما کون ذلک بعد نزول تحریم الزنا فیضعفه أن الزنا لم یحرم فی المدینة بل فی مکة قبل الهجرة بل کانت حرمته من ضروریات الإسلام منذ ظهرت الدعوة الحقة،و قد تقدم فی تفسیر سورة الأنعام أن حرمة الفواحش و منها الزنا من الأحکام العامة التی لا تختص بشریعة دون شریعة</w:t>
      </w:r>
      <w:r>
        <w:rPr>
          <w:rFonts w:eastAsia="IRNazanin" w:cs="IRNazanin"/>
          <w:color w:val="111111"/>
          <w:sz w:val="28"/>
          <w:szCs w:val="28"/>
          <w:rtl w:val="true"/>
          <w:lang w:bidi="fa-IR"/>
        </w:rPr>
        <w:t xml:space="preserve">. </w:t>
      </w:r>
      <w:bookmarkStart w:id="122" w:name="pg11952_111910"/>
    </w:p>
    <w:p>
      <w:pPr>
        <w:pStyle w:val="Heading3"/>
        <w:numPr>
          <w:ilvl w:val="2"/>
          <w:numId w:val="1"/>
        </w:numPr>
        <w:rPr/>
      </w:pPr>
      <w:bookmarkStart w:id="123" w:name="__RefHeading___Toc14847619_73709187"/>
      <w:bookmarkStart w:id="124" w:name="_Toc43"/>
      <w:bookmarkEnd w:id="122"/>
      <w:bookmarkEnd w:id="123"/>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35</w:t>
      </w:r>
      <w:r>
        <w:rPr>
          <w:rtl w:val="true"/>
        </w:rPr>
        <w:t xml:space="preserve"> </w:t>
      </w:r>
      <w:r>
        <w:rPr>
          <w:rtl w:val="true"/>
        </w:rPr>
        <w:t xml:space="preserve">الی </w:t>
      </w:r>
      <w:r>
        <w:rPr/>
        <w:t>46</w:t>
      </w:r>
      <w:r>
        <w:rPr>
          <w:rtl w:val="true"/>
        </w:rPr>
        <w:t>]</w:t>
      </w:r>
      <w:bookmarkEnd w:id="124"/>
    </w:p>
    <w:p>
      <w:pPr>
        <w:pStyle w:val="Heading4"/>
        <w:numPr>
          <w:ilvl w:val="3"/>
          <w:numId w:val="1"/>
        </w:numPr>
        <w:rPr/>
      </w:pPr>
      <w:bookmarkStart w:id="125" w:name="__RefHeading___Toc14847621_73709187"/>
      <w:bookmarkStart w:id="126" w:name="_Toc44"/>
      <w:bookmarkEnd w:id="125"/>
      <w:r>
        <w:rPr>
          <w:rtl w:val="true"/>
        </w:rPr>
        <w:t>اشارة</w:t>
      </w:r>
      <w:bookmarkEnd w:id="1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27" w:name="pg11952_111911"/>
    </w:p>
    <w:p>
      <w:pPr>
        <w:pStyle w:val="Heading4"/>
        <w:numPr>
          <w:ilvl w:val="3"/>
          <w:numId w:val="1"/>
        </w:numPr>
        <w:rPr/>
      </w:pPr>
      <w:bookmarkStart w:id="128" w:name="__RefHeading___Toc14847623_73709187"/>
      <w:bookmarkStart w:id="129" w:name="_Toc45"/>
      <w:bookmarkEnd w:id="127"/>
      <w:bookmarkEnd w:id="128"/>
      <w:r>
        <w:rPr>
          <w:rtl w:val="true"/>
        </w:rPr>
        <w:t>(</w:t>
      </w:r>
      <w:r>
        <w:rPr>
          <w:rtl w:val="true"/>
        </w:rPr>
        <w:t>بیان</w:t>
      </w:r>
      <w:r>
        <w:rPr>
          <w:rtl w:val="true"/>
        </w:rPr>
        <w:t>)</w:t>
      </w:r>
      <w:bookmarkEnd w:id="129"/>
    </w:p>
    <w:p>
      <w:pPr>
        <w:pStyle w:val="BookText"/>
        <w:rPr/>
      </w:pPr>
      <w:r>
        <w:rPr>
          <w:rFonts w:ascii="IRNazanin" w:hAnsi="IRNazanin" w:eastAsia="IRNazanin"/>
          <w:color w:val="111111"/>
          <w:sz w:val="28"/>
          <w:sz w:val="28"/>
          <w:szCs w:val="28"/>
          <w:rtl w:val="true"/>
          <w:lang w:bidi="fa-IR"/>
        </w:rPr>
        <w:t>تتضمن الآیات مقایسة بین المؤمنین بحقیقة الإیمان و الکفار،تمیز المؤمنین منهم بأن المؤمنین مهدیون بأعمالهم الصالحة إلی نور من ربهم یفیدهم معرفة الله سبحانه و یسلک بهم إلی أحسن الجزاء و الفضل من الله تعالی یوم ینکشف عن قلوبهم و أبصارهم الغطاء، و الکفار لا تسلک بهم أعمالهم إلا إلی سراب لا حقیقة له،و هم فی ظلمات بعضها فوق بعض و لم یجعل الله لهم نورا فما لهم من نور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بین سبحانه هذه الحقیقة بأن له تعالی نورا عاما تستنیر به السماوات و الأرض فتظهر به فی الوجود بعد ما لم تکن ظاهرة فیه،فمن البین أن ظهور شیء بشیء یستدعی کون المظهر ظاهرا بنفسه و الظاهر بذاته المظهر لغیره هو النور فهو تعالی نور یظهر السماوات و الأرض بإشراقه علیها کما أن الأنوار الحسیة تظهر الأجسام </w:t>
      </w:r>
    </w:p>
    <w:p>
      <w:pPr>
        <w:pStyle w:val="BookText"/>
        <w:rPr/>
      </w:pPr>
      <w:r>
        <w:rPr>
          <w:rFonts w:ascii="IRNazanin" w:hAnsi="IRNazanin" w:eastAsia="IRNazanin"/>
          <w:color w:val="111111"/>
          <w:sz w:val="28"/>
          <w:sz w:val="28"/>
          <w:szCs w:val="28"/>
          <w:rtl w:val="true"/>
          <w:lang w:bidi="fa-IR"/>
        </w:rPr>
        <w:t>الکثیفة للحس بإشراقها علیها غیر أن ظهور الأشیاء بالنور الإلهی عین وجودها و ظهور الأجسام الکثیفة بالأنوار الحسیة غیر أصل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نورا خاصا یستنیر به المؤمنون و یهتدون إلیه بأعمالهم الصالحة و هو نور المعرفة الذی سیستنیر به قلوبهم و أبصارهم یوم تتقلب فیه القلوب و الأبصار فیهتدون به إلی سعادتهم الخالدة فیشاهدون فیه شهود عیان ما کان فی غیب عنهم فی الدنیا، و مثل تعالی هذا النور بمصباح فی زجاجة فی مشکاة یشتعل من زیت فی نهایة الصفاء فتتلألأ الزجاجة کأنها کوکب دری فتزید نورا علی نور،و المصباح موضوع فی بیوت العبادة التی یسبح الله فیها رجال من المؤمنین لا تلهیهم عن ذکر ربهم و عبادته تجارة و لا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صفة ما أکرم الله به المؤمنین من نور معرفته المتعقب للسعادة الخالدة، و حرمه علی الکافرین و ترکهم فی ظلمات لا یبصرون،فخص من اشتغل بربه و أعرض عن عرض الحیاة الدنیا بنور من عنده،و الله یفعل ما یشاء له الملک و إلیه المصیر یحکم بما أراد ینزل الودق و البرد من سحاب واحد،و یقلب اللیل و النهار،و یجعل من الحیوان من یمشی علی بطنه و من یمشی علی رجلین و من یمشی علی أربع و قد خلق الکل من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غیر فاقدة للاتصال بما قبلها لما أن بیان الأحکام و الشرائع فیما تقدم انتهی إلی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البیان إظهار لحقائق المعارف فهو تنویر 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الآیات قرآن و قد سمی سبحانه القرآن فی مواضع من کلامه نورا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إِلَیْکُمْ نُوراً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 علی ما ذکره الراغب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کوة غیر نافذة و هی ما یتخذ فی جدار البیت من الکو لوضع بعض الأثاث کالمصباح و غیره علیه و هو غیر الفانوس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الکواکب العظیم الکثیر النور،و هو معدود فی السماء،و الإیقاد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الإشعال،و الزیت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 المتخذ من الزیتون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معروف و هو الذی یظهر به الأجسام الکثیفة لأبصارنا فالأشیاء ظاهرة به و هو ظاهر مکشوف لنا بنفس ذاته فهو الظاهر بذاته المظهر لغیره من المحسوسات للبصر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ما وضع علیه لفظ النور ثم عمم لکل ما ینکشف به شیء من المحسوسات علی نحو الاستعارة أو الحقیقة الثانیة فعد کل من الحواس نورا أو ذا نور یظهر به محسوساته کالسمع و الشم و الذوق و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عمم لغیر المحسوس فعد العقل نورا یظهر به المعقولات کل ذلک بتحلیل معنی النور المبصر إلی الظاهر بذاته المظهر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وجود الشیء هو الذی یظهر به نفسه لغیره من الأشیاء کان مصداقا تاما للنور،ثم لما کانت الأشیاء الممکنة الوجود إنما هی موجودة بإیجاد الله تعالی کان هو المصداق الأتم للنور فهناک وجود و نور یتصف به الأشیاء و هو وجودها و نورها المستعار المأخوذ منه تعالی و وجود و نور قائم بذاته یوجد و یستنیر به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نور یظهر به السماوات و الأرض،و هذا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أضیف النور إلی السماوات و الأرض ثم حمل علی اسم الجلالة، و علی هذا ینبغی أن یحمل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الله منور السماوات و الأرض، و عمدة الغرض منه أن لیس المراد بالنور النور المستعار القائم بها و هو الوجود الذی یحمل علیها تعالی الله عن ذلک و 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یستفاد أنه تعالی غیر مجهول لشیء من الأشیاء إذ ظهور کل شیء لنفسه أو لغیره إنما هو عن إظهاره تعالی فهو الظاهر بذاته له قبله،و إلی هذه الحقیقة یشیر قوله تعالی بعد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معنی للتسبیح و العلم به و بالصلاة مع الجهل بمن یصلون له و یسبحونه 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سیوافیک البحث عنه إن شاء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 المراد بالنور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 تعالی من حیث یشرق منه النور العام الذی یستنیر به کل شیء و هو مساو لوجود کل شیء و ظهوره فی نفسه و لغیره و هی الرحمة العامة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تعالی نوره،و إضافة النور إلی الضمیر الراجع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الإضافة اللامیة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المراد لیس هو وصف النور الذی هو الله بل النور المستعار الذی یفیضه،و لیس هو النور العام المستعار الذی یظهر به کل شیء و هو الوجود الذی یستفیضه منه الأشیاء و تتصف،به و الدلیل علیه قوله بعد تتمیم المثل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هو النور العام لم یختص به شیء دون شیء بل هو نوره الخاص بالمؤمنین بحقیقة الإیمان علی ما یفیده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نسب تعالی فی سائر کلامه إلی نفسه نورا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 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 فَهُوَ عَلیٰ نُورٍ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هذا هو النور الذی یجعله الله لعباده المؤمنین یستضیئون به فی طریقهم إلی ربهم و هو نور الإیمان و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به القرآن کما قاله بعضهم فإن الآیة تصف حال عامة المؤمنین قبل نزول القرآن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النور وصف لهم یتصفون به کما یشیر إلیه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رَبَّنٰا أَتْمِمْ لَنٰا نُورَنٰا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القرآن لیس وصفا لهم و إن لوحظ باعتبار ما یکشف عنه من المعارف رجع إلی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کَمِشْکٰاةٍ فِیهٰا مِصْبٰاحٌ الْمِصْبٰاحُ فِی 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 مجموع ما ذکر من قوله مشکاة فیها مصباح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المشکاة و إلا فسد المعنی،و هذا کثیر فی تمثیلات القرآن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کَأَنَّهٰا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الزجاجة بالکوکب الدری من جهة ازدیاد لمعان نور المصباح و شروقه بترکیب الزجاجة علی المصباح فتزید الشعلة بذلک سکونا من غیر اضطراب بتموج الأهویة و ضرب الریاح فهی کالکوکب الدری فی تلألؤ نورها و ثبات شروقها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شَجَرَةٍ مُبٰارَکَةٍ زَیْتُونَةٍ لاٰ شَرْقِیَّةٍ وَ لاٰ غَرْبِیَّةٍ یَکٰادُ زَیْتُهٰا یُضِیءُ وَ 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للمصباح أی المصباح یشتعل آخذا اشتعاله من شجرة مبارکة زیتونة أی إنه یشتعل من دهن زیت مأخوذ منها،و المراد بکون الشجرة لا شرقیة و لا غربیة أنها لیست نابتة فی الجانب الشرقی و لا فی الجانب الغربی حتی تقع الشمس علیها فی أحد طرفی النهار و یفیء الظل علیها فی الطرف الآخر فلا تنضج ثمرتها فلا یصفو الدهن المأخوذ منها فلا تجود الإضاءة بل هی ضاحیة تأخذ من الشمس حظها طول النهار فیجود دهنها لکمال نضج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وَ 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السیاق أن المراد به صفاء الدهن و کمال استعداده للاشتعال و أن ذلک متفرع علی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من شجر الدنیا حتی تنبت إما فی شرق أو فی غرب،و کذا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أنها لیست من شجر شرق المعمورة و لا من شجر غربها بل من شجر الشام الواقع بین الشرق و الغرب و زیته أفضل الزیت فغیر مفهوم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لمبتدإ محذوف و هو ضمیر راجع إلی نور الزجاجة المفهوم من السیاق،و المعنی نور الزجاجة المذکور نور عظیم علی نور کذلک أی فی کمال التلمع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کون النور علی النور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تضاعف النور لا تعدده فلیس المراد به أنه نور معین أو غیر معین فوق نور آخر مثله،و لا أنه مجموع نورین اثنین فقط بل أنه نور متضاعف من غیر تحدید لتضاعفه و هذا التعبیر شائع فی الکلام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لا یخلو من جودة و إن کان إرادة التعدد أیضا لا تخلو من لطف و دقة فإن للنور الشارق من المصباح نسبة إلیه بالأصالة و الحقیقة و نسبة إلی الزجاجة التی علیه بالاستعارة و المجاز،و یتغایر النور بتغایر النسبتین و یتعدد بتعددهما و إن لم یکن بحسب الحقیقة إلا للمصباح و الزجاجة صفر الکف منه فللزجاجة بالنظر إلی تعدد النسب نور غیر نور المصباح و هو قائم به و مستمد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الاعتبار جار بعینه فی الممثل له فإن نور الإیمان و المعرفة نور مستعار مشرق علی قلوب المؤمنین مقتبس من نوره تعالی قائم به مستمد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الممثل له هو نور الله المشرق علی قلوب المؤمنین و المثل هو المشبه به النور المشرق من زجاجة علی مصباح موقد من زیت جید صاف و هو موضوع فی مشکاة فإن نور المصباح المشرق من الزجاجة و المشکاة تجمعه و تعکسه علی المستنیرین به یشرق علیهم فی نهایة القوة و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المشکاة للدلالة علی اجتماع النور فی بطن المشکاة و انعکاسه إلی جو البیت، و اعتبار کون الدهن من شجرة زیتونة لا شرقیة و لا غربیة للدلالة علی صفاء الدهن و جودته المؤثر فی صفاء النور المشرق عن اشتعاله و جودة الضیاء علی ما یدل علیه کون زیته یکاد یضیء و لو لم تمسسه نار،و اعتبار کون النور علی النور للدلالة علی تضاعف النور أو کون الزجاجة مستمدة من نور المصباح فی إنارتها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یعلل به اختصاص المؤمنین بنور الإیمان و المعرفة و حرمان غیرهم،فمن المعلوم من السیاق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ذکرهم بقوله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فالمراد بمن یشاء المؤمنون بوصف کمال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إنما هدی المتلبسین بکمال الإیمان إلی نوره دون المتلبسین بالکفر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سیذکرهم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مشیته،و لیس المعنی أن الله یهدی بعض الأفراد إلی نوره دون بعض بمشیته ذلک حتی یحتاج فی تتمیمه إلی القول بأنه إنما یشاء الهدایة إذا استعد المحل إلی الهدایة بحسن السریرة،و السیرة و ذلک مما یختص به أهل الإیمان دون أهل الکفر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ذلک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بالبیان الآتی إن شاء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یَضْرِبُ اللّٰهُ الْأَمْثٰالَ لِلنّٰاسِ وَ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المثل المضروب تحته طور من العلم،و إنما اختیر المثل لکونه أسهل الطرق لتبیین الحقائق و الدقائق و یشترک فیه العالم و العامی فیأخذ منه کل ما قسم له،قال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وَ یُذْکَرَ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فی الشیء هو إعلام ارتفاع المانع عن فعله، و المراد بالرفع رفع القدر و المنزلة و هو التعظیم،و إذ کانت العظمة و العلو لله تعالی لا یشارکه فی ذلک غیره إلا أن ینتسب إلیه،و بمقدار ما ینتسب إلیه فالإذن منه تعالی فی أن ترفع هذه البیوت إنما هو لانتساب ما منها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السبب لرفعها هو ما عطف علیه من ذکر اسمه فیها،و السیاق یدل علی الاستمرار أو التهیؤ له فیعود المعنی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فیها اسمه فیرتفع قدرها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کَمِشْکٰاةٍ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المال واحد،و من المتیقن من هذه البیوت المساجد فإنها معدة لذکر اسمه فیها ممحضة لذلک،و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مَسٰاجِدُ یُذْکَرُ فِیهَا اسْمُ اللّٰهِ کَثِیراً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فِیهٰا بِالْغُدُوِّ وَ الْآصٰالِ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تسبیحه تعالی تنزیهه عن کل ما لا یلیق بساحة قدسه،و الغدو جمع غداة و هو الصبح و الآصال جمع أصیل و هو العصر،و الإلهاء صرف الإنسان عما یعنیه و یهمه،و التجارة علی ما قاله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رأس المال طلبا للربح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کلامهم تاء بعدها جیم غیر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علی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المثمن و أخذ الثمن،و قلب الشیء علی ما ذکره صرف الشیء من وجه إلی وجه،و التقلیب مبالغة فیه و التقلب قبوله فتقلب القلوب و الأبصار تحول منها من وجه من الإدراک إلی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لبیوت أو استئناف لبیان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فِیهَا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التسبیح بالغدو و الآصال کنایة عن استمرارهم فیه لا أن التسبیح مقصور فی الوقتین لا یسبح له فی غیرهما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الاکتفاء بالتسبیح من غیر ذکر التحمید معه لأنه تعالی معلوم بجمیع صفاته الکمالیة لا سترة علیه إذ المفروض أنه نور و النور هو الظاهر بذاته المظهر لغیره و إنما یحتاج خلوص المعرفة إلی نفی النقائص عنه و تنزیهه عما لا یلیق به فإذا تم التسبیح لم </w:t>
      </w:r>
    </w:p>
    <w:p>
      <w:pPr>
        <w:pStyle w:val="BookText"/>
        <w:rPr/>
      </w:pPr>
      <w:r>
        <w:rPr>
          <w:rFonts w:ascii="Amiri" w:hAnsi="Amiri" w:eastAsia="Amiri" w:cs="Amiri"/>
          <w:color w:val="111111"/>
          <w:sz w:val="28"/>
          <w:sz w:val="28"/>
          <w:szCs w:val="28"/>
          <w:rtl w:val="true"/>
          <w:lang w:bidi="ar-SA"/>
        </w:rPr>
        <w:t>یبق معه غیره و تمت المعرفة ثم إذا تمت المعرفة وقع الثناء و الحمد و بالجملة التوصیف بصفات الکمال موقعه بعد حصول المعرفة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،فنزهه عما یصفونه به إلا ما وصفه به من أخلصهم لنفسه من عباده،و قد تقدم فی تفسیر سورة الحمد کلام فی معنی حمده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ببیان آخر حمده تعالی و هو ثناؤه بصفة الکمال مساوی لحصول نور المعرفة و تسبیحه و هو التنزیه بنفی ما لا یلیق به عنه مقدمة لحصوله،و الآیة فی مقام بیان خصالهم التی تستدعی هدایتهم إلی نوره فلا جرم اقتصر فیها بذکر ما هی المقدمة و هو التسبیح،فافهم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إذا قوبلت بالبیع کان المفهوم منها بحسب العرف الاستمرار فی الاکتساب بالبیع و الشراء و البیع هو العمل الاکتسابی الدفعی فالفرق بینهما هو الفرق بین الدفعة و الاستمرار فمعنی نفی البیع بعد نفی التجارة مع کونه منفیا بنفیها الدلالة علی أنهم لا یلهون عن ربهم فی مکاسبهم دائما و لا فی وقت من الأوقات،و بعبارة أخری لا تنسیهم ربهم تجارة مستمرة و لا بیع ما من البیوع التی یوقعونها مدة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فی نفی البیع بعد نفی الهاء التجارة أن الربح فی البیع ناجز بالفعل بخلاف التجارة التی هی الحرفة،فعدم الهاء التجارة لا یستلزم عدم الهاء البیع الرابح بالفعل،و لذلک نفی البیع ثانیا بعد نفی الهاء التجارة و لذلک کررت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لتذکیر النفی و تأکیده،و هو وجه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ذِکْرِ اللّٰهِ وَ إِقٰامِ الصَّلاٰةِ وَ إِیتٰاءِ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 هو الإقامة بحذف التاء تخفیفا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بإقامة الصلاة و إیتاء الزکاة الإتیان بجمیع الأعمال الصالحة التی کلف الله تعالی عباده بإتیانها فی حیاتهم الدنیا،و إقامة الصلاة ممثلة لإتیان ما للعبد من وظائف العبودیة مع الله سبحانه،و إیتاء الزکاة ممثل لوظائفه مع الخلق و ذلک لکون کل منها رکنا فی بابه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المقابلة بین ذکر الله و بین إقام الصلاة و إیتاء الزکاة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ذکر الله یعطی أن یکون المراد بذکر الله الذکر القلبی الذی یقابل النسیان و الغفلة و هو ذکر علمی کما أن أمثال الصلاة و الزکاة ذکر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فالمقابلة المذکورة تعطی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ذِکْرِ اللّٰهِ وَ إِقٰامِ الصَّلاٰةِ وَ إِیتٰاءِ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یشتغلون بشیء عن ذکرهم المستمر بقلوبهم لربهم و ذکرهم الموقت بأعمالهم من الصلاة و الزکاة،و عند ذلک یظهر حسن التقابل بین التجارة و البیع و بین ذکر الله و إقام الصلاة إلخ،لرجوع المعنی إلی أنهم لا یلهیهم مله مستمر و لا موقت عن الذکر المستمر و الموقت،فافهم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یَوْماً تَتَقَلَّبُ فِیهِ الْقُلُوبُ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یوم القیامة، و المراد بالقلوب و الأبصار ما یعم قلوب المؤمنین و الکافرین و أبصارهم لکون القلوب و الأبصار جمعا محلی باللام و هو یفید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تقلب القلوب و الأبصار فالآیات الواصفة لشأن یوم القیامة تدل علی أنه بظهور حقیقة الأمر و انکشاف الغطاء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فتنصرف القلوب و الأبصار یومئذ عن المشاهدة و الرؤیة الدنیویة الشاغلة عن الله الساترة للحق و الحقیقة إلی سنخ آخر من المشاهدة و الرؤیة و هو الرؤیة بنور الإیمان و المعرفة فیتبصر المؤمن بنور ربه و هو نور الإیمان و المعرفة فینظر إلی کرامة الله، و یعمی الکافر و لا یجد إلا ما یسوؤه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مر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اختصاص هذه الصفة أعنی تقلب القلوب و الأبصار من بین أوصاف یوم القیامة بالذکر و ذلک أن الکلام مسوق لبیان ما یتوسل به إلی هدایته تعالی إلی </w:t>
      </w:r>
    </w:p>
    <w:p>
      <w:pPr>
        <w:pStyle w:val="BookText"/>
        <w:rPr/>
      </w:pPr>
      <w:r>
        <w:rPr>
          <w:rFonts w:ascii="IRNazanin" w:hAnsi="IRNazanin" w:eastAsia="IRNazanin"/>
          <w:color w:val="111111"/>
          <w:sz w:val="28"/>
          <w:sz w:val="28"/>
          <w:szCs w:val="28"/>
          <w:rtl w:val="true"/>
          <w:lang w:bidi="fa-IR"/>
        </w:rPr>
        <w:t>نوره و هو نور الإیمان و المعرفة الذی یستضاء به یوم القیامة و یبصر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بالقلوب و الأبصار النفوس و بصائرها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توصیف الیوم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تَتَقَلَّبُ فِیهِ الْقُلُوبُ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سبب الخوف فهم إنما یخافون الیوم لما فیه من تقلب القلوب و الأبصار،و إنما یخافون هذا التقلب لما فی أحد شقیه من الحرمان من نور الله و النظر إلی کرامته و هو الشقاء الدائم و العذاب الخالد و فی الحقیقة یخافون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للغایة،و الذی ذکره الله فی خلال الکلام هو أعمالهم الصالحة و الأجر الجمیل علی کل صالح مما ینص علیه کلامه تعالی فقوله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یجزیهم أحسن ما عملوا معناه أنه یجزیهم بإزاء عملهم فی کل باب جزاء أحسن عمل فی ذلک الباب،و مرجع ذلک إلی أنه تعالی یزکی أعمالهم فلا یناقش فیها بالمؤاخذة فی جهات توجب نقصها و انحطاط قدرها فیعد الحسن منها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المعنی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عدم المداقة فی حساب الحسنات بالإغماض عن جهات نقصها فیلحق الحسن بالأحسن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العطاء،و هذا نص فی أنه تعالی یعطیهم من فضله ما لیس بإزاء أعمالهم الصالحة،و أوضح منه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،حیث إن ظاهره أن هذا المزید الموعود أمر وراء ما تتعلق به مشیتهم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کلامه سبحانه أن أجرهم أن لهم ما یشاءون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الْمُتَّقُونَ  لَهُمْ مٰا یَشٰاؤُنَ عِنْدَ رَبِّهِمْ ذٰلِکَ جَزٰاءُ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جَنَّةُ الْخُلْدِ الَّتِی وُعِدَ الْمُتَّقُونَ کٰانَتْ لَهُمْ جَزٰاءً وَ مَصِیراً  لَهُمْ فِیهٰا مٰا یَشٰاؤُنَ 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مٰا یَشٰاؤُنَ کَذٰلِکَ یَجْزِی اللّٰهُ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المزید الذی هو وراء جزاء الأعمال أمر أعلی و أعظم من أن تتعلق به مشیة الإنسان أو یوصل إلیه سعیه،و هذا أعجب ما یعده القرآن المؤمنین و یبشرهم به فأجد التدبر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مآله تعلیل الجملتین السابقتین بالمشیة نظیر قوله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مر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أنهم عملوا صالحا و کان لهم من الأجر ما یعادل عملهم کما هو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تُوَفّٰی کُلُّ نَفْسٍ مٰا عَمِلَتْ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،و ما فی معناه من الآیات لکنه تعالی یجزیهم لکل عمل من أعمالهم جزاء أحسن عمل یؤتی به فی بابه من غیر أن یداق فی الحساب فهذه موهبة ثم یرزقهم أمرا هو أعلی و أرفع من أن تتعلق به مشیتهم و هذه أیضا موهبة و رزق بغیر حساب،و الرزق من الله موهبة محضة من غیر أن یملک المرزوقون منه شیئا أو یستحقوه علیه تعالی فله تعالی أن یخص منه ما یشاء لمن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تعالی وعدهم الرزق و أقسم علی إنجازه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،فملکهم الاستحقاق لأصله و هو الذی یجزیهم به علی قدر أعمالهم و أما الزائد علیه فلم یملکهم ذلک فله أن یختص به من یشاء فلا یعلل ذلک إلا بمشیة و للکلام تتمة ستوافیک إن شاء الله فی بحث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هو ما یلمع فی المفازة کالماء و لا حقیقة له،و القیع و القاع هو المستوی من الأرض و مفرداهما القیعة و القاعة کالتینة و التمرة،و الظمآن هو العطشان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ذکر سبحانه المؤمنین و وصفهم بأنهم ذاکرون له فی بیوت معظمة لا تلهیهم عنه تجارة و لا بیع،و أن الله الذی هو نور السماوات و الأرض یهدیهم بذلک إلی نوره فیکرمهم بنور معرفته قابل ذلک بذکر الذین کفروا فوصف أعمالهم تارة بأنها لا حقیقة لها کسراب بقیعة فلا غایة لها تنتهی إلیها،و تارة بأنها کظلمات بعضها فوق بعض لا نور معها و هی حاجزة عن النور،و هذه الآیة هی التی تتضمن الوصف الأول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التی یأتون بها من قرابین و أذکار و غیرهما من </w:t>
      </w:r>
    </w:p>
    <w:p>
      <w:pPr>
        <w:pStyle w:val="BookText"/>
        <w:rPr/>
      </w:pPr>
      <w:r>
        <w:rPr>
          <w:rFonts w:ascii="IRNazanin" w:hAnsi="IRNazanin" w:eastAsia="IRNazanin"/>
          <w:color w:val="111111"/>
          <w:sz w:val="28"/>
          <w:sz w:val="28"/>
          <w:szCs w:val="28"/>
          <w:rtl w:val="true"/>
          <w:lang w:bidi="fa-IR"/>
        </w:rPr>
        <w:t>عباداتهم یتقربون بها إلی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بسراب بقیعة یحسبه الإنسان ماء و لا حقیقة له یترتب علیها ما یترتب علی الماء من رفع العطش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الظمآن ماء مع أن السراب یتراءی ماء لکل راء لأن المطلوب بیان سیره إلیه و لا یسیر إلیه إلا الظمآن یدفعه إلیه ما به من ظمإ،و لذلک رتب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جٰاءَهُ لَمْ یَجِدْهُ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 یتخیله الظمآن ماء فیسیر إلیه و یقبل نحوه لیرتوی و یرفع عطشه به،و لا یزال یسیر حتی إذا جاءه لم یجده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أو وصل إلیه أو انتهی إلیه و نحوها للإیماء إلی أن هناک من یرید مجیئه و ینتظره انتظارا و هو الله سبحانه،و لذلک أردفه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اللّٰهَ عِنْدَهُ فَوَفّٰاهُ 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فأفاد أن هؤلاء یریدون بأعمالهم الظفر بأمر تبعثهم نحوه فطرتهم و جبلتهم و هو السعادة التی یریدها کل إنسان بفطرته و جبلته لکن أعمالهم لا توصلهم إلیه،و لا أن الآلهة التی یبتغون بأعمالهم جزاء حسنا منهم لهم حقیقة بل الذی ینتهی إلیه أعمالهم و یحیط هو بها و یجزیهم هو الله سبحانه فیوفیهم حسابهم،و توفیة الحساب کنایة عن الجزاء بما یستوجبه حساب الأعمال و إیصال ما یستحقه صاحب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تشبیه أعمالهم بالسراب،و تشبیههم بالظمآن الذی یرید الماء و عنده عذب الماء لکنه یعرض عنه و لا یصغی إلی مولاه الذی ینصحه و یدعوه إلی شربه بل یحسب السراب ماء فیسیر إلیه و یقبل نحوه،و تشبیه مصیرهم إلی الله سبحانه بحلول الآجال و عند ذلک تمام الأعمال بالظمآن السائر إلی السراب إذا جاءه و عنده مولاه الذی کان ینصحه و یدعوه إلی شرب الماء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قوم ألهوا عن ذکر ربهم و الأعمال الصالحة الهادیة إلی نوره و فیه سعادتهم و حسبوا أن سعادتهم عند غیره من الآلهة الذین یدعونهم و الأعمال المقربة إلیهم و فیها سعادتهم فأکبوا علی تلک الأعمال السرابیة و استوفوا ما یمکنهم أن یأتوا بها مدة أعمارهم حتی حلت آجالهم و شارفوا الدار الآخرة فلم یجدوا شیئا مما یؤملونه من أعمالهم و لا أثرا من ألوهیة آلهتهم فوفاهم الله حسابهم و الله سریع الحساب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لإحاطة علمه بالقلیل و الکثیر و الحقیر و الخطیر و الدقیق و الجلیل و المتقدم و المتأخر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الآیة و إن کان ظاهرها بیان حال الکفار من أهل الملل و خاصة المشرکین من الوثنیین لکن البیان جار فی غیرهم من منکری الصانع فإن الإنسان کائنا من کان یری لنفسه سعادة فی الحیاة و لا یرتاب أن الوسیلة إلی نیلها أعماله التی یأتی بها فإن کان ممن یقول بالصانع و یراه المؤثر فی سعادته بوجه من الوجوه توسل بأعماله إلی تحصیل رضاه و الفوز بالسعادة التی یقدرها له،و إن کان ممن ینکره و ینهی التأثیر إلی غیره توسل بأعماله إلی توجیه ما یقول به من المؤثر کالدهر و الطبیعة و المادة نحو سعادة حیاته الدنیا التی لا یقول بما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یرون المؤثر الذی بیده سعادة حیاتهم غیره تعالی و لا مؤثر غیره و یرون مساعیهم الدنیویة موصلة لهم إلی سعادتهم و لیست إلا سرابا لا حقیقة له و لا یزالون یسعون حتی إذا تم ما قدر لهم من الأعمال بحلول ما سمی لهم من الآجال لم یجدوا عندها شیئا و عاینوا أن ما کانوا یتمنون منها لم یکن إلا طائف خیال أو حلم نائم،و عند ذلک یوفیهم الله حسابهم و الله سریع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تشبیه ثان لأعمالهم یظهر به أنها حجب متراکمة علی قلوبهم تحجبهم عن نور المعرفة،و قد تکرر فی کلامه تعالی أنهم فی الظلمات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  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و البحر اللجی هو البحر المتردد أمواجه منسوب إلی لجة البحر و هی تردد أمواجه،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 کظلمات کائنة فی بحر لجی</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یَغْشٰاهُ مَوْجٌ مِنْ فَوْقِهِ مَوْجٌ مِنْ فَوْقِهِ 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البحر جیء بها لتقریر الظلمات المفروضة فیه فصفته أنه یغشاه و یحیط به موج کائن من فوقه موج آخر </w:t>
      </w:r>
    </w:p>
    <w:p>
      <w:pPr>
        <w:pStyle w:val="BookText"/>
        <w:rPr/>
      </w:pPr>
      <w:r>
        <w:rPr>
          <w:rFonts w:ascii="IRNazanin" w:hAnsi="IRNazanin" w:eastAsia="IRNazanin"/>
          <w:color w:val="111111"/>
          <w:sz w:val="28"/>
          <w:sz w:val="28"/>
          <w:szCs w:val="28"/>
          <w:rtl w:val="true"/>
          <w:lang w:bidi="fa-IR"/>
        </w:rPr>
        <w:t>کائن من فوقه سحاب یحجبنه جمیعا من الاستضاءة بأضواء الشمس و القمر و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لبیان أن المراد بالظلمات المفروضة الظلمات المتراکمة بعضها علی بعض دون المتفرقة،و قد أکد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یَدَهُ لَمْ یَکَدْ یَرٰاهٰا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أقرب ما یشاهده الإنسان منه هو نفسه و هو أقدر علی رؤیة یده منه علی سائر أعضائه لأنه یقربها تجاه باصرته کیفما أراد فإذا أخرج یده و لم یکد یراها کانت الظلمة 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و هم سائرون إلی الله و صائرون إلیه من جهة أعمالهم کراکب بحر لجی یغشاه موج من فوقه موج من فوقه سحاب فی ظلمات متراکمة کأشد ما یکون و لا نور هناک یستضیء به فیهتدی إلی ساحل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للنور عنهم بأن الله لم یجعله لهم،کیف لا؟و جاعل النور هو الله الذی هو نور کل شیء،فإذا لم یجعل لشیء نورا لم یکن له نورا إذ لا جاعل 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الآیة،لما ذکر سبحانه أنه نور تستنیر به السماوات و الأرض و أنه یختص بمزید نوره المؤمنین من عباده و الذین کفروا لا نصیب لهم من ذلک شرع یحتج علی ذلک بما فی هذه الآیة و الآیات الأربع التالیة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فکونه تعالی نور السماوات و الأرض یدل علیه أن ما فی السماوات و الأرض موجود بوجود لیس من عنده و لا من عند شیء مما فیهما لکونه مثله فی الفاقة،فوجود ما فیهما من موجود من الله الذی ینتهی إلیه الحاجات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فوجود کل شیء مما فیهما کما یظهر به نفس الوجود یدل علی من یظهره بما أفاض علیه من الوجود فهو نور یستنیر به الشیء و یدل علی منوره بما أشرق علیه من النور و أن هناک نورا یستنیر به کل شیء فکل شیء مما فیهما یدل علی أن وراءه شیئا منزها من الظلمة التی غشیته،و الفاقة التی لزمته،و النقص الذی لا ینفک عنه،و هذا هو تسبیح ما فی السماوات و الأرض له سبحانه،و لازمه نفی الاستقلال عن کل من سواه و سلب أی إله و رب یدبر الأمر دونه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إلی ذلک یشیر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یحتج تعالی علی کونه نور السماوات و الأرض لأن النور هو ما یظهر به الشیء المستنیر ثم یدل بظهوره علی مظهره،و هو تعالی یظهر و یوجد بإظهاره و إیجاده الأشیاء ثم یدل علی ظهوره و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تزید الآیة بالإشارة إلی لطائف یکمل بها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 من فی السماوات و الأرض و الطیر صافات و هم العقلاء و بعض ذوات الروح بالذکر مع عموم التسبیح لغیرهم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ذلک من باب اختیار أمور من أعاجیب الخلقة للذکر فإن ظهور الموجود العاقل الذی یدل علیه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عجیب أمر الخلقة الذی یدهش لب ذی اللب،کما أن صفیف الطیر الصافات فی الجو من أعجب ما یری من أعمال الحیوان ذی الشعور و أبدعه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بعضهم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إلخ،جمیع الأشیاء و إنما عبر بلفظ أولی العقل لکون التسبیح المنسوب إلیها من شئون أولی العقل أو للتنبیه علی قوة تلک الدلالة و وضوح تلک الإشارة تنزیلا للسان الحال منزلة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لا یلائم إسناد العلم إلیها فی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قَدْ عَلِمَ صَلاٰتَهُ وَ تَسْبِیحَهُ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تصدیر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دلالة علی ظهور تسبیحهم و وضوح دلالتهم علی التنزیه بحیث لا یرتاب فیه ذو ریب فکثیرا ما یعبر عن العلم الجازم بالرؤیة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الخطاب فیه عام لکل ذی عقل و إن کان خاصا بحسب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یکون خطابا خاصا بالنبی ص و قد کان أراه الله تسبیح من فی السماوات و الأرض و الطیر صافات فیما أراه من ملکوت السماوات و الأرض و لیس ببدع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أری الناس تسبیح الحصاة فی کفه کما وردت به الأخبار المعتبرة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تعمم العلم لکل ما ذکر فی السماوات و الأرض و الطیر،و قد تقدم بعض البحث عنه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ستجیء تتمة الکلام فیه فی تفسیر سورة حم السجدة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إلیه تعالی،یدفعه عدم ملائمته للسیاق و خاصة لقوله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إسناد العلم إلی مجموع ما تقدم من المجاز بتنزیل غیر العالم منزلة العالم لقوة دلالته علی تسبیحه و تنزیهه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تخصیصها التسبیح بالذکر مع أن الأشیاء تشیر إلی صفات کماله تعالی و هو التحمید کما تسبحه علی ما یدل علیه البرهان و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فیه کون الآیات مسوقة للتوحید و نفی الشرکاء و ذلک بالتنزیه أمس فإن من یدعو من دون الله إلها آخر أو یرکن إلی غیره نوعا من الرکون إنما یکفر بإثبات خصوصیة وجود ذلک الشیء للإله تعالی فنفیه إنما یتأتی بالتنزیه دون التحمید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قَدْ عَلِمَ صَلاٰتَهُ وَ تَسْبِیحَهُ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فصلاته دعاؤه و الدعاء توجیه من الداعی للمدعو إلی حاجته ففیه دلالة علی حاجة عند الداعی المدعو فی غنی عنها فهو أقرب إلی الدلالة علی التنزیه منه علی الثناء و التحمید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تنسب التسبیح و العلم به إلی من فی السماوات و الأرض فیعم المؤمن و الکافر،و یظهر بذلک أن هناک نورین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عام یعم الأشیاء و المؤمن و الکافر فیه سواء،و إلی ذلک تشیر آیات کآیة الذر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و نور خاص و هو الذی تذکره الآیات و یختص بأولیائه من المؤمنین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فالنور الذی ینور تعالی به خلقه کالرحمة التی یرحمهم بها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و خاص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وَ عَمِلُوا الصّٰالِحٰاتِ فَیُدْخِلُهُمْ رَبُّهُمْ فِی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قد جمع بینهما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ما ذکر فیه من النور هو النور علی نور بحذاء الثانی من کفلی الرحمة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فعلهم تسبیحهم له سبحانه،و هذا التسبیح و إن کان فی بعض المراحل هو نفس وجودهم لکن صدق اسم التسبیح یجوز أن یعد فعلا لهم بهذه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علمه تعالی بما یفعلون عقیب ذکر تسبیحهم ترغیب للمؤمنین و شکر لهم بأن ربهم یعلم ذلک منهم و سیجزیهم جزاء حسنا،و إیذان بتمام الحجة علی الکافرین،فإن من مراتب علمه تعالی کتب الأعمال و الکتاب المبین التی تثبت فیها أعمالهم فیثبت فیها تسبیحهم بوجودهم ثم إنکارهم بألسنتهم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سیاق الآیة و قد وقعت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احتجاج علی شمول نوره العام لکل شیء،و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ما یتعقبه و هو احتجاج علی اختصاص النور الخاص، یعطی أنها کالمتوسط بین القبیلین أعنی بین الأمرین یحتج بها علی کلیهما،فملکه تعالی لکل شیء و کونه مصیرا لها هو دلیل علی تعمیمه نوره العام و تخصیصه نوره الخاص یفعل ما یشاء و یحکم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الملک و یقصره فیه تعالی فله أن یفعل ما یشاء و یحکم بما یرید لا یسأل عما یفعل و هم یسألون،و لازم قصر الملک فیه کونه هو المصیر لکل شیء،و إذ کان لا ملیک إلا هو و إلیه مرجع کل شیء و مصیره فله أن یفعل ما یشاء و یحکم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مرجعیته تعالی فی الأمور دون المعاد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الإزجاء هو الدفع،و الرکام المتراکم بعضه علی بعض،و الودق هو المطر،و الخلال جمع الخلل و هو الفرجة بین الشیئین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للنبی ص بعنوان أنه سامع فیشمل کل سامع،و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أنت و کل من یری أن الله یدفع بالریاح سحابا متفرقا ثم یؤلف بینه ثم یجعله متراکما بعضه علی بعض فتری المطر یخرج من خلله و فرجه فینزل علی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جهة العلو،و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للسماء،و الجبال جمع جبل و هو معروف،و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للجبال، و البرد قطعات الجمد النازل من السماء،و کونه جبالا فیها کنایة عن کثرته و تراکمه، و السنا بالقصر الضوء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ینزل من السماء من البرد المتراکم فیها کالجبال فیصیب به من یشاء فیفسد المزارع و البساتین و ربما قتل النفوس و المواشی و یصرفه عمن یشاء فلا یتضررون به یقرب ضوء برقه من أن یذهب بالأبصار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مسوقة لتعلیل ما تقدم من اختصاصه المؤمنین بنوره،و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ذلک إلی مشیته تعالی کما تری أنه إذا شاء نزل من السماء مطرا فیه منافع الناس لنفوسهم و مواشیهم و مزارعهم و بساتینهم،و إذا شاء نزل بردا فیصیب به من یشاء و یصرفه عمن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آخر لرجوع الأمر إلی مشیته تعالی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تقلیب اللیل و النهار تصریفهما بتبدیل أحدهما من الآخر،و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آخر لرجوع الأمر إلی مشیته تعالی محضا حیث یخلق کل دابة من ماء ثم تختلف حالهم فی المشی فمنهم من یمشی علی بطنه کالحیات و الدیدان،و منهم من یمشی علی رجلین کالأناسی و الطیور و منهم من یمشی علی أربع کالبهائم و السباع،و اقتصر سبحانه علی هذه الأنواع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إیجازا لحصول الغرض بهذا المقدار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اللّٰهُ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لما تقدم من اختلاف الدواب،مع وحدة المادة التی خلقت منها یبین أن الأمر إلی مشیة الله محضا فله أن یعمم فیضا من فیوضه </w:t>
      </w:r>
      <w:bookmarkStart w:id="130" w:name="pg11952_111929"/>
    </w:p>
    <w:p>
      <w:pPr>
        <w:pStyle w:val="BookText"/>
        <w:rPr/>
      </w:pPr>
      <w:bookmarkEnd w:id="130"/>
      <w:r>
        <w:rPr>
          <w:rFonts w:ascii="IRNazanin" w:hAnsi="IRNazanin" w:eastAsia="IRNazanin"/>
          <w:color w:val="111111"/>
          <w:sz w:val="28"/>
          <w:sz w:val="28"/>
          <w:szCs w:val="28"/>
          <w:rtl w:val="true"/>
          <w:lang w:bidi="fa-IR"/>
        </w:rPr>
        <w:t>علی جمیع خلقه کالنور العام،و الرحمة العامة و له أن یختص بفیض من فیوضه بعضا من خلقه دون بعض کالنور الخاص و الرحمة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 اللّٰهُ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القدرة علی کل شیء یستوجب أن لا یتوقف شیء من الأشیاء فی کینونته علی أمر وراء مشیته و إلا کانت قدرته علیه مشروطة بحصول ذلک الأمر و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باب من التوحید دقیق سیتضح بعض الاتضاح إن شاء الله بما فی البحث الآتی</w:t>
      </w:r>
      <w:r>
        <w:rPr>
          <w:rFonts w:eastAsia="IRNazanin" w:cs="IRNazanin"/>
          <w:color w:val="111111"/>
          <w:sz w:val="28"/>
          <w:szCs w:val="28"/>
          <w:rtl w:val="true"/>
          <w:lang w:bidi="fa-IR"/>
        </w:rPr>
        <w:t>.</w:t>
      </w:r>
    </w:p>
    <w:p>
      <w:pPr>
        <w:pStyle w:val="Heading4"/>
        <w:numPr>
          <w:ilvl w:val="3"/>
          <w:numId w:val="1"/>
        </w:numPr>
        <w:rPr/>
      </w:pPr>
      <w:bookmarkStart w:id="131" w:name="__RefHeading___Toc14847625_73709187"/>
      <w:bookmarkStart w:id="132" w:name="_Toc46"/>
      <w:bookmarkEnd w:id="131"/>
      <w:r>
        <w:rPr>
          <w:rtl w:val="true"/>
        </w:rPr>
        <w:t xml:space="preserve">بحث فلسفی </w:t>
      </w:r>
      <w:r>
        <w:rPr>
          <w:rtl w:val="true"/>
        </w:rPr>
        <w:t>[</w:t>
      </w:r>
      <w:r>
        <w:rPr>
          <w:rtl w:val="true"/>
        </w:rPr>
        <w:t>فی معنی علیته تعالی للأشیاء</w:t>
      </w:r>
      <w:r>
        <w:rPr>
          <w:rtl w:val="true"/>
        </w:rPr>
        <w:t>]</w:t>
      </w:r>
      <w:bookmarkEnd w:id="132"/>
    </w:p>
    <w:p>
      <w:pPr>
        <w:pStyle w:val="BookText"/>
        <w:rPr/>
      </w:pPr>
      <w:r>
        <w:rPr>
          <w:rFonts w:ascii="IRNazanin" w:hAnsi="IRNazanin" w:eastAsia="IRNazanin"/>
          <w:color w:val="111111"/>
          <w:sz w:val="28"/>
          <w:sz w:val="28"/>
          <w:szCs w:val="28"/>
          <w:rtl w:val="true"/>
          <w:lang w:bidi="fa-IR"/>
        </w:rPr>
        <w:t>إنا لا نشک فی أن ما نجده من الموجودات الممکنة معلولة منتهیة إلی الواجب تعالی و أن کثیرا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تتوقف فی وجودها علی شروط لا تحقق لها بدونها کالإنسان الذی هو ابن فإن لوجوده توقفا علی وجود الوالدین و علی شرائط أخری کثیرة زمانیة و مکانیة،و إذ کان من الضروری کون کل مما یتوقف علیه جزء من علته التامة کان الواجب تعالی علی هذا جزء علته التامة لا علة تامة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بالنسبة إلی مجموع العالم علة تامة إذ لا یتوقف علی شیء غیره و کذا الصادر الأول الذی تتبعه بقیة أجزاء المجموع،و أما سائر أجزاء العالم فإنه تعالی جزء علته التامة ضرورة توقفه علی ما هو قبله من العلل و ما هو معه من الشرائط و المعدات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اعتبرنا کل واحد من الأجزاء بحیاله ثم نسبنا وحده إلی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نظر آخر أدق و هو أن الارتباط الوجودی الذی لا سبیل إلی إنکاره بین کل شیء و بین علله الممکنة و شروطه و معداته یقضی بنوع من الاتحاد و الاتصال بینها فالواحد من الأجزاء لیس مطلقا منفصلا بل هو فی وجوده المتعین مقید بجمیع ما یرتبط به متصل الهویة بغیرها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الابن الذی کنا نعتبره فی المثال المتقدم بالنظر السابق موجودا مستقلا مطلقا فنجده متوقفا علی علل و شروط کثیرة و الواجب تعالی أحدها یعود بحسب هذه النظرة هویة مقیدة بجمیع ما کان یعتبر توقفه علیه من العلل و الشرائط غیر الواجب </w:t>
      </w:r>
      <w:bookmarkStart w:id="133" w:name="pg11952_111930"/>
    </w:p>
    <w:p>
      <w:pPr>
        <w:pStyle w:val="BookText"/>
        <w:rPr/>
      </w:pPr>
      <w:bookmarkEnd w:id="133"/>
      <w:r>
        <w:rPr>
          <w:rFonts w:ascii="IRNazanin" w:hAnsi="IRNazanin" w:eastAsia="IRNazanin"/>
          <w:color w:val="111111"/>
          <w:sz w:val="28"/>
          <w:sz w:val="28"/>
          <w:szCs w:val="28"/>
          <w:rtl w:val="true"/>
          <w:lang w:bidi="fa-IR"/>
        </w:rPr>
        <w:t>تعالی فحقیقة زید مثلا هو الإنسان ابن فلان و فلانة المتولد فی زمان کذا و مکان کذا المتقدم علیه کذا و کذا المقارن لوجوده کذا و کذا من الممکنات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هو حقیقة زید مثلا و من الضروری أن ما حقیقته ذلک لا تتوقف علی شیء غیر الواجب فالواجب هو علته التامة التی لا توقف له علی غیره،و لا حاجة له إلی غیر مشیته،و قدرته تعالی بالنسبة إلیه مطلقة غیر مشروطة و لا مقیدة،و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 اللّٰهُ مٰا یَشٰاءُ إِنَّ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آیة النور و ما یتلوها المبینة لصفة نوره تعالی و الصراط المستقیم سبیله التی لا سبیل للغضب و الضلال إلی من اهتدی إلیها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قد تقدم الکلام فیه فی تفسیر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تذییل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الموجب لعدم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بلفظة إلیکم بخلاف قوله قبل آیات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إلیکم آیات مبینات و الله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إلی الذهن أن البیان اللفظی هدایة إلی الصراط المستقیم و أن المخاطبین عامة مهدیون إلی الصراط المستقیم و فیهم المنافق و الذین فی قلوبهم مرض و الله العالم</w:t>
      </w:r>
      <w:r>
        <w:rPr>
          <w:rFonts w:eastAsia="IRNazanin" w:cs="IRNazanin"/>
          <w:color w:val="111111"/>
          <w:sz w:val="28"/>
          <w:szCs w:val="28"/>
          <w:rtl w:val="true"/>
          <w:lang w:bidi="fa-IR"/>
        </w:rPr>
        <w:t>.</w:t>
      </w:r>
    </w:p>
    <w:p>
      <w:pPr>
        <w:pStyle w:val="Heading4"/>
        <w:numPr>
          <w:ilvl w:val="3"/>
          <w:numId w:val="1"/>
        </w:numPr>
        <w:rPr/>
      </w:pPr>
      <w:bookmarkStart w:id="134" w:name="__RefHeading___Toc14847627_73709187"/>
      <w:bookmarkStart w:id="135" w:name="_Toc47"/>
      <w:bookmarkEnd w:id="134"/>
      <w:r>
        <w:rPr>
          <w:rtl w:val="true"/>
        </w:rPr>
        <w:t>(</w:t>
      </w:r>
      <w:r>
        <w:rPr>
          <w:rtl w:val="true"/>
        </w:rPr>
        <w:t>بحث روائی</w:t>
      </w:r>
      <w:r>
        <w:rPr>
          <w:rtl w:val="true"/>
        </w:rPr>
        <w:t>)</w:t>
      </w:r>
      <w:bookmarkEnd w:id="135"/>
    </w:p>
    <w:p>
      <w:pPr>
        <w:pStyle w:val="BookText"/>
        <w:rPr/>
      </w:pPr>
      <w:r>
        <w:rPr>
          <w:rFonts w:ascii="Amiri" w:hAnsi="Amiri" w:eastAsia="Amiri" w:cs="Amiri"/>
          <w:color w:val="111111"/>
          <w:sz w:val="28"/>
          <w:sz w:val="28"/>
          <w:szCs w:val="28"/>
          <w:rtl w:val="true"/>
          <w:lang w:bidi="ar-SA"/>
        </w:rPr>
        <w:t>فی التوحید،بإسناده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لأهل السماوات و هاد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من فی السماوات و هدی من فی الأرض</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إذا کان المراد بالهدایة الهدایة الخاصة و هی الهدایة إلی السعادة الدینیة </w:t>
      </w:r>
    </w:p>
    <w:p>
      <w:pPr>
        <w:pStyle w:val="BookText"/>
        <w:rPr/>
      </w:pPr>
      <w:r>
        <w:rPr>
          <w:rFonts w:ascii="IRNazanin" w:hAnsi="IRNazanin" w:eastAsia="IRNazanin"/>
          <w:color w:val="111111"/>
          <w:sz w:val="28"/>
          <w:sz w:val="28"/>
          <w:szCs w:val="28"/>
          <w:rtl w:val="true"/>
          <w:lang w:bidi="fa-IR"/>
        </w:rPr>
        <w:t>کان من التفسیر بمرتبة من المعنی،و إن کان المراد بها الهدایة العامة و هی إیصال کل شیء إلی کماله انطبق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امرأة أن أدخلها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 لها فأذن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و معها مولاة لها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زَیْتُونَةٍ لاٰ شَرْقِیَّةٍ وَ لاٰ 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بهذا؟فقال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المرأة إن الله لم یضرب الأمثال للشجر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الأمثال لبنی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طلحة بن زید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بنور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هداه فی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کَمِشْکٰاةٍ فِیهٰا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المصباح جوف المؤمن و القندیل قلبه، و المصباح النور الذی جعله الله فی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شَجَرَةٍ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زَیْتُونَةٍ لاٰ شَرْقِیَّةٍ وَ لاٰ غَرْبِیَّةٍ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سواد الجبل لا غربیة أی لا شرق لها،و لا شرقیة أی لا غرب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طلعت علیها و إذا غربت غربت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النور الذی فی قلبه یضیء و إن لم یتکلم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فریضة علی فریضة،و سنة علی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لفرائضه و سننه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یَضْرِبُ اللّٰهُ الْأَمْثٰالَ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مثل ضربه الله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فالمؤمن یتقلب فی خمسة من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مدخله نور،و مخرجه نور،و علمه نور،و کلامه نور،و مصیره یوم القیامة إلی الجنة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لیس لله مثل،قال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 یؤید ما تقدم فی تفسیر الآیة،و قد اکتفی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بعض فقرات الآیة بذکر بعض المصادیق کالذی ذکره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لیس لله مثل فإنما ینفی به أن یکون المثل مثلا للنور </w:t>
      </w:r>
    </w:p>
    <w:p>
      <w:pPr>
        <w:pStyle w:val="BookText"/>
        <w:rPr/>
      </w:pPr>
      <w:r>
        <w:rPr>
          <w:rFonts w:ascii="IRNazanin" w:hAnsi="IRNazanin" w:eastAsia="IRNazanin"/>
          <w:color w:val="111111"/>
          <w:sz w:val="28"/>
          <w:sz w:val="28"/>
          <w:szCs w:val="28"/>
          <w:rtl w:val="true"/>
          <w:lang w:bidi="fa-IR"/>
        </w:rPr>
        <w:t>الذی هو اسمه تعالی المحمول علیه فکونه مثلا له تعالی یؤدی إلی الحلول أو الانقلاب تعالی عن ذلک بل هو مثل لنوره المفاض علی السماوات و الأرض،و أما الضمیر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ضیر فی رجوعه إلیه تعالی مع الاحتفاظ علی المعنی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التوحید،و قد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کَمِشْکٰاةٍ فِیهٰا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ضربه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فالنبی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دلالات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آیاته التی یهتدی بها إلی التوحید و مصالح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شرائع الإسلام و السنن و الفرائض،و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من قبیل الإشارة إلی بعض المصادیق و هو من أفضل المصادیق و هو النبی ص و الطاهرون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فالآیة تعم بظاهرها غیرهم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الأوصیاء و الأولیاء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لیست الآیة بعامة لجمیع المؤمنین لأخذها فی وصفهم صفات لا تعم الجمیع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وردت عدة من الأخبار من طرق الشیعة فی تطبیق مفردات الآیة علی النبی ص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التطبیق دون التفسیر،و من الدلیل علی ذلک اختلافها فی نحو التطبیق</w:t>
      </w:r>
    </w:p>
    <w:p>
      <w:pPr>
        <w:pStyle w:val="BookText"/>
        <w:rPr/>
      </w:pPr>
      <w:r>
        <w:rPr>
          <w:rFonts w:ascii="IRNazanin" w:hAnsi="IRNazanin" w:eastAsia="IRNazanin"/>
          <w:color w:val="111111"/>
          <w:sz w:val="28"/>
          <w:sz w:val="28"/>
          <w:szCs w:val="28"/>
          <w:rtl w:val="true"/>
          <w:lang w:bidi="fa-IR"/>
        </w:rPr>
        <w:t>کروایة الکلینی فی روضة الکافی،بإسناده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المشکاة قلب محمد ص،و المصباح النور الذی فیه العلم، و الزجاجة علی أو قلبه،و الشجرة المبارکة الزیتونة التی لا شرقیة و 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یهودیا و لا نصرانیا،و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إلخ،یکاد أولادهم أن یتکلموا بالنبوة و إن لم ینزل علیهم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فی التوحید،بإسناده إلی عیسی بن راشد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المشکاة نور العلم فی صدر النبی ص،و الزجاجة صدر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وَ 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العالم من آل محمد یتکلم بالعلم قبل أن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مؤید بنور العلم و الحکمة فی إثر الإمام من آل محمد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الکافی،بإسناده عن صالح بن سهل الهمدانی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المصباح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الزجاجة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الشجرة المبارکة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شَرْقِیَّةٍ وَ لاٰ غَرْبِیَّةٍ ما کان یهودیا و لا نصرانیا، و نُورٌ عَلیٰ نُورٍ إمام بعد إمام،و یَهْدِی اللّٰهُ لِنُورِهِ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یشاء</w:t>
      </w:r>
    </w:p>
    <w:p>
      <w:pPr>
        <w:pStyle w:val="BookText"/>
        <w:rPr/>
      </w:pPr>
      <w:r>
        <w:rPr>
          <w:rFonts w:ascii="IRNazanin" w:hAnsi="IRNazanin" w:eastAsia="IRNazanin"/>
          <w:color w:val="111111"/>
          <w:sz w:val="28"/>
          <w:sz w:val="28"/>
          <w:szCs w:val="28"/>
          <w:rtl w:val="true"/>
          <w:lang w:bidi="fa-IR"/>
        </w:rPr>
        <w:t>و فی الدر المنثور،أخرج ابن مردویه عن أبی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زَیْتُونَةٍ لاٰ شَرْقِیَّةٍ وَ لاٰ غَرْبِیَّةٍ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إبراهیم لا یهودی و لا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قبیل ذکر بعض المصادیق،و قد ورد مثله من طرق الشیعة عن بعض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مردویه عن أنس بن مالک و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بیوت هذه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البیت منها لبیت علی و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p>
    <w:p>
      <w:pPr>
        <w:pStyle w:val="BookText"/>
        <w:rPr/>
      </w:pPr>
      <w:r>
        <w:rPr>
          <w:rFonts w:ascii="IRNazanin" w:hAnsi="IRNazanin" w:eastAsia="IRNazanin"/>
          <w:color w:val="111111"/>
          <w:sz w:val="28"/>
          <w:sz w:val="28"/>
          <w:szCs w:val="28"/>
          <w:rtl w:val="true"/>
          <w:lang w:bidi="fa-IR"/>
        </w:rPr>
        <w:t>،و روی هذا المعنی القمی فی تفسیره بإسناده</w:t>
      </w:r>
    </w:p>
    <w:p>
      <w:pPr>
        <w:pStyle w:val="BookText"/>
        <w:rPr/>
      </w:pPr>
      <w:r>
        <w:rPr>
          <w:rFonts w:ascii="IRNazanin" w:hAnsi="IRNazanin" w:eastAsia="IRNazanin"/>
          <w:color w:val="111111"/>
          <w:sz w:val="28"/>
          <w:sz w:val="28"/>
          <w:szCs w:val="28"/>
          <w:rtl w:val="true"/>
          <w:lang w:bidi="fa-IR"/>
        </w:rPr>
        <w:t>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بیوت الأنبیاء و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أی حال من قبیل ذکر بعض المصادیق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للذکر لأهلا أخذوه من الدنیا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یشغلهم تجارة و لا بیع عنه یقطعون به أیام الحیاة،و یهتفون بالزواجر عن محارم الله فی أسماع الغافلین،و یأمرون بالقسط و یأتمرون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ینهون عن المنکر و ینتهون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کأنما قطعوا الدنیا إلی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فیها فشاهدوا ما 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اطلعوا غیوب أهل البرزخ فی طول الإقامة فیه،و حققت القیامة علیهم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فکشفوا غطاء ذلک لأهل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کأنهم یرون ما لا یری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یسمعون ما لا یسمعون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إذا حضرت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التجارة و انطلقوا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أعظم أجرا ممن لم یتجر</w:t>
      </w:r>
      <w:r>
        <w:rPr>
          <w:rFonts w:eastAsia="IRNazanin" w:cs="IRNazanin"/>
          <w:color w:val="111111"/>
          <w:sz w:val="28"/>
          <w:szCs w:val="28"/>
          <w:rtl w:val="true"/>
          <w:lang w:bidi="fa-IR"/>
        </w:rPr>
        <w:t xml:space="preserve">. </w:t>
      </w:r>
      <w:bookmarkStart w:id="136" w:name="pg11952_111934"/>
    </w:p>
    <w:p>
      <w:pPr>
        <w:pStyle w:val="BookText"/>
        <w:rPr/>
      </w:pPr>
      <w:bookmarkEnd w:id="13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یتجر و اشتغل بذکر الله کما فی روایات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المنثور،عن ابن مردویه و غیره عن أبی هریرة و أبی سعید الخدری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یضربون فی الأرض یبتغون من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الروایة غیر تامة و تمامها فیما روی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رجالا یبتغون من فضل الله یشترون و یبیعون فإذا سمعوا النداء بالصلاة ألقوا ما بأیدیهم و قاموا إلی المسجد فصلوا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یحاسبهم فی حالة واحدة؟فقال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فی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مسعدة بن صدقة عن أبی عبد الله عن أبیه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جعل السحاب غرابیل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تذیب البرد حتی یصیر ماء لکی لا یضر شیئا یصیبه،و الذی ترون فیه من البرد و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 من الله عز و جل یصیب بها من یشاء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یَمْشِی عَلیٰ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یَمْشِی عَلیٰ رِجْلَیْنِ وَ مِنْهُمْ مَنْ یَمْشِی عَلیٰ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رجلین الناس،و علی بطنه الحیات، و علی أربع البهائم،و</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یمشی علی أکثر من ذلک</w:t>
      </w:r>
      <w:r>
        <w:rPr>
          <w:rFonts w:eastAsia="IRNazanin" w:cs="IRNazanin"/>
          <w:color w:val="111111"/>
          <w:sz w:val="28"/>
          <w:szCs w:val="28"/>
          <w:rtl w:val="true"/>
          <w:lang w:bidi="fa-IR"/>
        </w:rPr>
        <w:t>.</w:t>
      </w:r>
    </w:p>
    <w:p>
      <w:pPr>
        <w:pStyle w:val="Heading3"/>
        <w:numPr>
          <w:ilvl w:val="2"/>
          <w:numId w:val="1"/>
        </w:numPr>
        <w:rPr/>
      </w:pPr>
      <w:bookmarkStart w:id="137" w:name="__RefHeading___Toc14847629_73709187"/>
      <w:bookmarkStart w:id="138" w:name="_Toc48"/>
      <w:bookmarkEnd w:id="137"/>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47</w:t>
      </w:r>
      <w:r>
        <w:rPr>
          <w:rtl w:val="true"/>
        </w:rPr>
        <w:t xml:space="preserve"> </w:t>
      </w:r>
      <w:r>
        <w:rPr>
          <w:rtl w:val="true"/>
        </w:rPr>
        <w:t xml:space="preserve">الی </w:t>
      </w:r>
      <w:r>
        <w:rPr/>
        <w:t>57</w:t>
      </w:r>
      <w:r>
        <w:rPr>
          <w:rtl w:val="true"/>
        </w:rPr>
        <w:t>]</w:t>
      </w:r>
      <w:bookmarkEnd w:id="138"/>
    </w:p>
    <w:p>
      <w:pPr>
        <w:pStyle w:val="Heading4"/>
        <w:numPr>
          <w:ilvl w:val="3"/>
          <w:numId w:val="1"/>
        </w:numPr>
        <w:rPr/>
      </w:pPr>
      <w:bookmarkStart w:id="139" w:name="__RefHeading___Toc14847631_73709187"/>
      <w:bookmarkStart w:id="140" w:name="_Toc49"/>
      <w:bookmarkEnd w:id="139"/>
      <w:r>
        <w:rPr>
          <w:rtl w:val="true"/>
        </w:rPr>
        <w:t>اشارة</w:t>
      </w:r>
      <w:bookmarkEnd w:id="1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141" w:name="pg11952_111935"/>
    </w:p>
    <w:p>
      <w:pPr>
        <w:pStyle w:val="Heading4"/>
        <w:numPr>
          <w:ilvl w:val="3"/>
          <w:numId w:val="1"/>
        </w:numPr>
        <w:rPr/>
      </w:pPr>
      <w:bookmarkStart w:id="142" w:name="__RefHeading___Toc14847633_73709187"/>
      <w:bookmarkStart w:id="143" w:name="_Toc50"/>
      <w:bookmarkEnd w:id="141"/>
      <w:bookmarkEnd w:id="142"/>
      <w:r>
        <w:rPr>
          <w:rtl w:val="true"/>
        </w:rPr>
        <w:t>(</w:t>
      </w:r>
      <w:r>
        <w:rPr>
          <w:rtl w:val="true"/>
        </w:rPr>
        <w:t>بیان</w:t>
      </w:r>
      <w:r>
        <w:rPr>
          <w:rtl w:val="true"/>
        </w:rPr>
        <w:t>)</w:t>
      </w:r>
      <w:bookmarkEnd w:id="14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الآیات افتراض طاعة الرسول ص و أنها لا تفارق طاعة الله تعالی، و وجوب الرجوع إلی حکمه و قضائه و أن الإعراض عنه آیة النفاق،و تختتم بوعد جمیل للصالحین من المؤمنین و إیعاد للکافرین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إلخ،بیان حال بعض المنافقین حیث أظهروا الإیمان و الطاعة أولا ثم تولوا ثانیا فالإیمان بالله هو العقد علی توحیده و ما شرع من الدین،و الإیمان بالرسول هو العقد علی کونه رسولا مبعوثا من عند ربه أمره أمره و نهیه نهیه و حکمه حکمه من غیر أن یکون له من الأمر شیء،و طاعة الله هی تطبیق العمل بما شرعه،و طاعة الرسول الایتمار و الانتهاء عند أمره و نهیه و قبول ما حکم به و قضی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فالإیمان بالله و طاعته موردهما نفس الدین و التشرع به،و الإیمان بالرسول و طاعته موردهما ما أخبر به الرسول من الدین بما أنه یخبر به و ما حکم به و قضی علیه فی المنازعات و الانقیاد له فی ذلک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 الإیمانین و الطاعتین فرق ما من حیث سعة المورد و ضیقه،و یشیر إلی ذلک ما فی العبارة من نوع من التفصیل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فأشیر إلی تعدد الإیمان و الطاعة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الرسول بحذف الباء،و الإیمانان مع ذلک متلازمان لا ینفک أحدهما عن الآخر،قال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یُرِیدُونَ أَنْ یُفَرِّقُوا بَیْنَ اللّٰهِ وَ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آمَنّٰا بِاللّٰهِ وَ بِالرَّسُولِ وَ 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عقدنا القلوب علی دین الله و تشرعنا به و علی أن الرسول لا یخبر إلا بالحق و لا یحکم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یَتَوَلّٰی فَرِیقٌ مِنْهُمْ مِنْ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ثم یعرض طائفة من هؤلاء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بِالرَّسُولِ وَ 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مقتضی قولهم من بعد ما قالوا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أُولٰئِکَ بِالْمُؤْمِنِینَ أی لیس أولئک القائلون بالمؤمنین،و المشار إلیه باسم الإشارة القائلون جمیعا لا خصوص الفریق المتولین علی ما یعطیه السیاق لأن الکلام مسوق لذم الجمیع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سیاق الآیة أن الآیات إنما نزلت فی بعض من المنافقین دعوا إلی حکم النبی ص فی منازعة وقعت بینه و بین غیره فأبی الرجوع إلی النبی ص و فی ذلک نزلت الآیات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النبی ص إنما کان یحکم بینهم بحکم الله علی ما أراه الله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فللحکم نسبة إلیه بالمباشرة و نسبة إلی الله سبحانه من حیث کان الحکم فی ضوء شریعته و بنصبه النبی ص للحکم 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بالدعوة إلی الله لیحکم بینهم هی الدعوة إلی المتابعة لما یقتضیه شرعه تعالی فی مورد النزاع،و بالدعوة إلی رسوله لیحکم بینهم هی الدعوة إلی متابعة ما یقضی علیه بالمباشرة،و أن الظاهر 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للرسول،و إنما أفرد الفاعل و لم یثن إشارة إلی أن حکم الرسول حکمه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بالنسبة إلی الآیة السابقة کالخاص بالنسبة إلی العام فهی تقص إعراضنا معینا منهم و الإعراض المذکور فی الآیة السابقة منهم إعراض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الانقیاد، و ظاهر السیاق و خاصة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بالحق حکم الرسول بدعوی أنه حق لا ینفک عنه،و المعنی و إن یکن الحق الذی هو حکم الرسول لهم لا علیهم یأتوا إلی حکمه منقادین فلیسوا بمعرضین عنه إلا لکونه علیهم لا لهم،و لازم ذلک أنهم یتبعون الهوی و لا یریدون 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الحیف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سیاق الآیات أن المراد بمرض القلوب ضعف الإیمان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المراد بمرض القلوب النفاق کما فسر به فیدفعه قوله فی صدر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أُولٰئِکَ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حکم بنفاقهم،و لا معنی مع إثبات النفاق للاستفهام عن النفاق ثم الإضراب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أُولٰئِکَ هُمُ الظّٰالِمُونَ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ارْتٰابُوا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إطلاق الارتیاب و هو الشک أن یکون المراد هو </w:t>
      </w:r>
    </w:p>
    <w:p>
      <w:pPr>
        <w:pStyle w:val="BookText"/>
        <w:rPr/>
      </w:pPr>
      <w:r>
        <w:rPr>
          <w:rFonts w:ascii="IRNazanin" w:hAnsi="IRNazanin" w:eastAsia="IRNazanin"/>
          <w:color w:val="111111"/>
          <w:sz w:val="28"/>
          <w:sz w:val="28"/>
          <w:szCs w:val="28"/>
          <w:rtl w:val="true"/>
          <w:lang w:bidi="fa-IR"/>
        </w:rPr>
        <w:t>شکهم فی دینهم بعد الإیمان دون الشک فی صلاحیة النبی ص للحکم أو عدله و نحو ذلک لکونها بحسب الطبع محتاجة إلی بیان بنصب 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یَخٰافُونَ أَنْ یَحِیفَ اللّٰهُ عَلَیْهِمْ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 یعرضون عن ذلک لأنهم یخافون أن یجور الله علیهم و رسوله لکون الشریعة الإلهیة التی یتبعها حکم النبی ص مبنیة علی الجور و إماتة الحقوق الحقة،أو لکون النبی ص لا یراعی الحق فی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 عن التردید السابق بشقوقه الثلاثة و ذلک أن سبب إعراضهم لو کان مرض قلوبهم أو ارتیابهم لم یأتوا إلیه مذعنین علی تقدیر کون الحق لهم بل کانوا یعرضون کان الحق لهم أو علیهم،و أما الخوف من أن یحیف الله علیهم و رسوله فلا موجب له فالله بریء من الحیف و رسوله فلیس إعراضهم عن إجابة الدعوة إلی حکم الله و رسوله إلا لکونهم حق علیهم أنهم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بالظلم التعدی عن طور الإیمان مع الإقرار به قولا کما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أُولٰئِکَ بِالْمُؤْمِنِینَ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خصوص التعدی إلی الحقوق غیر المالیة،و لو کان المراد مطلق الظلم لم یصح الإضراب عن الشقوق الثلاثة السابقة إلیه لأنها من مطلق الظلم و یدل علیه أیضا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بما تقدم أن التردید فی أسباب الإعراض علی تقدیر عدم النفاق بین الأمور الثلاثة حاصر و الأقسام متغایرة فإن محصل المعنی أنهم منافقون غیر مؤمنین إذ لو لم یکونوا کذلک کان إعراضهم إما لضعف إیمانهم و إما لزواله بالارتیاب و إما للخوف من غیر سبب یوجبه فإن الخوف من الرجوع إلی حکم الحاکم إنما یکون إذا احتمل حیفه فی حکمه و میله عن الحق إلی الباطل و لا یحتمل ذلک فی حکم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طال البحث فی کلامهم عما فی الآیة من التردید و الإضراب و لعل فیما ذکرناه کفایة،و من أراد أزید من ذلک فلیراجع المطولات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الإیمان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یدل علی أن ذلک من مقتضیات طبیعة </w:t>
      </w:r>
    </w:p>
    <w:p>
      <w:pPr>
        <w:pStyle w:val="BookText"/>
        <w:rPr/>
      </w:pPr>
      <w:r>
        <w:rPr>
          <w:rFonts w:ascii="IRNazanin" w:hAnsi="IRNazanin" w:eastAsia="IRNazanin"/>
          <w:color w:val="111111"/>
          <w:sz w:val="28"/>
          <w:sz w:val="28"/>
          <w:szCs w:val="28"/>
          <w:rtl w:val="true"/>
          <w:lang w:bidi="fa-IR"/>
        </w:rPr>
        <w:t>الإیمان فإن مقتضی الإیمان بالله و رسوله و عقد القلب علی اتباع ما حکم به الله و رسوله التلبیة للدعوة إلی حکم الله و رسوله دون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دُعُوا إِلَی اللّٰهِ وَ رَسُولِهِ لِیَحْکُمَ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بعض الناس ممن ینازعهم کدعوة بعض المتنازعین المتخاصمین الآخر إلی التحاکم إلی الله و رسوله لیحکم بینهم،و یدل علیه تصدیر الجملة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المراد به دعوة الله و رسوله بمعنی إیجاب رجوع المؤمنین فی منازعاتهم إلی حکم الله و رسوله کان ذلک حکما مؤبدا لا حاجة فیه إلی التقیید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المحذوف هو الله و رسوله،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دعاهم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مرجع الدعوة بآخره إلی دعوة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تقصر الآیة قول المؤمنین علی تقدیر الدعوة إلی حکم الله و رسوله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 و هو سمع و طاعة للدعوة الإلهیة سواء فرض الداعی هو أحد المتنازعین للآخر أو فرض الداعی هو الله و رسوله أو کان المراد هو السمع و الطاعة لحکم الله و رسوله و 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انحصار قول المؤمنین عند الدعوة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کون الرد للدعوة لیس من قول المؤمنین فیکون تعدیا عن طور الإیمان،کما یفیده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تقدم،فتکون الآیة فی مقام التعلیل للإضراب فی ذیل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ختمت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قصر الفلاح فیهم لا قصرهم فی الفلاح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الآیة فی سیاق الآیات السابقة و انضمامها إلی سابقتها یعطی أنها فی مقام التعلیل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کالکبری الکلیة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للآیة السابقة حیث حکمت بفلاح من أجاب الدعوة إلی حکم الله و رسوله بالسمع و الطاعة بقید الإیمان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أفلح من أجاب إلی حکم الله و رسوله و هو مؤمن لأنه مطیع لله و لرسوله و هو مؤمن حقا فی باطنه خشیة الله و فی </w:t>
      </w:r>
    </w:p>
    <w:p>
      <w:pPr>
        <w:pStyle w:val="BookText"/>
        <w:rPr/>
      </w:pPr>
      <w:r>
        <w:rPr>
          <w:rFonts w:ascii="IRNazanin" w:hAnsi="IRNazanin" w:eastAsia="IRNazanin"/>
          <w:color w:val="111111"/>
          <w:sz w:val="28"/>
          <w:sz w:val="28"/>
          <w:szCs w:val="28"/>
          <w:rtl w:val="true"/>
          <w:lang w:bidi="fa-IR"/>
        </w:rPr>
        <w:t>ظاهره تقواه و من یطع الله و رسوله فیما قضی علیه و یخش الله و یتقه فأولئک هم الفائزون، و الفوز هو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تشمل الآیة الداعی إلی حکم الله و رسوله من المتنازعین کما یشمل المدعو منهما إذا أجاب بالسمع و الطاعة ففیها زیادة علی تعلیل حکم الآیة السابقة تعمیم الوعد الحسن للداعی و المدعو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الجهد الطاقة،و التقدیر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أَقْسَمُوا بِاللّٰهِ جَهْدَ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 بالله مبلغ جهدهم فی أیمانهم و المراد أقسموا بأغلظ أیمانهم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إلی الجهاد علی ما وقع فی عدة من الآیات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أَرٰادُوا الْخُرُوجَ لَأَعَدُّوا لَهُ عُدَّةً وَ لٰکِنْ کَرِهَ اللّٰهُ انْبِعٰاثَهُمْ فَثَبَّطَهُمْ وَ قِیلَ اقْعُدُوا مَعَ الْقٰاعِدِینَ  لَوْ خَرَجُوا فِیکُمْ مٰا زٰادُوکُمْ إِلاّٰ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تُقْسِمُوا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الإقسام،و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 خبر لمبتدإ محذوف هو الضمیر الراجع إلی الخروج و الجملة فی مقام التعلیل للنهی عن الإقسام و لذا جیء بالفصل،و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التعلیل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بأغلظ أیمانهم لئن أمرتهم بالخروج إلی الجهاد لیخرجن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تقسموا فالخروج إلی الجهاد طاعة معروفة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لا حاجة إلی إیجابه بیمین مغلظ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تکونوا تقسمون لأجل أن ترضوا الله و رسوله بذلک فالله خبیر بما تعملون لا یغره إغلاظکم 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بالخروج خروجهم من دیارهم و أموالهم لو حکم الرسول بذلک،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لخبر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 للنبی خیر من إقسامکم،و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بأغلظ الأیمان لئن أمرتهم و حکمت علیهم فی منازعاتهم بالخروج من دیارهم و أموالهم لیخرجن منها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تقسموا لأن طاعة حسنة منکم للنبی خیر من إقسامکم بالله و الله خبیر بما تعملون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هذا المعنی و إن کان یؤکد اتصال الآیة بما قبلها بخلاف المعنی السابق لکنه لا یلائم التصریح السابق بردهم الدعوة إلی الله و رسوله لیحکم بینهم لأنهم إذ کانوا </w:t>
      </w:r>
    </w:p>
    <w:p>
      <w:pPr>
        <w:pStyle w:val="BookText"/>
        <w:rPr/>
      </w:pPr>
      <w:r>
        <w:rPr>
          <w:rFonts w:ascii="IRNazanin" w:hAnsi="IRNazanin" w:eastAsia="IRNazanin"/>
          <w:color w:val="111111"/>
          <w:sz w:val="28"/>
          <w:sz w:val="28"/>
          <w:szCs w:val="28"/>
          <w:rtl w:val="true"/>
          <w:lang w:bidi="fa-IR"/>
        </w:rPr>
        <w:t xml:space="preserve">تولوا و أعرضوا عن حکم الله و رسوله لم یکن یسعهم أن یقسموا للنبی ص لئن أمرهم فی حکمه بالخروج من دیارهم و أموالهم لیخرجن و هو ظاهر،اللهم إلا أن یکون المقسمون فریقا آخر منهم غیر الرادین للدعوة المعرضین عن الحکم،و حینئذ کان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المعنی لا دلیل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الآیة،أمر بطاعة الله فیما أنزل من الدین،و أمر بطاعة الرسول فیما یأتیهم به من ربهم و یأمرهم به فی أمر دینهم و دنیاهم،و تصدیر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الطاعة جمیعا لله،و قد أکده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أطیعونی لأن طاعة الرسول بما هو طاعة الرسول طاعة المرسل، و بذلک تتم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عقب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عَلَیْهِ مٰا حُمِّلَ وَ عَلَیْکُمْ مٰا حُمِّلْتُمْ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فإن تتولوا و تعرضوا عن طاعة الرسول لم یضر ذلک الرسول فإنما علیه ما حمل من التکلیف و لا یمسکم منه شیء و علیکم ما حملتم من التکلیف و لا یمسه منه شیء فإن الطاعة جمیعا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تُطِیعُوهُ تَهْتَدُوا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کان لکل منکم و منه ما حمل لکن إن تطیعوا الرسول تهتدوا لأن ما یجیء به إلیکم و ما یأمرکم به من الله و بأمره و الطاعة لله و فیه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بقوله وَ مٰا عَلَی الرَّسُولِ إِلاَّ الْبَلاٰغُ الْمُبِینُ و هو بمنزلة التعلیل لما تقدمه أی إن ما حمله الرسول من التکلیف هو التبلیغ فحسب فلا بأس علیه إن خالفتم ما بلغ و إذ کان رسولا لم یحتمل إلا التبلیغ فطاعته طاعة من أرسله و فی طاعة من أرسله و هو الله سبحانه اهتداؤکم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وَعَدَ اللّٰهُ الَّذِینَ آمَنُوا مِنْکُمْ وَ عَمِلُوا الصّٰالِحٰاتِ لَیَسْتَخْلِفَنَّهُمْ فِی الْأَرْضِ کَمَا اسْتَخْلَفَ الَّذِینَ مِنْ قَبْلِهِمْ إلی آخر 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 وقوع الآیة موقعها أنها نزلت فی ذیل الآیات السابقة من السورة و هی مدنیة و لم تنزل بمکة قبل الهجرة علی ما یؤید سیاقها و خاصة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علی هذا وعد جمیل للذین آمنوا و عملوا الصالحات أن الله تعالی سیجعل لهم مجتمعا صالحا یخص بهم فیستخلفهم فی الأرض و یمکن لهم دینهم و یبدلهم من بعد خوفهم أمنا لا یخافون کید منافق و لا صد کافر یعبدونه لا یشرکون به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وَعَدَ اللّٰهُ الَّذِینَ آمَنُوا مِنْکُمْ وَ عَمِلُوا الصّٰالِحٰاتِ من فیه تبعیضیة لا بیانیة و الخطاب لعامة المسلمین و فیهم المنافق و المؤمن و فی المؤمنین منهم من یعمل الصالحات و من لا یعمل الصالحات و الوعد خاص بالذین آمنوا منهم و عملوا الصالحات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لَیَسْتَخْلِفَنَّهُمْ فِی الْأَرْضِ کَمَا اسْتَخْلَفَ الَّذِینَ مِنْ قَبْلِهِمْ إن کان المراد بالاستخلاف إعطاء الخلافة الإلهیة کما ورد فی آدم و داود و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دٰاوُدُ إِنّٰا جَعَلْنٰاکَ خَلِیفَةً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وَرِثَ سُلَیْمٰانُ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بالذین من قبلهم خلفاء الله من أنبیائه و أولیائه و لا یخلو من بعد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کان المراد به إیراث الأرض و تسلیط قوم علیها بعد قوم کما قال إِنَّ الْأَرْضَ لِلّٰهِ یُورِثُهٰا مَنْ یَشٰاءُ مِنْ عِبٰادِهِ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بالذین من قبلهم المؤمنون من أمم الأنبیاء الماضین الذین أهلک الله الکافرین و الفاسقین منهم و نجی الخلص من مؤمنیهم کقوم نوح و هود و صالح و شعیب کما أخبر عن جمعهم فی قوله تعالی وَ قٰالَ الَّذِینَ کَفَرُوا لِرُسُلِهِمْ لَنُخْرِجَنَّکُمْ مِنْ أَرْضِنٰا أَوْ لَتَعُودُنَّ فِی مِلَّتِنٰا فَأَوْحیٰ إِلَیْهِمْ رَبُّهُمْ لَنُهْلِکَنَّ الظّٰالِمِینَ  وَ لَنُسْکِنَنَّکُمُ الْأَرْضَ مِنْ بَعْدِهِمْ ذٰلِکَ لِمَنْ خٰافَ مَقٰامِی وَ خٰافَ وَعِیدِ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الذین أخلصوا لله فنجاهم فعقدوا مجتمعا صالحا و عاشوا فیه حتی طال علیهم الأمد فقست قلوبهم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من قال إن المراد بالذین استخلفوا من قبلهم بنو إسرائیل لما أهلک الله فرعون و جنوده فأورثهم أرض مصر و الشام و مکنهم فیها کما قال تعالی فیهم </w:t>
      </w:r>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وَ نُمَکِّنَ لَهُمْ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أن المجتمع الإسرائیلی المنعقد بعد نجاتهم من فرعون و جنوده لم یصف من الکفر و النفاق و الفسق و لم یخلص للذین آمنوا و عملوا الصالحات و لا حینا علی ما ینص علیه القرآن الکریم فی آیات کثیرة و لا وجه لتشبیه استخلاف الذین آمنوا و عملوا الصالحات باستخلافهم و فیهم الکافر و المنافق و الطالح و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المراد تشبیه أصل استخلافهم بأصل استخلاف الذین من قبلهم و هم بنو إسرائیل کیفما کان لم یحتج إلی إشخاص المجتمع الإسرائیلی للتشبیه به و فی زمن نزول الآیة و قبل ذلک أمم أشد قوة و أکثر جمعا منهم کالروم و الفرس و کلدة و غیرهم و قد قال تعالی فی عاد الأولی و ثمود إِذْ جَعَلَکُمْ خُلَفٰاءَ مِنْ بَعْدِ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إِذْ جَعَلَکُمْ خُلَفٰاءَ مِنْ بَعْدِ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خاطب بذلک الکفار من هذه الأمة فقال وَ هُوَ الَّذِی جَعَلَکُمْ خَلاٰئِفَ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هُوَ الَّذِی جَعَلَکُمْ خَلاٰئِفَ فِی الْأَرْضِ فَمَنْ کَفَرَ فَعَلَیْهِ 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لم لا یجوز أن یکون التشبیه ببنی إسرائیل ثم یؤدی حق هذا المجتمع الصالح بما یعقبه من قوله وَ لَیُمَکِّنَنَّ لَهُمْ دِینَهُمُ إلی آخر الوعد قلت نعم و لکن لا موجب حینئذ لاختصاص استخلاف بنی إسرائیل لأن یشبه به و أن یکون المراد بالذین من قبلهم بنی إسرائیل فقط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وَ لَیُمَکِّنَنَّ لَهُمْ دِینَهُمُ الَّذِی ارْتَضیٰ لَهُمْ تمکین الشیء إقراره فی مکان و هو کنایة عن ثبات الشیء من غیر زوال و اضطراب و تزلزل بحیث یؤثر أثره من غیر مانع و لا حاجز فتمکن الدین هو کونه معمولا به فی المجتمع من غیر کفر به و استهانة بأمره و مأخوذا بأصول معارفه من غیر اختلاف و تخاصم و قد حکم الله سبحانه فی مواضع من کلامه أن الاختلاف فی الدین من بغی المختلفین کقوله وَ مَا اخْتَلَفَ فِیهِ إِلاَّ الَّذِینَ أُوتُوهُ مِنْ بَعْدِ مٰا جٰاءَتْهُمُ الْبَیِّنٰاتُ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بدینهم الذی ارتضی لهم دین الإسلام و أضاف الدین إلیهم تشریفا لهم و لکونه من مقتضی فطرتهم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وَ لَیُبَدِّلَنَّهُمْ مِنْ بَعْدِ خَوْفِهِمْ أَمْناً هو کقوله وَ لَیُمَکِّنَنَّ لَهُمْ عطف علی قوله لَیَسْتَخْلِفَنَّهُمْ و أصل المعنی و لیبدلن خوفهم أمنا فنسبة التبدیل إلیهم إما علی المجاز العقلی أو علی حذف مضاف یدل علیه قوله مِنْ بَعْدِ خَوْفِهِمْ و التقدیر و لیبدلن خوفهم أو کون أَمْناً بمعنی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بالخوف علی أی حال ما کان یقاسیه المؤمنون فی صدر الإسلام من الکفار و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یَعْبُدُونَنِی لاٰ یُشْرِکُونَ بِی شَیْئاً الأوفق بالسیاق أن یکون حالا من ضمیر وَ لَیُبَدِّلَنَّهُمْ أی و لیبدلن خوفهم أمنا فی حال یعبدوننی لا یشرکون بی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الالتفات فی الکلام من الغیبة إلی التکلم و تأکید یَعْبُدُونَنِی بقوله لاٰ یُشْرِکُونَ بِی شَیْئاً و وقوع النکرة شیئا فی سیاق النفی الدال علی نفی الشرک علی الإطلاق کل ذلک یقضی بأن المراد عبادتهم لله عبادة خالصة لا یداخلها شرک جلی أو خفی و بالجملة یبدل الله مجتمعهم مجتمعا آمنا لا یعبد فیه إلا الله و لا یتخذ فیه رب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مَنْ کَفَرَ بَعْدَ ذٰلِکَ فَأُولٰئِکَ هُمُ الْفٰاسِقُونَ ظاهر السیاق کون ذٰلِکَ إشارة إلی الموعود و الأنسب علی ذلک کون کَفَرَ من الکفران مقابل الشکر و المعنی و من کفر و لم یشکر الله بعد تحقق هذا الوعد بالکفر أو النفاق أو سائر المعاصی الموبقة فأولئک هم الفاسقون الکاملون فی الفسق و هو الخروج عن زی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اشتد الخلاف بین المفسرین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إنها واردة فی أصحاب النبی ص و قد أنجز الله وعده لهم باستخلافهم فی الأرض و تمکین دینهم و تبدیل خوفهم أمنا بما أعز الإسلام بعد رحلة النبی فی أیام الخلفاء الراشدین و المراد باستخلافهم استخلاف الخلفاء الأربعة بعد النبی ص أو الثلاثة الأول منهم و نسبة الاستخلاف إلی جمیعهم مع اختصاصه ببعضهم و هم الأربعة أو الثلاثة من قبیل نسبة أمر البعض إلی الکل کقولهم قتل بنو فلان و إنما قتل بعضهم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هی عامة لأمة محمد ص و المراد باستخلافهم و تمکین دینهم و تبدیل </w:t>
      </w:r>
    </w:p>
    <w:p>
      <w:pPr>
        <w:pStyle w:val="BookText"/>
        <w:rPr/>
      </w:pPr>
      <w:r>
        <w:rPr>
          <w:rFonts w:ascii="IRNazanin" w:hAnsi="IRNazanin" w:eastAsia="IRNazanin"/>
          <w:color w:val="111111"/>
          <w:sz w:val="28"/>
          <w:sz w:val="28"/>
          <w:szCs w:val="28"/>
          <w:rtl w:val="true"/>
          <w:lang w:bidi="fa-IR"/>
        </w:rPr>
        <w:t>خوفهم أمنا إیراثهم الأرض کما أورثها الله الأمم الذین کانوا قبلهم أو استخلاف الخلفاء بعد النبی ص علی اختلاف التقریر و تمکین الإسلام و انهزام أعداء الدین و قد أنجز الله وعده بما نصر الإسلام و المسلمین بعد الرحلة ففتحوا الأمصار و سخروا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الآیة من ملاحم القرآن حیث أخبر بأمر قبل أوان تحققه و لم یکن مرجوا ذلک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إنها فی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تواترت الأخبار علی أنه سیظهر فیملأ الأرض قسطا و عدلا کما ملئت ظلما و جورا و أن المراد بالذین آمنوا و عملوا الصالحات النبی ص و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سیاق الآیة الکریمة علی ما تقدم من البحث بالتحرز عن المسامحات التی ربما یرتکبها المفسرون فی تفسیر الآیات هو أن الوعد لبعض الأمة لا لجمیعها و لا لأشخاص خاصة منهم و هم الذین آمنوا منهم و عملوا الصالحات فالآیة نص فی ذلک و لا قرینة من لفظ أو عقل یدل علی کونهم هم الصحابة أو النبی و أئمة أهل البیت علیهم الصلاة و السلام و لا علی أن المراد بالذین آمنوا منکم و عملوا الصالحات جمیع الأمة و إنما صرف الوعد إلی طائفة خاصة منهم تشریفا لهم أو لمزید العنایة بهم فهذا کله تحکم من 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باستخلافهم فی الأرض کما استخلف الذین من قبلهم عقد مجتمع مؤمن صالح منهم یرثون الأرض کما ورثها الذین من قبلهم من الأمم الماضین أولی القوة و الشوکة و هذا الاستخلاف قائم بمجتمعهم الصالح من دون أن یختص به أشخاص منهم کما کان کذلک فی الذین من قبلهم و أما إرادة الخلافة الإلهیة بمعنی الولایة علی المجتمع کما کان لداود و سلیمان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السلطنة الإلهیة فمن المستبعد أن یعبر عن أنبیائه الکرام بلفظ اَلَّذِینَ مِنْ قَبْلِهِمْ و قد وقعت هذه اللفظة أو ما بمعناها فی أکثر من خمسین موضعا من کلامه تعالی و لم یقصد و لا فی واحد منها الأنبیاء الماضون مع کثرة ورود ذکرهم فی القرآن نعم ذکرهم الله بلفظ رُسُلٌ مِنْ قَبْلِکَ أو رُسُلٌ مِنْ قَبْلِی أو نحوها بالإضافة إلی الضمیر الراجع إلی النبی 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بتمکین دینهم الذی ارتضی لهم کما مر ثبات الدین علی ساقه بحیث لا </w:t>
      </w:r>
    </w:p>
    <w:p>
      <w:pPr>
        <w:pStyle w:val="BookText"/>
        <w:rPr/>
      </w:pPr>
      <w:r>
        <w:rPr>
          <w:rFonts w:ascii="IRNazanin" w:hAnsi="IRNazanin" w:eastAsia="IRNazanin"/>
          <w:color w:val="111111"/>
          <w:sz w:val="28"/>
          <w:sz w:val="28"/>
          <w:szCs w:val="28"/>
          <w:rtl w:val="true"/>
          <w:lang w:bidi="fa-IR"/>
        </w:rPr>
        <w:t>یزلزله اختلافهم فی أصوله و لا مساهلتهم فی إجراء أحکامه و العمل بفروعه و خلوص المجتمع من وصمة النفاق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تبدیل خوفهم أمنا انبساط الأمن و السلام علی مجتمعهم بحیث لا یخافون عدوا فی داخل مجتمعهم أو خارجه متجاهرا أو مستخفیا علی دینهم أو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 إن المراد الخوف من العدو الخارج من مجتمعهم کما کان المسلمون یخافون الکفار و المشرکین القاصدین إطفاء نور الله و إبطال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تحکم مدفوع بإطلاق اللفظ من غیر قرینة معینة للمدعی علی أن الآیة فی مقام الامتنان و أی امتنان علی قوم لا عدو یقصدهم من خارج و قد أحاط بمجتمعهم الفساد و عمته البلیة لا أمن لهم فی نفس و لا عرض و لا مال الحریة فیه للقدرة الحاکمة و السبق فیه للفئة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بکونهم یعبدون الله لا یشرکون به شیئا ما یعطیه حقیقة معنی اللفظ و هو عموم إخلاص العبادة و انهدام بنیان کل کرامة إلا کرامة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ذلک کله أن الله سبحانه یعد الذین آمنوا منهم و عملوا الصالحات أن سیجعل لهم مجتمعا صالحا خالصا من وصمة الکفر و النفاق و الفسق یرث الأرض لا یحکم فی عقائد أفراده عامة و لا أعمالهم إلا الدین الحق یعیشون آمنین من غیر خوف من عدو داخل أو خارج،أحرارا من کید الکائدین و ظلم الظالمین و تحکم المتحکمین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المجتمع الطیب الطاهر علی ما له من صفات الفضیلة و القداسة لم یتحقق و لم ینعقد منذ بعث النبی ص إلی یومنا هذا،و إن انطبق فلینطبق علی زمن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من صفته فی الأخبار المتواترة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أن یکون الخطاب للمجتمع الصالح 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الوعد حینئذ للذین آمنوا منهم و عملوا الصالحات و لیس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المخاطبین حین النزول و لا واحد من أهل زمان ظهوره بینهم؟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خلط بین الخطابات الفردیة و الاجتماعیة أعنی الخطاب المتوجه إلی أشخاص القوم بما هم أشخاص بأعیانهم و الخطاب المتوجه إلیهم بما هم قوم علی نعت کذا فالأول لا یتعدی إلی غیر أشخاصهم و لا ما تضمنه من وعد أو وعید أو غیر ذلک </w:t>
      </w:r>
    </w:p>
    <w:p>
      <w:pPr>
        <w:pStyle w:val="BookText"/>
        <w:rPr/>
      </w:pPr>
      <w:r>
        <w:rPr>
          <w:rFonts w:ascii="IRNazanin" w:hAnsi="IRNazanin" w:eastAsia="IRNazanin"/>
          <w:color w:val="111111"/>
          <w:sz w:val="28"/>
          <w:sz w:val="28"/>
          <w:szCs w:val="28"/>
          <w:rtl w:val="true"/>
          <w:lang w:bidi="fa-IR"/>
        </w:rPr>
        <w:t>یسری إلی غیرهم و الثانی یتعدی إلی کل من اتصف بما ذکر فیه من الوصف و یسری إلیه ما تضمنه من الحکم،و خطاب الآیة من القبیل الثانی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أغلب الخطابات القرآنیة المتوجهة إلی المؤمنین و الکفار، و منه الخطابات الذامة لأهل الکتاب و خاصة الیهود بما فعله أسلافهم و للمشرکین بما صنعه آباؤهم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القبیل خاصة ما ذکر من الوعد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لِیَسُوؤُا وُجُوهَکُمْ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الموعودین لم یعیشوا إلی زمن إنجاز هذا الوعد،و نظیره الوعد المذکور فی قول ذی القرنین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رَبِّی جَعَلَهُ دَکّٰاءَ وَ کٰانَ وَعْدُ رَبِّی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کذا وعده تعالی الناس بقیام الساعة و انطواء بساط الحیاة الدنیا بنفخ الصور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ثَقُلَتْ فِی السَّمٰاوٰاتِ وَ الْأَرْضِ لاٰ تَأْتِیکُمْ إِلاّٰ بَغْتَةً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،فوعد الصالحین من المؤمنین بعنوان أنهم مؤمنون صالحون بوعد لا یدرکه أشخاص زمان النزول بأعیانهم و لما یوجد أشخاص المجتمع الذی یدرک إنجاز الوعد مما لا ضیر فیه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أن الآیة إن أعطیت حق معناها لم تنطبق إلا علی المجتمع الموعود الذی سینعقد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سومح فی تفسیر مفرداتها و جملها و کان المراد باستخلاف الذین آمنوا منهم و عملوا الصالحات استخلاف الأمة بنوع من التغلیب و نحوه،و بتمکین دینهم الذی ارتضاه لهم کونهم معروفین فی الدنیا بالأمة المسلمة و عدهم الإسلام دینا لهم و إن تفرقوا فیه ثلاثا و سبعین فرقة یکفر بعضهم بعضا و یستبیح بعضهم دماء بعض و أعراضهم و أموالهم،و بتبدیل خوفهم أمنا یعبدون الله و لا یشرکون به شیئا عزة الأمة و شوکتها فی الدنیا و انبساطها علی معظم المعمورة و ظواهر ما یأتون به من صلاة و صوم و حج و إن ارتحل الأمن من بینهم أنفسهم و ودعهم الحق و الحقیقة،فالوجه أن الموعود بهذا الوعد الأمة،و المراد باستخلافهم ما رزقهم الله من العزة و الشوکة بعد الهجرة إلی ما بعد الرحلة و لا موجب لقصر ذلک فی زمن الخلفاء الراشدین بل یجری فیما بعد ذلک إلی زمن انحطاط الخلافة الإسلامیة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تطبیق الآیة علی خلافة الخلفاء الراشدین أو الثلاثة الأول أو خصوص علی </w:t>
      </w:r>
      <w:bookmarkStart w:id="144" w:name="pg11952_111948"/>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إلیه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مضمون الآیة لما سیقت لبیانه الآیات السابقة تعطی أنها من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أمر فی الحقیقة بطاعته تعالی فیما شرعه لعباده،و تخصیص الصلاة و الزکاة بالذکر لکونهما رکنین فی التکالیف الراجعة إلی الله تعالی و إلی الخلق،و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إنفاذ لولایته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القضاء و الحکومة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للأمر بما فی المأمور به من المصلحة،و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فإن فی هاتین الطاعتین رجاء أن تشملکم الرحمة الإلهیة فینجز لکم وعده أو یجعل لکم إنجازه فإن ارتفاع النفاق من بین المسلمین و عموم الصلاح و الاتفاق علی کلمة الحق مفتاح انعقاد مجتمع صالح یدر علیهم بکل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الآیات السابقة،و فیها تأکید ما مر من وعد الاستخلاف فی الأرض و تمکین الدین و تبدیل الخوف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یخاطب تعالی نبیه ص بعد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یظن أن الکفار معجزین لله فی الأرض فیمنعونه بما عندهم من القوة و الشوکة من أن ینجز وعده، و هذا فی الحقیقة بشری خاصة بالنبی ص بما أکرم به أمته و أن أعداءه سینهزمون و یغلبون و لذلک خصه بالخطاب علی طریق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النهی المذکور فی معنی أن الکفار سینتهون عن معارضة الدین و أهله عطف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مقهورون فی الدنیا و مسکنهم النار فی الآخرة و بئس المصیر</w:t>
      </w:r>
      <w:r>
        <w:rPr>
          <w:rFonts w:eastAsia="IRNazanin" w:cs="IRNazanin"/>
          <w:color w:val="111111"/>
          <w:sz w:val="28"/>
          <w:szCs w:val="28"/>
          <w:rtl w:val="true"/>
          <w:lang w:bidi="fa-IR"/>
        </w:rPr>
        <w:t>.</w:t>
      </w:r>
    </w:p>
    <w:p>
      <w:pPr>
        <w:pStyle w:val="Heading4"/>
        <w:numPr>
          <w:ilvl w:val="3"/>
          <w:numId w:val="1"/>
        </w:numPr>
        <w:rPr/>
      </w:pPr>
      <w:bookmarkStart w:id="145" w:name="__RefHeading___Toc14847635_73709187"/>
      <w:bookmarkStart w:id="146" w:name="_Toc51"/>
      <w:bookmarkEnd w:id="145"/>
      <w:r>
        <w:rPr>
          <w:rtl w:val="true"/>
        </w:rPr>
        <w:t>(</w:t>
      </w:r>
      <w:r>
        <w:rPr>
          <w:rtl w:val="true"/>
        </w:rPr>
        <w:t>بحث روائی</w:t>
      </w:r>
      <w:r>
        <w:rPr>
          <w:rtl w:val="true"/>
        </w:rPr>
        <w:t>)</w:t>
      </w:r>
      <w:bookmarkEnd w:id="14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آمَنّٰا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الآیات فی </w:t>
      </w:r>
    </w:p>
    <w:p>
      <w:pPr>
        <w:pStyle w:val="BookText"/>
        <w:rPr/>
      </w:pPr>
      <w:r>
        <w:rPr>
          <w:rFonts w:ascii="IRNazanin" w:hAnsi="IRNazanin" w:eastAsia="IRNazanin"/>
          <w:color w:val="111111"/>
          <w:sz w:val="28"/>
          <w:sz w:val="28"/>
          <w:szCs w:val="28"/>
          <w:rtl w:val="true"/>
          <w:lang w:bidi="fa-IR"/>
        </w:rPr>
        <w:t>رجل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بینه و بین رجل من الیهود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الیهودی إلی رسول الله ص و دعاه المنافق إلی کعب بن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البلخی أنه کانت بین علی و عثمان 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اشتراها من علی فخرجت فیها 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ردها بالعیب فلم یأخذها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حاکمته إلی ابن عمه یحکم له فلا تحاکمه إلیه فنزلت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روح المعانی،عن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کان بین علی و المغیرة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قریبا من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عن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المعنی بالآیة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فَإِنَّمٰا عَلَیْهِ مٰا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عَلَیْکُمْ مٰا حُمِّلْتُمْ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و ابن قانع و الطبرانی عن علقمة بن وائل الحضرمی عن سلمة بن یزید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رأیت إن کان علینا أمراء من بعدک یأخذونا بالحق الذی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یمنعونا الحق الذی جعله الله لنا نقاتلهم و نبغضهم؟فقال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ما حملوا و علیکم ما حملتم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بعض روایات أخر مرویة فیه لکن ینبغی أن لا یرتاب فی أن الإسلام بما فیه من روح إحیاء الحق و إماتة الباطل یأبی عن إجازة ولایة الظلمة المتظاهرین بالظلم و إباحة السکوت و تحمل الضیم و الاضطهاد قبال الطغاة و الفجرة لمن یجد إلی إصلاح الأمر سبیلا و قد اتضح بالأبحاث الاجتماعیة الیوم أن استبداد الولاة برأیهم و اتباعهم لأهوائهم فی تحکماتهم أعظم خطرا و أخبث أثرا من إثارة الفتن و إقامة الحروب فی سبیل إلجائهم إلی الحق و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المروی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المهدی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العیاشی بإسناده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الآیة و 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 الله شیعتنا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 ذلک بهم علی یدی رجل منا و هو مهدی هذه الأمة، </w:t>
      </w:r>
    </w:p>
    <w:p>
      <w:pPr>
        <w:pStyle w:val="BookText"/>
        <w:rPr/>
      </w:pPr>
      <w:r>
        <w:rPr>
          <w:rFonts w:ascii="IRNazanin" w:hAnsi="IRNazanin" w:eastAsia="IRNazanin"/>
          <w:color w:val="111111"/>
          <w:sz w:val="28"/>
          <w:sz w:val="28"/>
          <w:szCs w:val="28"/>
          <w:rtl w:val="true"/>
          <w:lang w:bidi="fa-IR"/>
        </w:rPr>
        <w:t>و هو الذی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لطول الله ذلک الیوم حتی یأتی رجل من عترتی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عدلا و قسطا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 ذلک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وردت الأخبار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 انطباق الآیة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المجمع،بعد نقل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المراد بالذین آمنوا و عملوا الصالحات النبی و أهل بیته علیهم الصلاة و السلام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المراد به عام و الروایة لا تدل علی أزید من 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شیعتنا أهل البیت یفعل ذلک بهم علی یدی رجل منا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أبی حاتم و ابن مردویه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نزلت و نحن فی خوف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 المراد بالذین آمنوا الصحابة و قد عرفت أن الآیة لا دلالة فیها علیه بوجه بل الدلالة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المنذر و الطبرانی فی الأوسط و الحاکم و صححه و ابن مردویه و البیهقی فی الدلائل و الضیاء فی المختارة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 و أصحابه المدینة و آوتهم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رمتهم العرب عن قوس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لا یبیتون إلا فی السلاح و لا یصبحون إلا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 أنا نعیش حتی نبیت آمنین مطمئنین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نخاف إلا الله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یدل علی أزید من سبب النزول و أما أن المراد بالذین آمنوا من هم؟و أن الله متی أنجز أو ینجز هذا الوعد؟فلا تعرض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نظیرته روایته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هذه الأمة بالسناء و الرفعة و الدین و النصر و التمکین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منکم عمل الآخرة للدنیا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له فی الآخرة من نصیب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تبشیر الأمة بالاستخلاف لا یستلزم کون المراد بالذین آمنوا فی الآیة جمیع الأمة أو خصوص الصحابة أو نفرا معدودا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 لعمر لما استشاره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لانطلاقه لقتال أهل فارس حین تجمعوا للحرب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لم یکن نصره و لا خذلانه بکثرة و لا بقلة، و هو دین الله الذی أظهره،و جنده الذی أعزه و أیده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ما بلغ و طلع حیث طلع،و نحن علی موعود من الله تعالی حیث قال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تعالی منجز وعده و ناصر جنده،و مکان القیم فی الإسلام مکان النظام من الخرز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انقطع النظام تفرق و رب متفرق لم یجتمع،و العرب الیوم و إن کانوا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کثیرون بالإسلام عزیزون بالاجتماع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قطبا و استدر الرحی بالعرب،و أصلهم دونک نار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شخصت من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تنقضت علیک العرب من أطرافها و أقطارها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ما تدع وراءک من العورات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إلیک مما بین یدیک، و کان قد آن للأعاجم أن ینظروا إلیک غدا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 العرب فإذا قطعتموه استرحتم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أشد لکلبهم علیک و طمعهم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ذکرت من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لم نقاتل فیما مضی بالکثرة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کنا نقاتل بالنصر و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به فی روح المعانی،علی ما ارتضاه من کون المراد بالاستخلاف فی الآیة ظهور الإسلام و ارتفاع قدره فی زمن الخلفاء الراشدین و هو بمعزل عن ذلک بل دلیل علی خلافه،فإن ظاهر کلامه أن الوعد الإلهی لم یتم أمر إنجازه بعد و أنهم یومئذ فی طریقه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منجز وعده،و أن الدین لم یمکن بعد و لا الخوف بدل أمنا و کیف لا؟و هم بین خوفین خوف من تنقض العرب من داخل و خوف من مهاجمة الأعداء من خارج</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ابن مردویه عن أبی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حذیفة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حذیفة ذهب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النفاق علی عهد رسول الله ص، و إنما هو الیوم الکفر بعد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ابن مسعود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bookmarkStart w:id="147" w:name="pg11952_111952"/>
    </w:p>
    <w:p>
      <w:pPr>
        <w:pStyle w:val="BookText"/>
        <w:rPr/>
      </w:pPr>
      <w:bookmarkEnd w:id="14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أین ذهب منافقو عهد النبی ص؟و شواهد الکتاب العزیز و التاریخ تدل علی أنهم ما کانوا بأقل من ثلث أهل المدینة و معظمهم بها أصدقوا الإسلام یوم رحلته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تغیرت آراؤهم فی تربصهم الدوائر و تقلیبهم الأمور؟</w:t>
      </w:r>
      <w:r>
        <w:rPr>
          <w:rFonts w:eastAsia="IRNazanin" w:cs="IRNazanin"/>
          <w:color w:val="111111"/>
          <w:sz w:val="28"/>
          <w:szCs w:val="28"/>
          <w:rtl w:val="true"/>
          <w:lang w:bidi="fa-IR"/>
        </w:rPr>
        <w:t>.</w:t>
      </w:r>
    </w:p>
    <w:p>
      <w:pPr>
        <w:pStyle w:val="Heading3"/>
        <w:numPr>
          <w:ilvl w:val="2"/>
          <w:numId w:val="1"/>
        </w:numPr>
        <w:rPr/>
      </w:pPr>
      <w:bookmarkStart w:id="148" w:name="__RefHeading___Toc14847637_73709187"/>
      <w:bookmarkStart w:id="149" w:name="_Toc52"/>
      <w:bookmarkEnd w:id="148"/>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58</w:t>
      </w:r>
      <w:r>
        <w:rPr>
          <w:rtl w:val="true"/>
        </w:rPr>
        <w:t xml:space="preserve"> </w:t>
      </w:r>
      <w:r>
        <w:rPr>
          <w:rtl w:val="true"/>
        </w:rPr>
        <w:t xml:space="preserve">الی </w:t>
      </w:r>
      <w:r>
        <w:rPr/>
        <w:t>64</w:t>
      </w:r>
      <w:r>
        <w:rPr>
          <w:rtl w:val="true"/>
        </w:rPr>
        <w:t>]</w:t>
      </w:r>
      <w:bookmarkEnd w:id="149"/>
    </w:p>
    <w:p>
      <w:pPr>
        <w:pStyle w:val="Heading4"/>
        <w:numPr>
          <w:ilvl w:val="3"/>
          <w:numId w:val="1"/>
        </w:numPr>
        <w:rPr/>
      </w:pPr>
      <w:bookmarkStart w:id="150" w:name="__RefHeading___Toc14847639_73709187"/>
      <w:bookmarkStart w:id="151" w:name="_Toc53"/>
      <w:bookmarkEnd w:id="150"/>
      <w:r>
        <w:rPr>
          <w:rtl w:val="true"/>
        </w:rPr>
        <w:t>اشارة</w:t>
      </w:r>
      <w:bookmarkEnd w:id="1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52" w:name="pg11952_111953"/>
    </w:p>
    <w:p>
      <w:pPr>
        <w:pStyle w:val="Heading4"/>
        <w:numPr>
          <w:ilvl w:val="3"/>
          <w:numId w:val="1"/>
        </w:numPr>
        <w:rPr/>
      </w:pPr>
      <w:bookmarkStart w:id="153" w:name="__RefHeading___Toc14847641_73709187"/>
      <w:bookmarkStart w:id="154" w:name="_Toc54"/>
      <w:bookmarkEnd w:id="152"/>
      <w:bookmarkEnd w:id="153"/>
      <w:r>
        <w:rPr>
          <w:rtl w:val="true"/>
        </w:rPr>
        <w:t>(</w:t>
      </w:r>
      <w:r>
        <w:rPr>
          <w:rtl w:val="true"/>
        </w:rPr>
        <w:t>بیان</w:t>
      </w:r>
      <w:r>
        <w:rPr>
          <w:rtl w:val="true"/>
        </w:rPr>
        <w:t>)</w:t>
      </w:r>
      <w:bookmarkEnd w:id="1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بقیة الأحکام المذکورة فی السورة و تختتم السورة بآخر الآیات و فیها إشارة إلی أن الله سبحانه إنما یشرع ما یشرع بعلمه و سیظهر و سینکشف لهم حقیقته حین یرجعون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لِیَسْتَأْذِنْکُمُ الَّذِینَ مَلَکَتْ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الثیاب خلعها و هو کنایة عن کونهم علی حال ربما لا یحبون أن یراهم علیها الأجنبی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الظهیرة وقت الظهر،و العورة السوأة سمیت بها لما یلحق الإنسان من انکشافها من العار و کان المراد بها فی الآیة ما ینبغی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إلخ،تعقیب لقوله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إلخ،القاضی بتوقف دخول البیت علی الإذن و هو کالاستثناء من عمومه فی العبید و الأطفال بأنه یکفیهم الاستیذان ثلاث مرات فی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لِیَسْتَأْذِنْکُمُ الَّذِینَ مَلَکَتْ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مروهم أن یستأذنوکم للدخول، و ظاهر الذین ملکت أیمانکم العبید دون الإماء و إن کان اللفظ لا یأبی عن العموم بعنایة التغلیب،و به وردت الروایة کما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الممیزین من الأطفال قبل البلوغ، و الدلیل علی تقیدهم بالتمییز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کل یوم بدلیل تفصیله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وَ حِینَ تَضَعُونَ ثِیٰابَکُمْ مِنَ الظَّهِیرَةِ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 صَلاٰةِ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إلی وجه الحکم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الأوقات الثلاثة ثلاث عورات لکم لا ینبغی بالطبع أن یطلع علیکم فیها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وَ لاٰ عَلَیْهِمْ جُنٰاحٌ بَعْدَهُنَّ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مانع لکم من أن لا تأمروهم بالاستیذان و لا لهم من أن لا یستأذنوکم فی غیر هذه الأوقات،و قد أشار إلی جهة نفی الجناح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طَوّٰافُونَ عَلَیْکُمْ بَعْضُکُمْ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هم کثیر الطوف علیکم بعضکم یطوف علی بعض للخدمة فالاستیذان کلما دخل حرج عادة فلیکتفوا فیه بالعورات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أحکام دینه التی هی آیات دالة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أحوالکم و ما تستدعیه من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یراعی مصالحکم فی أحکامه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إلخ،بیان أن حکم </w:t>
      </w:r>
    </w:p>
    <w:p>
      <w:pPr>
        <w:pStyle w:val="BookText"/>
        <w:rPr/>
      </w:pPr>
      <w:r>
        <w:rPr>
          <w:rFonts w:ascii="Amiri" w:hAnsi="Amiri" w:eastAsia="Amiri" w:cs="Amiri"/>
          <w:color w:val="111111"/>
          <w:sz w:val="28"/>
          <w:sz w:val="28"/>
          <w:szCs w:val="28"/>
          <w:rtl w:val="true"/>
          <w:lang w:bidi="ar-SA"/>
        </w:rPr>
        <w:t>الاستیذان ثلاث مرات فی الأطفال مغیی بالبلوغ فإذا بلغ الأطفال منکم الحلم بأن بلغوا فلیستأذنوا کما استأذن الذین من قبلهم و هم البالغون من الرجال و النساء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وَ اللّٰهُ عَلِیمٌ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 جمع قاعدة و هی المرأة التی قعدت عن النکاح فلا ترجوه لعدم الرغبة فی مباشرتها لکبرها،فقوله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اَللاّٰتِی لاٰ یَرْجُونَ نِکٰاحاً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توضیحی،و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یئست من الحیض،و الوصف احترازی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التبرج إظهار المرأة من محاسنها ما یجب علیها ستره،و أصله الظهور و منه البرج البناء العالی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معنی الاستثناء من عموم حکم الحجاب،و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الکبائر المسنة من النساء فلا بأس علیهن أن لا یحتجبن حال کونهن غیر متبرجات بزینة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یَسْتَعْفِفْنَ خَیْرٌ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الاحتجاب أی الاحتجاب خیر لهن من وضع الثیاب،و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شرع بالاسمین أی هو تعالی سمیع یسمع ما یسألنه بفطرتهن علیم یعلم ما یحتجن إلیه من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صَدِیقِکُمْ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الآیة أن فیها جعل حق للمؤمنین أن یأکلوا من بیوت قراباتهم أو التی اؤتمنوا علیها أو بیوت أصدقائهم فهم مأذونون فی أن یأکلوا منها بمقدار حاجتهم من غیر إسراف و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عطف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تقدمه دلالة علی أن عد المذکورین لیس لاختصاص الحق بهم بل لکونهم أرباب عاهات یشکل علیهم أن یکتسبوا الرزق بعمل أنفسهم أحیانا و إلا فلا فرق بین الأعمی و الأعرج و المریض و غیرهم فی ذلک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بُیُوتِکُمْ أَوْ بُیُوتِ آبٰائِکُمْ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بیوت الأقرباء و غیرهم إشارة إلی نفی الفرق فی هذا الدین المبنی علی کون المؤمنین بعضهم </w:t>
      </w:r>
    </w:p>
    <w:p>
      <w:pPr>
        <w:pStyle w:val="BookText"/>
        <w:rPr/>
      </w:pPr>
      <w:r>
        <w:rPr>
          <w:rFonts w:ascii="IRNazanin" w:hAnsi="IRNazanin" w:eastAsia="IRNazanin"/>
          <w:color w:val="111111"/>
          <w:sz w:val="28"/>
          <w:sz w:val="28"/>
          <w:szCs w:val="28"/>
          <w:rtl w:val="true"/>
          <w:lang w:bidi="fa-IR"/>
        </w:rPr>
        <w:t>أولیاء بعض بین بیوتهم أنفسهم و بیوت أقربائهم و ما ملکوا مفاتحه و بیوت أصدقائهم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بیت الابن و الزوج کما وردت به الروایة،و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مَلَکْتُمْ مَفٰاتِحَهُ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المفاتح جمع مفتح و هو المخزن،و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البیت الذی ملکتم أی تسلطتم علی مخازنه التی فیها الرزق کما یکون الرجل قیما علی بیت أو وکیلا أو سلم إلیه مفتاحه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صَدِیقِکُمْ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ما تقدمه بتقدیر بیت علی ما یعلم من سیاقه،و التقدیر أو بیت صدیقکم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تَأْکُلُوا جَمِیعاً أَوْ أَشْتٰاتاً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الأشتات جمع شت و هو مصدر بمعنی التفرق استعمل بمعنی المتفرق مبالغة ثم جمع أو صفة بمعنی المتفرق کالحق،و المعنی لا إثم علیکم أن تأکلوا مجتمعین و بعضکم مع بعض أو متفرقین،و الآیة عامة و إن کان نزولها لسبب خاص کما 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هذا الفصل من الآیة و فی الفصل الذی قبلها اختلافات شدیدة رأینا الصفح عن إیرادها و الغور فی البحث عنها أولی،و ما أوردناه من المعنی فی الفصلین هو الذی یعطیه سیاقهما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تَحِیَّةً مِنْ عِنْدِ اللّٰهِ مُبٰارَکَةً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إلخ،لما تقدم ذکر البیوت فرع علیه ذکر أدب الدخول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فسلموا علی من کان فیها من أهلها و قد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 بعضهم من بعض فإن الجمیع إنسان و قد خلقهم الله من ذکر و أنثی علی أنهم مؤمنون و الإیمان یجمعهم و یوحدهم أقوی من الرحم و أی شیء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ببعید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یسلم الداخل علی أهل البیت و یرد السلام علیه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تَحِیَّةً مِنْ عِنْدِ اللّٰهِ مُبٰارَکَةً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حال کون السلام تحیة من عند الله شرعها الله و أنزل حکمها لیحیی بها المسلمون و هو مبارک ذو خیر کثیر باق و طیب </w:t>
      </w:r>
    </w:p>
    <w:p>
      <w:pPr>
        <w:pStyle w:val="BookText"/>
        <w:rPr/>
      </w:pPr>
      <w:r>
        <w:rPr>
          <w:rFonts w:ascii="IRNazanin" w:hAnsi="IRNazanin" w:eastAsia="IRNazanin"/>
          <w:color w:val="111111"/>
          <w:sz w:val="28"/>
          <w:sz w:val="28"/>
          <w:szCs w:val="28"/>
          <w:rtl w:val="true"/>
          <w:lang w:bidi="fa-IR"/>
        </w:rPr>
        <w:t>یلائم النفس فإن حقیقة هذه التحیة بسط الأمن و السلامة علی المسلم علیه و هو أطیب أمر یشترک فیه المجتمعان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تعلموا معالم دینکم فتعملوا بها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للمؤمنین علی ظهور معناه للدلالة علی اتصافهم بحقیقة المعنی أی إنما المؤمنون الذین آمنوا بالله و رسوله بحقیقة الإیمان و أیقنوا بتوحده تعالی و اطمأنت نفوسهم و تعلقت قلوبهم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کٰانُوا مَعَهُ عَلیٰ أَمْرٍ جٰامِعٍ لَمْ یَذْهَبُوا حَتّٰی یَسْتَأْذِنُوهُ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الجامع هو الذی یجمع الناس للتدبر فی أطرافه و التشاور و العزم علیه کالحرب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کانوا مع الرسول بالاجتماع عنده علی أمر من الأمور العامة لم یذهبوا و لم ینصرفوا من عند الرسول حتی یستأذنوه للذهاب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أیضا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یَسْتَأْذِنُونَکَ أُولٰئِکَ الَّذِینَ یُؤْمِنُونَ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بمنزلة عکس صدر الآیة للدلالة علی الملازمة و عدم الانفکاک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اسْتَأْذَنُوکَ لِبَعْضِ شَأْنِهِمْ فَأْذَنْ لِمَنْ شِئْتَ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تخییر منه تعالی لرسوله فی أن یأذن لمن شاء و لا یأذن لمن لم یشأ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لَهُمُ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له بالاستغفار لهم تطییبا لنفوسهم و رحمة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الآیة،دعاء الرسول هو دعوته الناس إلی أمر من الأمور کدعوتهم إلی الإیمان و العمل الصالح،و دعوتهم لیشاورهم فی أمر جامع،و دعوتهم إلی الصلاة جامعة،و أمرهم بشیء فی أمر دنیاهم أو أخراهم فکل ذلک دعاء و دعوة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یشهد بهذا المعنی قوله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الَّذِینَ یَتَسَلَّلُونَ مِنْکُمْ لِوٰاذاً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p>
    <w:p>
      <w:pPr>
        <w:pStyle w:val="BookText"/>
        <w:rPr/>
      </w:pPr>
      <w:r>
        <w:rPr>
          <w:rFonts w:ascii="IRNazanin" w:hAnsi="IRNazanin" w:eastAsia="IRNazanin"/>
          <w:color w:val="111111"/>
          <w:sz w:val="28"/>
          <w:sz w:val="28"/>
          <w:szCs w:val="28"/>
          <w:rtl w:val="true"/>
          <w:lang w:bidi="fa-IR"/>
        </w:rPr>
        <w:t>یتلوه من تهدید مخالفی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أنسب لسیاق الآیة السابقة فإنها تمدح الذین یلبون دعوته و یحضرون عنده و لا یفارقونه حتی یستأذنوه و هذه تذم و تهدد الذین یدعوهم فیتسللون عنه لواذا غیر مهتمین بدعائه و لا معتنین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عدم استقامة ما قیل إن المراد بدعاء النبی ص خطابه فیجب أن یفخم و لا یساوی بینه و بین غیره من الناس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و یا ابن عبد الله،بل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بالدعاء دعاؤه علیهم لو أسخطوه فهو نهی عن التعرض لدعائه علیهم بإسخاطه فإن الله تعالی لا یرد دعاءه هذا،و ذلک لأن ذیل الآیة لا یساعد علی شیء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الَّذِینَ یَتَسَلَّلُونَ مِنْکُمْ لِوٰاذاً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البین برفق و احتیال من سل السیف من غمده،و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الملاوذة و هو أن یلوذ الإنسان و یلتجئ إلی غیره فیستتر به،و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یعلم منکم الذین یخرجون من بین الناس و الحال أنهم یلوذون بغیرهم و یستترون به فینصرفون فلا یهتمون بدعاء الرسول و لا یعتنون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سیاق الآیة بما تقدم من المعنی 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 و هو دعاؤه،ففی الآیة تحذیر لمخالفی أمر النبی ص و دعوته من أن تصیبهم فتنة و هی البلیة أو یصیبهم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الله سبحانه،و الآیة و إن لم یقع فیها أمر منه تعالی لکن نهیه المذکور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معنی أجیبوا دعاء الرسول،و هو أمر،و أول الوجهین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اختتام للسورة ناظر إلی قوله فی مفتتحها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فی مختتمها کالتعلیل لما فی مفتتحها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لعموم الملک و أن کل شیء </w:t>
      </w:r>
      <w:bookmarkStart w:id="155" w:name="pg11952_111959"/>
    </w:p>
    <w:p>
      <w:pPr>
        <w:pStyle w:val="BookText"/>
        <w:rPr/>
      </w:pPr>
      <w:bookmarkEnd w:id="155"/>
      <w:r>
        <w:rPr>
          <w:rFonts w:ascii="IRNazanin" w:hAnsi="IRNazanin" w:eastAsia="IRNazanin"/>
          <w:color w:val="111111"/>
          <w:sz w:val="28"/>
          <w:sz w:val="28"/>
          <w:szCs w:val="28"/>
          <w:rtl w:val="true"/>
          <w:lang w:bidi="fa-IR"/>
        </w:rPr>
        <w:t>مملوک لله سبحانه قائم به فهی معلومة له بجمیع خصوصیات وجودها فیعلم ما تحتاج إلیه،و الناس من جملة ما یعلم بحقیقة حاله و ما یحتاج إلیه فالذی یشرعه لهم من الدین مما یحتاجون إلیه فی حیاتهم کما أن ما یرزقهم من المعیشة مما یحتاجون إلیه فی بقائهم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مٰا أَنْتُمْ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حقیقة الحال المنبئة عن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النتیجة المترتبة علی الحجة أی ملکه لکم و لکل شیء یستلزم علمه بحالکم و بما تحتاجون إلیه من شرائع الدین فیشرعه لکم و یفرضه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یُرْجَعُونَ إِلَیْهِ فَیُنَبِّئُهُمْ بِمٰا عَمِلُوا وَ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یعلم یوما یرجعون إلیه و هو یوم القیامة فیخبرهم بحقیقة ما عملوا و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الذیل حث علی الطاعة و الانقیاد لما شرعه و فرضه من الأحکام و العمل به من جهة أنه سیخبرهم بحقیقة ما عملوا به کما أن فی الصدر حثا علی القبول من جهة أن الله إنما شرعها لعلمه بحاجتهم إلیها و أنها التی ترفع بها حاجتهم</w:t>
      </w:r>
      <w:r>
        <w:rPr>
          <w:rFonts w:eastAsia="IRNazanin" w:cs="IRNazanin"/>
          <w:color w:val="111111"/>
          <w:sz w:val="28"/>
          <w:szCs w:val="28"/>
          <w:rtl w:val="true"/>
          <w:lang w:bidi="fa-IR"/>
        </w:rPr>
        <w:t>.</w:t>
      </w:r>
    </w:p>
    <w:p>
      <w:pPr>
        <w:pStyle w:val="Heading4"/>
        <w:numPr>
          <w:ilvl w:val="3"/>
          <w:numId w:val="1"/>
        </w:numPr>
        <w:rPr/>
      </w:pPr>
      <w:bookmarkStart w:id="156" w:name="__RefHeading___Toc14847643_73709187"/>
      <w:bookmarkStart w:id="157" w:name="_Toc55"/>
      <w:bookmarkEnd w:id="156"/>
      <w:r>
        <w:rPr>
          <w:rtl w:val="true"/>
        </w:rPr>
        <w:t>(</w:t>
      </w:r>
      <w:r>
        <w:rPr>
          <w:rtl w:val="true"/>
        </w:rPr>
        <w:t>بحث روائی</w:t>
      </w:r>
      <w:r>
        <w:rPr>
          <w:rtl w:val="true"/>
        </w:rPr>
        <w:t>)</w:t>
      </w:r>
      <w:bookmarkEnd w:id="157"/>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لِیَسْتَأْذِنْکُمُ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سعید بن منصور و ابن أبی شیبة و أبو داود و ابن مردویه و البیهقی فی سننه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لم یؤمن بها أکثر الناس آیة الإذن،و إنی لآمر جاریتی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لجاریة قصیرة قائمة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تستأذن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نهی أن یدخل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الثلاثة الأوقات علی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 و لا أخت و لا أم و لا خادم إلا بإذن،و الأوقات بعد طلوع الفجر و نصف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أطلق بعد هذه الثلاثة الأوقات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وَ لاٰ عَلَیْهِمْ جُنٰاحٌ بَعْدَهُنَّ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بعد هذه الثلاثة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طَوّٰافُونَ عَلَیْکُمْ بَعْضُکُمْ عَلیٰ بَعْضٍ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خاصة فی الرجال دون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فالنساء یستأذن فی هذه الثلاث ساعات؟قال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یدخلن و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أنفسکم،قال علیکم </w:t>
      </w:r>
      <w:r>
        <w:rPr>
          <w:rStyle w:val="FootnoteAnchor"/>
          <w:rtl w:val="true"/>
        </w:rPr>
        <w:footnoteReference w:id="16"/>
      </w:r>
      <w:r>
        <w:rPr>
          <w:rFonts w:ascii="IRNazanin" w:hAnsi="IRNazanin" w:eastAsia="IRNazanin"/>
          <w:color w:val="111111"/>
          <w:sz w:val="28"/>
          <w:sz w:val="28"/>
          <w:szCs w:val="28"/>
          <w:rtl w:val="true"/>
          <w:lang w:bidi="fa-IR"/>
        </w:rPr>
        <w:t>استیذان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کاستیذان من قد بلغ فی هذه الثلاث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روایات أخری غیرها فی کون المراد بالذین ملکت أیمانکم الذکور دون الإناث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مروا عبیدکم و إماءکم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یستأذنوا علیکم إذا أرادوا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موضع خلواتکم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العبید خاصة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الأخبار و بظهور الآیة یضعف</w:t>
      </w:r>
    </w:p>
    <w:p>
      <w:pPr>
        <w:pStyle w:val="BookText"/>
        <w:rPr/>
      </w:pPr>
      <w:r>
        <w:rPr>
          <w:rFonts w:ascii="IRNazanin" w:hAnsi="IRNazanin" w:eastAsia="IRNazanin"/>
          <w:color w:val="111111"/>
          <w:sz w:val="28"/>
          <w:sz w:val="28"/>
          <w:szCs w:val="28"/>
          <w:rtl w:val="true"/>
          <w:lang w:bidi="fa-IR"/>
        </w:rPr>
        <w:t>ما رواه الحاکم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فإن الرجال یستأذنون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ابن مردویه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تغلبنکم الأعراب علی اسم صلاتکم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فی کتاب الله العشاء و إنما یعتم بحلاب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مثله عن عبد الرحمن بن عوف 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یغلبنکم الأعراب علی اسم صلاتکم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بَعْدِ صَلاٰةِ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العتمة عتمة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یضعن من ثیابهن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 و الخمار إذا کانت المرأة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أخبار أخر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جریر و ابن أبی حاتم عن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المدینة قبل أن یبعث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یخالطهم فی طعامهم أعمی و لا مریض و لا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الأعمی لا یبصر طیب الطعام،و المریض لا یستوفی الطعام کما یستوفی الصحیح، و الأعرج لا یستطیع المزاحمة علی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رخصة فی مؤاکلتهم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فیه،أخرج الثعلبی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الحارث غازیا مع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علی أهله خالد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فحرج أن یأکل من طعامه و کان مجهودا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بن حمید و ابن جریر و ابن أبی حاتم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الحی من بنی کنانة بن خزیمة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أحدهم أن علیه مخزاة أن یأکل وحده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 کان الرجل یسوق الذود الحفل و هو 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یجد من یؤاکله و یشاربه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تَأْکُلُوا جَمِیعاً أَوْ أَشْتٰاتاً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هذه الروایات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مَلَکْتُمْ مَفٰاتِحَهُ أَوْ صَدِیقِکُمْ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سمی الله عز و جل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بغیر إذنهم من التمر و المأدوم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تطعم المرأة من منزل زوجها بغیر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خلا ذلک من الطعام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أحب له أن یأخذ من مال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احتاج إلیه مما لا بد 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لابنه مال فیحتاج الأب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منه فأما الأم فلا تأکل منه إلا قرضا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جمیل بن دراج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أن تأکل و أن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للصدیق أن یأکل من منزل أخیه و یتصدق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ابن أبی عمیر عمن ذکره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مَلَکْتُمْ مَفٰاتِحَهُ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یکون له وکیل یقوم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فیأکل بغیر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تَأْکُلُوا مِنْ 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معناه من بیوت أولادکم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مالک لأبیک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أطیب ما یأکل المرء من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ولده من کسبه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روایات کثیرة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تسلیم الرجل علی أهل البیت حین یدخل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یردون علیه فهو سلامکم علی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 هذا المعنی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یَسْتَأْذِنُوهُ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نزلت فی قوم کانوا إذا جمعهم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من الأمور فی بعث یبعثه أو حرب قد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یتفرقون بغیر إذنه فنهاهم الله عز و جل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اسْتَأْذَنُوکَ لِبَعْضِ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 لِمَنْ شِئْتَ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حنظلة بن أبی عیاش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 تزوج فی اللیلة التی کان فی صبیحتها حرب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رسول الله ص أن یقیم عند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لِمَنْ شِئْتَ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عند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أصبح و هو جنب فحضر القتال فاستشهد،فقال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الملائکة تغسل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المزن فی صحائف فضة بین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یسمی غسیل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تدعوا رسول الله ص کما یدعو بعضکم بعضا ،</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و لا یا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و یا رسول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ابن عباس ،و قد تقدم أن ذیل الآیة لا یلائم هذا المعنی تلک الملائمة</w:t>
      </w:r>
      <w:r>
        <w:rPr>
          <w:rFonts w:eastAsia="IRNazanin" w:cs="IRNazanin"/>
          <w:color w:val="111111"/>
          <w:sz w:val="28"/>
          <w:szCs w:val="28"/>
          <w:rtl w:val="true"/>
          <w:lang w:bidi="fa-IR"/>
        </w:rPr>
        <w:t xml:space="preserve">. </w:t>
      </w:r>
      <w:bookmarkStart w:id="158" w:name="pg11952_111963"/>
    </w:p>
    <w:p>
      <w:pPr>
        <w:pStyle w:val="Heading2"/>
        <w:numPr>
          <w:ilvl w:val="1"/>
          <w:numId w:val="1"/>
        </w:numPr>
        <w:rPr/>
      </w:pPr>
      <w:bookmarkStart w:id="159" w:name="__RefHeading___Toc14847645_73709187"/>
      <w:bookmarkStart w:id="160" w:name="_Toc56"/>
      <w:bookmarkEnd w:id="158"/>
      <w:bookmarkEnd w:id="159"/>
      <w:r>
        <w:rPr>
          <w:rtl w:val="true"/>
        </w:rPr>
        <w:t>(</w:t>
      </w:r>
      <w:r>
        <w:rPr/>
        <w:t>25</w:t>
      </w:r>
      <w:r>
        <w:rPr>
          <w:rtl w:val="true"/>
        </w:rPr>
        <w:t>)</w:t>
      </w:r>
      <w:r>
        <w:rPr>
          <w:rtl w:val="true"/>
        </w:rPr>
        <w:t>سورة الفرقان مکیة و هی سبع و سبعون آیة</w:t>
      </w:r>
      <w:r>
        <w:rPr>
          <w:rtl w:val="true"/>
        </w:rPr>
        <w:t>(</w:t>
      </w:r>
      <w:r>
        <w:rPr/>
        <w:t>77</w:t>
      </w:r>
      <w:r>
        <w:rPr>
          <w:rtl w:val="true"/>
        </w:rPr>
        <w:t>)</w:t>
      </w:r>
      <w:bookmarkEnd w:id="160"/>
    </w:p>
    <w:p>
      <w:pPr>
        <w:pStyle w:val="Heading3"/>
        <w:numPr>
          <w:ilvl w:val="2"/>
          <w:numId w:val="1"/>
        </w:numPr>
        <w:rPr/>
      </w:pPr>
      <w:bookmarkStart w:id="161" w:name="__RefHeading___Toc14847647_73709187"/>
      <w:bookmarkStart w:id="162" w:name="_Toc57"/>
      <w:bookmarkEnd w:id="161"/>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62"/>
    </w:p>
    <w:p>
      <w:pPr>
        <w:pStyle w:val="Heading4"/>
        <w:numPr>
          <w:ilvl w:val="3"/>
          <w:numId w:val="1"/>
        </w:numPr>
        <w:rPr/>
      </w:pPr>
      <w:bookmarkStart w:id="163" w:name="__RefHeading___Toc14847649_73709187"/>
      <w:bookmarkStart w:id="164" w:name="_Toc58"/>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4847651_73709187"/>
      <w:bookmarkStart w:id="166" w:name="_Toc59"/>
      <w:bookmarkEnd w:id="165"/>
      <w:r>
        <w:rPr>
          <w:rtl w:val="true"/>
        </w:rPr>
        <w:t>(</w:t>
      </w:r>
      <w:r>
        <w:rPr>
          <w:rtl w:val="true"/>
        </w:rPr>
        <w:t>بیان</w:t>
      </w:r>
      <w:r>
        <w:rPr>
          <w:rtl w:val="true"/>
        </w:rPr>
        <w:t>)</w:t>
      </w:r>
      <w:bookmarkEnd w:id="166"/>
    </w:p>
    <w:p>
      <w:pPr>
        <w:pStyle w:val="BookText"/>
        <w:rPr/>
      </w:pPr>
      <w:r>
        <w:rPr>
          <w:rFonts w:ascii="IRNazanin" w:hAnsi="IRNazanin" w:eastAsia="IRNazanin"/>
          <w:color w:val="111111"/>
          <w:sz w:val="28"/>
          <w:sz w:val="28"/>
          <w:szCs w:val="28"/>
          <w:rtl w:val="true"/>
          <w:lang w:bidi="fa-IR"/>
        </w:rPr>
        <w:t>غرض السورة بیان أن دعوة النبی ص دعوة حقة عن رسالة من جانب الله تعالی و کتاب نازل من عنده و فیها عنایة بالغة بدفع ما أورده الکفار علی کون النبی ص رسولا من جانب الله و کون کتابه نازلا من عنده و رجوع إلیه کرة بعد 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استتبع ذلک شیئا من الاحتجاج علی التوحید و نفی الشریک و ذکر بعض أوصاف یوم القیامة و ذکر نبذة من نعوت المؤمنین الجمیلة،و الکلام فیها جار علی سیاق الإنذار و التخویف دون التبشیر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السورة مکیة علی ما یشهد به سیاق عامة آیاتها نعم ربما استثنی منها ثلاث آیات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غَفُوراً رَحِیماً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لعل الوجه فیه اشتمالها علی تشریع حرمة الزنا لکنک قد عرفت فیما أوردناه من أخبار آیة الخمر من سورة المائدة أن الزنا و الخمر کانا معروفین بالتحریم فی الإسلام من أول ظهور الدعوة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العجیب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السورة مدنیة کلها إلا ثلاث آیات من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بفتحتین ثبوت الخیر فی الشیء کثبوت الماء فی البرکة بالکسر فالسکون مأخوذ من برک البعیر إذا ألقی صدره علی الأرض و استقر علیها،و منه التبارک بمعنی ثبوت الخیر الکثیر و فی صیغته دلالة علی المبالغة علی ما قیل،و هو کالمختص به تعالی لم یطلق علی غیره إلا علی سبیل الندرة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الفرقان هو الفرق سمی به القرآن لنزول آیاته متفرقة أو لتمییزه الحق من الباطل و یؤید هذا المعنی إطلاق الفرقان فی کلامه تعالی علی التوراة أیضا مع نزولها دفعة،قال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الفرقان أبلغ من الفرق لأنه یستعمل فی الفرق بین الحق و الباطل،و تقدیره کتقدیر رجل قنعان یقنع به فی الحکم،و هو اسم لا مصدر فیما قیل،و الفرق یستعمل فیه و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العالمون جمع عالم و معناه الخلق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العالم الخلق و الجمع العوالم، و العالمون أصناف الخلق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اللفظة و إن کانت شاملة لجمیع الخلق من الجماد و النبات و الحیوان و الإنسان و الجن و الملک لکن سیاق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فیها الإنذار غایة لتنزیل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کون المراد بها المکلفین من الخلق و هم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 و الجن فیما نعلم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یظهر عدم استقامة ما ذکره بعضهم أن الآیة تدل علی عموم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لجمیع ما سوی الله فإن فیه غفلة عن وجه التعبیر عن الرسالة بالإنذار و نظیر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اصْطَفٰاکِ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فَضَّلْنٰاهُمْ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النذیر بمعنی المنذر علی ما قیل،و الإنذار قریب المعنی من التخویف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ثبت و تحقق خیر کثیر فیمن نزل الفرقان علی عبده محمد ص،و ثبوت الخیر الکثیر العائد إلی الخلق فیه تعالی کنایة عن فیضانه منه علی خلقه حیث نزل علی عبده کتابا فارقا بین الحق و الباطل منقذا للعالمین من الضلال سائقا لهم إلی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فی الآیة بین نزول القرآن من عنده تعالی و کون النبی ص رسولا منه نذیرا للعالمین مع تسمیة القرآن فرقانا بین الحق و الباطل و توصیف النبی ص بکونه عبدا له نذیرا للعالمین المشعر بکونه مملوکا مأمورا لا یملک من نفسه شیئا کل ذلک تمهید لما سیحکی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المشرکین من طعنهم فی القرآن بأنه افتراء علی الله اختلقه النبی ص و أعانه علی ذلک قوم آخرون،و من طعنهم فی النبی ص بأنه یأکل الطعام و یمشی فی الأسواق و سائر ما تفوهوا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یدفع به مطاعنهم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 کتاب یفرق بحجته الباهرة بین الحق و الباطل فلا یکون إلا حقا إذ الباطل لا یفرق بین الحق و الباطل و إنما یشبه الباطل بالحق لیلبس علی الناس، و أن الذی جاء به عبد مطیع لله ینذر به العالمین و یدعوهم إلی الحق فلا یکون إلا علی الحق و لو کان مبطلا لم یدع إلی الحق بل حاد عنه و انحرف علی أن الله سبحانه یشهد فی کلامه المعجز بصدق رسالته و أن الذی جاء به من الکتاب منزل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بالفرقان مطلق الکتب السماویة المنزلة علی الأنبیاء و بعبده عامة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بعده من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للتعلیل و تدل علی أن غایة تنزیل الفرقان علی عبده أن یکون منذرا لجمیع العالمین من الإنس و الجن،و الجمع المحلی باللام یفید الاستغراق،و لا یخلو الإتیان بصیغة الجمع المحلی باللام من إشارة إلی أن للجمیع إلها واحدا لا کما یذهب إلیه الوثنیون حیث یتخذ کل قوم إلها غیر ما یتخذه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 بذکر الإنذار دون التبشیر لأن الکلام فی السورة مسوق سوق الإنذار و التخویف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بکسر </w:t>
      </w:r>
    </w:p>
    <w:p>
      <w:pPr>
        <w:pStyle w:val="BookText"/>
        <w:rPr/>
      </w:pPr>
      <w:r>
        <w:rPr>
          <w:rFonts w:ascii="IRNazanin" w:hAnsi="IRNazanin" w:eastAsia="IRNazanin"/>
          <w:color w:val="111111"/>
          <w:sz w:val="28"/>
          <w:sz w:val="28"/>
          <w:szCs w:val="28"/>
          <w:rtl w:val="true"/>
          <w:lang w:bidi="fa-IR"/>
        </w:rPr>
        <w:t>المیم و فتحها قیام شیء بشیء بحیث یتصرف فیه کیف شاء سواء کان قیام رقبته به کقیام رقبة المال بمالکه بحیث کان له أنواع التصرف فیه أو قیامه به باستیلائه علیه بالتصرف بالأمر و النهی و أنواع الحکم کاستیلاء الملک علی الناس من رعیته و ما فی أیدیهم،و یطلق علی القسم الثانی الملک بضم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 بکسر المیم أعم من الملک بضمها کما قال الراغب الملک بفتح المیم و 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المتصرف بالأمر و النهی فی الجمهور،و ذلک یختص بسیاسة الناطقین،و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الشیء المتصرف فیه بالحکم،و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 للملک فکل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یخص الملک بالکسر بما یتعلق بالرقبة،و الملک بالضم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 السماوات و الأرض مملوکة له غیر مستقلة بنفسها فی جهة من جهاتها و لا مستغنیة عن التصرف فیها بالحکم و أن الحکم فیها و إدارة رحاها یختص به تعالی فهو الملیک المتصرف بالحکم فیها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ترتب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یَتَّخِذْ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تقدمه فإن الملک علی الإطلاق لا یدع حاجة إلی اتخاذ الولد إذ اتخاذ الولد لأحد أمرین إما لکون الشخص لا یقوی علی إدارة رحی جمیع أموره و لا یملک تدبیرها جمیعا فیتخذ الولد لیستعین به علی بعض حوائجه و الله سبحانه یملک کل شیء و یقوی علی ما أراد،و إما لکون الشخص محدود البقاء لا یملک ما یملک إلا فی أمد محدود فیتخذ الولد لیخلفه فیقوم علی أموره بعده و الله سبحانه یملک کل شیء سرمدا و لا یعتریه فناء و زوال فلا حاجة له إلی اتخاذ الولد البتة و فیه رد علی المشرکین و النصاری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 تعالی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 شَرِیکٌ فِی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الحاجة إلی الشریک إنما هی فیما إذا لم یستوعب الملک الأمور کلها و ملکه تعالی عام لجمیع الأشیاء محیط بجمیع جهاتها لا یشذ منه شاذ،و فیه رد علی المشرکین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کُلَّ شَیْءٍ فَقَدَّرَهُ تَقْدِیراً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لرجوع تدبیر عامة الأمور إلیه تعالی وحده بالخلق و التقدیر فهو رب العالمین لا رب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 أن الخلقة لما کانت بتوسیط الأسباب المتقدمة علی الشیء و المقارنة له استلزم ذلک ارتباط وجودات الأشیاء بعضها ببعض فیتقدر وجود کل شیء و آثار وجوده حسب ما تقدره العلل و العوامل المتقدمة علیه و المقارنة له فالحوادث الجاریة فی العالم علی النظام المشهود مختلطة بالخلقة تابعة للعلل و العوامل المتقدمة و المقارنة و إذ لا خالق غیر الله سبحانه فلا مدبر للأمر غیره فلا رب یملک الأشیاء و یدبر أمرها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 تعالی له ملک السماوات و الأرض حاکما متصرفا فیها علی الإطلاق یستلزم قیام الخلقة به إذ لو قامت بغیره کان الملک لذلک الغیر،و قیام الخلقة به یستلزم قیام التقدیر به،لکون التقدیر متفرعا علی الخلقة،و قیام التقدیر به یستلزم قیام التدبیر به فله الملک و التدبیر فهو الرب عز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ملکه تعالی للسماوات و الأرض و إن استلزم استناد الخلق و التقدیر إلیه لکن لما کان الوثنیون مع تسلیمهم عموم ملکه یرون أن ملکه للجمیع و ربوبیته للکل لا ینافی ملک آلهتهم و ربوبیتهم للبعض بتفویضه تعالی ذلک إلیهم فکل من الآلهة ملیک فی صقع ألوهیته رب لمربوبیته و الله سبحانه ملک الملوک و رب الأرباب و إله الآلهة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لم یکف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اختصاص الربوبیة به تعالی قبالهم بل احتج إلی الإتیان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کُلَّ شَیْءٍ فَقَدَّرَهُ تَقْدِیراً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ملکه للسماوات و الأرض یغنیه عن اتخاذ الولد و الشریک الموجب لسلب ملکه عن بعض الأشیاء لکن لم لا یجوز أن یتخذ بعض خلقه شریکا لنفسه بتفویض بعض أمور العالم إلیه مع کونه مالکا له و لما فوضه إلیه و هذا هو الذی کانت یراه المشرکون فقد کانوا یقولون فی تلبیة الحج لبیک لا شریک لک إلا شریکا هو لک تملکه و ما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عنه بأن الخلق له سبحانه و التقدیر یلازمه و إذا اجتمعا لزمهما التدبیر فله سبحانه تدبیر کل شیء فلیس مع ملکه ملک و لا مع ربوبیته ربوبیة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تحصل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w:t>
      </w:r>
    </w:p>
    <w:p>
      <w:pPr>
        <w:pStyle w:val="BookText"/>
        <w:rPr/>
      </w:pPr>
      <w:r>
        <w:rPr>
          <w:rFonts w:ascii="Amiri" w:hAnsi="Amiri" w:eastAsia="Amiri" w:cs="Amiri"/>
          <w:color w:val="111111"/>
          <w:sz w:val="28"/>
          <w:sz w:val="28"/>
          <w:szCs w:val="28"/>
          <w:rtl w:val="true"/>
          <w:lang w:bidi="ar-SA"/>
        </w:rPr>
        <w:t>لَهُ شَرِیکٌ فِی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لتوحید الربوبیة و نفی الولد و الشریک من طریق إثبات الملک المطلق،و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کُلَّ شَیْءٍ فَقَدَّرَهُ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و بیان لمعنی عموم الملک و أنه ملک متقوم بالخلق و التقدیر موجب لتصدیه تعالی لکل حکم و تدبیر من غیر أن یفوض شیئا من الأمر إلی أحد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و التی قبلها لهم أقوال أخر أغمضنا عن إیرادها لخلوها عن الجدوی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إلخ،لما نعت نفسه بأنه خالق کل شیء و مقدره و أن له ملک السماوات و الأرض و هکذا کان یجب أن یکون الإله المعبود،أشار إلی ضلالة المشرکین حیث عبدوا أصناما لیست بخالقة شیئا بل هی مخلوقة مصنوعة لهم و لا مالکة شیئا لأنفسهم و لا لغیرهم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للمشرکین علی ما یفیده السیاق و إن لم یسبق لهم ذکر و مثل هذا التعبیر یفید التحقیر و الاستهانة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آلِهَةً لاٰ یَخْلُقُونَ شَیْئاً وَ هُمْ یُخْلَقُونَ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به أصنامهم التی صنعوها بأیدیهم بنحت أو نحوه،و توصیفها بالآلهة مع تعقیبها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یَخْلُقُونَ شَیْئاً وَ هُمْ یُخْلَقُونَ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لیس لها من الألوهیة إلا اسم سموها به من غیر أن تتحقق من حقیقتها بشیء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 أَنْتُمْ وَ 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النکرة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یَخْلُقُونَ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سیاق النفی مبالغة فی تقریعهم حیث أعرضوا عن الله سبحانه و هو خالق کل شیء و تعلقوا بأصنام لا یخلقون و لا شیئا من الأشیاء بل هم أردأ حالا من ذلک حیث إنهم مصنوعون لعبادهم مخلوقون لأوهامهم، و نظیر الکلام جار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 وَ لاٰ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وَ لاٰ حَیٰاةً وَ لاٰ نُشُوراً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یَمْلِکُونَ لِأَنْفُسِهِمْ ضَرًّا وَ لاٰ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للملک عنهم و هو ضروری فی الإله إذ کان عبادهم إنما یعبدونهم لیدفعوا عنهم الضر و یجلبوا إلیهم النفع و إذ کانوا لا یملکون ضرا و لا نفعا حتی لأنفسهم لم تکن عبادتهم إلا خبلا و ضلالا</w:t>
      </w:r>
      <w:r>
        <w:rPr>
          <w:rFonts w:eastAsia="Amiri" w:cs="Amiri" w:ascii="Amiri" w:hAnsi="Amiri"/>
          <w:color w:val="111111"/>
          <w:sz w:val="28"/>
          <w:szCs w:val="28"/>
          <w:rtl w:val="true"/>
          <w:lang w:bidi="ar-SA"/>
        </w:rPr>
        <w:t xml:space="preserve">. </w:t>
      </w:r>
      <w:bookmarkStart w:id="167" w:name="pg11952_111969"/>
    </w:p>
    <w:p>
      <w:pPr>
        <w:pStyle w:val="BookText"/>
        <w:rPr/>
      </w:pPr>
      <w:bookmarkEnd w:id="167"/>
      <w:r>
        <w:rPr>
          <w:rFonts w:ascii="IRNazanin" w:hAnsi="IRNazanin" w:eastAsia="IRNazanin"/>
          <w:color w:val="111111"/>
          <w:sz w:val="28"/>
          <w:sz w:val="28"/>
          <w:szCs w:val="28"/>
          <w:rtl w:val="true"/>
          <w:lang w:bidi="fa-IR"/>
        </w:rPr>
        <w:t>و بذلک یظهر أن فی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السیاق زیادة تقریع و الکلام فی معنی الترقی أی لا یملکون لأنفسهم ضرا حتی یدفعوه و لا نفعا حتی یجلبوه فکیف لغیرهم؟ و قد قدم الضر علی النفع لکون دفع الضرر أهم من جلب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یَمْلِکُونَ مَوْتاً وَ لاٰ حَیٰاةً وَ لاٰ 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یملکون موتا حتی یدفعوه عن عبادهم أو عمن شاءوا و لا حیاة حتی یسلبوها عمن شاءوا أو یفیضوها علی من شاءوا و لا نشورا حتی یبعثوا الناس فیجازوهم علی أعمالهم،و ملک هذه الأمور من لوازم الألوهیة</w:t>
      </w:r>
      <w:r>
        <w:rPr>
          <w:rFonts w:eastAsia="IRNazanin" w:cs="IRNazanin"/>
          <w:color w:val="111111"/>
          <w:sz w:val="28"/>
          <w:szCs w:val="28"/>
          <w:rtl w:val="true"/>
          <w:lang w:bidi="fa-IR"/>
        </w:rPr>
        <w:t>.</w:t>
      </w:r>
    </w:p>
    <w:p>
      <w:pPr>
        <w:pStyle w:val="Heading4"/>
        <w:numPr>
          <w:ilvl w:val="3"/>
          <w:numId w:val="1"/>
        </w:numPr>
        <w:rPr/>
      </w:pPr>
      <w:bookmarkStart w:id="168" w:name="__RefHeading___Toc14847653_73709187"/>
      <w:bookmarkStart w:id="169" w:name="_Toc60"/>
      <w:bookmarkEnd w:id="168"/>
      <w:r>
        <w:rPr>
          <w:rtl w:val="true"/>
        </w:rPr>
        <w:t>(</w:t>
      </w:r>
      <w:r>
        <w:rPr>
          <w:rtl w:val="true"/>
        </w:rPr>
        <w:t>بحث روائی</w:t>
      </w:r>
      <w:r>
        <w:rPr>
          <w:rtl w:val="true"/>
        </w:rPr>
        <w:t>)</w:t>
      </w:r>
      <w:bookmarkEnd w:id="169"/>
    </w:p>
    <w:p>
      <w:pPr>
        <w:pStyle w:val="BookText"/>
        <w:rPr/>
      </w:pPr>
      <w:r>
        <w:rPr>
          <w:rFonts w:ascii="IRNazanin" w:hAnsi="IRNazanin" w:eastAsia="IRNazanin"/>
          <w:color w:val="111111"/>
          <w:sz w:val="28"/>
          <w:sz w:val="28"/>
          <w:szCs w:val="28"/>
          <w:rtl w:val="true"/>
          <w:lang w:bidi="fa-IR"/>
        </w:rPr>
        <w:t>فی الکافی،بإسناده عن ابن سنان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القرآن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شیئان أو شیء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جملة الکتاب و الفرقان المحکم الواجب العمل به</w:t>
      </w:r>
    </w:p>
    <w:p>
      <w:pPr>
        <w:pStyle w:val="BookText"/>
        <w:rPr/>
      </w:pPr>
      <w:r>
        <w:rPr>
          <w:rFonts w:ascii="IRNazanin" w:hAnsi="IRNazanin" w:eastAsia="IRNazanin"/>
          <w:color w:val="111111"/>
          <w:sz w:val="28"/>
          <w:sz w:val="28"/>
          <w:szCs w:val="28"/>
          <w:rtl w:val="true"/>
          <w:lang w:bidi="fa-IR"/>
        </w:rPr>
        <w:t>و فی الاختصاص،للمفید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عبد الله بن سلام لرسول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هل أنزل الله علیک کتابا؟قال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کتاب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لم سماه ربک فرقانا؟قال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متفرق الآیات و السور أنزل فی غیر الألواح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الصحف و التوراة و الإنجیل و 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کلها جملة فی الألواح و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الروایتین ناظرة إلی واحد من معنیی الفرقان المتقدمین</w:t>
      </w:r>
      <w:r>
        <w:rPr>
          <w:rFonts w:eastAsia="IRNazanin" w:cs="IRNazanin"/>
          <w:color w:val="111111"/>
          <w:sz w:val="28"/>
          <w:szCs w:val="28"/>
          <w:rtl w:val="true"/>
          <w:lang w:bidi="fa-IR"/>
        </w:rPr>
        <w:t>.</w:t>
      </w:r>
    </w:p>
    <w:p>
      <w:pPr>
        <w:pStyle w:val="Heading3"/>
        <w:numPr>
          <w:ilvl w:val="2"/>
          <w:numId w:val="1"/>
        </w:numPr>
        <w:rPr/>
      </w:pPr>
      <w:bookmarkStart w:id="170" w:name="__RefHeading___Toc14847655_73709187"/>
      <w:bookmarkStart w:id="171" w:name="_Toc61"/>
      <w:bookmarkEnd w:id="170"/>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4</w:t>
      </w:r>
      <w:r>
        <w:rPr>
          <w:rtl w:val="true"/>
        </w:rPr>
        <w:t xml:space="preserve"> </w:t>
      </w:r>
      <w:r>
        <w:rPr>
          <w:rtl w:val="true"/>
        </w:rPr>
        <w:t xml:space="preserve">الی </w:t>
      </w:r>
      <w:r>
        <w:rPr/>
        <w:t>20</w:t>
      </w:r>
      <w:r>
        <w:rPr>
          <w:rtl w:val="true"/>
        </w:rPr>
        <w:t>]</w:t>
      </w:r>
      <w:bookmarkEnd w:id="171"/>
    </w:p>
    <w:p>
      <w:pPr>
        <w:pStyle w:val="Heading4"/>
        <w:numPr>
          <w:ilvl w:val="3"/>
          <w:numId w:val="1"/>
        </w:numPr>
        <w:rPr/>
      </w:pPr>
      <w:bookmarkStart w:id="172" w:name="__RefHeading___Toc14847657_73709187"/>
      <w:bookmarkStart w:id="173" w:name="_Toc62"/>
      <w:bookmarkEnd w:id="172"/>
      <w:r>
        <w:rPr>
          <w:rtl w:val="true"/>
        </w:rPr>
        <w:t>اشارة</w:t>
      </w:r>
      <w:bookmarkEnd w:id="17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1952_111971"/>
      <w:bookmarkStart w:id="175" w:name="pg11952_111971"/>
      <w:bookmarkEnd w:id="175"/>
    </w:p>
    <w:p>
      <w:pPr>
        <w:pStyle w:val="Heading4"/>
        <w:numPr>
          <w:ilvl w:val="3"/>
          <w:numId w:val="1"/>
        </w:numPr>
        <w:rPr/>
      </w:pPr>
      <w:bookmarkStart w:id="176" w:name="pg11952_111971"/>
      <w:bookmarkStart w:id="177" w:name="__RefHeading___Toc14847659_73709187"/>
      <w:bookmarkStart w:id="178" w:name="_Toc63"/>
      <w:bookmarkEnd w:id="176"/>
      <w:bookmarkEnd w:id="177"/>
      <w:r>
        <w:rPr>
          <w:rtl w:val="true"/>
        </w:rPr>
        <w:t>(</w:t>
      </w:r>
      <w:r>
        <w:rPr>
          <w:rtl w:val="true"/>
        </w:rPr>
        <w:t>بیان</w:t>
      </w:r>
      <w:r>
        <w:rPr>
          <w:rtl w:val="true"/>
        </w:rPr>
        <w:t>)</w:t>
      </w:r>
      <w:bookmarkEnd w:id="178"/>
    </w:p>
    <w:p>
      <w:pPr>
        <w:pStyle w:val="BookText"/>
        <w:rPr/>
      </w:pPr>
      <w:r>
        <w:rPr>
          <w:rFonts w:ascii="IRNazanin" w:hAnsi="IRNazanin" w:eastAsia="IRNazanin"/>
          <w:color w:val="111111"/>
          <w:sz w:val="28"/>
          <w:sz w:val="28"/>
          <w:szCs w:val="28"/>
          <w:rtl w:val="true"/>
          <w:lang w:bidi="fa-IR"/>
        </w:rPr>
        <w:t>تحکی الآیات عن المشرکین ما طعنوا به فی القرآن الکریم فی النبی ص و تجیب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إِنْ هَذٰا إِلاّٰ إِفْکٌ افْتَرٰاهُ وَ أَعٰانَهُ عَلَیْهِ قَوْمٌ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التعبیر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مع تقدم ذکر الکفار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دُونِهِ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تلویح إلی أن القائلین بهذا القول هم کفار العرب دون مطلق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المشار إلیه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الکریم،و إنما اکتفوا بالإشارة دون أن یذکروه باسمه أو بشیء من أوصافه إزراء به و حطا لقدره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الإفک هو الکلام المصروف عن وجهه،و مرادهم بکونه إفکا افتراء کونه کذبا اختلقه النبی ص و نسبه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السیاق لا یخلو من إیماء إلی أن المراد بالقوم الآخرین بعض أهل الکتاب و قد ورد فی بعض الآثار أن القوم الآخرین هم عداس مولی حویطب بن عبد العزی و یسار مولی العلاء بن الحضرمی و جبر مولی عامر کانوا من أهل الکتاب یقرءون التوراة أسلموا و کان النبی ص یتعهدهم فقیل ما قیل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جٰاؤُ ظُلْماً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و أتی ربما کانا بمعنی فعل فیتعدیان مثله فمعنی الآیة فقد فعلوا ظلما و کذبا،و قیل إن ظلما منصوب بنزع الخافض و التقدیر فقد جاءوا بظلم،و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التقدیر فقد جاءوا ظالمین و هو سخیف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اکتفی بهذا القدر فی جوابهم؟قلنا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التحدی و عجزهم عن الإتیان بمثله اکتفی هاهنا بالتنبیه علی ذلک انتهی و الظاهر أن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إِفْکٌ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اکْتَتَبَهٰا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إلخ،جمیعا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ما سنبین 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جٰاؤُ ظُلْماً وَ 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مطلق لقولهم و هو فی معنی المنع مع السند و سنده الآیات المشتملة علی التحدی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من العرب لیس هذا القرآن إلا کلاما مصروفا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کلام محمد ص و قد نسبه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به علی الله و أعانه علی هذا الکلام قوم آخرون و هم بعض أهل الکتاب فقد فعل هؤلاء الذین کفروا بقولهم هذا ظلما و کذبا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الأساطیر جمع أسطورة بمعنی الخبر المکتوب و یغلب استعماله فی الأخبار الخرافیة و الاکتتاب هو الکتابة و نسبته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کونه أمیا لا یکتب إنما هی بنوع من التجوز ککونه مکتوبا باستدعاء منه کما یقول الأمیر کتبت إلی فلان کذا و کذا و إنما کتبه کاتبه بأمره،و الدلیل علی ذلک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تُمْلیٰ عَلَیْهِ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کان هو الکاتب لم یکن معنی للإملاء،و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الاکتتاب بمعنی الاستکتاب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الإملاء إلقاء الکلام إلی المخاطب بلفظه لیحفظه و یعیه أو إلی الکاتب لیکتبه و المراد به فی الآیة هو المعنی الأول علی ما یعطیه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اِکْتَتَبَهٰا فَهِیَ تُمْلیٰ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ظاهره تحقق الاکتتاب دفعة و الإملاء تدریجا علی نحو الاستمرار فهی مکتوبة مجموعة عنده تقرأ علیه وقتا بعد وقت و هو یعیها فیقرأ علی الناس ما وعاه و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البکرة و الأصیل الغداة و العشی،و هو کنایة عن الوقت بعد الوقت،و قیل المراد أول النهار قبل خروج الناس من منازلهم و آخر النهار بعد دخولهم فی منازلهم و هو کنایة عن أنها تملی علیه خفیة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بمنزلة التفسیر للآیة السابقة فکأنهم یوضحون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إفک افتراه و أعانه علیه قوم آخرون بأنهم کتبوا له أساطیر الأولین ثم یملونها علیه وقتا بعد وقت </w:t>
      </w:r>
    </w:p>
    <w:p>
      <w:pPr>
        <w:pStyle w:val="BookText"/>
        <w:rPr/>
      </w:pPr>
      <w:r>
        <w:rPr>
          <w:rFonts w:ascii="IRNazanin" w:hAnsi="IRNazanin" w:eastAsia="IRNazanin"/>
          <w:color w:val="111111"/>
          <w:sz w:val="28"/>
          <w:sz w:val="28"/>
          <w:szCs w:val="28"/>
          <w:rtl w:val="true"/>
          <w:lang w:bidi="fa-IR"/>
        </w:rPr>
        <w:t>بقراءة شیء بعد شیء علیه،و هو یقرؤها علی الناس و ینسبها إلی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بتمامها من کلام الذین کفروا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اِکْتَتَبَهٰا فَهِیَ تُمْلیٰ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من کلام الله سبحانه لا من تمام کلامهم،و هو استفهام إنکاری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أَسٰاطِیرُ الْأَوَّلِینَ و السیاق لا یساعد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للنبی ص برد قولهم و تکذیبهم فیما رموا به القرآن أنه إفک مفتری و أنه أساطیر الأولین اکتتبها فهی تملی علیه وقتا بعد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توصیفه تعالی بأنه یعلم السر أی خفیات الأمور و بواطنها فی السماوات و الأرض للإیذان بأن هذا الکتاب الذی أنزله منطو علی أسرار مطویة عن عقول البشر،و فیه تعریض بمجازاتهم علی جنایاتهم التی منها رمیهم القرآن بأنه إفک مفتری و أنه من الأساطیر و هو مما یعلمه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هو المشاهد من إمهالهم و تأخیر عقوبتهم علی جنایاتهم و تکذیبهم للحق و جرأتهم علی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القرآن لیس إفکا مفتری و لا من الأساطیر کما یقولون بل کتاب منزل من عند الله سبحانه ضمنه أسرارا خفیة لا تصل إلی کنهها عقولکم و لا تحیط بها أحلامکم،و رمیکم إیاه بالإفک و الأساطیر و تکذیبکم لحقائقه جنایة عظیمة تستحقون بها العقوبة غیر أن الله سبحانه أمهلکم و أخر عقوبة جنایتکم لأنه متصف بالمغفرة و الرحمة و ذلک یستتبع تأخیر العذاب،هذا ملخص ما ذکروه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السیاق لا یساعد علیه فإن محصل معنی الآیة علی ما فسروه یرجع إلی رد دعوی الکفار کون القرآن إفکا مفتری و من الأساطیر بدعوی أنه منزل من عند الله منطو علی أسرار خفیة لا سبیل لهم إلی الوقوف علیها لا مساغ فی مقام المخاصمة لرد الدعوی بدعوی أخری مثلها أو هی أخفی منها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التعلیل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یناسب انتفاء العقوبة من أصلها دون الإمهال و التأخیر و إنما المناسب للإمهال و التأخیر من الأسماء هو مثل الحلیم و العلیم و الحکیم دون الغفور الرحیم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الأوفق لمقام المخاصمة و الدفاع بإبانة الحق و التعلیل بالمغفرة و الرحمة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تعلیلا لإنزال الکتاب و قد ذکر قبل ذلک أنه أنزله علی عبده لیکون للعالمین نذیرا و هذه هی النبوة،و یکون حینئذ وصفه تعالی بعلم السر فی السماوات و الأرض للإیماء إلی أن فی سرهم ما یستدعی شمول المغفرة و الرحمة الإلهیتین لحالهم و هو طلبهم بفطرتهم و جبلتهم للسعادة و العاقبة الحسنی التی لیست حقیقتها إلا السعادة الإنسانیة بشمول المغفرة و الرحمة و إن أخطأ کثیر منهم فی تطبیقها علی التمتع بالحیاة الدنیا و زینتها الداثرة فیکون حجة برهانیة علی حقیة الدعوة النبویة المشتملة علیها القرآن،و بطلان دعوی کونه إفکا من أساطیر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الحجة أن الله سبحانه یعلم السر فی السماوات و الأرض و هو یعلم أن فی سرکم المستقر فی سرائرکم المجبولة علیه فطرتکم حبا للسعادة و طلبا و انتزاعا للعاقبة الحسنی و حقیقتها فوز الدنیا و الآخرة،و کان سبحانه غفورا رحیما و مقتضی ذلک أن یجیبکم إلی ما تسألونه فی سرکم و بلسان فطرتکم فیهدیکم إلی سبیله التی تضمن لکم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کتاب ینطق علیکم بسبیله فلیس إفکا مفتری علی الله و لا من قبیل الأساطیر بل هو کتاب یتضمن ما تسألونه بفطرتکم و تستدعونه فی سرکم فإن استجبتم لداعیه شملتکم المغفرة و الرحمة و إن تولیتم حرمتم ذلک فهو کتاب منزل من عند الله و لو لم یکن نازلا من عنده کما یخبر عنه لم یهد إلی حقیقة السعادة و لم یدع إلی محض الحق و لاختلفت بیاناته فدعاکم تارة إلی ما فیه خیرکم و نفعکم و هو الذی یجلب إلیکم المغفرة و الرحمة، و تارة إلی ما هو شر لکم و ضار و هو الذی یثیر علیکم السخط الإلهی و یستوجب لکم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أَوْ یُلْقیٰ إِلَیْهِ کَنْزٌ أَوْ تَکُونُ لَهُ جَنَّةٌ یَأْکُلُ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حکایة ما طعنوا به فی الرسول بعد ما حکی طعنهم فی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تکذیبهم برسالته مبنی علی التهکم و الاستهزاء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یَأْکُلُ الطَّعٰامَ وَ یَمْشِی فِی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للتعجیب و الوجه فیه أن الوثنیین یرون أن البشر لا یسوغ له الاتصال بالغیب و هو متعلق الوجود بالمادة منغمر فی ظلماتها،و متلوث بقذاراتها،و لذا یتوسلون فی التوجه إلی اللاهوت بالملائکة فیعبدونهم لیشفعوا لهم عند الله و یقربوهم من الله زلفی فالملائکة هم المقربون عند الله المتصلون بالغیب المتعینون للرسالة لو کانت هناک رسالة،و لیس للبشر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الطَّعٰامَ وَ یَمْشِی فِی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أن الرسالة لا تجامع أکل الطعام و المشی فی الأسواق لاکتساب المعاش فإنها اتصال غیبی لا یجامع التعلقات المادیة،و لیست إلا من شئون الملائکة و لذا قالوا فی غیر موضع علی ما حکاه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لَأَنْزَلَ 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فی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أیضا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إِلَیْهِ مَلَکٌ فَیَکُونَ مَعَهُ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من المشرکین فی الاقتراح أی کیف یکون هذا المدعی للرسالة رسولا و هو یأکل الطعام و یمشی فی الأسواق و الرسول لا یکون إلا ملکا منزها عن هذه الخصال المادیة فإن، تنزلنا و سلمنا رسالته و هو بشر فلینزل إلیه ملک یکون معه نذیرا لیتصل الإنذار و تبلیغ الرسالة بالغیب بتوسط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یُلْقیٰ إِلَیْهِ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عما قبله من الاقتراح أی إن لم ینزل إلیه ملک و استقل بالرسالة و هو بشر فلیلق إلیه من السماء کنز حتی یصرف منه فی وجوه حوائجه المادیة و لا یکدح فی الأسواق فی اکتساب ما یعیش به،و نزول الکنز إلیه أسهل من نزول الملک إلیه لیعینه فی تبلیغ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لَهُ جَنَّةٌ یَأْکُلُ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عما قبله فی الاقتراح،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یلق إلیه کنز فلیکن له جنة یأکل منها و لا یحتج إلی کسب المعاش و هذا أسهل من إلقاء الکنز إلیه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الظّٰالِمُونَ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بالظالمین هم المقترحون السابقو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وضع الظاهر موضع المضمر و وصفهم بالظلم للدلالة علی بلوغهم فی الظلم و الاجتراء علی الله و رسوله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إلخ،خطاب منهم للمؤمنین تعییرا لهم و إغواء عن طریق الحق،و مرادهم بالرجل المسحور النبی ص یریدون أنه مسحور سحره بعض السحرة فصار یخیل إلیه أنه رسول یأتیه ملک الوحی بالرسالة و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الأشباه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المثل هنا بمعنی الوصف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 فِیهٰا أَنْهٰارٌ مِنْ مٰاءٍ غَیْرِ آسِنٍ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وصفوک فضلوا فیک ضلالا لا یرجی معه اهتداؤهم إلی الحق کقولهم إنه یأکل الطعام و یمشی فی الأسواق فلا یصلح للرسالة لأن الرسول یجب أن یکون شخصا غیبیا لا تعلق له بالمادة و لا أقل من عدم احتیاجه إلی الأسباب العادیة فی تحصیل المعاش،و کقولهم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رجل مسحور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فَضَلُّوا فَلاٰ یَسْتَطِیعُونَ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تفرع علی هذه الأمثال التی ضربوها لک أنهم ضلوا ضلالا لا یستطیعون معه أن یردوا سبیل الحق و لا یرجی لهم معه الاهتداء فإن من أخطأ الطریق ربما أخطأها بانحراف یسیر یرجی معه رکوبها ثانیا،و ربما استدبرها فصار کلما أمعن فی مسیره زاد منها بعدا،و من سمی کتاب الله بالأساطیر و وصف رسوله بالمسحور و لم یزل یزید تعنتا و لجاجا و استهزاء بالحق کیف یرجی اهتداؤه و حاله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اقترحوه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لَهُ جَنَّةٌ یَأْکُلُ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إلی مجموع ما ذکروه من الکنز و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القصور جمع قصر و هو البیت المشید العالی،و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التعظیم و 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بمنزلة الجواب عن طعنهم بالنبی ص و اقتراحهم أن ینزل إلیه ملک أو یلقی إلیه کنز أو یکون له جنة غیر أن فیها التفاتا من التکلم إلی الغیبة فلم یقل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شاء ربی جعل لی کذا و کذا بل عدل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 تلویح إلی أنهم لا یستحقون جوابا و لا یصلحون لأن یخاطبوا لأنهم علی علم بفساد ما اقترحوا به علیه فالنبی ص لم یذکر لهم إلا أنه بشر مثلهم یوحی إلیه،و لم یدع أن له قدرة غیبیة و سلطنة إلهیة علی کل ما یرید أو یراد منه،کما قال تعالی بعد ما حکی بعض اقتراحاتهم فی سورة الإسراء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فأعرض سبحانه عن مخاطبتهم و عن الجواب عما اقترحوه،و إنما ذکر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ربه الذی اتخذه رسولا و أنزل علیه الفرقان لیکون للعالمین نذیرا قادر علی أعظم مما یقترحونه فإن شاء جعل له خیرا من ذلک جنات تجری من تحتها الأنهار، و یجعل له قصورا لا یبلغ وصفها واصف و ذلک خیر من أن یکون له جنة یأکل منها أو یلقی إلیه کنز لیصرفه فی حوائجه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المقدار یتحصل جوابهم فیما اقترحوه من الکنز و الجنة،و أما نزول الملک إلیه لیشارکه فی الإنذار و یعینه علی التبلیغ فلم یذکر جواب عنه لظهور بطلانه،و قد أجاب تعالی عنه فی مواضع من کلامه بأجوبة مختلفة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نُنَزِّلُ الْمَلاٰئِکَةَ إِلاّٰ بِالْحَقِّ وَ مٰا کٰانُوا إِذاً مُنْظَرِینَ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قد تقدم تقریر حجة کل من الآیات فی ضمن تفسیرها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بجعل الجنات و القصور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فی الدنیا علی ما یقتضیه مقام المخاصمة و رد قولهم فإن المحصل من السیاق أنهم یقترحون علیک کیت و کیت و هم یریدون تعجیزک و تبکیتک و إن ربک قادر علی أعظم من ذلک فإن شاء جعل لک خیرا من ذلک جنات تجری من تحتها الأنهار إلخ و هی لا محالة فی الدنیا و إلا لم ینقطع به الخصام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یتبین فساد ما نقل عن بعضهم أن المراد جنات الآخرة و قصورها و أفسد منه قول آخرین إن المراد جعل جنات تجری من تحتها الأنهار فی الدنیا و جعل القصور فی الآخرة،و ربما استونس لذلک بأن التعبیر فی الجنات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صیغة ماض مفیدة للتحقق مناسبة للدنیا و فی القصور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صیغة مستقبل مناسبة للآخرة هذا مع أن الفعل الواقع فی حیز الشرط منسلخ عن الزمان، و الاختلاف فی التعبیر تفنن فیه و تجدید لصورة الکلام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بِالسّٰاعَةِ وَ أَعْتَدْنٰا لِمَنْ کَذَّبَ بِالسّٰاعَةِ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إضراب عن طعنهم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اعتراضهم علیه بأکل الطعام و المشی فی الأسواق بما یتضمن معنی التکذیب أی ما کذبوک و ردوا نبوتک لأنک تأکل الطعام و تمشی فی الأسواق فإنما هو کلام منهم صوری بل السبب الأصلی فی إنکارهم نبوتک و طعنهم فیک أنهم کذبوا بالساعة و أنکروا المعاد،و من المعلوم أن لا وقع للنبوة مع إنکار الساعة و لا معنی للدین و الشریعة لو لا المحاسبة و المجازاة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فالإشارة إلی السبب الأصلی بعد ذکر الاعتراض و الاقتراح و الجواب هاهنا نظیر ما وقع فی سورة الإسراء بعد ذکر الاقتراحات ثم الجواب من ذکر السبب الأصلی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 هَلْ کُنْتُ إِلاّٰ بَشَراً رَسُولاً  وَ مٰا مَنَعَ النّٰاسَ أَنْ یُؤْمِنُوا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جٰاءَهُمُ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قٰالُوا أَ بَعَثَ اللّٰهُ بَشَراً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جمع من المفسرین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لبعض آخر من أباطیلهم کما حکی بعضا آخر منها متعلقا بالتوحید و الکتاب و الرسالة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تشعبوا فی نکتة الإضراب،فذکر بعضهم أن الوجه فیه کون المعاد لا ریب فیه،و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إنکاره أعظم،و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أعجب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السیاق لا یساعد علیه فإن السیاق المتعرض لطعنهم فی الرسول ص و الجواب عنه لم یتم بعد بشهادة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ما یتلوه من الآیات فلا معنی لاعتراض حکایة تکذیبهم بالساعة بین الآیات الحاکیة لتکذیبهم بالرسول و المجیبة عنه، و هو ظاهر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لِمَنْ کَذَّبَ بِالسّٰاعَةِ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الموصول و الصلة مکان </w:t>
      </w:r>
    </w:p>
    <w:p>
      <w:pPr>
        <w:pStyle w:val="BookText"/>
        <w:rPr/>
      </w:pPr>
      <w:r>
        <w:rPr>
          <w:rFonts w:ascii="IRNazanin" w:hAnsi="IRNazanin" w:eastAsia="IRNazanin"/>
          <w:color w:val="111111"/>
          <w:sz w:val="28"/>
          <w:sz w:val="28"/>
          <w:szCs w:val="28"/>
          <w:rtl w:val="true"/>
          <w:lang w:bidi="fa-IR"/>
        </w:rPr>
        <w:t>الضمیر الراجع للدلالة علی أن الجزاء بالسعیر ثابت فی حق کل من کذب بالساعة هم و غیرهم فیه سواء،و علی أن سبب إعتاد السعیر علیه فیهم تکذیبهم بالساعة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الساعة ثانیا موضع ضمیرها لیکون أنص و أصرح فهو المناسب لمقام التهدید،و السعیر النار المشتعلة الملتهبة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الغیظ أشد غضب إلی أن قال و التغیظ هو إظهار الغیظ،و قد یکون ذلک مع صوت مسموع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لَهٰا تَغَیُّظاً وَ زَفِیراً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الزفیر تردد النفس حتی تنتفخ الضلوع منه،انتهی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تمثل حال النار بالنسبة إلیهم إذا برزوا لها یوم الجزاء أنها تشتد إذا ظهروا لها کالأسد یزأر إذا رأی فریسته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بتقدیر فی،و الثبور الویل و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التقرین التصفید بالأغلال و السلاسل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جعلهم مع قرناء الشیاطین و هو بعید من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 إذا ألقوا یوم الجزاء فی مکان ضیق من النار و هم مصفدون بالأغلال دعوا هنالک ثبورا لا یوصف 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بالویل و الثبور نوع احتیال للتخلص من الشدة و إذ کان الیوم یوم الجزاء فحسب لا ینفع فیه عمل و لا یجدی فیه سبب البتة لم ینفعهم الدعاء بالثبور أصلا و لذا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إلخ،فهو کنایة عن أن الثبور لا ینفعکم الیوم سواء استقللتم منه أو استکثرتم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اصْلَوْهٰا فَاصْبِرُوا أَوْ لاٰ تَصْبِرُوا سَوٰاءٌ عَلَیْکُمْ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قوله حکایة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عَلَیْنٰا أَ جَزِعْنٰا أَمْ صَبَرْنٰا مٰا لَنٰا مِنْ مَحِیصٍ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عذابکم طویل مؤبد لا ینقطع بثبور واحد بل یحتاج إلی ثبورات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السعیر بما له من الوصف،أمر نبیه ص أن یسألهم أیهما أرجح السعیر أم جنة الخلد؟و السؤال سؤال فی أمر بدیهی لا یتوقف فی جوابه عاقل و هو دائر فی المناظرة و المخاصمة یردد الخصم بین أمرین أحدهما بدیهی الصحة و الآخر بدیهی البطلان فیکلف أن یختار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الحق فقد اعترف بما کان ینکره، و إن اختار الباطل افتضح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جَنَّةُ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الجنة إلی الخلد و هو الدوام للدلالة علی کونها فی نفسها خالدة لا تفنی کما أن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أهلها خالدون فیها لا سبیل للفناء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تقدیره وعدها المتقون لأن وعد یتعدی لمفعولین و المتقون مفعول ثان ناب مناب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لَهُمْ جَزٰاءً وَ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جزاء لتقواهم و منقلبا ینقلبون إلیه بما هم متقون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 عُیُونٍ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 هُمْ مِنْهٰا بِمُخْرَجِینَ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الأقضیة التی قضاها یوم خلق آدم و أمر الملائکة و إبلیس بالسجود له،و یتعین به جزاء المتقین و مصیرهم کما تقدم فی تفسیر سورة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مٰا یَشٰاؤُنَ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إنهم یملکون فیها بتملیک من الله لهم کل ما تتعلق به مشیتهم،و لا تتعلق مشیتهم إلا بما یحبونه و یشتهونه علی خلاف أهل النار کما قال تعالی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 لا یحبون و لا یشتهون إلا ما من شأنه أن یتعلق به الحب واقعا و هو الذی یحبه الله لهم و هو ما یستحقونه من الخیر و السعادة مما یستکملون به و لا یستضرون به لا هم و لا غیرهم فافهم 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البیان یظهر أن لهم إطلاق المشیة یعطون ما شاءوا و أرادوا غیر أنهم لا یشاءون إلا ما فیه رضا ربهم،و یندفع به ما استشکل علی الآیات الناطقة بإطلاق المشیة کهذه الآیة أن لازم إطلاق المشیة أن یجوز لهم أن یریدوا بعض المعاصی و القبائح و الشنائع و اللغو،و أن یریدوا بعض ما یسوء سائر أهل الجنة،و أن یریدوا نجاة بعض المخلدین فی النار،و أن یریدوا مقامات الأنبیاء و المخلصین من الأولیاء ممن هم فوقهم درجة إلی غیر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کیف؟و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راضون بما رضی به الله و مرضیون لا یریدون إلا ما یرتضیه فلا یریدون معصیة و لا قبیحا و لا شنیعا و لا لغوا و لا کذابا،و لا یریدون ما لا یرتضیه غیرهم من أهل الجنة،و لا یریدون ارتفاع العذاب ممن یرید ربهم عذابه،و لا یشاءون و لا یتمنون مقام من هو أرفع درجة منهم لأن الذی خصهم بها هو ربهم و قد رضوا بما فعل و أحبوا ما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رَبِّکَ وَعْداً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 هذا الوعد الذی وعده المتقون وعدا علی ربک یجب علیه أن یفی به،و إنما أوجبه هو تعالی علی نفسه حیث قضی بذلک أول یوم، و أخبر عن ذلک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لِلْمُتَّقِینَ لَحُسْنَ مَآبٍ  جَنّٰاتِ عَدْنٍ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مٰا تُوعَدُونَ لِیَوْمِ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اتصاف هذا الوعد بکونه مسئولا أن المتقین سألوا ربهم ذلک بلسان حالهم و استعدادهم،أو سألوه ذلک فی دعائم،أو الملائکة سألوا ذلک کما فیما یحکیه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أَدْخِلْهُمْ جَنّٰاتِ عَدْنٍ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جمیع هذه الأسئلة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لَهُمْ جَزٰاءً وَ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ضمیر الجنة المقدر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أقرب إلی الذهن من قول غیره إن الجملتین استینافان فی موضع التعلیل کالجواب لسؤال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ضمائر الجمع الأربعة عائدة إلی الکفار،و المراد بما یعبدون الملائکة و المعبودون من البشر و الأصنام 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غیر أولی العقل،و إلا فالأصنام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 إلیهم المعنیون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الکفار و معنی الآیة ظاهر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إلخ،جواب المعبودین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أَضْلَلْتُمْ عِبٰادِی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قد بدءوا بالتسبیح علی ما هو من أدب العبودیة فی موارد یذکر فیها شرک أهل الشرک أو ما یوهم ذلک بوجه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یَنْبَغِی لَنٰا أَنْ نَتَّخِذَ مِنْ دُونِکَ مِنْ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صح و ما استقام لنا أن نتجاوزک إلی غیرک فنتخذ من دونک من أولیاء و هم الذین عبدونا و اتخذونا أولیاء من دونک،و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مَتَّعْتَهُمْ وَ آبٰاءَهُمْ حَتّٰی نَسُوا الذِّکْرَ وَ کٰانُوا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 جمع بائر و هو الهالک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نفی المعبودون المسئولون عن سبب ضلال عبادهم نسبة الإضلال إلی أنفسهم أخذوا فی نسبته إلی الکفار أنفسهم مع بیان السبب الذی أضلهم و هو أنهم کانوا قوما هالکین أو فاسدین و قد متعتهم و آباءهم من أمتعة الحیاة الدنیا و نعمها حتی طال علیهم التمتیع امتحانا و ابتلاء فتمتعوا منها و اشتغلوا بها حتی نسوا الذکر الذی جاءت به الرسل فعدلوا عن التوحید إلی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فکونهم قوما هالکین أو فاسدین بسبب انکبابهم علی الدنیا و انهماکهم فی الشهوات هو السبب فی استغراقهم فی التمتع و انصراف هممهم إلی الاشتغال بالأسباب و هو السبب لنسیانهم الذکر و العدول عن التوحید إلی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بذلک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قَوْماً 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الجواب و أما من جعل الجملة اعتراضا تذییلیا مقررا لمضمون ما قبله و استفاد منه أن السبب الأصلی فی ضلالهم أنهم کانوا بحسب ذواتهم أشقیاء هالکین،و لیس ذلک إلا بقضاء حتم منه تعالی فی سابق علمه فهو المضل لهم حقیقة،و إنما نسب إلی أنفسهم أدبا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إفساد لمعنی الآیة إذ لا موجب حینئذ لإیراد الاستدراک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مَتَّعْتَهُمْ وَ آبٰاءَهُمْ حَتّٰی نَسُوا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فضلا لا حاجة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البوار و الشقاء إلی ذوات الأشیاء ینافی ما أطبق علیه العقلاء بفطرتهم من تأثیر التعلیم و التربیة،و الحس و التجربة یؤیدان ذلک و هو یناقض القول بالاختیار و الجبر معا،أما مناقضة القول بالاختیار فظاهر،و أما مناقضة القول بالجبر فلأن الجبری یقصر العلیة فی الواجب تعالی و ینفیه عن غیره و یناقضه نسبة الاقتضاء الضروری إلی ذوات الأشیاء و ماهیاتها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فیه خلطا فی معنی القضاء من حیث متعلقه فکون القضاء حتما لا یوجب خروج الفعل الذی تعلق به من الاختیار إلی الإجبار فإن القضاء إنما تعلق </w:t>
      </w:r>
    </w:p>
    <w:p>
      <w:pPr>
        <w:pStyle w:val="BookText"/>
        <w:rPr/>
      </w:pPr>
      <w:r>
        <w:rPr>
          <w:rFonts w:ascii="IRNazanin" w:hAnsi="IRNazanin" w:eastAsia="IRNazanin"/>
          <w:color w:val="111111"/>
          <w:sz w:val="28"/>
          <w:sz w:val="28"/>
          <w:szCs w:val="28"/>
          <w:rtl w:val="true"/>
          <w:lang w:bidi="fa-IR"/>
        </w:rPr>
        <w:t>بالفعل بحدوده و هو صدوره عن اختیار الفاعل من حیث إنه صادر عن اختیاره فتعلقه یوجب تأکد کونه اختیاریا لا أنه یزیل عنه وصف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المضل بالحقیقة هو الله و إنما نسبوا الضلال إلی الکفار أنفسهم تأدبا و بمثله صرحوا فی نسبة المعاصی و الأعمال القبیحة الشنیعة و الفجائع الفظیعة إلی فواعلها أنها فی عین أنها من أفعاله تعالی إنما تنسب إلی غیره تأدبا کلام متهافت فإن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تفصیل القول فیه فی الجزء السادس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الهیئة الحسنة التی ینبغی أن یقع علیها فعل ما،و بعبارة أخری ظرافة الفعل،و إذ کان الحق الصریح فی الفعل غیر الجمیل أنه فعل الله سبحانه و لا یشارکه فی فعله غیره بأی وجه فرض کانت نسبته إلی غیره تعالی نسبة باطلة غیر حق و کذبا و فریة لا تطابق الواقع فلیت شعری أی أدب جمیل فی إماطة حق صریح و إحیاء باطل؟و أی ظرافة و لطف فی الکذب و الفریة بإسناد الفعل إلی غیر فاعله؟ و الله سبحانه أجل من أن یعظم بباطل أو بالستر علی بعض أفعاله أو بالکذب و الفریة بإسناد بعض ما یفعله إلی غیره،و إذ کان جمیلا لا یفعل إلا الجمیل فما معنی التأدب بنفی بعض أفعاله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الآیة،کلام له تعالی یلقیه إلی المشرکین بعد براءة المعبودین منهم،و أما کلام المعبودین فقد تم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قَوْماً بُوراً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کذبکم المعبودون بما تقولون فی حقهم إنهم آلهة من دون الله یصرفون عن عبدتهم السوء و ینصرونهم،و إذ کذبوکم و نفوا عن أنفسهم الألوهیة و الولایة فلا تستطیعون أنتم أیها العبدة أن تصرفوا عن أنفسکم العذاب بسبب عبادتهم،و لا تستطیعون نصرا لأنفسکم بسببهم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التردید بین الصرف و النصر کأنه باعتبار استقلال المعبودین فی دفع العذاب عنهم و هو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استقلالهم بأن یکونوا جزء السبب و هو النصر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 غیر عاصم من طریق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المثناة من تحت و هی قراءة حسنة ملائمة لمقتضی السیاق،و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کذبکم المعبودون بما تقولون إنهم </w:t>
      </w:r>
    </w:p>
    <w:p>
      <w:pPr>
        <w:pStyle w:val="BookText"/>
        <w:rPr/>
      </w:pPr>
      <w:r>
        <w:rPr>
          <w:rFonts w:ascii="IRNazanin" w:hAnsi="IRNazanin" w:eastAsia="IRNazanin"/>
          <w:color w:val="111111"/>
          <w:sz w:val="28"/>
          <w:sz w:val="28"/>
          <w:szCs w:val="28"/>
          <w:rtl w:val="true"/>
          <w:lang w:bidi="fa-IR"/>
        </w:rPr>
        <w:t>آلهة یصرفون عنکم السوء أو ینصرونکم و یتفرع علی ذلک أنهم لا یستطیعون لکم صرفا و لا نصرا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یَظْلِمْ مِنْکُمْ نُذِقْهُ عَذٰاباً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بالظلم مطلق الظلم و المعصیة و إن کان مورد الآیات السابقة خصوص الظلم الذی هو الشرک،فقوله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یَظْلِمْ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قبیل وضع القانون العام موضع الحکم الخاص،و لو کان المراد به الحکم الخاص بهم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نذیقکم بما ظلمتم عذابا کثیرا لأنهم کلهم ظالمون ظلم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النکتة فیه الإشارة إلی أن الحکم الإلهی نافذ جار لا مانع منه و لا معقب له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کذبکم المعبودون و ما استطاعوا صرفا و لا نصرا فالحکم العام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یظلم منکم نذقه عذابا کبیرا علی نفوذه و جریانه لا مانع منه و لا معقب له فأنتم ذائقون العذاب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تعالی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الطَّعٰامَ وَ یَمْشِی فِی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إلخ،مع ما یلحقه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هذا جواب ثان محصله أن هذا الرسول لیس بأول رسول أرسل إلی الناس بل أرسل الله قبله جما غفیرا من المرسلین و قد کانوا علی العادة البشریة الجاریة بین الناس یأکلون الطعام و یمشون فی الأسواق و لم یخلق لهم جنة یأکلون منها و لا ألقی إلیهم کنز و لا أنزل معهم ملک، و هذا الرسول إنما هو کأحدهم و لم یأت بأمر بدع حتی یتوقع منه ما لا یتوقع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قریبة المعنی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الحقیقة دفع للاعتراض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و توجیهه إلی عامة </w:t>
      </w:r>
    </w:p>
    <w:p>
      <w:pPr>
        <w:pStyle w:val="BookText"/>
        <w:rPr/>
      </w:pPr>
      <w:r>
        <w:rPr>
          <w:rFonts w:ascii="Amiri" w:hAnsi="Amiri" w:eastAsia="Amiri" w:cs="Amiri"/>
          <w:color w:val="111111"/>
          <w:sz w:val="28"/>
          <w:sz w:val="28"/>
          <w:szCs w:val="28"/>
          <w:rtl w:val="true"/>
          <w:lang w:bidi="ar-SA"/>
        </w:rPr>
        <w:t>الرسل فلهم أن یعترضوا علی عامة الرسل کما وجهه سابقوهم و قد حکی الله عنهم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 یَهْدُونَنٰا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أَنْتُمْ إِلاّٰ بَشَرٌ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بَشَرٌ مِثْلُکُمْ یَأْکُلُ مِمّٰا تَأْکُلُونَ مِنْهُ وَ یَشْرَبُ مِمّٰا تَشْرَبُونَ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مطابق للاعتراض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یعطی الخصوصیة بلا إشکال و أما تعمیم الاعتراض لو عمم فیدفعه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ما تقدم من التقریر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عجیب القول ما عن بعض المفسرین أن الآیة تسلیة للنبی ص کأنه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الرسل من قبلک کانوا علی الحال التی أنت علیها فلک فیهم أسوة حسنة،و أما کونه جوابا عن تعنتهم فالنظم لا یساعد علیه إذ قد أجیب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هو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بَعْضَکُمْ لِبَعْضٍ فِتْنَةً أَ تَصْبِرُونَ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للجواب السابق بمنزلة التعلیل لکون الرسل کسائر الناس فی الخواص البشریة من غیر أن تتمیز حیاتهم أو دعوتهم بخواص سماویة تورث القطع بکونهم حاملین للرسالة الإلهیة کإنزال ملک علیهم أو إلقاء کنز إلیهم أو خلق جنة لهم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کون الرسل جارین فی حیاتهم علی ما یجری علیه الناس أنا جعلنا بعض الناس لبعض فتنة یمتحنون بها فالرسل فتنة لسائر الناس یمتحنون بهم فیتمیز بهم أهل الریب من أهل الإیمان و المتبعون للأهواء الذین لا یصبرون علی مر الحق من طلاب الحق الصابرین فی طاعة الله و سلوک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یتبین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بالصبر هو الصبر بأقسامه و هی الصبر علی طاعة الله،و الصبر عن معصیته،و الصبر عند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بَعْضَکُمْ لِبَعْضٍ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الحکم العام موضع الخاص،و المطلوب الإشارة إلی جعل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حالهم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لسائر الناس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رَبُّکَ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عالما بالصواب فی الأمور فیضع کل أمر </w:t>
      </w:r>
      <w:bookmarkStart w:id="179" w:name="pg11952_111986"/>
    </w:p>
    <w:p>
      <w:pPr>
        <w:pStyle w:val="BookText"/>
        <w:rPr/>
      </w:pPr>
      <w:bookmarkEnd w:id="179"/>
      <w:r>
        <w:rPr>
          <w:rFonts w:ascii="IRNazanin" w:hAnsi="IRNazanin" w:eastAsia="IRNazanin"/>
          <w:color w:val="111111"/>
          <w:sz w:val="28"/>
          <w:sz w:val="28"/>
          <w:szCs w:val="28"/>
          <w:rtl w:val="true"/>
          <w:lang w:bidi="fa-IR"/>
        </w:rPr>
        <w:t>فی الموضع المناسب له و یجری بذلک أتم النظام فهدف النظام الإنسانی کمال کل فرد بقطعه طریق السعادة أو الشقاوة علی حسب ما یستعد له و یستحقه و لازمه بسط نظام الامتحان بینهم و لازمه ارتفاع التمایز بین الرسل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الجملة التفات من التکلم مع الغیر إلی الغیبة،و النکتة فیه نظیرة ما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4847661_73709187"/>
      <w:bookmarkStart w:id="181" w:name="_Toc64"/>
      <w:bookmarkEnd w:id="180"/>
      <w:r>
        <w:rPr>
          <w:rtl w:val="true"/>
        </w:rPr>
        <w:t>(</w:t>
      </w:r>
      <w:r>
        <w:rPr>
          <w:rtl w:val="true"/>
        </w:rPr>
        <w:t>بحث روائی</w:t>
      </w:r>
      <w:r>
        <w:rPr>
          <w:rtl w:val="true"/>
        </w:rPr>
        <w:t>)</w:t>
      </w:r>
      <w:bookmarkEnd w:id="181"/>
    </w:p>
    <w:p>
      <w:pPr>
        <w:pStyle w:val="BookText"/>
        <w:rPr/>
      </w:pPr>
      <w:r>
        <w:rPr>
          <w:rFonts w:ascii="IRNazanin" w:hAnsi="IRNazanin" w:eastAsia="IRNazanin"/>
          <w:color w:val="111111"/>
          <w:sz w:val="28"/>
          <w:sz w:val="28"/>
          <w:szCs w:val="28"/>
          <w:rtl w:val="true"/>
          <w:lang w:bidi="fa-IR"/>
        </w:rPr>
        <w:t>فی الدر المنثور،أخرج ابن إسحاق و ابن جریر و ابن المنذر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عتبة و شیبة ابنی ربیعة و أبا سفیان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النضر بن الحارث و أبا البختری و الأسود بن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زمعة بن الأسود و 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 جهل بن هشام و عبد الله بن أمیة و أمیة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العاصی بن وائل و نبیه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محمد فکلموه و خاصموه حتی تعذروا منه،فبعثوا إلیه أن أشراف قومک قد اجتمعوا لک لیکلموک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فجاءهم رسول الله ص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إنا بعثنا إلیک لنعذر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إنما جئت بهذا الحدیث تطلب به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جمعنا لک من أموالنا،و إن کنت تطلب الشرف فنحن نسودک،و إن کنت تطلب ملکا ملکناک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مما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جئتکم بما جئتکم به أطلب أموالکم، و لا الشرف فیکم،و لا الملک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بعثنی إلیکم رسولا،و أنزل علی کتابا، و أمرنی أن أکون لکم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فبلغتکم رسالة ربی و نصحت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تقبلوا منی ما جئتکم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حظکم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تردوه علی أصبر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الله بینی و بینکم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فإن کنت غیر قابل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عرضناه علیک فسل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 ربک أن یبعث معک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یصدقک بما تقول و یراجعنا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سله أن یجعل لک جنانا و قصورا من ذهب 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یغنیک عما تبتغی فإنک تقوم بالأسواق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تلتمس المعاش کما نلتمسه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نعرف فضلک و منزلتک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رسولا کما تزعم</w:t>
      </w:r>
      <w:r>
        <w:rPr>
          <w:rFonts w:eastAsia="IRNazanin" w:cs="IRNazanin"/>
          <w:color w:val="111111"/>
          <w:sz w:val="28"/>
          <w:szCs w:val="28"/>
          <w:rtl w:val="true"/>
          <w:lang w:bidi="fa-IR"/>
        </w:rPr>
        <w:t xml:space="preserve">. </w:t>
      </w:r>
      <w:bookmarkStart w:id="182" w:name="pg11952_111987"/>
    </w:p>
    <w:p>
      <w:pPr>
        <w:pStyle w:val="BookText"/>
        <w:rPr/>
      </w:pPr>
      <w:bookmarkEnd w:id="182"/>
      <w:r>
        <w:rPr>
          <w:rFonts w:ascii="IRNazanin" w:hAnsi="IRNazanin" w:eastAsia="IRNazanin"/>
          <w:color w:val="111111"/>
          <w:sz w:val="28"/>
          <w:sz w:val="28"/>
          <w:szCs w:val="28"/>
          <w:rtl w:val="true"/>
          <w:lang w:bidi="fa-IR"/>
        </w:rPr>
        <w:t>فقال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بالذی یسأل ربه هذا،و ما بعثت إلیکم بهذا و لکن الله بعثنی بشیرا و نذیرا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فی قولهم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بَعْضَکُمْ لِبَعْضٍ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تَصْبِرُونَ وَ کٰانَ رَبُّکَ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جعلت بعضکم لبعض بلاء لتصبروا،و لو شئت أن أجعل الدنیا مع رسولی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تخالفوه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الطبرانی و ابن مردویه من طریق مکحول عن أبی أمامة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مقعدا من بین عینی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هل لجهنم من 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سمعتم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رَأَتْهُمْ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تراهم إلا بعینین؟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رجل من الصحابة ،و فی حجة الخبر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أبی حاتم عن یحیی بن أبی أسید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إنهم لیستکرهون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یستکره الوتد فی الحائط</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4847663_73709187"/>
      <w:bookmarkStart w:id="184" w:name="_Toc65"/>
      <w:bookmarkEnd w:id="183"/>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21</w:t>
      </w:r>
      <w:r>
        <w:rPr>
          <w:rtl w:val="true"/>
        </w:rPr>
        <w:t xml:space="preserve"> </w:t>
      </w:r>
      <w:r>
        <w:rPr>
          <w:rtl w:val="true"/>
        </w:rPr>
        <w:t xml:space="preserve">الی </w:t>
      </w:r>
      <w:r>
        <w:rPr/>
        <w:t>31</w:t>
      </w:r>
      <w:r>
        <w:rPr>
          <w:rtl w:val="true"/>
        </w:rPr>
        <w:t>]</w:t>
      </w:r>
      <w:bookmarkEnd w:id="184"/>
    </w:p>
    <w:p>
      <w:pPr>
        <w:pStyle w:val="Heading4"/>
        <w:numPr>
          <w:ilvl w:val="3"/>
          <w:numId w:val="1"/>
        </w:numPr>
        <w:rPr/>
      </w:pPr>
      <w:bookmarkStart w:id="185" w:name="__RefHeading___Toc14847665_73709187"/>
      <w:bookmarkStart w:id="186" w:name="_Toc66"/>
      <w:bookmarkEnd w:id="185"/>
      <w:r>
        <w:rPr>
          <w:rtl w:val="true"/>
        </w:rPr>
        <w:t>اشارة</w:t>
      </w:r>
      <w:bookmarkEnd w:id="1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87" w:name="pg11952_111988"/>
    </w:p>
    <w:p>
      <w:pPr>
        <w:pStyle w:val="Heading4"/>
        <w:numPr>
          <w:ilvl w:val="3"/>
          <w:numId w:val="1"/>
        </w:numPr>
        <w:rPr/>
      </w:pPr>
      <w:bookmarkStart w:id="188" w:name="__RefHeading___Toc14847667_73709187"/>
      <w:bookmarkStart w:id="189" w:name="_Toc67"/>
      <w:bookmarkEnd w:id="187"/>
      <w:bookmarkEnd w:id="188"/>
      <w:r>
        <w:rPr>
          <w:rtl w:val="true"/>
        </w:rPr>
        <w:t>(</w:t>
      </w:r>
      <w:r>
        <w:rPr>
          <w:rtl w:val="true"/>
        </w:rPr>
        <w:t>بیان</w:t>
      </w:r>
      <w:r>
        <w:rPr>
          <w:rtl w:val="true"/>
        </w:rPr>
        <w:t>)</w:t>
      </w:r>
      <w:bookmarkEnd w:id="189"/>
    </w:p>
    <w:p>
      <w:pPr>
        <w:pStyle w:val="BookText"/>
        <w:rPr/>
      </w:pPr>
      <w:r>
        <w:rPr>
          <w:rFonts w:ascii="IRNazanin" w:hAnsi="IRNazanin" w:eastAsia="IRNazanin"/>
          <w:color w:val="111111"/>
          <w:sz w:val="28"/>
          <w:sz w:val="28"/>
          <w:szCs w:val="28"/>
          <w:rtl w:val="true"/>
          <w:lang w:bidi="fa-IR"/>
        </w:rPr>
        <w:t>تحکی الآیات اعتراضا آخر من المشرکین علی رسالة الرسول یردون به علیه محصله أنه لو جاز أن یکون من البشر بما هو بشر رسول تنزل علیه الملائکة بالوحی من الله سبحانه أو یراه تعالی فیکلمه وحیا لکان الرسول و سائر البشر سواء فی هذه الخصیصة فإن کان ما یدعیه من الرسالة حقا لکنا أو کان البعض منا یری ما یدعی رؤیته و یجد من نفسه ما یجده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الاعتراض مما سبقهم إلیه أمم الأنبیاء الماضین کما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أَنْتُمْ إِلاّٰ بَشَرٌ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قد مر تقریبه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مع ما تقدم من اعتراضهم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یَأْکُلُ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بمنزلة حجة واحدة تلزم الخصم بأحد محذورین و محصل تقریره أن الرسالة التی یدعیها هذا الرسول إن کانت موهبة سماویة و اتصالا غیبیا لا حظ فیها للبشر بما هو بشر فلینزل إلیه ملک فیکون معه نذیرا أو یلقی إلیه کنز أو یجعل له جنة یأکل منها، و إن کانت خاصة من شأن البشر بما هو بشر أن ینالها یتصف بها فما بالنا لا نجدها فی أنفسنا؟فلو لا أنزل علینا الملائکة أو نری ربنا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الله سبحانه عن الشق الأول بما تقدم تقریره،و عن الثانی بأنهم سیرون الملائکة لکن فی نشأة غیر هذه النشأة الدنیویة،و الجواب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نُنَزِّلُ الْمَلاٰئِکَةَ إِلاّٰ بِالْحَقِّ وَ مٰا کٰانُوا إِذاً مُنْظَرِینَ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سیجیء تقریره،و فی الآیات إشارة إلی ما بعد الموت و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الرجاء ترقب الخیر الذی یقوی فی النفس وقوعه و مثله الطمع و الأمل،و اللقاء المصیر إلی الشیء من غیر حائل،و العتو الخروج إلی أفحش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باللقاء الرجوع إلی الله یوم القیامة سمی به لبروزهم إلیه تعالی بحیث لا یبقی فی البین حائل جهل أو غفلة لظهور العظمة الإلهیة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بعدم رجائهم اللقاء إنکارهم للمعاد و تکذیبهم بالساعة و لم یعبر عنه بتکذیب الساعة و نحوه کما عبر فی الآیات السابقة لمکان ذکرهم مشاهدة الملائکة و رؤیة الرب تعالی و تقدس ففیه إشارة إلی أنهم إنما قالوا ما قالوا و طلبوا إنزال الملائکة أو رؤیة الرب لیأسهم من اللقاء و زعمهم استحالة ذلک فقد ألزموا بما هو مستحیل علی زعمهم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عَلَیْنَا الْمَلاٰئِکَةُ أَوْ نَریٰ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منهم علی رسالة الرسول أوردوه فی صورة التحضیض کقولهم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 تَأْتِینٰا بِالْمَلاٰئِکَةِ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تقریر الحجة کما تقدمت الإشارة إلیه أنه لو کانت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نزول الملائکة بالوحی أو تکلیمه تعالی البشر بالمشافهة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یتیسر للبشر نیله و نحن بشر أمثال هذا المدعی للرسالة فما بالنا لا ینزل علینا الملائکة و لا نری ربنا؟فهلا أنزل علینا الملائکة أو نری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ما ذکرناه من التقریر إطلاق إنزال الملائکة و رؤیة الرب من غیر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علینا الملائکة فیصدقوک أو نری ربنا فیصدقک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ذکروا فی اعتراضهم السابق نزول الملک لیکون معه نذیرا و فیه تصدیقه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التعبیر عنه تعالی بلفظ ربنا نوع تهکم منهم فإن المشرکین ما کانوا یرونه تعالی ربا لهم بل کان عندهم أن أربابهم ما کانوا یعبدونهم و الله سبحانه رب الأرباب </w:t>
      </w:r>
    </w:p>
    <w:p>
      <w:pPr>
        <w:pStyle w:val="BookText"/>
        <w:rPr/>
      </w:pPr>
      <w:r>
        <w:rPr>
          <w:rFonts w:ascii="IRNazanin" w:hAnsi="IRNazanin" w:eastAsia="IRNazanin"/>
          <w:color w:val="111111"/>
          <w:sz w:val="28"/>
          <w:sz w:val="28"/>
          <w:szCs w:val="28"/>
          <w:rtl w:val="true"/>
          <w:lang w:bidi="fa-IR"/>
        </w:rPr>
        <w:t>فکأنهم قالوا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تری أن الله ربک و قد حن إلیک فخصک بالمشافهة و التکلیم،و أنه ربنا،فلیحن إلینا و لیشافهنا بالرؤیة کما فعل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إنما عدلوا عن عبادة أرباب الأصنام و هم الملائکة و روحانیات الکواکب و نحوهم إلی عبادة الأصنام و التماثیل لتکون محسوسة غیر غائبة عن المشاهدة عند العبادة و التقرب بالقرابین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اسْتَکْبَرُوا فِی أَنْفُسِهِمْ وَ عَتَوْا عُتُوًّا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أقسم لقد طلبوا الکبر لأنفسهم بغیر حق و طغوا طغیانا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الحجر الممنوع منه بتحریمه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الرجل إذا لقی من یخاف یقول ذلک فذکر تعالی أن الکفار إذا رأوا الملائکة قالوا ذلک ظنا إن ذلک ینفعهم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الخلیل کان الرجل یری الرجل الذی یخاف منه القتل فی الجاهلیة فی الأشهر الحرم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 أی حرام علیک التعرض لی فی هذا الشهر فلا یبدؤه بشر و 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عوذة للعرب یقولها من یخاف آخر فی الحرم أو فی شهر حرام إذا لقیه و بینهما 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للجنس،و المراد بالمجرمین کل متصف بالإجرام غیر أن مورد الکلام إجرام الشرک و المجرمون هم الذین لا یرجون اللقاء،و قد تقدم ذکرهم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یری هؤلاء الذین لا یرجون لقاءنا الملائکة لا 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 نفی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للمجرمین و هم منهم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حِجْراً مَحْجُوراً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یقولون هم المشرکون أی یقول المشرکون یومئذ للملائکة و هم قاصدوهم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 أی لنکن فی معاذ منکم،و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للملائکة،و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 الملائکة للمشرکین حراما محرما علیکم سماع البشری،أو حراما محرما علیکم أن تدخلوا الجنة أو حراما محرما </w:t>
      </w:r>
    </w:p>
    <w:p>
      <w:pPr>
        <w:pStyle w:val="BookText"/>
        <w:rPr/>
      </w:pPr>
      <w:r>
        <w:rPr>
          <w:rFonts w:ascii="IRNazanin" w:hAnsi="IRNazanin" w:eastAsia="IRNazanin"/>
          <w:color w:val="111111"/>
          <w:sz w:val="28"/>
          <w:sz w:val="28"/>
          <w:szCs w:val="28"/>
          <w:rtl w:val="true"/>
          <w:lang w:bidi="fa-IR"/>
        </w:rPr>
        <w:t>علیکم أن تتعوذوا من العذاب إلی شیء فلا معاذ لکم هذا،و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أقرب إلی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موضع الجواب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عَلَیْنَا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أعرضت عن جواب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نَریٰ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الرؤیة التی کانوا یقصدونها بقولهم هی الرؤیة البصریة التی تستلزم التجسم و المادیة تعالی عن ذلک،و أما الرؤیة بعین الیقین و هی الرؤیة القلبیة فلم یکونوا ممن یفقه ذلک و علی تقدیره ما کانوا یقصدونه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توضیح الجواب عن أمر إنزال الملائکة و رؤیتهم فقد أخذ أصل الرؤیة مفروغا منه مسلما أن هناک یوما یرون فیه الملائکة غیر أنه وضع الإخبار عن وصفهم یوم الرؤیة موضع الإخبار عن أصل رؤیتهم للإشارة إلی أن طلبهم لرؤیة الملائکة لیس یجری علی نفعهم فإنهم لا یرون الملائکة إلا یوم یشافهون عذاب النار و ذلک بعد تبدل النشأة الدنیویة من النشأة الأخری کما أشار إلیه فی موضع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نُنَزِّلُ الْمَلاٰئِکَةَ إِلاّٰ بِالْحَقِّ وَ مٰا کٰانُوا إِذاً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،فهم فی مسألتهم هذه یستعجلون بالعذاب و هم یحسبون أنهم یعجزون الله و رسوله بالحجة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هو هذا الیوم الذی أشیر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ذکر المفسرون أنه یوم القیامة لکن الذی یعطیه السیاق مع ما ینضم إلیه من الآیات الواصفة لیوم الموت و ما بعده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المراد به الموت و هو المسمی فی عرف القرآن برزخا فإن فی الآیات دلالة قاطعة علی أنهم یرون الملائکة و یشافهونهم بعد الموت قبل یوم القیامة،و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طبع المخاصمة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من یجحد رؤیة الملائکة أن یذکر له أول یوم یراهم بما یسوؤه و هو یوم الموت لا أن یخاصم بذکر رؤیتهم یوم القیامة و قوله لهم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 محجورا،و قد رآهم قبل ذلک و عذب بأیدیهم أمدا بعیدا و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فالظاهر أن الآیة و الآیتین التالیتین ناظرة إلی حالهم فی البرزخ تصف رؤیتهم للملائکة فیه،و إحباط أعمالهم فیه،و حال أهل الجنة التی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العمل کل فعل یکون من الحیوان بقصد فهو أخص من الفعل لأن الفعل قد ینسب إلی الحیوانات التی یقع منها فعل بغیر قصد و قد ینسب إلی الجمادات، و العمل قلما ینسب إلی ذلک،و لم یستعمل العمل فی الحیوانات إلا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الهباء دقاق التراب و ما انبث فی الهواء فلا یبدو إلا فی أثناء ضوء الشمس فی الکوة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النثر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أقبلنا إلی کل عمل 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هو الذی یعیش به الإنسان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ففرقناه تفریقا لا ینتفعون به کالهباء المنثور، و الکلام مبنی علی التمثیل مثل به استیلاء القهر الإلهی علی جمیع أعمالهم التی عملوها لسعادة الحیاة و إبطالها بحیث لا یؤثر فی سعادة حیاتهم المؤبدة شیئا بتشبیهه بسلطان غلب عدوه فحل داره بعد ما ظهر علیه فخرب الدار و هدم الآثار و أحرق المتاع و الأثاث فأفنی منه کل عین و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ما تدل علیه الآیة من حبط الأعمال یومئذ و بین ما تدل علیه آیات أخر أن أعمالهم أحبطت حینما عملوها فی الدنیا بکفرهم و إجرامهم فإن معنی الإحباط بعد الموت ظهور الحبط لهم بعد ما کان خفیا فی الدنیا علیهم و قد تقدم کلام مشبع فی معنی الحبط فی الجزء الثانی من الکتاب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بأصحاب الجنة المتقون فقد تقدم قوله قبل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المستقر و المقیل اسما مکان من الاستقرار و معناه ظاهر و من القیلولة و هی الاستراحة فی منتصف النهار سواء کان معها نوم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لا نوم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منسلخان عن معنی التفضیل کما فی قوله تعالی</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خَیْرٌ مِنَ اللَّهْوِ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قیل،و لیس یبعد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هو فی معناه کخیر بناء علی ما </w:t>
      </w:r>
    </w:p>
    <w:p>
      <w:pPr>
        <w:pStyle w:val="BookText"/>
        <w:rPr/>
      </w:pPr>
      <w:r>
        <w:rPr>
          <w:rFonts w:ascii="IRNazanin" w:hAnsi="IRNazanin" w:eastAsia="IRNazanin"/>
          <w:color w:val="111111"/>
          <w:sz w:val="28"/>
          <w:sz w:val="28"/>
          <w:szCs w:val="28"/>
          <w:rtl w:val="true"/>
          <w:lang w:bidi="fa-IR"/>
        </w:rPr>
        <w:t>رجحنا أنه صفة مشبهة تدل علی التفضیل بمادته لا بهیئته فی مثل هذه الموارد غیر منسلخ عن معنی التفضیل و العنایة فی ذلک أنهم لما اختاروا الشرک و الاجرام و استحسنوا ذلک و لازمه النار فی الآخرة فقد أثبتوا لها خیریة و حسنا فقوبلوا بأن الجنة و ما فیها خیر و أحسن حتی علی لازم قولهم فعلیهم أن یختاروها علی النار و أن یختاروا الإیمان علی الکفر علی أی حال،و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التفضیل مبنی علی التهکم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الظرف منصوب بفعل مقدر،و المعنی و اذکر یوم کذا و کذا فإنهم یرون الملائکة فیه أیضا و هذا الیوم هو یوم القیامة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 فی متعلق الظرف وجوه أخر لا فائدة فی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تتشقق من باب التفعل من الشق بمعنی الخرم و التشقق التفتح، و الغمام السحاب سمی به لستره ضوء الشمس مأخوذ من الغم بمعنی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تَشَقَّقُ السَّمٰاءُ بِالْغَمٰامِ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للملابسة و المعنی تتفتح السماء متلبسة بالغمام أی متغیمة،و إما بمعنی عن و المعنی تتفتح عن الغمام أی من قبل الغمام أو تشققه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فظاهر الآیة أن السماء تنشق یوم القیامة بما علیها من الغمام الساتر لها و نزل منها الملائکة الذین هم سکانها فیشاهدونهم فالآیة قریبة المعنی من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انْشَقَّتِ السَّمٰاءُ فَهِیَ یَوْمَئِذٍ وٰاهِیَةٌ  وَ الْمَلَکُ عَلیٰ أَرْجٰائِهٰا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یکون الکلام کنایة عن انکشاف غمة الجهل و بروز عالم السماء و هو من الغیب و بروز سکانها و هم الملائکة و نزولهم إلی العالم الأرضی موطن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السماء یشقها الغمام و هو الذی یذکره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قد مر کلام فی تفسیر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عن الواقعة بالتشقق دون التفتح و ما یماثله للتهویل،و کذا التنوین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التفخیم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p>
    <w:p>
      <w:pPr>
        <w:pStyle w:val="BookText"/>
        <w:rPr/>
      </w:pPr>
      <w:r>
        <w:rPr>
          <w:rFonts w:ascii="IRNazanin" w:hAnsi="IRNazanin" w:eastAsia="IRNazanin"/>
          <w:color w:val="111111"/>
          <w:sz w:val="28"/>
          <w:sz w:val="28"/>
          <w:szCs w:val="28"/>
          <w:rtl w:val="true"/>
          <w:lang w:bidi="fa-IR"/>
        </w:rPr>
        <w:t>الملک المطلق یومئذ حق ثابت للرحمن و ذلک لبطلان الأسباب و زوال ما بینها و بین مسبباتها من الروابط المتنوعة،و قد تقدم غیر مرة أن المراد بذلک فی یوم القیامة هو ظهور أن الملک و الحکم لله و الأمر إلیه وحده،و أن لا استقلال فی شیء من الأسباب علی خلاف ما کان یتراءی من ظاهر حالها فی نشأة الدنیا قبل قیام الساعة و رجوع کل شیء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یَوْماً عَلَی الْکٰافِرِینَ عَسِیراً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 رکونهم إلی ظواهر الأسباب و إخلادهم إلی الحیاة الأرضیة البائدة الداثرة و انقطاعهم عن السبب الحقیقی الذی هو مالک الملک بالحقیقة و عن حیاتهم الباقیة المؤبدة فیصبحون الیوم و لا ملاذ لهم و لا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الملک مبتدأ و الحق خبره عرف لإفادة الحصر،و یومئذ ظرف لثبوت الخبر للمبتدإ،و فائدة التقیید الدلالة علی ظهور حقیقة الأمر یومئذ فإن حقیقة الملک لله سبحانه دائما،و إنما یختلف یوم القیامة مع غیره بزوال الملک الصوری عن الأشیاء فیه و ثبوته لها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بمعنی المالکیة و یومئذ متعلق به و الحق خبر الملک،و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متعلق بمحذوف هو صفة للحق،و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بیومئذ هو یوم الله،و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هو الخبر للملک و الحق صفة للمبتدإ،و هذه أقوال ردیة لا جدوی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العض أزم بالأسنان،قال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عَلَیْکُمُ الْأَنٰامِلَ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عبارة عن الندم لما جری به عادة الناس أن یفعلوه 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یتمنی عنده ما فات من واجب العمل کما حکی الله تعالی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بالظالم جنسه و هو کل من لم یهتد بهدی الرسول،و کذا المراد بالرسول جنسه و إن انطبق الظالم بحسب المورد علی ظالمی هذه الأمة و الرسول علی محمد ص</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یوم یندم الظالم ندما شدیدا قائلا من فرط ندمه یا لیتنی اتخذت مع الرسول سبیلا ما إلی الهدی أی سبیل کانت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تمنی الظالم النادم علی ظلمه،و فلان کنایة عن العلم المذکر و فلانة عن العلم المؤنث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فلانة کنایتان عن الإنسان و الفلان و الفلانة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کنایتان عن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أتخذ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اتخذه صدیقا یشاوره و یسمع منه و یقلده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فی الآیة کنایة عن الشیطان،و کأنه نظرا إلی ما فی الآیة التالیة من حدیث خذلان الشیطان للإنسان غیر أن السیاق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التعبیر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اتَّخَذْتُ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 فی ذلک تدرجا لطیفا فی النداء و الاستغاثة فحذف المنادی فی الآیة السابقة یلوح إلی أنه یرید أی منج ینجیه مما هو فیه من الشقاء و ذکر الویل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یدل علی أنه بان له أن لا یخلصه من العذاب شیء قط إلا الهلاک و الفناء،و لذلک نادی الویل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للتمنی السابق و المراد بالذکر مطلق ما جاءت به الرسل أو خصوص الکتب السماویة و ینطبق بحسب المورد علی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تعالی و یمکن أن یکون تتمة لکلام الظالم ذکره تأسفا و تحسرا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الخذلان بضم الخاء ترک من یظن به أن ینصر نصرته،و خذلانه أنه یعد الإنسان أن ینصره علی کل مکروه إن تمسک بالأسباب و نسی ربه فلما تقطعت الأسباب بظهور القهر الإلهی یوم الموت جزئیا و یوم القیامة کلیا خذله و سلمه إلی الشقاء،قال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بَرِیءٌ مِنْکَ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فیما یحکی عن الشیطان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بِمُصْرِخِکُمْ وَ مٰا أَنْتُمْ بِمُصْرِخِیَّ إِنِّی کَفَرْتُ بِمٰا أَشْرَکْتُمُونِ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الآیات الثلاث إشعار بل دلالة علی أن السبب العمدة فی ضلال أهل الضلال ولایة أهل الأهواء و أولیاء الشیطان،و المشاهدة یؤید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بالرسول محمد ص بقرینة ذکر القرآن،و عبر عنه بالرسول تسجیلا لرسالته و إرغاما لأولئک القادحین فی رسالته و کتابه و الهجر بالفتح فالسکون 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معطوف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یَعَضُّ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مما یقوله الرسول یوم القیامة لربه علی طریق البث و الشکوی و علی هذا فالتعبیر بالماضی بعنایة تحقق الوقوع و المراد بالقوم عامة العرب بل عامة الأمة باعتبار کفرتهم و عصاتهم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استئنافا أو عطفا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لاٰ یَرْجُونَ لِقٰاءَنٰا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ما وقع بینهما اعتراضا فبعید من السیاق و علیه فلفظة قال علی ظاهر معناها و المراد بالقوم هم القادحون فی رسالته الطاعنون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الضعف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المهجور من الهجر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کما جعلنا هؤلاء المجرمین عدوا لک کذلک جعلنا لکل نبی عدوا منهم أی هذه من سنتنا الجاریة فی الأنبیاء و أممهم فلا یسوأنک ما تلقی من عداوتهم و لا یشقن علیک ذلک،ففیه تسلیة للنبی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العدو من المجرمین أن الله جازاهم علی معاصیهم بالختم علی قلوبهم فعاندوا الحق و أبغضوا الداعی إلیه و هو النبی فلعداوتهم نسبة إلیه تعالی بالمجازاة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هٰادِیاً وَ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یهولنک أمر عنادهم و عداوتهم و لا تخافنهم علی اهتداء الناس و نفوذ دینک فیهم و بینهم فحسبک ربک کفی به هادیا یهدی من استحق من الناس الهدایة و استعد له و إن کفر هؤلاء و عتوا فلیس اهتداء الناس منوطا باهتدائهم و کفی به نصیرا ینصرک و ینصر دینک الذی بعثک به و إن هجره هؤلاء و لم ینصروک و لا دینک فالجملة مسوقة لإظهار الاستغناء عنهم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صدر الآیة مسوق لتسلی النبی ص و ذیله للاستغناء عن المجرمین من </w:t>
      </w:r>
      <w:bookmarkStart w:id="190" w:name="pg11952_111997"/>
    </w:p>
    <w:p>
      <w:pPr>
        <w:pStyle w:val="BookText"/>
        <w:rPr/>
      </w:pPr>
      <w:bookmarkEnd w:id="190"/>
      <w:r>
        <w:rPr>
          <w:rFonts w:ascii="IRNazanin" w:hAnsi="IRNazanin" w:eastAsia="IRNazanin"/>
          <w:color w:val="111111"/>
          <w:sz w:val="28"/>
          <w:sz w:val="28"/>
          <w:szCs w:val="28"/>
          <w:rtl w:val="true"/>
          <w:lang w:bidi="fa-IR"/>
        </w:rPr>
        <w:t>قومه،و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بصفة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ضمیر الخطاب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تأیید له</w:t>
      </w:r>
      <w:r>
        <w:rPr>
          <w:rFonts w:eastAsia="IRNazanin" w:cs="IRNazanin"/>
          <w:color w:val="111111"/>
          <w:sz w:val="28"/>
          <w:szCs w:val="28"/>
          <w:rtl w:val="true"/>
          <w:lang w:bidi="fa-IR"/>
        </w:rPr>
        <w:t>.</w:t>
      </w:r>
    </w:p>
    <w:p>
      <w:pPr>
        <w:pStyle w:val="Heading4"/>
        <w:numPr>
          <w:ilvl w:val="3"/>
          <w:numId w:val="1"/>
        </w:numPr>
        <w:rPr/>
      </w:pPr>
      <w:bookmarkStart w:id="191" w:name="__RefHeading___Toc14847669_73709187"/>
      <w:bookmarkStart w:id="192" w:name="_Toc68"/>
      <w:bookmarkEnd w:id="191"/>
      <w:r>
        <w:rPr>
          <w:rtl w:val="true"/>
        </w:rPr>
        <w:t>(</w:t>
      </w:r>
      <w:r>
        <w:rPr>
          <w:rtl w:val="true"/>
        </w:rPr>
        <w:t>بحث روائی</w:t>
      </w:r>
      <w:r>
        <w:rPr>
          <w:rtl w:val="true"/>
        </w:rPr>
        <w:t>)</w:t>
      </w:r>
      <w:bookmarkEnd w:id="192"/>
    </w:p>
    <w:p>
      <w:pPr>
        <w:pStyle w:val="BookText"/>
        <w:rPr/>
      </w:pPr>
      <w:r>
        <w:rPr>
          <w:rFonts w:ascii="Amiri" w:hAnsi="Amiri" w:eastAsia="Amiri" w:cs="Amiri"/>
          <w:color w:val="111111"/>
          <w:sz w:val="28"/>
          <w:sz w:val="28"/>
          <w:szCs w:val="28"/>
          <w:rtl w:val="true"/>
          <w:lang w:bidi="ar-SA"/>
        </w:rPr>
        <w:t>فی تفسیر البرهان،عن کتاب الجنة و النار بإسناده عن جابر بن یزید الجعفی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یذکر فیه قبض روح الکافر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الحلقوم ضربت الملائکة وجهه و دبره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أَنْفُسَکُمُ الْیَوْمَ تُجْزَوْنَ عَذٰابَ الْهُونِ بِمٰا کُنْتُمْ تَقُولُونَ عَلَی اللّٰهِ غَیْرَ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کُنْتُمْ عَنْ آیٰاتِهِ تَسْتَکْبِرُونَ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یَوْمَئِذٍ لِلْمُجْرِمِینَ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 حراما علیکم الجنة محرما</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 المنثور،أخرج عبد الرزاق و الفاریابی و ابن المنذر و ابن أبی حاتم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الهباء ریح الغبار یسطع ثم یذهب فلا یبقی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أعمالهم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سمویه فی فوائده عن سالم مولی أبی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لیجاء یوم القیامة بقوم معهم حسنات مثال جبال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جیء بهم جعل الله تعالی أعمالهم هباء ثم قذفهم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یا رسول الله حل لنا هؤلاء القوم،قال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یصلون و یصومون و یأخذون سنة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کانوا إذا عرض علیهم شیء من الحرام وثبوا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فأدحض الله تعالی أعمالهم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کانت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بیاضا من القباطی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کانوا إذا عرض لهم حرام لم یدعوه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فیه و فی غیره عنه و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واحد من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الکافی،أیضا بإسناده عن عبد الأعلی و بإسناد آخر عن سوید بن غفلة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وضع المؤمن فی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یفسحان یعنی الملکین فی قبره مد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یفتحان له بابا إلی الجنة و یقولان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قریر العین نوم الشاب الناعم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الآیة من آیات البرزخ، و تشیر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نکتة التعبیر فی الآیة بالمقیل فلیتنبه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نعیم من طریق الکلبی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عقبة بن أبی معیط لا یقدم من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صنع طعاما فدعا إلیه أهل مکة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یکثر مجالسة النبی ص و یعجبه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علیه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ذات یوم من سفر فصنع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طعامه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بالذی آکل من طعامک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تشهد أن لا إله إلا الله و 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بالذی أفعل حتی تقول،فشهد بذلک و طعم من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أبی بن خلف 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صبوت یا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ما صبوت و لکن دخل علی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أن یطعم من طعامی إلا أن أشهد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أن یخرج من بیتی قبل أن یطعم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فشهدت له فطعم،فقال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بالذی أرضی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تأتیه فتبزق فی وجهه ففعل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ألقاک خارجا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علوت رأسک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عقبة یوم بدر فقتل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یقتل من الأساری یومئذ غیره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فی غیر واحد من الروایات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اتَّخَذْتُ مَعَ الرَّسُولِ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السبیل 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بطن القرآن أو من قبیل الجری و لیس من التفسیر فی شیء</w:t>
      </w:r>
      <w:r>
        <w:rPr>
          <w:rFonts w:eastAsia="Amiri" w:cs="Amiri" w:ascii="Amiri" w:hAnsi="Amiri"/>
          <w:color w:val="111111"/>
          <w:sz w:val="28"/>
          <w:szCs w:val="28"/>
          <w:rtl w:val="true"/>
          <w:lang w:bidi="ar-SA"/>
        </w:rPr>
        <w:t xml:space="preserve">. </w:t>
      </w:r>
      <w:bookmarkStart w:id="193" w:name="pg11952_111999"/>
    </w:p>
    <w:p>
      <w:pPr>
        <w:pStyle w:val="Heading3"/>
        <w:numPr>
          <w:ilvl w:val="2"/>
          <w:numId w:val="1"/>
        </w:numPr>
        <w:rPr/>
      </w:pPr>
      <w:bookmarkStart w:id="194" w:name="__RefHeading___Toc14847671_73709187"/>
      <w:bookmarkStart w:id="195" w:name="_Toc69"/>
      <w:bookmarkEnd w:id="193"/>
      <w:bookmarkEnd w:id="194"/>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32</w:t>
      </w:r>
      <w:r>
        <w:rPr>
          <w:rtl w:val="true"/>
        </w:rPr>
        <w:t xml:space="preserve"> </w:t>
      </w:r>
      <w:r>
        <w:rPr>
          <w:rtl w:val="true"/>
        </w:rPr>
        <w:t xml:space="preserve">الی </w:t>
      </w:r>
      <w:r>
        <w:rPr/>
        <w:t>40</w:t>
      </w:r>
      <w:r>
        <w:rPr>
          <w:rtl w:val="true"/>
        </w:rPr>
        <w:t>]</w:t>
      </w:r>
      <w:bookmarkEnd w:id="195"/>
    </w:p>
    <w:p>
      <w:pPr>
        <w:pStyle w:val="Heading4"/>
        <w:numPr>
          <w:ilvl w:val="3"/>
          <w:numId w:val="1"/>
        </w:numPr>
        <w:rPr/>
      </w:pPr>
      <w:bookmarkStart w:id="196" w:name="__RefHeading___Toc14847673_73709187"/>
      <w:bookmarkStart w:id="197" w:name="_Toc70"/>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4847675_73709187"/>
      <w:bookmarkStart w:id="199" w:name="_Toc71"/>
      <w:bookmarkEnd w:id="198"/>
      <w:r>
        <w:rPr>
          <w:rtl w:val="true"/>
        </w:rPr>
        <w:t>(</w:t>
      </w:r>
      <w:r>
        <w:rPr>
          <w:rtl w:val="true"/>
        </w:rPr>
        <w:t>بیان</w:t>
      </w:r>
      <w:r>
        <w:rPr>
          <w:rtl w:val="true"/>
        </w:rPr>
        <w:t>)</w:t>
      </w:r>
      <w:bookmarkEnd w:id="199"/>
    </w:p>
    <w:p>
      <w:pPr>
        <w:pStyle w:val="BookText"/>
        <w:rPr/>
      </w:pPr>
      <w:r>
        <w:rPr>
          <w:rFonts w:ascii="IRNazanin" w:hAnsi="IRNazanin" w:eastAsia="IRNazanin"/>
          <w:color w:val="111111"/>
          <w:sz w:val="28"/>
          <w:sz w:val="28"/>
          <w:szCs w:val="28"/>
          <w:rtl w:val="true"/>
          <w:lang w:bidi="fa-IR"/>
        </w:rPr>
        <w:t>نقل لطعن آخر مما طعنوا به فی القرآن و هو أنه لم ینزل جملة واحدة و الجواب عنه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بهم مشرکو العرب الرادون لدعوة القرآن کما فی قدحهم السابق المحکی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عَلَیْهِ الْقُرْآنُ جُمْلَةً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 الإنزال و التنزیل إنما یفترقان فی أن الإنزال یفید الدفعة و التنزیل یفید التدریج لکن ذکر بعضهم أن التنزیل فی هذه الآیة منسلخ عن معنی التدریج لأدائه إلی التدافع إذ یکون المعنی علی تقدیر إرادة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فرق القرآن جملة واحدة و التفریق ینافی الجملیة بل المعنی هلا أنزل القرآن علیه دفعة غیر مفرق کما أنزل التوراة و الإنجیل و الزبور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أن یعلم أن نزول التوراة مثلا کما هو الظاهر المستفاد من القرآن کانت دفعة فی کتاب مکتوب فی ألواح و القرآن إنما کان ینزل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بالتلقی من عند الله بتوسط الروح الأمین کما یتلقی السامع الکلام من المتکلم،و الدفعة فی إیتاء کتاب مکتوب و تلقیه تستلزم المعیة بین أوله و آخره لکنه إذا کان بقراءة و سماع لم یناف التدریج بین أجزائه و أبعاضه بل من الضروری أن یؤتاه القارئ و یتلقاه السامع آخذا من أوله إلی آخره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إنما کانوا یقترحون نزول القرآن جملة واحدة علی ما کانوا یشاهدون أو یسمعون من کیفیة نزول الوحی علی النبی ص و هو تلقی الآیات بألفاظها من لسان ملک الوحی فکان اقتراحهم أن الذی یتلوه ملک الوحی علی النبی ص سورة بعد سورة و آیة بعد آیة و یتلقاه هو کذلک فلیقرأ جمیع ذلک مرة واحدة و لیتلقه هو مرة واحدة و لو دامت القراءة و التلقی مدة من الزمان،و هذا المعنی أوفق بالتنزیل الدال علی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مرادهم من اقتراح نزوله جملة واحدة أن ینزل کتابا مکتوبا دفعة کما نزلت التوراة و کذا الإنجیل و الزبور علی ما هو المعروف عندهم فلا دلالة فی الکلام المنقول عنهم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ما کانوا مؤمنین بهذه الکتب السماویة حتی یسلموا نزولها دفعة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عَلَیْهِ الْقُرْآنُ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اعتراض منهم علی القرآن من جهة نحو نزوله،یریدون به أنه لیس بکتاب سماوی نازل من عند الله سبحانه إذ لو کان کتابا سماویا متضمنا لدین سماوی یریده الله من الناس و قد بعث رسولا </w:t>
      </w:r>
    </w:p>
    <w:p>
      <w:pPr>
        <w:pStyle w:val="BookText"/>
        <w:rPr/>
      </w:pPr>
      <w:r>
        <w:rPr>
          <w:rFonts w:ascii="IRNazanin" w:hAnsi="IRNazanin" w:eastAsia="IRNazanin"/>
          <w:color w:val="111111"/>
          <w:sz w:val="28"/>
          <w:sz w:val="28"/>
          <w:szCs w:val="28"/>
          <w:rtl w:val="true"/>
          <w:lang w:bidi="fa-IR"/>
        </w:rPr>
        <w:t>یبلغه الناس لکان الدین المضمن فیه المراد من الناس دینا تامة أجزاؤه معلومة أصوله و فروعه مجموعة فرائضه و سننه و کان الکتاب المشتمل علیه منظمة أجزاؤه،مرکبة بعضه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بل هو أقوال متفرقة یأتی بها فی وقائع مختلفة و حوادث متشتتة ربما وقع واقع فأتی عند ذلک بشیء من الکلام مرتبط به یسمی جملها المنضودة آیات إلهیة ینسبها إلی الله و یدعی أنها قرآن منزل إلیه من عند الله سبحانه و لیس إلا أنه یتعمل حینا بعد حین عند وقوع وقائع فیختلق قولا یفتریه علی الله،و لیس إلا رجلا صابئا ضل عن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تقریر اعتراضهم علی ما یستفاد من مجموع الاعتراض 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وَ رَتَّلْنٰاهُ تَرْتِیلاً  وَ لاٰ یَأْتُونَکَ بِمَثَلٍ إِلاّٰ جِئْنٰاکَ بِالْحَقِّ وَ أَحْسَنَ تَفْسِیراً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ضد الزوال،و الإثبات و التثبیت بمعنی واحد و الفرق بینهما بالدفعة و التدریج،و الفؤاد القلب و المراد به کما مر غیر مرة الأمر المدرک من الإنسان و هو نفسه،و الترتیل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الترسیل و الإتیان بالشیء عقیب الشیء، و التفسیر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فی إظهار المعنی المعقول کما أن الفسر بالفتح فالسکون إظهار المعنی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بفعل مقدر یعلله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یعطف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نزلناه أی القرآن کذلک أی نجوما متفرقة لا جملة واحدة لنثبت به فؤادک،و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قول الذین کفروا سخیف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لِنُثَبِّتَ بِهِ فُؤٰادَکَ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تام لسبب تنزیل القرآن نجوما متفرقة و بیان ذلک أن تعلیم علم من العلوم و خاصة ما کان منها مرتبطا بالعمل بإلقاء المعلم مسائله واحدة بعد واحدة إلی المتعلم حتی تتم فصوله و أبوابه إنما یفید حصولا ما لصور مسائله عند المتعلم و کونها مذخورة بوجه ما عنده یراجعها عند مسیس الحاجة إلیها،و أما استقرارها فی النفس بحیث تنمو النفس علیها و تترتب علیها آثارها المطلوبة منها فیحتاج إلی مسیس الحاجة و الإشراف علی العمل و حضور وقته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ففرق بین بین أن یلقی الطبیب المعلم مثلا مسألة طبیة إلی متعلم الطب إلقاء </w:t>
      </w:r>
    </w:p>
    <w:p>
      <w:pPr>
        <w:pStyle w:val="BookText"/>
        <w:rPr/>
      </w:pPr>
      <w:r>
        <w:rPr>
          <w:rFonts w:ascii="IRNazanin" w:hAnsi="IRNazanin" w:eastAsia="IRNazanin"/>
          <w:color w:val="111111"/>
          <w:sz w:val="28"/>
          <w:sz w:val="28"/>
          <w:szCs w:val="28"/>
          <w:rtl w:val="true"/>
          <w:lang w:bidi="fa-IR"/>
        </w:rPr>
        <w:t>فحسب و بین أن یلقیها إلیه و عنده مریض مبتلی بما یبحث عنه من الداء و هو یعالجه فیطابق بین ما یقول و 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إلقاء أی نظرة علمیة عند مسیس الحاجة و حضور وقت العمل إلی من یراد تعلیمه و تربیته أثبت فی النفس و أوقع فی القلب و أشد استقرارا و أکمل رسوخا فی الذهن و خاصة فی المعارف التی تهدی إلیها الفطرة فإن الفطرة إنما تستعد للقبول و تتهیأ للإذعان إذا أحست بالحاجة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المعارف التی تتضمنها الدعوة الإسلامیة الناطق بها القرآن إنما هی شرائع و أحکام عملیة و قوانین فردیة و اجتماعیة تسعد الحیاة الإنسانیة مبنیة علی الأخلاق الفاضلة المرتبطة بالمعارف الکلیة الإلهیة التی تنتهی بالتحلیل إلی التوحید کما أن التوحید ینتهی بالترکیب إلیها ثم إلی الأخلاق و الأحکام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 التعلیم و أکمل التربیة أن تلقی هذه المعارف العالیة بالتدریج موزعة علی الحوادث الواقعة المتضمنة لمساس أنواع الحاجات مبینة لما یرتبط بها من الاعتقاد الحق و الخلق الفاضل و الحکم العملی المشروع مع ما یتعلق بها من أسباب الاعتبار و الاتعاظ بین قصص الماضین و عاقبة أمر المسرفین و عتو الطاغین و المستکبرین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سبیل البیانات القرآنیة المودعة فی آیاته النازلة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یبقی علیه شیء و هو أن تفرق أجزاء التعلیم و إلقاءها إلی المتعلم علی التمهل و التؤدة یفسد غرض التعلیم لانقطاع أثر السابق إلی أن یلحق به اللاحق و سقوط الهمة و العزیمة عن ضبط المطالب ففی اتصال أجزاء العلم الواحد بعضها ببعض إمدادا للذهن و تهیئة للفهم علی التفقه و الضبط لا یحصل بدونه البتة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تعالی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رَتَّلْنٰاهُ تَرْتِیلاً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علی ما یعطیه السیاق أن هذه التعلیمات علی نزولها نجوما متفرقة عقبنا بعضها ببعض و نزلنا بعضها إثر بعض بحیث لا تبطل الروابط و لا تنقطع آثار الأبعاض فلا یفسد بذلک غرض التعلیم بل هی سور و آیات نازلة بعضها إثر بعض مترتبة مرتلة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هناک أمرا آخر و هو أن القرآن کتاب بیان و احتجاج یحتج علی المؤالف و المخالف فیما أشکل علیهم أو استشکلوه علی الحق و الحقیقة بالتشکیک و الاعتراض، و یبین لهم ما التبس علیهم أمره من المعارف و الحکم الواقعة فی الملل و الأدیان السابقة و ما فسرها به علماؤهم بتحریف الکلم عن مواضعه کما یظهر بقیاس ما کان یعتقده الوثنیون فی الله تعالی و الملائکة و الجن و قدیسی البشر و ما وقع فی العهدین من أخبار الأنبیاء و ما بثوه من معارف المبدإ و المعاد،إلی ما بینه القرآن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الاحتجاج و البیان لا یستوفی حقه إلا بالتنزیل التدریجی علی حسب ما کان یبدو من شبههم و یرد علی النبی ص من مسائلهم تدریجا،و یورد علی المؤمنین أو علی قومهم من تسویلاتهم شیئا بعد شیء و حینا بعد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المثل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یأتونک بوصف فیک أو فی غیرک حادوا به عن الحق أو أساءوا تفسیره إلا جئناک بما هو الحق فیه أو ما هو أحسن الوجوه فی تفسیره فإن ما أتوا به إما باطل محض فالحق یدفعه أو حق محرف عن موضعه فالتفسیر الأحسن یرده إلی مستواه و یقومه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فتبین بما تقدم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تَفْسِیراً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عَلَیْهِ الْقُرْآنُ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السبب الراجع إلی النبی ص و هو تثبیت فؤاده بالتنزیل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السبب الراجع إلی الناس و هو بیان الحق فیما یوردون علی النبی ص من المثل و الوصف الباطل،و التفسیر بأحسن الوجوه فیما یوردون علیه من الحق المغیر عن وجهه المحرف عن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یلحق بهذا الجواب قوله 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کالمتمم للجواب علی ما سیجیء بیانه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تبین أیضا أن الآیات الثلاث مسوقة جمیعا لغرض واحد و هو الجواب عما </w:t>
      </w:r>
    </w:p>
    <w:p>
      <w:pPr>
        <w:pStyle w:val="BookText"/>
        <w:rPr/>
      </w:pPr>
      <w:r>
        <w:rPr>
          <w:rFonts w:ascii="Amiri" w:hAnsi="Amiri" w:eastAsia="Amiri" w:cs="Amiri"/>
          <w:color w:val="111111"/>
          <w:sz w:val="28"/>
          <w:sz w:val="28"/>
          <w:szCs w:val="28"/>
          <w:rtl w:val="true"/>
          <w:lang w:bidi="ar-SA"/>
        </w:rPr>
        <w:t>أوردوه من القدح فی القرآن هذا،و المفسرون فرقوا بین مضامین الآیات الثلاث فجعلوا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عَلَیْهِ الْقُرْآنُ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عن ترسیله فی النزول أو فی القراءة علی النبی ص من غیر ارتباط بما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إلخ،کالبیان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إیضاحا لکیفیة تثبیت 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بعضهم ناظرا إلی خصوص المثل الذی ضربوه للنبی ص،و أن الله بین الحق فیه و جاء بأحسن التفسیر و قیل غیر ذلک،و جعلوا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أجنبیا عن غرض الآیتین السابقتین بالکلیة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التأمل فیما قدمناه فی توجیه مضمون الآیتین الأولیین و ما سیأتی من معنی الآیة الثالثة یوضح فساد جمیع ذلک،و یظهر أن الآیات الثلاث جمیعا ذات غرض واحد و هو الجواب عما أوردوه من الطعن فی القرآن من جهة نزوله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أیضا أن الجواب عن قدحهم و اقتراحهم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لِنُثَبِّتَ بِهِ فُؤٰادَکَ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بذکر بعض ما لتفریق النزول من الفوائد و أن هناک فوائد أخری غیر ما ذکره الله تعالی،و قد أوردوا فوائد أخری أضافوها إلی ما وقع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الکتب السماویة السابقة علی القرآن إنما أنزلت جملة واحدة لأنها أنزلت علی أنبیاء یکتبون و یقرءون فنزلت علیهم جملة واحدة مکتوبة و القرآن إنما نزل علی نبی أمی لا یکتب و لا یقرأ و لذلک نزل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الکتب المتقدمة لم یکن شاهد صحتها و دلیل کونها من عند الله تعالی إعجازها،و أما القرآن فبینة صحته و آیة کونه من عند الله تعالی نظمه المعجز الباقی علی مر الدهور المتحقق فی کل جزء من أجزائه المقدر بمقدار أقصر السور حسبما وقع به التحدی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مدار الإعجاز هو المطابقة لما تقتضیه الأحوال،و من ضرورة تجددها تجدد ما یطابقها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القرآن ناسخا و منسوخا و لا یتیسر الجمع بینهما لمکان المضادة و المنافاة،و فیه ما هو جواب لمسائل سألوا النبی ص عنها و فیه ما هو إنکار لبعض ما کان،و فیه ما هو حکایة لبعض ما جری،و فیه ما فیه إخبار عما سیأتی فی زمن النبی ص کالإخبار عن فتح مکة و دخول المسجد الحرام،و الإخبار عن غلبة الروم علی الفرس إلی غیر ذلک من الفوائد فاقتضت الحکمة تنزیله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وجوه ضعیفة لا تقتضی امتناع النزول جملة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الأول فکون النبی ص أمیا لا یقرأ و لا یکتب لا یمنع النزول جملة واحدة،و قد کان معه من یکتبه و یحفظه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الله سبحانه وعده أن یعصمه من النسیان و یحفظ الذکر النازل علیه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لَکِتٰابٌ عَزِیزٌ  لاٰ یَأْتِیهِ الْبٰاطِلُ مِنْ بَیْنِ یَدَیْهِ وَ 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قدرته تعالی علی حفظ کتابه مع نزوله دفعة أو تدریجا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الکلام المفرق یقارنه أحوال تقتضی فی نظمه أمورا إن اشتمل علیها الکلام کان بلیغا و إلا فلا،کذلک الکلام الجملی و إن کان کتابا یقارنه بحسب فصوله و أجزائه أحوال لها اقتضاءات إن طابقها کان بلیغا و إلا فلا فالبلاغة غیر موقوفة علی غیر الکتاب النازل دفعة و الکلام المجموع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فالنسخ لیس إبطالا للحکم السابق و إنما هو بیان انتهاء أمده فمن الممکن الجمع بین الحکمین و المنسوخ و الناسخ بالإشارة إلی أن الحکم الأول محدود موقت إن اقتضت المصلحة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أیضا أن یقدم بیان المسائل التی سیسألون عنها حتی لا یحتاجوا فیها إلی سؤال و لو سألوا عن شیء منها أرجعوا إلی سابق البیان،و کذا من الممکن أن یقدم ذکر ما هو إنکار لما کان أو حکایة لما جری أو إخبار عن بعض المغیبات فشیء من ذلک لا یمتنع تقدیمه کما هو ظاهر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تفریق النزول لبعض هذه الحکم و المصالح من تثبیت الفؤاد فلیست هذه الوجوه المذکورة وجوها علی حدتها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فالحق أن البیان الواقع فی الآیة بیان تام جامع لا حاجة معه إلی شیء من هذه الوجوه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الآیة بما قبلها من الآیات علی ما لها من السیاق یعطی أن هؤلاء القادحین فی القرآن استنتجوا من قدحهم ما لا یلیق بمقام النبی ص فذکروه واصفین له بسوء المکانة و ضلال السبیل فلم یذکره الله تعالی فی ضمن ما حکی من قولهم فی القرآن صونا لمقام النبوة أن یذکر بسوء،و إنما أشار إلی ذلک فی ما أورد فی هذه الآیة من الرد علیهم بطریق التکنیة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الذین کفروا القادحین فی القرآن الواصفین للنبی ص بما وصفوا،و الکنایة أبلغ من التصریح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أن هؤلاء القادحین فی القرآن الواصفین لک هم شر مکانا و أضل سبیلا لا أنت فالکلام مبنی علی قصر القلب،و لفظتا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منسلختان عن معنی التفضیل أو مفیدتان علی التهکم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کنی عنهم بالمحشورین علی وجوههم إلی جهنم و هو وصف من أضله الله من المتعنتین المنکرین للمعاد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یَهْدِ اللّٰهُ فَهُوَ الْمُهْتَدِ وَ مَنْ یُضْلِلْ فَلَنْ تَجِدَ لَهُمْ أَوْلِیٰاءَ مِنْ دُونِهِ وَ نَحْشُرُهُمْ یَوْمَ الْقِیٰامَةِ عَلیٰ وُجُوهِهِمْ عُمْیاً وَ بُکْماً وَ صُمًّا مَأْوٰاهُمْ جَهَنَّمُ کُلَّمٰا خَبَتْ زِدْنٰاهُمْ سَعِیراً  ذٰلِکَ جَزٰاؤُهُمْ بِأَنَّهُمْ کَفَرُوا بِآیٰاتِنٰا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التکنیة مضافا إلی کونها أبلغ،تهدید لهم بشر المکان و ألیم العذاب و أیضا هی فی معنی الاحتجاج علی ضلالهم إذ لا ضلال أضل من أن یسیر الإنسان علی وجهه و هو لا یشعر بما فی قدامه،و هذا الضلال الذی فی حشرهم علی وجوههم إلی جهنم ممثل للضلال الذی کان لهم فی الدنیا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هم الضالون فإنهم محشورون علی وجوههم،و لا یبتلی بذلک إلا من کان ضالا فی الدنیا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اختلفت کلماتهم فی وجه اتصال الآیة بما قبلها فسکت عنه بعضهم،و ذکر فی مجمع البیان،أنهم قالوا لمحمد ص 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شر خلق الله فقال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شَرٌّ مَکٰاناً وَ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بعضهم أنها متصلة بقوله قبل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ما یلوح من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اختلفوا أیضا فی المراد بحشرهم علی وجوههم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ظاهره و هو الانتقال مکبوبا،و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الانتقال من مکان إلی مکان منکوسا و هو خلاف المشی علی الاستقامة و فیه أن الأولی حینئذ التعبیر بالحشر علی الرءوس لا علی الوجوه،و قد قال تعالی فی موضع آخر و هو کتوصیف ما یجری بعد هذا الحشر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یُسْحَبُونَ فِی النّٰارِ عَلیٰ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فرط الذلة و الهوان و الخزی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المجاز إنما یصار إلیه إذا لم یمکن حمل اللفظ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فلان علی وجهه إذا لم یدر أین ذهب؟و فیه أن مرجعه إلی الجهل بالمکان المحشور إلیه و لا یناسب ذلک تقیید الحشر فی الآیة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کنایة أو استعارة تمثیلیة،و المراد أنهم یحشرون و قلوبهم متعلقة بالسفلیات من الدنیا و زخارفها متوجهة وجوههم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علیه أنهم هناک فی شغل شاغل عن التوجه إلی الدنیا و تعلق القلوب بها،و لعل المراد به بقاء آثار ذلک فیهم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مقتضی آیات تجسم الأعمال کون العذاب ممثلا للتعلق بالدنیا و التوجه نحوها فهم فی الحقیقة لا شغل لهم یومئذ إلا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علی رسالة النبی ص و نزول الکتاب علیه قبال تکذیب الکفار به و بکتابه برسالة موسی و إیتائه الکتاب و إشراک هارون فی أمره للتخلص إلی ذکر تعذیب آل فرعون و إهلاکهم،و معنی الآیة ظاهر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فی مجمع البیان، التدمیر الإهلاک لأمر عجیب،و منه التنکیل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علی فلان إذا هجم علیه بالمکروه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بالآیات آیات الآفاق و الأنفس الدالة علی التوحید التی کذبوا بها،و ذکر أبو السعود فی تفسیره أن الآیات هی المعجزات التسع المفصلات الظاهرة علی 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یوصف القوم لهما عند إرسالهما إلیهم بهذا الوصف ضرورة تأخر تکذیب الآیات عن إظهارها المتأخر عن ذهابهما المتأخر عن الأمر به بل إنما وصفوا بذلک عند الحکایة لرسول الله ص بیانا لعلة استحقاقهم لما یحکی بعده من التدمیر أی فذهبا إلیهم فأریاهم آیاتنا کلها فکذبوها تکذیبا مستمرا فدمرناهم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لو تعین حمل الآیات علی آیات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اتصال الآیتین بما قبلهما هو تهدید القادحین فی کتاب النبی ص و رسالته بتنظیر الأمر بأمر موسی حیث آتاه الله الکتاب و أرسله مع أخیه إلی قوم فرعون فکذبوه فدمرهم تدمیرا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النکتة قدم ذکر إیتاء الکتاب علی إرسالهما إلی القوم و تدمیرهم مع أن التوراة إنما نزلت بعد غرق فرعون و جنوده فلم یکن الغرض من القصة إلا الإشارة إلی إیتاء الکتاب و الرسالة لموسی و تدمیر القوم بالتکذیب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الآیتان متصلتان بقوله تعالی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بِرَبِّکَ هٰادِیاً وَ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بفعل مقدر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بتکذیبهم الرسل تکذیبهم نوحا فإن تکذیب الواحد من رسل الله تکذیب للجمیع لاتفاقهم علی کلمة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هؤلاء الأمم کانوا أقواما وثنیین و هم ینکرون النبوة و یکذبون الرسالة من رأس</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لِلنّٰاسِ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لمن بقی بعدهم من ذراریهم،و الباقی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البئر التی لم تطو ذکروا أنهم کانوا قوما بعد ثمود نازلین علی بئر أرسل الله إلیهم رسولا فکذبوا به فأهلکهم الله،و قیل هو اسم نهر کانوا علی شاطئه و فی روایات الشیعة ما یؤید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دمرنا أو و أهلکنا عادا و ثمود و أصحاب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قُرُوناً بَیْنَ ذٰلِکَ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أهل عصر واحد و ربما یطلق علی نفس العصر و الإشارة بذلک إلی من مر ذکرهم من الأقوام أولهم قوم نوح و آخرهم أصحاب الرس أو قوم فرعون،و المعنی و دمرنا أو و أهلکنا عادا و هم قوم هود،و ثمود و هم قوم صالح،و أصحاب الرس،و قرونا کثیرا متخللین بین هؤلاء الذین ذکرناهم و هم قوم نوح فمن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منصوب بفعل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ضرب الأمثال فی معنی التذکیر و الموعظة و الإنذار،و التتبیر التفتیت،و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القریة هی قریة قوم لوط أمطر الله علیهم حجارة من سجیل و قد مر تفصیل قصصهم فی السور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یَکُونُوا یَرَوْنَهٰا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توبیخی فإن القریة کانت علی طریق أهل الحجاز إلی الشام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کٰانُوا لاٰ یَرْجُونَ 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یخافون معادا أو کانوا آیسین من المعاد،و هذا کقوله تعالی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أن المنشأ الأصیل لتکذیبهم بالکتاب و الرسالة و عدم اتعاظهم بهذه المواعظ الشافیة و عدم اعتبارهم بما یعتبر به المعتبرون أنهم منکرون للمعاد فلا ینجح فیهم دعوة و لا تقع فی قلوبهم حکمة و لا موعظة</w:t>
      </w:r>
      <w:r>
        <w:rPr>
          <w:rFonts w:eastAsia="IRNazanin" w:cs="IRNazanin"/>
          <w:color w:val="111111"/>
          <w:sz w:val="28"/>
          <w:szCs w:val="28"/>
          <w:rtl w:val="true"/>
          <w:lang w:bidi="fa-IR"/>
        </w:rPr>
        <w:t xml:space="preserve">. </w:t>
      </w:r>
      <w:bookmarkStart w:id="200" w:name="pg11952_112010"/>
    </w:p>
    <w:p>
      <w:pPr>
        <w:pStyle w:val="Heading4"/>
        <w:numPr>
          <w:ilvl w:val="3"/>
          <w:numId w:val="1"/>
        </w:numPr>
        <w:rPr/>
      </w:pPr>
      <w:bookmarkStart w:id="201" w:name="__RefHeading___Toc14847677_73709187"/>
      <w:bookmarkStart w:id="202" w:name="_Toc72"/>
      <w:bookmarkEnd w:id="200"/>
      <w:bookmarkEnd w:id="201"/>
      <w:r>
        <w:rPr>
          <w:rtl w:val="true"/>
        </w:rPr>
        <w:t>(</w:t>
      </w:r>
      <w:r>
        <w:rPr>
          <w:rtl w:val="true"/>
        </w:rPr>
        <w:t>بحث روائی</w:t>
      </w:r>
      <w:r>
        <w:rPr>
          <w:rtl w:val="true"/>
        </w:rPr>
        <w:t>)</w:t>
      </w:r>
      <w:bookmarkEnd w:id="202"/>
    </w:p>
    <w:p>
      <w:pPr>
        <w:pStyle w:val="BookText"/>
        <w:rPr/>
      </w:pPr>
      <w:r>
        <w:rPr>
          <w:rFonts w:ascii="IRNazanin" w:hAnsi="IRNazanin" w:eastAsia="IRNazanin"/>
          <w:color w:val="111111"/>
          <w:sz w:val="28"/>
          <w:sz w:val="28"/>
          <w:szCs w:val="28"/>
          <w:rtl w:val="true"/>
          <w:lang w:bidi="fa-IR"/>
        </w:rPr>
        <w:t>فی العیون،بإسناده عن أبی الصلت الهروی عن الرضا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طویل یذکر فیه قصة أصحاب الرس،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قوما یعبدون شجرة صنوبرة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لها شاه‌درخت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یافث بن نوح غرسها بعد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شفیر عین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اثنتا عشرة قریة معمورة علی شاطئ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الرس یسمین بأسماء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آبان،آذر،دی،بهمن،إسفندار،فروردین،أردیبهشت خرداد،مرداد،تیر،مهر،شهریور،و منها اشتق العجم أسماء شهورهم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غرسوا فی کل قریة منها من طلع تلک الصنوبرة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أجروا علیها نهرا من العین التی عند الصنوبرة،و حرموا شرب مائها علی أنفسهم و أنعامهم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شرب منه قتلوه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حیاة الآلهة فلا ینبغی لأحد أن ینقص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جعلوا فی کل شهر من السنة یوما فی کل قریة 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فیه إلی الصنوبرة التی خارج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یقربون إلیها القرابین و یذبحون الذبائح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یحرقونها فی نار أضرموها فیسجدون للشجرة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ارتفاع دخانها و سطوعه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یبکون و یتضرعون و الشیطان یکلمهم من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دأبهم فی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یوم عید قریتهم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یسکنها ملکهم و اسمها إسفندار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إلیها أهل القری جمیعا و عیدوا اثنی عشر یوما،و جاءوا بأکثر ما یستطیعونه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القرابین و العبادات للشجرة و کلمهم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یعدهم و یمنیهم أکثر مما کان من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الأعیاد من سائر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طال منهم الکفر بالله و عبادة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إلیهم رسولا من بنی إسرائیل من ولد 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إلی عبادة الله و ترک الشرک برهة فلم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 الشجرة فیبست فلما رأوا ذلک ساءهم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سحر آلهتنا،و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آلهتنا غضبت علینا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رأت هذا الرجل یدعونا إلی الکفر بها فترکناه و شأنه من غیر أن نغضب علیه لآلهتنا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فاجتمعت آراؤهم علی قتله فحفروا بئرا عمیقا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ألقوه فیها و شدوا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w:t>
      </w:r>
      <w:bookmarkStart w:id="203" w:name="pg11952_112011"/>
    </w:p>
    <w:p>
      <w:pPr>
        <w:pStyle w:val="BookText"/>
        <w:rPr/>
      </w:pPr>
      <w:bookmarkEnd w:id="203"/>
      <w:r>
        <w:rPr>
          <w:rFonts w:ascii="IRNazanin" w:hAnsi="IRNazanin" w:eastAsia="IRNazanin"/>
          <w:color w:val="111111"/>
          <w:sz w:val="28"/>
          <w:sz w:val="28"/>
          <w:szCs w:val="28"/>
          <w:rtl w:val="true"/>
          <w:lang w:bidi="fa-IR"/>
        </w:rPr>
        <w:t>یزالوا علیها یسمعون أنینه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فأتبعهم الله بعذاب شدید أهلکهم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أصحاب مدائن الرس الذین قتلوا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أطفئوا سنن المرسلین و أحیوا سنن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محمد بن أبی حمزة و هشام و حفص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دخل علیه نسوة فسألته امرأة منهن عن 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الله عز و جل فی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الرس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الدنیا فی ذم الملاهی و البیهقی و ابن عساکر عن جعفر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امرأتین سألتاه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تجد غشیان المرأة المرأة محرما فی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 اللواتی کن علی عهد تبع،و هن صواحب الرس،و کل نهر و بئر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لهن جلباب من نار،و درع من نار،و نطاق من نار،و تاج من نار،و خفان من نار،و من فوق ذلک ثوب غلیظ جاف جاسف منتن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هذا نساءکم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عن أبیه عن ابن أبی عمیر،عن جمیل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القمی،بإسناده عن حفص بن غیاث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تَبَّرْنٰا تَتْبِیراً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کسرنا تکسیرا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لفظة بالنبطیة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القریة التی أمطرت مطر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سدوم قریة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 الله علیهم حجارة من سجیل یعنی من طین</w:t>
      </w:r>
      <w:r>
        <w:rPr>
          <w:rFonts w:eastAsia="IRNazanin" w:cs="IRNazanin"/>
          <w:color w:val="111111"/>
          <w:sz w:val="28"/>
          <w:szCs w:val="28"/>
          <w:rtl w:val="true"/>
          <w:lang w:bidi="fa-IR"/>
        </w:rPr>
        <w:t>.</w:t>
      </w:r>
    </w:p>
    <w:p>
      <w:pPr>
        <w:pStyle w:val="Heading3"/>
        <w:numPr>
          <w:ilvl w:val="2"/>
          <w:numId w:val="1"/>
        </w:numPr>
        <w:rPr/>
      </w:pPr>
      <w:bookmarkStart w:id="204" w:name="__RefHeading___Toc14847679_73709187"/>
      <w:bookmarkStart w:id="205" w:name="_Toc73"/>
      <w:bookmarkEnd w:id="204"/>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41</w:t>
      </w:r>
      <w:r>
        <w:rPr>
          <w:rtl w:val="true"/>
        </w:rPr>
        <w:t xml:space="preserve"> </w:t>
      </w:r>
      <w:r>
        <w:rPr>
          <w:rtl w:val="true"/>
        </w:rPr>
        <w:t xml:space="preserve">الی </w:t>
      </w:r>
      <w:r>
        <w:rPr/>
        <w:t>62</w:t>
      </w:r>
      <w:r>
        <w:rPr>
          <w:rtl w:val="true"/>
        </w:rPr>
        <w:t>]</w:t>
      </w:r>
      <w:bookmarkEnd w:id="205"/>
    </w:p>
    <w:p>
      <w:pPr>
        <w:pStyle w:val="Heading4"/>
        <w:numPr>
          <w:ilvl w:val="3"/>
          <w:numId w:val="1"/>
        </w:numPr>
        <w:rPr/>
      </w:pPr>
      <w:bookmarkStart w:id="206" w:name="__RefHeading___Toc14847681_73709187"/>
      <w:bookmarkStart w:id="207" w:name="_Toc74"/>
      <w:bookmarkEnd w:id="206"/>
      <w:r>
        <w:rPr>
          <w:rtl w:val="true"/>
        </w:rPr>
        <w:t>اشارة</w:t>
      </w:r>
      <w:bookmarkEnd w:id="2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1952_112013"/>
      <w:bookmarkStart w:id="209" w:name="pg11952_112013"/>
      <w:bookmarkEnd w:id="209"/>
    </w:p>
    <w:p>
      <w:pPr>
        <w:pStyle w:val="Heading4"/>
        <w:numPr>
          <w:ilvl w:val="3"/>
          <w:numId w:val="1"/>
        </w:numPr>
        <w:rPr/>
      </w:pPr>
      <w:bookmarkStart w:id="210" w:name="pg11952_112013"/>
      <w:bookmarkStart w:id="211" w:name="__RefHeading___Toc14847683_73709187"/>
      <w:bookmarkStart w:id="212" w:name="_Toc75"/>
      <w:bookmarkEnd w:id="210"/>
      <w:bookmarkEnd w:id="211"/>
      <w:r>
        <w:rPr>
          <w:rtl w:val="true"/>
        </w:rPr>
        <w:t>(</w:t>
      </w:r>
      <w:r>
        <w:rPr>
          <w:rtl w:val="true"/>
        </w:rPr>
        <w:t>بیان</w:t>
      </w:r>
      <w:r>
        <w:rPr>
          <w:rtl w:val="true"/>
        </w:rPr>
        <w:t>)</w:t>
      </w:r>
      <w:bookmarkEnd w:id="212"/>
    </w:p>
    <w:p>
      <w:pPr>
        <w:pStyle w:val="BookText"/>
        <w:rPr/>
      </w:pPr>
      <w:r>
        <w:rPr>
          <w:rFonts w:ascii="IRNazanin" w:hAnsi="IRNazanin" w:eastAsia="IRNazanin"/>
          <w:color w:val="111111"/>
          <w:sz w:val="28"/>
          <w:sz w:val="28"/>
          <w:szCs w:val="28"/>
          <w:rtl w:val="true"/>
          <w:lang w:bidi="fa-IR"/>
        </w:rPr>
        <w:t>تذکر الآیات بعض صفات أولئک الکفار القادحین فی الکتاب و الرسالة و المنکرین للتوحید و المعاد مما یناسب سنخ اعتراضاتهم و اقتراحاتهم کاستهزائهم الرسول ص و اتباعهم الهوی و عبادتهم لما لا ینفعهم و لا یضرهم و استکبارهم عن السجود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الجمع للذین کفروا السابق ذکرهم،و الهزؤ الاستهزاء و السخریة فالمصدر بمعنی المفعول،و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رآک الذین کفروا لا یتخذونک إلا مهزوا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الَّذِی بَعَثَ اللّٰهُ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لاستهزائهم أی یقولون کذا استهزاء بک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مخففة من الثقیلة، و الإضلال کأنه مضمن معنی الصرف و لذا عدی بعن،و جواب لو لا محذوف </w:t>
      </w:r>
    </w:p>
    <w:p>
      <w:pPr>
        <w:pStyle w:val="BookText"/>
        <w:rPr/>
      </w:pPr>
      <w:r>
        <w:rPr>
          <w:rFonts w:ascii="IRNazanin" w:hAnsi="IRNazanin" w:eastAsia="IRNazanin"/>
          <w:color w:val="111111"/>
          <w:sz w:val="28"/>
          <w:sz w:val="28"/>
          <w:szCs w:val="28"/>
          <w:rtl w:val="true"/>
          <w:lang w:bidi="fa-IR"/>
        </w:rPr>
        <w:t>یدل علیه ما تقدمه،و المعنی أنه قرب أن یصرفنا عن آلهتنا مضلا لنا لو لا أن صبرنا علی آلهتنا أی علی عبادتها لصرفنا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یَعْلَمُونَ حِینَ یَرَوْنَ الْعَذٰابَ مَنْ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 و تهدید منه تعالی لهم و تنبیه أنهم علی غفلة مما سیستقبلهم من معاینة العذاب و الیقین بالضلال و الغی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میل النفس إلی الشهوة من غیر تعدیله بالعقل،و المراد باتخاذ الهوی إلها طاعته و اتباعه من دون الله و قد أکثر الله سبحانه فی کلامه ذم اتباع الهوی و عد طاعة الشیء عبادة 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تَکُونُ عَلَیْهِ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أی لست أنت وکیلا علیه قائما علی نفسه و بأموره حتی تهدیه إلی سبیل الرشد فلیس فی مقدرتک ذلک و قد أضله الله و قطع عنه أسباب الهدایة و فی معناه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الآیة کالإجمال للتفصیل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مما تقدم من المعنی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إِلٰهَهُ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نظمه الطبیعی أی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 إلی مفعولین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مفعوله الأول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ثان له فهذا هو الذی یلائم السیاق و ذلک أن الکلام حول شرک المشرکین و عدولهم عن عبادة الله إلی عبادة الأصنام،و إعراضهم عن طاعة الحق التی هی طاعة الله إلی طاعة الهوی الذی یزین لهم الشرک،و هؤلاء یسلمون أن لهم إلها مطاعا و قد أصابوا فی ذلک،لکنهم یرون أن هذا المطاع هو الهوی فیتخذونه مطاعا بدلا من أن یتخذوا الحق مطاعا فقد وضعوا الهوی موضع الحق لا أنهم وضعوا المطاع موضع غیره فافهم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ما فی قول عدة من المفسرین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أول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ثان مقدم،و إنما قدم للاعتناء به من حیث إنه الذی یدور </w:t>
      </w:r>
    </w:p>
    <w:p>
      <w:pPr>
        <w:pStyle w:val="BookText"/>
        <w:rPr/>
      </w:pPr>
      <w:r>
        <w:rPr>
          <w:rFonts w:ascii="IRNazanin" w:hAnsi="IRNazanin" w:eastAsia="IRNazanin"/>
          <w:color w:val="111111"/>
          <w:sz w:val="28"/>
          <w:sz w:val="28"/>
          <w:szCs w:val="28"/>
          <w:rtl w:val="true"/>
          <w:lang w:bidi="fa-IR"/>
        </w:rPr>
        <w:t>علیه أمر التعجیب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مَنِ 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إلخ،کما قاله بعضهم،أو إنما قدم للحصر علی ما قاله آخرون،و لهم فی ذلک مباحثات طویلة أغمضنا عن إیرادها و فیما ذکرناه کفایة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منقطعة،و الحسبان بمعنی الظن و ضمائر الجمع راجعة إلی الموصول فی الآیة السابقة باعتبار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التردید بین السمع و العقل من جهة أن وسیلة الإنسان إلی سعادة الحیاة أحد أمرین إما أن یستقل بالتعقل فیعقل الحق فیتبعه أو یرجع إلی قول من یعقله و ینصحه فیتبعه إن لم یستقل بالتعقل فالطریق إلی الرشد سمع أو عقل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تظن أن أکثرهم لهم استعداد استماع الحق لیتبعه أو استعداد عقل الحق لیتبعه فترجو اهتداءهم فتبالغ فی دعوتهم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کَالْأَنْعٰامِ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للجملة السابقة فإنه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أکثرهم لا یسمعون و لا یعقلون فتنبه أنهم لیسوا إلا کالأنعام و البهائم فی أنها لا تعقل و لا تسمع إلا اللفظ دون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الأنعام و ذلک أن الأنعام لا تقتحم علی ما یضرها و هؤلاء یرجحون ما یضرهم علی ما ینفعهم،و أیضا الأنعام إن ضلت عن سبیل الحق فإنها لم تجهز فی خلقتها بما یهدیها إلیه و هؤلاء مجهزون و قد 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بعضهم بالآیة علی أن الأنعام لا علم لها بربها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الآیة لا تنفی عنها و لا عن الکفار أصل العلم بالله و إنما تنفی عن الکفار اتباع الحق الذی یهدی إلیه عقل الإنسان الفطری لاحتجابه باتباع الهوی،و تشبههم فی ذلک بالأنعام التی لم تجهز بهذا النوع من الإدراک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أجاب به بعضهم أن الکلام خارج مخرج الظاهر فقول لا سبیل إلی إثباته بالاستدلال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ثُمَّ قَبَضْنٰاهُ إِلَیْنٰا قَبْضاً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الآیتان و ما بعدهما إلی تمام تسع آیات فی معنی التنظیر لما تضمنته الآیتان السابقتان بل الآیات الأربع السابقة من أن الله سبحانه جعل رسالة الرسول لهدایة الناس إلی سبیل الرشد و إنقاذهم من الضلال فیهتدی بها بعضهم ممن شاء الله و أما غیرهم ممن اتخذ إلهه هواه فصار لا یسمع و لا یعقل فلیس فی وسع أحد أن یهدیهم من بعد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تبین أن لیس هذا ببدع من الله سبحانه ففی عجائب صنعه و بینات آیاته نظائر لذلک ففعله متشابه و هو علی صراط مستقیم،و ذلک کمد الظل و جعل الشمس دلیلا علیه تنسخه،و کجعل اللیل لباسا و النوم سباتا و النهار نشورا،و کجعل الریاح بشرا و إنزال المطر و إحیاء الأرض المیتة و إرواء الأنعام و الأناسی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مثل المؤمن و الکافر فی اهتداء هذا و ضلال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جمیعا عباد الله یعیشون فی أرض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کمثل الماءین العذب الفرات و الملح الأجاج مرجهما الله تعالی لکن جعل بینهما برزخا و حجرا محجورا،و کالماء خلق الله سبحانه منه بشرا ثم جعله نسبا و صهرا فاختلف بذلک الموالید و کان ربک 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یهدی إلیه التدبر فی مضامین الآیات و خصوصیات نظمها و به یظهر وجه اتصالها بما تقدمها،و أما ما ذکروه من أن الآیات مسوقة لبیان بعض أدلة التوحید إثر بیان جهالة المعرضین عنها و ضلالهم فالسیاق لا یساعد علیه و سنزید ذلک إیضاحا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کَیْفَ مَدَّ الظِّلَّ وَ لَوْ شٰاءَ لَجَعَلَهُ سٰاکِناً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 الجهل و الضلال للناس و رفعه تعالی ذلک بالرسالة و الدعوة الحقة کما یشاء و لازم ذلک أن یکون المراد بمد الظل ما یعرض الظل الحادث بعد الزوال من التمدد شیئا فشیئا من المغرب إلی المشرق حسب اقتراب الشمس من الأفق حتی إذا غربت کانت فیه نهایة الامتداد و هو اللیل،و هو فی جمیع أحواله متحرک و لو شاء الله لجعله ساکنا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عَلَیْهِ دَلِیلاً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الدلیل هی الشمس من حیث دلالتها </w:t>
      </w:r>
    </w:p>
    <w:p>
      <w:pPr>
        <w:pStyle w:val="BookText"/>
        <w:rPr/>
      </w:pPr>
      <w:r>
        <w:rPr>
          <w:rFonts w:ascii="IRNazanin" w:hAnsi="IRNazanin" w:eastAsia="IRNazanin"/>
          <w:color w:val="111111"/>
          <w:sz w:val="28"/>
          <w:sz w:val="28"/>
          <w:szCs w:val="28"/>
          <w:rtl w:val="true"/>
          <w:lang w:bidi="fa-IR"/>
        </w:rPr>
        <w:t>بنورها علی أن هناک ظلا و بانبساطه شیئا فشیئا علی تمدد الظل شیئا فشیئا و لولاها لم یتنبه لوجود الظل فإن السبب العام لتمییز الإنسان بعض المعانی من بعض تحول الأحوال المختلفة علیه من فقدان و وجدان فإذا فقد شیئا کان یجده تنبه لوجوده و إذا وجد ما کان یفقده تنبه لعدمه،و أما الأمر الثابت الذی لا تتحول علیه الحال فلیس إلی تصوره بالتنبه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قَبَضْنٰاهُ إِلَیْنٰا قَبْضاً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أزلنا الظل بإشراق الشمس و ارتفاعها شیئا فشیئا حتی ینسخ بالکلیة،و فی التعبیر عن الإزالة و النسخ بالقبض، و کونه إلیه،و توصیفه بالیسیر دلالة علی کمال القدرة الإلهیة و أنها لا یشق علیها فعل، و أن فقدان الأشیاء بعد وجودها لیس بالانعدام و البطلان بل بالرجوع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تفسیر مد الظل بتمدید الفیء بعد زوال الشمس و إن کان معنی لم یذکره المفسرون لکن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غیره مما ذکره المفسرون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بالظل الممدود ما بین طلوع الفجر إلی طلوع الشمس، و 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غروب الشمس و طلوعها،و 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یحدث من مقابلة کثیف کجبل أو بناء أو شجر للشمس بعد طلوعها،و 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أسخف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یوم خلق الله السماء و جعلها کالقبة ثم دحا الأرض من تحتها فألقت ظلها علیها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إلخ،التفات من سیاق التکلم بالغیر فی الآیات السابقة إلی الغیبة،و النکتة فیه أن المراد بالآیة و ما یتلوها من الآیات بیان أن أمر الهدایة إلی الله سبحانه و لیس للنبی ص من الأمر شیء و هو تعالی لا یرید هدایتهم و أن الرسالة و الدعوة الحقة فی مقابلتها للضلال المنبسط علی أهل الضلال و نسخها ما تنسخ منه من شعب السنة العامة الإلهیة فی بسط الرحمة علی خلقه نظیر اطلاع الشمس علی الأرض و نسخ الظل الممدود فیها بها،و من المعلوم أن الخطاب المتضمن لهذه الحقیقة مما ینبغی أن 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من جهة سلب القدرة علی الهدایة عنه،و أما الکفار المتخذون إلههم هواهم و هم لا یسمعون و لا یعقلون فلا نصیب لهم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عَلَیْهِ دَلِیلاً  ثُمَّ قَبَضْنٰاهُ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السیاق السابق،و فی ذلک مع ذلک من إظهار العظمة و الدلالة علی الکبریاء 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الکلام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اللیل لباسا إنما هو سترة الإنسان بغشیان الظلمة کما یستر اللباس 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قطعا للعمل،و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النَّهٰارَ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فیه الانتشار و طلب الرزق علی ما ذکره الراغب فی معنی اللفظتین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ستره تعالی الناس بلباس اللیل و قطعهم به عن العمل و الحرکة ثم نشرهم للعمل و السعی بإظهار النهار و بسط النور کحال مد الظل ثم جعل الشمس علیه دلیلا و قبض الظل بها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بالضم فالسکون مخفف بشر بضمتین جمع بشور بمعنی مبشر أی هو الذی أرسل الریاح مبشرات بین یدی رحمته و هی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جهة العلو و هی جو الأرض ماء طهورا أی بالغا فی طهارته فهو طاهر فی نفسه مطهر لغیره یزیل الأوساخ و یذهب بالأرجاس و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فالطهور علی ما قیل صیغة مبالغة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البلدة معروفة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أرید بها المکان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لذا اتصف بالمیت و هو مذکر و المکان المیت ما لا نبات فیه و إحیاؤه إنباته،و الأناسی جمع إنسان،و معنی الآیة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حال شمول الموت للأرض و الحاجة إلی الشرب و الری للأنعام و الأناسی ثم إنزاله تعالی من السماء ماء طهورا لیحیی به بلدة میتا و یسقیه أنعاما و أناسی کثیرا من خلقه کحال مد الظل ثم الدلالة علیه بالشمس و نسخه بها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اتصال الآیة بما قبلها 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للماء و تصریفه بینهم صرفه عن قوم إلی غیرهم تارة و عن غیرهم إلیهم أخری فلا یدوم فی نزوله علی قوم فیهلکوا و لا ینقطع عن قوم دائما فیهلکوا بل یدور بینهم حتی ینال کل نصیبه بحسب المصلحة،و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بالتصریف التحویل من مکان إلی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لِیَذَّکَّرُوا فَأَبیٰ أَکْثَرُ النّٰاسِ إِلاّٰ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للتصریف أی و أقسم لقد صرفنا الماء بتقسیمه بینهم لیتذکروا فیشکروا فأبی و امتنع أکثر الناس إلا کفران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لَبَعَثْنٰا فِی کُلِّ قَرْیَةٍ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أردنا أن نبعث فی کل قریة نذیرا ینذرهم و رسولا یبلغهم رسالاتنا لبعثنا و لکن بعثناک إلی القری کلها نذیرا و رسولا لعظیم منزلتک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فسرت الآیة و لا تخلو الآیة التالیة من تأیید لذلک،و هذا المعنی لما وجهنا به اتصال الآیات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أنا قادرون علی أن نبعث فی کل قریة رسولا و إنما اخترناک لمصلحة فی اختیارک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معنی الآیة السابقة،و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بشهادة سیاق الآیات،و المجاهدة و الجهاد بذل الجهد و الطاقة فی مدافعة العدو و إذ کان بالقرآن فالمراد تلاوته علیهم و بیان حقائقه لهم و إتمام حججه علیهم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فمحصل مضمون الآیة أنه إذا کان مثل الرسالة الإلهیة فی رفع حجاب الجهل و الغفلة المضروب علی قلوب الناس بإظهار الحق لهم و إتمام الحجة علیهم مثل الشمس فی الدلالة علی الظل الممدود و نسخه بأمر الله،و مثل النهار بالنسبة إلی اللیل و سبته، و مثل المطر بالنسبة إلی الأرض المیتة و الأنعام و الأناسی الظامئة،و قد بعثناک لتکون </w:t>
      </w:r>
    </w:p>
    <w:p>
      <w:pPr>
        <w:pStyle w:val="BookText"/>
        <w:rPr/>
      </w:pPr>
      <w:r>
        <w:rPr>
          <w:rFonts w:ascii="IRNazanin" w:hAnsi="IRNazanin" w:eastAsia="IRNazanin"/>
          <w:color w:val="111111"/>
          <w:sz w:val="28"/>
          <w:sz w:val="28"/>
          <w:szCs w:val="28"/>
          <w:rtl w:val="true"/>
          <w:lang w:bidi="fa-IR"/>
        </w:rPr>
        <w:t>نذیرا لأهل القری فلا تطع الکافرین لأن طاعتهم تبطل هذا الناموس العام المضروب للهدایة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ابذل مبلغ جهدک و وسعک فی تبلیغ رسالتک و إتمام حجتک بالقرآن المشتمل علی الدعوة الحقة و جاهدهم به مجاهدة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 الخلط و منه أمر مریج أی مختلط،و العذب من الماء ما طاب طعمه،و الفرات منه ما کثر عذوبته،و الملح هو الماء المتغیر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الأجاج شدید الملوحة،و البرزخ هو الحد الحاجز بین شیئین،و حجرا محجورا أی حراما محرما أن یختلط أحد الماءین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قرینة علی أن المراد بمرج البحرین إرسال الماءین متقارنین لا الخلط بمعنی ضرب الأجزاء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معطوف علی ما عطف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أَرْسَلَ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فیه تنظیر لأمر الرسالة من حیث تأدیتها إلی تمییز المؤمن من الکافر مع کون الفریقین یعیشان علی أرض واحدة مختلطین و هما مع ذلک غیر متمازجین کما تقدمت الإشارة إلیه فی أول الآیات التسع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 علی ما نقل عن الخلیل الختن و أهل بیت المرأة فالنسب هو التحرم من جهة الرجل و الصهر هو التحرم من جهة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المقابلة بین النسب و الصهر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النسب و الصهر بتقدیر مضاف و التقدیر فجعله ذا نسب و صهر،و الضمیر للبشر،و المراد بالماء النطفة،و ربما احتمل أن یکون المراد به مطلق الماء الذی خلق الله منه الأشیاء الحیة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بشرا فقسمه قسمین ذا نسب و ذا صهر یعنی الرجل و المرأة و هذا تنظیر آخر یفید ما تفیده الآیة السابقة أن لله سبحانه أن یحفظ الکثرة فی عین الوحدة و التفرق فی عین الاتحاد و هکذا یحفظ </w:t>
      </w:r>
    </w:p>
    <w:p>
      <w:pPr>
        <w:pStyle w:val="BookText"/>
        <w:rPr/>
      </w:pPr>
      <w:r>
        <w:rPr>
          <w:rFonts w:ascii="IRNazanin" w:hAnsi="IRNazanin" w:eastAsia="IRNazanin"/>
          <w:color w:val="111111"/>
          <w:sz w:val="28"/>
          <w:sz w:val="28"/>
          <w:szCs w:val="28"/>
          <w:rtl w:val="true"/>
          <w:lang w:bidi="fa-IR"/>
        </w:rPr>
        <w:t>اختلاف النفوس و الآراء بالإیمان و الکفر مع اتحاد المجتمع البشری بما بعث الله الرسل لکشف حجاب الضلال الذی من شأنه غشیانه لو لا الدعوة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رَبُّکَ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إضافة الرب إلی ضمیر الخطاب من النکتة نظیر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رَأَوْکَ إِنْ یَتَّخِذُونَکَ إِلاّٰ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الظهیر بمعنی المظاهر علی ما قیل و المظاهرة المعاونة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الکفار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 ما لا ینفعهم بإیصال الخیر علی تقدیر العبادة و لا یضرهم بإیصال الشر علی تقدیر ترک العبادة و کان الکافر معاونا للشیطان علی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هؤلاء المعبودین و هم الأصنام ظاهرا لا ینفعون و لا یضرون لا ینافی کون عبادتهم مضرة فلا یستلزم نفی الضرر عنهم أنفسهم حیث لا یقدرون علی شیء نفی الضرر عن عبادتهم المضرة المؤدیة للإنسان إلی شقاء لازم و عذاب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مُبَشِّراً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نجعل لک فی رسالتک إلا التبشیر و الإنذار و لیس لک وراء ذلک من الأمر شیء فلا علیک إن کانوا معاندین لربهم مظاهرین لعدوه علیه فلیسوا بمعجزین لله و ما یمکرون إلا بأنفسهم،هذا هو الذی یعطیه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الفصل من الکلام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تَکُونُ عَلَیْهِ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الفصل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یظهر أن أخذ بعضهم الآیة تسلیة منه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و المراد ما أرسلناک إلا مبشرا للمؤمنین و نذیرا للکافرین فلا تحزن علی عدم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بما أن تلاوته علیهم تبلغ للرسالة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w:t>
      </w:r>
    </w:p>
    <w:p>
      <w:pPr>
        <w:pStyle w:val="BookText"/>
        <w:rPr/>
      </w:pPr>
      <w:r>
        <w:rPr>
          <w:rFonts w:ascii="Amiri" w:hAnsi="Amiri" w:eastAsia="Amiri" w:cs="Amiri"/>
          <w:color w:val="111111"/>
          <w:sz w:val="28"/>
          <w:sz w:val="28"/>
          <w:szCs w:val="28"/>
          <w:rtl w:val="true"/>
          <w:lang w:bidi="ar-SA"/>
        </w:rPr>
        <w:t>تَذْکِرَةٌ فَمَنْ شٰاءَ اتَّخَذَ إِلیٰ رَبِّهِ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أَسْئَلُکُمْ عَلَیْهِ مِنْ أَجْرٍ وَ مٰا أَنَا مِنَ الْمُتَکَلِّفِینَ  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شٰاءَ أَنْ یَتَّخِذَ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فی معنی المتصل فإنه فی معنی إلا أن یتخذ إلی ربه سبیلا من شاء ذلک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،أی إلا أن یأتی الله بقلب سلیم من أتاه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وضع الفاعل و هو من اتخذ السبیل موضع فعله و هو اتخاذ السبیل شکرا له ففی الکلام عد اتخاذهم سبیلا إلی الله سبحانه باستجابة الدعوة أجرا لنفسه ففیه تلویح إلی نهایة استغنائه عن أجر مالی أو جاهی منهم،و أنه لا یرید منهم وراء استجابتهم للدعوة و اتباعهم للحق شیئا آخر من مال أو جاه أو أی أجر مفروض فلیطیبوا نفسا و لا یتهموه فی نصیحته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علق اتخاذ السبیل علی مشیتهم للدلالة علی حریتهم الکاملة عن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إکراه و لا إجبار إذ لا وظیفة له عن قبل ربه وراء التبشیر و الإنذار و لیس علیهم بوکیل بل الأمر إلی الله یحکم فیهم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بعد ما سجل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لیس له إلا الرسالة بالتبشیر و الإنذار یأمره أن یبلغهم أن لا بغیة له فی دعوتهم إلا أن یستجیبوا له و یتخذوا إلی ربهم سبیلا من غیر غرض زائد من الأجر أیا ما کان،و أن لهم الخیرة فی أمرهم من غیر أی إجبار و إکراه فهم و الدعوة إن شاءوا فلیؤمنوا و إن شاءوا فلیکفروا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یرجع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تبلیغ الرسالة فحسب من غیر طمع فی أجر و لا تحمیل علیهم بإکراه أو انتقام منهم بنکال،و أما ما وراء ذلک فهو لله فلیرجعه إلیه و لیتوکل علیه کما أشار إلیه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جمهور المفسرین أن الاستثناء منقطع،و المعنی لکن من شاء أن یتخذ إلی ربه سبیلا أی بالإنفاق القائم مقام الأجر کالصدقة و الإنفاق فی سبیل الله فلیفعل،و هو ضعیف لا دلیل علیه لا من جهة لفظ الجملة و لا من جهة السیاق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متصل و الکلام بحذف مضاف و التقدیر إلا فعل من شاء أن یتخذ إلی ربه سبیلا بالإیمان و الطاعة حسبما أدعو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أخذ استجابتهم له أجرا لنفسه و قطعا لشائبة الطمع بالکلیة و تطییبا لأنفسهم،و یرجع هذا الوجه بحسب المعنی إلی ما قدمناه و یمتاز منه بتقدیر مضاف و التقدیر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متصل بتقدیر مضاف و التقدیر لا أسألکم علیه من أجر إلا أجر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إلا الأجر الحاصل لی من إیمانه فإن الدال علی الخیر کفاعله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مقتضی هذا المعنی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اتخذ إلی ربه سبیلا فلا حاجة إلی تعلیق الاتخاذ بالمشیة و الأجر إنما یترتب علی العمل دون مشیته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سجل علی نبیه ص أن لیس له من أمرهم شیء إلا الرسالة و أمره أن یبلغهم أن لا بغیة له فی دعوتهم إلا الاستجابة لها و أنهم علی خیرة من أمرهم إن شاءوا آمنوا و إن شاءوا کفروا تمم ذلک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یتخذه تعالی وکیلا فی أمرهم فهو تعالی علیهم و علی کل شیء وکیل و بذنوب عباده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الْحَیِّ الَّذِی لاٰ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اتخذه وکیلا فی أمرهم یحکم فیهم ما یشاء و یفعل بهم ما یرید فإنه الوکیل علیهم و علی کل شیء و قد عدل عن تعلیق التوکل بالله إلی تعلیقه بالحی الذی لا یموت لیفید التعلیل فإن الحی الذی لا یموت لا یفوته فائت فهو المتعین لأن یکون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نزهه عن العجز و الجهل و کل ما لا یلیق بساحة قدسه مقارنا ذلک للثناء علیه بالجمیل فإن أمهلهم و استدرجهم بنعمه فلیس عن عجز فعل بهم ذلک و لا عن جهل بذنوبهم و إن أخذهم بذنوبهم فبحکمة اقتضته و باستحقاق منهم استدعی ذلک فسبحانه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بِهِ بِذُنُوبِ عِبٰادِهِ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للدلالة علی توحیده فی فعله و صفته فهو الوکیل المتصرف فی أمور عباده وحده و هو خبیر بذنوبهم و حاکم فیهم وحده من غیر حاجة إلی من یعینه فی علمه أو فی حکمه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متممة لقوله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إلخ،لاشتمالها علی توحیده فی ملکه و تصرفه کما یشتمل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علمه و خبرته و بالحیاة و الملک و العلم معا یتم معنی الوکالة و سنشیر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الموصول صفة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الَّذِی لاٰ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الآیة یتم البیان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الوکالة کما تتوقف علی حیاة الوکیل تتوقف علی العلم، و قد ذکره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بِهِ بِذُنُوبِ عِبٰادِهِ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تتوقف علی السلطنة علی الحکم و التصرف و هو الذی تتضمنه هذه الآیة بما فیها من حدیث خلق السماوات و الأرض و الاستواء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تفسیر صدر الآیة فی مواضع من السور السابقة،و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فَسْئَلْ بِهِ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یعطیه السیاق و یهدی إلیه النظم أن یکون الرحمن خبرا لمبتدإ محذوف و التقدیر هو الرحمن،و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متفرعا علیه و الفاء للتفریع،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للتعدیة مع تضمین السؤال معنی الاعتناء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استوی علی عرش الملک و الذی برحمته و إفاضته یقوم الخلق و الأمر و منه یبتدئ کل شیء و إلیه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عن حقیقة الحال یخبرک بها فإنه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بِهِ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أن الذی أخبر به حقیقة الأمر التی لا معدل عنها و هذا کما یقول من سئل عن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أجبک إن کذا و کذا و من هذا الباب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فَسْئَلْ بِهِ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أخری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اَلرَّحْمٰنُ مرفوع علی القطع للمدح،و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مبتدؤه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صدر الآیة،و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الضمیر المستکن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خبر للرحمن کما تقدم و الفاء فصیحة،و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p>
    <w:p>
      <w:pPr>
        <w:pStyle w:val="BookText"/>
        <w:rPr/>
      </w:pPr>
      <w:r>
        <w:rPr>
          <w:rFonts w:ascii="IRNazanin" w:hAnsi="IRNazanin" w:eastAsia="IRNazanin"/>
          <w:color w:val="111111"/>
          <w:sz w:val="28"/>
          <w:sz w:val="28"/>
          <w:szCs w:val="28"/>
          <w:rtl w:val="true"/>
          <w:lang w:bidi="fa-IR"/>
        </w:rPr>
        <w:t>مستقلة متفرعة علی ما قبلها و الفاء للتفریع ثم الباء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للصلة أو بمعنی عن و الضمیر راجع إلیه تعالی أو إلی ما تقدم من الخلق و 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عن الضمیر و هو راجع إلیه تعالی،و المعنی فاسأل الله حال کونه خبیرا،و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فاسأل و الباء بمعنی عن و المعنی فاسأل عن الرحمن أو عن حدیث الخلق و الاستواء خبیرا،و المراد بالخبیر هو الله سبحانه،و قیل جبرئیل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الکتب السماویة القدیمة و وقف علی صفاته و أفعاله تعالی و کیفیة الخلق و الإیجاد،و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له وقوف علی 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المتشتتة جلها أو کلها لا تلائم ما یعطیه سیاق الآیات الکریمة و لا موجب للتکلم علیها و الغور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فصل آخر من معاملتهم السوء مع الرسول و دعوته الحقة یذکر فیه استکبارهم عن السجود لله سبحانه إذا دعوا إلیه و نفورهم منه و للآیة اتصال خاص بما قبلها من حیث ذکر الرحمن فیها و قد وصف فی الآیة السابقة بما وصف و لعل اللام فیه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للکفار،و القائل هو النبی ص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نَسْجُدُ لِمٰا تَأْمُرُنٰا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اسمه لیتوجه استکبارهم إلی الله سبحانه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مَا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منهم عن هویته و مائیته مبالغة منهم فی التجاهل به استکبارا منهم علی الله و لو لا ذلک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الرحمن،و هذا کقول فرعون لموسی لما دعاه إلی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قول إبراهیم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التَّمٰاثِیلُ الَّتِی أَنْتُمْ لَهٰا عٰاکِفُونَ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مراد السائل فی مثل هذا السؤال أنه لا معرفة له من المسئول عنه بشیء أزید من اسمه کقول هود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تُجٰادِلُونَنِی فِی أَسْمٰاءٍ سَمَّیْتُمُوهٰا أَنْتُمْ وَ 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حکایة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نَسْجُدُ لِمٰا تَأْمُرُنٰا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تکرار التعبیر عنه تعالی بما إصرار علی الاستکبار،و التعبیر عن طلبه عنهم السجدة بالأمر لا یخلو من تهکم و استهزاء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زٰادَهُمْ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جواب إذا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اسجدوا استکبروا و زادهم ذلک نفورا ففاعل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راجع إلی القول المفهوم من سابق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الفاعل ضمیر راجع إلی السجود بناء علی ما رووا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سجدوا فتباعدوا عنهم مستهزءین لیس بسدید فإن وقوع واقعة ما لا یؤثر فی دلالة اللفظ ما لم یتعرض له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تعرض فی الآیة لهذه القصة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بالبروج منازل الشمس و القمر من السماء أو الکواکب التی علیها کما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فِی السَّمٰاءِ بُرُوجاً وَ زَیَّنّٰاهٰا لِلنّٰاظِرِینَ  وَ حَفِظْنٰاهٰا مِنْ کُلِّ شَیْطٰانٍ 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إنما خصت بالذکر فی الآیة للإشارة إلی الحفظ و الرجم المذکورین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بالسراج الشمس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قرروا الآیة أنها احتجاج بوحدة التدبیر العجیب السماوی و الأرضی علی وحدة المدبر فیجب التوجه بالعبادات إلیه و صرف الوجه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فی اتصال الآیتین بما قبلهما و سیاق الآیات لا یساعد علیه لأن مضمون الآیة السابقة من استکبارهم علی الرحمن إذا أمروا بالسجود له و استهزائهم بالرسول لا نسبة کافیة بینه و بین الاحتجاج علی توحید الربوبیة حتی یعقب به،و إنما المناسب لهذا المعنی إظهار العزة و الغنی و أنهم غیر معجزین لله بفعالهم هذا و لا خارجین عن ملکه و سلطانه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یعطیه التدبر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جَعَلَ فِی السَّمٰاءِ بُرُوجاً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مسوق سوق التعزز و الاستغناء،و أنهم غیر معجزین باستکبارهم علی الله و استهزائهم بالرسول بل هؤلاء ممنوعون عن الاقتراب من حضرة قربه و الصعود إلی سماء جواره و المعارف الإلهیة مضیئة مع ذلک لأهله و عباده بما نورها الله سبحانه بنور هدایته و هو نور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فقد أثنی الله سبحانه علی نفسه بذکر تبارکه بجعل البروج المحفوظة الراجمة للشیاطین بالشهب فی السماء المحسوسة و جعل الشمس المضیئة و القمر المنیر فیها لإضاءة العالم المحسوس،و أشار بذلک إلی ما یناظره فی الحقیقة من إضاءة العالم الإنسانی بنور الهدایة من الرسالة لیتبصر به عباده،کما یذکر حالهم بعد هذه الآیات و دفع أولیاء الشیاطین عن الصعود إلیه بما هیأ لدفعهم من بروج محفوظة راجمة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یعطیه السیاق و علی هذا النمط من البیان سیقت هذه الآیات و التی قبلها کما تقدمت الإشارة إلیه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ما ذکرناه من التأویل بمعنی صرف الآیات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الخلفة هی الشیء یسد مسد شیء آخر و بالعکس و کأنه بناء نوع أرید به معنی الوصف فکون اللیل و النهار خلفة أن کلا منهما یخلف الآخر،و تقیید الخلفة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یَذَّکَّرَ أَوْ أَرٰادَ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نیابة کل منهما عن الآخر فی التذکر و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المقابلة بین التذکر و الشکر یعطی أن المراد بالتذکر الرجوع إلی ما یعرفه الإنسان بفطرته من الحجج الدالة علی توحید ربه و ما یلیق به تعالی من الصفات و الأسماء و غایته الإیمان بالله،و بالشکور القول أو الفعل الذی ینبئ عن الثناء علیه بجمیل ما أنعم،و ینطبق علی عبادته و ما یلحق بها من صالح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فالآیة اعتزاز أو امتنان بجعله تعالی اللیل و النهار بحیث یخلف کل صاحبه فمن فاته الإیمان به فی هذه البرهة من الزمان تدارکه فی البرهة الأخری منه، و من لم یوفق لعبادة أو لأی عمل صالح فی شیء منهما أتی به فی الآخر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تفیده الآیة و لها مع ذلک ارتباط بقوله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سِرٰاجاً وَ قَمَراً مُنِیراً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إشارة إلی أن الله سبحانه و إن دفع أولئک المستکبرین عن الصعود إلی ساحة قربه لکنه لم یمنع عباده عن التقرب إلیه و الاستضاءة بنوره فجعل نهارا ذا شمس طالعة و لیلا ذا قمر منیر و هما ذوا خلفة من فاته ذکر أو شکر فی أحدهما أتی به فی الآخر</w:t>
      </w:r>
      <w:r>
        <w:rPr>
          <w:rFonts w:eastAsia="IRNazanin" w:cs="IRNazanin"/>
          <w:color w:val="111111"/>
          <w:sz w:val="28"/>
          <w:szCs w:val="28"/>
          <w:rtl w:val="true"/>
          <w:lang w:bidi="fa-IR"/>
        </w:rPr>
        <w:t xml:space="preserve">. </w:t>
      </w:r>
      <w:bookmarkStart w:id="213" w:name="pg11952_112028"/>
    </w:p>
    <w:p>
      <w:pPr>
        <w:pStyle w:val="BookText"/>
        <w:rPr/>
      </w:pPr>
      <w:bookmarkEnd w:id="213"/>
      <w:r>
        <w:rPr>
          <w:rFonts w:ascii="IRNazanin" w:hAnsi="IRNazanin" w:eastAsia="IRNazanin"/>
          <w:color w:val="111111"/>
          <w:sz w:val="28"/>
          <w:sz w:val="28"/>
          <w:szCs w:val="28"/>
          <w:rtl w:val="true"/>
          <w:lang w:bidi="fa-IR"/>
        </w:rPr>
        <w:t>و فسر بعضهم التذکر بصلاة الفریضة و الشکور بالنافلة و الآیة تقبل الانطباق علی ذلک و إن لم یتعین حملها علیه</w:t>
      </w:r>
      <w:r>
        <w:rPr>
          <w:rFonts w:eastAsia="IRNazanin" w:cs="IRNazanin"/>
          <w:color w:val="111111"/>
          <w:sz w:val="28"/>
          <w:szCs w:val="28"/>
          <w:rtl w:val="true"/>
          <w:lang w:bidi="fa-IR"/>
        </w:rPr>
        <w:t>.</w:t>
      </w:r>
    </w:p>
    <w:p>
      <w:pPr>
        <w:pStyle w:val="Heading4"/>
        <w:numPr>
          <w:ilvl w:val="3"/>
          <w:numId w:val="1"/>
        </w:numPr>
        <w:rPr/>
      </w:pPr>
      <w:bookmarkStart w:id="214" w:name="__RefHeading___Toc14847685_73709187"/>
      <w:bookmarkStart w:id="215" w:name="_Toc76"/>
      <w:bookmarkEnd w:id="214"/>
      <w:r>
        <w:rPr>
          <w:rtl w:val="true"/>
        </w:rPr>
        <w:t>(</w:t>
      </w:r>
      <w:r>
        <w:rPr>
          <w:rtl w:val="true"/>
        </w:rPr>
        <w:t>بحث روائی</w:t>
      </w:r>
      <w:r>
        <w:rPr>
          <w:rtl w:val="true"/>
        </w:rPr>
        <w:t>)</w:t>
      </w:r>
      <w:bookmarkEnd w:id="215"/>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الطبرانی عن أبی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ظل السماء من إله یعبد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عند الله من هوی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 ما بین طلوع الفجر إلی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 ابن سیرین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طالب زوج فاطمة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ابن عمه و زوج ابنته فکان نسبا و صهرا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مردویه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الْکٰافِرُ عَلیٰ رَبِّهِ ظَهِیراً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أبا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سماه رسول الله ص أبا جهل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بالجری و التطبیق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جَعَلَ فِی السَّمٰاءِ بُرُوجاً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فالبروج الکواکب و البروج التی للربیع و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و الثور و الجوزاء و السرطان و الأسد و السنبلة،و بروج الخریف و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و العقرب و القوس و الجدی و الدلو و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اثنا عشر برجا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الفقیه،قال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فاتک باللیل فاقضه بالنهار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أَرٰادَ أَنْ یَذَّکَّرَ أَوْ أَرٰادَ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یقضی الرجل ما فاته باللیل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فاته بالنهار باللیل</w:t>
      </w:r>
      <w:r>
        <w:rPr>
          <w:rFonts w:eastAsia="Amiri" w:cs="Amiri" w:ascii="Amiri" w:hAnsi="Amiri"/>
          <w:color w:val="111111"/>
          <w:sz w:val="28"/>
          <w:szCs w:val="28"/>
          <w:rtl w:val="true"/>
          <w:lang w:bidi="ar-SA"/>
        </w:rPr>
        <w:t xml:space="preserve">. </w:t>
      </w:r>
      <w:bookmarkStart w:id="216" w:name="pg11952_112029"/>
    </w:p>
    <w:p>
      <w:pPr>
        <w:pStyle w:val="Heading3"/>
        <w:numPr>
          <w:ilvl w:val="2"/>
          <w:numId w:val="1"/>
        </w:numPr>
        <w:rPr/>
      </w:pPr>
      <w:bookmarkStart w:id="217" w:name="__RefHeading___Toc14847687_73709187"/>
      <w:bookmarkStart w:id="218" w:name="_Toc77"/>
      <w:bookmarkEnd w:id="216"/>
      <w:bookmarkEnd w:id="217"/>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63</w:t>
      </w:r>
      <w:r>
        <w:rPr>
          <w:rtl w:val="true"/>
        </w:rPr>
        <w:t xml:space="preserve"> </w:t>
      </w:r>
      <w:r>
        <w:rPr>
          <w:rtl w:val="true"/>
        </w:rPr>
        <w:t xml:space="preserve">الی </w:t>
      </w:r>
      <w:r>
        <w:rPr/>
        <w:t>77</w:t>
      </w:r>
      <w:r>
        <w:rPr>
          <w:rtl w:val="true"/>
        </w:rPr>
        <w:t>]</w:t>
      </w:r>
      <w:bookmarkEnd w:id="218"/>
    </w:p>
    <w:p>
      <w:pPr>
        <w:pStyle w:val="Heading4"/>
        <w:numPr>
          <w:ilvl w:val="3"/>
          <w:numId w:val="1"/>
        </w:numPr>
        <w:rPr/>
      </w:pPr>
      <w:bookmarkStart w:id="219" w:name="__RefHeading___Toc14847689_73709187"/>
      <w:bookmarkStart w:id="220" w:name="_Toc78"/>
      <w:bookmarkEnd w:id="219"/>
      <w:r>
        <w:rPr>
          <w:rtl w:val="true"/>
        </w:rPr>
        <w:t>اشارة</w:t>
      </w:r>
      <w:bookmarkEnd w:id="22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221" w:name="pg11952_112030"/>
    </w:p>
    <w:p>
      <w:pPr>
        <w:pStyle w:val="Heading4"/>
        <w:numPr>
          <w:ilvl w:val="3"/>
          <w:numId w:val="1"/>
        </w:numPr>
        <w:rPr/>
      </w:pPr>
      <w:bookmarkStart w:id="222" w:name="__RefHeading___Toc14847691_73709187"/>
      <w:bookmarkStart w:id="223" w:name="_Toc79"/>
      <w:bookmarkEnd w:id="221"/>
      <w:bookmarkEnd w:id="222"/>
      <w:r>
        <w:rPr>
          <w:rtl w:val="true"/>
        </w:rPr>
        <w:t>(</w:t>
      </w:r>
      <w:r>
        <w:rPr>
          <w:rtl w:val="true"/>
        </w:rPr>
        <w:t>بیان</w:t>
      </w:r>
      <w:r>
        <w:rPr>
          <w:rtl w:val="true"/>
        </w:rPr>
        <w:t>)</w:t>
      </w:r>
      <w:bookmarkEnd w:id="223"/>
    </w:p>
    <w:p>
      <w:pPr>
        <w:pStyle w:val="BookText"/>
        <w:rPr/>
      </w:pPr>
      <w:r>
        <w:rPr>
          <w:rFonts w:ascii="Amiri" w:hAnsi="Amiri" w:eastAsia="Amiri" w:cs="Amiri"/>
          <w:color w:val="111111"/>
          <w:sz w:val="28"/>
          <w:sz w:val="28"/>
          <w:szCs w:val="28"/>
          <w:rtl w:val="true"/>
          <w:lang w:bidi="ar-SA"/>
        </w:rPr>
        <w:t>تذکر الآیات من محاسن خصال المؤمنین ما یقابل ما وصف من صفات الکفار السیئة و یجمعها أنهم یدعون ربهم و یصدقون رسوله و الکتاب النازل علیه قبال تکذیب الکفار لذلک و إعراضهم عنه إلی اتباع الهوی،و لذلک تختتم الآیات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تختتم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فی الآیة السابقة استکبارهم علی الله سبحانه و إهانتهم بالاسم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الرحمن،قابله فی هذه الآیة بذکر ما یقابل ذلک للمؤمنین و سماهم عبادا و أضافهم إلی نفسه متسمیا باسم الرحمن الذی کان یحید عنه الکفار و ینفرون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وصفتهم الآیة بوصفین من صفاتهم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یَمْشُونَ عَلَی الْأَرْضِ هَوْناً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الهون علی ما ذکره الراغب التذلل،و الأشبه حینئذ أن یکون المشی علی الأرض کنایة عن عیشتهم بمخالطة الناس و معاشرتهم فهم فی أنفسهم متذللون لربهم و متواضعون للناس لما أنهم عباد الله غیر مستکبرین علی الله و لا مستعلین علی غیرهم بغیر حق،و أما التذلل لأعداء الله ابتغاء ما عندهم من العزة الوهمیة فحاشاهم و إن کان الهون بمعنی الرفق و اللین فالمراد أنهم یمشون من غیر تکبر و تبختر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خاطبهم الجاهلون خطابا ناشئا عن جهلهم مما یکرهون أن یخاطبوا به أو یثقل علیهم کما یستفاد من تعلق الفعل بالوصف أجابوهم بما هو سالم من القول و قالوا لهم قولا سلاما خالیا عن اللغو و الإثم،قال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وَ لاٰ تَأْثِیماً  إِلاّٰ قِیلاً سَلاٰماً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یرجع إلی عدم مقابلتهم الجهل بالجهل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نهارهم إذا انتشروا فی الناس و أما صفة لیلهم فهی التی تصفها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البیتوتة إدراک اللیل سواء نام أم لا،و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السجد و القیام جمعا ساجد و قائم، و المراد عبادتهم له تعالی بالخرور علی الأرض و القیام علی السوق،و من مصادیقه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یدرکون اللیل حال کونهم ساجدین فیه لربهم و قائمین یتراوحون سجودا و قیاما،و یمکن أن یراد به التهجد بنوافل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 ما ینوب الإنسان من شدة أو مصیبة فیلزمه و لا یفارقه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لجهنم و المستقر و المقام اسما مکان من الاستقرار و الإقامة،و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الإنفاق بذل المال و صرفه فی رفع حوائج نفسه أو غیره،و الإسراف الخروج عن الحد و لا یکون إلا فی جانب الزیادة،و هو فی الإنفاق التعدی عما ینبغی الوقوف علیه فی بذل المال،و القتر بالفتح فالسکون التقلیل فی الإنفاق و هو بإزاء الإسراف علی ما ذکره الراغب،و القتر و الإقتار و التقتیر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القوام بالفتح الواسط العدل،و بالکسر ما یقوم به الشیء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بالقوام،و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إنفاقهم وسطا عدلا بین ما ذکر من الإسراف و القتر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 ذٰلِکَ قَوٰاماً تنصیص علی 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أَنْفَقُوا لَمْ یُسْرِفُوا وَ لَمْ یَقْتُرُوا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 الآیة ینفی طرفی الإفراط و التفریط فی الإنفاق،و ذیلها یثبت الوسط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هذا هو الشرک و أصول الوثنیة لا تجیز دعاءه تعالی و عبادته أصلا لا وحده و لا مع آلهتهم و إنما توجب دعاء آلهتهم و عبادتهم لیقربوهم إلی الله زلفی و یشفعوا لهم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فالمراد بدعائهم مع الله إلها آخر إما التلویح إلی أنه تعالی إله مدعو بالفطرة علی کل حال فدعاء غیره دعاء لإله آخر معه و إن لم یذکر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تعالی ثابت فی نفسه سواء دعی غیره أم لا فالمراد بدعاء غیره دعاء إله آخر مع وجوده و بعبارة أخری تعدیه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ما کان یفعله جهلة مشرکی العرب فإنهم کانوا یرون أن دعاء آلهتهم إنما ینفعهم فی البر و أما البحر فإنه لله لا یشارکه فیه أحد فالمراد دعاؤه تعالی فی مورد کما عند شدائد البحر من طوفان و نحوه و دعاء غیره معه فی مورد و هو البر،و أحسن الوجوه 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یَقْتُلُونَ النَّفْسَ الَّتِی حَرَّمَ اللّٰهُ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یقتلون النفس الإنسانیة التی حرم الله قتلها فی حال من الأحوال إلا حال تلبس القتل بالحق کقتلها قصاصا و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یطئون الفرج الحرام و قد کان شائعا بین العرب فی الجاهلیة، و کان الإسلام معروفا بتحریم الزنا و الخمر من أول ما ظهرت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یَلْقَ أَثٰاماً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بذلک إلی ما تقدم ذکره و هو الشرک و قتل النفس المحترمة بغیر حق و الزنا،و الآثام الإثم و هو وبال الخطیئة و هو الجزاء بالعذاب الذی سیلقاه یوم القیامة المذکور فی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للقاء الآثام،و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یَخْلُدْ فِیهِ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یخلد فی العذاب و قد وقعت علیه الإهانة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الخلود فی العذاب فی الشرک لا ریب فیه،و أما الخلود فیه عند قتل النفس المحترمة و الزنا و هما من الکبائر و قد صرح القرآن بذلک فیهما و کذا فی أکل الربا فیمکن أن یحمل علی اقتضاء طبع المعصیة ذلک کما ربما استفید من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یحمل الخلود علی المکث الطویل أعم من المنقطع و المؤبد أو یحمل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فعل جمیع الثلاثة لأن الآیات فی الحقیقة تنزه المؤمنین عما کان الکفار مبتلین به و هو الجمیع دون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لقی الآثام و الخلود فیه، و قد أخذ فی المستثنی التوبة و الإیمان و إتیان العمل الصالح،أما التوبة و هی الرجوع عن المعصیة و أقل مراتبها الندم فلو لم یتحقق لم ینتزع العبد عن المعصیة و لم یزل مقیما علیها،و أما إتیان العمل الصالح فهو مما تستقر به التوبة و به تکون نصوحا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أخذ الإیمان فیدل علی أن الاستثناء إنما هو من الشرک فتختص الآیة بمن أشرک و قتل و زنی أو بمن أشرک سواء أتی معه بشیء من القتل المذکور و الزنا أو لم یأت،و أما من أتی بشیء من القتل و الزنا من غیر شرک فالمتکفل لبیان حکم توبته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التوبة و الإیمان و العمل الصالح یصف ما یترتب علی ذلک من جمیل الأثر و هو أن الله یبدل سیئاتهم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 فی معنی ذلک أن الله یمحو سوابق معاصیهم بالتوبة و یثبت مکانها لواحق طاعاتهم فیبدل الکفر إیمانا و القتل بغیر حق جهادا و قتلا بالحق و الزنا عفة و إحصانا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بالسیئات و الحسنات ملکاتهما لا نفسهما فیبدل ملکة السیئة ملکة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العقاب و الثواب علیهما لا نفسهما فیبدل عقاب القتل و الزنا مثلا ثواب القتل بالحق و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هذه الوجوه من صرف الکلام عن ظاهره بغیر دلیل یدل علیه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یفید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یُبَدِّلُ اللّٰهُ سَیِّئٰاتِهِمْ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ذیله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 سیئة منهم نفسها تتبدل حسنة،و لیست السیئة هی متن </w:t>
      </w:r>
    </w:p>
    <w:p>
      <w:pPr>
        <w:pStyle w:val="BookText"/>
        <w:rPr/>
      </w:pPr>
      <w:r>
        <w:rPr>
          <w:rFonts w:ascii="IRNazanin" w:hAnsi="IRNazanin" w:eastAsia="IRNazanin"/>
          <w:color w:val="111111"/>
          <w:sz w:val="28"/>
          <w:sz w:val="28"/>
          <w:szCs w:val="28"/>
          <w:rtl w:val="true"/>
          <w:lang w:bidi="fa-IR"/>
        </w:rPr>
        <w:t>الفعل الصادر من فاعله و هو حرکات خاصة مشترکة بین السیئة و الحسنة کعمل المواقعة مثلا المشترک بین الزنا و النکاح،و الأکل المشترک بین أکل المال غصبا و بإذن من مالکه بل صفة الفعل من حیث موافقته لأمر الله و مخالفته له مثلا من حیث إنه یتأثر به الإنسان و یحفظ علیه دون الفعل الذی هو مجموع حرکات متصرمة متقضیة فانیة و کذا عنوانه القائم به الفانی بفنائه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الآثار السیئة التی یتبعها العقاب أعنی السیئات لازمة للإنسان حتی یؤخذ بها یوم تبلی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شوب من الشقوة و المساءة فی الذات لم یصدر عنها عمل سیئ إذ الذات السعیدة الطاهرة من کل وجه لا یصدر عنها سیئة قذرة فالأعمال السیئة إنما تلحق ذاتا شقیة خبیثة بذاتها أو ذاتا فیها شوب من شقاء و خباثة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إذا تطهرت بالتوبة و طابت بالإیمان و العمل الصالح فتبدلت ذاتا سعیدة ما فیها شوب من قذارة الشقاء أن تتبدل آثارها اللازمة التی کانت سیئات قبل ذلک فتناسب الآثار للذات بمغفرة من الله و رحمة و کان الله غفورا رحیما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مثل هذا یمکن أن تکون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وَ کٰانَ اللّٰهُ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 مصدر میمی للتوبة،و سیاق الآیة یعطی أنها مسوقة لرفع استغراب تبدل السیئات حسنات بتعظیم أمر التوبة و أنها رجوع خاص إلی الله سبحانه فلا بدع فی أن یبدل السیئات حسنات و هو الله یفعل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مع ذلک شمول للتوبة من جمیع المعاصی سواء قارنت الشرک أم فارقته، و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خفیة الدلالة علی حال المعاصی إذا تجردت من الشرک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الزور تمویه الباطل بما یوهم أنه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فیشمل الکذب و کل </w:t>
      </w:r>
    </w:p>
    <w:p>
      <w:pPr>
        <w:pStyle w:val="BookText"/>
        <w:rPr/>
      </w:pPr>
      <w:r>
        <w:rPr>
          <w:rFonts w:ascii="IRNazanin" w:hAnsi="IRNazanin" w:eastAsia="IRNazanin"/>
          <w:color w:val="111111"/>
          <w:sz w:val="28"/>
          <w:sz w:val="28"/>
          <w:szCs w:val="28"/>
          <w:rtl w:val="true"/>
          <w:lang w:bidi="fa-IR"/>
        </w:rPr>
        <w:t>لهو باطل کالغناء و الفحش و الخنا بوجه،و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 فلان عما یشینه إذا تنزه و أکرم نفسه منه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یَشْهَدُونَ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بالزور الکذب فهو قائم مقام المفعول المطلق و التقدیر لا یشهدون شهادة الزور،و إن کان المراد اللهو الباطل کالغناء و نحوه کان مفعولا به و المعنی لا یحضرون مجالس الباطل،و ذیل الآیة یناسب ثانی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ما لا یعتد به من الأفعال و الأقوال لعدم اشتماله علی غرض عقلائی و یعم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المعاصی،و المراد بالمرور باللغو المرور بأهل اللغو و هم مشتغلون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بأهل اللغو و هم یلغون مروا معرضین عنهم منزهین أنفسهم عن الدخول فیهم و الاختلاط بهم و مجالستهم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الخرور علی الأرض السقوط علیها و کأنها فی الآیة کنایة عن لزوم الشیء و الانکباب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ذکروا بآیات ربهم من حکمة أو موعظة حسنة من قرآن أو وحی لم یسقطوا علیه و هم صم لا یسمعون و عمیان لا یبصرون بل تفکروا فیها و تعقلوها فأخذوا بها عن بصیرة فآمنوا بحکمتها و اتعظوا بموعظتها و کانوا علی بصیرة من أمرهم و بینة من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عینه تقر سرت قال،تعالی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تَقَرَّ عَیْنُهٰا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لمن یسر به قرة 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وَ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لَنٰا مِنْ أَزْوٰاجِنٰا وَ ذُرِّیّٰاتِنٰا قُرَّةَ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القر أی البرد فقرت عینه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بردت فصحت،و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لأن للسرور دمعة باردة قارة و للحزن دمعة حارة و لذلک یقال فیمن یدعی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أسخن الله عینه،و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القرار و المعنی أعطاه الله ما یسکن به عینه فلا تطمح إلی غیره 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مرادهم بکون أزواجهم و ذریاتهم قرة أعین لهم أن یسروهم بطاعة الله و التجنب عن معصیته فلا حاجة لهم فی غیر ذلک و لا إربة و هم أهل حق لا یتبعون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لِلْمُتَّقِینَ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متسابقین إلی الخیرات سابقین إلی رحمتک فیتبعنا غیرنا من المتقین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کأن المراد أن یکونوا صفا واحدا متقدما علی غیرهم من المتقین و لذا جیء بالإمام بلفظ الإفراد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مما یطلق علی الواحد و الجمع،و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 جمع آم بمعنی القاصد کصیام جمع صائم،و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قاصدین للمتقین متقیدین بهم،و فی قراءة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لنا من المتقین إماما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خٰالِدِینَ فِیهٰا حَسُنَتْ مُسْتَقَرًّا وَ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فوق البناء فهو الدرجة العالیة من البیت،و هی کنایة عن الدرجة العالیة فی الجنة،و المراد بالصبر الصبر علی طاعة الله و عن معصیته فهذان القسمان من الصبر هما المذکوران فی الآیات السابقة لکن لا ینفک ذلک عن الصبر عند النوائب و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الموصوفون بما وصفوا یجزون الدرجة الرفیعة من الجنة یلقون فیها أی یتلقاهم الملائکة بالتحیة و هو ما یقدم للإنسان مما یسره و بالسلام و هو کل ما لیس فیه ما یخافه و یحذره،و فی تنکیر التحیة و السلام دلالة علی التفخیم و التعظیم،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عبأت به أی لم أبال به،و أصله من العبء أی الثقل کأنه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أری له وزنا و قدرا،قال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عبأت الطیب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یبقیکم لو 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إضافة المصدر إلی المفعول و فاعله ضمیر راجع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w:t>
      </w:r>
      <w:r>
        <w:rPr>
          <w:rFonts w:eastAsia="Amiri" w:cs="Amiri" w:ascii="Amiri" w:hAnsi="Amiri"/>
          <w:color w:val="111111"/>
          <w:sz w:val="28"/>
          <w:szCs w:val="28"/>
          <w:rtl w:val="true"/>
          <w:lang w:bidi="ar-SA"/>
        </w:rPr>
        <w:t xml:space="preserve">» </w:t>
      </w:r>
      <w:bookmarkStart w:id="224" w:name="pg11952_112037"/>
    </w:p>
    <w:p>
      <w:pPr>
        <w:pStyle w:val="BookText"/>
        <w:rPr/>
      </w:pPr>
      <w:bookmarkEnd w:id="224"/>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تفریع السبب علی المسبب بمعنی انکشافه بمسببه،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یَکُونُ لِزٰاماً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سوف یکون تکذیبکم ملازما لکم أشد الملازمة فتجزون بشقاء لازم و عذاب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قدر و لا منزلة لکم عند ربی فوجودکم و عدمکم عنده سواء لأنکم کذبتم فلا خیر یرجی فیکم فسوف یکون هذا التکذیب ملازما لکم أشد الملازمة،إلا أن الله یدعوکم لیتم الحجة علیکم أو یدعوکم لعلکم ترجعون عن تکذیبکم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إضافة المصدر إلی الفاعل،و المراد به عبادتهم لله سبحانه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یبالی بکم ربی أو ما یبقیکم ربی لو لا عبادتکم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المعنی لا یلائم تفرع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کان علیه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کذبتم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المصدر المضاف إلی فاعله یدل علی تحقق الفعل منه و تلبسه به و هم غیر متلبسین بدعائه و عبادته تعالی فکان من حق الکلام علی هذا التقدیر أن یقال لو لا أن تدعوه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خاتمة السورة و تنعطف إلی غرض السورة و محصل القول فیه و هو الکلام علی اعتراض المشرکین علی الرسول و علی القرآن النازل علیه و تکذیبهما</w:t>
      </w:r>
      <w:r>
        <w:rPr>
          <w:rFonts w:eastAsia="IRNazanin" w:cs="IRNazanin"/>
          <w:color w:val="111111"/>
          <w:sz w:val="28"/>
          <w:szCs w:val="28"/>
          <w:rtl w:val="true"/>
          <w:lang w:bidi="fa-IR"/>
        </w:rPr>
        <w:t>.</w:t>
      </w:r>
    </w:p>
    <w:p>
      <w:pPr>
        <w:pStyle w:val="Heading4"/>
        <w:numPr>
          <w:ilvl w:val="3"/>
          <w:numId w:val="1"/>
        </w:numPr>
        <w:rPr/>
      </w:pPr>
      <w:bookmarkStart w:id="225" w:name="__RefHeading___Toc14847693_73709187"/>
      <w:bookmarkStart w:id="226" w:name="_Toc80"/>
      <w:bookmarkEnd w:id="225"/>
      <w:r>
        <w:rPr>
          <w:rtl w:val="true"/>
        </w:rPr>
        <w:t>(</w:t>
      </w:r>
      <w:r>
        <w:rPr>
          <w:rtl w:val="true"/>
        </w:rPr>
        <w:t>بحث روائی</w:t>
      </w:r>
      <w:r>
        <w:rPr>
          <w:rtl w:val="true"/>
        </w:rPr>
        <w:t>)</w:t>
      </w:r>
      <w:bookmarkEnd w:id="226"/>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یَمْشُونَ عَلَی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یمشی بسجیته التی جبل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یتکلف و لا یتبختر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بن حمید عن أبی سعید الخدری عن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عَذٰابَهٰا کٰانَ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عَذٰابَهٰا کٰانَ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ملازما لا ینفک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الإسراف الإنفاق فی المعصیة فی 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یبخلوا </w:t>
      </w:r>
    </w:p>
    <w:p>
      <w:pPr>
        <w:pStyle w:val="BookText"/>
        <w:rPr/>
      </w:pPr>
      <w:r>
        <w:rPr>
          <w:rFonts w:ascii="Amiri" w:hAnsi="Amiri" w:eastAsia="Amiri" w:cs="Amiri"/>
          <w:color w:val="111111"/>
          <w:sz w:val="28"/>
          <w:sz w:val="28"/>
          <w:szCs w:val="28"/>
          <w:rtl w:val="true"/>
          <w:lang w:bidi="ar-SA"/>
        </w:rPr>
        <w:t>فی حق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بَیْنَ ذٰلِکَ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 العدل و الإنفاق فیما أمر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عن محمد بن سنان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بَیْنَ ذٰلِکَ 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 هو المعروف علی الموسع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المقتر قدره علی قدر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مئونتهم التی هی صلاح له 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عن معاذ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 عن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أعطی فی غیر حق فقد أسرف،و من منع من حق فقد 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هذه المعانی کثیرة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الفاریابی و أحمد و عبد بن حمید و البخاری و مسلم و الترمذی و ابن جریر و ابن المنذر و ابن أبی حاتم و ابن مردویه و البیهقی فی شعب الإیمان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الذنب أکبر؟قال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لله ندا و هو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تقتل ولدک خشیة أن یطعم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تزانی حلیلة جارک فأنزل الله تصدیق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یَقْتُلُونَ النَّفْسَ الَّتِی حَرَّمَ اللّٰهُ إِلاّٰ بِالْحَقِّ وَ لاٰ یَزْنُونَ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الانطباق دون 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بن حمید عن علی بن الحسین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یُبَدِّلُ اللّٰهُ سَیِّئٰاتِهِمْ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الآخرة،و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هناد و مسلم و الترمذی و ابن جریر و البیهقی فی الأسماء و الصفات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بالرجل یوم القیامة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اعرضوا علیه صغار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فتعرض علیه صغارها و ینحی عنه کبارها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یوم کذا و کذا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مقر لیس ینکر و هو مشفق من الکبار أن تجیء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أعطوه مکان کل سیئة عملها حسنة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أخبار تبدیل السیئات حسنات یوم القیامة و هی کثیرة مستفیضة من طرق أهل السنة و الشیعة مرویة عن النبی و الباقر و الصادق و الرضا علیه و علیهم الصلاة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روضة الواعظین،قال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 قوم یذکرون الله إلا نادی بهم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فقد بدل الله سیئاتکم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 لکم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الصباح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یَشْهَدُونَ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المجمع،أنه 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القمی مسندا و 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إلی محمد بن أبی عباد و کان مشتهرا بالسماع و یشرب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السماع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الحجاز رأی فیه و هو فی حیز الباطل 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سمعت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مَرُّوا کِرٰاماً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روضة الکافی،بإسناده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ذُکِّرُوا بِآیٰاتِ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یَخِرُّوا عَلَیْهٰا صُمًّا وَ عُمْیٰاناً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مستبصرین لیسوا بشکاک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جوامع الجامع،عن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لِلْمُتَّقِینَ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عدة روایات فی هذا المعنی و أخری تتضمن قراءتهم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لنا من المتقین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و أبو نعیم فی الحلیة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الفقر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العیاشی بإسناده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القراءة أفضل أو کثرة الدعاء؟قال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الدعاء أفضل و قرأ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انطباق الآیة علی ما فی الروایة 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ربی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کذبتم فسوف یکون لزاما</w:t>
      </w:r>
      <w:r>
        <w:rPr>
          <w:rFonts w:eastAsia="Amiri" w:cs="Amiri" w:ascii="Amiri" w:hAnsi="Amiri"/>
          <w:color w:val="111111"/>
          <w:sz w:val="28"/>
          <w:szCs w:val="28"/>
          <w:rtl w:val="true"/>
          <w:lang w:bidi="ar-SA"/>
        </w:rPr>
        <w:t xml:space="preserve">. </w:t>
      </w:r>
      <w:bookmarkStart w:id="227" w:name="pg11952_112040"/>
    </w:p>
    <w:p>
      <w:pPr>
        <w:pStyle w:val="Heading2"/>
        <w:numPr>
          <w:ilvl w:val="1"/>
          <w:numId w:val="1"/>
        </w:numPr>
        <w:rPr/>
      </w:pPr>
      <w:bookmarkStart w:id="228" w:name="__RefHeading___Toc14847695_73709187"/>
      <w:bookmarkStart w:id="229" w:name="_Toc81"/>
      <w:bookmarkEnd w:id="227"/>
      <w:bookmarkEnd w:id="228"/>
      <w:r>
        <w:rPr>
          <w:rtl w:val="true"/>
        </w:rPr>
        <w:t>(</w:t>
      </w:r>
      <w:r>
        <w:rPr/>
        <w:t>26</w:t>
      </w:r>
      <w:r>
        <w:rPr>
          <w:rtl w:val="true"/>
        </w:rPr>
        <w:t>)</w:t>
      </w:r>
      <w:r>
        <w:rPr>
          <w:rtl w:val="true"/>
        </w:rPr>
        <w:t>سورة الشعراء مکیة و هی مائتان و سبع و عشرون آیة</w:t>
      </w:r>
      <w:r>
        <w:rPr>
          <w:rtl w:val="true"/>
        </w:rPr>
        <w:t>(</w:t>
      </w:r>
      <w:r>
        <w:rPr/>
        <w:t>227</w:t>
      </w:r>
      <w:r>
        <w:rPr>
          <w:rtl w:val="true"/>
        </w:rPr>
        <w:t>)</w:t>
      </w:r>
      <w:bookmarkEnd w:id="229"/>
    </w:p>
    <w:p>
      <w:pPr>
        <w:pStyle w:val="Heading3"/>
        <w:numPr>
          <w:ilvl w:val="2"/>
          <w:numId w:val="1"/>
        </w:numPr>
        <w:rPr/>
      </w:pPr>
      <w:bookmarkStart w:id="230" w:name="__RefHeading___Toc14847697_73709187"/>
      <w:bookmarkStart w:id="231" w:name="_Toc82"/>
      <w:bookmarkEnd w:id="230"/>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231"/>
    </w:p>
    <w:p>
      <w:pPr>
        <w:pStyle w:val="Heading4"/>
        <w:numPr>
          <w:ilvl w:val="3"/>
          <w:numId w:val="1"/>
        </w:numPr>
        <w:rPr/>
      </w:pPr>
      <w:bookmarkStart w:id="232" w:name="__RefHeading___Toc14847699_73709187"/>
      <w:bookmarkStart w:id="233" w:name="_Toc83"/>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4847701_73709187"/>
      <w:bookmarkStart w:id="235" w:name="_Toc84"/>
      <w:bookmarkEnd w:id="234"/>
      <w:r>
        <w:rPr>
          <w:rtl w:val="true"/>
        </w:rPr>
        <w:t>(</w:t>
      </w:r>
      <w:r>
        <w:rPr>
          <w:rtl w:val="true"/>
        </w:rPr>
        <w:t>بیان</w:t>
      </w:r>
      <w:r>
        <w:rPr>
          <w:rtl w:val="true"/>
        </w:rPr>
        <w:t>)</w:t>
      </w:r>
      <w:bookmarkEnd w:id="2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تسلیة النبی ص قبال ما کذبه قومه و کذبوا بکتابه النازل علیه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یلوح إلیه صدر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رموه تارة بأنه مجنون و أخری بأنه شاعر،و فیها تهدیدهم مشفعا ذلک بإیراد قصص جمع من الأنبیاء و هم موسی و إبراهیم و نوح و هود و صالح و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انتهت إلیه عاقبة تکذیبهم لتتسلی به نفس النبی ص و لا یحزن بتکذیب أکثر قومه و لیعتبر المکذبون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السورة من عتائق السور المکیة و أوائلها نزولا و قد اشتملت علی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أمکن أن یستفاد من وقوع هذه الآیة فی هذه السورة و وقوع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الحجر و قیاس مضمونیهما کل مع الأخری أن هذه السورة أقدم نزولا من سورة الحجر و ظاهر سیاق آیات السورة أنها جمیعا مکیة و استثنی بعضهم الآیات الخمس التی فی آخرها، و بعض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الکلام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تِلْکَ آیٰاتُ 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بتلک إلی آیات الکتاب مما سینزل بنزول السورة و ما نزل قبل،و تخصیصها بالإشارة البعیدة للدلالة علی علو قدرها و رفعة مکانتها،و المبین من أبان بمعنی ظهر و انجلی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الآیات العالیة قدرا الرفیعة مکانا آیات الکتاب الظاهر الجلی کونه من عند الله سبحانه بما فیه من سمة الإعجاز و إن کذب به هؤلاء المشرکون المعاندون و رموه تارة بأنه من إلقاء شیاطین الجن و أخری بأنه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البخوع هو إهلاک النفس عن وجد،و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للبخوع،و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یرجی منک أن تهلک نفسک بسبب عدم إیمانهم بآیات هذا الکتاب النازل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مسوق سوق الإنکار و الغرض منه تسلیة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المشیة محذوف لدلالة الجزاء علیه،و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إلخ،ظل فعل ناقص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الخضوع إلی أعناقهم و هو وصفهم أنفسهم لأن الخضوع أول ما یظهر فی عنق الإنسان حیث یطأطئ رأسه تخضعا فهو من المجاز العقلی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أن ننزل علیهم آیة تخضعهم و تلجئهم إلی القبول و تضطرهم إلی الإیمان ننزل علیهم آیة کذلک فظلوا خاضعین لها خضوعا بینا بانحناء أعناقهم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بالأعناق الجماعات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الرؤساء و المقدمون منهم،و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علی تقدیر مضاف و التقدیر فضلت أصحاب أعناقهم خاضعین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أسخف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لاستمرارهم علی تکذیب آیات الله و تمکن الإعراض عن ذکر الله فی نفوسهم بحیث کلما تجدد علیهم ذکر من الرحمن و دعوا إلیه دفعه بالإعراض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فالغرض بیان استمرارهم علی الإعراض عن کل ذکر أتاهم لا أنهم یعرضون عن محدث الذکر و یقبلون إلی قدیمه و فی ذکر صفة الرحمن إشارة إلی أن الذکر الذی یأتیهم إنما ینشأ عن صفة الرحمة العامة التی بها صلاح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تفسیر أول سورة الأنبیاء کلام فی معنی الذکر المحدث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کَذَّبُوا فَسَیَأْتِیهِمْ أَنْبٰؤُا مٰا کٰانُوا بِهِ یَسْتَهْزِؤُنَ تفریع علی ما تقدم من استمرار إعراضهم،و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تفریع علی التفریع و الأنباء جمع نبإ و هو الخبر الخطیر،و المعنی لما استمر منهم الإعراض عن کل ذکر یأتیهم تحقق منهم و ثبت علیهم أنهم کذبوا،و إذ تحقق منهم التکذیب فسیأتیهم أنباء ما کانوا به یستهزءون من آیات الله،و تلک الأنباء العقوبات العاجلة و الآجلة التی ستحیق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 التوبیخی و الجملة معطوف علی مقدر یدل علیه المقام و التقدیر أصروا و استمروا علی الإعراض و کذبوا بالآیات و لم ینظروا إلی هذه الأزواج الکریمة من النباتات التی أنبتناها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فالرؤیة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مضمنة معنی النظر و لذا عدیت بإلی،و الظاهر أن المراد بالزوج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الحسن 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من النبات و قد خلق الله سبحانه أنواعه أزواجا،و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بالزوج الکریم الذی أنبته الله یعم الحیوان و خاصة الإنسان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بذلک إلی ما ذکر فی الآیة السابقة من إنبات کل زوج کریم حیث إن فیه إیجادا لکل زوج منه و تتمیم نقائص کل من الزوجین بالآخر و سوقهما إلی الغایة المقصودة من وجودهما </w:t>
      </w:r>
      <w:bookmarkStart w:id="236" w:name="pg11952_112043"/>
    </w:p>
    <w:p>
      <w:pPr>
        <w:pStyle w:val="BookText"/>
        <w:rPr/>
      </w:pPr>
      <w:bookmarkEnd w:id="236"/>
      <w:r>
        <w:rPr>
          <w:rFonts w:ascii="IRNazanin" w:hAnsi="IRNazanin" w:eastAsia="IRNazanin"/>
          <w:color w:val="111111"/>
          <w:sz w:val="28"/>
          <w:sz w:val="28"/>
          <w:szCs w:val="28"/>
          <w:rtl w:val="true"/>
          <w:lang w:bidi="fa-IR"/>
        </w:rPr>
        <w:t>و فیه هدایة کل إلی سعادته الأخیرة و من کانت هذه سنته فکیف یهمل أمر الإنسان و لا یهدیه إلی سعادته و لا یدعوه إلی ما فیه خیر دنیاه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تدل علیه آیة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یکن المترقب من حال أکثرهم بما عندهم من ملکة الإعراض و بطلان الاستعداد أن یؤمنوا فظاهر الآیة نظیر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تعلیل الکفر و الفسوق برسوخ الملکات الرذیلة و استحکام الفساد فی السریرة من قبل فی کلامه تعالی أکثر من أن تحصی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ما کان فی علم الله أن لا یؤمنوا غیر سدید لأنه مضافا إلی کونه خلاف المتبادر من الجملة،مما لا دلیل علی أنه المراد من اللفظ بل الدلیل علی خلافه لسبق الدلالة علی أن ملکة الإعراض راسخة لم تزل فی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سیبویه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زائدة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أکثرهم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أنه معنی صحیح فی نفسه لکن المقام بما تقدم من المعنی أوفق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لکونه عزیزا غیر مغلوب یأخذ المعرضین عن ذکره المکذبین لآیاته المستهزءین بها و یجازیهم بالعقوبات العاجلة و الآجلة،و لکونه رحیما ینزل علیهم الذکر لیهدیهم و یغفر للمؤمنین به و یمهل الکافرین</w:t>
      </w:r>
      <w:r>
        <w:rPr>
          <w:rFonts w:eastAsia="IRNazanin" w:cs="IRNazanin"/>
          <w:color w:val="111111"/>
          <w:sz w:val="28"/>
          <w:szCs w:val="28"/>
          <w:rtl w:val="true"/>
          <w:lang w:bidi="fa-IR"/>
        </w:rPr>
        <w:t>.</w:t>
      </w:r>
    </w:p>
    <w:p>
      <w:pPr>
        <w:pStyle w:val="Heading4"/>
        <w:numPr>
          <w:ilvl w:val="3"/>
          <w:numId w:val="1"/>
        </w:numPr>
        <w:rPr/>
      </w:pPr>
      <w:bookmarkStart w:id="237" w:name="__RefHeading___Toc14847703_73709187"/>
      <w:bookmarkStart w:id="238" w:name="_Toc85"/>
      <w:bookmarkEnd w:id="237"/>
      <w:r>
        <w:rPr>
          <w:rtl w:val="true"/>
        </w:rPr>
        <w:t>(</w:t>
      </w:r>
      <w:r>
        <w:rPr>
          <w:rtl w:val="true"/>
        </w:rPr>
        <w:t>بحث عقلی متعلق بالعلم</w:t>
      </w:r>
      <w:r>
        <w:rPr>
          <w:rtl w:val="true"/>
        </w:rPr>
        <w:t>) [</w:t>
      </w:r>
      <w:r>
        <w:rPr>
          <w:rtl w:val="true"/>
        </w:rPr>
        <w:t>فی ارتباط الأشیاء بعلمه تعالی</w:t>
      </w:r>
      <w:r>
        <w:rPr>
          <w:rtl w:val="true"/>
        </w:rPr>
        <w:t>]</w:t>
      </w:r>
      <w:bookmarkEnd w:id="2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روح المعانی،فی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ما کان فی علم الله تعالی ذلک،و اعترض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أنه یفهم من السیاق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علمه تعالی لیس علة لعدم إیمانهم لأن العلم تابع للمعلوم لا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رد بأن معنی کون علمه تعالی تابعا للمعلوم أن علمه سبحانه فی الأزل بمعلوم معین حادث تابع لماهیته بمعنی أن خصوصیة العلم و امتیازه عن سائر العلوم باعتبار أنه علم بهذه الماهیة،و أما وجود الماهیة فیما لا یزال فتابع لعلمه تعالی الأزلی التابع لماهیته بمعنی أنه تعالی لما علمها فی الأزل علی هذه الخصوصیة لزم أن یتحقق و یوجد فیما لا یزال کذلک فنفس موتهم علی الکفر و عدم إیمانهم متبوع لعلمه الأزلی و وقوعه تابع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حجة کثیرة الورود فی کلام المجبرة و خاصة الإمام الرازی فی تفسیره الکبیر یستدلون بها علی إثبات الجبر و نفی الاختیار و محصلها أن الحوادث و منها أفعال الإنسان معلومة لله سبحانه فی الأزل فهی ضروریة الوقوع و إلا کان علمه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مجبر علیها غیر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علیه بأن العلم تابع للمعلوم لا بالعکس و أجیب بما ذکره من أن علمه فی الأزل تابع لماهیة المعلوم لکن المعلوم تابع فی وجوده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مضافا إلی فساد مقدماتها بناء و مبنی مغالطة بینة ففیها أولا أن فرض ثبوت ما للماهیة فی الأزل و وجودها فیها لا یزال یقضی بتقدم الماهیة علی الوجود و أنی للماهیة هذه الأصالة و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مبنی الحجة و کذا الاعتراض و الجواب علی کون علمه تعالی بالأشیاء علما حصولیا نظیر علومنا الحصولیة المتعلقة بالمفاهیم و قد أقیم البرهان فی محله علی بطلانه و أن الأشیاء معلومة له تعالی علما حضوریا و علمه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بالأشیاء قبل الإیجاد و هو عین الذات و علم حضوری بها بعد الإیجاد و هو عین وجود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الأزلی بمعلومه فیما لا یزال إنما یکون علما بحقیقة معنی العلم إذا تعلق به علی ما هو علیه أی بجمیع قیوده و مشخصاته و خصوصیاته الوجودیة،و من خصوصیات وجود الفعل أنه حرکات خاصة إرادیة اختیاریة صادرة عن فاعله الخاص مخالفة لسائر الحرکات الاضطراریة القائمة بوجوده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کذلک کانت الضرورة اللاحقة للفعل من جهة تعلق العلم به صفة </w:t>
      </w:r>
      <w:bookmarkStart w:id="239" w:name="pg11952_112045"/>
    </w:p>
    <w:p>
      <w:pPr>
        <w:pStyle w:val="BookText"/>
        <w:rPr/>
      </w:pPr>
      <w:bookmarkEnd w:id="239"/>
      <w:r>
        <w:rPr>
          <w:rFonts w:ascii="IRNazanin" w:hAnsi="IRNazanin" w:eastAsia="IRNazanin"/>
          <w:color w:val="111111"/>
          <w:sz w:val="28"/>
          <w:sz w:val="28"/>
          <w:szCs w:val="28"/>
          <w:rtl w:val="true"/>
          <w:lang w:bidi="fa-IR"/>
        </w:rPr>
        <w:t>للفعل الخاص الاختیاری بما هو فعل خاص اختیاری لا صفة للفعل المطلق إذ لا وجود له أی کان من الواجب أن یصدر الفعل عن إرادة فاعله و اختیاره و إلا تخلف المعلوم عن العلم لا أن یتعلق العلم بالفعل الاختیاری ثم یدفع صفة الاختیار عن متعلقه و یقیم مقامها صفة الضرورة و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وضع فی الحجة الفعل المطلق مکان الفعل الخاص فعد ضروریا مع أن الضروری تحقق الفعل بوصف الاختیار نظیر الممکن بالذات الواجب بالغیر ففی الحجة مغالطة بالخلط بین الفعل المطلق و الفعل المقید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عدم استقامة تعلیل ضرورة عدم إیمانهم بتعلق العلم الأزلی به فإن تعلق العلم الأزلی بفعل إنما یوجب ضرورة وقوعه بالوصف الذی هو علیه فإن کان اختیاریا وجب تحققه اختیاریا و إن کان غیر اختیاری وجب تحققه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إیمانهم لتعلق العلم الأزلی بعدمه لاتخذوه حجة علی النبی ص و عدوه عذرا لأنفسهم فی استنکافهم عن الإیمان کما اعترف به بعض المجبرة</w:t>
      </w:r>
      <w:r>
        <w:rPr>
          <w:rFonts w:eastAsia="IRNazanin" w:cs="IRNazanin"/>
          <w:color w:val="111111"/>
          <w:sz w:val="28"/>
          <w:szCs w:val="28"/>
          <w:rtl w:val="true"/>
          <w:lang w:bidi="fa-IR"/>
        </w:rPr>
        <w:t>.</w:t>
      </w:r>
    </w:p>
    <w:p>
      <w:pPr>
        <w:pStyle w:val="Heading4"/>
        <w:numPr>
          <w:ilvl w:val="3"/>
          <w:numId w:val="1"/>
        </w:numPr>
        <w:rPr/>
      </w:pPr>
      <w:bookmarkStart w:id="240" w:name="__RefHeading___Toc14847705_73709187"/>
      <w:bookmarkStart w:id="241" w:name="_Toc86"/>
      <w:bookmarkEnd w:id="240"/>
      <w:r>
        <w:rPr>
          <w:rtl w:val="true"/>
        </w:rPr>
        <w:t>(</w:t>
      </w:r>
      <w:r>
        <w:rPr>
          <w:rtl w:val="true"/>
        </w:rPr>
        <w:t>بحث روائی</w:t>
      </w:r>
      <w:r>
        <w:rPr>
          <w:rtl w:val="true"/>
        </w:rPr>
        <w:t>)</w:t>
      </w:r>
      <w:bookmarkEnd w:id="24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فَظَلَّتْ أَعْنٰاقُهُمْ لَهٰا خٰاضِعِینَ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أبی عن ابن أبی عمیر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تخضع رقابهم یعنی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الصیحة من السماء باسم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رواه الکلینی فی روضة الکافی،و الصدوق فی کمال الدین، و المفید فی الإرشاد،و الشیخ فی الغیبة،،و الظاهر أنه من قبیل الجری دون التفسیر لعدم مساعدة سیاق الآیة علیه</w:t>
      </w:r>
      <w:r>
        <w:rPr>
          <w:rFonts w:eastAsia="IRNazanin" w:cs="IRNazanin"/>
          <w:color w:val="111111"/>
          <w:sz w:val="28"/>
          <w:szCs w:val="28"/>
          <w:rtl w:val="true"/>
          <w:lang w:bidi="fa-IR"/>
        </w:rPr>
        <w:t>.</w:t>
      </w:r>
    </w:p>
    <w:p>
      <w:pPr>
        <w:pStyle w:val="Heading3"/>
        <w:numPr>
          <w:ilvl w:val="2"/>
          <w:numId w:val="1"/>
        </w:numPr>
        <w:rPr/>
      </w:pPr>
      <w:bookmarkStart w:id="242" w:name="__RefHeading___Toc14847707_73709187"/>
      <w:bookmarkStart w:id="243" w:name="_Toc87"/>
      <w:bookmarkEnd w:id="242"/>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w:t>
      </w:r>
      <w:r>
        <w:rPr>
          <w:rtl w:val="true"/>
        </w:rPr>
        <w:t xml:space="preserve"> </w:t>
      </w:r>
      <w:r>
        <w:rPr>
          <w:rtl w:val="true"/>
        </w:rPr>
        <w:t xml:space="preserve">الی </w:t>
      </w:r>
      <w:r>
        <w:rPr/>
        <w:t>68</w:t>
      </w:r>
      <w:r>
        <w:rPr>
          <w:rtl w:val="true"/>
        </w:rPr>
        <w:t>]</w:t>
      </w:r>
      <w:bookmarkEnd w:id="243"/>
    </w:p>
    <w:p>
      <w:pPr>
        <w:pStyle w:val="Heading4"/>
        <w:numPr>
          <w:ilvl w:val="3"/>
          <w:numId w:val="1"/>
        </w:numPr>
        <w:rPr/>
      </w:pPr>
      <w:bookmarkStart w:id="244" w:name="__RefHeading___Toc14847709_73709187"/>
      <w:bookmarkStart w:id="245" w:name="_Toc88"/>
      <w:bookmarkEnd w:id="244"/>
      <w:r>
        <w:rPr>
          <w:rtl w:val="true"/>
        </w:rPr>
        <w:t>اشارة</w:t>
      </w:r>
      <w:bookmarkEnd w:id="2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1952_112048"/>
      <w:bookmarkStart w:id="247" w:name="pg11952_112048"/>
      <w:bookmarkEnd w:id="247"/>
    </w:p>
    <w:p>
      <w:pPr>
        <w:pStyle w:val="Heading4"/>
        <w:numPr>
          <w:ilvl w:val="3"/>
          <w:numId w:val="1"/>
        </w:numPr>
        <w:rPr/>
      </w:pPr>
      <w:bookmarkStart w:id="248" w:name="pg11952_112048"/>
      <w:bookmarkStart w:id="249" w:name="__RefHeading___Toc14847711_73709187"/>
      <w:bookmarkStart w:id="250" w:name="_Toc89"/>
      <w:bookmarkEnd w:id="248"/>
      <w:bookmarkEnd w:id="249"/>
      <w:r>
        <w:rPr>
          <w:rtl w:val="true"/>
        </w:rPr>
        <w:t>(</w:t>
      </w:r>
      <w:r>
        <w:rPr>
          <w:rtl w:val="true"/>
        </w:rPr>
        <w:t>بیان</w:t>
      </w:r>
      <w:r>
        <w:rPr>
          <w:rtl w:val="true"/>
        </w:rPr>
        <w:t>)</w:t>
      </w:r>
      <w:bookmarkEnd w:id="250"/>
    </w:p>
    <w:p>
      <w:pPr>
        <w:pStyle w:val="BookText"/>
        <w:rPr/>
      </w:pPr>
      <w:r>
        <w:rPr>
          <w:rFonts w:ascii="IRNazanin" w:hAnsi="IRNazanin" w:eastAsia="IRNazanin"/>
          <w:color w:val="111111"/>
          <w:sz w:val="28"/>
          <w:sz w:val="28"/>
          <w:szCs w:val="28"/>
          <w:rtl w:val="true"/>
          <w:lang w:bidi="fa-IR"/>
        </w:rPr>
        <w:t>شروع فی ذکر قصص عدة من أقوام الأنبیاء الماضین موسی و هارون و إبراهیم و نوح و هود و صالح و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أن قوم النبی ص سائرون مسیرهم و سیردون موردهم،لا یؤمن أکثرهم فیؤاخذهم الله تعالی بعقوبة العاجل و الآجل،و الدلیل علی ذلک ختم کل واحدة من القصص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ختم به الکلام الحاکی لإعراض قوم النبی ص فی أول السورة،و لیس ذلک إلا لتطبیق القصة علی القصة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لیتسلی النبی ص و لا یضیق صدره و یعلم أنه لیس بدعا من الرسل و لا المتوقع من قومه غیر ما عامل به الأمم الماضون رسلهم،و فیه تهدید ضمنی لقومه </w:t>
      </w:r>
    </w:p>
    <w:p>
      <w:pPr>
        <w:pStyle w:val="BookText"/>
        <w:rPr/>
      </w:pPr>
      <w:r>
        <w:rPr>
          <w:rFonts w:ascii="Amiri" w:hAnsi="Amiri" w:eastAsia="Amiri" w:cs="Amiri"/>
          <w:color w:val="111111"/>
          <w:sz w:val="28"/>
          <w:sz w:val="28"/>
          <w:szCs w:val="28"/>
          <w:rtl w:val="true"/>
          <w:lang w:bidi="ar-SA"/>
        </w:rPr>
        <w:t>و یؤیده تصدیر قصة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نٰادیٰ رَبُّکَ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اذکر وقتا نادی فیه ربک موسی و بعثه بالرسالة إلی قوم فرعون لإنجاء بنی إسرائیل علی ما فصله فی سورة طه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تفسیر للنداء،و توصیفهم أولا بالظالمین ثم بیانه ثانیا بقوم فرعون للإشارة إلی حکمة الإرسال و هی ظلمهم بالشرک و تعذیب بنی إسرائیل کما فی سورة طه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فَأْتِیٰاهُ فَقُولاٰ إِنّٰا رَسُولاٰ رَبِّکَ فَأَرْسِلْ مَعَنٰا بَنِی إِسْرٰائِیلَ وَ لاٰ تُعَذِّبْهُمْ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الغیبة،و هو توبیخ غیابی منه تعالی لهم و إیراده فی مقام عقد الرسالة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إن ربی یوبخکم علی ترک التقوی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الخوف انزعاج النفس بتوقع الضر و نقیضه الأمن و هو سکون النفس إلی خلوص النفع،انتهی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ما یطلق الخوف علی إحساس الشر بحیث یؤدی إلی الاتقاء عملا و إن لم تضطرب النفس،و الخشیة علی تأثر النفس من توقع الشر بحیث یورث الاضطراب و القلق،و لذا نفی الله الخشیة من غیره عن أنبیائه و ربما أثبت الخوف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خِیٰانَةً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ینسبنی قوم فرعون إلی الکذب،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الفعلان مرفوعان و هما معطوفان علی قوله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اعتل به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التکذیب و ضیق الصدر و عدم انطلاق اللسان،و فی قراءة یعقوب و غیره یضیق و ینطلق بالنصب عطفا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أوفق بطبع المعنی،و علیه فالعلة واحدة و هی خوف التکذیب الذی یترتب علیه ضیق الصدر و عدم انطلاق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یطابق ما سیجیء من آیة القصص من ذکر علة واحدة هی خوف التکذیب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أرسل ملک الوحی إلی هارون لیکون معینا لی علی تبلیغ الرسالة یقال لمن نزلت به نائبة أو أشکل علیه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فلان أی استمد منه و اتخذه عونا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ذکر خوف التکذیب مع ما معه من ضیق الصدر و عدم انطلاق اللسان توطئة و تقدمة لذکرها و سؤال موهبة الرسالة لهارون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اعتل بما اعتل به و سأل الرسالة لأخیه لیکون شریکا له فی أمره،معینا مصدقا له فی التبلیغ لا فرارا عن تحمل أعباء الرسالة،و استعفاء منها، 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الدلیل علی أن المعنی علی ذلک لا أنه تعلل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الأوائل و بین الرابعة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عَلَیَّ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إلخ،فآذن بتعلقه بها و لو کان تعللا لأخر،انتهی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حسن و أوضح منه قوله تعالی فی سورة القصص فی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قَتَلْتُ مِنْهُمْ نَفْساً فَأَخٰافُ أَنْ یَقْتُلُونِ،  وَ أَخِی هٰارُونُ هُوَ أَفْصَحُ مِنِّی لِسٰاناً فَأَرْسِلْهُ مَعِی رِدْءاً یُصَدِّقُنِی إِنِّی أَخٰافُ أَنْ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الذنب فی الأصل الأخذ بذنب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ذنبته أصبت ذنبه،و یستعمل فی کل فعل یستوخم عقباه اعتبارا لما یحصل من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إلی قصة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ذنبا لهم علیه إنما هو بالبناء علی اعتقادهم أو الاعتبار بمعناه اللغوی المذکور آنفا،و أما کونه ذنبا بمعنی معصیة الله تعالی فلا دلیل علیه و سیوافیک فیه کلام عند تفسیر سورة القصص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للردع و هو متعلق بما ذکره من خوف القتل،ففیه تأمین له و تطییب لنفسه أنهم لا یصلون إلیه،و أما سؤاله الإرسال إلی هارون فلم یذکر ما أجیب به عنه،غیر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إجابة مسئوله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متفرع علی الردع فیفید أن اذهبا إلیه بآیاتنا و لا تخافا، </w:t>
      </w:r>
    </w:p>
    <w:p>
      <w:pPr>
        <w:pStyle w:val="BookText"/>
        <w:rPr/>
      </w:pPr>
      <w:r>
        <w:rPr>
          <w:rFonts w:ascii="IRNazanin" w:hAnsi="IRNazanin" w:eastAsia="IRNazanin"/>
          <w:color w:val="111111"/>
          <w:sz w:val="28"/>
          <w:sz w:val="28"/>
          <w:szCs w:val="28"/>
          <w:rtl w:val="true"/>
          <w:lang w:bidi="fa-IR"/>
        </w:rPr>
        <w:t>و قد علل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مَعَکُمْ مُسْتَمِعُونَ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بضمیر الجمع موسی و هارون و القوم الذین أرسلا إلیهم و لا یعبأ بقول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موسی و هارون بناء علی کون أقل الجمع اثنین فإنه مع فساده فی أصله لا تساعد علیه ضمائر التثنیة قبله و بعده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الاستماع هو الإصغاء إلی الکلام و الحدیث و هو کنایة عن الحضور و کمال العنایة بما یجری بینهما و بین فرعون و قومه عند تبلیغ الرسالة کما قال فی القصة من سورة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إِنَّنِی مَعَکُمٰا أَسْمَعُ وَ أَریٰ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یقدرون علی قتلک فاذهبا إلیهم بآیاتنا و لا تخافا إنا حاضرون عندکم شاهدون علیکم معتنون بما یجری بینکم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أَنْ أَرْسِلْ مَعَنٰا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فَاذْهَبٰا بِآیٰاتِنٰا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إِنّٰا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إتیان فرعون،و التعبیر بالرسول بلفظ المفرد إما باعتبار کل واحد منهما أو باعتبار کون رسالتها واحدة و هی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إلخ،أو باعتبار أن الرسول مصدر فی الأصل فالأصل أن یستوی فیه الواحد و الجمع،و التقدیر إنا ذوا رسول رب العالمین أی ذوا رسالته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أَرْسِلْ مَعَنٰا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للرسالة المفهومة من السیاق و المراد بإرسالهم إطلاقهم لکن لما کان المطلوب أن یعودوا إلی الأرض المقدسة التی کتب الله لهم و هی أرض آبائهم إبراهیم و إسحاق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إطلاقهم لیعودوا إلیها إرسالا منه لهم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 التوبیخی،و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التربیة،و الولید الصبی</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أقبل فرعون علی موسی و هارون و سمع کلامهما عرف موسی و خصه بالخطاب قائلا أ لم نربک إلخ و مراده الاعتراض علیه أولا من جهة دعواه الرسالة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الذی ربیناک و أنت ولید و لبثت فینا من عمرک سنین عدیدة نعرفک باسمک و نعتک و لم ننس شیئا من أحوالک فمن أین لک هذه الرسالة و أنت من نعرفک و لا نجهل أصلک؟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بفتح الفاء بناء مرة من الفعل،و توصیف الفعلة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عظم خطره و کثرة شناعته و فظاعته نظیر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فَغَشِیَهُمْ مِنَ الْیَمِّ مٰا غَشِیَهُمْ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مراده بهذه الفعلة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علی ما سیأتی الإشارة إلیه أن مراده بالکفر کفران النعمة و أن قتله القبطی و إفساده فی أرضه کفران لنعمته علیه بالخصوص بما له عنده من الصنیعة حیث کف عن قتله کسائر الموالید من بنی إسرائیل و رباه فی بیته بل لأنه من بنی إسرائیل و هو یراهم عبیدا لنفسه و یری نفسه ربا منعما علیهم فقتل الواحد منهم رجلا من قومه و إفساده فی الأرض خروج من طور العبودیة و کفر بنعمته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اعتراضه المشار إلیه فی الآیتین أنک الذی ربیناک صبیا صغیرا و لبثت فینا من عمرک سنین،و أفسدت فی الأرض بقتل النفس فکفرت بنعمتی و أنت من عبیدی الإسرائیلیین فمن أین جاءتک هذه الرسالة؟و کیف تکون رسولا و أنت هذا الذی نعرفک؟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عدم استقامة تفسیر بعضهم الکفر بالکفر المقابل للإیمان،و أن المعنی و أنت من الکافرین بألوهیتی أو أنت من الکافرین بالله علی زعمک حیث خالطتنا سنین و أنت فی ملتنا،و کذا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و أنت من الکافرین بنعمتی علیک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فَفَرَرْتُ مِنْکُمْ لَمّٰا خِفْتُکُمْ فَوَهَبَ لِی رَبِّی حُکْماً وَ جَعَلَنِی مِنَ الْمُرْسَلِینَ  وَ تِلْکَ نِعْمَةٌ تَمُنُّهٰا عَلَیَّ أَنْ عَبَّدْتَ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الفعلة 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عن الجواب و الجزاء و یفید معنی حینئذ کما قیل،و عبده تعبیدا و أعبده إعبادا إذا اتخذه عبدا لنفسه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الثلاث جواب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اعترض به فرعون،و التطبیق بین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اعترض به فرعون یعطی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کلام فرعون إلی القدح فی دعواه الرسالة من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استغراب رسالته و استبعادها و هو الذی یعلم حاله </w:t>
      </w:r>
    </w:p>
    <w:p>
      <w:pPr>
        <w:pStyle w:val="BookText"/>
        <w:rPr/>
      </w:pPr>
      <w:r>
        <w:rPr>
          <w:rFonts w:ascii="Amiri" w:hAnsi="Amiri" w:eastAsia="Amiri" w:cs="Amiri"/>
          <w:color w:val="111111"/>
          <w:sz w:val="28"/>
          <w:sz w:val="28"/>
          <w:szCs w:val="28"/>
          <w:rtl w:val="true"/>
          <w:lang w:bidi="ar-SA"/>
        </w:rPr>
        <w:t>و قد أشار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نُرَبِّکَ فِینٰا وَلِیداً وَ لَبِثْتَ فِینٰا مِنْ عُمُرِکَ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 استقباح فعلته و رمیه بالإفساد و الجرم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المن علیه بأنه من عبیده و یستفاد ذلک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اقتضی طبع ما یذکره فی الجواب أن یغیر الترتیب فی الجواب فیجیب أولا عن اعتراضه الثانی ثم عن الأول ثم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إِذاً وَ أَنَا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اعتراضه بقتل القبطی و قد استعظمه حیث لم یصرح باسمه بل کنی عنه بالفعلة التی فعلت صونا للأسماع أن تقرع باسمه فتتألم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التدبر فی متن الجواب و مقابلته الاعتراض یعطی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الجواب عن القتل فیتقابل الحکم و الضلال و یتضح حینئذ أن المراد بالضلال الجهل المقابل للحکم و الحکم إصابة النظر فی حقیقة الأمر و إتقان الرأی فی تطبیق العمل علیه فیرجع معناه إلی القضاء الحق فی حسن الفعل و قبحه و تطبیق العمل علیه،و هذا هو الذی کان یؤتاه الأنبیاء،قال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أنی فعلتها حینئذ و الحال أنی فی ضلال من الجهل بجهة المصلحة فیه و الحق الذی یجب أن یتبع هناک فأقدمت علی الدفاع عمن استنصرنی و لم أعلم أنه یؤدی إلی قتل الرجل و یؤدی ذلک إلی عاقبة وخیمة تحوجنی إلی خروجی من مصر و فراری إلی مدین و التغرب عن الوطن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بالضلال الجهل بمعنی الإقدام علی الفعل من غیر مبالاة بالعواقب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یجهلن أحد علینا</w:t>
      </w:r>
    </w:p>
    <w:p>
      <w:pPr>
        <w:pStyle w:val="BookText"/>
        <w:rPr/>
      </w:pPr>
      <w:r>
        <w:rPr>
          <w:rFonts w:ascii="IRNazanin" w:hAnsi="IRNazanin" w:eastAsia="IRNazanin"/>
          <w:color w:val="111111"/>
          <w:sz w:val="28"/>
          <w:sz w:val="28"/>
          <w:szCs w:val="28"/>
          <w:rtl w:val="true"/>
          <w:lang w:bidi="fa-IR"/>
        </w:rPr>
        <w:t>فنجهل فوق جهل الجاهلینا</w:t>
      </w:r>
    </w:p>
    <w:p>
      <w:pPr>
        <w:pStyle w:val="BookText"/>
        <w:rPr/>
      </w:pPr>
      <w:r>
        <w:rPr>
          <w:rFonts w:ascii="Amiri" w:hAnsi="Amiri" w:eastAsia="Amiri" w:cs="Amiri"/>
          <w:color w:val="111111"/>
          <w:sz w:val="28"/>
          <w:sz w:val="28"/>
          <w:szCs w:val="28"/>
          <w:rtl w:val="true"/>
          <w:lang w:bidi="ar-SA"/>
        </w:rPr>
        <w:t>و کذا قول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بالضلال المحبة کما فسر به قول بنی یعقوب لأبیهم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إِنَّکَ لَفِی ضَلاٰلِکَ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محبتک القدیمة لیوسف،فالمعنی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حینئذ و أنا من المحبین لله لا ألوی عن محبته إلی شیء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الوجه الأول ففیه أنه اعتراف بالجرم و المعصیة،و آیات سورة القصص ناصة </w:t>
      </w:r>
    </w:p>
    <w:p>
      <w:pPr>
        <w:pStyle w:val="BookText"/>
        <w:rPr/>
      </w:pPr>
      <w:r>
        <w:rPr>
          <w:rFonts w:ascii="IRNazanin" w:hAnsi="IRNazanin" w:eastAsia="IRNazanin"/>
          <w:color w:val="111111"/>
          <w:sz w:val="28"/>
          <w:sz w:val="28"/>
          <w:szCs w:val="28"/>
          <w:rtl w:val="true"/>
          <w:lang w:bidi="fa-IR"/>
        </w:rPr>
        <w:t>علی أن الله سبحانه آتاه حکما و علما قبل واقعة القتل و هذا لا یجامع الضلال بهذا المعنی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ففیه مضافا إلی عدم مساعدة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الممتنع من أدب القرآن أن یسمی محبة الله سبحانه 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بالضلال الجهل بمعنی عدم التعمد و أنه إنما فعل ذلک جاهلا به غیر متعمد إیاه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تعمد وکز القبطی للتأدیب فأدی إلی ما أدی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بالضلال الجهل بالشرائع کما فسر به بعضهم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بالضلال النسیان کما فسر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فَتُذَکِّرَ إِحْدٰاهُمَا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المعنی فعلتها ناسیا حرمتها أو ناسیا أن الوکز مما یفضی إلی القتل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فوجوه یمکن أن یوجه کل منها بما یرجع به إلی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قصة القتل، و السبب فی خوفه و فراره ما أخبر الله به فی سورة القصص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  فَخَرَجَ مِنْهٰا خٰائِفاً یَتَرَقَّبُ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الحکم فالمراد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استظهرناه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النظر فی حقیقة الأمر و إتقان الرأی فی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صریح الآیة أن موهبة الحکم کانت بعد واقعة القتل و مفاد آیات سورة القصص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 الحکم قبلها،قال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وَ دَخَلَ الْمَدِینَةَ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،ثم ساق القصة و ذکر القتل و الفرار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ورد لفظ الحکم هاهنا و فی سورة القصص منکرا و هو مشعر بمغایرة کل منهما الآخر و قد ورد فی خصوص التوراة أنها متضمنة للحکم،قال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التَّوْرٰاةُ فِیهٰا حُکْمُ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قد نزلت التوراة بعد غرق فرعون و إنجاء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مراتب من الحکم بعضها فوق بعض قبل قتل القبطی و بعد الفرار قبل العود إلی مصر و بعد غرق فرعون،و قد خصه الله فی کل مرة بمرتبة من الحکم حتی تمت له الحکمة بنزول التوراة،و هذا بحسب التمثیل نظیر ما یرزق بعض الناس أوان صباه سلامة فی فطرته قلما یمیل معها طبعه إلی الشر و الفساد ثم إذا نشأ یعطی اعتدالا فی التعقل و جودة فی التدبیر فینبعث إلی اکتساب الفضائل فیرزق ملکة التقوی و الصفات الثلاث فی الحقیقة سنخ واحد ینمو و یزید حالا بعد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بما تقدم عدم استقامة تفسیر بعضهم الحکم بالنبوة لعدم دلیل علیه من جهة اللفظ و لا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ذکر الحکم و النبوة فی مواضع من کلامه و فرق بینهما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یُؤْتِیَهُ اللّٰهُ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جَعَلَنِی 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الاعتراض الأول و هو استغراب رسالته و استبعادها و هم یعرفونه،و قد شاهدوا أحواله حینما کانوا یربونه فیهم ولیدا و لبث فیهم من عمره سنین،و تقریره أن استغرابهم و استبعادهم رسالته استنادا إلی سابق معرفتهم بحاله إنما یستقیم لو کانت الرسالة أمرا اکتسابیا یمکن أن یحدس به أو یتوقع حصوله بحصول مقدماته الاختیاریة،و لیس الأمر کذلک بل هی أمر وهبی لا تأثیر للأسباب العادیة فیها و قد جعله الله من المرسلین کما وهب له الحکم بغیر اکتساب هذا ما یعطیه التدبر فی السیاق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ذکروه من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نُرَبِّکَ فِینٰا وَلِیداً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إلخ،مسوق للمن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الاستغراب و الاستبعاد کما ذکرناه،فالآیة فی نفسها و إن لم تأب الحمل علی ذلک لکن سیاق مجموع الجواب لا یساعد علیه،و ذلک أن فیه إفساد السیاق </w:t>
      </w:r>
    </w:p>
    <w:p>
      <w:pPr>
        <w:pStyle w:val="BookText"/>
        <w:rPr/>
      </w:pPr>
      <w:r>
        <w:rPr>
          <w:rFonts w:ascii="Amiri" w:hAnsi="Amiri" w:eastAsia="Amiri" w:cs="Amiri"/>
          <w:color w:val="111111"/>
          <w:sz w:val="28"/>
          <w:sz w:val="28"/>
          <w:szCs w:val="28"/>
          <w:rtl w:val="true"/>
          <w:lang w:bidi="ar-SA"/>
        </w:rPr>
        <w:t>من حیث یتعین أن یجعل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إلخ،جوابا عن المن و هو لا ینطبق علیه،و یجعل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جوابا عن الاعتراض بالقتل،و یبقی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لا حاجة إلیه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منه علیه و تقریعه بأنه من عبیده و قد کفر نعمته و تقریر الجواب أن هذا الذی تعده نعمة و تقرعنی بکفرانها سلطة ظلم و تغلب إذ عبدت بنی إسرائیل و التعبید ظلما و تغلبا لیس من النعمة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استفهامیة مسوقة للإنکار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عَبَّدْتَ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لما أشیر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المحصل أن الذی تشیر إلیه بقولک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لک علی نعمة کفرتها إذ کنت ولی نعمتی و سائر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 کنت ولی نعمتنا معشر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بحق إذ کونک ولیا منعما لیس إلا استنادا إلی التعبید، و التعبید ظلم و الولایة المستندة إلیه أیضا ظلم و حاشا أن یکون الظالم ولیا منعما له علی من عبده نعمة و إلا کان التعبید نعمة و لیس نعمة،ففی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عَبَّدْتَ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السبب موضع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القوم حللوا کلام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إلخ،إلی اعتراضین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علیه بتربیته ولیدا و کفرانه النعمة و إفساده فی الأرض بقتل القبطی فأشکل علیهم الأمر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 صیرورة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لا حاجة إلیه فی سوق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صلاحیة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منه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بتربیته فی بیته ولیدا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ذکروا فی توجیهه وجوها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مسوق للاعتراف بأن تربیته لموسی کانت نعمة علیه و إنکار أن یکون ترک استعباده نعمة و همزة الإنکار مقدرة 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تلک نعمة تمنها علی أن </w:t>
      </w:r>
    </w:p>
    <w:p>
      <w:pPr>
        <w:pStyle w:val="BookText"/>
        <w:rPr/>
      </w:pPr>
      <w:r>
        <w:rPr>
          <w:rFonts w:ascii="IRNazanin" w:hAnsi="IRNazanin" w:eastAsia="IRNazanin"/>
          <w:color w:val="111111"/>
          <w:sz w:val="28"/>
          <w:sz w:val="28"/>
          <w:szCs w:val="28"/>
          <w:rtl w:val="true"/>
          <w:lang w:bidi="fa-IR"/>
        </w:rPr>
        <w:t>عبدت بنی إسرائیل و لم تعبدنی هذا، و أنت تری أن فیه تقدیرا لما لا دلیل علیه من جهة اللفظ و لا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إنکار لأصل النعمة علیه لمکان تعبیده بنی إسرائیل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تربیتک لی لیست نعمة یمن بها علی لأنک عبدت قومی فأحبطت به عملک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 مقام التعلیل للإنکار هذا،و هذا الوجه و إن کان أقرب إلی الذهن من سابقه لکن هذا الجواب غیر تام معنی فإن تعبیده لبنی إسرائیل لا یغیر حقیقة ما له من الصنیعة عند موسی فی تربیته ولیدا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أن هذه النعمة التی تمن بها علی من التربیة إنما سببه ظلمک بنی إسرائیل بتعبیدهم فاضطرت أمی لذلک أن ألقتنی فی الیم فأخذتنی فربیتنی فإذ کانت هذه التربیة مسببة عن ظلمک بالتعبید فلیست بنعمة هذا و الشأن فی استفادة هذا المعنی من لفظ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ربانی أمی و غیرها من بنی إسرائیل حیث استعبدتهم فأمرتهم فربونی فلیست هذه التربیة نعمة منک تمنها علی لانتهائها إلی التعبید ظلما هذا،و هذا الوجه أبعد من سابقه من لفظ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اعتراف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فرعون علیه و المعنی و تلک التربیة نعمة منک تمنها علی أن عبدت بنی إسرائیل و ترکت تعبیدی هذا و أنت خبیر بأن لا دلیل علی ما قدره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تعبیدی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الْمَسْجُونِینَ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کلم فرعون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رسالته قادحا فیها فتلقی الجواب بما کان فیه إفحامه أخذ یکلمه فی خصوص مرسلة و قد أخبره أن الذی أرسله هو رب العالمین فراجعه فیه و استوضحه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سبع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اتضاح المراد منها یتوقف علی تذکر أصول مذاهب الوثنیة فی أمر الربوبیة و قد تقدمت الإشارة إلیها فی خلال الأبحاث السابقة من هذا الکتاب کرارا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یرون أن وجود الأشیاء ینتهی إلی موجد واجب الوجود هو واحد لا شریک له فی وجوب وجوده هو أجل من أن یحده حد فی وجوده و أعظم من أن یحیط </w:t>
      </w:r>
    </w:p>
    <w:p>
      <w:pPr>
        <w:pStyle w:val="BookText"/>
        <w:rPr/>
      </w:pPr>
      <w:r>
        <w:rPr>
          <w:rFonts w:ascii="IRNazanin" w:hAnsi="IRNazanin" w:eastAsia="IRNazanin"/>
          <w:color w:val="111111"/>
          <w:sz w:val="28"/>
          <w:sz w:val="28"/>
          <w:szCs w:val="28"/>
          <w:rtl w:val="true"/>
          <w:lang w:bidi="fa-IR"/>
        </w:rPr>
        <w:t>به فهم أو یناله إدراک،و لذلک لا یجوز عبادته لأن العبادة نوع توجه إلی المعبود و التوجه 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بعینه عدلوا عن عبادته و التقرب إلیه إلی التقرب إلی أشیاء من خلقه ذوی وجودات شریفة نوریة أو ناریة،هی مقربة إلیه فانیة فیه من الملائکة و الجن و القدیسین من البشر المتخلصین من ألواث المادة الفانین فی اللاهوت الباقین بها و منهم الملوک العظام أو بعضهم عند قدماء الوثنیة و کان من جملتهم فرعون و موسی و بالجملة کانوا یعبدونهم بعبادة أصنامهم لیقربوهم إلی الله زلفی و یشفعوا لهم بمعنی أن یفیضوا إلیهم من الخیر الذی یفیض عنهم کما فی الملائکة أو لا یصیبوهم بالشر الذی یترشح عنهم کما فی الجن فإن کلا من هؤلاء المعبودین یرجع إلیه تدبیر أمر من أمور العالم الکلیة کالحب و البغض و السلم و الحرب و الرفاهیة و غیرها أو صقع من أصقاعه کالسماء و الأرض و الإنسان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أرباب و آلهة یتصرف کل منهم فی العالم الذی یرجع إلیه تدبیره کإله عالم الأرض و إله عالم السماء و هؤلاء هم الملائکة و الجن و قدیسو البشر،و إله عالم الآلهة و هو الله سبحانه فهو إله الآلهة و 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بان لک أن لا معنی صحیحا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 عند الوثنیین نظرا إلی أصولهم إذ لو أرید به بعض هذه الموجودات الشریفة الممکنة بأعیانهم فهو رب عالم من عوالم الخلقة و هو العالم الذی یباشر التصرف فیه کعالم السماء و عالم الأرض مثلا و لو أرید به الله سبحانه فهو رب عالم الأرباب و إله عالم الآلهة فقط دون جمیع العالمین و لو أرید غیر الطائفتین من الرب الواجب الوجود و الأرباب الممکنة الوجود فلا مصداق له معقولا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منه عن حقیقة رب العالمین بیانه أن فرعون کان وثنیا یعبد الأصنام و هو مع ذلک یدعی الألوهیة،أما عبادته الأصنام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یَذَرَکَ وَ آلِهَتَکَ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أما دعواه الألوهیة فللآیة المذکورة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منافاة عند الوثنیة بین کون الشیء إلها ربا و بین کونه مربوبا لرب آخر لأن </w:t>
      </w:r>
    </w:p>
    <w:p>
      <w:pPr>
        <w:pStyle w:val="BookText"/>
        <w:rPr/>
      </w:pPr>
      <w:r>
        <w:rPr>
          <w:rFonts w:ascii="IRNazanin" w:hAnsi="IRNazanin" w:eastAsia="IRNazanin"/>
          <w:color w:val="111111"/>
          <w:sz w:val="28"/>
          <w:sz w:val="28"/>
          <w:szCs w:val="28"/>
          <w:rtl w:val="true"/>
          <w:lang w:bidi="fa-IR"/>
        </w:rPr>
        <w:t>الربوبیة هو الاستقلال فی تدبیر شیء من العالم و هو لا ینافی الإمکان و المربوبیة لشیء آخر و کل رب عندهم مربوب لآخر إلا الله سبحانه فهو رب الأرباب لا رب فوقه و إله الآلهة لا إله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الملک عند الوثنیة ظهورا من اللاهوت فی بعض النفوس البشریة بالسلطة و نفوذ الحکم فکان یعبد الملوک کما یعبد أرباب الأصنام و کذلک رؤساء البیوت فی بیوتهم، و کان فرعون وثنیا یعبد الآلهة و هو ملک القبط یعبده قومه کسائر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من موسی و هارون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منه إذ لم یعقل له معنی محصلا إذ لو أرید به الواجب و هو الله سبحانه فهو عنده رب عالم الأرباب دون جمیع العالمین و لو أرید به بعض الممکنات الشریفة من الآلهة کبعض الملائکة و غیرهم فهو أیضا عنده رب عالم من عوالم الخلقة دون جمیع العالمین فما معنی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عن حقیقة الموصوف بهذه الصفة بما هو موصوف بهذه الصفة و لم یسأل عن حقیقة الله سبحانه فإنه لوثنیته کان معتقدا بوجوده مذعنا له و هو یری کسائر الوثنیین أنه لا سبیل إلی إدراک حقیقته کیف؟و هو أساس مذهبهم الذی یبنون علیه عبادة سائر الآلهة و الأرباب کما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خبر لمبتدإ محذوف،و محصل المعنی علی ما یعطیه المطابقة بین السؤال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 السماوات و الأرض و ما بینهما التی تدل بوجود التدبیر فیها و کونه تدبیرا واحدا متصلا مرتبطا علی أن لها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علی ما یراه الموقنون السالکون سبیل الیقین من البرهان و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 مرادی بالعالمین السماوات و الأرض و ما بینهما التی تدل بالتدبیر الواحد الذی فیها علی أن لها ربا مدبرا واحدا،و مرادی برب العالمین ذلک الرب الواحد الذی تدل علیه و هذه دلالة یقینیة یجدها أهل الیقین الذین یتعاطون البرهان و الوجدان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یطلب فرعون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یعرفه ما هذا الذی یسمیه </w:t>
      </w:r>
    </w:p>
    <w:p>
      <w:pPr>
        <w:pStyle w:val="BookText"/>
        <w:rPr/>
      </w:pPr>
      <w:r>
        <w:rPr>
          <w:rFonts w:ascii="IRNazanin" w:hAnsi="IRNazanin" w:eastAsia="IRNazanin"/>
          <w:color w:val="111111"/>
          <w:sz w:val="28"/>
          <w:sz w:val="28"/>
          <w:szCs w:val="28"/>
          <w:rtl w:val="true"/>
          <w:lang w:bidi="fa-IR"/>
        </w:rPr>
        <w:t>رب العالمین؟و ما حقیقته؟لکونه غیر معقول عنده فلم یسأل إلا التصور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علم تصدیقی لا توقف للتصور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فی جواب فرعون بشیء غیر أنه وضع لفظ السماوات و الأرض و ما بینهما موضع لفظ العالمین فکان تفسیرا للفظ الجمع بأسماء آحاده کتفسیر الرجال بزید و عمرو و بکر فلم یفد بالأخرة إلا التصور الأول و لا تأثیر للیقین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فرعون یسأله أن یصور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تصویرا مسلم لا شک فیه لکن موسی بدل القول بوضع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العالمین و هو یدل علی ارتباط بعض الأجزاء ببعض و الاتصال بینها بحیث یؤدی إلی وحدة التدبیر الواقع فیها و النظام الجاری علیها ثم قیده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لیدل علی أن أهل الیقین یصدقون من ذلک بوجود مدبر واحد لجمیع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برب العالمین؟فقال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 ما یریده أهل الیقین إذ یستدلون بارتباط التدبیر و اتصاله فی عوالم السماوات و الأرض و ما بینهما علی أن لجمیع هذه العوالم مدبرا واحدا و ربا لا شریک له فی ربوبیته لها و إذ کانوا یصدقون بوجود رب واحد للعالمین فهم یتصورونه بوجه تصورا إذ لا معنی للتصدیق بلا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 هو الذی یوقن الموقنون بربوبیته لجمیع السماوات و الأرض و ما بینهما إذا نظروا إلیها و شاهدوا وحدة التدبیر الذی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الاحتجاج بتحقق التصدیق علی تحقق التصور قبله أقوی ما یمکن أن یحتج به علی أنه تعالی مدرک بوجه و متصور تصورا صحیحا و إن استحال أن یدرک بکنهه و لا یحیطون به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بذلک کله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الجواب إنما هو بإحالته فی مسئوله إلی ما یتصوره منه الموقنون إذ یصدقون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أشیر إلیه من الحجة فی الآیة هو البرهان علی توحید الربوبیة المأخوذ من وحدة التدبیر إذ هو الذی یمسه الحاجة قبال الوثنیة المدعین للشرکاء فی الربوبیة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فساد ما ذکروا أن العلم بحقیقة الذات لما کان ممتنعا عدل موسی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تعریف الحقیقة بالحد إلی تعریفه تعالی بصفاته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و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دلالتها بحدوثها علی أن محدثها ذات واحدة واجبة الوجود لا یشارکها فی وجوب وجودها شیء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الفساد ما عرفت أن الوثنیة قائلون  باستحالة العلم بحقیقة الذات و کنهها، و أن الموجد ذات واجبة الوجود لا یشارکها فی وجوب وجودها غیره،و أن الآلهة من دون الله موجودات ممکنة الوجود کل منها مدبر لجهة من جهات العالم و هی جمیعا مخلوقة لله فما قرروه فی معنی الآیة لا یجدی فی مقام المخاصمة معهم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لِمَنْ حَوْلَهُ أَ لاٰ تَسْتَمِعُونَ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 لا تصغون إلی ما یقول موسی؟ و الاستفهام للتعجیب یرید أن یصغوا إلیه فیتعجبوا من قوله حیث یدعی رسالة رب العالمین،و إذا سئل ما رب العالمین؟أعاد الکلمة ثانیا و لم یزد علی ما بدأ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تمویه منه علیهم یرید به الستر علی الحق الذی لاح من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قال إن جمیع العالمین تدل بوحدة التدبیر الذی یشاهده أهل الیقین فیها علی أن لها ربا مدبرا واحدا هو الذی تسألنی عنه،و هو یفسر کلامه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رب العالمین،فإذا سألته ما رب العالمین؟یجیبنی بأنه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تقدم بأن عدم سداد قولهم فی تفسیر هذا التعجیب أن مراده أنی سألته عن الذات فأجاب بالصفة و ذلک أن السؤال إنما هو عن الذات من حیث صفته علی ما تقدم بیانه،و لم یفسر موسی الذات بالوصف بل غیر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ثانیا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قوله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یومئ إلی أن فرعون لم یفهم معنی العالمین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 فإنه لما رأی تمویه فرعون علی من حوله و قد کان أجاب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بتفسیر العالمین من العالم الکبیر کالسماوات و الأرض و ما بینهما عدل ثانیا إلی ما یکون أصرح فی المقصود فذکر ربوبیته تعالی لعالمی الإنسانیة فإن العالم الجماعة من الناس أو الأشیاء فعالمو الإنسان هو الجماعات من الحاضرین و الماضین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وَ رَبُّ آبٰائِکُمُ الْأَوَّلِینَ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فرعون ما کان یدافع فی الحقیقة إلا عن نفسه لما کان یدعی الألوهیة فکان یحتال فی أن یبطل تعلق ربوبیة الرب به فی ضمن تعلقه بالعالمین لاستلزام ذلک بطلان ربوبیة الأرباب و هو من جملتهم و إن کان یری أنه أعلاهم و أهمهم کما حکی الله تعالی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فِرْعَوْنُ یٰا أَیُّهَا الْمَلَأُ مٰا عَلِمْتُ لَکُمْ مِنْ إِلٰهٍ 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 کان یقول إن أردت برب العالمین الله تعالی فهو رب الأرباب لا غیر و إن أردت غیره من الآلهة فکل منهم رب عالم خاص فما معنی رب العالمین؟فأجاب موسی بما حاصله أن لیس فی الوجود إلا رب واحد فیکون رب العالمین فهو ربکم و قد أرسلنی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محصل تمویه فرعون أن موسی لم یجبه بشیء إذ کرر اللفظ فأجابه موسی ثانیا بالتصریح علی أن رب العالمین هو رب عالمی الإنسانیة من الحاضرین و الماضین و بذلک تنقطع حیلته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رَسُولَکُمُ الَّذِی أُرْسِلَ إِلَیْکُمْ لَمَجْنُونٌ قول فرعون ثانیا و قد سمی موسی رسولا تهکما و استهزاء و أضافه إلی من حوله ترفعا من أن یکون رسولا إلیه،و قد رماه بالجنون مستندا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وَ رَبُّ آبٰائِکُمُ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لمجنون لما فی کلامه من الاختلال الکاشف عن الاختلال فی تعقله یدعی رسالة رب العالمین؟فأسأله ما رب العالمین فیکرر اللفظ تقریبا أولا ثم یفسره بأنه ربکم و رب آبائکم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بالمشرق جهة شروق الشمس و سائر الأجرام النیرة السماویة و طلوعها و بالمغرب الجهة التی تغرب فیها بحسب الحس،و بما بینهما ما بین الجهتین فیشمل العالم المشهود و یساوی السماوات و الأرض و ما بینهما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إعادة لمعنی الجواب الأول بتقریر آخر و هو مشتمل علی ما اشتمل علیه من نکتة اتصال التدبیر و اتحاده فإن للشروق ارتباطا بالغروب و المشرق و المغرب یتحققان طرفین لوسط بینهما،کما أن للسماء أرضا و لهما أمر بینهما و هذا النوع من الاتحاد </w:t>
      </w:r>
    </w:p>
    <w:p>
      <w:pPr>
        <w:pStyle w:val="BookText"/>
        <w:rPr/>
      </w:pPr>
      <w:r>
        <w:rPr>
          <w:rFonts w:ascii="IRNazanin" w:hAnsi="IRNazanin" w:eastAsia="IRNazanin"/>
          <w:color w:val="111111"/>
          <w:sz w:val="28"/>
          <w:sz w:val="28"/>
          <w:szCs w:val="28"/>
          <w:rtl w:val="true"/>
          <w:lang w:bidi="fa-IR"/>
        </w:rPr>
        <w:t>لا یقبل إلا تدبیرا متصلا واحدا،و کما أن کل أمة حاضرة لها ارتباط وجودی بالأمم الماضیة ارتباط الأخلاف بالأسلاف فالنوع واحد و التدبیر واحد فالمدبر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بدل قوله فی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تعریضا له حیث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استهزاء به و إهانة له،ثم رماه ثانیا بالجنون و اختلال الکلام فأشار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أنهم هم المحرومون من نعمة التعقل و التفقه و لو کانوا یعقلون لفهموا أن جوابه الأول لیس بتکرار غیر مفید و لکفاهم حجة علی توحید الرب و أن القائم بتدبیر جمیع العالمین من السماوات و الأرض و ما بینهما مدبر واحد لا مدبر سواه و لا رب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ذکر أن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إلخ،تقریر آخر لقوله فی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برهان علی وحدة المدبر من طریق وحدة التدبیر و فی ذلک تعریف لرب العالمین بأنه المدبر الواحد الذی یدل علیه التدبیر الواحد فی جمیع العالمین،نعم البیان الذی یشیر إلیه هذه الآیة أوضح لاشتماله علی معنی الشروق و الغروب و کونهما من التدبیر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أن الحجج المودعة فی الآیات حجج علی وحدانیة ذات الواجب بالذات و نفی الشریک فی وجوب الوجود و قد تقدم عدم استقامته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تهدید منه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دام علی ما یقول به من ربوبیة رب العالمین مدعیا أنه رسول منه و هذا دأب الجاهل المعاند إذا انقطع عن الحجة أخذ فی التهدید و تشبث بالوعید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اتخاذ إله غیره کنایة عن القول بربوبیة رب العالمین الذی یدعو إلیه موسی و إنما لم یذکره صونا للسانه عن التفوه باسمه،و لم یعبأ بسائر الآلهة التی کانوا یعبدونها استکبارا و علوا،و کأن السجن کان جزاء المعرضین عنه المنکرین لألوهیته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اللام فی اَلْمَسْجُونِینَ للعهد،و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دمت علی ما تقول لأجعلنک فی زمرة الذین فی سجنی علی ما تعلم من سوء حالهم و شدة عذابهم،و لهذا لم یعدل عن هذا التعبیر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لأسجننک مع اختصاره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w:t>
      </w:r>
    </w:p>
    <w:p>
      <w:pPr>
        <w:pStyle w:val="BookText"/>
        <w:rPr/>
      </w:pPr>
      <w:r>
        <w:rPr>
          <w:rFonts w:ascii="IRNazanin" w:hAnsi="IRNazanin" w:eastAsia="IRNazanin"/>
          <w:color w:val="111111"/>
          <w:sz w:val="28"/>
          <w:sz w:val="28"/>
          <w:szCs w:val="28"/>
          <w:rtl w:val="true"/>
          <w:lang w:bidi="fa-IR"/>
        </w:rPr>
        <w:t>بشیء مبین شیء یبین و یظهر صحة دعواه و هو آیة الرسالة التی تدل علی صحة دعوی الرسالة من مدعیه فإن الآیة المعجزة إنما تدل علی صدق الرسول فی دعواه الرسالة و أما المعارف الإلهیة التی یدعو إلیها کالتوحید و المعاد و ما یتعلق بهما فالسبیل إلی إثباته الحجة البرهانیة و علی ذلک کانت تجری سیرة الأنبیاء فی دعوتهم و قد تقدم کلام فیه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تجعلنی من المسجونین و لو أتیتک بشیء یوضح صدقی فیما ادعیت من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فرعون و قد فرع أمره بإتیانه علی استفهام موسی المشعر بأنه یدعی أن عنده شیئا مبینا و لذا قید الأمر بالإتیان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کنت صادقا فی أن عندک شیئا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وَ 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هاتان الآیتان اللتان أوتیهما موسی لیلة الطور،و الثعبان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الحیة العظیمة و کونه مبینا ظهور واقعیته بحیث لا یرتاب فیه،و المراد بنزع یده نزعه من جیبه بعد وضعها فیه کما فی سورتی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یُرِیدُ أَنْ یُخْرِجَکُمْ مِنْ أَرْضِکُمْ بِسِحْرِهِ فَمٰا ذٰا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فرعون و قد 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بِهِ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أن یأتی بأمر فیه موضع معارضة و مناقشة فلما أتی بما لا مغمض فیه لم یجد بدا دون أن یبهته بأنه ساحر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أتبع رمیه بالسحر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لهم علیه و حثا لهم علی أن یتفقوا معه علی دفعه بأی وسیلة ممکنة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تَأْمُرُونَ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بالأمر الإشارة علیه لما أن المشیر یشیر علی من یستشیره بلفظ الأمر فالمعنی إذا کان الشأن هذا فما ذا تشیرون علی أن أعامله به حتی أعمل به و ذلک أنه کان یری نفسه ربهم الأعلی و یراهم عبیده و لا یناسب ذلک حمل الأمر علی معناه المتعارف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یؤید هذا المعنی أنه تعالی حکی فی موضع آخر هذا الکلام عن الملإ أنفسهم إذ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 مِنْ قَوْمِ فِرْعَوْنَ إِنَّ هٰذٰا لَسٰاحِرٌ عَلِیمٌ  یُرِیدُ أَنْ یُخْرِجَکُمْ مِنْ أَرْضِکُمْ فَمٰا ذٰا تَأْمُرُونَ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أن المراد بأمرهم إشارتهم علی فرعون أن افعل بهما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سلطان المعجزة بهره و أدهشه فضل عن عجبه و تکبره و غشیته المسکنة فلم یدر ما ذا یقول؟و لا کیف یتکلم؟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یَأْتُوکَ بِکُلِّ سَحّٰارٍ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هم الملأ حوله و هم أشراف قومه،و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الهاء علی القراءة الدائرة و هو أمر من الإرجاء بمعنی التأخیر أی أخر موسی و أخاه و أمهلهما و لا تعجل إلیهما بسیاسة أو سجن و نحوه حتی تعارض سحرهما بسحر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و ضم الهاء و هما أفصح من القراءة الدائرة،و المعنی واحد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فِی الْمَدٰائِنِ حٰاشِرِینَ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 جمع مدینة و هی البلدة و الحاشر من الحشر و هو إخراج إلی مکان بإزعاج أی ابعث فی البلاد عدة من شرطائک و جنودک یحشرون کل سحار علیم فیها و یأتوک بهم لتعارضهما بسحرهم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بالسحارون الساحر للإشارة إلی أن هناک من هو أعلم منه بفنون السحر و أکثر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یوم الزینة الذی اتفق موسی و فرعون علی جعله میقاتا للمعارضة کما فی سورة طه ففی الکلام إیجاز و تلخیص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لَعَلَّنٰا نَتَّبِعُ السَّحَرَةَ إِنْ کٰانُوا هُمُ الْغٰالِبِینَ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لحث الناس و ترغیبهم علی الاجتماع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الکشاف،ما حاصله أن المراد باتباع السحرة اتباعهم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متظاهرین بعبادة فرعون کما یظهر من سیاق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مرادهم بذلک إلا أن لا یتبعوا موسی لا اتباع السحرة،و إنما ساقوا کلامهم مساق الکنایة لیحملوا به السحرة علی الاهتمام و الجد فی المغالبة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قٰالَ نَعَمْ وَ إِنَّکُمْ إِذاً لَمِنَ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فی معنی الطلب،و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یقولوا،إذا کنا نحن الغالبین لیفید القطع بالغلبة کما یفیده قولهم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بِعِزَّةِ فِرْعَوْنَ إِنّٰا لَنَحْنُ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ألقوه فی صورة الشک لیکون أدعی لفرعون إلی جعل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أثر ذلک أثره حیث جعل لهم أجرا و زاد علیه الوعد بجعلهم 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مُوسیٰ أَلْقُوا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مٰا یَأْفِکُونَ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الحبال جمع حبل،و العصی جمع عصا،و اللقف الابتلاع بسرعة،و ما یأفکون من الإفک بمعنی صرف الشیء عن وجهه سمی السحر إفکا لأن فیه صرف الشیء عن صورته الواقعیة إلی صورة خیالیة،و معنی الآیات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قٰالُوا آمَنّٰا بِرَبِّ الْعٰالَمِینَ  رَبِّ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السحرة لما رأوا ما رأوا من الآیات الباهرة بهرهم و أدهشهم ذلک فلم یتمالکوا أنفسهم دون أن خروا علی الأرض ساجدین لله سبحانه فاستعیر الإلقاء لخرورهم علی الأرض للدلالة علی عدم تمالک أنفسهم کأنهم قد طرحوا علی الأرض طرحا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إیمان بالله سبحانه إیمان توحید لما تقدم أن الاعتراف بکونه تعالی رب العالمین لا یتم إلا مع التوحید و نفی الآلهة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إشارة إلی الإیمان بالرسالة مضافا إلی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الآیة،القائل فرعون،و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لَهُ قَبْلَ أَنْ آذَنَ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من دون إذن منی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لَنَفِدَ الْبَحْرُ قَبْلَ أَنْ تَنْفَدَ کَلِمٰاتُ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مفاده أن الإذن کان ممکنا أو متوقعا منه کما قیل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لَکَبِیرُکُمُ الَّذِی عَلَّمَکُمُ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 آخر یبهت 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لیصرف به قلوب قومه و خاصة ملإهم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لهم فی سیاق الإبهام للدلالة علی أنه فی غنی عن ذکره و أما هم فسوف یعلمونه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وَ 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من خلاف أن تقطع الید الیمنی مع الرجل الیسری أو بالعکس و التصلیب جعل المجرم علی الصلیب،و قد تقدم نظیر الآیة فی سورتی الأعراف و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الضیر هو الضرر،و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ضیر أی إنا لا نستضر بهذا العذاب الذی توعدنا به لأنا نصبر و نرجع بذلک إلی ربنا و ما أکرمه من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یستفاد من کلامهم السابق أنهم لا یخافون الموت و القتل بل یشتاقون إلی لقاء ربهم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نخاف من عذابک شیئا لأنا نرجع به إلی ربنا و لا نخاف الرجوع لأنا نطمع أن یغفر لنا ربنا خطایانا بسبب کوننا أول المؤمنین بموسی و هارون رسولی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فتح الباب فی کل خیر له أثر من الخیر لا یرتاب فیه العقل السلیم فلو أن الله سبحانه أکرم مؤمنا لإیمانه بالمغفرة و الرحمة لم تطفر مغفرته و رحمته أول الفاتحین لهذا الباب و الواردین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سرد الشطر الثانی من القصة و هو وصف عذاب آل فرعون بسبب ردهم دعوة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الشطر الأول رسالة موسی و هارون إلیهم و دعوتهم إلی التوحید،و الإسراء و السری السیر باللیل،و المراد بعبادی بنو إسرائیل و فی هذا التعبیر نوع إکرام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للأمر أی سر بهم لیلا لیتبعکم آل فرعون و فیه دلالة علی أن لله فی اتباعهم أمرا و أن فیه فرج بنی إسرائیل و قد صرح بذلک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بِعِبٰادِی لَیْلاً إِنَّکُمْ مُتَّبَعُونَ  وَ اتْرُکِ الْبَحْرَ رَهْواً إِنَّهُمْ جُنْدٌ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إلی قوله ثُمَّ أَغْرَقْنَا </w:t>
      </w:r>
    </w:p>
    <w:p>
      <w:pPr>
        <w:pStyle w:val="BookText"/>
        <w:rPr/>
      </w:pPr>
      <w:r>
        <w:rPr>
          <w:rFonts w:ascii="Amiri" w:hAnsi="Amiri" w:eastAsia="Amiri" w:cs="Amiri"/>
          <w:color w:val="111111"/>
          <w:sz w:val="28"/>
          <w:sz w:val="28"/>
          <w:szCs w:val="28"/>
          <w:rtl w:val="true"/>
          <w:lang w:bidi="ar-SA"/>
        </w:rPr>
        <w:t>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غرق آل فرعون و إنجاء بنی إسرائیل فی أربع عشرة آیة و قد أوجز فی الکلام بحذف بعض فصول القصة لظهوره من سیاقها کخروج موسی و بنی إسرائیل لیلا من مصر لدلالة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أَسْرِ بِعِبٰادِی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هذا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فأسری موسی بعبادی فلما علم فرعون بذلک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تحت سلطانه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یحشرون الناس و یجمعون الجموع قائلین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لَشِرْذِمَةٌ قَلِیلُونَ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الشرذمة من کل شیء بقیته القلیلة فتوصیفها بالقلة 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یأتون من الأعمال ما یغیظوننا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متفق فیما نعزم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نحذر العدو أن یغتالنا أو یمکر بنا و إن کان ضعیفا قلیلا،و المطلوب بقولهم هذا و هو لا محالة بلاغ من فرعون لحث الناس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وَ کُنُوزٍ وَ مَقٰامٍ کَرِیمٍ فیه قصورهم المشیدة و بیوتهم الرفیعة،و لما کان خروجهم عن مکر إلهی بسبب داعیة الاستعلاء و الاستکبار التی فیهم نسب إلی نفسه أنه أخرجهم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الأمر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تلک الجنات و العیون و الکنوز و المقام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أهلکنا فرعون و جنوده و أبقینا بنی إسرائیل بعدهم فکانوا هم الوارثین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لحقوا ببنی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داخلین فی وقت شروق الشمس و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دنا بعضهم من بعض فرأی کل من الجمعین جمع فرعون و جمع موسی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مُوسیٰ من بنی إسرائیل خائفین فزعین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لَمُدْرَکُونَ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سیدرکنا جنود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یدرکونا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مَعِی رَبِّی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بهذه المعیة معیة الحفظ و النصرة و هی التی وعدها له ربه أول ما بعثه و أخاه إلی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مَعَکُمٰا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معیة الإیجاد و التدبیر فالله سبحانه مع موسی و فرعون علی نسبة سواء،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سیدلنی علی طریق لا یدرکنی فرعون معها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 مُوسیٰ أَنِ اضْرِبْ بِعَصٰاکَ الْبَحْرَ فَانْفَلَقَ و الانفلاق انشقاق الشیء و بینونة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کُلُّ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قطعة منفصلة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کَالطَّوْدِ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bookmarkStart w:id="251" w:name="pg11952_112069"/>
    </w:p>
    <w:p>
      <w:pPr>
        <w:pStyle w:val="BookText"/>
        <w:rPr/>
      </w:pPr>
      <w:bookmarkEnd w:id="251"/>
      <w:r>
        <w:rPr>
          <w:rFonts w:ascii="IRNazanin" w:hAnsi="IRNazanin" w:eastAsia="IRNazanin"/>
          <w:color w:val="111111"/>
          <w:sz w:val="28"/>
          <w:sz w:val="28"/>
          <w:szCs w:val="28"/>
          <w:rtl w:val="true"/>
          <w:lang w:bidi="fa-IR"/>
        </w:rPr>
        <w:t>القطعة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فدخلها موسی و من معه من بنی إسرائیل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قربنا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فرعون و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بحفظ البحر علی حاله و هیئته حتی قطعوه و خرجوا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بإطباق البحر علیهم و هم فی فلقه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وَ 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سیاق القصص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المشار إلیه مجموع ما ذکر فی قصة موسی من بعثه و دعوته فرعون و قومه و إنجاء بنی إسرائیل و غرق فرعون و جنوده،ففی ذلک کله آیة تدل علی توحیده تعالی بالربوبیة و صدق الرسالة لمن تدبر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ما کان أکثر هؤلاء الذین ذکرنا قصتهم مؤمنین مع ظهور ما دل علیه من الآیة و علی هذا فقوله بعد کل من القصص الموردة فی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أخذ النتیجة و تطبیق الشاهد علی المستشهد له کأنه یقال بعد إیراد کل واحدة من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قصتهم المتضمنة لآیته تعالی و ما کان أکثرهم مؤمنین کما لم یؤمن أکثر قومک فلا تحزن علیهم فهذا دأب کل من الأمم التی بعثنا إلیهم رسولا فدعاهم إلی توحید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قوم النبی ص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هذه القصة آیة و ما کان أکثر قومک مؤمنین بها و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فی أول السورة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4847713_73709187"/>
      <w:bookmarkStart w:id="253" w:name="_Toc90"/>
      <w:bookmarkEnd w:id="252"/>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69</w:t>
      </w:r>
      <w:r>
        <w:rPr>
          <w:rtl w:val="true"/>
        </w:rPr>
        <w:t xml:space="preserve"> </w:t>
      </w:r>
      <w:r>
        <w:rPr>
          <w:rtl w:val="true"/>
        </w:rPr>
        <w:t xml:space="preserve">الی </w:t>
      </w:r>
      <w:r>
        <w:rPr/>
        <w:t>104</w:t>
      </w:r>
      <w:r>
        <w:rPr>
          <w:rtl w:val="true"/>
        </w:rPr>
        <w:t>]</w:t>
      </w:r>
      <w:bookmarkEnd w:id="253"/>
    </w:p>
    <w:p>
      <w:pPr>
        <w:pStyle w:val="Heading4"/>
        <w:numPr>
          <w:ilvl w:val="3"/>
          <w:numId w:val="1"/>
        </w:numPr>
        <w:rPr/>
      </w:pPr>
      <w:bookmarkStart w:id="254" w:name="__RefHeading___Toc14847715_73709187"/>
      <w:bookmarkStart w:id="255" w:name="_Toc91"/>
      <w:bookmarkEnd w:id="254"/>
      <w:r>
        <w:rPr>
          <w:rtl w:val="true"/>
        </w:rPr>
        <w:t>اشارة</w:t>
      </w:r>
      <w:bookmarkEnd w:id="2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1952_112071"/>
      <w:bookmarkStart w:id="257" w:name="pg11952_112071"/>
      <w:bookmarkEnd w:id="257"/>
    </w:p>
    <w:p>
      <w:pPr>
        <w:pStyle w:val="Heading4"/>
        <w:numPr>
          <w:ilvl w:val="3"/>
          <w:numId w:val="1"/>
        </w:numPr>
        <w:rPr/>
      </w:pPr>
      <w:bookmarkStart w:id="258" w:name="pg11952_112071"/>
      <w:bookmarkStart w:id="259" w:name="__RefHeading___Toc14847717_73709187"/>
      <w:bookmarkStart w:id="260" w:name="_Toc92"/>
      <w:bookmarkEnd w:id="258"/>
      <w:bookmarkEnd w:id="259"/>
      <w:r>
        <w:rPr>
          <w:rtl w:val="true"/>
        </w:rPr>
        <w:t>(</w:t>
      </w:r>
      <w:r>
        <w:rPr>
          <w:rtl w:val="true"/>
        </w:rPr>
        <w:t>بیان</w:t>
      </w:r>
      <w:r>
        <w:rPr>
          <w:rtl w:val="true"/>
        </w:rPr>
        <w:t>)</w:t>
      </w:r>
      <w:bookmarkEnd w:id="260"/>
    </w:p>
    <w:p>
      <w:pPr>
        <w:pStyle w:val="BookText"/>
        <w:rPr/>
      </w:pPr>
      <w:r>
        <w:rPr>
          <w:rFonts w:ascii="IRNazanin" w:hAnsi="IRNazanin" w:eastAsia="IRNazanin"/>
          <w:color w:val="111111"/>
          <w:sz w:val="28"/>
          <w:sz w:val="28"/>
          <w:szCs w:val="28"/>
          <w:rtl w:val="true"/>
          <w:lang w:bidi="fa-IR"/>
        </w:rPr>
        <w:t>تشیر الآیات بعد الفراغ عن قصة موسی إلی نبإ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خبره الخطیر إذ انتهض لتوحید الله سبحانه بفطرته الزاکیة الطاهرة من بین قومه المطبقین علی عبادة الأصنام فتبرأ منهم و دافع عن الحق ثم کان من أمره ما قد کان ففی ذلک آیة و لم یؤمن به أکثر قومه کما سیشیر إلی ذلک فی آخر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السیاق عما کان علیه أول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نٰادیٰ رَبُّکَ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المطلوب تلاوته علی مشرکی العرب و عمدتهم قریش و إبراهیم هذا أبوهم و قد قام لنشر التوحید و إقامة الدین الحق و لم یکن بینهم یومئذ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الله،فنصر الله و نصره حتی ثبتت کلمة التوحید فی الأرض المقدسة و فی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یکن ذلک کله إلا عن دعوة من الفطرة و بعث من الله سبحانه ففی ذلک آیة لله فلیعتبروا به و لیتبرءوا من دین الوثنیة کما تبرأ منه و من أبیه و قومه المنتحلین به أبوهم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وَ قَوْمِهِ 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مخاصمته و مناظرته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أبیه غیر مخاصمته مع قومه و احتجاجه علیهم کما حکاه الله تعالی فی سورة الأنعام و غیرها لکن البناء هاهنا علی الإیجاز و الاختصار و لذا جمع بین المحاجتین و سبکهما محاجة واحدة أورد فیها ما هو القدر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عن الحقیقة بوضع نفسه موضع من لا یعرف شیئا من حقیقتها و سائر شئونها و هذا من طرق المناظرة سبیل من یرید أن یبین الخصم حقیقة مدعاه و سائر شئونه حتی یأخذه بما سمع من اعترافه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المحاجة کانت من إبراهیم أول ما خرج من کهفه و دخل فی مجتمع أبیه و قومه و لم یکن شهد شیئا من ذلک قبل الیوم فحاجهم عن فطرة ساذجة طاهرة کما تقدم تفصیل القول فیه فی تفسیر سورة الأنعام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بمعنی دام،و العکوف </w:t>
      </w:r>
    </w:p>
    <w:p>
      <w:pPr>
        <w:pStyle w:val="BookText"/>
        <w:rPr/>
      </w:pPr>
      <w:r>
        <w:rPr>
          <w:rFonts w:ascii="IRNazanin" w:hAnsi="IRNazanin" w:eastAsia="IRNazanin"/>
          <w:color w:val="111111"/>
          <w:sz w:val="28"/>
          <w:sz w:val="28"/>
          <w:szCs w:val="28"/>
          <w:rtl w:val="true"/>
          <w:lang w:bidi="fa-IR"/>
        </w:rPr>
        <w:t>علی الشیء ملازمته و الإقامة عنده،و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 أی ندوم عاکفین علیها لأجلها و هو تفریع علی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الصنم جثة مأخوذة من فلز أو خشب أو غیر ذلک علی هیئة خاصة یمثل بها ما فی المعبود من الصفات،و هؤلاء کانوا یعبدون الملائکة و الجن و هم یرون أنها روحانیات خارجة عن عالم الأجسام منزهة عن خواص المادة و آثارها،و لما کان من الصعب علیهم التوجه العبادی إلی هذه الروحانیات باستحضارها للإدراک توسلوا إلی ذلک باتخاذ صور و تماثیل جسمانیة تمثل بأشکالها و هیئاتها ما هناک من 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عبادة عباد الکواکب لها فإن المعبود الأصلی هناک روحانیات الکواکب ثم اتخذ أجرام الکواکب أصناما لروحانیاتها ثم لما اختلفت أحوال الکواکب بالحضور و الغیبة و الطلوع و الغروب اتخذوا لها أصناما تمثل ما للکواکب من القوی الفعالة فیما دونها من عالم العناصر کالقوة الفاعلة للطرب و السرور و النشاط فی الزهرة فیصورونها فی صورة فتاة،و لسفک الدماء فی المریخ،و للعلم و المعرفة فی عطارد و علی هذا القیاس الأمر فی أصنام القدیسین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فالأصنام إنما اتخذت لیکون الواحد منها مرآة لرب الصنم من ملک أو جن أو إنسان غیر أنهم یعبدون الصنم نفسه بتوجیه العبادة إلیه و التقرب منه و لو تعدوا عن الصنم إلی ربه عبدوه دون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یکذب قول القائل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الصنم إنما هی قبلة لم تتخذ إلا جهة للتوجه العبادی لا مقصودة بالذات کالکعبة عند المسلمین و ذلک أن القبلة هی ما یستقبل فی العبادة و لا یستقبل بالعبادة و هم یستقبلون الصنم فی العبادة و بالعبادة،و بعبارة أخری التوجه إلی القبلة و العبادة لرب القبلة و هو الله عز اسمه و أما الصنم فالتوجه إلیه و العبادة له لا لربه و لو فرض أن العبادة لربه و هو شیء من الروحانیات کانت له لا لله فالله سبحانه غیر معبود فی ذلک علی أی حال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فجوابهم عن سؤال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أَصْنٰاماً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أن هذه الأجسام المعبودة ممثلات مقصودة لغیرها لا لنفسها،و قد أخذ إبراهیم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خاصمهم به فإن استقلال الأصنام بالمعبودیة لا یجامع کونها أصناما </w:t>
      </w:r>
    </w:p>
    <w:p>
      <w:pPr>
        <w:pStyle w:val="BookText"/>
        <w:rPr/>
      </w:pPr>
      <w:r>
        <w:rPr>
          <w:rFonts w:ascii="IRNazanin" w:hAnsi="IRNazanin" w:eastAsia="IRNazanin"/>
          <w:color w:val="111111"/>
          <w:sz w:val="28"/>
          <w:sz w:val="28"/>
          <w:szCs w:val="28"/>
          <w:rtl w:val="true"/>
          <w:lang w:bidi="fa-IR"/>
        </w:rPr>
        <w:t>ممثلة للغیر فإذ کانت مقصودة بالعبادة فمن الواجب أن یشتمل علی ما هو الغرض المقصود منها من جلب نفع أو دفع ضر بالتوجه العبادی و الدعاء و المسألة و الأصنام بمعزل من أن تعلم بمسألة أو تجیب مضطرا بإیصال نفع أو صرف ضر و لذلک سألهم إبراهیم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یَسْمَعُونَکُمْ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أَوْ یَنْفَعُونَکُمْ أَوْ یَضُرُّونَ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فی عبادتهم الأصنام من جهتین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تمثیل لذلة العابد و حاجته إلی المعبود فلا یخلو من دعاء من العابد للمعبود،و الدعاء یتوقف علی علم المعبود بذلک و سمعه ما یدعوه به،و الأصنام أجسام جمادیة لا سمع لها فلا معنی لعبادتها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إنما یعبدون الإله إما طمعا فی خیره و نفعه و إما اتقاء من شره و ضره و الأصنام جمادات لا قدرة لها علی إیصال نفع أو دفع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الآیتین یتضمن جهة من جهتی الاعتراض،و قد أوردهما فی صورة الاستفهام لیضطرهم علی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وَجَدْنٰا آبٰاءَنٰا کَذٰلِکَ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مقتضی المقام أن یجیبوا عن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بالنفی لکنه لما کان ینتج خلاف ما هم علیه من الانتحال بالوثنیة أضربوا عنه إلی التشبث بذیل التقلید فذکروا أنهم لا مستند لهم فی عبادتها إلا تقلید الآباء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آبٰاءَنٰا کَذٰلِکَ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ففعلنا کما کانوا یفعلون و عبدناهم کما کانوا یعبدون،و لم یعدل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یعبدونها لیکون أصرح فی التقلید کأنهم لا یفهمون من هذه العبادات إلا أنها أفعال کأفعال آبائهم من غیر أن یفقهوا منها شیئا أزید من أشکالها و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أَنْتُمْ وَ آبٰاؤُکُمُ الْأَقْدَمُونَ  فَإِنَّهُمْ عَدُوٌّ لِی إِلاّٰ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انتهت محاجته مع أبیه و قومه إلی أن لا حجة لهم فی عبادتهم الأصنام إلا تقلید آبائهم محضا 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آلهتهم و من أنفسهم و آبائهم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کُنْتُمْ تَعْبُدُونَ  أَنْتُمْ وَ آبٰاؤُکُمُ الْأَقْدَمُونَ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ما ظهر مما </w:t>
      </w:r>
    </w:p>
    <w:p>
      <w:pPr>
        <w:pStyle w:val="BookText"/>
        <w:rPr/>
      </w:pPr>
      <w:r>
        <w:rPr>
          <w:rFonts w:ascii="IRNazanin" w:hAnsi="IRNazanin" w:eastAsia="IRNazanin"/>
          <w:color w:val="111111"/>
          <w:sz w:val="28"/>
          <w:sz w:val="28"/>
          <w:szCs w:val="28"/>
          <w:rtl w:val="true"/>
          <w:lang w:bidi="fa-IR"/>
        </w:rPr>
        <w:t>تقدم من عدم الدلیل علی عبادة الأصنام إلا التقلید بل بطلانها من أصلها أی فإذا کانت باطلة لا حجة لکم علیها إلا تقلید آبائکم فهذه الأصنام التی رأیتموها أی هذه بأعیانها التی تعبدونها أنتم و آباؤکم الأقدمون فإنها عدو لی لأن عبادتها ضارة لدینی مهلکة لنفسی فلیست إلا عدوا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آبائهم الأقدمین للدلالة علی أنه لا یأخذ بالتقلید کما أخذوا و أن لا وقع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 العهد،و لا أثر للسبق الزمانی فی إبطال حق أو إحقاق باطل، و إرجاع ضمیر أولی العقل إلی الأصنام لمکان نسبة العبادة إلیها و هی تستلزم الشعور و العقل، و هو کثیر الوقوع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لکن رب العالمین لیس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استثنی رب العالمین جل اسمه وصفه بأوصاف تتم بها الحجة علی أنه تعالی لیس عدوا له بل رب رحیم ذو عنایة بحاله منعم علیه بکل خیر دافع عنه کل 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استیناف من الکلام لا یعبأ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خَلَقَنِی فَهُوَ 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بالخلق لأن المطلوب بیان استناد تدبیر أمره إلیه تعالی بطریق إعطاء الحکم بالدلیل،و البرهان علی قیام التدبیر به تعالی قیام الخلق و الإیجاد به لوضوح أن الخلق و التدبیر لا ینفکان فی هذه الموجودات الجسمانیة التدریجیة الوجود التی تستکمل الوجود علی التدریج فلیس من المعقول أن یقوم الخلق بشیء و التدبیر بشیء و إذ کان الخلق و الإیجاد لله سبحانه فالتدبیر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عطف الهدایة علی الخلق بفاء التفریع فدل علی أنه تعالی هو الهادی لأنه هو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مطلق الهدایة إلی المنافع دنیویة کانت أو أخرویة و التعبیر بلفظ المضارع لإفادة الاستمرار فالمعنی أنه الذی خلقنی و لا یزال یهدینی إلی ما فیه سعادة حیاتی منذ خلقنی و لن یزال کذلک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فیکون الآیة فی معنی ما حکاه الله عن موسی إذ قال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الَّذِی أَعْطیٰ </w:t>
      </w:r>
    </w:p>
    <w:p>
      <w:pPr>
        <w:pStyle w:val="BookText"/>
        <w:rPr/>
      </w:pPr>
      <w:r>
        <w:rPr>
          <w:rFonts w:ascii="Amiri" w:hAnsi="Amiri" w:eastAsia="Amiri" w:cs="Amiri"/>
          <w:color w:val="111111"/>
          <w:sz w:val="28"/>
          <w:sz w:val="28"/>
          <w:szCs w:val="28"/>
          <w:rtl w:val="true"/>
          <w:lang w:bidi="ar-SA"/>
        </w:rPr>
        <w:t>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،أی هداه إلی منافعه و هی الهدایة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أشیر إلیه فی أول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تقریر الحجة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فما سیأتی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یُطْعِمُنِی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من الصفات المعدودة من قبیل ذکر الخاص بعد العام فإنها جمیعا من مصادیق الهدایة العامة بعضها هدایة إلی منافع دنیویة و بعضها هدایة إلی ما یرجع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بالهدایة الهدایة الخاصة الدینیة فالصفات المعدودة علی رسلها و ذکر الهدایة بعد الخلقة،و تقدیمها علی سائر النعم و المواهب لکونها أفضل النعم بعد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وَ إِذٰا مَرِضْتُ فَهُوَ یَشْفِینِ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کالکنایة عن جملة النعم المادیة التی یرزقه الله إیاها لتتمیم النواقص و رفع الحوائج الدنیویة،و قد خص بالذکر منها ما هو أهمها و هو الإطعام و السقی و الشفاء إذا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و تمهید لذکر الشفاء فالکلام فی معنی یطعمنی و یسقینی و یشفین،و لذا نسب المرض إلی نفسه لئلا یختل المراد بذکر ما هو سلب النعمة بین النعم،و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نسب المرض إلی نفسه مع کونه من الله للتأدب فلیس بذاک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أعاد الموصول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یُطْعِمُنِی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لم یعطف الصفات علی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 کلا من الصفات المذکورة فی هذه الجمل المترتبة کان فی إثبات کونه تعالی هو الرب المدبر لأمره و القائم علی نفسه المجیب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الموت المقضی لکل نفس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لیس بانعدام و فناء بل انتقال من دار إلی دار من جملة التدبیر العام الجاری،و المراد بالإحیاء إفاضة الحیاة بعد الموت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یوم الجزاء و هو یوم القیامة،و لم یقطع بالمغفرة کما قطع فی الأمور المذکورة قبلها لأن المغفرة لیست </w:t>
      </w:r>
    </w:p>
    <w:p>
      <w:pPr>
        <w:pStyle w:val="BookText"/>
        <w:rPr/>
      </w:pPr>
      <w:r>
        <w:rPr>
          <w:rFonts w:ascii="Amiri" w:hAnsi="Amiri" w:eastAsia="Amiri" w:cs="Amiri"/>
          <w:color w:val="111111"/>
          <w:sz w:val="28"/>
          <w:sz w:val="28"/>
          <w:szCs w:val="28"/>
          <w:rtl w:val="true"/>
          <w:lang w:bidi="ar-SA"/>
        </w:rPr>
        <w:t>بالاستحقاق بل هی فضل من الله فلیس یستحق أحد علی الله سبحانه شیئا لکنه سبحانه قضی علی نفسه الهدایة و الرزق و الإماتة و الإحیاء لکل ذی نفس و لم یقض المغفرة لکل ذی خطیئة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 جَمِیعاً وَعْدَ اللّٰهِ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 فی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الخطیئة إلی نفسه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معصوم من المعصیة دلیل علی أن المراد بالخطیئة غیر المعصیة بمعنی مخالفة الأمر المولوی فإن للخطیئة و الذنب مراتب تتقدر حسب حال العبد فی عبودیته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 و قد قال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لِذَنْبِکَ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فالخطیئة من مثل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اشتغاله عن ذکر الله محضا بما تقتضیه ضروریات الحیاة کالنوم و الأکل و الشرب و نحوها و إن کانت بنظر آخر طاعة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نص تعالی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لله لا یشارکه تعالی فیه شیء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 قد قدمنا کلاما له تعلق بهذا المقام فی آخر الجزء السادس و فی قصص إبراهیم فی الجزء السابع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وَ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ربه المستمرة المتوالیة المتراکمة علیه منذ خلق إلی ما لا نهایة له من أمد البقاء و صور بذلک شمول اللطف و الحنان الإلهی أخذته جاذبة الرحمة الملتئمة بالفقر العبودی فدعته إلی إظهار الحاجة و بث المسألة فالتفت من الغیبة إلی الخطاب فسأل ما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الرب إلی نفسه بعد ما کان یصفه بما أنه رب العالمین إثارة للرحمة الإلهیة و تهییجا للعنایة الربانیة لاستجابة دعائه و مسألته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لِی 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بالحکم ما تقدم فی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فَوَهَبَ لِی رَبِّی حُکْماً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النظر و الرأی فی المعارف الاعتقادیة و العملیة الکلیة و تطبیق العمل علیها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هو </w:t>
      </w:r>
    </w:p>
    <w:p>
      <w:pPr>
        <w:pStyle w:val="BookText"/>
        <w:rPr/>
      </w:pPr>
      <w:r>
        <w:rPr>
          <w:rFonts w:ascii="IRNazanin" w:hAnsi="IRNazanin" w:eastAsia="IRNazanin"/>
          <w:color w:val="111111"/>
          <w:sz w:val="28"/>
          <w:sz w:val="28"/>
          <w:szCs w:val="28"/>
          <w:rtl w:val="true"/>
          <w:lang w:bidi="fa-IR"/>
        </w:rPr>
        <w:t>وحی المعارف الاعتقادیة و العملیة التی یجمعها التوحید و التقوی، 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 هو وحی التسدید و الهدایة إلی الصلاح فی مقام العمل،و تنکیر الحکم لتفخیم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أَلْحِقْنِی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الفساد الذی هو تغیر الشیء عن مقتضی طبعه الأصلی فصلاحه کونه علی مقتضی الطبع الأصلی فیترتب علیه من الخیر و النفع ما من شأنه أن یترتب علیه من غیر أن یفسد فیحرم من آثاره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مقید بالعمل و نحوه فالمراد به الصالحون ذاتا لا عملا فحسب و إن کان صلاح الذات لا ینفک عنه صلاح العمل،قال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 الطَّیِّبُ یَخْرُجُ نَبٰاتُهُ بِإِذْنِ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فصلاح الذات کونها تامة الاستعداد لقبول الرحمة الإلهیة و إفاضة کل خیر و سعادة من شأنها أن تتلبس به من غیر أن یقارنها ما یفسدها من اعتقاد باطل أو عمل سیئ و بذلک یتبین أن الصلاح الذاتی من لوازم موهبة الحکم بالمعنی الذی تقدم و إن کان الحکم أخص موردا من الصلاح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فمسألته الإلحاق بالصالحین من لوازم مسألة موهبة الحکم و فروعها المترتبة علیها فیعود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تمم أثره فی و هو الصلاح الذاتی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 کلام له تعلق بهذا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اللسان إلی الصدق لامیة تفید اختصاصه بالصدق بحیث لا یتکلم إلا به،و ظاهر جعل هذا اللسان له أن یکون مختصا به کلسانه لا یتکلم إلا بما فی ضمیره مما یتکلم هو به فیئول المعنی إلی مسألة أن یبعث الله فی الآخرین من یقوم بدعوته و یدعو الناس إلی ملته و هی دین التوحید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الآیة فی معنی قوله فی سورة الصافات بعد ذکر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تَرَکْنٰا </w:t>
      </w:r>
    </w:p>
    <w:p>
      <w:pPr>
        <w:pStyle w:val="BookText"/>
        <w:rPr/>
      </w:pPr>
      <w:r>
        <w:rPr>
          <w:rFonts w:ascii="Amiri" w:hAnsi="Amiri" w:eastAsia="Amiri" w:cs="Amiri"/>
          <w:color w:val="111111"/>
          <w:sz w:val="28"/>
          <w:sz w:val="28"/>
          <w:szCs w:val="28"/>
          <w:rtl w:val="true"/>
          <w:lang w:bidi="ar-SA"/>
        </w:rPr>
        <w:t>عَلَیْهِ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قد ذکر هذه الجملة بعد ذکر عدة من الأنبیاء غیره کنوح و موسی و هارون و إلیاس،و کذا قال تعالی فی سورة مریم بعد ذکر زکریا و یحیی و عیسی و إبراهیم و موسی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علی أی حال إبقاء دعوتهم بعدهم ببعث رسل 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بعث النبی ص</w:t>
      </w:r>
    </w:p>
    <w:p>
      <w:pPr>
        <w:pStyle w:val="BookText"/>
        <w:rPr/>
      </w:pPr>
      <w:r>
        <w:rPr>
          <w:rFonts w:ascii="Amiri" w:hAnsi="Amiri" w:eastAsia="Amiri" w:cs="Amiri"/>
          <w:color w:val="111111"/>
          <w:sz w:val="28"/>
          <w:sz w:val="28"/>
          <w:szCs w:val="28"/>
          <w:rtl w:val="true"/>
          <w:lang w:bidi="ar-SA"/>
        </w:rPr>
        <w:t>و قد روی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أبی إبراهیم ،و یؤیده تسمیة دینه فی مواضع من القرآن ملة إبراهیم،و یرجع معنی الآیة حینئذ إلی معنی قوله حکایة عن إبراهیم و إسماعیل حین بناء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أن یجعل الله له ذکرا جمیلا و ثناء حسنا بعده إلی یوم القیامة و قد استجاب الله دعاءه فأهل الأدیان یثنون علیه و یذکرونه بالجمیل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صدق لسان الصدق علی الذکر الجمیل خفاء،و کذا کون هذا الدعاء و المحکی فی سورة البقرة دعاء واحدا لا یخلو من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معنی وراثة الجنة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لأبیه حسب ما وعده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 سَأَسْتَغْفِرُ لَکَ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لیس ببعید أن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،أنه دعا لأبیه بهذا الدعاء و هو حی بعد،و علی هذا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قبل الدعاء بزمان من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یَوْمَ لاٰ یَنْفَعُ مٰالٌ وَ لاٰ بَنُونَ  إِلاّٰ مَنْ أَتَی اللّٰهَ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الخزی عدم النصر ممن یؤمل منه النصر،و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و لا یضره عدم سبق الذکر لکونه معلوما من خارج</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یعلم من سؤاله عدم الإخزاء یوم القیامة أن الإنسان فی حاجة إلی النصر الإلهی </w:t>
      </w:r>
    </w:p>
    <w:p>
      <w:pPr>
        <w:pStyle w:val="BookText"/>
        <w:rPr/>
      </w:pPr>
      <w:r>
        <w:rPr>
          <w:rFonts w:ascii="IRNazanin" w:hAnsi="IRNazanin" w:eastAsia="IRNazanin"/>
          <w:color w:val="111111"/>
          <w:sz w:val="28"/>
          <w:sz w:val="28"/>
          <w:szCs w:val="28"/>
          <w:rtl w:val="true"/>
          <w:lang w:bidi="fa-IR"/>
        </w:rPr>
        <w:t>یومئذ فهذه البنیة الضعیفة لا تقوم دون الأهوال التی تواجهها یوم القیامة إلا بنصر و تأیید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یندفع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إبراهیم قد انقطع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إلی تمام خمس عشرة آیة من کلام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تنفی نفع المال و البنین یوم القیامة و ذلک أن رابطة المال و البنین التی هی المناط فی التناصر و التعاضد فی الدنیا هی رابطة وهمیة اجتماعیة لا تؤثر أثرا فی الخارج من ظرف الاجتماع المدنی و یوم القیامة یوم انکشاف الحقائق و تقطع الأسباب فلا ینفع فیه مال بمالیته و لا بنون بنسبة بنوتهم و قرابتهم،قال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بنفی نفع المال و البنین یوم القیامة نفی سببیتهما الوضعیة الاعتباریة فی المجتمع الإنسانی فی الدنیا فإن المال نعم السبب و الوسیلة فی المجتمع للظفر بالمقاصد الحیویة،و کذا البنون نعمت الوسیلة للقوة و العزة و الغلبة و الشوکة،فالمال و البنون عمدة ما یرکن إلیهما و یتعلق بهما الإنسان فی الحیاة الدنیا فنفی نفعهما یوم القیامة کالکنایة عن نفی نفع کل سبب وضعی اعتباری فی المجتمع الإنسانی یتوسل به إلی جلب المنافع المادیة کالعلم و الصنعة و الجمال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أخری نفی نفعهما فی معنی الإخبار عن بطلان الاجتماع المدنی بما یعمل فیه من الأسباب الوضعیة الاعتباریة 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بَلْ هُمُ الْیَوْمَ مُسْتَسْلِمُونَ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السلامة التعری من الآفات الظاهرة و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یعطی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ذکر معنی جامع یتمیز به الیوم من غیره و قد سأل ربه أولا أن ینصره و لا یخزیه یوم لا ینفعه ما کان ینفعه فی الدنیا من المال و البنین،و مقتضی هذه التوطئة أن یکون المطلوب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ما هو النافع یومئذ و قد ذکر فیه الإتیان بالقلب السلیم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فالاستثناء منقطع،و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أتی الله بقلب سلیم فإنه ینتفع به،و المحصل أن مدار السعادة یومئذ علی سلامة القلب سواء کان صاحبه ذا مال و بنین فی الدنیا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متصل و المستثنی منه مفعول ینفع المحذوف و التقدیر یوم لا ینفع مال و لا بنون أحدا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متصل و الکلام بتقدیر مضاف،و التقدیر لا ینفع مال و لا بنون إلا مال و بنو من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فی معنی الغنی و الاستثناء منه بحذف مضاف من نوعه و التقدیر یوم لا ینفع غنی إلا غنی من أتی الله بقلب سلیم،و سلامة القلب من الغنی فالاستثناء متصل ادعاء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منقطع و هناک مضاف محذوف،و التقدیر لا ینفع مال و لا بنون إلا حال من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الأقوال الثلاثة الأول توجب اختصاص تمیز الیوم بمن له مال و بنون فقط فإن الکلام علیها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المال و البنون أصحابهما إلا ذا القلب السلیم منهم و أما من لا مال له و لا ولد فمسکوت عنه و السیاق لا یساعده،و أما القول الرابع فمبنی علی تقدیر لا حاجة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قریبة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،غیر أنها تسند النفع إلی القلب السلیم و هو النفس السالمة من وصمة الظلم و هو الشرک و المعصیة کما قال تعالی فی وصف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 وَ قَدْ خٰابَ مَنْ حَمَلَ 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الآیتین تأیید لکون استغفاره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 طلبا لهدایته إلی الإیمان لاستحالة طلب مغفرته بعد موته کافرا مع علمه بعدم نفعه لأنه من باب الشفاعة انتهی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علی تقدیر أخذ الاستثناء متصلا کما ذهب إلیه هذا القائل مبنی علی کون </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آزر لصلبه و قد تقدم فی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فساد القول به و أن الآیات ناصة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أخذ الاستثناء منقطعا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بضمیمة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کون الاستغفار قبل موته کما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وَ بُرِّزَتِ الْجَحِیمُ لِلْغٰاوِینَ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الإزلاف التقریب و التبریز الإظهار،و فی المقابلة بین المتقین و الغاوین و اختیار هذین الوصفین لهاتین الطائفتین إشارة إلی ما قضی به الله سبحانه یوم رجم إبلیس عند إبائه أن یسجد لآدم کما ذکر فی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عِبٰادِی لَیْسَ لَکَ عَلَیْهِمْ سُلْطٰانٌ إِلاّٰ مَنِ اتَّبَعَکَ مِنَ الْغٰاوِینَ  وَ إِنَّ جَهَنَّمَ لَمَوْعِدُهُمْ أَجْمَعِینَ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مِنْ دُونِ اللّٰهِ هَلْ یَنْصُرُونَکُمْ أَوْ یَنْتَصِرُونَ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هل یدفعون الشقاء و العذاب عنکم أو عن أنفسهم،و المحصل أنه یتبین لهم أنهم ضلوا فی عبادتهم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وَ جُنُودُ إِبْلِیسَ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کبه فانکب أی ألقاه علی وجهه و کبکبه أی ألقاه علی وجهه مرة بعد أخری فهو یفید تکرار الکب کدب و دبدب و ذب و ذبذب و زل و زلزل و دک و دکدک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ضمیر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للأصنام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هؤلاء إحدی الطوائف الثلاث التی تذکر الآیة أنها تکبکب فی جهنم یوم القیامة،و الطائفة الثانیة الغاوون المقضی علیهم ذلک کما فی آیة الحجر المنقولة آنفا، و الطائفة الثالثة جنود إبلیس و هم قرناء الشیاطین الذین یذکر القرآن أنهم لا یفارقون أهل الغوایة حتی یدخلوا النار،قال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 یَنْفَعَکُمُ الْیَوْمَ إِذْ ظَلَمْتُمْ أَنَّکُمْ فِی الْعَذٰابِ مُشْتَرِکُونَ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القائلین هم الغاوون،و الاختصام واقع بینهم یخاصمون أنفسهم و الشیاطین علی ما </w:t>
      </w:r>
    </w:p>
    <w:p>
      <w:pPr>
        <w:pStyle w:val="BookText"/>
        <w:rPr/>
      </w:pPr>
      <w:r>
        <w:rPr>
          <w:rFonts w:ascii="IRNazanin" w:hAnsi="IRNazanin" w:eastAsia="IRNazanin"/>
          <w:color w:val="111111"/>
          <w:sz w:val="28"/>
          <w:sz w:val="28"/>
          <w:szCs w:val="28"/>
          <w:rtl w:val="true"/>
          <w:lang w:bidi="fa-IR"/>
        </w:rPr>
        <w:t>ذکره الله سبحانه فی مواضع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منهم بالضلال، و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للآلهة من الأصنام و هم معهم فی النار،أو لهم و للشیاطین أو لهما و للمتبوعین و الرؤساء من الغاوین و خیر الوجوه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کلا من القائلین یرید بالمجرمین غیره من إمام ضلال اقتدی به فی الدنیا و داع دعاه إلی الشرک فاتبعه و آباء مشرکین قلدهم فیه و خلیل تشبه به،و المجرمون علی ما یستفاد من آیات القیامة هم الذین ثبت فیهم الاجرام و قضی علیهم بدخول النار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وَ 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الحمیم علی ما ذکره الراغب القریب المشفق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الکلام تحسر منهم علی حرمانهم من شفاعة الشافعین و إغاثة الأصدقاء و فی التعبیر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وجود شافعین هناک یشفعون بعض المذنبین،و لو لا ذلک 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 إذ لا نکتة تقتضی الجمع،و قد روی أنهم یقولون ذلک لما یرون الملائکة و الأنبیاء و المؤمنین یشفعون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منهم أن یرجعوا إلی الدنیا فیکونوا من المؤمنین حتی ینالوا ما ناله المؤمنون من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 أی فی 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لزومه عن فطرته الساذجة دین التوحید و توجیه وجهه نحو رب العالمین و تبریه من الأصنام و احتجاجه علی الوثنیین و عبدة الأصنام آیة لمن تدبر فیها علی أن فی سائر قصصه من محنه و ابتلاءاته التی لم تذکر هاهنا کإلقائه فی النار و نزول الضیف من الملائکة علیه و قصة إسکانه إسماعیل و أمه بوادی مکة و بناء الکعبة و ذبح إسماعیل آیات لأولی الألباب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ما کان أکثر قوم إبراهیم مؤمنین و الباقی ظاهر مما تقدم</w:t>
      </w:r>
      <w:r>
        <w:rPr>
          <w:rFonts w:eastAsia="Amiri" w:cs="Amiri" w:ascii="Amiri" w:hAnsi="Amiri"/>
          <w:color w:val="111111"/>
          <w:sz w:val="28"/>
          <w:szCs w:val="28"/>
          <w:rtl w:val="true"/>
          <w:lang w:bidi="ar-SA"/>
        </w:rPr>
        <w:t xml:space="preserve">. </w:t>
      </w:r>
      <w:bookmarkStart w:id="261" w:name="pg11952_112083"/>
    </w:p>
    <w:p>
      <w:pPr>
        <w:pStyle w:val="Heading4"/>
        <w:numPr>
          <w:ilvl w:val="3"/>
          <w:numId w:val="1"/>
        </w:numPr>
        <w:rPr/>
      </w:pPr>
      <w:bookmarkStart w:id="262" w:name="__RefHeading___Toc14847719_73709187"/>
      <w:bookmarkStart w:id="263" w:name="_Toc93"/>
      <w:bookmarkEnd w:id="261"/>
      <w:bookmarkEnd w:id="262"/>
      <w:r>
        <w:rPr>
          <w:rtl w:val="true"/>
        </w:rPr>
        <w:t>(</w:t>
      </w:r>
      <w:r>
        <w:rPr>
          <w:rtl w:val="true"/>
        </w:rPr>
        <w:t>بحث روائی</w:t>
      </w:r>
      <w:r>
        <w:rPr>
          <w:rtl w:val="true"/>
        </w:rPr>
        <w:t>)</w:t>
      </w:r>
      <w:bookmarkEnd w:id="263"/>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التفسیر و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یحیی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الصدق للمرء یجعله الله فی الناس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یأکله و یورثه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و ابن المنذر و ابن أبی حاتم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تُخْزِنِی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 أن نبی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لیجیئن رجل یوم القیامة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بید أب له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یقطعه النار و یرجو أن یدخله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فینادیه مناد أنه لا یدخل الجنة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أبی و وعدت أن لا تخزینی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یزال متشبثا به حتی یحوله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سیئة و ریح منتنة فی صورة ضبعان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رآه کذلک تبرأ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نری أنه یعنی إبراهیم و ما سمی به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البخاری و النسائی عن أبی هریرة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إبراهیم أباه آزر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وجه آزر قترة و 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تعصنی؟فیقول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أعصیک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إنک وعدتنی أن لا تخزینی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خزی أخزی من أبی الأبعد؟فیقول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حرمت الجنة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ما تحت رجلیک؟فإذا هو بذیخ متلطخ فیؤخذ بقوائمه فیلقی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من أخبار بنوة إبراهیم لآزر لصلبه و قد مر فی قصص إبراهیم من سورة الأنعام أنها مخالفة للکتاب و کلامه تعالی نص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السلیم الذی یلقی ربه و لیس فیه أحد سواه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قلب فیه شرک أو شک فهو 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أرادوا بالزهد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لتفرغ قلوبهم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القلب الذی سلم من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محمد بن سالم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إبلیس ذریته من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دعونا إلی سبیلهم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قول الله عز و جل فیهم إذ جمعهم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هٰؤُلاٰءِ أَضَلُّونٰا فَآتِهِمْ عَذٰاباً ضِعْفاً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ادّٰارَکُوا فِیهٰا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بریء بعضهم من بعض و لعن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بعضهم أن یحج بعضا رجاء 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فیفلتوا جمیعا من عظیم ما نزل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بأوان بلوی و لا 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قبول معذرة و لا حین 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الکافی،أیضا بسندین عن أبی بصیر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وصفوا عدلا بألسنتهم ثم خالفوه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القمی فی تفسیره،و البرقی فی المحاسن،عن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الظاهر أن الروایة کانت واردة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بعده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الخطأ فی إیرادها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ظاهر للمتأمل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المجمع،و فی الخبر المأثور عن جابر بن عبد الله قال سمعت النبی ص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یقول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صدیقی؟و صدیقه فی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له صدیقه إلی الجنة فیقول من بقی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وَ لاٰ صَدِیقٍ حَمِیمٍ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بالإسناد عن حمران بن أعین عن أبی عبد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لنشفعن لشیعتنا ثلاث مرات حتی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وَ لاٰ صَدِیقٍ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 حتی یقول عدونا</w:t>
      </w:r>
      <w:r>
        <w:rPr>
          <w:rFonts w:eastAsia="Amiri" w:cs="Amiri" w:ascii="Amiri" w:hAnsi="Amiri"/>
          <w:color w:val="111111"/>
          <w:sz w:val="28"/>
          <w:szCs w:val="28"/>
          <w:rtl w:val="true"/>
          <w:lang w:bidi="ar-SA"/>
        </w:rPr>
        <w:t xml:space="preserve">. </w:t>
      </w:r>
      <w:bookmarkStart w:id="264" w:name="pg11952_112085"/>
    </w:p>
    <w:p>
      <w:pPr>
        <w:pStyle w:val="BookText"/>
        <w:rPr/>
      </w:pPr>
      <w:bookmarkEnd w:id="264"/>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المهتدین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الإیمان قد لزمهم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أنهم یؤمنون یومئذ إیمان إیقان لکنهم یرون أن الإیمان یومئذ لا ینفعهم بل الإیمان النافع هو الإیمان فی الدنیا فیتمنون أن یرجعوا إلی الدنیا لیکون ما عنده من الإیمان من إیمان المهتدین و هم المؤمنون حقا المهتدون بإیمانهم یوم القیامة و هذا معنی لطیف،و إلیه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یقولوا فارجعنا نؤمن و نعمل صالحا بل قالوا فارجعنا نعمل صالحا فافهم ذلک</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4847721_73709187"/>
      <w:bookmarkStart w:id="266" w:name="_Toc94"/>
      <w:bookmarkEnd w:id="265"/>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105</w:t>
      </w:r>
      <w:r>
        <w:rPr>
          <w:rtl w:val="true"/>
        </w:rPr>
        <w:t xml:space="preserve"> </w:t>
      </w:r>
      <w:r>
        <w:rPr>
          <w:rtl w:val="true"/>
        </w:rPr>
        <w:t xml:space="preserve">الی </w:t>
      </w:r>
      <w:r>
        <w:rPr/>
        <w:t>122</w:t>
      </w:r>
      <w:r>
        <w:rPr>
          <w:rtl w:val="true"/>
        </w:rPr>
        <w:t>]</w:t>
      </w:r>
      <w:bookmarkEnd w:id="266"/>
    </w:p>
    <w:p>
      <w:pPr>
        <w:pStyle w:val="Heading4"/>
        <w:numPr>
          <w:ilvl w:val="3"/>
          <w:numId w:val="1"/>
        </w:numPr>
        <w:rPr/>
      </w:pPr>
      <w:bookmarkStart w:id="267" w:name="__RefHeading___Toc14847723_73709187"/>
      <w:bookmarkStart w:id="268" w:name="_Toc95"/>
      <w:bookmarkEnd w:id="267"/>
      <w:r>
        <w:rPr>
          <w:rtl w:val="true"/>
        </w:rPr>
        <w:t>اشارة</w:t>
      </w:r>
      <w:bookmarkEnd w:id="26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269" w:name="pg11952_112086"/>
    </w:p>
    <w:p>
      <w:pPr>
        <w:pStyle w:val="Heading4"/>
        <w:numPr>
          <w:ilvl w:val="3"/>
          <w:numId w:val="1"/>
        </w:numPr>
        <w:rPr/>
      </w:pPr>
      <w:bookmarkStart w:id="270" w:name="__RefHeading___Toc14847725_73709187"/>
      <w:bookmarkStart w:id="271" w:name="_Toc96"/>
      <w:bookmarkEnd w:id="269"/>
      <w:bookmarkEnd w:id="270"/>
      <w:r>
        <w:rPr>
          <w:rtl w:val="true"/>
        </w:rPr>
        <w:t>(</w:t>
      </w:r>
      <w:r>
        <w:rPr>
          <w:rtl w:val="true"/>
        </w:rPr>
        <w:t>بیان</w:t>
      </w:r>
      <w:r>
        <w:rPr>
          <w:rtl w:val="true"/>
        </w:rPr>
        <w:t>)</w:t>
      </w:r>
      <w:bookmarkEnd w:id="271"/>
    </w:p>
    <w:p>
      <w:pPr>
        <w:pStyle w:val="BookText"/>
        <w:rPr/>
      </w:pPr>
      <w:r>
        <w:rPr>
          <w:rFonts w:ascii="IRNazanin" w:hAnsi="IRNazanin" w:eastAsia="IRNazanin"/>
          <w:color w:val="111111"/>
          <w:sz w:val="28"/>
          <w:sz w:val="28"/>
          <w:szCs w:val="28"/>
          <w:rtl w:val="true"/>
          <w:lang w:bidi="fa-IR"/>
        </w:rPr>
        <w:t>تشیر الآیات بعد الفراغ عن قصتی موسی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أولی العزم إلی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أولی العزم سادة الأنبیاء،و إجمال ما جری بینه و بین قومه فلم یؤمن به أکثرهم فأغرقهم الله و أنجی نوحا و من معه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القوم جماعة الرجال فی الأصل دون النساء،و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یَسْخَرْ قَوْمٌ مِنْ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قوم آل حصن أم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عامة القرآن أریدوا به و النساء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القوم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تأنیث الفعل المسند إلیه بتأویل الجماعة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مؤنث و قال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و یؤنث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 القوم مکذبین للمرسلین مع أنهم لم یکذبوا إلا واحدا منهم و هو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أن دعوتهم واحدة و کلمتهم متفقة علی التوحید فیکون المکذب للواحد منهم مکذبا للجمیع و لذا عد الله سبحانه الإیمان ببعض رسله دون بعض کفرا بالجمیع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قبیل قولهم فلان یرکب الدواب و یلبس البرود و لیس له إلا دابة واحدة و بردة واحدة فیکون الجمع کنایة عن الجنس،و الأول أوجه و نظیر الوجهین جار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بالأخ النسیب کقولهم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 تمیم و أخو کلیب و الاستفهام للتوبیخ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من الله سبحانه أمین علی ما حملته من الرسالة لا أبلغکم إلا ما أمرنی ربی و أراده منکم، و لذا فرع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بطاعته لأن طاعته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لنفی الطمع الدنیوی بنفی سؤال الأجر فیثبت بذلک أنه ناصح لهم فیما یدعوهم إلیه لا یخونهم و لا یغشهم فعلیهم أن یطیعوه فیما یأمرهم،و لذا فرع علیه ثانیا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 الجلالة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صریح التوحید فإنهم کانوا یرون أنه تعالی إله عالم الآلهة و کانوا یرون لکل عالم إلها آخر یعبدونه من دون الله فإثباته تعالی ربا للعالمین جمیعا تصریح بتوحید العبادة و نفی الآلهة من دون الله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وجه تکرار الآیة فهو یفید أن کلا من الأمانة و عدم سؤال الأجر سبب مستقل فی إیجاب طاعته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الأرذلون جمع أرذل علی الصحة و هو اسم تفضیل من الرذالة و الرذالة الخسة و الدناءة،و مرادهم بکون متبعیه أراذل أنهم ذوو أعمال رذیلة و مشاغل خسیسة و لذا أجاب ع عنه بمثل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عِلْمِی بِمٰا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أنهم کانوا یرون الشرف و الکرامة فی الأموال و الجموع من البنین و الأتباع کما یستفاد من دعاء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إِنَّهُمْ عَصَوْنِی وَ اتَّبَعُوا مَنْ لَمْ یَزِدْهُ مٰالُهُ وَ وَلَدُهُ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فمرادهم بالأرذلین من یعدهم الأشراف و المترفون سفلة یتجنبون معاشرتهم من العبید و الفقراء و أرباب الحرف الدنیة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نافیة و علیه فالخبر محذوف لدلالة السیاق علیه،و المراد علی أی حال نفی علمه بأعمالهم قبل إیمانهم به 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یَعْمَلُونَ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p>
    <w:p>
      <w:pPr>
        <w:pStyle w:val="BookText"/>
        <w:rPr/>
      </w:pPr>
      <w:r>
        <w:rPr>
          <w:rFonts w:ascii="IRNazanin" w:hAnsi="IRNazanin" w:eastAsia="IRNazanin"/>
          <w:color w:val="111111"/>
          <w:sz w:val="28"/>
          <w:sz w:val="28"/>
          <w:szCs w:val="28"/>
          <w:rtl w:val="true"/>
          <w:lang w:bidi="fa-IR"/>
        </w:rPr>
        <w:t>العالمین فإنه الذی کان یختص نوح بالدعوة إلیه من بینهم،و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عن العمل أی لو کان لکم شعور،و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لو تشعرون بشیء لعلمتم ذلک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الحصر الذی فی صدر الآیة أنه لا علم لی بسابق أعمالهم و لیس علی حسابهم حتی أتجسس و أبحث عن أعمالهم و إنما حسابهم علی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فیجازیهم حسب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إِنْ أَنَا إِلاّٰ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الثانیة بمنزلة التعلیل للأولی و المجموع متمم للبیان السابق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شأن لی إلا الإنذار و الدعوة فلست أطرد من أقبل علی و آمن بی و لست أتفحص عن سابق أعمالهم لأحاسبهم علیها فحسابهم علی ربی و هو رب العالمین 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بالانتهاء ترک الدعوة،و الرجم هو الرمی بالحجارة،و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الشتم و هو بعید،و هذا مما قالوه فی آخر العهد من دعوتهم یهددونه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جازم کما یشهد به ما فی الکلام من وجوه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فَافْتَحْ بَیْنِی وَ بَیْنَهُمْ فَتْحاً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إلخ،هذا استفتاح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قَوْمِی 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التوطئة أی تحقق منهم التکذیب المطلق الذی لا مطمع فی تصدیقهم بعده کما یستفاد من دعائه علیهم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  إِنَّکَ إِنْ تَذَرْهُمْ یُضِلُّوا عِبٰادَکَ وَ لاٰ یَلِدُوا إِلاّٰ فٰاجِراً کَفّٰاراً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القضاء بینه و بین قومه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أصله من الاستعارة بالکنایة کأنه و أتباعه و الکفار من قومه اختلطوا و اجتمعوا من غیر تمیز فسأل ربه أن یفتح بینهم بإیجاد فسحة بینه و بین قومه یبتعد بذلک أحد القبیلین من الآخر و ذلک کنایة عن نزول العذاب و لیس یهلک إلا القوم الفاسقین و الدلیل علیه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نَجِّنِی وَ مَنْ مَعِیَ مِنَ الْمُؤْمِنِینَ </w:t>
      </w:r>
      <w:r>
        <w:rPr>
          <w:rFonts w:eastAsia="IRNazanin" w:cs="IRNazanin"/>
          <w:color w:val="111111"/>
          <w:sz w:val="28"/>
          <w:szCs w:val="28"/>
          <w:rtl w:val="true"/>
          <w:lang w:bidi="fa-IR"/>
        </w:rPr>
        <w:t xml:space="preserve">». </w:t>
      </w:r>
      <w:bookmarkStart w:id="272" w:name="pg11952_112089"/>
    </w:p>
    <w:p>
      <w:pPr>
        <w:pStyle w:val="BookText"/>
        <w:rPr/>
      </w:pPr>
      <w:bookmarkEnd w:id="272"/>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بمعنی الحکم و القضاء من الفتاحة بمعنی الحکومة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المملوء منهم و من کل زوجین اثنین کما ذکره فی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أغرقنا بعد إنجائهم الباقین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 معنی الآیتین</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4847727_73709187"/>
      <w:bookmarkStart w:id="274" w:name="_Toc97"/>
      <w:bookmarkEnd w:id="273"/>
      <w:r>
        <w:rPr>
          <w:rtl w:val="true"/>
        </w:rPr>
        <w:t>(</w:t>
      </w:r>
      <w:r>
        <w:rPr>
          <w:rtl w:val="true"/>
        </w:rPr>
        <w:t>بحث روائی</w:t>
      </w:r>
      <w:r>
        <w:rPr>
          <w:rtl w:val="true"/>
        </w:rPr>
        <w:t>)</w:t>
      </w:r>
      <w:bookmarkEnd w:id="274"/>
    </w:p>
    <w:p>
      <w:pPr>
        <w:pStyle w:val="BookText"/>
        <w:rPr/>
      </w:pPr>
      <w:r>
        <w:rPr>
          <w:rFonts w:ascii="Amiri" w:hAnsi="Amiri" w:eastAsia="Amiri" w:cs="Amiri"/>
          <w:color w:val="111111"/>
          <w:sz w:val="28"/>
          <w:sz w:val="28"/>
          <w:szCs w:val="28"/>
          <w:rtl w:val="true"/>
          <w:lang w:bidi="ar-SA"/>
        </w:rPr>
        <w:t>فی کتاب کمال الدین،و روضة الکافی،مسندا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نوح ألف سنة إلا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یشارکه فی نبوته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قدم علی قوم مکذبین للأنبیاء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کانوا بینه و بین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کان بینه و بین آدم إلی أن انتهی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فیه،أیضا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بینه و بین آدم عشرة آباء کلهم أنبیاء ،و فی تفسیر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اتَّبَعَکَ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المجهز الذی قد فرغ منه و لم یبق إلا دفعه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4847729_73709187"/>
      <w:bookmarkStart w:id="276" w:name="_Toc98"/>
      <w:bookmarkEnd w:id="275"/>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123</w:t>
      </w:r>
      <w:r>
        <w:rPr>
          <w:rtl w:val="true"/>
        </w:rPr>
        <w:t xml:space="preserve"> </w:t>
      </w:r>
      <w:r>
        <w:rPr>
          <w:rtl w:val="true"/>
        </w:rPr>
        <w:t xml:space="preserve">الی </w:t>
      </w:r>
      <w:r>
        <w:rPr/>
        <w:t>140</w:t>
      </w:r>
      <w:r>
        <w:rPr>
          <w:rtl w:val="true"/>
        </w:rPr>
        <w:t>]</w:t>
      </w:r>
      <w:bookmarkEnd w:id="276"/>
    </w:p>
    <w:p>
      <w:pPr>
        <w:pStyle w:val="Heading4"/>
        <w:numPr>
          <w:ilvl w:val="3"/>
          <w:numId w:val="1"/>
        </w:numPr>
        <w:rPr/>
      </w:pPr>
      <w:bookmarkStart w:id="277" w:name="__RefHeading___Toc14847731_73709187"/>
      <w:bookmarkStart w:id="278" w:name="_Toc99"/>
      <w:bookmarkEnd w:id="277"/>
      <w:r>
        <w:rPr>
          <w:rtl w:val="true"/>
        </w:rPr>
        <w:t>اشارة</w:t>
      </w:r>
      <w:bookmarkEnd w:id="2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279" w:name="pg11952_112090"/>
    </w:p>
    <w:p>
      <w:pPr>
        <w:pStyle w:val="Heading4"/>
        <w:numPr>
          <w:ilvl w:val="3"/>
          <w:numId w:val="1"/>
        </w:numPr>
        <w:rPr/>
      </w:pPr>
      <w:bookmarkStart w:id="280" w:name="__RefHeading___Toc14847733_73709187"/>
      <w:bookmarkStart w:id="281" w:name="_Toc100"/>
      <w:bookmarkEnd w:id="279"/>
      <w:bookmarkEnd w:id="280"/>
      <w:r>
        <w:rPr>
          <w:rtl w:val="true"/>
        </w:rPr>
        <w:t>(</w:t>
      </w:r>
      <w:r>
        <w:rPr>
          <w:rtl w:val="true"/>
        </w:rPr>
        <w:t>بیان</w:t>
      </w:r>
      <w:r>
        <w:rPr>
          <w:rtl w:val="true"/>
        </w:rPr>
        <w:t>)</w:t>
      </w:r>
      <w:bookmarkEnd w:id="281"/>
    </w:p>
    <w:p>
      <w:pPr>
        <w:pStyle w:val="BookText"/>
        <w:rPr/>
      </w:pPr>
      <w:r>
        <w:rPr>
          <w:rFonts w:ascii="IRNazanin" w:hAnsi="IRNazanin" w:eastAsia="IRNazanin"/>
          <w:color w:val="111111"/>
          <w:sz w:val="28"/>
          <w:sz w:val="28"/>
          <w:szCs w:val="28"/>
          <w:rtl w:val="true"/>
          <w:lang w:bidi="fa-IR"/>
        </w:rPr>
        <w:t>تشیر الآیات إلی قصة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 و هو 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عٰادٌ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من العرب العاربة الأولی کانوا یسکنون الأحقاف من جزیرة العرب لهم مدنیة راقیة و أراض خصبة و دیار معمورة فکذبوا الرسل و کفروا بأنعم الله و أطغوا فأهلکهم الله بالریح العقیم و خرب دیارهم و عفا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فیما یقال اسم أبیهم فتسمیتهم بعاد من قبیل تسمیة القوم باسم أبیهم کما یقال تمیم و بکر و تغلب و یراد بنو تمیم و بنو بکر و بنو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نظیر الآیة من قصة نوح وجه عد القوم مکذبین للمرسلین و لم یکذبوا ظاهرا إلا واحدا منهم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فیها فی نظائرها من قصة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ذکر بعض المفسرین أن تصدیر هذه القصص الخمس بذکر أمانة الرسل و عدم سؤالهم أجرا علی رسالتهم و أمرهم الناس بالتقوی و الطاعة للتنبیه علی أن مبنی البعثة هو الدعاء إلی معرفة الحق و الطاعة فیما یقرب المدعو من الثواب و یبعده من العقاب و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مجتمعون علی ذلک و إن اختلفوا فی بعض فروع الشرائع المختلفة باختلاف الأزمنة و الأعصار،و أنهم منزهون عن المطامع الدنیویة بالکلیة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الکلام فی ختم جمیع القصص السبع الموردة فی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وَ إِنَّ رَبَّکَ لَهُوَ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دلالة علی أن أکثر الأمم و الأقوام معرضون عن آیات الله،و أن الله سبحانه عزیز یجازیهم علی تکذیبهم رحیم ینجی المؤمنین برحمته،و قد تقدمت الإشارة إلی ذلک فی الکلام علی غرض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تَبْنُونَ بِکُلِّ رِیعٍ آیَةً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الریع هو المرتفع من الأرض و الآیة العلامة و العبث الفعل الذی لا غایة له،و کأنهم کانوا یبنون علی قلل الجبال و کل مرتفع من الأرض أبنیة کالأعلام یتنزهون فیها و یفاخرون بها من غیر ضرورة تدعوهم إلی ذلک بل لهوا و اتباعا للهوی فوبخهم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للآیة معان أخر لا دلیل علیها من جهة اللفظ و لا ملاءمة للسیاق أضربنا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المصانع علی 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الحصون المنیعة و القصور المشیدة و الأبنیة العالیة واحدها مصنع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لما قبله أی تتخذون هذه المصانع بسبب أنکم ترجون الخلود و لو لا رجاء الخلود ما عملتم مثل هذه الأعمال التی من طبعها أن تدوم دهرا طویلا لا یفی به أطول الأعمار الإنسانیة،و قیل فی معنی الآیة و مفرداتها وجوه أخری أغمضنا عنها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بَطَشْتُمْ بَطَشْتُمْ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البطش العسف قتلا بالسیف و ضربا بالسوط،و الجبار العالی علی غیره بعظیم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صفة الله سبحانه مدح و فی صفة غیره ذم لأن معناه فی العبد أنه یتکلف الجبریة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أظهرتم شدة فی العمل و بأسا بالغتم فی ذلک کما یبالغ الجبابرة فی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الآیات الثلاث أنکم مسرفون فی جانبی الشهوة و الغضب متعدون حد الاعتدال خارجون عن طور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إسرافهم فی جانبی الشهوة و الغضب و خروجهم عن طور العبودیة فلیتقوا الله و لیطیعوه فیما یأمرهم به من ترک الإتراف و الاستکبار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المد الجر،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أمددت الجیش بمدود و الإنسان بطعام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ما جاء الإمداد فی المحبوب و المد فی المکروه،قال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نَمُدُّ لَهُ مِنَ الْعَذٰابِ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معنی تعلیق الحکم بالوصف المشعر بالعلیة أی اتقوا الله الذی یمدکم بنعمه لأنه یمدکم بها فیجب علیکم أن تشکروه بوضع نعمه فی موضعها من غیر إتراف و استکبار فإن کفران النعمة یستعقب السخط و العذاب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النعم إجمالا بقوله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فصلها بقوله ثانیا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وَ جَنّٰاتٍ وَ عُیُونٍ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أَمَدَّکُمْ بِمٰا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أخری هی أنکم تعلمون أن هذه النعم من إمداده تعالی و صنعه لا یشارکه فی إیجادها و الإمداد بها غیره فهو الذی یجب لکم أن تتقوه بالشکر و العبادة دون الأوثان و الأصنام فالکلام متضمن للحجة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عَلَیْکُمْ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للأمر بالتقوی أی إنی آمرکم بالتقوی شکرا لأنی أخاف علیکم عذاب یوم عظیم أن تکفروا و لم تشکروا، و الظاهر أن المراد بالیوم العظیم یوم القیامة و إن جوز بعضهم أن یکون المراد به یوم عذاب الاستئصال</w:t>
      </w:r>
      <w:r>
        <w:rPr>
          <w:rFonts w:eastAsia="IRNazanin" w:cs="IRNazanin"/>
          <w:color w:val="111111"/>
          <w:sz w:val="28"/>
          <w:szCs w:val="28"/>
          <w:rtl w:val="true"/>
          <w:lang w:bidi="fa-IR"/>
        </w:rPr>
        <w:t xml:space="preserve">. </w:t>
      </w:r>
      <w:bookmarkStart w:id="282" w:name="pg11952_112093"/>
    </w:p>
    <w:p>
      <w:pPr>
        <w:pStyle w:val="BookText"/>
        <w:rPr/>
      </w:pPr>
      <w:bookmarkEnd w:id="28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لأثر کلامه و إیاس له من إیمانهم بالکلیة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لا یخلو من مبالغة فقد کان مقتضی التردید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وعظت أم لم تعظ ففی العدول عنه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تَکُنْ مِنَ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 لأصل کونه واعظا ما لا یخفی من المبالغة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بضم الخاء و اللام أو سکونها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بفتح الخاء و 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واحد کالشرب و الشرب و الصرم و الصرم لکن خص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بالهیئات و الأشکال و الصور المدرکة بالبصر،و خص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بالقوی و السجایا المدرکة بالبصیرة،قال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بهذا إلی ما جاء به هود و قد سموه وعظا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 تلبست به من الدعوة إلی التوحید و الموعظة إلا عادة البشر الأولین الماضین من أهل الأساطیر و الخرافات،و هذا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أَسٰاطِیرُ الْأَوَّلِینَ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تکون الإشارة بهذا إلی ما هم فیه من الشرک و عبادة الآلهة من دون الله اقتداء بآبائهم الأولین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آبٰاءَنٰا کَذٰلِکَ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بعضهم أن یکون المراد ما خلقنا هذا إلا خلق الأولین نحیا کما حیوا و نموت کما ماتوا و لا بعث و لا حساب و لا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إنکار للمعاد بناء علی کون المراد بالیوم العظیم فی کلام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ظاهر مما تقدم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4847735_73709187"/>
      <w:bookmarkStart w:id="284" w:name="_Toc101"/>
      <w:bookmarkEnd w:id="283"/>
      <w:r>
        <w:rPr>
          <w:rtl w:val="true"/>
        </w:rPr>
        <w:t>(</w:t>
      </w:r>
      <w:r>
        <w:rPr>
          <w:rtl w:val="true"/>
        </w:rPr>
        <w:t>بحث روائی</w:t>
      </w:r>
      <w:r>
        <w:rPr>
          <w:rtl w:val="true"/>
        </w:rPr>
        <w:t>)</w:t>
      </w:r>
      <w:bookmarkEnd w:id="28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کمال الدین،و روضة الکافی،مسندا عن أبی حمزة الثمالی عن أبی جعفر محمد </w:t>
      </w:r>
    </w:p>
    <w:p>
      <w:pPr>
        <w:pStyle w:val="BookText"/>
        <w:rPr/>
      </w:pPr>
      <w:r>
        <w:rPr>
          <w:rFonts w:ascii="IRNazanin" w:hAnsi="IRNazanin" w:eastAsia="IRNazanin"/>
          <w:color w:val="111111"/>
          <w:sz w:val="28"/>
          <w:sz w:val="28"/>
          <w:szCs w:val="28"/>
          <w:rtl w:val="true"/>
          <w:lang w:bidi="fa-IR"/>
        </w:rPr>
        <w:t>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باعث نبیا یقال له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یدعو قومه إلی الله عز و جل فیکذبونه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عز و جل یهلکهم بالریح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أدرکه منکم فلیؤمن به و لیتبعه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و تعالی ینجیه من عذاب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نوح ابنه سام أن یتعاهد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رأس کل سنة و یکون یوم عید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فیتعاهدون فیه بعث هود و زمانه الذی یخرج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بعث الله تبارک و تعالی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نظروا فیما عندهم من العلم و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میراث العلم و الاسم الأکبر و آثار علم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فوجدوا هودا نبیا و قد بشرهم أبوهم نوح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به و صدقوه و اتبعوه فنجوا من عذاب الریح،و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عٰادٌ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تَعْبَثُونَ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لا تحتاجون إلیه لسکناکم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تریدون العبث بذلک و اللعب و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جعل بناءهم ما یستغنون عنه عبثا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روایة عطاء،و یؤیده</w:t>
      </w:r>
    </w:p>
    <w:p>
      <w:pPr>
        <w:pStyle w:val="BookText"/>
        <w:rPr/>
      </w:pPr>
      <w:r>
        <w:rPr>
          <w:rFonts w:ascii="IRNazanin" w:hAnsi="IRNazanin" w:eastAsia="IRNazanin"/>
          <w:color w:val="111111"/>
          <w:sz w:val="28"/>
          <w:sz w:val="28"/>
          <w:szCs w:val="28"/>
          <w:rtl w:val="true"/>
          <w:lang w:bidi="fa-IR"/>
        </w:rPr>
        <w:t>الخبر المأثور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خرج فرأی قبة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هذه؟فقالوا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حتی إذا جاء صاحبها فسلم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 صنع ذلک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عرف الرجل الغضب به و الإعراض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 ذلک إلی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لأنکر نظر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حدث فی و ما صنعت؟قالوا خرج رسول الله ص فرأی قبتک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 فأخبرناه فرجع إلی قبته فسواها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 ذات یوم فلم یر القبة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القبة التی کانت هاهنا؟قالوا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إلینا صاحبها إعراضک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فأخبرناه فهدمها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یبنی وبال علی صاحبه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لا بد منه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 بالغضب من غیر استحقاق</w:t>
      </w:r>
      <w:r>
        <w:rPr>
          <w:rFonts w:eastAsia="Amiri" w:cs="Amiri" w:ascii="Amiri" w:hAnsi="Amiri"/>
          <w:color w:val="111111"/>
          <w:sz w:val="28"/>
          <w:szCs w:val="28"/>
          <w:rtl w:val="true"/>
          <w:lang w:bidi="ar-SA"/>
        </w:rPr>
        <w:t xml:space="preserve">. </w:t>
      </w:r>
      <w:bookmarkStart w:id="285" w:name="pg11952_112095"/>
    </w:p>
    <w:p>
      <w:pPr>
        <w:pStyle w:val="Heading3"/>
        <w:numPr>
          <w:ilvl w:val="2"/>
          <w:numId w:val="1"/>
        </w:numPr>
        <w:rPr/>
      </w:pPr>
      <w:bookmarkStart w:id="286" w:name="__RefHeading___Toc14847737_73709187"/>
      <w:bookmarkStart w:id="287" w:name="_Toc102"/>
      <w:bookmarkEnd w:id="285"/>
      <w:bookmarkEnd w:id="286"/>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141</w:t>
      </w:r>
      <w:r>
        <w:rPr>
          <w:rtl w:val="true"/>
        </w:rPr>
        <w:t xml:space="preserve"> </w:t>
      </w:r>
      <w:r>
        <w:rPr>
          <w:rtl w:val="true"/>
        </w:rPr>
        <w:t xml:space="preserve">الی </w:t>
      </w:r>
      <w:r>
        <w:rPr/>
        <w:t>159</w:t>
      </w:r>
      <w:r>
        <w:rPr>
          <w:rtl w:val="true"/>
        </w:rPr>
        <w:t>]</w:t>
      </w:r>
      <w:bookmarkEnd w:id="287"/>
    </w:p>
    <w:p>
      <w:pPr>
        <w:pStyle w:val="Heading4"/>
        <w:numPr>
          <w:ilvl w:val="3"/>
          <w:numId w:val="1"/>
        </w:numPr>
        <w:rPr/>
      </w:pPr>
      <w:bookmarkStart w:id="288" w:name="__RefHeading___Toc14847739_73709187"/>
      <w:bookmarkStart w:id="289" w:name="_Toc103"/>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4847741_73709187"/>
      <w:bookmarkStart w:id="291" w:name="_Toc104"/>
      <w:bookmarkEnd w:id="290"/>
      <w:r>
        <w:rPr>
          <w:rtl w:val="true"/>
        </w:rPr>
        <w:t>(</w:t>
      </w:r>
      <w:r>
        <w:rPr>
          <w:rtl w:val="true"/>
        </w:rPr>
        <w:t>بیان</w:t>
      </w:r>
      <w:r>
        <w:rPr>
          <w:rtl w:val="true"/>
        </w:rPr>
        <w:t>)</w:t>
      </w:r>
      <w:bookmarkEnd w:id="291"/>
    </w:p>
    <w:p>
      <w:pPr>
        <w:pStyle w:val="BookText"/>
        <w:rPr/>
      </w:pPr>
      <w:r>
        <w:rPr>
          <w:rFonts w:ascii="IRNazanin" w:hAnsi="IRNazanin" w:eastAsia="IRNazanin"/>
          <w:color w:val="111111"/>
          <w:sz w:val="28"/>
          <w:sz w:val="28"/>
          <w:szCs w:val="28"/>
          <w:rtl w:val="true"/>
          <w:lang w:bidi="fa-IR"/>
        </w:rPr>
        <w:t>تشیر الآیات إلی إجمال قصة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 و هو من أنبیاء العرب و یذکر فی القرآن بعد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اتضح معناها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الاستفهام للإنکار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المراد بها النعم التی یفصلها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المکان الحاضر القریب و هو أرض ثمود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نائب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تترکون فی هذه النعم التی أحاطت بکم فی أرضکم هذه و أنتم مطلقو العنان لا تسألون عما تفعلون آمنون من أی مؤاخذة 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وَ زُرُوعٍ وَ نَخْلٍ طَلْعُهٰا هَضِیمٌ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تفصیلی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خص النخل بالذکر مع دخوله فی الجنات لاهتمامهم به، و الطلع فی النخل کالنور فی سائر الأشجار و الهضیم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المتداخل المنضم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فالکسر صفة 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حاذقین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ملخصا،و علی ما اختاره تکون الآیة من بیان النعمة،و علی المعنی الآخر تکون مسوقة لإنکار أشرهم و بطرهم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علی أی حال فی حیز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من الإنکار الذی فی معنی المنفی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الَّذِینَ یُفْسِدُونَ فِی الْأَرْضِ وَ 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بالأمر ما یقابل النهی بقرینة النهی عن طاعته و إن جوز بعضهم کون الأمر بمعنی الشأن و علیه یکون المراد بطاعة أمرهم تقلید العامة و اتباعهم لهم فی أعمالهم و سلوکهم السبل التی یستحبون لهم سلوکها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بالمسرفین علی أی حال أشراف القوم و عظماؤهم المتبوعون و الخطاب للعامة التابعین لهم و أما السادة الأشراف فقد کانوا مأیوسا من إیمانهم و اتباعهم للحق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یمکن أن یکون الخطاب للجمیع من جهة أن الأشراف منهم أیضا کانوا یقلدون آباءهم و یطیعون أمرهم کما قالوا 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تَنْهٰانٰا أَنْ نَعْبُدَ مٰا یَعْبُدُ آبٰاؤُنٰا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،فقد کانوا جمیعا یطیعون أمر المسرفین فنهوا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 المسرفین و هم المتعدون عن الحق الخارجون عن حد الاعتدال بتوصیفهم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یُفْسِدُونَ فِی الْأَرْضِ وَ لاٰ یُصْلِحُونَ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علة الحکم الحقیقیة فالمعنی اتقوا الله و لا تطیعوا أمر المسرفین لأنهم مفسدون فی الأرض غیر مصلحین و الإفساد لا یؤمن معه العذاب الإلهی و هو عزیز ذو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الکون علی ما بین أجزائه من التضاد و التزاحم مؤلف تألیفا خاصا یتلاءم معه أجزاؤه بعضها مع بعض فی النتائج و الآثار کالأمر فی کفتی المیزان فإنهما علی اضطرابها و اختلافها الشدید بالارتفاع و الانخفاض متوافقتان فی تعیین وزن المتاع الموزون و هو الغایة و العالم الإنسانی الذی هو جزء من الکون کذلک ثم الفرد من الإنسان بما له من القوی و الأدوات المختلفة المتضادة مفطور علی تعدیل أفعاله و أعماله بحیث تنال کل قوة من قواه حظها المقدر لها و قد جهز بعقل یمیز بین الخیر و الشر و یعطی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فالکون یسیر بالنظام الجاری فیه إلی غایات صالحة مقصودة و هو بما بین أجزائه من الارتباط التام یخط لکل من أجزائه سبیلا خاصا یسیر فیها بأعمال خاصة من غیر أن یمیل عن حاق وسطها إلی یمین أو یسار أو ینحرف بإفراط أو تفریط فإن فی المیل و الانحراف إفسادا للنظام المرسوم،و یتبعه إفساد غایته و غایة الکل،و من الضروری أن خروج بعض الأجزاء عن خطه المخطوط له و إفساد النظم المفروض له و لغیره یستعقب منازعة بقیة الأجزاء له فإن استطاعت أن تقیمه و ترده إلی وسط الاعتدال فهو و إلا أفنته و عفت آثاره حفظا لصلاح الکون و استبقاء لقوامه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الإنسان الذی هو أحد أجزاء الکون غیر مستثنی من هذه الکلیة فإن جری علی ما یهدیه إلیه الفطرة فاز بالسعادة المقدرة له و إن تعدی حدود فطرته و أفسد فی الأرض أخذه الله سبحانه بالسنین و المثلات و أنواع النکال و النقمة لعله یرجع إلی الصلاح و السداد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فِی الْبَرِّ وَ الْبَحْرِ بِمٰا کَسَبَتْ أَیْدِی النّٰاسِ لِیُذِیقَهُمْ </w:t>
      </w:r>
    </w:p>
    <w:p>
      <w:pPr>
        <w:pStyle w:val="BookText"/>
        <w:rPr/>
      </w:pPr>
      <w:r>
        <w:rPr>
          <w:rFonts w:ascii="Amiri" w:hAnsi="Amiri" w:eastAsia="Amiri" w:cs="Amiri"/>
          <w:color w:val="111111"/>
          <w:sz w:val="28"/>
          <w:sz w:val="28"/>
          <w:szCs w:val="28"/>
          <w:rtl w:val="true"/>
          <w:lang w:bidi="ar-SA"/>
        </w:rPr>
        <w:t>بَعْضَ الَّذِی عَمِلُوا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أقاموا مع ذلک علی الفساد لرسوخه فی نفوسهم أخذهم الله بعذاب الاستئصال و طهر الأرض من قذارة فسادهم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لِیُهْلِکَ الْقُریٰ بِظُلْمٍ وَ أَهْلُهٰا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ذلک أنهم إذا صلحوا صلحت أعمالهم و إذا صلحت أعمالهم وافقت النظام العام و صلحت بها الأرض لحیاتهم الأرضیة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تبین بما مر أولا أن حقیقة دعوة النبوة هی إصلاح الحیاة الإنسانیة الأرضیة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الَّذِینَ یُفْسِدُونَ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سذاجة بیانه معتمد علی حجة برهانیة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 کان المتوقع منهم بما أنهم بشر ذوو فطرة إنسانیة أن یصلحوا فی الأرض لکنهم انحرفوا عن الفطرة و بدلوا الإصلاح إفسادا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ممن سحر مرة بعد مرة حتی غلب علی عقله،و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السحر أعلی البطن و المسحر من له جوف فیکون کنایة عن أنک بشر مثلنا تأکل و تشرب فیکون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المسحر من له سحر أی رئة کأن مرادهم أنک متنفس بشر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بکسر الشین النصیب من الماء،و الباقی ظاهر و قد تقدمت تفصیل القصة فی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العقر إلی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یعقرها إلا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لرضاهم بفعله،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یجمع الناس الرضا و 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عقر ناقة ثمود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فعمهم الله بالعذاب لما عموه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فَأَصْبَحُوا نٰادِمِینَ </w:t>
      </w:r>
      <w:r>
        <w:rPr>
          <w:rFonts w:eastAsia="IRNazanin" w:cs="IRNazanin"/>
          <w:color w:val="111111"/>
          <w:sz w:val="28"/>
          <w:szCs w:val="28"/>
          <w:rtl w:val="true"/>
          <w:lang w:bidi="fa-IR"/>
        </w:rPr>
        <w:t xml:space="preserve">». </w:t>
      </w:r>
      <w:bookmarkStart w:id="292" w:name="pg11952_112099"/>
    </w:p>
    <w:p>
      <w:pPr>
        <w:pStyle w:val="BookText"/>
        <w:rPr/>
      </w:pPr>
      <w:bookmarkEnd w:id="292"/>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ندمهم إنما کان عند مشاهدتهم ظهور آثار العذاب و إن قالوا له بعد العقر تعجیزا و استهزاء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صٰالِحُ ائْتِنٰا بِمٰا تَعِدُنٰا إِنْ کُنْتَ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 أی أخذهم العذاب الموعود فإن صالحا وعدهم نزول العذاب بعد ثلاثة أیام کما فی سورة هود،و الباقی ظاهر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4847743_73709187"/>
      <w:bookmarkStart w:id="294" w:name="_Toc105"/>
      <w:bookmarkEnd w:id="293"/>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160</w:t>
      </w:r>
      <w:r>
        <w:rPr>
          <w:rtl w:val="true"/>
        </w:rPr>
        <w:t xml:space="preserve"> </w:t>
      </w:r>
      <w:r>
        <w:rPr>
          <w:rtl w:val="true"/>
        </w:rPr>
        <w:t xml:space="preserve">الی </w:t>
      </w:r>
      <w:r>
        <w:rPr/>
        <w:t>175</w:t>
      </w:r>
      <w:r>
        <w:rPr>
          <w:rtl w:val="true"/>
        </w:rPr>
        <w:t>]</w:t>
      </w:r>
      <w:bookmarkEnd w:id="294"/>
    </w:p>
    <w:p>
      <w:pPr>
        <w:pStyle w:val="Heading4"/>
        <w:numPr>
          <w:ilvl w:val="3"/>
          <w:numId w:val="1"/>
        </w:numPr>
        <w:rPr/>
      </w:pPr>
      <w:bookmarkStart w:id="295" w:name="__RefHeading___Toc14847745_73709187"/>
      <w:bookmarkStart w:id="296" w:name="_Toc106"/>
      <w:bookmarkEnd w:id="295"/>
      <w:r>
        <w:rPr>
          <w:rtl w:val="true"/>
        </w:rPr>
        <w:t>اشارة</w:t>
      </w:r>
      <w:bookmarkEnd w:id="2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297" w:name="pg11952_112100"/>
    </w:p>
    <w:p>
      <w:pPr>
        <w:pStyle w:val="Heading4"/>
        <w:numPr>
          <w:ilvl w:val="3"/>
          <w:numId w:val="1"/>
        </w:numPr>
        <w:rPr/>
      </w:pPr>
      <w:bookmarkStart w:id="298" w:name="__RefHeading___Toc14847747_73709187"/>
      <w:bookmarkStart w:id="299" w:name="_Toc107"/>
      <w:bookmarkEnd w:id="297"/>
      <w:bookmarkEnd w:id="298"/>
      <w:r>
        <w:rPr>
          <w:rtl w:val="true"/>
        </w:rPr>
        <w:t>(</w:t>
      </w:r>
      <w:r>
        <w:rPr>
          <w:rtl w:val="true"/>
        </w:rPr>
        <w:t>بیان</w:t>
      </w:r>
      <w:r>
        <w:rPr>
          <w:rtl w:val="true"/>
        </w:rPr>
        <w:t>)</w:t>
      </w:r>
      <w:bookmarkEnd w:id="299"/>
    </w:p>
    <w:p>
      <w:pPr>
        <w:pStyle w:val="BookText"/>
        <w:rPr/>
      </w:pPr>
      <w:r>
        <w:rPr>
          <w:rFonts w:ascii="IRNazanin" w:hAnsi="IRNazanin" w:eastAsia="IRNazanin"/>
          <w:color w:val="111111"/>
          <w:sz w:val="28"/>
          <w:sz w:val="28"/>
          <w:szCs w:val="28"/>
          <w:rtl w:val="true"/>
          <w:lang w:bidi="fa-IR"/>
        </w:rPr>
        <w:t>تشیر الآیات إلی قصة لوط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تَأْتُونَ الذُّکْرٰانَ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للإنکار و التوبیخ و الذکران جمع ذکر مقابل الأنثی و إتیانهم کنایة عن اللواط و قد کان شاع فیما بینهم، و العالمین جمع عالم و هو الجماعة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متصلا بضمیر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 تأتون أنتم من بین العالمین هذا العمل الشنیع؟فیکون فی معنی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سَبَقَکُمْ بِهٰا مِنْ أَحَدٍ مِنَ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متصلا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علی هذا أ تنکحون من بین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کثرتهم و اشتمالهم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تترکون و لا ماضی له من مادته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المتأمل فی خلق الإنسان و انقسام أفراده إلی صنفی الذکر و الأنثی و ما جهز به کل من الصنفین من الأعضاء و الأدوات و ما یختص به من الخلقة لا یرتاب فی أن غرض الصنع و الإیجاد من هذا التصویر المختلف و إلقاء غریزة الشهوة فی القبیلین و تفریق أمرهما بالفعل و الانفعال أن یجمع بینهما بالنکاح لیتوسل بذلک إلی التناسل الحافظ لبقاء النوع حتی حین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من الإنسان بما هو رجل مخلوق للمرأة منه لا لرجل مثله و المرأة من الإنسان بما هی امرأة مخلوقة للرجل منه لا لامرأة مثلها و ما یختص به الرجل فی خلقته للمرأة و ما تختص به المرأة فی خلقتها للرجل و هذه هی الزوجیة الطبیعیة التی عقدها الصنع و الإیجاد بین الرجل و المرأة من الإنسان فجعلهما زوجین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الأغراض و الغایات الاجتماعیة أو الدینیة سنت بین الناس سنة النکاح الاجتماعی الاعتباری الذی فیه نوع من الاختصاص بین الزوجین و قسم من التحدید للزوجیة الطبیعیة المذکورة فالفطرة الإنسانیة و الخلقة الخاصة تهدیه إلی ازدواج الرجال بالنساء دون الرجال و ازدواج النساء بالرجال دون النساء،و أن الازدواج مبنی علی أصل التوالد و التناسل دون الاشتراک فی مطلق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الأقرب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لَکُمْ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 المباح للرجال من النساء بالازدواج و اللام للملک الطبیعی،و أن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أَزْوٰاجِکُمْ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و الزوجیة هی الزوجیة الطبیعیة و إن أمکن أن یراد بها الزوجیة الاجتماعیة الاعتباریة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تجویز بعضهم أن یراد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أَزْوٰاجِکُمْ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له فبعید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متجاوزون خارجون عن الحد الذی خطته لکم الفطرة و الخلقة فهو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لَتَأْتُونَ الرِّجٰالَ وَ تَقْطَعُونَ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من جمیع ما مر أن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حجة برهانیة أشیر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المبعدین المنفیین من قریتنا کما نقل عنهم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آلَ لُوطٍ مِنْ قَرْیَتِکُمْ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إتیان الذکران و ترک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القالی المبغض،و مقابلة تهدیدهم بالنفی بمثل هذا الکلام من غیر تعرض للجواب عن تهدیدهم یفید من المعنی أنی لا أخاف الخروج من قریتکم و لا أکترث به بل مبغض لعملکم راغب فی النجاة من وباله النازل بکم لا محالة،و لذا أتبعه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أصل عملهم الذی یأتون به بمرأی و مسمع منه فهو منزجر منه أو من وبال عملهم و العذاب الذی سیتبعه لا محالة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لم یذکر إلا نفسه و أهله إذ لم یکن آمن به من أهل القریة أحد،قال تعالی </w:t>
      </w:r>
      <w:bookmarkStart w:id="300" w:name="pg11952_112102"/>
    </w:p>
    <w:p>
      <w:pPr>
        <w:pStyle w:val="BookText"/>
        <w:rPr/>
      </w:pPr>
      <w:bookmarkEnd w:id="300"/>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 کما قیل الباقی بعد ذهاب من کان معه،و التدمیر الإهلاک،و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السجیل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حِجٰارَةً مِنْ سِجِّیلٍ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4847749_73709187"/>
      <w:bookmarkStart w:id="302" w:name="_Toc108"/>
      <w:bookmarkEnd w:id="301"/>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176</w:t>
      </w:r>
      <w:r>
        <w:rPr>
          <w:rtl w:val="true"/>
        </w:rPr>
        <w:t xml:space="preserve"> </w:t>
      </w:r>
      <w:r>
        <w:rPr>
          <w:rtl w:val="true"/>
        </w:rPr>
        <w:t xml:space="preserve">الی </w:t>
      </w:r>
      <w:r>
        <w:rPr/>
        <w:t>191</w:t>
      </w:r>
      <w:r>
        <w:rPr>
          <w:rtl w:val="true"/>
        </w:rPr>
        <w:t>]</w:t>
      </w:r>
      <w:bookmarkEnd w:id="302"/>
    </w:p>
    <w:p>
      <w:pPr>
        <w:pStyle w:val="Heading4"/>
        <w:numPr>
          <w:ilvl w:val="3"/>
          <w:numId w:val="1"/>
        </w:numPr>
        <w:rPr/>
      </w:pPr>
      <w:bookmarkStart w:id="303" w:name="__RefHeading___Toc14847751_73709187"/>
      <w:bookmarkStart w:id="304" w:name="_Toc109"/>
      <w:bookmarkEnd w:id="303"/>
      <w:r>
        <w:rPr>
          <w:rtl w:val="true"/>
        </w:rPr>
        <w:t>اشارة</w:t>
      </w:r>
      <w:bookmarkEnd w:id="30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305" w:name="pg11952_112103"/>
    </w:p>
    <w:p>
      <w:pPr>
        <w:pStyle w:val="Heading4"/>
        <w:numPr>
          <w:ilvl w:val="3"/>
          <w:numId w:val="1"/>
        </w:numPr>
        <w:rPr/>
      </w:pPr>
      <w:bookmarkStart w:id="306" w:name="__RefHeading___Toc14847753_73709187"/>
      <w:bookmarkStart w:id="307" w:name="_Toc110"/>
      <w:bookmarkEnd w:id="305"/>
      <w:bookmarkEnd w:id="306"/>
      <w:r>
        <w:rPr>
          <w:rtl w:val="true"/>
        </w:rPr>
        <w:t>(</w:t>
      </w:r>
      <w:r>
        <w:rPr>
          <w:rtl w:val="true"/>
        </w:rPr>
        <w:t>بیان</w:t>
      </w:r>
      <w:r>
        <w:rPr>
          <w:rtl w:val="true"/>
        </w:rPr>
        <w:t>)</w:t>
      </w:r>
      <w:bookmarkEnd w:id="307"/>
    </w:p>
    <w:p>
      <w:pPr>
        <w:pStyle w:val="BookText"/>
        <w:rPr/>
      </w:pPr>
      <w:r>
        <w:rPr>
          <w:rFonts w:ascii="IRNazanin" w:hAnsi="IRNazanin" w:eastAsia="IRNazanin"/>
          <w:color w:val="111111"/>
          <w:sz w:val="28"/>
          <w:sz w:val="28"/>
          <w:szCs w:val="28"/>
          <w:rtl w:val="true"/>
          <w:lang w:bidi="fa-IR"/>
        </w:rPr>
        <w:t>إجمال قصة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أنبیاء العرب،و هی آخر القصص السبع الموردة فی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الأیکة الغیضة الملتف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کانت غیضة بقرب مدین یسکنها طائفة و کانوا ممن بعث إلیهم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أجنبیا منهم 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أخوهم شعیب بخلاف هود و صالح فقد کانا نسیبین إلی قومهما و کذا لوط فقد کان نسیبا إلی قومه بالمصاهرة و لذا عبر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أَخُوهُمْ لُوطٌ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تفسیر باقی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وَ زِنُوا بِالْقِسْطٰاسِ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الکیل ما یقدر به المتاع من جهة حجمه و إیفاؤه أن لا ینقص الحجم،و القسطاس المیزان الذی یقدر به من جهة وزنه و استقامته أن یزن بالعدل،و الآیتان تأمران بالعدل فی الأخذ و الإعطاء بالکیل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 النقص فی الوزن و التقدیر کما أن الإخسار النقص فی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سلعهم و أمتعتهم قید متمم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مِنَ الْمُخْسِرِینَ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متمم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للنهیین جمیعا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مِنَ الْمُخْسِرِینَ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تَبْخَسُوا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بیان لتبعة التطفیف السیئة المشئومة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العثی و العیث الإفساد،فقوله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مؤکد و قد تقدم فی قصة شعیب من سورة هود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زِنُوا بِالْقِسْطٰاسِ الْمُسْتَقِیمِ ذٰلِکَ خَیْرٌ وَ 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کلام فی کیفیة </w:t>
      </w:r>
      <w:bookmarkStart w:id="308" w:name="pg11952_112104"/>
    </w:p>
    <w:p>
      <w:pPr>
        <w:pStyle w:val="BookText"/>
        <w:rPr/>
      </w:pPr>
      <w:bookmarkEnd w:id="308"/>
      <w:r>
        <w:rPr>
          <w:rFonts w:ascii="IRNazanin" w:hAnsi="IRNazanin" w:eastAsia="IRNazanin"/>
          <w:color w:val="111111"/>
          <w:sz w:val="28"/>
          <w:sz w:val="28"/>
          <w:szCs w:val="28"/>
          <w:rtl w:val="true"/>
          <w:lang w:bidi="fa-IR"/>
        </w:rPr>
        <w:t>إفساد التطفیف المجتمع الإنسانی،فراجع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الجبلة الخلیقة التی طبع علیها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بالجبلة ذوو الجبلة أی اتقوا الله الذی خلقکم و آباءکم الأولین الذین فطرهم و قرر فی جبلتهم تقبیح الفساد و الاعتراف بشؤمه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هذا الذی أشرنا إلیه من المعنی هو الموجب لتخصیص الجبلة بالذکر، و فی الآیة علی أی حال دعوة إلی توحید العبادة فإنهم لم یکونوا یتقون الخالق الذی هو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نَظُنُّکَ 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 الصدر،و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الثقیلة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الکسف بالکسر فالفتح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کسفة و هی القطعة،و الأمر مبنی علی التعجیز و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شعیب عن قولهم و اقتراحهم منه إتیان العذاب،و هو کنایة عن أنه لیس له من الأمر شیء و إنما الأمر إلی الله لأنه أعلم بما یعملون و أن عملهم هل یستوجب عذابا؟و ما هو العذاب الذی یستوجبه إذا استوجب؟فهو کقول هود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عِنْدَ اللّٰهِ وَ أُبَلِّغُکُمْ مٰا أُرْسِلْتُ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إلخ،یوم الظلة یوم عذب فیه قوم شعیب بظلة من الغمام،و قد تقدم تفصیل قصتهم فی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4847755_73709187"/>
      <w:bookmarkStart w:id="310" w:name="_Toc111"/>
      <w:bookmarkEnd w:id="309"/>
      <w:r>
        <w:rPr>
          <w:rtl w:val="true"/>
        </w:rPr>
        <w:t>(</w:t>
      </w:r>
      <w:r>
        <w:rPr>
          <w:rtl w:val="true"/>
        </w:rPr>
        <w:t>بحث روائی</w:t>
      </w:r>
      <w:r>
        <w:rPr>
          <w:rtl w:val="true"/>
        </w:rPr>
        <w:t>)</w:t>
      </w:r>
      <w:bookmarkEnd w:id="310"/>
    </w:p>
    <w:p>
      <w:pPr>
        <w:pStyle w:val="BookText"/>
        <w:rPr/>
      </w:pPr>
      <w:r>
        <w:rPr>
          <w:rFonts w:ascii="Amiri" w:hAnsi="Amiri" w:eastAsia="Amiri" w:cs="Amiri"/>
          <w:color w:val="111111"/>
          <w:sz w:val="28"/>
          <w:sz w:val="28"/>
          <w:szCs w:val="28"/>
          <w:rtl w:val="true"/>
          <w:lang w:bidi="ar-SA"/>
        </w:rPr>
        <w:t>فی 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الحدیث أن شعیبا أخا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إلیهم و إلی أصحاب الأیکة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11" w:name="pg11952_112105"/>
    </w:p>
    <w:p>
      <w:pPr>
        <w:pStyle w:val="BookText"/>
        <w:rPr/>
      </w:pPr>
      <w:bookmarkEnd w:id="311"/>
      <w:r>
        <w:rPr>
          <w:rFonts w:ascii="Amiri" w:hAnsi="Amiri" w:eastAsia="Amiri" w:cs="Amiri"/>
          <w:color w:val="111111"/>
          <w:sz w:val="28"/>
          <w:sz w:val="28"/>
          <w:szCs w:val="28"/>
          <w:rtl w:val="true"/>
          <w:lang w:bidi="ar-SA"/>
        </w:rPr>
        <w:t>الخلق الأولین،و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عَذٰابُ یَوْمِ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حر و سمائم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4847757_73709187"/>
      <w:bookmarkStart w:id="313" w:name="_Toc112"/>
      <w:bookmarkEnd w:id="312"/>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192</w:t>
      </w:r>
      <w:r>
        <w:rPr>
          <w:rtl w:val="true"/>
        </w:rPr>
        <w:t xml:space="preserve"> </w:t>
      </w:r>
      <w:r>
        <w:rPr>
          <w:rtl w:val="true"/>
        </w:rPr>
        <w:t xml:space="preserve">الی </w:t>
      </w:r>
      <w:r>
        <w:rPr/>
        <w:t>227</w:t>
      </w:r>
      <w:r>
        <w:rPr>
          <w:rtl w:val="true"/>
        </w:rPr>
        <w:t>]</w:t>
      </w:r>
      <w:bookmarkEnd w:id="313"/>
    </w:p>
    <w:p>
      <w:pPr>
        <w:pStyle w:val="Heading4"/>
        <w:numPr>
          <w:ilvl w:val="3"/>
          <w:numId w:val="1"/>
        </w:numPr>
        <w:rPr/>
      </w:pPr>
      <w:bookmarkStart w:id="314" w:name="__RefHeading___Toc14847759_73709187"/>
      <w:bookmarkStart w:id="315" w:name="_Toc113"/>
      <w:bookmarkEnd w:id="314"/>
      <w:r>
        <w:rPr>
          <w:rtl w:val="true"/>
        </w:rPr>
        <w:t>اشارة</w:t>
      </w:r>
      <w:bookmarkEnd w:id="31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316" w:name="pg11952_112106"/>
    </w:p>
    <w:p>
      <w:pPr>
        <w:pStyle w:val="Heading4"/>
        <w:numPr>
          <w:ilvl w:val="3"/>
          <w:numId w:val="1"/>
        </w:numPr>
        <w:rPr/>
      </w:pPr>
      <w:bookmarkStart w:id="317" w:name="__RefHeading___Toc14847761_73709187"/>
      <w:bookmarkStart w:id="318" w:name="_Toc114"/>
      <w:bookmarkEnd w:id="316"/>
      <w:bookmarkEnd w:id="317"/>
      <w:r>
        <w:rPr>
          <w:rtl w:val="true"/>
        </w:rPr>
        <w:t>(</w:t>
      </w:r>
      <w:r>
        <w:rPr>
          <w:rtl w:val="true"/>
        </w:rPr>
        <w:t>بیان</w:t>
      </w:r>
      <w:r>
        <w:rPr>
          <w:rtl w:val="true"/>
        </w:rPr>
        <w:t>)</w:t>
      </w:r>
      <w:bookmarkEnd w:id="318"/>
    </w:p>
    <w:p>
      <w:pPr>
        <w:pStyle w:val="BookText"/>
        <w:rPr/>
      </w:pPr>
      <w:r>
        <w:rPr>
          <w:rFonts w:ascii="IRNazanin" w:hAnsi="IRNazanin" w:eastAsia="IRNazanin"/>
          <w:color w:val="111111"/>
          <w:sz w:val="28"/>
          <w:sz w:val="28"/>
          <w:szCs w:val="28"/>
          <w:rtl w:val="true"/>
          <w:lang w:bidi="fa-IR"/>
        </w:rPr>
        <w:t>تشیر الآیات إلی ما هو کالنتیجة المستخرجة من القصص السبع السابقة و یتضمن التوبیخ و التهدید لکفار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دفاع عن نبوة النبی ص بالاحتجاج علیه بذکره فی زبر الأولین و علم علماء بنی إسرائیل به،و دفاع عن کتابه بالاحتجاج علی أنه لیس من إلقاءات الشیاطین و لا من أقاویل الشعراء</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للقرآن،و فیه رجوع إلی ما فی صدر السورة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تعقیب لحدیث کفرهم به کما فی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فَقَدْ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التنزیل و الإنزال بمعنی واحد،غیر أن الغالب علی باب الإفعال الدفعة و علی باب التفعیل التدریج،و أصل النزول فی الأجسام انتقال الجسم من مکان عال إلی ما هو دونه و فی غیر الأجسام بما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تنزیله تعالی إخراجه الشیء من عنده إلی موطن الخلق و التقدیر و قد سمی نفسه بالعلی العظیم و الکبیر المتعال و رفیع الدرجات و القاهر فوق عباده فیکون خروج الشیء بإیجاده من عنده إلی عالم الخلق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 من عالم الغیب إلی عالم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منه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استعمل الإنزال و التنزیل فی کلامه تعالی فی أشیاء بهذه العنایة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قد أطلق القول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الآیات الدالة علی اعتبار هذا المعنی فی خصوص القرآن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أضیف التنزیل إلی رب العالمین للدلالة علی توحید الرب تعالی لما تکرر مرارا أن المشرکین إنما کانوا یعترفون به تعالی بما أنه رب الأرباب و لا یرون أنه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لِتَکُونَ مِنَ الْمُنْذِرِینَ  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بالروح الأمین هو جبرئیل ملک الوحی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لِجِبْرِیلَ فَإِنَّهُ نَزَّلَهُ عَلیٰ قَلْبِکَ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سماه فی موضع آخر بروح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رَبِّکَ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قد تقدم فی تفسیر سورتی النحل و الإسراء ما یتعلق بمعنی الروح من الکلام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وصف الروح بالأمین للدلالة علی أنه مأمون فی رسالته منه تعالی إلی نبیه ص لا یغیر شیئا من کلامه تعالی بتبدیل أو تحریف بعمد أو سهو أو نسیان کما أن </w:t>
      </w:r>
    </w:p>
    <w:p>
      <w:pPr>
        <w:pStyle w:val="BookText"/>
        <w:rPr/>
      </w:pPr>
      <w:r>
        <w:rPr>
          <w:rFonts w:ascii="IRNazanin" w:hAnsi="IRNazanin" w:eastAsia="IRNazanin"/>
          <w:color w:val="111111"/>
          <w:sz w:val="28"/>
          <w:sz w:val="28"/>
          <w:szCs w:val="28"/>
          <w:rtl w:val="true"/>
          <w:lang w:bidi="fa-IR"/>
        </w:rPr>
        <w:t>توصیفه فی آیة أخری بالقدس یشیر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للتعدیة أی نزله الروح الأمین 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للمصاحبة و المعنی نزل معه الروح فلا یلتفت إلیه لأن العنایة فی المقام بنزول القرآن لا بنزول الروح مع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بما أنه کلام مؤلف من ألفاظ لها معانیها الحقة فإن ألفاظ القرآن نازلة من عنده تعالی کما أن معانیها نازلة من عنده علی 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اللّٰهِ نَتْلُوهٰا عَلَیْکَ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یعبأ بقول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نزل به الروح الأمین إنما هو معانی القرآن الکریم ثم النبی ص کان یعبر عنها بما یطابقها و یحکیها من الألفاظ بلسان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أسخف منه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بلفظه و معناه من منشئات النبی ص ألقته مرتبة من نفسه الشریفة تسمی الروح الأمین إلی مرتبة منها تسمی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بالقلب المنسوب إلیه الإدراک و الشعور فی کلامه تعالی هو النفس الإنسانیة التی لها الإدراک و إلیها تنتهی أنواع الشعور و الإرادة دون اللحم الصنوبری المعلق عن یسار الصدر الذی هو أحد الأعضاء الرئیسة کما یستفاد من مواضع فی کلامه تعالی،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،أی الأرواح،و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،أی نفسه إذ لا معنی لنسبة الإثم إلی العضو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عَلیٰ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هو الإشارة إلی کیفیة تلقیه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النازل علیه،و أن الذی کان یتلقاه من الروح هو نفسه الشریفة من غیر مشارکة الحواس الظاهرة التی هی الأدوات المستعملة فی إدراک الأمور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و یسمع حینما کان یوحی إلیه من غیر أن یستعمل حاستی البصر و السمع کما روی أنه کان یأخذه شبه إغماء یسمی برجاء الوحی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الشخص و یسمع الصوت مثل ما نری الشخص و نسمع الصوت غیر أنه ما کان یستخدم حاستی بصره و سمعه المادیتین فی ذلک کما نستخدمهما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رؤیته و سمعه بالبصر و السمع المادیین لکان ما یجده مشترکا بینه و بین غیره فکان سائر الناس یرون ما یراه و یسمعون ما یسمعه و النقل القطعی یکذب ذلک فکثیرا ما کان یأخذه برجاء الوحی و هو بین الناس فیوحی إلیه و من حوله لا یشعرون بشیء و لا یشاهدون شخصا یکلمه و لا کلاما یلقی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من الجائز أن یصرف الله تعالی حواس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عن بعض ما کانت تناله حواسه و هی الأمور الغیبیة المستورة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 لبنیان التصدیق العلمی إذ لو جاز مثل هذا الخطإ العظیم علی الحواس و هی مفتاح العلوم الضروریة و التصدیقات البدیهیة و غیرها لم یبق وثوق علی شیء من العلوم و التصدیقات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الکلام مبنی علی أصالة الحس و أن لا وجود إلا لمحسوس و هو من أفحش الخطإ و قد تقدم فی تفسیر سورة مریم کلام فی معنی تمثل الملک نافع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وجه تخصیص القلب بالإنزال إنه لکونه هو المدرک المکلف دون الجسد و إن کان یتلقی الوحی بتوسیط الأدوات البدنیة من السمع و البصر،و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للنبی ص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ملکیة یستفیض بها،و جهة بشریة یفیض بها،جعل الإنزال علی روحه لأنها المتصفة بالصفات الملکیة التی یستفیض بها من الروح الأمین،و للإشارة إلی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مع کونه أخصر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مبنی علی مشارکة الحواس و القوی البدنیة فی تلقی الوحی فیرد علیه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جمع من المفسرین أن المراد بالقلب هو العضو الخاص البدنی و أن الإدراک کیفما کان من خواصه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القلب متعلق الإنزال مبنی علی التوسع لأن الله تعالی یسمع القرآن جبرئیل بخلق الصوت فیحفظه و ینزل به علی الرسول ص و یقرؤه علیه فیعیه و یحفظه بقلبه فکأنه نزل به علی قلبه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القلب بالإنزال لأن المعانی الروحانیة تنزل أولا علی الروح ثم تنتقل منها إلی القلب لما بینهما من التعلق ثم تنتقل منه إلی الدماغ فینتقش بها لوح المتخیلة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تخصیصه به للإشارة إلی کمال تعقله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یعتبر الوسائط من سمع و بصر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للإشارة إلی صلاح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تقدسه حیث کان منزلا لکلامه تعالی لیعلم به صلاح سائر أجزائه و أعضائه فإن القلب رئیس سائر الأعضاء و ملکها و إذا صلح الملک صلحت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لأن الله تعالی جعل لقلب رسوله ص سمعا و بصرا مخصوصین یسمع و یبصر بهما تمییزا لشأنه من غیره کما یشعر 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مضافا علی اشتمال أکثرها علی المجازفة مبنیة علی قیاس هذه الأمور الغیبیة علی ما عندنا من الحوادث المادیة و إجراء حکمها فیها و قد بلغ من تعسف بعضهم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إنزال الملک القرآن أن الله ألهمه کلامه و هو فی السماء و علمه قراءته ثم الملک أداه فی الأرض و هو یهبط فی المکان و فی ذلک طریقتان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أن النبی ص انخلع من صورة البشریة إلی صورة الملکیة فأخذه من الملک،و ثانیتهما أن الملک انخلع إلی صورة البشریة حتی یأخذه النبی ص و الأولی أصعب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ما الذی تصوره من انخلاع الإنسان من صورته إلی صورة الملکیة و صیرورته ملکا ثم عوده إنسانا و من انخلاع الملک إلی صورة الإنسانیة و قد فرض لکل منهما هویة مغایرة للآخر لا رابطة بین أحدهما و الآخر ذاتا و أثرا و فی کلامه مواضع أخری للنظر غیر خفیة علی من 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للبحث تتمة لعل الله سبحانه یوفقنا لاستیفائها بإیراد کلام جامع فی الملک و آخر فی الوحی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الداعین إلی الله سبحانه بالتخویف من عذابه و هو المراد بالإنذار فی عرف القرآن دون النبی أو الرسول بالخصوص،قال </w:t>
      </w:r>
    </w:p>
    <w:p>
      <w:pPr>
        <w:pStyle w:val="BookText"/>
        <w:rPr/>
      </w:pPr>
      <w:r>
        <w:rPr>
          <w:rFonts w:ascii="Amiri" w:hAnsi="Amiri" w:eastAsia="Amiri" w:cs="Amiri"/>
          <w:color w:val="111111"/>
          <w:sz w:val="28"/>
          <w:sz w:val="28"/>
          <w:szCs w:val="28"/>
          <w:rtl w:val="true"/>
          <w:lang w:bidi="ar-SA"/>
        </w:rPr>
        <w:t>تعالی فی مؤمنی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إِلَیْکَ نَفَراً مِنَ الْجِنِّ یَسْتَمِعُونَ الْقُرْآنَ فَلَمّٰا حَضَرُوهُ قٰالُوا أَنْصِتُوا فَلَمّٰا قُضِیَ وَلَّوْا إِلیٰ قَوْمِهِمْ 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 فی المتفقهین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 وَ لِیُنْذِرُوا قَوْمَهُمْ إِذٰا رَجَعُوا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ذکر إنذاره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لإنزال القرآن دون نبوته أو رسالته لأن سیاق آیات السورة سیاق التخویف و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ظاهر فی عربیته أو مبین للمقاصد تمام البیان و الجار و المجرور متعلق بنزل أی أنزله بلسان عربی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بعضهم أن یکون 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أنزله علی قلبک لتدخل فی زمرة الأنبیاء من العرب و قد ذکر منهم فی القرآن هود و صالح و إسماعیل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الوجهین أحسنهما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للقرآن أو نزوله علی النبی ص و الزبر جمع زبور و هو الکتاب و المعنی و إن خبر القرآن أو خبر نزوله علیک فی کتب الماضین من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لما فی القرآن من المعارف الکلیة أی إن المعارف القرآنیة موجودة مذکورة فی کتب الأنبیاء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المشرکین ما کانوا یؤمنون بالأنبیاء و کتبهم حتی یحتج علیهم بما فیها من التوحید و المعاد و غیرهما،و هذا بخلاف ذکر خبر القرآن و نزوله علی النبی ص فی کتب الأولین فإنه حینئذ یکون ملحمة تضطر النفوس إلی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یلائم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القرآن أو خبر نزوله علی النبی ص أی أ و لم یکن علم علماء بنی إسرائیل بخبر القرآن أو نزوله علیک علی سبیل البشارة فی کتب الأنبیاء الماضین آیة للمشرکین علی صحة نبوتک و کانت الیهود تبشر بذلک و تستفتح علی العرب به کما مر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أسلم عدة من علماء الیهود فی عهد النبی ص و اعترفوا بأنه مبشر به فی </w:t>
      </w:r>
    </w:p>
    <w:p>
      <w:pPr>
        <w:pStyle w:val="BookText"/>
        <w:rPr/>
      </w:pPr>
      <w:r>
        <w:rPr>
          <w:rFonts w:ascii="IRNazanin" w:hAnsi="IRNazanin" w:eastAsia="IRNazanin"/>
          <w:color w:val="111111"/>
          <w:sz w:val="28"/>
          <w:sz w:val="28"/>
          <w:szCs w:val="28"/>
          <w:rtl w:val="true"/>
          <w:lang w:bidi="fa-IR"/>
        </w:rPr>
        <w:t>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من أوائل السور المکیة النازلة قبل الهجرة و لم تبلغ عداوة الیهود للنبی ص مبلغها بعد الهجرة و کان من المرجو أن ینطقوا ببعض ما عندهم من الحق و لو بوجه کلی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فَقَرَأَهُ عَلَیْهِمْ مٰا کٰانُوا بِهِ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العجمة خلاف الإبانة و الإعجام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العجم خلاف العرب و العجمی منسوب إلیهم،و الأعجم من فی لسانه عجمة عربیا کان أو غیر عربی اعتبارا بقلة فهمهم عن العجم،و منه قیل للبهیمة عجماء و الأعجمی منسوب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حذف الیاءات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الأعجمین الأعجمیین ثم حذفت یاء النسبة و به صرح بعض آخر،و ذکر بعضهم أن الوجه أن أعجم مؤنثه عجماء و أفعل فعلاء لا یجمع جمع السلامة لکن الکوفیین من النحاة یجوزون ذلک و ظاهر اللفظ یؤید قولهم فلا موجب للقول بالحذف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السیاق اتصال الآیتین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فتکونان فی مقام التعلیل له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نزلناه علیک بلسان عربی ظاهر العربیة واضح الدلالة لیؤمنوا به و لا یتعللوا بعدم فهمهم مقاصده و لو نزلناه علی بعض الأعجمین بلسان أعجمی ما کانوا به مؤمنین و ردوه بعدم فهم مقاصده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المراد بنزوله علی بعض الأعجمین نزوله أعجمیا و بلسانه،و الآیتان و التی بعدهما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قُرْآناً أَعْجَمِیًّا لَقٰالُوا لَوْ لاٰ فُصِّلَتْ آیٰاتُهُ ءَ أَعْجَمِیٌّ وَ عَرَبِیٌّ قُلْ هُوَ لِلَّذِینَ آمَنُوا هُدیً وَ شِفٰاءٌ وَ الَّذِینَ لاٰ یُؤْمِنُونَ فِی آذٰانِهِمْ وَقْرٌ وَ هُوَ عَلَیْهِمْ 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و لو نزلناه قرآنا عربیا کما هو بنظمه الرائق المعجز علی بعض الأعجمین الذین لا یقدرون علی التکلم بالعربیة فقرأه علیهم قراءة صحیحة خارقة للعادات ما کانوا به مؤمنین مع انضمام إعجاز القراءة إلی إعجاز المقروء لفرط عنادهم و شدة شکیمتهم فی المکابرة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و لو نزلناه علی بعض الأعجمین بلغة العجم فقرأه علیهم ما کانوا به مؤمنین فلیس بذاک فإنه بمعزل من المناسبة لمقام بیان تمادیهم فی المکابرة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اتصال الآیتین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إلیهما من اتصالهما بسیاق تمادی الکفار فی کفرهم و جحودهم و قد عرفت توضیحه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یورد علی الوجه السابق أن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هذا القرآن الذی هو عربی فلو کان المراد تنزیله بلسان أعجمی لکان المعنی و لو نزلنا العربی غیر عربی و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یرده أنه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لا معنی لقولنا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العربی عربیا فالمراد بالقرآن علی أی حال الکتاب المقروء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سَلَکْنٰاهُ فِی قُلُوبِ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الحال التی علیها القرآن عند المشرکین و قد ذکرت فی الآیات السابقة و هی أنهم معرضون عنه لا یؤمنون به و إن کان تنزیلا من رب العالمین و کان عربیا مبینا غیر أعجمی و کان مذکورا فی زبر الأولین یعلمه علماء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السلوک الإدخال فی الطریق و الإمرار،و المراد بالمجرمین هم الکفار و المشرکون و ذکرهم بوصف الاجرام للإشارة إلی علة الحکم و هو سلوکه فی قلوبهم علی هذه الحال المبغوضة و المنفورة و أن ذلک مجازاة إلهیة جازاهم بها عن إجرامهم و لیعم الحکم بعموم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یکون بحیث یعرض عنه و لا 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القرآن فی قلوب هؤلاء المشرکین و نمره فی نفوسهم جزاء لإجرامهم و کذلک کل مجرم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ما ذکر من أوصاف القرآن الکریمة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القرآن و نمره فی قلوب المجرمین بمثل ما بینا له الأوصاف فیرون أنه کتاب سماوی ذو نظم معجز خارج عن طوق البشر و أنه مبشر به فی زبر الأولین یعلمه علماء بنی إسرائیل و تتم الحجة به علیهم و هو بعید من السیاق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للتکذیب بالقرآن و الکفر به المدلول علیه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بِهِ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هو قریب من الوجه الأول لکن الوجه الأول ألطف و أدق،و قد ذکره فی الکشاف،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تقدم أن المراد بالمجرمین مشرکو مکة غیر أن عموم وصف الاجرام یعمم الحکم،و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بالمجرمین غیر مشرکی مکة من معاصریهم و من یأتی بعدهم،و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سلکناه فی قلوب مشرکی مکة نسلکه فی قلوب غیرهم من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دعاه إلی اختیار هذا الوجه إشکال اتحاد المشبه و المشبه به علی الوجه الأول مع لزوم المغایرة بینهما فاعتبر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فی قلوب مشرکی مکة و هو المشبه به و جعل المشبه غیرهم من المجرمین و فیه أن تشبیه الکلی ببعض أفراده للدلالة علی سرایة حکمه فی جمیع الأفراد طریقة 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هناک وجها آخر و هو أن یکون المراد بالمجرمین ما یعم مشرکی مکة و غیرهم بجعل اللام فیه لغیر العهد و لعل الوجه الأول أقرب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و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هذا علی الوجه الأول و الثالث من الوجوه المذکورة فی الآیة السابقة و أما علی الوجه الثانی فهو استئناف غیر مرتبط بما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یَرَوُا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یشاهدوا العذاب الألیم فیلجئهم إلی الإیمان الاضطراری الذی لا ینفعهم،و الظاهر أن المراد بالعذاب الألیم ما یشاهدونه عند الموت و احتمل بعضهم أن یکون المراد به ما أصابهم یوم بدر من القتل،لکن عموم الحکم فی الآیة السابقة لمشرکی مکة و غیرهم لا یلائم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یأتهم بغتة و علموا به قبل موعده لاستعدوا له و آمنوا باختیار منهم غیر ملجئین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تحسر منهم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توبیخ و تهدید</w:t>
      </w:r>
      <w:r>
        <w:rPr>
          <w:rFonts w:eastAsia="Amiri" w:cs="Amiri" w:ascii="Amiri" w:hAnsi="Amiri"/>
          <w:color w:val="111111"/>
          <w:sz w:val="28"/>
          <w:szCs w:val="28"/>
          <w:rtl w:val="true"/>
          <w:lang w:bidi="ar-SA"/>
        </w:rPr>
        <w:t xml:space="preserve">. </w:t>
      </w:r>
      <w:bookmarkStart w:id="319" w:name="pg11952_112115"/>
    </w:p>
    <w:p>
      <w:pPr>
        <w:pStyle w:val="BookText"/>
        <w:rPr/>
      </w:pPr>
      <w:bookmarkEnd w:id="31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فَیَقُولُوا هَلْ نَحْنُ مُنْظَرُونَ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المعنی أن تمنی الإمهال و الإنظار تمنی أمر لا ینفعهم لو وقع علی ما یتمنونه و لم یغن عنهم شیئا لو أجیبوا إلی ما سألوه فإن تمتیعهم أمدا محدودا طال أو قصر لا یرفع العذاب الخالد الذی قضی فی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 ستنقضی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العذاب بعد انقضاء سنی الإنظار و الإمهال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تمتیعهم أمدا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إلخ،الأقرب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من 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مفعولا مطلقا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فی معنی مذکرون و المعنی ظاهر،و قیل غیر ذلک مما لا جدوی فی ذکره و إطالة البحث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النفی علی الکون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ظلمناهم و نحو ذلک یفید نفی الشأنیة أی و ما کان من شأننا و لا المترقب منا أن نظلمهم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فی مقام التعلیل للحصر السابق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أهلکنا من قریة إلا فی حال لها منذرون مذکرون تتم بهم الحجة علیهم لأنا لو أهلکناهم فی غیر هذه الحال لکنا ظالمین لهم و لیس من شأننا أن نظلم أحدا فالآیة فی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20" w:name="__RefHeading___Toc14847763_73709187"/>
      <w:bookmarkStart w:id="321" w:name="_Toc115"/>
      <w:bookmarkEnd w:id="320"/>
      <w:r>
        <w:rPr>
          <w:rtl w:val="true"/>
        </w:rPr>
        <w:t>کلام فی معنی نفی الظلم عنه تعالی</w:t>
      </w:r>
      <w:bookmarkEnd w:id="321"/>
    </w:p>
    <w:p>
      <w:pPr>
        <w:pStyle w:val="BookText"/>
        <w:rPr/>
      </w:pPr>
      <w:r>
        <w:rPr>
          <w:rFonts w:ascii="IRNazanin" w:hAnsi="IRNazanin" w:eastAsia="IRNazanin"/>
          <w:color w:val="111111"/>
          <w:sz w:val="28"/>
          <w:sz w:val="28"/>
          <w:szCs w:val="28"/>
          <w:rtl w:val="true"/>
          <w:lang w:bidi="fa-IR"/>
        </w:rPr>
        <w:t>من لوازم معنی الظلم المتساویة له فعل الفاعل و تصرفه ما لا یملکه من الفعل و التصرف،و یقابله العدل و لازمه أنه فعل الفاعل و تصرفه ما یملکه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أفعال الفواعل التکوینیة من حیث هی مملوکة لها تکوینا لا یتحقق فیها معنی الظلم لأن فرض صدور الفعل عن فاعله تکوینا مساوق لکونه مملوکا له بمعنی قیام وجوده به قیاما لا یستقل 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لله سبحانه ملک مطلق منبسط علی الأشیاء من جمیع جهات وجودها لقیامها به تعالی من غیر غنی عنه و استقلال دونه فأی تصرف تصرف به فیها مما یسرها أو یسوؤها أو ینفعها أو یضرها لیس من الظلم فی شیء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بمعنی ما لیس بظلم فله أن یفعل ما یشاء و له أن یحکم ما یرید کل ذلک بحسب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تعالی ملک مطلق بذاته،و لغیره من الفواعل التکوینیة ملک تکوینی بالنسبة إلی فعله حسب الإعطاء و الموهبة الإلهیة و هو ملک فی طول ملکه تعالی و هو المالک لما ملکها و المهیمن علی ما علیه سلطها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هذه الفواعل النوع الإنسانی بالنسبة إلی أفعاله و خاصة ما نسمیها بالأفعال الاختیاریة و الاختیار الذی یتعین به هذه الأفعال،فالواحد منا یجد من نفسه عیانا أنه یملک الاختیار بمعنی إمکان الفعل و الترک معا،فإن شاء فعل و إن لم یشأ ترک فهو یری نفسه حرا یملک الفعل و الترک،أی فعل و ترک کانا،بمعنی إمکان صدور کل منهما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اضطرار الإنسان إلی الحیاة الاجتماعیة المدنیة اضطر العقل أن یغمض عن بعض ما للإنسان من حریة العمل و یرفع الید عن بعض الأفعال التی کان یری أنه یملکها و هی التی یختل بإتیانها أمر المجتمع فیختل نظم حیاته نفسه و هذه هی المحرمات و المعاصی التی تنهی عنها القوانین المدنیة أو السنن القومیة أو الأحکام الملوکیة الدائرة فی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لتحکیم هذه القوانین و السنن أن یجعل نوع من الجزاء السیئ علی المتخلف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العلم و تمام الحجة لأنه شرط تحقق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ذم أو عقاب،و نوع من الأجر الجمیل للمطیع الذی یحترمها من مدح أو ثواب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أن ینتصب علی المجتمع و القوانین الجاریة فیها من یجریها علی ما هی علیه و هو مسئول عما نصب له و خاصة بالنسبة إلی أحکام الجزاء،فلو لم یکن مسئولا و جاز له أن یجازی و أن لا یجازی و یأخذ المحسن و یترک المسیء لغا وضع القوانین و السنن من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أصول عقلائیة جاریة فی الجملة فی المجتمعات الإنسانیة منذ استقر هذا النوع علی الأرض منبعثة عن فطرتهم الإنسانیة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دلت البراهین العقلیة و أیدها تواتر الأنبیاء و الرسل من قبله تعالی علی أن القوانین الاجتماعیة و سنن الحیاة یجب أن تکون من عنده تعالی و هی أحکام و وظائف إنسانیة تهدی إلیها الفطرة الإنسانیة و تضمن سعادة حیاته و تحفظ مصالح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الشریعة السماویة الفطریة واضعها هو الله سبحانه و مجریها من حیث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موطنهما موطن الرجوع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تشریعه تعالی هذه الشرائع السماویة و اعتباره نفسه مجریا لها أنه أوجب علی نفسه إیجابا تشریعیا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یناقض نفسه و لا یتخلف بإهمال أو إلغاء جزاء یستوجبه خلاف أو إعمال جزاء لا یستحقه عمل کتعذیب الغافل الجاهل بعذاب المتعمد المعاند،و أخذ المظلوم بإثم الظالم و إلا کان ظلما منه،تعالی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معنی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الظلم مقدور له تعالی لکنه لیس بواقع البتة لأنه نقص کمال یتنزه تعالی عنه ففرض الظلم منه تعالی من فرض المحال و لیس بفرض محال، و هو المستفاد من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فظاهرها أنها لیست من قبیل السالبة بانتفاء الموضوع کما یومئ إلیه تفسیر من فسرها بأن المعنی أن الله لا یفعل فعلا لو فعله غیره لکان ظالما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وجوب إجراء الجزاء ثوابا أو عقابا یخالف ما هو المسلم عندهم أن ترک عقاب العاصی جائز لأنه من حق المعاقب و من الجائز علی صاحب الحق ترکه و عدم المطالبة به بخلاف ثواب المطیع لأنه من حق الغیر و هو المطیع فلا یجوز ترکه و إبطاله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الإثابة علی الطاعات من الفضل دون الاستحقاق لأن العبد و عمله لمولاه فلا یملک شیئا حتی یعاوضه بشیء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عقاب العاصی فی الجملة مما لا کلام فیه لأنه من الفضل و أما بالجملة فلا لاستلزامه لغویة التشریع و التقنین و ترتیب الجزاء علی العمل</w:t>
      </w:r>
      <w:r>
        <w:rPr>
          <w:rFonts w:eastAsia="IRNazanin" w:cs="IRNazanin"/>
          <w:color w:val="111111"/>
          <w:sz w:val="28"/>
          <w:szCs w:val="28"/>
          <w:rtl w:val="true"/>
          <w:lang w:bidi="fa-IR"/>
        </w:rPr>
        <w:t xml:space="preserve">. </w:t>
      </w:r>
      <w:bookmarkStart w:id="322" w:name="pg11952_112118"/>
    </w:p>
    <w:p>
      <w:pPr>
        <w:pStyle w:val="BookText"/>
        <w:rPr/>
      </w:pPr>
      <w:bookmarkEnd w:id="322"/>
      <w:r>
        <w:rPr>
          <w:rFonts w:ascii="Amiri" w:hAnsi="Amiri" w:eastAsia="Amiri" w:cs="Amiri"/>
          <w:color w:val="111111"/>
          <w:sz w:val="28"/>
          <w:sz w:val="28"/>
          <w:szCs w:val="28"/>
          <w:rtl w:val="true"/>
          <w:lang w:bidi="ar-SA"/>
        </w:rPr>
        <w:t>و أما کون ثواب الأعمال من الفضل بالنظر إلی کون عمل العبد کنفسه لله فلا ینافی فضلا آخر منه تعالی علی عبده باعتبار عمله ملکا له،ثم جعل ما یثیبه علیه أجرا لعمله،و القرآن ملیء بحدیث الأجر علی الأعمال الصالحة،و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4847765_73709187"/>
      <w:bookmarkStart w:id="324" w:name="_Toc116"/>
      <w:bookmarkEnd w:id="323"/>
      <w:r>
        <w:rPr>
          <w:rtl w:val="true"/>
        </w:rPr>
        <w:t>[</w:t>
      </w:r>
      <w:r>
        <w:rPr>
          <w:rtl w:val="true"/>
        </w:rPr>
        <w:t>بیان</w:t>
      </w:r>
      <w:r>
        <w:rPr>
          <w:rtl w:val="true"/>
        </w:rPr>
        <w:t>]</w:t>
      </w:r>
      <w:bookmarkEnd w:id="32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تَنَزَّلَتْ بِهِ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لَمَعْزُولُونَ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فی الجواب عن قول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لمحمد جنا یأتیه بهذا الکلام،و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شاعر، و قدم الجواب عن الأول و قد وجه الکلام أولا إلی النبی ص فبین له أن القرآن لیس من تنزیل الشیاطین و طیب بذلک نفسه ثم وجه القول إلی القوم فبینه لهم بما فی وسعهم أن یفقهوه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نزلته و الآیة متصلة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الکلام کما سمعت إلی النبی ص بدلیل قوله 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الخطابات المختصة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المتفرعة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ما سیجیء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وجه الکلام إلی النبی ص دون القوم لأنه معلل بما لا یقبلونه بکفرهم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الشیطان الشریر و جمعه الشیاطین و المراد بهم أشرار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یَنْبَغِی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لک أن تفعل کذا أنه یطلب منک فعله فی مقتضی العقل من البغیة التی هی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أنه لا ینبغی لهم أن یتنزلوا به أنهم خلق شریر لا هم لهم إلا الشر و الفساد و الأخذ بالباطل و تصویره فی صورة الحق لیضلوا به عن سبیل الله،و القرآن کلام حق لا سبیل للباطل إلیه فلا یناسب جبلتهم الشیطانیة أن یلقوه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ما یقدرون علی التنزل به لأنه کلام سماوی تتلقاه الملائکة من رب العزة فینزلونه بأمره فی حفظ و حراسة منه تعالی کما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یَسْلُکُ مِنْ بَیْنِ یَدَیْهِ وَ مِنْ خَلْفِهِ رَصَداً  لِیَعْلَمَ أَنْ قَدْ أَبْلَغُوا رِسٰالاٰتِ رَبِّهِمْ وَ أَحٰاطَ </w:t>
      </w:r>
    </w:p>
    <w:p>
      <w:pPr>
        <w:pStyle w:val="BookText"/>
        <w:rPr/>
      </w:pPr>
      <w:r>
        <w:rPr>
          <w:rFonts w:ascii="Amiri" w:hAnsi="Amiri" w:eastAsia="Amiri" w:cs="Amiri"/>
          <w:color w:val="111111"/>
          <w:sz w:val="28"/>
          <w:sz w:val="28"/>
          <w:szCs w:val="28"/>
          <w:rtl w:val="true"/>
          <w:lang w:bidi="ar-SA"/>
        </w:rPr>
        <w:t>بِمٰا لَدَیْهِمْ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إلی ذلک یشیر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الشیاطین عن سمع الأخبار السماویة و الاطلاع علی ما یجری فی الملإ الأعلی معزولون حیث یقذفون بالشهب الثاقبة لو تسمعوا کما ذکره الله فی مواضع من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للنبی ص ینهاه عن الشرک بالله 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إذا کان هذا القرآن تنزیلا من رب العالمین و لم تنزل به الشیاطین و هو ینهی عن الشرک و یوعد علیه العذاب فلا تشرک بالله فینالک العذاب الموعود علیه و تدخل فی زمرة المعذبین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معصوما بعصمة إلهیة یستحیل معها صدور المعصیة منه لا ینافی نهیه عن الشرک فإن العصمة لا توجب بطلان تعلق الأمر و النهی بالمعصوم و ارتفاع التکلیف عنه بما أنه بشر مختار فی الفعل و الترک متصور فی حقه الطاعة و المعصیة بالنظر إلی نفسه،و قد تکاثرت الآیات فی تکلیف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الکریم کقوله فی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 قوله فی النبی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الآیتان فی معنی 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للتکمیل فیرتفع عند حصول الکمال و تحققه لاستحالة تحصیل الحاصل خطأ فإن الأعمال الصالحة التی یتعلق بها التکالیف من آثار الکمال المطلوب و الکمال النفسانی کما یجب أن یکتسب بالإتیان بآثاره و مزاولة الأعمال التی تناسبه و الارتیاض بها کذلک یجب أن یستبقی بذلک فما دام الإنسان بشرا له تعلق بالحیاة الأرضیة لا مناص له عن تحمل أعباء التکلیف،و قد تقدم کلام فی هذا المعنی فی بعض الأبحاث</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عشیرة الرجل قرابته سموا بذلک لأنه یعاشرهم و هم یعاشرونه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 عشیرته و قرابته الأقربین بالذکر بعد نهی نفسه عن الشرک و إنذاره تنبیها علی أنه لا استثناء فی الدعوة الدینیة </w:t>
      </w:r>
    </w:p>
    <w:p>
      <w:pPr>
        <w:pStyle w:val="BookText"/>
        <w:rPr/>
      </w:pPr>
      <w:r>
        <w:rPr>
          <w:rFonts w:ascii="IRNazanin" w:hAnsi="IRNazanin" w:eastAsia="IRNazanin"/>
          <w:color w:val="111111"/>
          <w:sz w:val="28"/>
          <w:sz w:val="28"/>
          <w:szCs w:val="28"/>
          <w:rtl w:val="true"/>
          <w:lang w:bidi="fa-IR"/>
        </w:rPr>
        <w:t>و لا مداهنة و لا مساهلة کما هو معهود فی السنن الملوکیة فلا فرق فی تعلق الإنذار بین النبی و أمته و لا بین الأقارب و الأجانب،فالجمیع عبید و الله 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لِمَنِ اتَّبَعَکَ مِنَ الْمُؤْمِنِینَ أی اشتغل بالمؤمنین بک و اجمعهم و ضمهم إلیک بالرأفة و الرحمة کما یجمع الطیر أفراخه إلیه بخفض جناحه لها،و هذا من الاستعارة بالکنایة تقدم نظیره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بالاتباع الطاعة بقرینة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معنی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آمنوا بک و اتبعوک فاجمعهم إلیک بالرأفة و اشتغل بهم بالتربیة و إن عصوک فتبرأ من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لک من أمر طاعتهم و معصیتهم شیء وراء ما کلفناک فکل ما وراء ذلک إلی الله سبحانه فإنه لعزته سیعذب العاصین و برحمته سینجی المؤمنین المتبعین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اختصاص اسمی العزیز و الرحیم إلفات للذهن إلی ما تقدم من القصص ختمت واحدة بعد واحدة بالاسمین الکریمین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فی أمر المتبعین و العاصین جمیعا إلی الله فهو العزیز الرحیم الذی فعل بقوم نوح و هود و صالح و إبراهیم و لوط و شعیب و قوم فرعون ما فعل مما قصصناه فسنته أخذ العاصین و إنجاء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یَرٰاکَ حِینَ تَقُومُ  وَ تَقَلُّبَکَ فِی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یسبق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بالساجدین الساجدون فی الصلاة من المؤمنین و فیهم رسول الله ص فی صلاته بهم جماعة،و المراد بقرینة المقابلة القیام فی الصلاة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یراک و أنت بعینه فی حالتی قیامک و سجودک متقلبا فی الساجدین و أنت تصلی مع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الآیة روایات من طرق الشیعة و أهل السنة سنتعرض لها فی البحث الروائی الآتی إن شاء الله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من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للنبی ص و بشری للمؤمنین بالنجاة و إیعاد للکفار بالعذاب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تعریف لمن تتنزل علیه الشیاطین بما یخصه من الصفة لیعلم أن النبی ص لیس منهم و لا أن القرآن من إلقاء الشیاطین،و الخطاب متوجه إلی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هل أعرفکم الذین تتنزل علیهم شیاطین الجن بالأخبار؟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الأفاک الکذاب و أصل الإفک القلب و الأفاک الکثیر القلب للخبر عن جهة الصدق إلی جهة الکذب،و الأثیم الفاعل للقبیح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یأثم إثما إذا ارتکب القبیح و تأثم إذا ترک الإثم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الشیاطین لا شأن لهم إلا إظهار الباطل فی صورة الحق و تزیین القبیح فی زی الحسن فلا یتنزلون إلا علی أفاک أثیم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ضمیری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للشیاطین،و السمع مصدر بمعنی المسموع و المراد به ما سمعه الشیاطین من أخبار السماء و لو ناقصا فإنهم ممنوعون من الاستماع مرمیون بالشهب فما استرقوه لا یکون إلا ناقصا غیر تام و لا کامل و لذا یتسرب إلیه الکذب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أکثر الشیاطین کاذبون لا یخبرون بصدق أصلا و هذا هو الکثرة بحسب الأفراد و یمکن أن یکون المراد الکثرة من حیث التنزل أی أکثر المتنزلین منهم کاذبون أی أکثر أخبارهم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حجة الآیات الثلاث أن الشیاطین لابتناء جبلتهم علی الشر لا یتنزلون إلا علی کل کذاب فاجر و أکثرهم کاذبون فی أخبارهم،و النبی ص لیس بأفاک أثیم و لا ما یوحی إلیه من الکلام کذبا مختلقا فلیس ممن تتنزل علیه الشیاطین و لا الذی یتنزل علیه شیطانا،و لا القرآن النازل علیه من إلقاء الشیاطین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رمی المشرکین للنبی ص بأنه شاعر،نبه علیه بعد الجواب عن قولهم إن له شیطانا یوحی إلیه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هذان أعنی قولهم إن من الجن من یأتیه،و قولهم إنه شاعر،مما کانوا یکررونه فی ألسنتهم بمکة قبل الهجرة یدفعون به الدعوة الحقة،و هذا مما یؤید نزول هذه الآیات بمکة خلافا لما قیل إنها نزلت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الآیات مشتملة علی ختام السورة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معنی لبقاء سورة هی من أقدم السور المکیة سنین علی نعت النقص ثم تمامها بالمدینة،و لا دلالة فی الاستثناء علی أن المستثنین هم شعراء المؤمنین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فالغی خلاف الرشد الذی هو إصابة الواقع فالرشید هو الذی لا یهتم إلا بما هو حق واقع و الغوی هو السالک سبیل الباطل و المخطئ طریق الحق،و الغوایة مما یختص به صناعة الشعر المبنیة علی التخییل و تصویر غیر الواقع فی صورة الواقع و لذلک لا یهتم به إلا الغوی المشعوف بالتزیینات الخیالیة و التصویرات الوهمیة الملهیة عن الحق الصارفة عن الرشد،و لا یتبع الشعراء الذین یبتنی صناعتهم علی الغی و الغوایة إلا الغاوون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یَتَّبِعُهُمُ الْغٰاوُونَ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وَ أَنَّهُمْ یَقُولُونَ مٰا 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هام یهیم هیمانا إذا ذهب علی وجهه و المراد بهیمانهم فی کل واد استرسالهم فی القول من غیر أن یقفوا علی حد فربما مدحوا الباطل المذموم کما یمدح الحق المحمود و ربما هجوا الجمیل کما یهجی القبیح الدمیم و ربما دعوا إلی الباطل و صرفوا عن الحق و فی ذلک انحراف عن سبیل الفطرة الإنسانیة المبنیة علی الرشد الداعیة إلی الحق،و کذا قولهم ما لا یفعلون من العدول عن صراط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حجة الآیات الثلاث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بشاعر لأن الشعراء یتبعهم الغاوون لابتناء صناعتهم علی الغوایة و خلاف الرشد لکن الذین یتبعونه إنما یتبعونه ابتغاء للرشد و إصابة الواقع و طلبا للحق لابتناء ما عنده من الکلام المشتمل علی الدعوة علی الحق و الرشد دون الباطل و الغی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استثناء من الشعراء المذمومین،و المستثنون هم شعراء المؤمنین فإن الإیمان و صالحات الأعمال تردع الإنسان بالطبع عن ترک الحق و اتباع الباطل ثم الذکر الکثیر لله سبحانه </w:t>
      </w:r>
      <w:bookmarkStart w:id="325" w:name="pg11952_112123"/>
    </w:p>
    <w:p>
      <w:pPr>
        <w:pStyle w:val="BookText"/>
        <w:rPr/>
      </w:pPr>
      <w:bookmarkEnd w:id="325"/>
      <w:r>
        <w:rPr>
          <w:rFonts w:ascii="IRNazanin" w:hAnsi="IRNazanin" w:eastAsia="IRNazanin"/>
          <w:color w:val="111111"/>
          <w:sz w:val="28"/>
          <w:sz w:val="28"/>
          <w:szCs w:val="28"/>
          <w:rtl w:val="true"/>
          <w:lang w:bidi="fa-IR"/>
        </w:rPr>
        <w:t>یجعل الإنسان علی ذکر منه تعالی مقبلا إلی الحق الذی یرتضیه مدبرا عن الباطل الذی لا یحب الاشتغال به فلا یعرض لهؤلاء ما کان یعرض لأولئک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وجه تقیید المستثنی بالإیمان و عمل الصالحات ثم عطف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ذَکَرُوا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الانتقام،قیل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رد الشعراء من المؤمنین علی المشرکین أشعارهم التی هجوا بها النبی ص أو طعنوا فیها فی الدین و قدحوا فی الإسلام و المسلمین،و هو حسن یؤیده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المنقلب اسم مکان أو مصدر میمی،و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المشرکون علی ما یعطیه السیاق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 مرجع و منصرف یرجعون و ینصرفون و هو النار أو ینقلبون أی 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تهدید للمشرکین و رجوع مختتم السورة إلی مفتتحها و قد وقع فی أولها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4847767_73709187"/>
      <w:bookmarkStart w:id="327" w:name="_Toc117"/>
      <w:bookmarkEnd w:id="326"/>
      <w:r>
        <w:rPr>
          <w:rtl w:val="true"/>
        </w:rPr>
        <w:t>(</w:t>
      </w:r>
      <w:r>
        <w:rPr>
          <w:rtl w:val="true"/>
        </w:rPr>
        <w:t>بحث روائی</w:t>
      </w:r>
      <w:r>
        <w:rPr>
          <w:rtl w:val="true"/>
        </w:rPr>
        <w:t>)</w:t>
      </w:r>
      <w:bookmarkEnd w:id="327"/>
    </w:p>
    <w:p>
      <w:pPr>
        <w:pStyle w:val="BookText"/>
        <w:rPr/>
      </w:pPr>
      <w:r>
        <w:rPr>
          <w:rFonts w:ascii="Amiri" w:hAnsi="Amiri" w:eastAsia="Amiri" w:cs="Amiri"/>
          <w:color w:val="111111"/>
          <w:sz w:val="28"/>
          <w:sz w:val="28"/>
          <w:szCs w:val="28"/>
          <w:rtl w:val="true"/>
          <w:lang w:bidi="ar-SA"/>
        </w:rPr>
        <w:t>فی الکافی،بإسناده عن الحجال عمن ذکره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الألسن و لا تبینه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نزلنا القرآن علی العجم ما آمنت به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 العرب فآمنت به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فضیلة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علی بن عیسی القماط عن عمه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رسول الله ص فی منامه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یصعدون علی منبره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یضلون الناس عن الصراط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کئیبا حزینا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فهبط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لی أراک کئیبا حزینا؟قال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جبرئیل إنی رأیت بنی أمیة فی لیلتی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یصعدون منبری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یضلون الناس عن الصراط القهقری،فقال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بعثک بالحق نبیا إنی ما اطلعت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فعرج إلی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یلبث أن نزل علیه بآی من القرآن یؤنسه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لیلة القدر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من ألف شهر ملک بنی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أبی حاتم عن أبی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النبی ص کأنه متحیر فسألوه عن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و رأیت عدوی یلون أمر أمتی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فطابت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و رأیت إلخ،فیه حذف و التقدیر و لم لا أکون کذلک و قد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عبد بن حمید و البخاری و مسلم و الترمذی و ابن جریر و ابن المنذر و ابن أبی حاتم و ابن مردویه و البیهقی فی شعب الإیمان و فی الدلائل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 قریشا و عم و خص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أنقذوا أنفسکم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لکم ضرا 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کعب بن لؤی أنقذوا أنفسکم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لکم ضرا و لا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بنی قصی أنقذوا أنفسکم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لکم ضرا و لا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بنی عبد مناف أنقذوا أنفسکم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لکم ضرا و لا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أنقذوا أنفسکم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لکم ضرا و لا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بنت محمد أنقذی نفسک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 ضرا و لا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لکم رحما و سأبلها ببلالها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بن حمید و ابن مردویه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یدعوهم قبائل قبائل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فیه،أخرج سعید بن منصور و البخاری و ابن مردویه و ابن جریر و ابن المنذر </w:t>
      </w:r>
    </w:p>
    <w:p>
      <w:pPr>
        <w:pStyle w:val="BookText"/>
        <w:rPr/>
      </w:pPr>
      <w:r>
        <w:rPr>
          <w:rFonts w:ascii="IRNazanin" w:hAnsi="IRNazanin" w:eastAsia="IRNazanin"/>
          <w:color w:val="111111"/>
          <w:sz w:val="28"/>
          <w:sz w:val="28"/>
          <w:szCs w:val="28"/>
          <w:rtl w:val="true"/>
          <w:lang w:bidi="fa-IR"/>
        </w:rPr>
        <w:t>و 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و رهطک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 حتی صعد علی الصفا فنادی یا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یهتف؟قالوا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محمد،فاجتمعوا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الرجل إذا لم یستطع أن یخرج أرسل رسولا لینظر ما هو؟ فجاء أبو لهب و قریش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رأیتکم لو أخبرتکم أن خیلا بالوادی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أن تغیر علیکم أ کنتم مصدقی؟قالوا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جربنا علیک إلا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نذیر لکم بین یدی عذاب شدید،فقال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سائر الیوم أ لهذا جمعتنا؟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وَ 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و ابن مردویه 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 بنی هاشم فأجلسهم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نساءه و أهله فأجلسهم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هاشم اشتروا أنفسکم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اسعوا فی فکاک رقابکم و افتکوها بأنفسکم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لکم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أهل بیته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بنت أبی بکر و یا حفصة بنت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أم سلمة و یا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أم الزبیر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اشتروا </w:t>
      </w:r>
      <w:r>
        <w:rPr>
          <w:rStyle w:val="FootnoteAnchor"/>
          <w:rtl w:val="true"/>
        </w:rPr>
        <w:footnoteReference w:id="18"/>
      </w:r>
      <w:r>
        <w:rPr>
          <w:rFonts w:ascii="IRNazanin" w:hAnsi="IRNazanin" w:eastAsia="IRNazanin"/>
          <w:color w:val="111111"/>
          <w:sz w:val="28"/>
          <w:sz w:val="28"/>
          <w:szCs w:val="28"/>
          <w:rtl w:val="true"/>
          <w:lang w:bidi="fa-IR"/>
        </w:rPr>
        <w:t>أنفسکم من الله و اسعوا فی فکاک رقابکم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أملک لکم من الله شیئا و لا أغنی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هذه الروایات بعض روایات أخر و فی بعضها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بنی عبد مناف بالإنذار فیشمل بنی أمیة و بنی هاشم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الثلاث الأول لا تنطبق علیها الآیة فإنها تعمم الإنذار قریشا عامة و الآیة تصرح بالعشیرة الأقربین و هم إما بنو عبد المطلب أو بنو هاشم و أبعد ما یکون من الآیة الروایة الثانیة 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یدعوهم قبائل قبائل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ما تقدم من معنی الآیة و هو نفی أن تکون قرابة النبی ص تغنیهم من تقوی الله و فی الروایات إشارة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أغنی عنکم من الله </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عمومه لغیر الخاصة من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الرابعة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مکیة فی سورة مکیة و لم یقل أحد بنزول الآیة بالمدینة و أین کانت یوم نزولها عائشة و حفصة و أم سلمة و لم یتزوج النبی ص بهن إلا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فالمعتمد من الروایات ما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بالإنذار یوم نزول الآیة بنی هاشم أو بنی عبد المطلب،و من عجیب الکلام قول الآلوسی بعد نقل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صح الکل فطریق الجمع أن یقال بتعدد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تفسیر الثعلبی بإسناده عن 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جمع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المطلب و هم یومئذ أربعون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منهم یأکل المسنة و یشرب العس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علیا برجل شاة فأدمها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ادنوا بسم الله فدنا القوم عشرة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فأکلوا حتی صدروا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بعقب من لبن فجرع منه جرعا 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بسم الله فشربوا حتی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فبدرهم أبو لهب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سحرکم به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و لم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من الغد علی مثل ذلک من الطعام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أنذرهم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أنا النذیر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عز و جل فأسلموا و أطیعونی تهتدوا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یواخینی و یوازرنی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ولیی و وصیی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خلیفتی فی أهلی و یقضی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القوم فأعادها ثلاثا کل ذلک یسکت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علی أنا فقال فی المرة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و هم یقولون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ابنک فقد أمر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رافع هذه القصة و أنه جمعهم فی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 لهم رجل شاة فأکلوا حتی تضلعوا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عسا فشربوا کلهم حتی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أمرنی أن أنذر عشیرتی و رهطی،و إن الله لم یبعث نبیا إلا جعل له من أهله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وزیرا و وارثا و وصیا و خلیفة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یقوم فیبایعنی علی أنه أخی و وارثی و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وصیی و یکون منی بمنزلة هارون من موسی؟فقال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فاه و مج فی فیه من ریقه و تفل بین کتفیه و ثدییه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ما </w:t>
      </w:r>
    </w:p>
    <w:p>
      <w:pPr>
        <w:pStyle w:val="BookText"/>
        <w:rPr/>
      </w:pPr>
      <w:r>
        <w:rPr>
          <w:rFonts w:ascii="IRNazanin" w:hAnsi="IRNazanin" w:eastAsia="IRNazanin"/>
          <w:color w:val="111111"/>
          <w:sz w:val="28"/>
          <w:sz w:val="28"/>
          <w:szCs w:val="28"/>
          <w:rtl w:val="true"/>
          <w:lang w:bidi="fa-IR"/>
        </w:rPr>
        <w:t>حبوت به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أجابک فملأت فاه و وجهه بزاقا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ملأته حکمة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السیوطی فی الدر المنثور،ما فی معنی حدیث البراء عن ابن إسحاق و ابن جریر و ابن أبی حاتم و ابن مردویه و أبی نعیم و البیهقی فی الدلائل من طرق عن علی رضی الله عنه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ما أعلم أحدا فی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قومه بأفضل مما جئتکم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جئتکم بخیر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أمرنی الله أن أدعوکم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یوازرنی علی أمری هذا؟فقلت و أنا أحدثهم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أنا،فقام القوم یضحکون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علل الشرائع،بإسناده عن عبد الله بن الحارث بن نوفل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رهطک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إذ ذاک أربعون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یزیدون رجلا و ینقصون رجلا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یکون أخی و وارثی و وزیری و وصیی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خلیفتی فیکم بعدی،فعرض علیهم ذلک رجلا رجلا کلهم یأبی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علی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هذا وارثی و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خلیفتی فیکم بعدی فقام القوم یضحک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أمرک أن تسمع و تطیع لهذا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الممکن أن یستفاد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رهطک المخلصین أن ما نسب إلی قراءة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 رهطک منهم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أیضا إلی قرآن أبی بن کعب کان من قبیل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فِی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تقلبک فی الساجدین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إلی نبی حتی أخرجک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فی روایة عطاء و عکرمة 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أصلاب النبیین نبی بعد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أخرجه من صلب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نکاح غیر سفاح من لدن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غیره من رواة الشیعة،و رواه فی الدر المنثور،عن ابن أبی حاتم و ابن مردویه و أبی نعیم و غیرهم عن ابن عباس و غیرهم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المجمع،روی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ترفعوا قبلی و لا تضعوا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أراکم من خلفی کما أراکم من أمامی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الجبهة علی الأرض و رفعها فی السجدة و رواه فی الدر المنثور،عن ابن 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أحمد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نسیر مع رسول الله ص إذ عرض شاعر ینشد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یمتلئ جوف أحدکم قیحا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 من أن یمتلئ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من طرق الشیعة 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یعظون الناس و لا یتعظون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ینهون عن المنکر و لا ینتهون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یأمرون بالمعروف و لا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کل مذهب یذهبون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غصبوا آل محمد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اعتقادات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المصادیق و المعنی الجامع ما تقدم فی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عن ابن مسعود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حکما و إن من البیان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الجملة الأولی أیضا عنه عن بریدة و ابن عباس عن النبی ص و أیضا عن ابن مردویه عن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حکمة ،و الممدوح من الشعر ما فیه نصرة الحق و لا تشمله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کعب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ذا تقول فی الشعراء؟قال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مجاهد بسیفه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لکأنما تنضخونهم بالنبل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 لحسان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اهجهم أو هاجهم و روح </w:t>
      </w:r>
    </w:p>
    <w:p>
      <w:pPr>
        <w:pStyle w:val="BookText"/>
        <w:rPr/>
      </w:pPr>
      <w:r>
        <w:rPr>
          <w:rFonts w:ascii="IRNazanin" w:hAnsi="IRNazanin" w:eastAsia="IRNazanin"/>
          <w:color w:val="111111"/>
          <w:sz w:val="28"/>
          <w:sz w:val="28"/>
          <w:szCs w:val="28"/>
          <w:rtl w:val="true"/>
          <w:lang w:bidi="fa-IR"/>
        </w:rPr>
        <w:t>القدس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و مسلم فی الصحیحین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عبد بن حمید و أبو داود فی ناسخه و ابن جریر و ابن المنذر و ابن أبی حاتم و ابن مردویه عن أبی الحسن سالم البراد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عبد الله بن رواحة و 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حسان بن ثابت و هم یبکون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أنزل الله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أنا شعراء أهلکنا؟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رسول الله فتلاها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و ما فی معناها هی التی دعا بعضهم إلی القول بکون الآیات الخمس من آخر السورة مدنیات و قد عرفت الکلام فی ذلک عند تفسیر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عبیدة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ما فرض الله علی خلقه ذکر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أکبر،و إن کان منه و لکن ذکر الله عند ما أحل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طاعة عمل بها و إن کان معصیة ترکها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تأیید لما تقدم فی تفسیر الآیة</w:t>
      </w:r>
      <w:r>
        <w:rPr>
          <w:rFonts w:eastAsia="IRNazanin" w:cs="IRNazanin"/>
          <w:color w:val="111111"/>
          <w:sz w:val="28"/>
          <w:szCs w:val="28"/>
          <w:rtl w:val="true"/>
          <w:lang w:bidi="fa-IR"/>
        </w:rPr>
        <w:t xml:space="preserve">. </w:t>
      </w:r>
      <w:bookmarkStart w:id="328" w:name="pg11952_112130"/>
    </w:p>
    <w:p>
      <w:pPr>
        <w:pStyle w:val="Heading2"/>
        <w:numPr>
          <w:ilvl w:val="1"/>
          <w:numId w:val="1"/>
        </w:numPr>
        <w:rPr/>
      </w:pPr>
      <w:bookmarkStart w:id="329" w:name="__RefHeading___Toc14847769_73709187"/>
      <w:bookmarkStart w:id="330" w:name="_Toc118"/>
      <w:bookmarkEnd w:id="328"/>
      <w:bookmarkEnd w:id="329"/>
      <w:r>
        <w:rPr>
          <w:rtl w:val="true"/>
        </w:rPr>
        <w:t>(</w:t>
      </w:r>
      <w:r>
        <w:rPr/>
        <w:t>27</w:t>
      </w:r>
      <w:r>
        <w:rPr>
          <w:rtl w:val="true"/>
        </w:rPr>
        <w:t>)</w:t>
      </w:r>
      <w:r>
        <w:rPr>
          <w:rtl w:val="true"/>
        </w:rPr>
        <w:t>سورة النمل مکیة و هی ثلاث و تسعون آیة</w:t>
      </w:r>
      <w:r>
        <w:rPr>
          <w:rtl w:val="true"/>
        </w:rPr>
        <w:t>(</w:t>
      </w:r>
      <w:r>
        <w:rPr/>
        <w:t>93</w:t>
      </w:r>
      <w:r>
        <w:rPr>
          <w:rtl w:val="true"/>
        </w:rPr>
        <w:t>)</w:t>
      </w:r>
      <w:bookmarkEnd w:id="330"/>
    </w:p>
    <w:p>
      <w:pPr>
        <w:pStyle w:val="Heading3"/>
        <w:numPr>
          <w:ilvl w:val="2"/>
          <w:numId w:val="1"/>
        </w:numPr>
        <w:rPr/>
      </w:pPr>
      <w:bookmarkStart w:id="331" w:name="__RefHeading___Toc14847771_73709187"/>
      <w:bookmarkStart w:id="332" w:name="_Toc119"/>
      <w:bookmarkEnd w:id="331"/>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332"/>
    </w:p>
    <w:p>
      <w:pPr>
        <w:pStyle w:val="Heading4"/>
        <w:numPr>
          <w:ilvl w:val="3"/>
          <w:numId w:val="1"/>
        </w:numPr>
        <w:rPr/>
      </w:pPr>
      <w:bookmarkStart w:id="333" w:name="__RefHeading___Toc14847773_73709187"/>
      <w:bookmarkStart w:id="334" w:name="_Toc120"/>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4847775_73709187"/>
      <w:bookmarkStart w:id="336" w:name="_Toc121"/>
      <w:bookmarkEnd w:id="335"/>
      <w:r>
        <w:rPr>
          <w:rtl w:val="true"/>
        </w:rPr>
        <w:t>(</w:t>
      </w:r>
      <w:r>
        <w:rPr>
          <w:rtl w:val="true"/>
        </w:rPr>
        <w:t>بیان</w:t>
      </w:r>
      <w:r>
        <w:rPr>
          <w:rtl w:val="true"/>
        </w:rPr>
        <w:t>)</w:t>
      </w:r>
      <w:bookmarkEnd w:id="336"/>
    </w:p>
    <w:p>
      <w:pPr>
        <w:pStyle w:val="BookText"/>
        <w:rPr/>
      </w:pPr>
      <w:r>
        <w:rPr>
          <w:rFonts w:ascii="IRNazanin" w:hAnsi="IRNazanin" w:eastAsia="IRNazanin"/>
          <w:color w:val="111111"/>
          <w:sz w:val="28"/>
          <w:sz w:val="28"/>
          <w:szCs w:val="28"/>
          <w:rtl w:val="true"/>
          <w:lang w:bidi="fa-IR"/>
        </w:rPr>
        <w:t>غرض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تدل علیه آیات صدرها و الآیات الخمس الخاتمة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التبشیر و الإنذار و قد استشهد لذلک بطرف من قصص موسی و داود و سلیمان و صالح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عقبها ببیان نبذة من أصول المعارف کوحدانیته تعالی فی الربوبیة و المعاد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الْقُرْآنِ وَ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أول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آیات السورة مما ستنزل بعد و ما نزلت قبل،و التعبیر باللفظ الخاص بالبعید للدلالة علی رفعة قدرها و بعد منالها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اسم للکتاب باعتبار کونه مقروا،و المبین من الإبانة بمعنی الإظهار، 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للتفخیم أی تلک الآیات الرفیعة القدر التی ننزلها آیات الکتاب و آیات کتاب مقرو عظیم الشأن مبین لمقاصده من غیر إبهام و لا تعقید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بالصفتین یعنی الکتاب و القرآن لیفید أنه مما یظهر بالقراءة و یظهر بالکتابة و هو بمنزلة الناطق بما فیه من الأمرین جمیعا،و وصفه بأنه مبین تشبیه له بالناطق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المصدران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اسم الفاعل أو المراد بهما المعنی المصدری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وَ یُؤْتُونَ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إلخ،المراد إتیان الأعمال الصالحة و إنما اقتصر علی الصلاة و الزکاة لکون کل منها رکنا فی بابه فالصلاة فیما یرجع إلی الله تعالی و الزکاة فیما یرجع إلی الناس و بنظر آخر الصلاة فی الأعمال البدنیة و الزکاة فی الأعمال المالیة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آخر للمؤمنین معطوف علی ما قبله جیء به للإشارة إلی أن هذه الأعمال الصالحة إنما تقع موقعها و تصیب غرضها مع الإیقان بالآخرة فإن العمل یحبط مع تکذیب الآخرة،قال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لِقٰاءِ الْآخِرَةِ حَبِطَتْ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تکرار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بِالْآخِرَةِ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للدلالة علی أن هذا الإیقان من شأنهم و هم أهله المترقب منهم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العمه التحیر فی الأمر و معنی تزیین العمل جعله بحیث ینجذب إلیه الإنسان و الذین لا یؤمنون بالآخرة لما أنکروها و هی غایة مسیرهم بقوا فی الدنیا و هی سبیل لا غایة فتعلقوا بأعمالهم فیها و کانوا متحیرین فی الطریق لا غایة لهم یقصدونها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إیعاد بمطلق العذاب من دنیوی و أخروی بدلیل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 الْآخِرَةِ هُمُ الْأَخْسَرُونَ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کونهم أخسر الناس أن سائر العصاة لهم صحائف أعمال مثبتة فیها سیئاتهم و حسناتهم یجازون بها و أما هؤلاء فسیئاتهم محفوظة علیهم یجازون بها و حسناتهم حابطة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التلقیة قریبة المعنی من التلقین،و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للتعظیم،و التصریح بکون هذا القرآن من عنده </w:t>
      </w:r>
      <w:bookmarkStart w:id="337" w:name="pg11952_112132"/>
    </w:p>
    <w:p>
      <w:pPr>
        <w:pStyle w:val="BookText"/>
        <w:rPr/>
      </w:pPr>
      <w:bookmarkEnd w:id="337"/>
      <w:r>
        <w:rPr>
          <w:rFonts w:ascii="IRNazanin" w:hAnsi="IRNazanin" w:eastAsia="IRNazanin"/>
          <w:color w:val="111111"/>
          <w:sz w:val="28"/>
          <w:sz w:val="28"/>
          <w:szCs w:val="28"/>
          <w:rtl w:val="true"/>
          <w:lang w:bidi="fa-IR"/>
        </w:rPr>
        <w:t>تعالی لیکون ذلک حجة علی الرسالة و تأییدا لما تقدم من المعارف و لصحة ما سیذکره من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الاسمین الکریمین للدلالة علی نزوله من ینبوع الحکمة فلا ینقضه ناقض و لا یوهنه موهن،و منبع العلم فلا یکذب فی خبره و لا یخطئ فی قضائه</w:t>
      </w:r>
      <w:r>
        <w:rPr>
          <w:rFonts w:eastAsia="IRNazanin" w:cs="IRNazanin"/>
          <w:color w:val="111111"/>
          <w:sz w:val="28"/>
          <w:szCs w:val="28"/>
          <w:rtl w:val="true"/>
          <w:lang w:bidi="fa-IR"/>
        </w:rPr>
        <w:t>.</w:t>
      </w:r>
    </w:p>
    <w:p>
      <w:pPr>
        <w:pStyle w:val="Heading3"/>
        <w:numPr>
          <w:ilvl w:val="2"/>
          <w:numId w:val="1"/>
        </w:numPr>
        <w:rPr/>
      </w:pPr>
      <w:bookmarkStart w:id="338" w:name="__RefHeading___Toc14847777_73709187"/>
      <w:bookmarkStart w:id="339" w:name="_Toc122"/>
      <w:bookmarkEnd w:id="338"/>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7</w:t>
      </w:r>
      <w:r>
        <w:rPr>
          <w:rtl w:val="true"/>
        </w:rPr>
        <w:t xml:space="preserve"> </w:t>
      </w:r>
      <w:r>
        <w:rPr>
          <w:rtl w:val="true"/>
        </w:rPr>
        <w:t xml:space="preserve">الی </w:t>
      </w:r>
      <w:r>
        <w:rPr/>
        <w:t>14</w:t>
      </w:r>
      <w:r>
        <w:rPr>
          <w:rtl w:val="true"/>
        </w:rPr>
        <w:t>]</w:t>
      </w:r>
      <w:bookmarkEnd w:id="339"/>
    </w:p>
    <w:p>
      <w:pPr>
        <w:pStyle w:val="Heading4"/>
        <w:numPr>
          <w:ilvl w:val="3"/>
          <w:numId w:val="1"/>
        </w:numPr>
        <w:rPr/>
      </w:pPr>
      <w:bookmarkStart w:id="340" w:name="__RefHeading___Toc14847779_73709187"/>
      <w:bookmarkStart w:id="341" w:name="_Toc123"/>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4847781_73709187"/>
      <w:bookmarkStart w:id="343" w:name="_Toc124"/>
      <w:bookmarkEnd w:id="342"/>
      <w:r>
        <w:rPr>
          <w:rtl w:val="true"/>
        </w:rPr>
        <w:t>(</w:t>
      </w:r>
      <w:r>
        <w:rPr>
          <w:rtl w:val="true"/>
        </w:rPr>
        <w:t>بیان</w:t>
      </w:r>
      <w:r>
        <w:rPr>
          <w:rtl w:val="true"/>
        </w:rPr>
        <w:t>)</w:t>
      </w:r>
      <w:bookmarkEnd w:id="34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القصص الخمس التی أشیر إلیها فی السورة استشهادا لما فی صدرها من التبشیر و الإنذار و الوعد و الوعید و تغلب فی الثلاث الأول منها و هی قصص موسی و داود </w:t>
      </w:r>
    </w:p>
    <w:p>
      <w:pPr>
        <w:pStyle w:val="BookText"/>
        <w:rPr/>
      </w:pPr>
      <w:r>
        <w:rPr>
          <w:rFonts w:ascii="IRNazanin" w:hAnsi="IRNazanin" w:eastAsia="IRNazanin"/>
          <w:color w:val="111111"/>
          <w:sz w:val="28"/>
          <w:sz w:val="28"/>
          <w:szCs w:val="28"/>
          <w:rtl w:val="true"/>
          <w:lang w:bidi="fa-IR"/>
        </w:rPr>
        <w:t>و سلیمان جهة الوعد علی الوعید و فی الأخیرتین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مُوسیٰ لِأَهْلِهِ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المراد بأهله امرأته و هی بنت شعیب علی ما ذکره الله تعالی فی سورة القصص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خطابها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لإقامتها مقام الجماعة فی الأنس بها فی الأمکنة الموحشة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من المحتمل أنه کان معها غیرها من خادم أو مکار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الإیناس الإبصار،و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أی أحسست بالشیء من جهة یؤنس بها و ما آنست به فقد أحسست به مع سکون نفسک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الشهاب 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کالعمود من النار و کل نور یمتد کالعمود یسمی شهابا و المراد الشعلة من النار،و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الشعلة الساطعة من النار الموقدة و من العارض فی الجو و فی المفردات،أیضا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القبس المتناول من الشعلة،و الاصطلاء بالنار الاستدفاء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یشهد و یؤیده ما وقع من القصة فی سور أخری أنه کان حینذاک یسیر بأهله و قد ضل الطریق و أصابه و أهله البرد فی لیلة داجیة فأبصر نارا من بعید فأراد أن یذهب إلیها فإن وجد عندها إنسانا استخبره أو یأخذ قبسا یأتی به إلی أهله فیوقدوا نارا یصطلون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لأهله امکثوا إنی أحسست و أبصرت نارا فالزموا مکانکم سآتیکم منها أی من عندها بخبر نهتدی به أو آتیکم بشعلة متناولة من النار لعلکم توقدون بها نارا تصطلون و تستدفئون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السیاق أیضا أن النار إنما ظهرت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یشاهدها غیره و إلا عبر عنها بالإشارة دون التنکیر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اختلاف الإتیان بالخبر و الإتیان بالنار نوعا هو الموجب لتکرار لفظ الإتیان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سَآتِیکُمْ مِنْهٰا بِخَبَرٍ أَوْ آتِیکُمْ بِشِهٰابٍ قَبَسٍ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فلما أتی النار و حضر عندها نودی أن بورک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بالمبارکة إعطاء الخیر الکثیر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بارکه و بارک علیه و بارک فیه أی ألبسه الخیر الکثیر و حباه به،و قد وقع فی سورة طه فی هذا الموضع من القصة قوله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یٰا مُوسیٰ  إِنِّی أَنَا رَبُّکَ فَاخْلَعْ نَعْلَیْکَ إِنَّکَ بِالْوٰادِ الْمُقَدَّسِ طُویً  وَ أَنَا </w:t>
      </w:r>
    </w:p>
    <w:p>
      <w:pPr>
        <w:pStyle w:val="BookText"/>
        <w:rPr/>
      </w:pPr>
      <w:r>
        <w:rPr>
          <w:rFonts w:ascii="Amiri" w:hAnsi="Amiri" w:eastAsia="Amiri" w:cs="Amiri"/>
          <w:color w:val="111111"/>
          <w:sz w:val="28"/>
          <w:sz w:val="28"/>
          <w:szCs w:val="28"/>
          <w:rtl w:val="true"/>
          <w:lang w:bidi="ar-SA"/>
        </w:rPr>
        <w:t>اخْتَرْتُکَ فَاسْتَمِعْ لِمٰا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یستأنس منه أن المراد بمن حول النار موسی أو هو ممن حول النار،و مبارکته اختیاره بعد تقدیسه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المراد بمن فی النار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من ظهر سلطانه و قدرته فی النار فإن التکلیم کان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أحاطت بها النار،و علی هذا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من تجلی لک بکلامه من النار و بارک فیک،و یکون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تنزیها له سبحانه من أن یکون جسما أو جسمانیا یحیط به المکان أو یجاوره الحدثان لا لتعجیب موسی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بمن فی النار الملائکة الحاضرون فیها کما أن المراد بمن حولها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حولها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تقدیر و الأصل بورک من فی المکان الذی فیه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البقعة المبارکة التی کانت فیها الشجرة کما فی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فیها هو موسی و حولها هی الأرض المقدسة التی هی الشامات،و من حولها هم الأنبیاء القاطنون فیها من آل إبراهیم و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بمن فی النار نور الله تعالی و بمن حولها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بمن فی النار الشجرة فإنها کانت محاطة بالنار بمن حولها الملائکة المسبحون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هذه الوجوه لا یخلو من تحکم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منه تعالی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الذی یشافهه بالکلام ربه تعالی فهذه الآیة فی هذه السورة تحاذی قوله 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نُودِیَ یٰا مُوسیٰ  إِنِّی أَنَا رَبُّکَ فَاخْلَعْ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إلخ،فارجع إلی سورة طه و تدبر فی الآیات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الاهتزاز التحرک الشدید،و الجان الحیة الصغیرة السریعة الحرکة،و الإدبار خلاف الإقبال،و التعقیب الکر بعد الفر من عقب المقاتل إذا کر بعد فراره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الآیة حذف و إیجاز تفصح عنه الفاء الفصیحة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تَهْتَزُّ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ألق عصاک فلما ألقاها إذا هی ثعبان مبین یهتز کأنه جان و لما رآها تهتز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صیرورة العصا ثعبانا مبینا کما وقع فی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سورتی الأعراف و الشعراء و الثعبان الحیة العظیمة الجثة و بین تشبیهها فی هذه السورة بالجان فإن التشبیه إنما وقع فی الاهتزاز و سرعة الحرکة و الاضطراب حیث شاهد العصا و قد تبدلت ثعبانا عظیم الجثة هائل المنظر یهتز و یتحرک بسرعة اهتزاز الجان و تحرکه بسرعة و لیس تشبیها لنفس العصا أو الثعبان بنفس 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العصا کانت مختلفة الظهور فقد ظهرت العصا لأول مرة فی صورة الجان کما وقع فی سورة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فَأَلْقٰاهٰا فَإِذٰا هِیَ حَیَّةٌ تَسْعیٰ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ثم ظهرت لما ألقاها عند فرعون فی صورة ثعبان مبین کما فی سورتی الأعراف و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الوجه و إن کان لا یخلو بالنظر إلی سیاق الآیات عن وجاهة لکنه لا یندفع به إشکال تشبیه الشیء بنفسه أو عدم تبدلها حیة فالمعول فی دفع الإشکال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تَخَفْ إِنِّی لاٰ یَخٰافُ لَدَیَّ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نفس الخطاب الصادر هناک و هو فی معنی قال الله یا موسی لا تخف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مطلق یؤمنه عن کل ما یسوء مما یخاف منه ما دام فی حضرة القرب و المشافهة سواء کان المخوف منه عصا أو غیرها و لذا علل النهی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یَخٰافُ لَدَیَّ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تقیید النفی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 مقام القرب و الحضور یلازم الأمن و لا یجامع مکروها یخاف منه،و یؤیده تبدیل هذه الجملة فی القصة من سورة القصص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مِنَ الْآمِنِینَ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فیتحصل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من شیء إنک مرسل و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لدی فی مقام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الأمن و لا خوف مع الأمن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فرار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العصا و قد تصورت بتلک الصورة الهائلة و هی تهتز کأنها جان فقد کان جریا منه علی ما جبل الله الطبیعة الإنسانیة علیه إذا فاجأه من المخاطر ما لا سبیل له إلی دفعه عن نفسه إلا الفرار و قد کان أعزل لا سلاح معه إلا </w:t>
      </w:r>
    </w:p>
    <w:p>
      <w:pPr>
        <w:pStyle w:val="BookText"/>
        <w:rPr/>
      </w:pPr>
      <w:r>
        <w:rPr>
          <w:rFonts w:ascii="IRNazanin" w:hAnsi="IRNazanin" w:eastAsia="IRNazanin"/>
          <w:color w:val="111111"/>
          <w:sz w:val="28"/>
          <w:sz w:val="28"/>
          <w:szCs w:val="28"/>
          <w:rtl w:val="true"/>
          <w:lang w:bidi="fa-IR"/>
        </w:rPr>
        <w:t>عصاه و هی التی یخافها علی نفسه و لم یرد علیه من جانبه تعالی أمر سابق أن یلزم مکانه أو نهی عن الفرار مما یخافه علی نفسه إلا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عَصٰاکَ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امتثله، و لیس الفرار من المخاطر العظیمة التی لا دافع لها إلا الفرار،من الجبن المذموم حتی یذم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الأنبیاء و المرسلین لا یخافون شیئا و هم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یَخٰافُ لَدَیَّ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یملکون هذه الکرامة من عند أنفسهم بل إنما ذلک بتعلیم من الله و تأدیب و إذ کان موقف لیلة الطور أول موقف من موسی قربه الله إلیه فیه و خصه بالتکلیم و حباه بالرسالة و الکرامة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إِنَّکَ مِنَ الْآمِنِینَ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إِنِّی لاٰ یَخٰافُ لَدَیَّ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تعلیم و تأدیب إلهی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فتبین بذلک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إِنِّی لاٰ یَخٰافُ لَدَیَّ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تأدیب و تربیة إلهیة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من التوبیخ و التأنیب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ینبغی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السابقة لما أخبرت عن أن المرسلین آمنون لا یخافون فهم منه أن غیرهم من أهل الظلم غیر آمنین لهم أن یخافوا استدرک فی هذه الآیة حال أهل التوبة من جملة أهل الظلم فبین أنهم لتوبتهم و تبدیلهم 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بعد سوء مغفور لهم مرحومون فلا یخافون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فالاستثناء من المرسلین و هو استثناء منقطع و المراد بالظلم مطلق المعصیة و بالحسن بعد السوء التوبة بعد المعصیة أو العمل الصالح بعد السیئ،و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ظلم باقتراف المعصیة ثم بدل ذلک حسنا بعد سوء و توبة بعد معصیة أو عملا صالحا بعد سیئ فإنی غفور رحیم أغفر ظلمه و أرحمه فلا یخافن بعد ذلک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إلخ،فسر السوء بالبرص و قد تقدم،و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تِسْعِ آیٰاتٍ إِلیٰ فِرْعَوْنَ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یستظهر من السیاق أولا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الآیتین جمیعا،و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آتیتک هاتین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 و 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کونهما فی تسع آیات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الآیتین من جملة الآیات التسع،و قد تقدم فی تفسیر قوله تعالی</w:t>
      </w:r>
      <w:r>
        <w:rPr>
          <w:rFonts w:eastAsia="IRNazanin" w:cs="IRNazanin"/>
          <w:color w:val="111111"/>
          <w:sz w:val="28"/>
          <w:szCs w:val="28"/>
          <w:rtl w:val="true"/>
          <w:lang w:bidi="fa-IR"/>
        </w:rPr>
        <w:t xml:space="preserve">: </w:t>
      </w:r>
      <w:bookmarkStart w:id="344" w:name="pg11952_112137"/>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مُوسیٰ تِسْعَ آیٰاتٍ 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،کلام فی تفصیل الآیات التسع،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المبصرة بمعنی الواضحة الجلیة،و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إزراء و إهانة بالآیات حیث أهملوا الدلالة علی خصوصیات الآیات حتی العدد فلم یعبئوا بها إلا بمقدار أنها 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الجحد نفی ما فی القلب إثباته و إثبات ما فی القلب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الاستیقان و الإیقان بمعنی</w:t>
      </w:r>
      <w:r>
        <w:rPr>
          <w:rFonts w:eastAsia="IRNazanin" w:cs="IRNazanin"/>
          <w:color w:val="111111"/>
          <w:sz w:val="28"/>
          <w:szCs w:val="28"/>
          <w:rtl w:val="true"/>
          <w:lang w:bidi="fa-IR"/>
        </w:rPr>
        <w:t>.</w:t>
      </w:r>
    </w:p>
    <w:p>
      <w:pPr>
        <w:pStyle w:val="Heading3"/>
        <w:numPr>
          <w:ilvl w:val="2"/>
          <w:numId w:val="1"/>
        </w:numPr>
        <w:rPr/>
      </w:pPr>
      <w:bookmarkStart w:id="345" w:name="__RefHeading___Toc14847783_73709187"/>
      <w:bookmarkStart w:id="346" w:name="_Toc125"/>
      <w:bookmarkEnd w:id="345"/>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15</w:t>
      </w:r>
      <w:r>
        <w:rPr>
          <w:rtl w:val="true"/>
        </w:rPr>
        <w:t xml:space="preserve"> </w:t>
      </w:r>
      <w:r>
        <w:rPr>
          <w:rtl w:val="true"/>
        </w:rPr>
        <w:t xml:space="preserve">الی </w:t>
      </w:r>
      <w:r>
        <w:rPr/>
        <w:t>44</w:t>
      </w:r>
      <w:r>
        <w:rPr>
          <w:rtl w:val="true"/>
        </w:rPr>
        <w:t>]</w:t>
      </w:r>
      <w:bookmarkEnd w:id="346"/>
    </w:p>
    <w:p>
      <w:pPr>
        <w:pStyle w:val="Heading4"/>
        <w:numPr>
          <w:ilvl w:val="3"/>
          <w:numId w:val="1"/>
        </w:numPr>
        <w:rPr/>
      </w:pPr>
      <w:bookmarkStart w:id="347" w:name="__RefHeading___Toc14847785_73709187"/>
      <w:bookmarkStart w:id="348" w:name="_Toc126"/>
      <w:bookmarkEnd w:id="347"/>
      <w:r>
        <w:rPr>
          <w:rtl w:val="true"/>
        </w:rPr>
        <w:t>اشارة</w:t>
      </w:r>
      <w:bookmarkEnd w:id="34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1952_112139"/>
      <w:bookmarkStart w:id="350" w:name="pg11952_112139"/>
      <w:bookmarkEnd w:id="350"/>
    </w:p>
    <w:p>
      <w:pPr>
        <w:pStyle w:val="Heading4"/>
        <w:numPr>
          <w:ilvl w:val="3"/>
          <w:numId w:val="1"/>
        </w:numPr>
        <w:rPr/>
      </w:pPr>
      <w:bookmarkStart w:id="351" w:name="pg11952_112139"/>
      <w:bookmarkStart w:id="352" w:name="__RefHeading___Toc14847787_73709187"/>
      <w:bookmarkStart w:id="353" w:name="_Toc127"/>
      <w:bookmarkEnd w:id="351"/>
      <w:bookmarkEnd w:id="352"/>
      <w:r>
        <w:rPr>
          <w:rtl w:val="true"/>
        </w:rPr>
        <w:t>(</w:t>
      </w:r>
      <w:r>
        <w:rPr>
          <w:rtl w:val="true"/>
        </w:rPr>
        <w:t>بیان</w:t>
      </w:r>
      <w:r>
        <w:rPr>
          <w:rtl w:val="true"/>
        </w:rPr>
        <w:t>)</w:t>
      </w:r>
      <w:bookmarkEnd w:id="35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نبذة من قصص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شیء من عجائب أخبار سلیمان بما آتاه الله من الملک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تنکیر العلم إشارة إلی تفخیم أمره،و مما أشیر فیه إلی علم داود من کلامه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الْحِکْمَةَ وَ 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أشیر فیه إلی علم سلیمان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 وَ کُلاًّ آتَیْنٰا حُکْماً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ذیل الآیة یشملهما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الْحَمْدُ لِلّٰهِ الَّذِی فَضَّلَنٰا عَلیٰ کَثِیرٍ مِنْ عِبٰادِهِ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بالتفضیل إما التفضیل بالعلم علی ما ربما یؤیده سیاق الآیة،و إما التفضیل بمطلق ما خصهما الله به من المواهب کتسخیر الجبال و الطیر لداود و تلیین الحدید له و إیتائه الملک،و تسخیر الجن و الوحش و الطیر و کذا الریح لسلیمان و تعلیمه منطق الطیر و إیتائه الملک علی ما یستدعیه إطلاق التفضیل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إلخ،علی أی حال بمنزلة حکایة اعترافهما علی التفضیل الإلهی فیکون کالشاهد علی المدعی الذی تشیر إلیه بشارة صدر السورة أن الله سبحانه سیخص المؤمنین بما تقر به عیونهم و مثلها ما سیأتی من اعترافات سلیمان فی مواضع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ورثه ماله و ملکه،و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وراثة النبوة و العلم ففیه أن النبوة لا تقبل الوراثة لعدم قبولها الانتقال،و العلم و إن قبل الانتقال بنوع من العنایة غیر أنه إنما یصح فی العلم الفکری الاکتسابی و العلم الذی یختص به الأنبیاء و الرسل کرامة من الله لهم وهبی لیس مما یکتسب بالفکر فغیر النبی یرث العلم من النبی لکن النبی لا یرث علمه من نبی آخر و لا من غیر 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أَیُّهَا النّٰاسُ عُلِّمْنٰا مَنْطِقَ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یباهی عن نفسه و أبیه و هو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تحدیث بنعمة الله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أما إصرار بعض المفسرین علی أن الضمیر فی قوله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لا له و لأبیه علی ما هو عادة الملوک و العظماء فی الإخبار عن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یخبرون عنهم و عن خدمهم و أعوانهم رعایة لسیاسة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فالسیاق السابق لا یساعد علیه کل المساعدة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بالناس ظاهر معناه و هو عامة المجتمعین من غیر تمیز لبعضهم من بعض و قول بعضهم إن المراد بهم عظماء أهل مملکته أو علماؤهم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المنطق و النطق علی ما نتعارفه هو الصوت أو الأصوات المؤلفة الدالة بالوضع علی معان مقصودة للناطق المسماة کلاما و لا یکاد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للإنسان لکن القرآن الکریم یستعمله فی معنی أوسع من ذلک و هو دلالة الشیء علی معنی مقصود لنفسه،قال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عَلَیْنٰا قٰالُوا أَنْطَقَنَا اللّٰهُ الَّذِی أَنْطَقَ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هو إما من باب تحلیل المعنی کما یستعمله القرآن فی أغلب المعانی و المفاهیم المقصورة فی الاستعمالات علی المصادیق الجسمانیة المادیة کالرؤیة و النظر و السمع و اللوح و القلم و العرش و الکرسی و غیرها،و إما لأن للفظ معنی أعم و اختصاصه بالإنسان من باب الانصراف لکثرة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فمنطق الطیر هو ما تدل به الطیر بعضها علی مقاصدها،و الذی نجده عند التأمل فی أحوالها الحیویة هو أن لکل صنف أو نوع منها أصواتا ساذجة خاصة فی حالاتها الخاصة الاجتماعیة حسب تنوع اجتماعاتها کحال الهیاج للسفاد و حال المغالبة و الغلبة و حال الوحشة و الفزع و حال التضرع أو الاستغاثة إلی غیر ذلک و نظیر الطیر فی ذلک 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ینبغی الارتیاب فی أن المراد بمنطق الطیر فی الآیة معنی أدق و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فلشهادة سیاق الآیة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أمر اختصاصی لیس فی وسع عامة الناس أن ینالوه و إنما ناله بعنایة خاصة إلهیة،و هذا المقدار المذکور من منطق الطیر مما یسع لکل أحد أن یطلع علیه و یعرفه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ما حکاه الله تعالی فی الآیات التالیة من محاورة سلیمان و الهدهد یتضمن معارف عالیة متنوعة لا یسع لما نجده عند الهدهد من الأصوات المعدودة أن تدل علیها بتمیز لبعضها من بعض ففی کلام الهدهد ذکر الله سبحانه و وحدانیته و قدرته و علمه و ربوبیته و عرشه العظیم و ذکر الشیطان و تزیینه الأعمال و الهدی و الضلال و غیر ذلک،و فیه ذکر الملک و العرش و المرأة و قومها و سجدتهم للشمس،و فی کلام </w:t>
      </w:r>
    </w:p>
    <w:p>
      <w:pPr>
        <w:pStyle w:val="BookText"/>
        <w:rPr/>
      </w:pPr>
      <w:r>
        <w:rPr>
          <w:rFonts w:ascii="IRNazanin" w:hAnsi="IRNazanin" w:eastAsia="IRNazanin"/>
          <w:color w:val="111111"/>
          <w:sz w:val="28"/>
          <w:sz w:val="28"/>
          <w:szCs w:val="28"/>
          <w:rtl w:val="true"/>
          <w:lang w:bidi="fa-IR"/>
        </w:rPr>
        <w:t>سلیمان أمره بالذهاب بالکتاب و إلقائه إلیهم ثم النظر فیما یرجعون،و هذه کما لا یخفی علی الباحث فی أمر المعانی المتعمق فیها معارف جمة لها أصول عریقة یتوقف الوقوف علیها علی ألوف و ألوف من المعلومات،و أنی تفی علی إفادة تفصیلها أصوات ساذجة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دلیل علی أن کل ما یأتی بها الحیوان فی نطقه من الأصوات أو خصوصیات الصوت یفی حسنا بإدراکه أو تمییزه،و یؤیده ما نقل من قول النملة فی الآیات التالیة و هو من منطق الحیوان قطعا و لا صوت للنملة یناله سمعنا و یؤیده أیضا ما یراه علماء الطبیعة الیوم أن الذی یناله سمع الإنسان من الصوت عدد خاص من الارتعاش المادی و هو ما بین ستة عشر ألفا إلی اثنین و ثلاثین ألفا فی الثانیة،و أن الخارج من ذلک فی جانبی القلة و الکثرة لا یقوی علیه سمع الإنسان و ربما ناله سائر الحیوان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 العلماء الباحثون عن الحیوان من عجیب الفهم و لطیف الإدراک عند أنواع من الحیوان کالفرس و الکلب و القرد و الدب و الزنبور و النملة و غیرها علی أمور لا یکاد یعثر علی نظائرها عند أکثر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بما مر أن ظاهر السیاق أن للطیر منطقا علمه الله سلیمان،و ظهر به فساد قول من قال إن نطق الطیر کان معجزة لسلیمان و أما هی فی نفسها فلیس لها نطق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أُوتِینٰا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أعطینا من کل شیء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شاملا لجمیع ما یفرض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مفهوم شیء من أعم المفاهیم و قد دخل علیه کلمة 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 المقام مقام التحدیث بالنعمة و لا کل نعمة بل النعم التی یمکن أن یؤتاها الإنسان فیتنعم بها تقید به معنی کل شیء و کان معنی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أعطانا الله من کل نعمة یمکن أن یعطاها الإنسان فیتنعم بها مقدارا معتدا به کالعلم و النبوة و الملک و الحکم و سائر النعم المعنویة و المادیة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الْفَضْلُ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و تأکید للتحدیث بالنعمة من غیر عجب و لا کبر و اختیال لإسناده الجمیع إلی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احتمل بعضهم أن تکون الجملة من کلام الله سبحانه لا من کلام سلیمان و السیاق یأباه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هو جمع الناس و إخراجهم لأمر بإزعاج و الوزع المنع و قیل الحبس،و المعنی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لسلیمان جنوده من الجن و الإنس و الطیر فهم یمنعون من التفرق و اختلاط کل جمع بآخر برد أولهم إلی آخرهم و حبس کل فی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الآیة أنه کان له جنود من الجن و الطیر یسیرون معه کجنوده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کلمة الحشر و وصف المحشورین بأنهم جنود،و سیاق الآیات التالیة کل ذلک دلیل علی أن جنوده کانوا طوائف خاصة من الجن و الإنس و الطیر سواء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للتبعیض أو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أغرب فی التفسیر الکبیر،فزعم أن الآیة تدل علی أن جمیع الجن و الإنس و الطیر کانوا جنوده و قد ملک الأرض کلها و أن الله تعالی جعل الطیر فی زمانه عقلاء مکلفین ثم عادت بعد زمانه علی ما کانت علیه قبله و قال بمثله فی النملة التی تکلمت، قال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أنه جعل الله تعالی کل هذه الأصناف جنوده،و لا یکون کذلک إلا بأن یتصرف علی مراده،و لا یکون کذلک إلا مع العقل الذی یصح معه التکلیف أو یکون بمنزلة المراهق الذی قد قارب حد التکلیف،فلذلک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الطیر فی أیامه مما له عقل و لیس کذلک حال الطیور فی أیامنا و إن کان فیها ما قد ألهمه الله تعالی الدقائق التی خصت بالحاجة إلیها أو خصها الله بها لمنافع العباد کالنحل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 التحکم فیه غنیة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الجن فی الذکر علی الإنس و الطیر لکون تسخیرهم و دخولهم تحت الطاعة عجیبا،و ذکر الإنس بعده دون الطیر مع کون تسخیرها أیضا عجیبا رعایة لأمر المقابلة بین الجن و الإنس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لما یفهم من الآیة السابقة،و ضمیر الجمع لسلیمان و جنوده،و تعدیة الإتیان بعلی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لکون </w:t>
      </w:r>
    </w:p>
    <w:p>
      <w:pPr>
        <w:pStyle w:val="BookText"/>
        <w:rPr/>
      </w:pPr>
      <w:r>
        <w:rPr>
          <w:rFonts w:ascii="IRNazanin" w:hAnsi="IRNazanin" w:eastAsia="IRNazanin"/>
          <w:color w:val="111111"/>
          <w:sz w:val="28"/>
          <w:sz w:val="28"/>
          <w:szCs w:val="28"/>
          <w:rtl w:val="true"/>
          <w:lang w:bidi="fa-IR"/>
        </w:rPr>
        <w:t>الإتیان من فوق،و وادی النمل واد بالشام علی ما قیل،و قیل فی أرض الطائف،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أقصی الیمن،و الحطم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سار سلیمان و جنوده حتی أتوا علی وادی النمل قالت نملة مخاطبة لسائر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 لا یکسرنکم سلیمان و جنوده أی لا یطأنکم بأقدامهم و 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علی أنهم کانوا یسیرون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التبسم دون الضحک،و علی هذا فالمراد بالضحک هو الإشراف علیه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بین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فهمه کلام النملة إذ لم ینف فهمه کلام سائر الحیوان أو کلام بعضها کالنملة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تسلم جمع منهم 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مَنْطِقَ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ما عداه فتکلفوا فی توجیه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النملة تارة بأنه کانت قضیة فی واقعة،و أخری بتقدیر أنها کانت نملة ذات جناحین و هی من الطیر،و ثالثة بأن کلامها کان من معجزات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منها صوتا قط و إنما فهم ما فی نفس النملة إلهاما من الله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معنی منطق الحیوان یزاح به هذه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سیاق الآیات وحده کاف فی دفعها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 أَوْزِعْنِی أَنْ أَشْکُرَ نِعْمَتَکَ الَّتِی أَنْعَمْتَ عَلَیَّ وَ عَلیٰ وٰالِدَیَّ وَ أَنْ أَعْمَلَ صٰالِحاً تَرْضٰاهُ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الإیزاع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مبتهجا مسرورا بما أنعم الله علیه حتی أوقفه هذا الموقف و هی النبوة و العلم بمنطق الحیوان و الملک و الجنود من الجن و الإنس و الطیر فسأل الله أن یلهمه شکر نعمته و أن یعمل بما فیه رضاه سبحانه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 الشکر للنعمة التی أنعم الله تعالی بها علی نفسه مختصة به،و للنعمة التی أنعم بها علی والدیه فإن الإنعام علی والدیه إنعام علیه بوجه لکونه منهما و قد أنعم الله تعالی علی أبیه داود بالنبوة و الملک و الحکمة و فصل الخطاب و غیرها و أنعم علی أمه حیث زوجها من داود النبی و رزقها سلیمان النبی و جعلها من أهل بیت النبوة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کلامه هذا دلیل علی أن والدته من أهل الصراط المستقیم الذین أنعم الله علیهم </w:t>
      </w:r>
      <w:r>
        <w:rPr>
          <w:rStyle w:val="FootnoteAnchor"/>
          <w:rtl w:val="true"/>
        </w:rPr>
        <w:footnoteReference w:id="19"/>
      </w:r>
      <w:r>
        <w:rPr>
          <w:rFonts w:ascii="Amiri" w:hAnsi="Amiri" w:eastAsia="Amiri" w:cs="Amiri"/>
          <w:color w:val="111111"/>
          <w:sz w:val="28"/>
          <w:sz w:val="28"/>
          <w:szCs w:val="28"/>
          <w:rtl w:val="true"/>
          <w:lang w:bidi="ar-SA"/>
        </w:rPr>
        <w:t>و هم إحدی الطوائف الأربع المذکورین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أَنْعَمَ اللّٰهُ عَلَیْهِمْ مِنَ النَّبِیِّینَ وَ الصِّدِّیقِینَ وَ الشُّهَدٰاءِ وَ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أَعْمَلَ صٰالِحاً تَرْضٰاهُ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أَشْکُرَ نِعْمَتَکَ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 أن أعمل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إلخ،أمر أرفع قدرا و أعلی منزلة من سؤال التوفیق للعمل الصالح فإن التوفیق یعمل فی الأسباب الخارجیة بترتیبها بحیث توافق سعادة الإنسان و الإیزاع الذی سأله دعوة باطنیة فی الإنسان إلی السعادة،و علی هذا فلیس من البعید أن یکون المراد به الوحی الذی أکرم الله به إبراهیم و آله فیما یخبر عنه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فِعْلَ الْخَیْرٰاتِ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 هو التأیید بروح القدس علی ما مر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أَدْخِلْنِی بِرَحْمَتِکَ فِی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اجعلنی منهم،و هذا الصلاح لما لم یتقید بالعمل کان هو صلاح الذات و هو صلاح النفس فی جوهرها الذی یستعد به لقبول أی کرامة 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صلاح الذات أرفع قدرا من صلاح العمل 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أَعْمَلَ صٰالِحاً تَرْضٰاهُ وَ أَدْخِلْنِی بِرَحْمَتِکَ فِی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تدرج فی المسألة من الأدنی إلی الأعلی و قد کان صلاح العمل منسوبا إلی صنعه و اختیاره بوجه دون صلاح الذات و لذا سأل صلاح الذات من ربه و لم یسأل نفس صلاح العمل بل أن یوزعه أن یعمل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تبدیله سؤال صلاح الذات من سؤال أن یدخله فی عباده الصالحین إیذان بسؤاله ما خصهم الله به من المواهب و أغزرها العبودیة و قد وصفه الله بها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التفقد التعهد لکن حقیقة التفقد تعرف فقدان الشیء و التعهد تعرف العهد </w:t>
      </w:r>
    </w:p>
    <w:p>
      <w:pPr>
        <w:pStyle w:val="BookText"/>
        <w:rPr/>
      </w:pPr>
      <w:r>
        <w:rPr>
          <w:rFonts w:ascii="Amiri" w:hAnsi="Amiri" w:eastAsia="Amiri" w:cs="Amiri"/>
          <w:color w:val="111111"/>
          <w:sz w:val="28"/>
          <w:sz w:val="28"/>
          <w:szCs w:val="28"/>
          <w:rtl w:val="true"/>
          <w:lang w:bidi="ar-SA"/>
        </w:rPr>
        <w:t>المتقدم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استفهم أولا متعجبا من حال نفسه إذ لا یری الهدهد بین الطیر کأنه لم یکن من المظنون فی حقه أن یغیب عن موکبه و یستنکف عن امتثال أمره ثم أضرب عن ذلک بالاستفهام عن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بالی لا أری الهدهد بین الطیور الملازمة لموکبی بل أ کان من الغائبین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اللامات للقسم و السلطان المبین البرهان الواضح،یقضی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الهدهد أحد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الشدید و الذبح و فیهما شقاؤه،و الإتیان بحجة واضحة و فیه خلاصه و 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لسلیمان و یحتمل أن یکون للهدهد و یؤید الأول سابق السیاق و الثانی لاحقه،و المراد بالإحاطة العلم الکامل،و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إلخ،بمنزلة عطف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سبأ بلدة بالیمن کانت عاصمته یومئذ و النبأ الخبر الذی له أهمیة،و الیقین ما لا شک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فمکث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حضر فسأله سلیمان عن غیبته و 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أحطت من العلم بما لم تحط به و جئتک من سبإ بخبر مهم لا شک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یظهر أن فی الآیة حذفا و إیجازا،و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قول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بِمٰا لَمْ تُحِطْ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 لسورة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شدد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سبإ و ما یتبعها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أُوتِیَتْ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لسعة ملکها و عظمته و هو القرینة علی أن المراد بکل شیء فی الآیة کل شیء هو من لوازم الملک العظیم من حزم و عزم و سطوة و مملکة عریضة و کنوز و جنود مجندة و رعیة مطیعة،و خص بالذکر من بینها عرشها العظیم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إلخ،أی إنهم </w:t>
      </w:r>
    </w:p>
    <w:p>
      <w:pPr>
        <w:pStyle w:val="BookText"/>
        <w:rPr/>
      </w:pPr>
      <w:r>
        <w:rPr>
          <w:rFonts w:ascii="IRNazanin" w:hAnsi="IRNazanin" w:eastAsia="IRNazanin"/>
          <w:color w:val="111111"/>
          <w:sz w:val="28"/>
          <w:sz w:val="28"/>
          <w:szCs w:val="28"/>
          <w:rtl w:val="true"/>
          <w:lang w:bidi="fa-IR"/>
        </w:rPr>
        <w:t>من عبدة الشمس من الوثنیین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عطف التفسیر لما سبقه و هو مع ذلک توطئة لقوله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فَصَدَّهُمْ عَنِ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تزیین الشیطان لهم أعمالهم التی هی سجدتهم و سائر تقرباتهم هو الذی صرفهم و منعهم عن سبیل الله و هی عبادته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إطلاق السبیل من غیر إضافتها إلیه تعالی إشارة إلی أنها السبیل المتعینة للسبیلیة بنفسها للإنسان بالنظر إلی فطرته بل لکل شیء بالنظر إلی الخلقة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صدهم عن السبیل إذ لا سبیل مع الصد عن السبیل فلا اهتداء،فافهمه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بتشدید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عطف بیان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الشیطان أن لا یسجدوا لله،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لام التعلیل،و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الشیطان ضلالتهم لئلا یسجدوا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الخبء علی ما فی مجمع البیان،المخبوء و هو ما أحاط به غیره حتی منع من إدراکه و هو مصدر وصف به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خبأته أخبئه خبأ و ما یوجده الله تعالی فیخرجه من العدم إلی الوجود یکون بهذه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الْخَبْءَ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کأن الأشیاء مخبوءة مستورة تحت أطباق العدم فیخرجها الله تعالی إلی الوجود واحدا بعد آخر فیکون تسمیة الإیجاد بعد العدم إخراجا للخبء قریبا من تسمیته بالفطر و توصیفه تعالی بأنه فاطر السماوات و الأرض و الفطر هو الشق کأنه یشق العدم فیخرج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الجملة علی الحقیقة من غیر استعارة لکنه مفتقر إلی بیان موضعه غیر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بالخبء الغیب و إخراجه العلم به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تُخْفُونَ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علی الخطاب أی یعلم سرکم و علانیتکم،و قرأ الأکثرون بالیاء علی الغیبة و هو أرجح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إنما یسجدون للشمس دون الله تعظیما لها علی ما أودع الله سبحانه فی طباعها من الآثار الحسنة و التدبیر العام للعالم الأرضی و غیره،و الله الذی </w:t>
      </w:r>
    </w:p>
    <w:p>
      <w:pPr>
        <w:pStyle w:val="BookText"/>
        <w:rPr/>
      </w:pPr>
      <w:r>
        <w:rPr>
          <w:rFonts w:ascii="IRNazanin" w:hAnsi="IRNazanin" w:eastAsia="IRNazanin"/>
          <w:color w:val="111111"/>
          <w:sz w:val="28"/>
          <w:sz w:val="28"/>
          <w:szCs w:val="28"/>
          <w:rtl w:val="true"/>
          <w:lang w:bidi="fa-IR"/>
        </w:rPr>
        <w:t>أخرج جمیع الأشیاء من العدم إلی الوجود و من الغیب إلی الشهادة فترتب علی ذلک نظام التدبیر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الشمس و تدبیرها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بالتعظیم و أحق أن یسجد له، مع أنه لا معنی لعبادة ما لا شعور له بها و لا شعور للشمس بسجدتهم و الله سبحانه یعلم ما یخفون و ما یعلنون فالله سبحانه هو المتعین للسجدة و التعظیم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تبین وجه اتصال قوله 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کلام الهدهد و هو بمنزلة التصریح بنتیجة البیان الضمنی السابق و إظهار الحق قبال باطلهم و لذا أتی أولا بالتهلیل الدال علی توحید العبادة ثم ضم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انتهاء تدبیر الأمر إلیه فإن العرش الملکی هو المقام الذی تجتمع عنده أزمة الأمور و تصدر منه الأحکام الجاریة فی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محاذاة أخری مع قوله فی وصف ملکة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عَرْشٌ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قول الهدهد هذا هو الذی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من جملة 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یأمر أن یأتوا بعرشها إلیه لیخضع لعظمة ربه کل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القضاء فی أمر الهدهد إلی المستقبل فلم یصدقه فی قوله لعدم بینة علیه بعد و لم یکذبه لعدم الدلیل علی کذبه بل وعده أن یجرب و یتأمل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قول سلیمان خطابا للهدهد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سلیمان کتابا ثم قال للهدهد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بکتابی هذا إلیهم أی إلی ملکة سبإ و ملئها فألقه إلیهم ثم تول عنهم أی تنح عنهم وقع فی مکان تراهم فانظر ما ذا یرجعون أی ما ذا یرد بعضهم من الجواب علی بعض إذا تکلموا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الهاء وصلا و وقفا فی جمیع القراءات و هی هاء السکت،و مما قیل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 عَنْهُمْ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قبیل التقدیم و التأخیر و الأصل فانظر ما ذا یرجعون ثم تول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إِنَّهُ مِنْ سُلَیْمٰانَ وَ إِنَّهُ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حذف و إیجاز و التقدیر فأخذ الهدهد الکتاب و حمله إلی ملکة سبإ حتی إذا أتاها ألقاه إلیها فأخذته و لما قرأته قالت لملئها و أشراف قومها یا أیها الملؤا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ذکرها لملئها أمر الکتاب و کیفیة وصوله إلیها و مضمونه،و قد عظمته إذ وصفته بالکرم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تعلیل لکون الکتاب کریما أی و السبب فیه أنه من سلیمان و لم یکد یخفی علیها جبروت سلیمان و ما أوتیه من الملک العظیم و الشوکة العجیبة کما اعترفت بذلک فی قولها علی ما حکاه الله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الْعِلْمَ مِنْ قَبْلِهٰا وَ کُنّٰا مُسْلِمِینَ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الکتاب باسمه تعالی فهو کریم لذلک و الوثنیون جمیعا قائلون بالله سبحانه یرونه رب الأرباب و إن لم یعبدوه،و عبدة الشمس منهم و هم من شعب الصابئین یعظمونه و یعظمون صفاته و إن کانوا یفسرون الصفات بنفی النقائص و الأعدام فیفسرون العلم و القدرة و الحیاة و الرحمة مثلا بانتفاء الجهل و العجز و الموت و القسوة فکون الکتاب باسم الله الرحمن الرحیم یستدعی کونه کریما،کما أن کونه من سلیمان العظیم یستدعی کونه کریما،و علی هذا فالکتاب أی مضمونه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تَعْلُوا عَلَیَّ وَ 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مفسرة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العجیب ما عن جمع من المفسرین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وقع جوابا لسؤال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الکتاب و ما ذا فیه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إلخ،و علی هذا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بِسْمِ اللّٰهِ بیانا للکتاب أی لمتنه و أن الکتاب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أَلاّٰ تَعْلُوا عَلَیَّ وَ أْتُونِی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یتوجه علیهم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لا فائدة لها و لذا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مصدریة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لا ناهیة و هو وجه سخیف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الوجه فی کون الکتاب کریما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کرامته أنه کان مختوما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الکتاب ختمه حتی ادعی بعضهم أن معنی کرامة الکتاب ختمه،یقال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الکتاب فهو کریم إذا ختمته،و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سمته کریما لجودة </w:t>
      </w:r>
    </w:p>
    <w:p>
      <w:pPr>
        <w:pStyle w:val="BookText"/>
        <w:rPr/>
      </w:pPr>
      <w:r>
        <w:rPr>
          <w:rFonts w:ascii="IRNazanin" w:hAnsi="IRNazanin" w:eastAsia="IRNazanin"/>
          <w:color w:val="111111"/>
          <w:sz w:val="28"/>
          <w:sz w:val="28"/>
          <w:szCs w:val="28"/>
          <w:rtl w:val="true"/>
          <w:lang w:bidi="fa-IR"/>
        </w:rPr>
        <w:t>خطه و حسن بیانه،و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لوصوله إلیها علی منهاج غیر عادی،و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لظنها بسبب إلقاء الطیر أنه کتاب سماوی إلی غیر ذلک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خبیر بأنها تحکمات غیر مقنعة،و الظاهر أن الذی أوقعهم فیما وقعوا حملهم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حکایة متن الکتاب و ذلک ینافی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تعلیل کرامة الکتاب و یدفعه أن ظاهر أن المفسرة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إلخ،أنه نقل لمعنی الکتاب و مضمونه لا حکایة متنه فمحصل الآیتین أن الکتاب کان مبدوا ببسم الله الرحمن الرحیم و أن مضمونه النهی عن العلو علیه و الأمر بأن یأتوه مسلمین فلا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مفسرة تفسر مضمون کتاب سلیمان کما تقدمت الإشارة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مصدریة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أی عدم علوکم علی،سخیف لاستلزامه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مبتدإ أو خبر محذوف من غیر موجب،و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الإنشاء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بعلوهم علیه،استکبارهم علیه،و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إسلامهم بمعنی الانقیاد علی ما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الإسلام بالمعنی المصطلح و هو الإیمان بالله سبحانه و إن کان إتیانهم منقادین له یستلزم إیمانهم بالله علی ما یستفاد من سیاق قول الهدهد و سیاق الآیات الآتیة،و لو کان المراد بالإیمان المعنی المصطلح کان المناسب له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تعلوا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 شأنه الدعوة إلی الإسلام لا ینافی ذلک فإنه کان ملکا رسولا و کانت دعوته إلی الانقیاد المطلق تستلزم ذلک کما تقدم و قد انتهت إلی إسلامها لله کما حکی الله تعالی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أَسْلَمْتُ مَعَ سُلَیْمٰانَ لِلّٰهِ رَبِّ الْعٰالَمِینَ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إظهار الفتوی و هی الرأی،و قطع الأمر القضاء به و العزم علیه و الشهادة الحضور و هذا استشارة منها لهم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أشیروا علی فی هذا الأمر الذی واجهته و هو الذی یشیر إلیه کتاب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أستشیرکم فیه لأنی لم أکن حتی الیوم </w:t>
      </w:r>
    </w:p>
    <w:p>
      <w:pPr>
        <w:pStyle w:val="BookText"/>
        <w:rPr/>
      </w:pPr>
      <w:r>
        <w:rPr>
          <w:rFonts w:ascii="IRNazanin" w:hAnsi="IRNazanin" w:eastAsia="IRNazanin"/>
          <w:color w:val="111111"/>
          <w:sz w:val="28"/>
          <w:sz w:val="28"/>
          <w:szCs w:val="28"/>
          <w:rtl w:val="true"/>
          <w:lang w:bidi="fa-IR"/>
        </w:rPr>
        <w:t>أستبد برأیی فی الأمور بل أقضی و أعزم عن إشارة و حضور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تشیر إلی فصل ثان من کلامها مع ملئها بعد الفصل الأول الذی أخبرتهم فیه بکتاب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وصوله و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ما یتقوی به علی المطلوب و هی هاهنا الجند الذی یتقوی به علی دفع العدو و قتاله،و البأس الشدة فی العمل و المراد به النجدة و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تتضمن جواب الملإ لها یسمعونها أولا ما یطیب له نفسها و یسکن به قلقها ثم یرجعون إلیها الأمر یقولون طیبی نفسا و لا تحزنی فإن لنا من القوة و الشدة ما لا نهاب به عدوا و إن کان هو سلیمان ثم الأمر إلیک مری بما شئت فنحن مطیعوک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القری تخریبها و إحراقها و هدم أبنیتها،و إذلال أعزة أهلها هو بالقتل و الأسر و السبی و الإجلاء و التحکم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رأیها علی ما یستفاد من هاتین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التبصر فی أمر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ترسل إلیه من یختبر حاله و یشاهد مظاهر نبوته و ملکه فیخبر الملکة بما رأی حتی تصمم هی العزم علی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أو السلم و کان الظاهر من کلام الملإ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بدءوا فی الکلام معها بقولهم نحن أولو قوة و أولو بأس شدید،أنهم یمیلون إلی القتال لذلک أخذت أولا تذم الحرب ثم نصت علی ما هو رأیها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الْمُلُوکَ إِذٰا دَخَلُوا قَرْیَةً أَفْسَدُوهٰا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إن الحرب لا تنتهی إلا إلی غلبة أحد المتحاربین و فیها فساد القری و ذلة أعزتها فلیس من الحزم الإقدام علیها مع قوة العدو و شوکته مهما کانت إلی السلم و الصلح سبیل إلا لضرورة و رأیی الذی أراه أن أرسل إلیهم بهدیة ثم أنظر بما ذا یرجع المرسلون من الخبر و عند ذلک أقطع بأحد الأمرین الحرب أو 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الْمُلُوکَ إِذٰا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إلخ،توطئة لقوله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أَعِزَّةَ أَهْلِهٰا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و آکد من قولنا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استذلوا أعزتها لأنه مع الدلالة علی تحقق الذلة یدل علی تلبسهم بصفة الذلة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للدلالة علی الاستمرار بعد دلالة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أَفْسَدُوهٰا وَ جَعَلُوا أَعِزَّةَ أَهْلِهٰا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أصل الوقوع،و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الجملة من کلام الله سبحانه لا من تمام کلام ملکة سبإ و لیس بسدید إذ لا اقتضاء فی المقام لمثل هذا التصدیق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مرسلة إلی سلیمان و هذا نوع من التجبر و الاعتزاز الملوکی تصون لسانها عن اسمه و تنسب الأمر إلیه و إلی من معه جمیعا و أیضا تشیر به إلی أنه یفعل ما یفعل بأیدی أعضاده و جنوده و إمداد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فَنٰاظِرَةٌ بِمَ یَرْجِعُ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حتی أعمل عند ذلک بما تقتضیه الحال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رأی ملکة سبإ و یعلم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الحامل للهدیة کان جمعا من قومها کما یستفاد من قول سلیمان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للقوم المرسلین رئیس یرأسهم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جاء للمال الذی أهدی إلیه أو للرسول الذی جاء بالهدیة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تُمِدُّونَنِ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للتوبیخ و الخطاب للرسول و المرسل بتغلیب الحاضر علی الغائب،و توبیخ القوم من غیر تعیین الملکة من بینهم نظیر قولها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أشرنا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أن یکون الخطاب للمرسلین و کانوا جماعة و هو خطأ فإن الإمداد لم یکن من المرسلین بل ممن أرسلهم فلا معنی لتوجیه التوبیخ إلیهم خاصة،و تنکیر المال للتحقیر،و المراد بما آتانی الله الملک و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تمدوننی بمال حقیر لا قدر له عندی فی جنب ما آتانی الله فما آتانی الله من النبوة و الملک و الثروة خیر مما آتاکم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بِهَدِیَّتِکُمْ تَفْرَحُونَ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التوبیخ بإمداده بالمال إلی التوبیخ بفرحهم بهدیتهم أی إن إمدادکم إیای بمال لا قدر له عندی فی جنب ما آتانی الله قبیح و فرحکم بهدیتکم لاستعظامکم لها و إعجابکم بها أقبح</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بهدیتکم الهدیة التی تهدی إلیکم،و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أنتم تفرحون بما </w:t>
      </w:r>
    </w:p>
    <w:p>
      <w:pPr>
        <w:pStyle w:val="BookText"/>
        <w:rPr/>
      </w:pPr>
      <w:r>
        <w:rPr>
          <w:rFonts w:ascii="IRNazanin" w:hAnsi="IRNazanin" w:eastAsia="IRNazanin"/>
          <w:color w:val="111111"/>
          <w:sz w:val="28"/>
          <w:sz w:val="28"/>
          <w:szCs w:val="28"/>
          <w:rtl w:val="true"/>
          <w:lang w:bidi="fa-IR"/>
        </w:rPr>
        <w:t>یهدی إلیکم من الهدیة لحبکم زیادة المال و أما أنا فلا أعتد بمال الدنیا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لرئیس المرسلین،و ضمائر الجمع راجعة إلی ملکة سبإ و قومها،و القبل الطاقة،و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لسبإ،و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قبله،و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 ظاهر تبدیلهم امتثال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إرسال الهدیة هو الاستنکاف عن الإسلام قدر بحسب المقام أنهم غیر مسلمین له فهددهم بإرسال جنود لا قبل لهم بها و لذلک فرع إتیانهم بالجنود علی رجوع الرسول من غیر أن یشترطه بعدم إتیانهم 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إِلَیْهِمْ فَلَنَأْتِیَنَّهُمْ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فإن لم یأتونی مسلمین فلنأتینهم إلخ،و إن کان مرجع المعنی إلیه فإن إرسال الجنود و إخراجهم من سبإ علی حال الذلة کان مشروطا به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السیاق یشهد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إلیهم هدیتهم و لم یقبلها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تکلم به بعد رد الهدیة و إرجاع الرسل،و فیه إخباره أنهم سیأتونه مسلمین و إنما أراد الإتیان بعرشها قبل حضورها و قومها عنده لیکون دلالة ظاهرة علی بلوغ قدرته الموهوبة من ربه و معجزة باهرة لنبوته حتی یسلموا لله کما یسلمون له و یستفاد ذلک من الآیات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المارد الخبیث،و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أو فعل مضارع من الإتیان،و الأول أنسب للسیاق لدلالته علی التلبس بالفعل و کونه أنسب لعطف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جملة اسمیة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عَلَیْهِ لَقَوِیٌّ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للإتیان أی أنا للإتیان بعرشها لقوی لا یثقل علی حمله و لا یجهدنی نقله أمین لا أخونک فی هذا الأمر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مقابلته لمن قبله دلیل </w:t>
      </w:r>
    </w:p>
    <w:p>
      <w:pPr>
        <w:pStyle w:val="BookText"/>
        <w:rPr/>
      </w:pPr>
      <w:r>
        <w:rPr>
          <w:rFonts w:ascii="IRNazanin" w:hAnsi="IRNazanin" w:eastAsia="IRNazanin"/>
          <w:color w:val="111111"/>
          <w:sz w:val="28"/>
          <w:sz w:val="28"/>
          <w:szCs w:val="28"/>
          <w:rtl w:val="true"/>
          <w:lang w:bidi="fa-IR"/>
        </w:rPr>
        <w:t>علی أنه کان من الإنس،و قد وردت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آصف بن برخیا وزیر سلیمان و وصیه،و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الخضر،و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عنده اسم الله الأعظم الذی إذا سئل به أجاب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سلیمان نفسه،و هی وجوه لا دلیل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کان و أی من کان ففصل الکلام مما قبله من غیر أن یعطف علیه للاعتناء بشأن هذا العالم الذی أتی بعرشها إلیه فی أقل من طرفة العین،و قد اعتنی بشأن علمه أیضا إذ نکر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الْکِتٰابِ أی علم لا یحتمل اللفظ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بالکتاب الذی هو مبدأ هذا العلم العجیب إما جنس الکتب السماویة أو اللوح المحفوظ،و العلم الذی أخذه هذا العالم منه کان علما یسهل له الوصول إلی هذه البغیة و قد ذکر المفسرون أنه کان یعلم اسم الله الأعظم الذی إذا سئل به أجاب، و ربما ذکر بعضهم أن ذلک الاسم هو الحی القیوم،و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 الإکرام،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بالعبرانیة آهیا شراهیا،و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دعا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إلهنا و إله کل شیء إلها واحدا لا إله إلا أنت ائتنی بعرشها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البحث عن الأسماء الحسنی فی الجزء الثامن من الکتاب أن من المحال أن یکون الاسم الأعظم الذی له التصرف فی کل شیء من قبیل الألفاظ و لا المفاهیم التی تدل علیها و تکشف عنها الألفاظ بل إن کان هناک اسم له هذا الشأن أو بعض هذا الشأن فهو حقیقة الاسم الخارجیة التی ینطبق علیها مفهوم اللفظ نوعا من الانطباق و هی الاسم حقیقة و اللفظ الدال علیها اسم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لفظ الآیة نبأ من هذا الاسم الذی ذکروه بل الذی تتضمنه الآیة أنه کان عنده علم من الکتاب،و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 بِهِ ،و من المعلوم مع ذلک أن الفعل فعل الله حقیقة،و بذلک کله یتحصل أنه کان له من العلم بالله و الارتباط به ما إذا سأل ربه شیئا بالتوجه إلیه لم یتخلف عن الاستجابة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مما تقدم أیضا أن هذا العلم لم یکن من سنخ العلوم الفکریة التی تقبل الاکتساب و التعلم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اللحظ و النظر و ارتداد الطرف وصول المنظور إلیه إلی النفس و علم الإنسان به،فالمراد أنا آتیک به فی أقل من الفاصلة الزمانیة بین النظر إلی الشیء و العلم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تحریک الأجفان و فتحها للنظر،و ارتداده هو انضمامها و لکونه أمرا طبیعیا غیر منوط بالقصد أوثر الارتداد علی الرد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یَرْتَدَّ إِلَیْکَ طَرْفُکَ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أخطأ فالطرف کالتنفس من أفعال الإنسان الاختیاریة غیر أن الذی یبعث إلیه هو الطبیعة کما فی التنفس و لذلک لا یحتاج فی صدوره إلی ترو سابق کما یحتاج إلیه فی أمثال الأکل و الشرب،فالفعل الاختیاری ما یرتبط إلی إرادة الإنسان و هو أعم مما یسبقه التروی، و الذی أوقع هذا القائل فیما وقع ظنه التساوی بین الفعل الصادر عن اختیار و الصادر عن ترو،و لعل النکتة فی إیثار الارتداد علی الرد هی أن الفعل لعدم توقفه علی التروی کأنه یقع بنفسه لا عن مشیة من اللاحظ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یرید الإتیان به إلیه و هو الذی یراد الإتیان به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للعفریت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 بِهِ قَبْلَ أَنْ تَقُومَ مِنْ مَقٰامِکَ و المراد بالذی عنده علم من الکتاب عند هذا القائل هو سلیمان،و إنما قاله له إظهارا لفضل النبوة و أن الذی أقدره الله علیه بتعلیمه علما من الکتاب أعظم مما یتبجح به العفریت من القدرة،فالمعنی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 للعفریت لما قال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آتیک بالعرش قبل ارتداد طرفک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أصر فی التفسیر الکبیر،علی هذا القول و أورد لتأییده وجوها و هی وجوه ردیئة و أصل القول لا یلائم السیاق کما أومأنا إلیه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قٰالَ هٰذٰا مِنْ فَضْلِ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أی لما رأی سلیمان العرش مستقرا عنده قال هذا،أی حضور العرش و استقراره عندی فی أقل من طرفة العین من فضل ربی من غیر استحقاق منی لیبلونی أی یمتحننی أ أشکر نعمته أم أکفر و من شکر فإنما یشکر لنفسه أی یعود نفعه إلیه لا إلی ربی و من کفر فلم یشکر فإن ربی غنی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 الکلام تأکید لما فی صدره من حدیث الفضل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التمکن من إحضاره بالواسطة أو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 هذا الثناء مرتبط بحال الرؤیة و الذی فی حال الرؤیة هو حضور العرش عنده دون التمکن من الإحضار الذی کان متحققا منذ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حذف و إیجاز،و التقدیر فأذن له سلیمان فی الإتیان به کذلک فأتی به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حذف ما حذف دلالة بالغة علی سرعة العمل کأنه لم یکن بین دعواه الإتیان به کذلک و بین رؤیته مستقرا عنده فصل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نَکِّرُوا لَهٰا عَرْشَهٰا نَنْظُرْ أَ تَهْتَدِی أَمْ تَکُونُ مِنَ الَّذِینَ لاٰ یَهْتَدُونَ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تنکیر الشیء من حیث المعنی جعله بحیث لا یعرف،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تعریفه جعله بحیث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یدل علی 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قاله حینما قصدته ملکة سبإ و ملؤها لما دخلوا علیه،و إنما أراد بذلک اختبار عقلها کما أنه أراد بأصل الإتیان به إظهار آیة باهرة من آیات نبوته لها،و لذا أمر بتنکیر العرش ثم رتب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أَ تَهْتَدِی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فلما جاءت الملکة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 من جانب سلیمان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هٰکَذٰا عَرْشُکِ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کلمة 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عرشک بل زید فی التنکیر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هٰکَذٰا عَرْشُکِ ؟فاستفهم عن مشابهة عرشها لهذا العرش المشار إلیه فی هیئته و صفاته،و فی نفس هذه الجملة نوع من التنکیر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کَأَنَّهُ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أنه هو و إنما عبرت بلفظ التشبیه تحرزا من الطیش و المبادرة إلی التصدیق من غیر تثبت،و یکنی عن الاعتقادات الابتدائیة التی لم یتثبت علیها غالبا بالتشبیه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الْعِلْمَ مِنْ قَبْلِهٰا وَ کُنّٰا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لهذه الآیة أی الإتیان بالعرش أو لهذه الحالة أی رؤیتها له بعد ما جاءت،و ظاهر السیاق أنها تتمة </w:t>
      </w:r>
    </w:p>
    <w:p>
      <w:pPr>
        <w:pStyle w:val="BookText"/>
        <w:rPr/>
      </w:pPr>
      <w:r>
        <w:rPr>
          <w:rFonts w:ascii="IRNazanin" w:hAnsi="IRNazanin" w:eastAsia="IRNazanin"/>
          <w:color w:val="111111"/>
          <w:sz w:val="28"/>
          <w:sz w:val="28"/>
          <w:szCs w:val="28"/>
          <w:rtl w:val="true"/>
          <w:lang w:bidi="fa-IR"/>
        </w:rPr>
        <w:t>کلام الملکة فهی لما رأت العرش و سألت عن أمره أحست أن ذلک منهم تلویح إلی ما آتی الله سلیمان من القدرة الخارقة للعادة فأجابت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أُوتِینَا الْعِلْمَ مِنْ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إلخ،أی لا حاجة إلی هذا التلویح و التذکیر فقد علمنا بقدرته قبل هذه الآیة أو هذه الحالة و کنا مسلمین لسلیمان طائعین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أُوتِینَا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کلام سلیمان،و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قوم سلیمان،و قیل من کلام الملکة،لکن المعنی و أوتینا العلم بإتیان العرش قبل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جمیعا وجوه ردیئة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و الصرف،و متعلق الصد الإسلام لله و هو الذی ستشهد به حین تؤمر بدخول الصرح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مَعَ سُلَیْمٰانَ لِلّٰهِ رَبِّ الْعٰالَمِینَ ،و أما قولها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إسلامها و انقیادها لسلیمان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یعطیه سیاق الآیات و للقوم وجوه أخر فی معنی الآیة أضربنا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مِنْ قَوْمٍ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للصد،و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 عن الإسلام لله ما کانت تعبد من دون الله و هی الشمس علی ما تقدم فی نبإ الهدهد و السبب فیه أنها کانت من قوم کافرین فاتبعتهم فی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ادْخُلِی الصَّرْحَ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الصرح هو القصر و کل بناء مشرف و الصرح الموضع المنبسط المنکشف من غیر سقف،و اللجة المعظم من الماء و الممرد اسم مفعول من التمرید و هو التملیس،و القواریر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ادْخُلِی الصَّرْحَ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القائل بعض خدم سلیمان مع حضور من سلیمان ممن کان یهدیها إلی الدخول علیه علی ما هو الدأب فی وفود الملوک و العظماء علی 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 حَسِبَتْهُ لُجَّةً وَ کَشَفَتْ عَنْ سٰاقَیْهٰا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لما رأت الصرح ظنت أنه لجة لما کان علیه الزجاج من الصفاء کالماء و کشفت عن ساقیها بجمع ثیابها لئلا تبتل بالماء أذیالها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صَرْحٌ مُمَرَّدٌ مِنْ قَوٰارِیرَ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هو سلیمان نبهها أنه لیس بلجة </w:t>
      </w:r>
      <w:bookmarkStart w:id="354" w:name="pg11952_112158"/>
    </w:p>
    <w:p>
      <w:pPr>
        <w:pStyle w:val="BookText"/>
        <w:rPr/>
      </w:pPr>
      <w:bookmarkEnd w:id="354"/>
      <w:r>
        <w:rPr>
          <w:rFonts w:ascii="IRNazanin" w:hAnsi="IRNazanin" w:eastAsia="IRNazanin"/>
          <w:color w:val="111111"/>
          <w:sz w:val="28"/>
          <w:sz w:val="28"/>
          <w:szCs w:val="28"/>
          <w:rtl w:val="true"/>
          <w:lang w:bidi="fa-IR"/>
        </w:rPr>
        <w:t>بل صرح مملس من زجاج فلما رأت ما رأت من عظمة ملک سلیمان و قد کانت رأت سابقا ما رأت من أمر الهدهد و رد الهدیة و الإتیان بعرشها لم تشک أن ذلک من آیات نبوته من غیر أن یؤتی بحزم أو تدبیر و قالت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ظَلَمْتُ نَفْسِی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إِنِّی ظَلَمْتُ نَفْسِی وَ أَسْلَمْتُ مَعَ سُلَیْمٰانَ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استغاثت أولا بربها بالاعتراف بالظلم إذ لم تعبد الله من بدء أو من حین رأت هذه الآیات ثم شهدت بالإسلام لله مع سلیمان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أَسْلَمْتُ مَعَ سُلَیْمٰانَ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بالنسبة إلیه تعالی من الخطاب إلی الغیبة و وجهه الانتقال من إجمال الإیمان بالله إذ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ظَلَمْتُ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التوحید الصریح فإنها تشهد أن إسلامها لله مع سلیمان فهو علی نهج إسلام سلیمان و هو التوحید ثم تؤکد التصریح بتوصیفه تعالی برب العالمین فلا رب غیره تعالی لشیء من العالمین و هو توحید الربوبیة المستلزم لتوحید العبادة الذی لا یقول به مشرک</w:t>
      </w:r>
      <w:r>
        <w:rPr>
          <w:rFonts w:eastAsia="IRNazanin" w:cs="IRNazanin"/>
          <w:color w:val="111111"/>
          <w:sz w:val="28"/>
          <w:szCs w:val="28"/>
          <w:rtl w:val="true"/>
          <w:lang w:bidi="fa-IR"/>
        </w:rPr>
        <w:t>.</w:t>
      </w:r>
    </w:p>
    <w:p>
      <w:pPr>
        <w:pStyle w:val="Heading4"/>
        <w:numPr>
          <w:ilvl w:val="3"/>
          <w:numId w:val="1"/>
        </w:numPr>
        <w:rPr/>
      </w:pPr>
      <w:bookmarkStart w:id="355" w:name="__RefHeading___Toc14847789_73709187"/>
      <w:bookmarkStart w:id="356" w:name="_Toc128"/>
      <w:bookmarkEnd w:id="355"/>
      <w:r>
        <w:rPr>
          <w:rtl w:val="true"/>
        </w:rPr>
        <w:t>(</w:t>
      </w:r>
      <w:r>
        <w:rPr>
          <w:rtl w:val="true"/>
        </w:rPr>
        <w:t>کلام فی قصة سلیمان</w:t>
      </w:r>
      <w:r>
        <w:rPr>
          <w:rtl w:val="true"/>
        </w:rPr>
        <w:t>(</w:t>
      </w:r>
      <w:r>
        <w:rPr>
          <w:rtl w:val="true"/>
        </w:rPr>
        <w:t>ع</w:t>
      </w:r>
      <w:r>
        <w:rPr>
          <w:rtl w:val="true"/>
        </w:rPr>
        <w:t>))</w:t>
      </w:r>
      <w:bookmarkEnd w:id="356"/>
    </w:p>
    <w:p>
      <w:pPr>
        <w:pStyle w:val="Heading5"/>
        <w:numPr>
          <w:ilvl w:val="4"/>
          <w:numId w:val="1"/>
        </w:numPr>
        <w:rPr/>
      </w:pPr>
      <w:bookmarkStart w:id="357" w:name="__RefHeading___Toc14847791_73709187"/>
      <w:bookmarkStart w:id="358" w:name="_Toc129"/>
      <w:bookmarkEnd w:id="357"/>
      <w:r>
        <w:rPr/>
        <w:t>1</w:t>
      </w:r>
      <w:r>
        <w:rPr>
          <w:rtl w:val="true"/>
        </w:rPr>
        <w:t xml:space="preserve"> </w:t>
      </w:r>
      <w:r>
        <w:rPr>
          <w:rtl w:val="true"/>
        </w:rPr>
        <w:t>ما ورد من قصصه فی القرآن</w:t>
      </w:r>
      <w:r>
        <w:rPr>
          <w:rtl w:val="true"/>
        </w:rPr>
        <w:t>:</w:t>
      </w:r>
      <w:bookmarkEnd w:id="358"/>
    </w:p>
    <w:p>
      <w:pPr>
        <w:pStyle w:val="BookText"/>
        <w:rPr/>
      </w:pPr>
      <w:r>
        <w:rPr>
          <w:rFonts w:ascii="IRNazanin" w:hAnsi="IRNazanin" w:eastAsia="IRNazanin"/>
          <w:color w:val="111111"/>
          <w:sz w:val="28"/>
          <w:sz w:val="28"/>
          <w:szCs w:val="28"/>
          <w:rtl w:val="true"/>
          <w:lang w:bidi="fa-IR"/>
        </w:rPr>
        <w:t>لم یرد من 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إلا نبذة یسیرة غیر أن التدبر فیها یهدی إلی عامة قصصه و مظاهر شخصیته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وراثته لأبیه داود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إیتاؤه الملک العظیم و تسخیر الجن و الطیر و الریح له و تعلیمه منطق الطیر و قد تکرر ذکر هذه النعم فی کلامه تعالی کما فی سورة البقرة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الأنبیاء الآیة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النمل الآیة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سبإ الآیة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 الآیة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قصة إلقاء جسد علی کرسیه کما فی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 الآیة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عرض الصافنات الجیاد علیه کما فی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 الآیة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تفهیمه الحکم فی الغنم التی نفشت فی الحرث کما فی سورة الأنبیاء الآیة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حدیث النملة کما فی سورة النمل الآیة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59" w:name="pg11952_112159"/>
    </w:p>
    <w:p>
      <w:pPr>
        <w:pStyle w:val="BookText"/>
        <w:rPr/>
      </w:pPr>
      <w:bookmarkEnd w:id="35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الهدهد و ما یتبعها من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ملکة سبإ سورة النمل الآیة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کیفیة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سورة سبإ الآیة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ما یخص بکل من هذه القصص من الکلام فی ذیل الآیات المشیرة إلیها الموضوعة فی هذا الکتاب</w:t>
      </w:r>
      <w:r>
        <w:rPr>
          <w:rFonts w:eastAsia="IRNazanin" w:cs="IRNazanin"/>
          <w:color w:val="111111"/>
          <w:sz w:val="28"/>
          <w:szCs w:val="28"/>
          <w:rtl w:val="true"/>
          <w:lang w:bidi="fa-IR"/>
        </w:rPr>
        <w:t>.</w:t>
      </w:r>
    </w:p>
    <w:p>
      <w:pPr>
        <w:pStyle w:val="Heading5"/>
        <w:numPr>
          <w:ilvl w:val="4"/>
          <w:numId w:val="1"/>
        </w:numPr>
        <w:rPr/>
      </w:pPr>
      <w:bookmarkStart w:id="360" w:name="__RefHeading___Toc14847793_73709187"/>
      <w:bookmarkStart w:id="361" w:name="_Toc130"/>
      <w:bookmarkEnd w:id="360"/>
      <w:r>
        <w:rPr/>
        <w:t>2</w:t>
      </w:r>
      <w:r>
        <w:rPr>
          <w:rtl w:val="true"/>
        </w:rPr>
        <w:t xml:space="preserve"> </w:t>
      </w:r>
      <w:r>
        <w:rPr>
          <w:rtl w:val="true"/>
        </w:rPr>
        <w:t>الثناء علیه فی القرآن</w:t>
      </w:r>
      <w:r>
        <w:rPr>
          <w:rtl w:val="true"/>
        </w:rPr>
        <w:t>:</w:t>
      </w:r>
      <w:bookmarkEnd w:id="361"/>
    </w:p>
    <w:p>
      <w:pPr>
        <w:pStyle w:val="BookText"/>
        <w:rPr/>
      </w:pPr>
      <w:r>
        <w:rPr>
          <w:rFonts w:ascii="Amiri" w:hAnsi="Amiri" w:eastAsia="Amiri" w:cs="Amiri"/>
          <w:color w:val="111111"/>
          <w:sz w:val="28"/>
          <w:sz w:val="28"/>
          <w:szCs w:val="28"/>
          <w:rtl w:val="true"/>
          <w:lang w:bidi="ar-SA"/>
        </w:rPr>
        <w:t>ورد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بضعة عشر موضعا من کلامه تعالی و قد أکثر الثناء علیه فسماه عبدا أوابا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وصفه بالعلم و الحکم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 وَ کُلاًّ آتَیْنٰا حُکْماً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لَقَدْ آتَیْنٰا دٰاوُدَ وَ سُلَیْمٰانَ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یٰا أَیُّهَا النّٰاسُ عُلِّمْنٰا مَنْطِقَ 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عده من النبیین المهدیین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 وَ یُونُسَ وَ هٰارُونَ وَ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هَدَیْنٰا مِنْ قَبْلُ وَ مِنْ ذُرِّیَّتِهِ دٰاوُدَ وَ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4847795_73709187"/>
      <w:bookmarkStart w:id="363" w:name="_Toc131"/>
      <w:bookmarkEnd w:id="362"/>
      <w:r>
        <w:rPr/>
        <w:t>3</w:t>
      </w:r>
      <w:r>
        <w:rPr>
          <w:rtl w:val="true"/>
        </w:rPr>
        <w:t xml:space="preserve"> </w:t>
      </w:r>
      <w:r>
        <w:rPr>
          <w:rtl w:val="true"/>
        </w:rPr>
        <w:t>ذکره</w:t>
      </w:r>
      <w:r>
        <w:rPr>
          <w:rtl w:val="true"/>
        </w:rPr>
        <w:t>(</w:t>
      </w:r>
      <w:r>
        <w:rPr>
          <w:rtl w:val="true"/>
        </w:rPr>
        <w:t>ع</w:t>
      </w:r>
      <w:r>
        <w:rPr>
          <w:rtl w:val="true"/>
        </w:rPr>
        <w:t>)</w:t>
      </w:r>
      <w:r>
        <w:rPr>
          <w:rtl w:val="true"/>
        </w:rPr>
        <w:t>فی العهد العتیق</w:t>
      </w:r>
      <w:r>
        <w:rPr>
          <w:rtl w:val="true"/>
        </w:rPr>
        <w:t>:</w:t>
      </w:r>
      <w:bookmarkEnd w:id="363"/>
    </w:p>
    <w:p>
      <w:pPr>
        <w:pStyle w:val="BookText"/>
        <w:rPr/>
      </w:pPr>
      <w:r>
        <w:rPr>
          <w:rFonts w:ascii="IRNazanin" w:hAnsi="IRNazanin" w:eastAsia="IRNazanin"/>
          <w:color w:val="111111"/>
          <w:sz w:val="28"/>
          <w:sz w:val="28"/>
          <w:szCs w:val="28"/>
          <w:rtl w:val="true"/>
          <w:lang w:bidi="fa-IR"/>
        </w:rPr>
        <w:t xml:space="preserve">وقعت قصته فی کتاب الملوک الأول و قد أطیل فیه فی حشمته و جلالة أمره و سعة ملکه و وفور ثروته و بلوغ حکمته غیر أنه لم یذکر فیه شیء من قصصه المشار إلیها فی القرآن إلا ما ذکر أن ملکة سبإ لما سمعت خبر سلیمان و بناءه و بیت الرب بأورشلیم و ما أوتیه من الحکمة أتت إلیه و معها هدایا کثیرة فلاقته و سألته عن مسائل تمتحنه بها فأجاب عنها ثم رجعت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أساء العهد العتیق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 </w:t>
      </w:r>
      <w:r>
        <w:rPr>
          <w:rStyle w:val="FootnoteAnchor"/>
          <w:rtl w:val="true"/>
        </w:rPr>
        <w:footnoteReference w:id="21"/>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انحرف فی آخر عمره عن عبادة الله إلی عبادة الأصنام فسجد لأوثان کانت تعبدها بعض أزواجه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 والدته کانت زوج أوریا الحتی فعشقها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ففجر بها فحبلت منه فاحتال فی قتل زوجها أوریا حتی قتل فی بعض الحروب فضمها إلی أزواجه فحبلت منه ثانیا و ولدت له سلیمان</w:t>
      </w:r>
      <w:r>
        <w:rPr>
          <w:rFonts w:eastAsia="IRNazanin" w:cs="IRNazanin"/>
          <w:color w:val="111111"/>
          <w:sz w:val="28"/>
          <w:szCs w:val="28"/>
          <w:rtl w:val="true"/>
          <w:lang w:bidi="fa-IR"/>
        </w:rPr>
        <w:t xml:space="preserve">. </w:t>
      </w:r>
      <w:bookmarkStart w:id="364" w:name="pg11952_112160"/>
    </w:p>
    <w:p>
      <w:pPr>
        <w:pStyle w:val="BookText"/>
        <w:rPr/>
      </w:pPr>
      <w:bookmarkEnd w:id="364"/>
      <w:r>
        <w:rPr>
          <w:rFonts w:ascii="IRNazanin" w:hAnsi="IRNazanin" w:eastAsia="IRNazanin"/>
          <w:color w:val="111111"/>
          <w:sz w:val="28"/>
          <w:sz w:val="28"/>
          <w:szCs w:val="28"/>
          <w:rtl w:val="true"/>
          <w:lang w:bidi="fa-IR"/>
        </w:rPr>
        <w:t>و القرآن الکریم ینزه ساحته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أول الرمیتین بما ینزه به ساحة جمیع الأنبیاء بالنص علی هدایتهم و عصمتهم و قال فیه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کَفَرَ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الثانیة بما یحکیه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قول النملة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 وَ عَلیٰ وٰالِدَیَّ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،فقد بینا فی تفسیره أن فیه دلالة علی أن والدته کانت من أهل الصراط المستقیم الذین أنعم الله علیهم من النبیین و الصدیقین و الشهداء و الصالحین</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4847797_73709187"/>
      <w:bookmarkStart w:id="366" w:name="_Toc132"/>
      <w:bookmarkEnd w:id="365"/>
      <w:r>
        <w:rPr/>
        <w:t>4</w:t>
      </w:r>
      <w:r>
        <w:rPr>
          <w:rtl w:val="true"/>
        </w:rPr>
        <w:t xml:space="preserve"> </w:t>
      </w:r>
      <w:r>
        <w:rPr>
          <w:rtl w:val="true"/>
        </w:rPr>
        <w:t>الروایات الواردة فی قصصه</w:t>
      </w:r>
      <w:r>
        <w:rPr>
          <w:rtl w:val="true"/>
        </w:rPr>
        <w:t>(</w:t>
      </w:r>
      <w:r>
        <w:rPr>
          <w:rtl w:val="true"/>
        </w:rPr>
        <w:t>ع</w:t>
      </w:r>
      <w:r>
        <w:rPr>
          <w:rtl w:val="true"/>
        </w:rPr>
        <w:t>):</w:t>
      </w:r>
      <w:bookmarkEnd w:id="366"/>
    </w:p>
    <w:p>
      <w:pPr>
        <w:pStyle w:val="BookText"/>
        <w:rPr/>
      </w:pPr>
      <w:r>
        <w:rPr>
          <w:rFonts w:ascii="IRNazanin" w:hAnsi="IRNazanin" w:eastAsia="IRNazanin"/>
          <w:color w:val="111111"/>
          <w:sz w:val="28"/>
          <w:sz w:val="28"/>
          <w:szCs w:val="28"/>
          <w:rtl w:val="true"/>
          <w:lang w:bidi="fa-IR"/>
        </w:rPr>
        <w:t>الأخبار المرویة فی قصصه و خاصة فی قصة الهدهد و ما یتبعها من أخباره مع ملکة سبإ یتضمن أکثرها أمورا غریبة قلما یوجد نظائرها فی الأساطیر الخرافیة یأباها العقل السلیم و یکذبها التاریخ القطعی و أکثرها مبالغة ما روی عن أمثال کعب و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بلغوا من المبالغة أن ما رووا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جمیع الأرض،و کان ملکه سبعمائة سنة،و أن جمیع الإنس و الجن و الوحش و الطیر کانوا جنوده،و أنه کان یوضع فی مجلسه حول عرشه ستمائة ألف کرسی یجلس علیها ألوف من النبیین و مئات الألوف من أمراء الإنس و الجن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ملکة سبإ کانت أمها من الجن،و کانت قدمها کحافر الحمارة و کانت تستر قدمیها عن أعین النظار حتی کشفت عن ساقیها حینما أرادت دخول الصرح فبان أمرها،و قد بلغ من شوکتها أنه کان تحت یدها أربعمائة ملک کل ملک علی کورة تحت ید کل ملک أربعمائة ألف مقاتل و لها ثلاثمائة وزیر یدبرون ملکها و لها اثنا عشر ألف قائد تحت ید کل قائد اثنا عشر ألف مقاتل إلی غیر ذلک من أعاجیب الأخبار التی لا یسعنا إلا أن نعدها من الإسرائیلیات و نصفح عنها </w:t>
      </w:r>
      <w:r>
        <w:rPr>
          <w:rStyle w:val="FootnoteAnchor"/>
          <w:rtl w:val="true"/>
        </w:rPr>
        <w:footnoteReference w:id="22"/>
      </w:r>
      <w:bookmarkStart w:id="367" w:name="pg11952_112161"/>
    </w:p>
    <w:p>
      <w:pPr>
        <w:pStyle w:val="Heading4"/>
        <w:numPr>
          <w:ilvl w:val="3"/>
          <w:numId w:val="1"/>
        </w:numPr>
        <w:rPr/>
      </w:pPr>
      <w:bookmarkStart w:id="368" w:name="__RefHeading___Toc14847799_73709187"/>
      <w:bookmarkStart w:id="369" w:name="_Toc133"/>
      <w:bookmarkEnd w:id="367"/>
      <w:bookmarkEnd w:id="368"/>
      <w:r>
        <w:rPr>
          <w:rtl w:val="true"/>
        </w:rPr>
        <w:t>(</w:t>
      </w:r>
      <w:r>
        <w:rPr>
          <w:rtl w:val="true"/>
        </w:rPr>
        <w:t>بحث روائی</w:t>
      </w:r>
      <w:r>
        <w:rPr>
          <w:rtl w:val="true"/>
        </w:rPr>
        <w:t>)</w:t>
      </w:r>
      <w:bookmarkEnd w:id="369"/>
    </w:p>
    <w:p>
      <w:pPr>
        <w:pStyle w:val="BookText"/>
        <w:rPr/>
      </w:pPr>
      <w:r>
        <w:rPr>
          <w:rFonts w:ascii="IRNazanin" w:hAnsi="IRNazanin" w:eastAsia="IRNazanin"/>
          <w:color w:val="111111"/>
          <w:sz w:val="28"/>
          <w:sz w:val="28"/>
          <w:szCs w:val="28"/>
          <w:rtl w:val="true"/>
          <w:lang w:bidi="fa-IR"/>
        </w:rPr>
        <w:t>فی الاحتجاج،روی عبد الله بن الحسن بإسناده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أجمع أبو بکر علی 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بلغها ذلک جاءت إلیه 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کتاب الله أن ترث أباک و لا أرث أبی؟لقد جئت شیئا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فعلی عمد ترکتم کتاب الله و نبذتموه وراء ظهورکم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یُوزَعُونَ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یحبس أولهم علی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الاحتجاج،عن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الناظرة فی بعض اللغة هی المنتظرة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فَنٰاظِرَةٌ بِمَ یَرْجِعُ الْمُرْسَلُونَ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البصائر،بإسناده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علی ثلاث و سبعین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عند آصف منها حرف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به فخسف بالأرض ما بینه و بین سریر 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تناول السریر بیده ثم عادت الأرض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من طرفة عین،و عندنا نحن من الاسم اثنان و سبعون حرفا،و حرف عند الله استأثر به فی علم الغیب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جابر عن أبی جعفر و عن النوفلی عن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الاسم الأعظم کذا حرفا و کان عند آصف حرف 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قدمنا أن هذا الاسم لیس من قبیل الألفاظ فإن نفس هذا السیاق یدل علی أن المراد بالحرف غیر الحرف اللفظی و التعبیر به من جهة أن المعهود عند الناس من الاسم الاسم اللفظی المؤلف من الحروف الملفوظة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یَرْتَدَّ إِلَیْکَ طَرْفُکَ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فی ذلک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أن الأرض طویت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من الطی لا یغایر ما تقدمت روایته من الخسف</w:t>
      </w:r>
      <w:r>
        <w:rPr>
          <w:rFonts w:eastAsia="IRNazanin" w:cs="IRNazanin"/>
          <w:color w:val="111111"/>
          <w:sz w:val="28"/>
          <w:szCs w:val="28"/>
          <w:rtl w:val="true"/>
          <w:lang w:bidi="fa-IR"/>
        </w:rPr>
        <w:t xml:space="preserve">. </w:t>
      </w:r>
      <w:bookmarkStart w:id="370" w:name="pg11952_112162"/>
    </w:p>
    <w:p>
      <w:pPr>
        <w:pStyle w:val="BookText"/>
        <w:rPr/>
      </w:pPr>
      <w:bookmarkEnd w:id="370"/>
      <w:r>
        <w:rPr>
          <w:rFonts w:ascii="IRNazanin" w:hAnsi="IRNazanin" w:eastAsia="IRNazanin"/>
          <w:color w:val="111111"/>
          <w:sz w:val="28"/>
          <w:sz w:val="28"/>
          <w:szCs w:val="28"/>
          <w:rtl w:val="true"/>
          <w:lang w:bidi="fa-IR"/>
        </w:rPr>
        <w:t>و الذی نقله من الوجوه الأخر خمسة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حملته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الریح حملته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خلق فیه حرکات متوالیة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انخرق مکانه حیث هو هناک ثم نبع بین یدی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أعدمه فی موضعه و أعاده فی مجلس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آخر ذکره بعضهم و هو أن الوجود بتجدد الأمثال بإیجاده و قد أفاض الله الوجود لعرشها فی سبإ ثم فی الآن التالی عند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الوجوه بین ممتنع کالخامس و بین ما لا دلیل علیه کالباقی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العیاشی فی تفسیره،بالإسناد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موسی بن محمد بن علی بن موسی و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أخی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دار بینی و بینه من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انتهیت إلی طاعته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ابن أکثم سألنی عن مسائل أفتیه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أفتیته فیها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محتاجا إلی علم آصف بن برخیا؟ثم ذکرت المسائل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یا أخی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قول الله تعالی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یعجز سلیمان عن معرفة ما عرف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أحب أن تعرف أمته من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الحجة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علم سلیمان أودعه آصف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ففهمه الله ذلک لئلا یختلف فی إمامته و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 سلیمان فی حیاة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 إمامته و نبوته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الحجة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الروایة فی روح المعانی،عن المجمع</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 انتهی و لا تری لاعتراضه هذا وجها غیر أنه رأی حدیث الإمامة فیها فلم یعجبه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نور الثقلین،عن الکافی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لا ترجو أرجی منک لما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ملکة سبإ فأسلمت مع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71" w:name="__RefHeading___Toc14847801_73709187"/>
      <w:bookmarkStart w:id="372" w:name="_Toc134"/>
      <w:bookmarkEnd w:id="371"/>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45</w:t>
      </w:r>
      <w:r>
        <w:rPr>
          <w:rtl w:val="true"/>
        </w:rPr>
        <w:t xml:space="preserve"> </w:t>
      </w:r>
      <w:r>
        <w:rPr>
          <w:rtl w:val="true"/>
        </w:rPr>
        <w:t xml:space="preserve">الی </w:t>
      </w:r>
      <w:r>
        <w:rPr/>
        <w:t>53</w:t>
      </w:r>
      <w:r>
        <w:rPr>
          <w:rtl w:val="true"/>
        </w:rPr>
        <w:t>]</w:t>
      </w:r>
      <w:bookmarkEnd w:id="372"/>
    </w:p>
    <w:p>
      <w:pPr>
        <w:pStyle w:val="Heading4"/>
        <w:numPr>
          <w:ilvl w:val="3"/>
          <w:numId w:val="1"/>
        </w:numPr>
        <w:rPr/>
      </w:pPr>
      <w:bookmarkStart w:id="373" w:name="__RefHeading___Toc14847803_73709187"/>
      <w:bookmarkStart w:id="374" w:name="_Toc135"/>
      <w:bookmarkEnd w:id="373"/>
      <w:r>
        <w:rPr>
          <w:rtl w:val="true"/>
        </w:rPr>
        <w:t>اشارة</w:t>
      </w:r>
      <w:bookmarkEnd w:id="3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375" w:name="pg11952_112163"/>
    </w:p>
    <w:p>
      <w:pPr>
        <w:pStyle w:val="Heading4"/>
        <w:numPr>
          <w:ilvl w:val="3"/>
          <w:numId w:val="1"/>
        </w:numPr>
        <w:rPr/>
      </w:pPr>
      <w:bookmarkStart w:id="376" w:name="__RefHeading___Toc14847805_73709187"/>
      <w:bookmarkStart w:id="377" w:name="_Toc136"/>
      <w:bookmarkEnd w:id="375"/>
      <w:bookmarkEnd w:id="376"/>
      <w:r>
        <w:rPr>
          <w:rtl w:val="true"/>
        </w:rPr>
        <w:t>(</w:t>
      </w:r>
      <w:r>
        <w:rPr>
          <w:rtl w:val="true"/>
        </w:rPr>
        <w:t>بیان</w:t>
      </w:r>
      <w:r>
        <w:rPr>
          <w:rtl w:val="true"/>
        </w:rPr>
        <w:t>)</w:t>
      </w:r>
      <w:bookmarkEnd w:id="377"/>
    </w:p>
    <w:p>
      <w:pPr>
        <w:pStyle w:val="BookText"/>
        <w:rPr/>
      </w:pPr>
      <w:r>
        <w:rPr>
          <w:rFonts w:ascii="IRNazanin" w:hAnsi="IRNazanin" w:eastAsia="IRNazanin"/>
          <w:color w:val="111111"/>
          <w:sz w:val="28"/>
          <w:sz w:val="28"/>
          <w:szCs w:val="28"/>
          <w:rtl w:val="true"/>
          <w:lang w:bidi="fa-IR"/>
        </w:rPr>
        <w:t>إجمال من قصة صالح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قومه،و جانب الإنذار فی الآیات یغلب علی جانب التبشیر 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ثَمُودَ 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الاختصام و التخاصم التنازع و توصیف التثنیة بالجمع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 المراد بالفریقین مجموع الأمة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فجائیة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لقد أرسلنا إلی قوم ثمود أخاهم و نسیبهم صالحا و کان المرجو أن یجتمعوا علی الإیمان لکن فاجأهم أن تفرقوا فریقین مؤمن و کافر یختصمون و یتنازعون فی الحق کل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معی،و لعل المراد باختصامهم ما حکاه الله عنهم 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w:t>
      </w:r>
    </w:p>
    <w:p>
      <w:pPr>
        <w:pStyle w:val="BookText"/>
        <w:rPr/>
      </w:pPr>
      <w:r>
        <w:rPr>
          <w:rFonts w:ascii="Amiri" w:hAnsi="Amiri" w:eastAsia="Amiri" w:cs="Amiri"/>
          <w:color w:val="111111"/>
          <w:sz w:val="28"/>
          <w:sz w:val="28"/>
          <w:szCs w:val="28"/>
          <w:rtl w:val="true"/>
          <w:lang w:bidi="ar-SA"/>
        </w:rPr>
        <w:t>أَنَّ صٰالِحاً مُرْسَلٌ مِنْ رَبِّهِ قٰالُوا إِنّٰا بِمٰا أُرْسِلَ بِهِ مُؤْمِنُونَ  قٰالَ الَّذِینَ اسْتَکْبَرُوا إِنّٰا بِالَّذِی آمَنْتُمْ بِهِ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أحد الفریقین جمع من المستضعفین آمنوا به و الآخر المستکبرون و باقی المستضعفین ممن اتبعوا کبارهم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الاستعجال بالسیئة قبل الحسنة المبادرة إلی سؤال العذاب قبل الرحمة التی سببها الإیمان و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یظهر أن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وبخهم بقوله هذا بعد ما عقروا الناقة و قالوا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صٰالِحُ ائْتِنٰا بِمٰا تَعِدُنٰا إِنْ کُنْتَ مِنَ الْمُرْسَلِینَ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تَسْتَغْفِرُونَ اللّٰهَ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تحضیضا إلی الإیمان و التوبة لعل الله یرحمهم فیرفع عنهم ما وعدهم من العذاب وعدا غیر مکذوب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التطیر هو التشؤم،و کانوا یتشأمون کثیرا بالطیر و لذا سموا التشؤم تطیرا و نصیب الإنسان من الشر طائرا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 خطابا 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اِطَّیَّرْنٰا بِکَ وَ بِمَنْ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تشأمنا بک و بمن معک ممن آمن بک و لزمک لما أن قیامک بالدعوة و إیمانهم بک قارن ما ابتلینا به من المحن و البلایا فلسنا نؤمن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خطابا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طٰائِرُکُمْ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نصیبکم من الشر و هو الذی تستوجبه أعمالکم من العذاب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أضرب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طٰائِرُکُمْ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تختبرون بالخیر و الشر لیمتاز مؤمنکم من کافرکم و مطیعکم من عاصیکم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تطیرنا بک یا صالح و بمن معک فلن نؤمن و لن نستغفر قال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طائرکم الذی فیه نصیبکم من الشر عند الله و هو کتاب أعمالکم و لست أنا و من معی ذوی أثر فیکم حتی نسوق إلیکم هذه الابتلاءات بل أنتم قوم تختبرون و تمتحنون بهذه الأمور لیمتاز مؤمنکم من کافرکم و مطیعکم من عاصیکم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الطائر هو السبب الذی منه یصیب الإنسان ما یصیبه من الخیر </w:t>
      </w:r>
    </w:p>
    <w:p>
      <w:pPr>
        <w:pStyle w:val="BookText"/>
        <w:rPr/>
      </w:pPr>
      <w:r>
        <w:rPr>
          <w:rFonts w:ascii="Amiri" w:hAnsi="Amiri" w:eastAsia="Amiri" w:cs="Amiri"/>
          <w:color w:val="111111"/>
          <w:sz w:val="28"/>
          <w:sz w:val="28"/>
          <w:szCs w:val="28"/>
          <w:rtl w:val="true"/>
          <w:lang w:bidi="ar-SA"/>
        </w:rPr>
        <w:t>و الشر،فإنهم کما کانوا یتشأمون بالطیر کانوا أیضا یتیمنون به و الطائر عندهم الأمر الذی یستقبل الإنسان بالخیر و الشر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إذ کان ما یستقبل الإنسان من خیر أو شر هو بقضاء من الله سبحانه مکتوب فی کتاب فالطائر هو الکتاب المحفوظ فیه ما قدر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ظاهر ذیل آیة الإسراء أن المراد بالطائر هو کتاب الأعمال دون کتاب القضاء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تعذبون،و ما ذکرناه أولا 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الْمَدِینَةِ تِسْعَةُ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الرهط العصابة دون العشرة و قیل إلی الأربعین انتهی،و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الرهط و النفر أن الرهط من الثلاثة أو السبعة إلی العشرة و النفر من الثلاثة إلی التسعة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بالرهط الأشخاص و لذا وقع تمییزا للتسعة لکونه فی معنی الجمع فقد کان المتقاسمون تسعة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التقاسم المشارکة فی القسم،و التبییت القصد بالسوء لیلا،و أهل الرجل من یجمعه و إیاهم بیت أو نسب أو دین،و لعل المراد بأهله زوجه و ولده بقرینة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لَنَقُولَنَّ لِوَلِیِّهِ مٰا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من مقول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الرهط المفسدون و قد تقاسموا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لنقتلنه و أهله باللیل ثم نقول لولیه إذا عقبنا و طلب الثأر ما شهدنا هلاک أهله و إنا لصادقون فی هذا القول،و نفی مشاهدة مهلک أهله نفی لمشاهدة مهلک نفسه بالملازمة أو الأولویة،علی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 نقول أی نقول لولیه کذا و الحال أنا صادقون فی هذا القول لأنا شهدنا مهلکه و أهله جمیعا لا مهلک أهله فقط</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من التکلف و قد وجه بوجوه أخر أشد تکلفا منه و لا ملزم لأصل الحالیة</w:t>
      </w:r>
      <w:r>
        <w:rPr>
          <w:rFonts w:eastAsia="IRNazanin" w:cs="IRNazanin"/>
          <w:color w:val="111111"/>
          <w:sz w:val="28"/>
          <w:szCs w:val="28"/>
          <w:rtl w:val="true"/>
          <w:lang w:bidi="fa-IR"/>
        </w:rPr>
        <w:t xml:space="preserve">. </w:t>
      </w:r>
      <w:bookmarkStart w:id="378" w:name="pg11952_112166"/>
    </w:p>
    <w:p>
      <w:pPr>
        <w:pStyle w:val="BookText"/>
        <w:rPr/>
      </w:pPr>
      <w:bookmarkEnd w:id="37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مکرهم فهو التواطئ علی تبییته و أهله و التقاسم بشهادة السیاق السابق و أما مکره تعالی فهو تقدیره هلاکهم جمیعا بشهادة السیاق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التدمیر الإهلاک،و ضمائر الجمع للرهط،و کون عاقبة مکرهم هو إهلاکهم و قومهم من جهة أن مکرهم استدعی المکر الإلهی علی سبیل المجازاة،و استوجب ذلک إهلاکهم و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الخاویة الخالیة من الخواء بمعنی الخلاء،و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تبشیر للمؤمنین بالإنجاء، و قد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التقوی کالمجن للإیمان و قد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4847807_73709187"/>
      <w:bookmarkStart w:id="380" w:name="_Toc137"/>
      <w:bookmarkEnd w:id="379"/>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54</w:t>
      </w:r>
      <w:r>
        <w:rPr>
          <w:rtl w:val="true"/>
        </w:rPr>
        <w:t xml:space="preserve"> </w:t>
      </w:r>
      <w:r>
        <w:rPr>
          <w:rtl w:val="true"/>
        </w:rPr>
        <w:t xml:space="preserve">الی </w:t>
      </w:r>
      <w:r>
        <w:rPr/>
        <w:t>58</w:t>
      </w:r>
      <w:r>
        <w:rPr>
          <w:rtl w:val="true"/>
        </w:rPr>
        <w:t>]</w:t>
      </w:r>
      <w:bookmarkEnd w:id="380"/>
    </w:p>
    <w:p>
      <w:pPr>
        <w:pStyle w:val="Heading4"/>
        <w:numPr>
          <w:ilvl w:val="3"/>
          <w:numId w:val="1"/>
        </w:numPr>
        <w:rPr/>
      </w:pPr>
      <w:bookmarkStart w:id="381" w:name="__RefHeading___Toc14847809_73709187"/>
      <w:bookmarkStart w:id="382" w:name="_Toc138"/>
      <w:bookmarkEnd w:id="381"/>
      <w:r>
        <w:rPr>
          <w:rtl w:val="true"/>
        </w:rPr>
        <w:t>اشارة</w:t>
      </w:r>
      <w:bookmarkEnd w:id="38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383" w:name="pg11952_112167"/>
    </w:p>
    <w:p>
      <w:pPr>
        <w:pStyle w:val="Heading4"/>
        <w:numPr>
          <w:ilvl w:val="3"/>
          <w:numId w:val="1"/>
        </w:numPr>
        <w:rPr/>
      </w:pPr>
      <w:bookmarkStart w:id="384" w:name="__RefHeading___Toc14847811_73709187"/>
      <w:bookmarkStart w:id="385" w:name="_Toc139"/>
      <w:bookmarkEnd w:id="383"/>
      <w:bookmarkEnd w:id="384"/>
      <w:r>
        <w:rPr>
          <w:rtl w:val="true"/>
        </w:rPr>
        <w:t>(</w:t>
      </w:r>
      <w:r>
        <w:rPr>
          <w:rtl w:val="true"/>
        </w:rPr>
        <w:t>بیان</w:t>
      </w:r>
      <w:r>
        <w:rPr>
          <w:rtl w:val="true"/>
        </w:rPr>
        <w:t>)</w:t>
      </w:r>
      <w:bookmarkEnd w:id="385"/>
    </w:p>
    <w:p>
      <w:pPr>
        <w:pStyle w:val="BookText"/>
        <w:rPr/>
      </w:pPr>
      <w:r>
        <w:rPr>
          <w:rFonts w:ascii="IRNazanin" w:hAnsi="IRNazanin" w:eastAsia="IRNazanin"/>
          <w:color w:val="111111"/>
          <w:sz w:val="28"/>
          <w:sz w:val="28"/>
          <w:szCs w:val="28"/>
          <w:rtl w:val="true"/>
          <w:lang w:bidi="fa-IR"/>
        </w:rPr>
        <w:t>إجمال قصة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کسابقتها فی غلبة جانب الإنذار علی جانب التبشیر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القصة السابقة بفعل مضمر و التقدیر و لقد أرسلنا 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قیل،و یمکن أن یکون معطوفا علی أصل القصة بتقدیر اذکر و الفاحشة هی الخصلة البالغة فی الشناعة و المراد بها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أنتم فی حال یری بعضکم بعضا و ینظر بعضکم إلی بعض حین الفحشاء فهو علی حد قوله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إبصار القلب و محصله العلم بالشناعة 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للإنکار،و دخول أداتی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الجملة الاستفهامیة للدلالة علی أن مضمون الجملة من الاستبعاد بحیث لا یصدقه أحد و الجملة علی أی حال فی محل التفسیر للفحشاء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مستمرون علی الجهل لا فائدة فی توبیخکم و الإنکار علیکم فلستم بمرتدعین،و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الخطاب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المسبب موضع السبب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یجهلون فأنتم تجهلون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یتنزهون عن هذا العمل و هو وارد مورد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بأهله أهل بیته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قَدَّرْنٰاهٰا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جعلناها من الباقین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بالمطر الحجارة من سجیل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عَلَیْهِمْ حِجٰارَةً مِنْ سِجِّیلٍ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بتنکیره علی النوعیة أی أنزلنا علیهم مطرا له نبأ عظیم</w:t>
      </w:r>
      <w:r>
        <w:rPr>
          <w:rFonts w:eastAsia="IRNazanin" w:cs="IRNazanin"/>
          <w:color w:val="111111"/>
          <w:sz w:val="28"/>
          <w:szCs w:val="28"/>
          <w:rtl w:val="true"/>
          <w:lang w:bidi="fa-IR"/>
        </w:rPr>
        <w:t xml:space="preserve">. </w:t>
      </w:r>
      <w:bookmarkStart w:id="386" w:name="pg11952_112168"/>
    </w:p>
    <w:p>
      <w:pPr>
        <w:pStyle w:val="Heading3"/>
        <w:numPr>
          <w:ilvl w:val="2"/>
          <w:numId w:val="1"/>
        </w:numPr>
        <w:rPr/>
      </w:pPr>
      <w:bookmarkStart w:id="387" w:name="__RefHeading___Toc14847813_73709187"/>
      <w:bookmarkStart w:id="388" w:name="_Toc140"/>
      <w:bookmarkEnd w:id="386"/>
      <w:bookmarkEnd w:id="387"/>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59</w:t>
      </w:r>
      <w:r>
        <w:rPr>
          <w:rtl w:val="true"/>
        </w:rPr>
        <w:t xml:space="preserve"> </w:t>
      </w:r>
      <w:r>
        <w:rPr>
          <w:rtl w:val="true"/>
        </w:rPr>
        <w:t xml:space="preserve">الی </w:t>
      </w:r>
      <w:r>
        <w:rPr/>
        <w:t>81</w:t>
      </w:r>
      <w:r>
        <w:rPr>
          <w:rtl w:val="true"/>
        </w:rPr>
        <w:t>]</w:t>
      </w:r>
      <w:bookmarkEnd w:id="388"/>
    </w:p>
    <w:p>
      <w:pPr>
        <w:pStyle w:val="Heading4"/>
        <w:numPr>
          <w:ilvl w:val="3"/>
          <w:numId w:val="1"/>
        </w:numPr>
        <w:rPr/>
      </w:pPr>
      <w:bookmarkStart w:id="389" w:name="__RefHeading___Toc14847815_73709187"/>
      <w:bookmarkStart w:id="390" w:name="_Toc141"/>
      <w:bookmarkEnd w:id="389"/>
      <w:r>
        <w:rPr>
          <w:rtl w:val="true"/>
        </w:rPr>
        <w:t>اشارة</w:t>
      </w:r>
      <w:bookmarkEnd w:id="39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391" w:name="pg11952_112169"/>
    </w:p>
    <w:p>
      <w:pPr>
        <w:pStyle w:val="Heading4"/>
        <w:numPr>
          <w:ilvl w:val="3"/>
          <w:numId w:val="1"/>
        </w:numPr>
        <w:rPr/>
      </w:pPr>
      <w:bookmarkStart w:id="392" w:name="__RefHeading___Toc14847817_73709187"/>
      <w:bookmarkStart w:id="393" w:name="_Toc142"/>
      <w:bookmarkEnd w:id="391"/>
      <w:bookmarkEnd w:id="392"/>
      <w:r>
        <w:rPr>
          <w:rtl w:val="true"/>
        </w:rPr>
        <w:t>(</w:t>
      </w:r>
      <w:r>
        <w:rPr>
          <w:rtl w:val="true"/>
        </w:rPr>
        <w:t>بیان</w:t>
      </w:r>
      <w:r>
        <w:rPr>
          <w:rtl w:val="true"/>
        </w:rPr>
        <w:t>)</w:t>
      </w:r>
      <w:bookmarkEnd w:id="393"/>
    </w:p>
    <w:p>
      <w:pPr>
        <w:pStyle w:val="BookText"/>
        <w:rPr/>
      </w:pPr>
      <w:r>
        <w:rPr>
          <w:rFonts w:ascii="IRNazanin" w:hAnsi="IRNazanin" w:eastAsia="IRNazanin"/>
          <w:color w:val="111111"/>
          <w:sz w:val="28"/>
          <w:sz w:val="28"/>
          <w:szCs w:val="28"/>
          <w:rtl w:val="true"/>
          <w:lang w:bidi="fa-IR"/>
        </w:rPr>
        <w:t>انتقال من القصص التی قصها سبحانه و هی نماذج من سنته الجاریة فی النوع الإنسانی من حیث هدایته و إراءته لهم طریق سعادتهم فی الحیاة و إکرامه من اهتدی منهم إلی الصراط المستقیم بالاصطفاء و عظیم الآلاء و أخذه من أشرک به و أعرض عن ذکره و مکر به بعذاب الاستئصال و ألیم النکال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حمده و السلام علی عباده المصطفین و تقریر أنه هو المستحق للعبودیة دون غیره مما یشرکون ثم سرد الحدیث فی التوحید و إثبات المعاد و ما یناسب ذلک من </w:t>
      </w:r>
    </w:p>
    <w:p>
      <w:pPr>
        <w:pStyle w:val="BookText"/>
        <w:rPr/>
      </w:pPr>
      <w:r>
        <w:rPr>
          <w:rFonts w:ascii="IRNazanin" w:hAnsi="IRNazanin" w:eastAsia="IRNazanin"/>
          <w:color w:val="111111"/>
          <w:sz w:val="28"/>
          <w:sz w:val="28"/>
          <w:szCs w:val="28"/>
          <w:rtl w:val="true"/>
          <w:lang w:bidi="fa-IR"/>
        </w:rPr>
        <w:t>متفرقات المعارف الحقة فسیاق آیات السورة شبیه بما فی سورة مریم من السیاق علی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قص من قصص الأنبیاء و أممهم ما قص و فیها بیان سنته الجاریة فی الأمم الماضین و ما فعل بالمؤمنین منهم من الاصطفاء و مزید الإحسان کما فی الأنبیاء منهم و ما فعل بالکافرین من العذاب و التدمیر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یفعل إلا الخیر الجمیل و لا جرت سنته إلا علی الحکمة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منها إلی أمر نبیه بأن یحمده و یثنی علیه و أن یسلم علی المصطفین من عباده و قرر أنه تعالی هو المتعین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انتقال من القصص إلی التحمید و التسلیم و التوحید و لیس باستنتاج و إن کان فی حکمه و إلا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فالله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بتحمیده و فیه إرجاع کل حمد إلیه تعالی لما تقرر بالآیات السابقة أن مرجع کل خلق و تدبیر إلیه و هو المفیض کل خیر بحکمته و الفاعل لکل جمیل بقدرته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عِبٰادِهِ الَّذِینَ اصْطَفیٰ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ما قبله من مقول القول و فی التسلیم لأولئک العباد المصطفین نفی کل ما فی نفس المسلم من جهات التمانع و التضاد لما عندهم من الهدایة الإلهیة و آثارها الجمیلة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یقتضیه معنی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الأمر بالسلام أمر ضمنی بالتهیؤ لقبول ما عندهم من الهدی و آثاره فهو بوجه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،فافهمه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خَیْرٌ أَمّٰا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الخطاب للنبی ص و الاستفهام للتقریر و محصل المراد أنه إذا کان الثناء کله لله و هو المصطفی لعباده المصطفین فهو خیر من آلهتهم الذین یعبدونهم و لا خلق و لا تدبیر لهم یحمدون علیه و لا خیر بأیدیهم یفیضونه علی عبادهم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لَکُمْ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الحدائق جمع حدیقة و هی البستان المحدود المحوط بالحیطان و ذات بهجة صفة حدائق،قال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بهجة أی ذات منظر حسن یبتهج به من رآه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بهجة لأنه أراد تأنیث الجماعة و لو أراد تأنیث الأعیان لقال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منقطعة تفید معنی الإضراب،و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خبره محذوف و کذا الشق الآخر من التردید و الاستفهام للتقریر و حملهم علی الإقرار بالحق و التقدیر علی ما یدل علیه السیاق بل أمن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 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علی هذا القیاس فی الآیات الأربع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أمن خلق السماوات و الأرض و أنزل لکم أی لنفعکم من السماء و هی جهة العلو ماء و هو المطر فأنبتنا به أی بذلک الماء بساتین ذات بهجة و نضارة ما کان لکم أی لا تملکون و لیس فی قدرتکم أن تنبتوا شجرها أ إله آخر مع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إنکار و 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التفات من الغیبة إلی الخطاب بالنسبة إلی المشرکین و النکتة فیه تشدید التوبیخ بتبدیل الغیبة حضورا فإن مقام الآیات السابقة علی هذه الآیة مقام التکلم ممن یخاطب أحد خواصه بحضرة من عبیده المتمردین المعرضین عن عبودیته یبث إلیه الشکوی و هو یسمعهم حتی إذا تمت الحجة و قامت البینة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خَیْرٌ أَمّٰا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به الوجد و الأسف فتوجه إلیهم بعد الإعراض فأخذ فی حملهم علی الإقرار بالحق بذکر آیة بعد آیة و إنکار شرکهم و توبیخهم علیه بعدولهم عنه إلی غیره و عدم علم أکثرهم و قلة تذکرهم مع تعالیه عن شرکهم و عدم برهان منهم علی ما یدعون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الحق إلی الباطل و عن الله سبحانه إلی غیره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یعدلون بالله غیره و یساوون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الجملة التفات من الخطاب إلی الغیبة بالنسبة إلی المشرکین و رجوع إلی خطاب النبی ص و الإضراب فیه لبیان أن لا جدوی للسیر فی حملهم علی الحق فإنهم عادلون عنه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الآیة، القرار مصدر بمعنی اسم الفاعل أی القار المستقر،و الخلال جمع خلل بفتحتین و هو الفرجة بین الشیئین، و الرواسی جمع راسیة و هی الثابتة و المراد بها الجبال الثابتات،و الحاجز هو المانع </w:t>
      </w:r>
    </w:p>
    <w:p>
      <w:pPr>
        <w:pStyle w:val="BookText"/>
        <w:rPr/>
      </w:pPr>
      <w:r>
        <w:rPr>
          <w:rFonts w:ascii="IRNazanin" w:hAnsi="IRNazanin" w:eastAsia="IRNazanin"/>
          <w:color w:val="111111"/>
          <w:sz w:val="28"/>
          <w:sz w:val="28"/>
          <w:szCs w:val="28"/>
          <w:rtl w:val="true"/>
          <w:lang w:bidi="fa-IR"/>
        </w:rPr>
        <w:t>المتخلل بین الشیئین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أمن جعل الأرض مستقرة لا تمید بکم،و جعل فی فرجها التی فی جوفها أنهارا و جعل لها جبالا ثابتة و جعل بین البحرین مانعا من اختلاطهما و امتزاجهما هو خیر أم ما یشرکون؟و 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بَلْ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نظیره من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بإجابة المضطر إذا دعاه استجابة دعاء الداعین و قضاء حوائجهم و إنما أخذ وصف الاضطرار لیتحقق بذلک من الداعی حقیقة الدعاء و المسألة إذ ما لم یقع الإنسان فی مضیقة الاضطرار و کان فی مندوحة من المطلوب لم یتمحض منه الطلب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قیده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المدعو یجب أن یکون هو الله سبحانه و إنما یکون ذلک عند ما ینقطع الداعی عن عامة الأسباب الظاهریة و یتعلق قلبه بربه وحده و أما من تعلق قلبه بالأسباب الظاهریة فقط أو بالمجموع من ربه و منها فلیس یدعو ربه و إنما یدعو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صدق فی الدعاء و کان مدعوه ربه وحده فإنه تعالی یجیبه و یکشف السوء الذی اضطره إلی المسألة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،فلم یشترط للاستجابة إلا أن یکون هناک دعاء حقیقة و أن یکون ذلک الدعاء متعلقا به وحده،و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قد فصلنا القول فی معنی الدعاء فی الجزء الثانی من الکتاب فی ذیل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مر من البیان یظهر فساد قول بعضهم إن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دون الاستغراق فکم من مضطر یدعو فلا یجاب فالمراد إجابة دعاء المضطر فی الجملة لا بالجملة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الفساد أن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قَرِیبٌ أُجِیبُ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یأبی تخلف الدعاء عن الاستجابة،و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مضطر یدعو </w:t>
      </w:r>
    </w:p>
    <w:p>
      <w:pPr>
        <w:pStyle w:val="BookText"/>
        <w:rPr/>
      </w:pPr>
      <w:r>
        <w:rPr>
          <w:rFonts w:ascii="IRNazanin" w:hAnsi="IRNazanin" w:eastAsia="IRNazanin"/>
          <w:color w:val="111111"/>
          <w:sz w:val="28"/>
          <w:sz w:val="28"/>
          <w:szCs w:val="28"/>
          <w:rtl w:val="true"/>
          <w:lang w:bidi="fa-IR"/>
        </w:rPr>
        <w:t>فلا یجاب،غیر مسلم إذا کان دعاء حقیقة لله سبحانه وحده کما تقدم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هناک آیات کثیرة تدل علی أن الإنسان یتوجه عند الاضطرار کرکوب السفینة نحو ربه فیدعوه بالإخلاص فیستجاب 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مَسَّ الْإِنْسٰانَ الضُّرُّ دَعٰانٰا لِجَنْبِهِ أَوْ قٰاعِداً أَوْ قٰائِماً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کُنْتُمْ فِی الْفُلْکِ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ظَنُّوا أَنَّهُمْ أُحِیطَ بِهِمْ دَعَوُا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کیف یتصور تعلق النفس بتوجهها الغریزی الفطری بأمر لا اطمئنان لها به فما قضاء الفطرة فی ذلک إلا کقضائها عند إدراک حاجتها الوجودیة إلی من یوجدها و یدبر أمرها أن هناک أمرا یرفع حاجتها و هو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کثیرا ما نتوسل فی حوائجنا من الأسباب الظاهریة بما لا نقطع بفعلیة تأثیره فی رفع حاجتنا و إنما نتعلق به رجاء أن ینفعنا إن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توسل فکری مبدؤه الطمع و الرجاء و هو غیر التوسل الغریزی الفطری نعم فی ضمنه نوع من التوجه الغریزی الفطری و هو التسبب بمطلق السبب و مطلق السبب لا یتخلف،فافهم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فساد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بالمضطر إذا دعاه المذنب إذا استغفره فإن الله یغفر له و هو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إشکال الاستغراق بحاله فما کل استغفار یستتبع المغفرة و لا کل مستغفر یغفر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دلیل علی تقیید إطلاق المضطر بالمذنب العاصی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الاستغراق بحاله لکن ینبغی تقیید الإجابة بالمشیة کما وقع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فَیَکْشِفُ مٰا تَدْعُونَ إِلَیْهِ إِنْ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الآیة واقعة فی سیاق لا تصلح معه لتقیید الإجابة فی آیة المضطر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بَلْ إِیّٰاهُ تَدْعُونَ فَیَکْشِفُ مٰا تَدْعُونَ إِلَیْهِ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فالساعة من القضاء المحتوم لا یتعلق بکشفها طلب حقیقی،و أما العذاب الإلهی فإن طلب کشفه بتوبة و إیمان حقیقی فإن الله یکشفه کما کشف عن قوم یونس و إن لم یکن کذلک بل احتیالا للنجاة منه فلا لعدم کونه طلبا حقیقیا بل مکرا فی صورة الطلب کما حکاه الله عن فرعون لما </w:t>
      </w:r>
    </w:p>
    <w:p>
      <w:pPr>
        <w:pStyle w:val="BookText"/>
        <w:rPr/>
      </w:pPr>
      <w:r>
        <w:rPr>
          <w:rFonts w:ascii="Amiri" w:hAnsi="Amiri" w:eastAsia="Amiri" w:cs="Amiri"/>
          <w:color w:val="111111"/>
          <w:sz w:val="28"/>
          <w:sz w:val="28"/>
          <w:szCs w:val="28"/>
          <w:rtl w:val="true"/>
          <w:lang w:bidi="ar-SA"/>
        </w:rPr>
        <w:t xml:space="preserve">أدرکه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الَّذِی آمَنَتْ بِهِ بَنُوا إِسْرٰائِیلَ وَ أَنَا مِنَ الْمُسْلِمِینَ  آلْآنَ وَ قَدْ عَصَیْتَ قَبْلُ وَ کُنْتَ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حکی عن أقوام آخرین أخذهم بالعذاب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وَیْلَنٰا إِنّٰا کُنّٰا ظٰالِمِینَ  فَمٰا زٰاَلَتْ تِلْکَ دَعْوٰاهُمْ حَتّٰی جَعَلْنٰاهُمْ حَصِیداً خٰامِدِینَ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فمورد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فَیَکْشِفُ مٰا تَدْعُونَ إِلَیْهِ 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مما یمکن أن یکون الطلب فیه حقیقیا أو غیر حقیقی کان من اللازم تقیید الکشف و الإجابة فیه بالمشیة فیکشف الله عنهم إن شاء و ذلک فی مورد حقیقة الطلب و الإیمان و لا یکشف إن لم یشأ و هذا غیر مورد آیة المضطر و سائر آیات إجابة الدعوة الذی یتضمن حقیقة الدعاء من الله سبحانه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یَجْعَلُکُمْ خُلَفٰاءَ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یعطیه السیاق أن یکون المراد بالخلافة الخلافة الأرضیة التی جعلها الله للإنسان یتصرف بها فی الأرض و ما فیها من الخلیقة کیف یشاء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تصرفاته التی یتصرف بها فی الأرض و ما فیها بخلافته أمور مرتبطة بحیاته متعلقة بمعاشه فالسوء الذی یوقعه موقع الاضطرار و یسأل الله کشفه لا محالة شیء من الأشیاء التی تمنعه التصرف أو بعض التصرف فیها و تغلق علیه باب الحیاة و البقاء و ما یتعلق بذلک أو بعض أبوابها ففی کشف السوء عنه تتمیم لخلافته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یتضح هذا المعنی مزید اتضاح لو حمل الدعاء و المسألة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الأعم من الدعاء اللسانی کما هو الظاهر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 وَ 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،إذ یکون علی هذا جمیع ما أوتی الإنسان و رزقه من التصرفات من مصادیق کشف السوء عن المضطر المحتاج إثر دعائه فجعله خلیفة یتبع إجابة دعائه و کشف السوء الذی اضطره عنه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و یجعلکم خلفاء من قبلکم من الأمم فی الأرض تسکنون مساکنهم و تتصرفون فیها بعدهم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قدمناه من المعنی أنسب منه للسیاق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خلفاء من الکفار بنزول بلادهم و طاعة الله تعالی بعد شرکهم و عنادهم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الخطاب فی الآیة کسائر الآیات الخمس التی قبلها للکفار لا للمؤمنین کما علیه بناء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توبیخی للکفار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بالیاء للغیبة و هو أرجح لموافقته ما فی ذیل سائر الآیات الخمس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غیرهما،فإن الخطاب فیها جمیعا للنبی ص بطریق الالتفات کما مر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المراد بظلمات البر و البحر ظلمات اللیالی فی البر و البحر ففیه مجاز عقلی،و المراد بإرسال الریاح بشرا إرسالها مبشرات بالمطر قبیل نزوله و الرحمة المطر،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بدء الخلق إیجاده ابتداء لأول مرة و إعادته إرجاعه إلیه بالبعث و تبکیت المشرکین بالبدء و الإعادة مع إنکارهم البعث کما سیذکره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بناء علی ثبوت المعاد بالأدلة القاطعة فی کلامه فأخذ کالمسلم ثم استدرک إنکارهم له أو شکهم فیه فی الآیات التالیة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ببدء الخلق ثم إعادته إیجاد الواحد من نوعه ثم إهلاکه و إیجاد نظیره بعده و بالجملة إیجاد المثل بعد المثل فلا یرد أن المشرکین منکرون للمعاد فکیف یحتج به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هو بعید من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تتضمنه الآیة من لطائف الحقائق القرآنیة یفید أن لا بطلان فی الوجود مطلقا بل ما أوجده الله تعالی بالبدء سیرجع إلیه بالإعادة و ما نشاهده من الهلاک فیها فقدان منا له بعد وجدانه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أجمع علیه المتکلمون من امتناع إعادة المعدوم فی بعض الموجودات کالأعراض و اختلفوا فی جواز إعادة بعض آخر کالجواهر،لا ارتباط له بمسألة البعث علی ما تقرره الآیة،فإن البعث لیس من باب إعادة المعدوم حتی یمتنع بامتناع إعادته </w:t>
      </w:r>
    </w:p>
    <w:p>
      <w:pPr>
        <w:pStyle w:val="BookText"/>
        <w:rPr/>
      </w:pPr>
      <w:r>
        <w:rPr>
          <w:rFonts w:ascii="IRNazanin" w:hAnsi="IRNazanin" w:eastAsia="IRNazanin"/>
          <w:color w:val="111111"/>
          <w:sz w:val="28"/>
          <w:sz w:val="28"/>
          <w:szCs w:val="28"/>
          <w:rtl w:val="true"/>
          <w:lang w:bidi="fa-IR"/>
        </w:rPr>
        <w:t>لو امتنعت بل البعث عود الخلق و رجوعه و هو خلق من غیر بطلان إلی ربه المبدئ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یَرْزُقُکُمْ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وقع من تدبیره لأمرهم بین البدء و العود و هو رزقهم بأسباب سماویة کالأمطار و أسبابها و الأرضیة کعامة ما یتغذی به الإنسان من الأرضیات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بُرْهٰانَکُمْ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سبحانه فصولا مشتملة علی عامة الخلق و التدبیر مع الإشارة إلی ارتباط التدبیر بعضه ببعض و ارتباط الجمیع إلی الخلق و عاد الخلق و التدبیر بذلک أمرا واحدا منتسبا إلیه قائما به تعالی و أثبت بذلک أنه تعالی هو رب کل شیء وحده لا شریک له و کان لازم ذلک إبطال ألوهیة الآلهة التی یدعونها من دون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الألوهیة و هی استحقاق العبادة تتبع الربوبیة التی هی تدبیر عن ملک فالعبادة علی ما یتداولونها إما لتکون شکرا للنعمة أو اتقاء للنقمة و علی أی حال ترتبط بالتدبیر الذی هو من شئون الربوبیة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إبطال ألوهیة الآلهة من دون الله هو الغرض من الفصول الموردة فی هذه الآیات کما یدل علی ذلک قوله بعد إیراد کل واحد من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نبیه 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یطالبهم بالبرهان علی ما یدعونه من ألوهیة آلهتهم لیظهر بانقطاعهم أنهم مجازفون فی دعواهم إذ لو استدلوا علی ألوهیتها بشیء کان من الواجب أن ینسبوا إلیها شیئا من تدبیر العالم و الحال أن جمیع الخلق و التدبیر له تعالی وحده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إبطال ألوهیة آلهتهم بانتساب الخلق و التدبیر إلیه تعالی وحده أن یطالبهم بالبرهان علی ما یدعونه أمره ثانیا أن یواجههم ببرهان آخر علی بطلان ألوهیة آلهتهم و هو عدم علمهم بالغیب و عدم شعورهم بالساعة و أنهم أیان یبعثون مع أنه لا یعلم أحد ممن فی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آلهتهم الذین هم الملائکة </w:t>
      </w:r>
    </w:p>
    <w:p>
      <w:pPr>
        <w:pStyle w:val="BookText"/>
        <w:rPr/>
      </w:pPr>
      <w:r>
        <w:rPr>
          <w:rFonts w:ascii="IRNazanin" w:hAnsi="IRNazanin" w:eastAsia="IRNazanin"/>
          <w:color w:val="111111"/>
          <w:sz w:val="28"/>
          <w:sz w:val="28"/>
          <w:szCs w:val="28"/>
          <w:rtl w:val="true"/>
          <w:lang w:bidi="fa-IR"/>
        </w:rPr>
        <w:t>و الجن و قدیسو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و ما یشعرون أیان یبعثون،و لو کانوا آلهة لهم تدبیر أمر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التدبیر الجزاء یوم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لعلموا بالساعة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بهذا البیان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 مَنْ فِی السَّمٰاوٰاتِ وَ الْأَرْضِ الْغَیْبَ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مستقل علی بطلان ألوهیة آلهتهم و اختصاص الألوهیة به تعالی وحده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یَشْعُرُونَ أَیّٰانَ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عطف أوضح أفراد الغیب علیه و أهمها علما بالنسبة إلی أمر 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أیضا أن ضمیری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یَشْعُرُونَ أَیّٰانَ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فی السماوات لعدم تمام البیان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للمشرکین و إن کان عدم الشعور بما ذکر عاما لئلا یلزم التفکیک بینه و بین الضمائر الآتیة الراجعة إلیهم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أنه ینافی ما سیقت له الآیة الکریمة من البیان کما قدمنا الإشارة إلیه و التفکیک بین الضمائر مع وجود القرینة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ادارک فی الأصل تدارک و التدارک تتابع أجزاء الشیء بعضها بعد بعض حتی تنقطع و لا یبقی منها شیء،و معنی تدارک علمهم فی الآخرة أنهم صرفوا ما عندهم من العلم فی غیرها حتی نفد علمهم فلم یبق منه شیء یدرکون به أمر الآخرة علی حد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عمی</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انتهی احتجاجه تعالی إلی ذکر عدم شعور أحد غیره تعالی بوقت البعث و تبکیت المشرکین بذلک رجع إلی نبیه ص و ذکره أنهم فی معزل عن الخطاب بذلک إذ لا خبر لهم عن شیء عن أمور الآخرة فضلا عن وقت قیام الساعة و ذلک أنهم صرفوا ما عندهم من العلم فی جهات الحیاة الدنیا فهم فی جهل مطلق بالنسبة إلی أمور الآخرة بل هم فی شک من الآخرة یرتابون فی أمرها کما یظهر من احتجاجاتهم علی نفیها المبنیة علی الاستبعاد بل هم منها عمون و الله أعمی قلوبهم عن التصدیق بها و الاعتقاد بوجودها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ظهر بهذا البیان أن تکرر کلمة الإضراب لبیان مراتب الحرمان من العلم بالآخرة و أنهم فی أعلاها،فقوله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علم لهم بها کأنها لم تقرع سمعهم،و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 قرع سمعهم خبرها و ورد قلوبهم لکنهم ارتابوا و لم یصدقوا بها،و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مِنْهٰا 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إنهم لم ینقطعوا عن الاعتقاد بها من عند أنفسهم و باختیار منهم بل الله سبحانه أعمی أبصار قلوبهم فصاروا عمین فهیهات أن یدرکوا من أمرها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بتدارک علمهم تکامله و بلوغه حد الیقین لتکامل الحجج الدالة علی حقیة البعث و الجملة مسوقة للتهکم،و فیه أنه لا یلائم ما یتبعه من الإضراب بالشک و العمی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حجة منهم لنفی البعث مبنیة علی الاستبعاد أی کیف یمکن أن نخرج من الأرض بشرا تامین کما نحن الیوم و قد متنا و کنا ترابا نحن و آباؤنا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وُعِدْنٰا هٰذٰا نَحْنُ وَ آبٰاؤُنٰا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أخری منهم مبنیة علی الاستبعاد أی لقد وعدنا هذا و هو البعث بعد الموت نحن و آباؤنا وعدوه قبل أن یعدنا هذا النبی و الذین وعدوا قبلا هم الأنبیاء الماضون فهو وعد قدیم لم نزل نوعد به و لو کان خبرا صادقا و وعدا حقا لوقع إلی هذا الیوم و إذ لم یقع فهو من الخرافات التی اختلقها الأولون و کانوا مولعین باختلاق الأوهام و الخرافات و الإصغاء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کٰانَ عٰاقِبَةُ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 و تخویف لهم علی إنکارهم وعد الأنبیاء بالبعث بأمرهم أن یسیروا فی الأرض فینظروا کیف کان عاقبة المجرمین المکذبین للأنبیاء المنذرین لهم بالبعث فإن فی النظر إلی عاقبة أمرهم علی ما تدل علیه مساکنهم الخربة و دیارهم الخالیة کفایة للمعتبرین من أولی الأبصار،و فی التعبیر عن المکذبین بالمجرمین لطف بالمؤمنین فی ترک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تقرر الآیة حجة تدل علی المعاد و تقریبها أن انتهاء عاقبة أمر المجرمین </w:t>
      </w:r>
    </w:p>
    <w:p>
      <w:pPr>
        <w:pStyle w:val="BookText"/>
        <w:rPr/>
      </w:pPr>
      <w:r>
        <w:rPr>
          <w:rFonts w:ascii="IRNazanin" w:hAnsi="IRNazanin" w:eastAsia="IRNazanin"/>
          <w:color w:val="111111"/>
          <w:sz w:val="28"/>
          <w:sz w:val="28"/>
          <w:szCs w:val="28"/>
          <w:rtl w:val="true"/>
          <w:lang w:bidi="fa-IR"/>
        </w:rPr>
        <w:t>إلی عذاب الاستئصال دلیل علی أن الاجرام و الظلم من شأنه أن یؤاخذ علیه و أن العمل إحسانا کان أو إجراما محفوظ علی عامله سیحاسب علیه و إذ لم تقع عامة هذا الحساب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علی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فذلک لا محالة فی نشأة أخری و هی 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یؤید هذا التقریر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المراد تهدید مکذبی الرسل و تخویفهم 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المکذبین،کما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یحزنک إصرارهم علی الکفر و الجحود و لا یضق صدرک من مکرهم لإبطال دعوتک و صدهم الناس عن سبیل الله فإنهم بعین الله و لیسوا بمعجزیه و سیجزیهم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مسوقة لتطییب نفس النبی ص،و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تَکُنْ فِی 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معطوف علی ما قبله عطف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بالوعد الوعد بعذاب المجازاة أعم من الدنیا و الآخرة،و السیاق یؤید ذلک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مزیدة للتأکید،کالباء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المعنی تبعکم و لحق بکم،و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ردف مضمن معنی فعل یعدی باللام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ببعض الذی یستعجلونه هو عذاب الدنیا قبل عذاب الآخرة فإنهم کانوا یستعجلون إنجاز ما وعدهم الله من الحکم الفصل،و هو ملازم لعذابهم،و عذابهم فی الدنیا بعض العذاب الذی یستعجلونه باستنجاز الوعد،و لعل مراد الآیة به عذاب یوم بدر کما قیل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تعالی واجب لأن حقیقة الترجی مبنیة علی </w:t>
      </w:r>
    </w:p>
    <w:p>
      <w:pPr>
        <w:pStyle w:val="BookText"/>
        <w:rPr/>
      </w:pPr>
      <w:r>
        <w:rPr>
          <w:rFonts w:ascii="Amiri" w:hAnsi="Amiri" w:eastAsia="Amiri" w:cs="Amiri"/>
          <w:color w:val="111111"/>
          <w:sz w:val="28"/>
          <w:sz w:val="28"/>
          <w:szCs w:val="28"/>
          <w:rtl w:val="true"/>
          <w:lang w:bidi="ar-SA"/>
        </w:rPr>
        <w:t>الجهل و لا یجوز علیه تعالی ذلک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یَکُونَ رَدِفَ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سیردفکم و یأتیکم العذاب محققا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معنی الترجی و التمنی و نحوهما کما جاز أن یقوم بنفس المتکلم یجوز أن یقوم بالمقام أو بالسامع أو غیرهما و هو فی کلامه تعالی قائم بغیر المتکلم من المقام و غیره و ما فی الآیة من الجواب لما أرجع إلی النبی ص کان الرجاء المدلول علیه بکلمة عسی قائما بنفسه الشریفة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أرجو أن یکون ردف لکم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أبی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و لعل و سوف فی مواعید الملوک بمنزلة الجزم بها، و إنما یطلقونها إظهارا للوقار،و إشعارا بأن الرمز من أمثالهم کالتصریح ممن عداهم و علی ذلک مجری وعد الله تعالی و وعیده انتهی و هو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لهؤلاء السائلین عن وقت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تبعکم بعض الوعد الذی تستعجلونه و هو عذاب الدنیا الذی یقربکم من عذاب الآخرة و یؤدیکم إلیه،و فی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إیماء إلی قربه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الآیة فی نفسها ظاهر و وقوعها فی سیاق التهدید و التخویف یفید أن تأخیره تعالی العذاب عنهم مع استحقاقهم ذلک إنما هو فضل منه علیهم یجب علیهم شکره علیه لکنهم لا یشکرونه و یسألون تعجیله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تأخیر العذاب لیس عن جهل منه تعالی بحالهم و ما یستحقونه بالکفر و الجحود فإنه یعلم ما تستره و تخفیه صدورهم و ما یظهرونه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أکد ذلک بأن کل غائبة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ما من شأنه أن یغیب و یخفی فی أی جهة من جهات العالم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محفوظ عنده تعالی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تطییب لنفس النبی ص و تمهید لما سیذکره من حقیة دعوته و تقویة لإیمان المؤمنین به، و بهذا الوجه یتصل بقوله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المشعر بحقیة دعوته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ما یقصه القرآن من قصص الأنبیاء و یبین الحق فیما اختلفوا فیه من أمرهم و منه أمر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یبین الحق فیما اختلفوا فیه من المعارف و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أنه یهدی المؤمنین بما قصه علی بنی إسرائیل إلی الحق و أنه رحمة لهم تطمئن به قلوبهم و یثبت الإیمان بذلک فی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القضاء بینهم إلی الله فهو ربه العزیز الذی لا یغلب فی أمره العلیم لا یجهل و لا یخطئ فی حکمه فهو القاضی بینهم بحکمه فلترض نفس النبی ص بربه العزیز العلیم قاضیا حکما و لترجع الأمر إلیه کما ینبغی أن تفعل مثل ذلک فی حق المشرکین و لا تحزن علیهم و لا تکون فی ضیق مما یمکرون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مجموع ما أمر به قبال کفر المشرکین و اختلاف بنی إسرائیل أی إن أمرهم جمیعا إلی الله لا إلیک فاتخذه وکیلا فهو کافیک و لا تخافن شیئا إنک فی أمن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للأمر بالتوکل أی إنما أمرناک بالتوکل علی الله فی أمر إیمانهم و کفرهم لأنهم موتی و لیس فی وسعک أن تسمع الموتی دعوتک و إنهم صم لا یسمعون و عمی ضالون لا تقدر علی إسماع الصم إذا 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قید عدم إسماع الصم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لو لم یکونوا مدبرین لأمکن تفهیمهم بنوع من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هدایة العمی عن ضلالتهم،و إنما الذی تقدر علیه هو أن تسمع من یؤمن بآیاتنا الدالة علینا و تهدیهم فإنهم لإذعانهم بتلک الحجج الحقة مسلمون لنا مصدقون بما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بهذا البیان أولا أن المراد بالإسماع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بالآیات الحجج الدالة علی التوحید و ما یتبعه من المعارف الحقة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تعقل الحجج الحقة من آیات الآفاق و الأنفس بسلامة من العقل ثم استسلم لها بالإیمان و الانقیاد لیس هو من الموتی و لا ممن ختم الله علی سمعه و بصره</w:t>
      </w:r>
      <w:r>
        <w:rPr>
          <w:rFonts w:eastAsia="IRNazanin" w:cs="IRNazanin"/>
          <w:color w:val="111111"/>
          <w:sz w:val="28"/>
          <w:szCs w:val="28"/>
          <w:rtl w:val="true"/>
          <w:lang w:bidi="fa-IR"/>
        </w:rPr>
        <w:t xml:space="preserve">. </w:t>
      </w:r>
      <w:bookmarkStart w:id="394" w:name="pg11952_112182"/>
    </w:p>
    <w:p>
      <w:pPr>
        <w:pStyle w:val="Heading4"/>
        <w:numPr>
          <w:ilvl w:val="3"/>
          <w:numId w:val="1"/>
        </w:numPr>
        <w:rPr/>
      </w:pPr>
      <w:bookmarkStart w:id="395" w:name="__RefHeading___Toc14847819_73709187"/>
      <w:bookmarkStart w:id="396" w:name="_Toc143"/>
      <w:bookmarkEnd w:id="394"/>
      <w:bookmarkEnd w:id="395"/>
      <w:r>
        <w:rPr>
          <w:rtl w:val="true"/>
        </w:rPr>
        <w:t>(</w:t>
      </w:r>
      <w:r>
        <w:rPr>
          <w:rtl w:val="true"/>
        </w:rPr>
        <w:t>بحث روائی</w:t>
      </w:r>
      <w:r>
        <w:rPr>
          <w:rtl w:val="true"/>
        </w:rPr>
        <w:t>)</w:t>
      </w:r>
      <w:bookmarkEnd w:id="396"/>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عِبٰادِهِ الَّذِینَ اصْطَفیٰ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جمع الجوامع،عنهم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مضمرا</w:t>
      </w:r>
    </w:p>
    <w:p>
      <w:pPr>
        <w:pStyle w:val="BookText"/>
        <w:rPr/>
      </w:pPr>
      <w:r>
        <w:rPr>
          <w:rFonts w:ascii="IRNazanin" w:hAnsi="IRNazanin" w:eastAsia="IRNazanin"/>
          <w:color w:val="111111"/>
          <w:sz w:val="28"/>
          <w:sz w:val="28"/>
          <w:szCs w:val="28"/>
          <w:rtl w:val="true"/>
          <w:lang w:bidi="fa-IR"/>
        </w:rPr>
        <w:t>،و قد عرفت فیما تقدم من البیان فی ذیل الآیة أن الذی یعطیه السیاق أن المراد بهم بحسب مورد الآیة الأنبیاء المنعمون بنعمة الاصطفاء و قد قص الله قصص جمع منهم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الجری و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ما رواه فی الدر المنثور،عن عدة من أصحاب الکتب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محمد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منه و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فیما رواه أیضا عن عبد بن حمید و ابن جریر عن 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أصحاب محمد خاصة،فلا نزول و لا 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أبی عن الحسن بن علی بن فضال عن صالح بن عقبة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المضطر إذا صلی فی المقام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و یکشف السوء و یجعله خلیفة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أیضا من الجری و الآیة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الطبرانی عن سعد بن جنادة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 الجماعة فهو فی النار علی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یَکْشِفُ السُّوءَ وَ یَجْعَلُکُمْ خُلَفٰاءَ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فالخلافة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خیرا فهو یذهب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شرا فهو یؤخذ به،علیک أنت بالطاعة فیما أمر الله به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لا تخلو من شیء فقد تقدم أن المراد بالخلافة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یشهد به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الأرضیة المقدرة لکل إنسان و هو السلطة علی ما فی الأرض بأنواع التصرف دون الخلافة بمعنی الحکومة علی الأمة بإدارة رحی مجتمعهم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الغض عن ذلک فمتن الروایة لا یخلو عن تدافع فإن کان المراد بکون الخلافة من الله تعالی أن سلطانه علی الناس بتقدیر من الله و بعبارة أخری انتسابها التکوینی إلی الله سبحانه کما ورد فی ملک نمرود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آتٰاهُ اللّٰهُ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 قوله حکایة عن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،فمن البین أن الخلافة بهذا المعنی لا تستتبع وجوب الطاعة و حرمة المخالفة و إلا کان نقضا لأصل الدعوة الدینیة و إیجابا لطاعة أمثال نمرود و فرعون و کم لها من نظیر،و إن کان المراد به الجعل الوضعی الدینی و بعبارة أخری انتسابها التشریعی إلی الله تعالی ثم وجبت طاعته فیما یأمر به و إن کان معصیة کان ذلک نقضا صریحا للأحکام،و إن کان الواجب طاعته فی غیر معصیة الله</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 مفارقة الجماعة فی الجملة و هو یناقض صدر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الإشکال یجری فی قوله ذیلا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أنت بالطاعة فیما أمر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المراد مما أمر الله به طاعته مقام الخلافة و إن کان فی معصیة کان نقضا صریحا لتشریع الأحکام و إن کان المراد به طاعة الله و إن استلزم معصیة مقام الخلافة کان ناقضا لصدر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الیوم بالأبحاث الاجتماعیة أن إمضاء حکومة من لا یحترم القوانین المقدسة الجاریة لا یرضی به مجتمع عاقل رشید فمن الواجب تنزیه ساحة مشرع الدین عن ذلک،و القول بأن مصلحة حفظ وحدة الکلمة و اتفاق الأمة أهم من حفظ بعض الأحکام بالمفارقة معناه جواز هدم حقیقة الدین لحفظ اسمه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المنثور،أیضا أخرج الطیالسی و سعید بن منصور و أحمد و عبد بن حمید و البخاری و مسلم و الترمذی و النسائی و ابن جریر و ابن المنذر و ابن أبی حاتم و أبو الشیخ و ابن مردویه و البیهقی فی الأسماء و الصفات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متکئا عند عائشة 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تکلم بواحدة منهن فقد أعظم علی الله الفریة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محمدا رأی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أعظم علی الله الفریة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متکئا فجلست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 أنظرینی و لا تعجلی علی أ لم یقل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بِالْأُفُقِ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هذه الأمة سأل هذا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 علی صورته التی خلق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هاتین المرتین رأیته منهبطا من السماء 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خلقه ما بین السماء إلی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أن محمدا کتم شیئا من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أعظم علی الله الفریة و الله جل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تَفْعَلْ فَمٰا بَلَّغْتَ رِسٰالَتَهُ وَ اللّٰهُ یَعْصِمُکَ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زعم أنه یخبر الناس بما یکون فی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أعظم علی الله الفریة 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 الروایة شیء أما آیات الرؤیة فإنما تنفی رؤیة الحس دون رؤیة القلب و هی من الرؤیة وراء الإیمان الذی هو الاعتقاد و قد أشبعنا الکلام فیها فی الموارد المناسبة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فقد أوضحنا فی تفسیر الآیة أنها خاصة غیر عامة و لو فرضت عامة فإنما تدل علی أن کل ما أنزل إلیه مما فیه رسالة وجب علیه تبلیغه و من الجائز أن ینزل إلیه ما یختص علمه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فیکتمه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یدل إلا علی اختصاص علم الغیب بالذات به تعالی کسائر آیات اختصاص الغیب به،و لا ینفی علم الغیر به بتعلیم منه تعالی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قد حکی الله سبحانه نحوا من هذا الإخبار عن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أُنَبِّئُکُمْ بِمٰا تَأْکُلُونَ وَ مٰا تَدَّخِرُونَ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من المعلوم أن القائل إن النبی ص کان یخبر الناس بما یکون فی غد لا ینفی کون ذلک بتعلیم من الله 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تواترت الأخبار علی تفرقها و تنوعها من طرق الفریقین علی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بکثیر من الحوادث المستقبلة</w:t>
      </w:r>
      <w:r>
        <w:rPr>
          <w:rFonts w:eastAsia="IRNazanin" w:cs="IRNazanin"/>
          <w:color w:val="111111"/>
          <w:sz w:val="28"/>
          <w:szCs w:val="28"/>
          <w:rtl w:val="true"/>
          <w:lang w:bidi="fa-IR"/>
        </w:rPr>
        <w:t xml:space="preserve">. </w:t>
      </w:r>
      <w:bookmarkStart w:id="397" w:name="pg11952_112185"/>
    </w:p>
    <w:p>
      <w:pPr>
        <w:pStyle w:val="Heading3"/>
        <w:numPr>
          <w:ilvl w:val="2"/>
          <w:numId w:val="1"/>
        </w:numPr>
        <w:rPr/>
      </w:pPr>
      <w:bookmarkStart w:id="398" w:name="__RefHeading___Toc14847821_73709187"/>
      <w:bookmarkStart w:id="399" w:name="_Toc144"/>
      <w:bookmarkEnd w:id="397"/>
      <w:bookmarkEnd w:id="398"/>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82</w:t>
      </w:r>
      <w:r>
        <w:rPr>
          <w:rtl w:val="true"/>
        </w:rPr>
        <w:t xml:space="preserve"> </w:t>
      </w:r>
      <w:r>
        <w:rPr>
          <w:rtl w:val="true"/>
        </w:rPr>
        <w:t xml:space="preserve">الی </w:t>
      </w:r>
      <w:r>
        <w:rPr/>
        <w:t>93</w:t>
      </w:r>
      <w:r>
        <w:rPr>
          <w:rtl w:val="true"/>
        </w:rPr>
        <w:t>]</w:t>
      </w:r>
      <w:bookmarkEnd w:id="399"/>
    </w:p>
    <w:p>
      <w:pPr>
        <w:pStyle w:val="Heading4"/>
        <w:numPr>
          <w:ilvl w:val="3"/>
          <w:numId w:val="1"/>
        </w:numPr>
        <w:rPr/>
      </w:pPr>
      <w:bookmarkStart w:id="400" w:name="__RefHeading___Toc14847823_73709187"/>
      <w:bookmarkStart w:id="401" w:name="_Toc145"/>
      <w:bookmarkEnd w:id="400"/>
      <w:r>
        <w:rPr>
          <w:rtl w:val="true"/>
        </w:rPr>
        <w:t>اشارة</w:t>
      </w:r>
      <w:bookmarkEnd w:id="40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402" w:name="pg11952_112186"/>
    </w:p>
    <w:p>
      <w:pPr>
        <w:pStyle w:val="Heading4"/>
        <w:numPr>
          <w:ilvl w:val="3"/>
          <w:numId w:val="1"/>
        </w:numPr>
        <w:rPr/>
      </w:pPr>
      <w:bookmarkStart w:id="403" w:name="__RefHeading___Toc14847825_73709187"/>
      <w:bookmarkStart w:id="404" w:name="_Toc146"/>
      <w:bookmarkEnd w:id="402"/>
      <w:bookmarkEnd w:id="403"/>
      <w:r>
        <w:rPr>
          <w:rtl w:val="true"/>
        </w:rPr>
        <w:t>(</w:t>
      </w:r>
      <w:r>
        <w:rPr>
          <w:rtl w:val="true"/>
        </w:rPr>
        <w:t>بیان</w:t>
      </w:r>
      <w:r>
        <w:rPr>
          <w:rtl w:val="true"/>
        </w:rPr>
        <w:t>)</w:t>
      </w:r>
      <w:bookmarkEnd w:id="404"/>
    </w:p>
    <w:p>
      <w:pPr>
        <w:pStyle w:val="BookText"/>
        <w:rPr/>
      </w:pPr>
      <w:r>
        <w:rPr>
          <w:rFonts w:ascii="IRNazanin" w:hAnsi="IRNazanin" w:eastAsia="IRNazanin"/>
          <w:color w:val="111111"/>
          <w:sz w:val="28"/>
          <w:sz w:val="28"/>
          <w:szCs w:val="28"/>
          <w:rtl w:val="true"/>
          <w:lang w:bidi="fa-IR"/>
        </w:rPr>
        <w:t>هی من تمام الفصل السابق من الآیات تشیر إلی البعث و بعض ما یلحق به من الأمور الواقعة فیه و بعض أشراطه و تختم السورة بما یرجع إلی مفتتحها من الإنذار و التبشیر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مقتضی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الآیة متصلة بما قبلها من الآیات الباحثة عن أمر المشرکین المعاصرین للنبی ص أو خصوص أهل مکة من قریش و قد کانوا أشد الناس عداوة للنبی ص و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للمشرکین المحدث عنهم لکن لا لخصوصهم بل بما أنهم ناس معنیون بالدعوة فالمراد بالحقیقة عامة الناس من هذه الأمة من حیث وحدتهم فیلحق بأولهم من الحکم ما یلحق بآخرهم و هذا النوع من العنایة کثیر الورود فی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بوقوع القول علیهم تحقق مصداق القول فیهم و تعینهم لصدقه علیهم کما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حق علیهم العذاب،فالجملة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کثر وروده فی کلامه تعالی،و الفرق بین التعبیرین أن العنایة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الْقَوْلُ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بتعینهم مصداقا للقول 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القول و ثبوته فیهم بحیث لا یزول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هذا القول الواقع علیهم فالذی یصلح من کلامه تعالی لأن یفسر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،فإن المراد بهذه الآیات التی سیریهم غیر الآیات السماویة و الأرضیة التی هی بمرآهم و مسمعهم دائما قطعا بل بعض آیات خارقة للعادة تخضع لها و تضطر للإیمان بها أنفسهم فی حین لا یوقنون بشیء من آیات السماء و الأرض التی هی تجاه أعینهم و تحت مشاهدتهم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کٰانُوا بِآیٰاتِنٰا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لوقوع القول علیهم و التقدیر لأن الناس،و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استقرار عدم الإیقان فیهم و المراد بالآیات الآیات المشهودة من السماء و الأرض غیر الآیات الخارقة،و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بکسر </w:t>
      </w:r>
    </w:p>
    <w:p>
      <w:pPr>
        <w:pStyle w:val="BookText"/>
        <w:rPr/>
      </w:pPr>
      <w:r>
        <w:rPr>
          <w:rFonts w:ascii="IRNazanin" w:hAnsi="IRNazanin" w:eastAsia="IRNazanin"/>
          <w:color w:val="111111"/>
          <w:sz w:val="28"/>
          <w:sz w:val="28"/>
          <w:szCs w:val="28"/>
          <w:rtl w:val="true"/>
          <w:lang w:bidi="fa-IR"/>
        </w:rPr>
        <w:t>الهمزة و هی أرجح من قراءة الفتح فیؤید ما ذکرناه و تکون الجملة بلفظها تعلیلا من دون تقدیر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لَهُمْ دَابَّةً مِنَ الْأَرْضِ تُکَلِّمُهُمْ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لآیة خارقة من الآیات الموعودة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کونه وصفا لأمر خارق للعادة دلالة علی أن المراد بالإخراج من الأرض إما الإحیاء و البعث بعد الموت و إما أمر یقرب منه،و أما کونها دابة تکلمهم فالدابة ما یدب فی الأرض من ذوات الحیاة إنسانا کان أو حیوانا غیره فإن کان إنسانا کان تکلیمه الناس علی العادة و إن کان حیوانا أعجم کان تکلیمه کخروجه من الأرض خرقا للعادة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نجد فی کلامه تعالی ما یصلح لتفسیر هذه الآیة و أن هذه الدابة التی سیخرجها لهم من الأرض فتکلمهم ما هی؟و ما صفتها؟و کیف تخرج؟و ما ذا تتکلم به؟بل سیاق الآیة نعم الدلیل علی أن القصد إلی الإبهام فهو کلام مرموز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آل أمر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کانوا لا یوقنون بآیاتنا المشهودة لهم و بطل استعدادهم للإیمان بنا بالتعقل و الاعتبار آن وقت أن نریهم ما وعدنا إراءته لهم من الآیات الخارقة للعادة المبینة لهم الحق بحیث یضطرون إلی الاعتراف بالحق فأخرجنا لهم دابة من الأرض تکلمهم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السیاق و یهدی إلیه التدبر فی الآیة من معناها،و قد أغرب المفسرون حیث أمعنوا فی الاختلاف فی معانی مفردات الآیة و جملها و المحصل منها و فی حقیقة هذه الدابة و صفتها و معنی تکلیمها و کیفیة خروجها و زمان خروجها و عدد خروجها و المکان الذی تخرج منه فی أقوال کثیرة لا معول فیها إلا علی التحکم،و لذا أضربنا عن نقلها و البحث عنها،و من أراد الوقوف علیها فعلیه بالمطولات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الفوج کما ذکره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المارة المسرعة،و الإیزاع إیقاف القوم و حبسهم بحیث یرد أولهم علی آخرهم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علی الظرفیة لمقدر و التقدیر و اذکر یوم نحشر و المراد بالحشر هو الجمع بعد الموت لأن المحشورین فوج من کل أمة و لا اجتماع لجمیع </w:t>
      </w:r>
    </w:p>
    <w:p>
      <w:pPr>
        <w:pStyle w:val="BookText"/>
        <w:rPr/>
      </w:pPr>
      <w:r>
        <w:rPr>
          <w:rFonts w:ascii="Amiri" w:hAnsi="Amiri" w:eastAsia="Amiri" w:cs="Amiri"/>
          <w:color w:val="111111"/>
          <w:sz w:val="28"/>
          <w:sz w:val="28"/>
          <w:szCs w:val="28"/>
          <w:rtl w:val="true"/>
          <w:lang w:bidi="ar-SA"/>
        </w:rPr>
        <w:t>الأمم فی زمان واحد و هم أحیاء،و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یُکَذِّبُ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للتبیین أو للتبعیض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الآیات الدالة علی المبدإ و المعاد و منها الأنبیاء و الأئمة و الکتب السماویة دون الساعة و ما یقع فیها و عند قیامها و دون الآیات القرآنیة فقط لأن الحشر لیس مقصورا علی الأمة الإسلامیة بل أفواج من أمم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إصرار بعضهم علی أن الکلام نص فی أن المراد بالآیات هاهنا و فی الآیة التالیة هی الآیات القرآنیة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هی المنطویة علی دلائل الصدق التی لم یحیطوا بها مع وجوب أن یتأملوا و یتدبروا فیها لا مثل الساعة و ما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ظاهر لأن عدم کون أمثال الساعة و ما فیها مرادة لا یستلزم إرادة الآیات القرآنیة مع ظهور أن المحشورین أفواج من جمیع الأمم و لیس القرآن إلا کتابا لفوج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الآیة أن هذا الحشر فی غیر یوم القیامة لأنه حشر للبعض من کل أمة لا لجمیعهم و قد قال الله تعالی فی صفة الحشر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بهذا الحشر هو الحشر للعذاب بعد الحشر الکلی الشامل لجمیع الخلق فهو حشر بعد 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لو کان المراد الحشر إلی العذاب لزم ذکر هذه الغایة دفعا للإبهام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یُحْشَرُ أَعْدٰاءُ اللّٰهِ إِلَی النّٰارِ فَهُمْ یُوزَعُونَ  حَتّٰی إِذٰا مٰا جٰاؤُهٰا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یذکر فی ما بعد هذه الآیة إلا العتاب و الحکم الفصل دون العذاب و الآیة کما تری مطلقة لم یشر فیها إلی شیء یلوح إلی هذا الحشر الخاص المذکور و یزیدها إطلاقا قوله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جاءوا العذاب أو النار أو غیرها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أیضا وقوع الآیة و الآیتین بعدها بعد نبإ دابة الأرض و هی من أشراط الساعة و 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یُنْفَخُ فِی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الواصفة لوقائع یوم القیامة،و لا معنی لتقدیم ذکر واقعة من وقائع یوم القیامة علی ذکر شروعه و وقوع عامة ما یقع فیه فإن الترتیب الوقوعی یقتضی ذکر حشر فوج من کل أمة لو کان من وقائع یوم القیامة بعد ذکر نفخ الصور و إتیانهم إلیه داخرین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تنبه لهذا الإشکال بعض من حمل الآیة علی الحشر یوم القیامة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تقدیم ذکر هذه الواقعة علی نفخ الصور و وقوع الواقعة للإیذان بأن کلا مما تضمنه هذا و ذاک من الأحوال طامة کبری و داهیة دهیاء حقیقة بالتذکیر علی حیالها و لو روعی الترتیب الوقوعی لربما توهم أن الکل داهیة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وجه مختلق غیر مقنع،و لو کان کما ذکر لکان دفع توهم کون الحشر المذکور فی الآیة فی غیر یوم القیامة بوضع الآیة بعد آیة نفخ الصور مع ذکر ما یرتفع به الإبهام المذکور أولی بالرعایة من دفع هذا التوهم الذی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أن الآیة ظاهرة فی کون هذا الحشر المذکور فیها قبل یوم القیامة و إن لم تکن نصا لا یقبل التأویل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بإعانة من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الحضور فی موطن الخطاب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کَذَّبْتُمْ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المراد بالآیات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الآیات الدالة علی الحق،و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تُحِیطُوا بِهٰا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حالیة أی کذبتم بها حال کونکم لا علم لکم بها لإعراضکم عنها فکیف کذبتم بما لا تعلمون أی رمیتموها بالکذب و عدم الدلالة من غیر علم،و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غیر التکذیب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حضروا فی موطن الخطاب قال الله سبحانه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کذبتم بآیاتی حال کونکم لم تحیطوا بها علما أم أی شیء کنتم تعملون غیر التکذیب،و فی ذلک عتابهم بأنهم لم یشتغلوا بشیء غیر تکذیبهم بآیات الله من غیر أن یشغلهم عنه شاغل معذر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أی وقع القول علیهم بسبب کونهم ظالمین،و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وقوع القول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یتأید أن المراد بالقول الذی یقع علیهم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لکونهم ظالمین فی تکذیبهم بالآیات لم یهتدوا إلی ما یعتذرون به فانقطعوا عن الکلام فهم لا ینطقون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فسر وقوع القول علیهم بوجوب العذاب علیهم و الأنسب علی هذا أن یکون المراد بالقول الواقع علیهم قضاؤه تعالی بالعذاب فی حق الظالمین فی مثل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الظّٰالِمِینَ فِی عَذٰابٍ مُقِیمٍ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لکونهم ظالمین قضی فیهم بالعذاب فلم یکن عندهم ما ینطقون به،و الوجه السابق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تفسیر وقوع القول بحلول العذاب و دخول النار فبعید من السیاق لعدم ملاءمته التفریع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یَنْطِقُونَ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وصف فی الآیات السابقة أن کثیرا من الناس فی صمم و عمی من استماع کلمة الحق و النظر فی آیات الله و الاعتبار بهما،ثم ذکر دابة الأرض و أنه سیخرجها آیة خارقة للعادة تکلمهم،ثم ذکر أنه سیحشر فوجا من کل أمة من المکذبین فیعاتبهم فتتم علیهم الحجة بقولهم بغیر علم بالآیات لإعراضهم عنها وبخهم فی هذه الآیة و لامهم علی تکذیبها بالآیات مع الجهل أنهم کانوا یرون اللیل الذی یسکنون فیه بالطبع و أن هناک نهارا مبصرا یظهر لهم بها آیات السماء و الأرض فلم لم یتبصروا؟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جعل اللیل سکنا یسکنون فیه و النهار مبصرا یبصرون فیه آیات السماء و الأرض آیات لقوم فیهم خاصة الإذعان و التصدیق للحق اللائح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بالآیات العلامات و الجهات الدالة فیهما علی التوحید و ما یتبعه من حقائق المعارف،و من جملة ذلک دلالتهما علی أن الإنسان علیه أن یسکن فیما من شأنه أن یسکن فیه،و هو اللیل الذی یضرب بحجاب ظلمته علی الأبصار،و یتحرک فیما من شأنه أن یتحرک فیه و هو النهار المبصر الذی یظهر به الأشیاء التی تتضمن منافع الحیاة للأبصار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الإنسان أن یسکت عما حجبته عنه ظلمة الجهل و لا یقول بغیر علم و لا یکذب بما لا یحیط به علما و أن یقول و یؤمن بما تجلیه له بینات الآیات التی هی کالنهر المبصرة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فی الصور کنایة عن إعلام الجماعة الکثیرین کالعسکر بما یجب علیهم أن یعملوا به جمعا کالحضور و الارتحال و غیر ذلک،و الفزع کما قال الراغب انقباض و نفار یعتری الإنسان من الشیء المخیف و هو من جنس الجزع،و الدخور الذلة و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النفخ النفخة الثانیة للصور التی بها تنفخ الحیاة فی الأجساد فیبعثون لفصل القضاء،و یؤیده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أَتَوْهُ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حضورهم عند الله سبحانه،و یؤیده أیضا استثناؤه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حکم الفزع ثم قوله فیمن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یَوْمَئِذٍ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یدل علی أن الفزع المذکور هو الفزع فی النفخة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النفخة الأولی التی یموت بها الأحیاء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،فإن الصعقة من الفزع و قد رتب علی النفخة الأولی و علی هذا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أَتَوْهُ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رجوعهم إلی الله سبحانه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یکون المراد بالنفخ فی الصور یومئذ مطلق النفخ أعم مما یمیت أو یحیی فإن النفخ کیفما کان من مختصات الساعة،و یکون ما ذکر من فزع بعضهم و أمن بعضهم من الفزع و سیر الجبال من خواص النفخة الأولی و ما ذکر من إتیانهم داخرین من خواص النفخة الثانیة و یندفع بذلک ما یورد علی کل واحد من الوجهین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استثنی سبحانه جمعا من عباده من حکم الفزع العام الشامل لمن فی السماوات و الأرض، و سیجیء کلام فی معنی هذا الاستثناء فی الکلام علی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یَوْمَئِذٍ آمِنُونَ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أَتَوْهُ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جمیع من فی السماوات و الأرض حتی المستثنین من حکم الفزع و حضورهم عنده تعالی،و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لَمُحْضَرُونَ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،فالظاهر أن المراد نفی إحضارهم فی الجمع للحساب و السؤال لا نفی بعثهم و رجوعهم إلی الله و حضورهم عنده فآیات القیامة ناصة علی عموم البعث لجمیع الخلائق بحیث لا یشذ منهم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الدخور و الذلة إلی أولیائه تعالی لا تنافی ما لهم من العزة عند الله فإن عزة العبد عند الله ذلته عنده و غناه بالله فقره إلیه نعم ذلة أعدائه بما یرون لأنفسهم من العزة الکاذبة ذلة هوان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w:t>
      </w:r>
    </w:p>
    <w:p>
      <w:pPr>
        <w:pStyle w:val="BookText"/>
        <w:rPr/>
      </w:pPr>
      <w:r>
        <w:rPr>
          <w:rFonts w:ascii="Amiri" w:hAnsi="Amiri" w:eastAsia="Amiri" w:cs="Amiri"/>
          <w:color w:val="111111"/>
          <w:sz w:val="28"/>
          <w:sz w:val="28"/>
          <w:szCs w:val="28"/>
          <w:rtl w:val="true"/>
          <w:lang w:bidi="ar-SA"/>
        </w:rPr>
        <w:t>أَتْقَنَ کُلَّ شَیْءٍ إِنَّهُ خَبِیرٌ بِمٰا تَفْعَلُونَ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بما أنها واقعة فی سیاق آیات القیامة محفوفة بها تصف بعض ما یقع یومئذ من الآیات و هو سیر الجبال و قد قال تعالی فی هذا المعنی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للنبی ص و المراد به تمثیل الواقعة،کما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النّٰاسَ سُکٰاریٰ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أی هذا حالها المشهودة فی هذا الیوم تشاهدها لو کنت مشاهدا،و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تَحْسَبُهٰا 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تظنها الآن و لم تقم القیامة بعد جامدة غیر متحرکة،و الجملة معترضة أو حالیة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تَمُرُّ مَرَّ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الجبال و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تراها إذا نفخ فی الصور حال کونها تسیر سیر السحاب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الَّذِی أَتْقَنَ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لمقدر أی صنعه صنعا و فی الجملة تلویح إلی أن هذا الصنع و الفعل منه تعالی تخریب للدنیا و هدم للعالم،لکنه فی الحقیقة تکمیل لها و إتقان لنظامها لما یترتب علیه من إنهاء کل شیء إلی غایته و إیصاله إلی وجهته التی هو مولیها من سعادة أو شقاوة لأن ذلک صنع الله الذی أتقن کل شیء فهو سبحانه لا یسلب الإتقان عما أتقنه و لا یسلط الفساد علی ما أصلحه ففی تخریب الدنیا تعمیر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خَبِیرٌ بِمٰا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تعلیل لکون ما ذکر من النفخ فی الصور و ما بعده صنعا محکما له تعالی فإن علمه بظواهر أفعال المکلفین و بواطنها مما یستدعی إظهارها و بیان کیفیاتها علی ما هی علیه من الحسن و السوء و ترتیب آثارها من الثواب و العقاب علیها بعد البعث و الحشر و تسییر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ما فیه من التکلف و أن السیاق بعد ذلک کله لا یقبله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خَبِیرٌ بِمٰا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فی حکم 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یکون بعد هذه القوارع فقیل إن الله خبیر بعمل العاملین فیجازیهم علی أعمالهم و فصل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وجه آخر مستفاد من الإمعان فی سیاق الآیات السابقة فإن الله سبحانه أمر فیها نبیه ص أن یتوکل علیه و یرجع أمر المشرکین و بنی إسرائیل إلیه فإنه إنما </w:t>
      </w:r>
    </w:p>
    <w:p>
      <w:pPr>
        <w:pStyle w:val="BookText"/>
        <w:rPr/>
      </w:pPr>
      <w:r>
        <w:rPr>
          <w:rFonts w:ascii="IRNazanin" w:hAnsi="IRNazanin" w:eastAsia="IRNazanin"/>
          <w:color w:val="111111"/>
          <w:sz w:val="28"/>
          <w:sz w:val="28"/>
          <w:szCs w:val="28"/>
          <w:rtl w:val="true"/>
          <w:lang w:bidi="fa-IR"/>
        </w:rPr>
        <w:t>یستطیع هدایة المؤمنین بآیاته المستسلمین للحق و أما المشرکون فی جحودهم و بنو إسرائیل فی اختلافهم فإنهم موتی لا یسمعون و صم عمی لا یسمعون و لا یهتدون إلی الحق بالنظر فی آیات السماء و الأرض و الاعتبار بها باختیار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سیواجههم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حالهم هذه الحال لا یؤثر فیهم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سیخرج لهم دابة من الأرض تکلمهم و هی آیة خارقة تضطرهم إلی قبول الحق و أنه یحشر من کل أمة فوجا من المکذبین فیتم علیهم الحجة،و بالآخرة هو خبیر بأفعالهم سیجزی من جاء بحسنة أو سیئة بعمله یوم ینفخ فی الصور ففزعوا و أتوه داخرین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 هذا السیاق یظهر أن الأنسب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خبیر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الغیبة أرجح من القراءة المتداولة علی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تعالی خبیر بما یفعله أهل السماوات و الأرض یوم ینفخ فی الصور و یأتونه داخرین یجزی من جاء بالحسنة بخیر منها و من جاء بالسیئة بکب وجوههم فی النار کل مجزی بعمله،و علی هذا تکون 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یَعْلَمُ إِذٰا بُعْثِرَ مٰا فِی الْقُبُورِ  وَ حُصِّلَ مٰا فِی الصُّدُورِ  إِنَّ رَبَّهُمْ بِهِمْ یَوْمَئِذٍ 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إلخ،تفصیلا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خبیر بما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لازم الخبرة و هو الجزاء بما فعل و عمل کما أشار إلیه ذیلا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الالتفات من الغیبة إلی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إلخ،لتشدید التقریع و التأنیب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إلخ،قولان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الحرکة الجوهریة و أن الأشیاء کالجبال تتحرک بجوهرها إلی غایة وجودها و هی حشرها و رجوعها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أنسب بالنظر إلی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تَحْسَبُهٰا جٰامِدَةً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التلویح إلی أنها الیوم متحرکة و لما تقم القیامة،و أما جعل یوم القیامة ظرفا لحسبان الجمود و للمرور کالسحاب جمیعا فمما لا یلتفت إلیه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حملها علی حرکة الأرض الانتقالیة و هو بالنظر إلی الآیة فی نفسها معنی </w:t>
      </w:r>
    </w:p>
    <w:p>
      <w:pPr>
        <w:pStyle w:val="BookText"/>
        <w:rPr/>
      </w:pPr>
      <w:r>
        <w:rPr>
          <w:rFonts w:ascii="IRNazanin" w:hAnsi="IRNazanin" w:eastAsia="IRNazanin"/>
          <w:color w:val="111111"/>
          <w:sz w:val="28"/>
          <w:sz w:val="28"/>
          <w:szCs w:val="28"/>
          <w:rtl w:val="true"/>
          <w:lang w:bidi="fa-IR"/>
        </w:rPr>
        <w:t>جید إلا 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انقطاع الآیة عما قبلها و ما بعدها من آیات القیامة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ینقطع بذلک اتصال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خبیر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خبیر بما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أثره الذی هو الجزاء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جزاء هو خیر مما جاء به من الحسنة و ذلک لأن العمل أیا ما کان مقدمة للجزاء مقصود لأجله و الغرض و الغایة علی أی حال أفضل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یَوْمَئِذٍ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هذا الفزع هو الفزع بعد نفخ الصور الثانی دون الأول فیکون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کبه علی وجهه فانکب أی ألقاه علی وجهه فوقع علیه فنسبة الکب إلی وجوههم من المجاز العقلی و الأصل فکبوا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للإنکار،و المعنی لیس جزاؤکم هذا إلا نفس العمل الذی عملتموه ظهر لکم فلزمکم فلا ظلم فی الجزاء و لا جور فی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فی مقام بیان ما فی طبع الحسنة و السیئة من الجزاء ففیهما حکم من جاء بالحسنة فقط و من أحاطت به الخطیئة و استغرقته السیئة و أما من حمل حسنة و سیئة فیعلم بذلک حکمه إجمالا و أما التفصیل ففی غیر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إلی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السورة یبین فیها أن هذه الدعوة الحقة تبشیر و إنذار فیه إتمام للحجة من غیر أن یرجع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 شیء و إنما الأمر إلی الله و سیریهم آیاته فیعرفونها لیس بغافل عن أعمالهم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إلخ،تکلم عن لسان النبی ص فهو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أمرت أن أعبد رب هذه البلدة،و المشار إلیها بهذه الإشارة مکة المشرفة،و فی الکلام تشریفها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الرب إلیها،و توصیفها بالحرمة 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 هذه البلدة الذی 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تعریض لهم حیث کفروا بهذه النعمة نعمة حرمة بلدتهم و لم یشکروا الله بعبادته بل عدلوا إلی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سعة ملکه تعالی دفعا لما یمکن أن یتوهم أنه إنما یملک مکة التی هو ربها فیکون حاله حال سائر الأصنام یملک الواحد منها علی عقیدتهم جزء من أجزاء العالم کالسماء و الأرض و بلدة کذا و قوم کذا و أسرة کذا، فیکون تعالی معبودا کأحد الآلهة واقعا فی صفهم و فی عرضهم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أَکُونَ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الذین أسلموا له فیما أراد و لا یرید إلا ما یهدی إلیه الخلقة و یهتف به الفطرة و هو الدین الحنیف الفطری الذی هو ملة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أمرت أن أقرأ القرآن و المراد تلاوته علیهم بدلیل تفریع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فَإِنَّمٰا یَهْتَدِی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فمن اهتدی بهذا القرآن فالذی ینتفع به هو نفسه و لا یعود نفعه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ضَلَّ فَقُلْ إِنَّمٰا أَنَا مِنَ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من لم یهتد به بالإعراض عن ذکر ربه و هو الضلال فعلیه ضلاله و وبال کفره لا علی لأنی لست إلا منذرا مأمورا بذلک و لست علیه وکیلا و الله هو الوکیل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فالعدول عن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 فإنما أنا من المنذرین و هو الذی کان یقتضیه الظاهر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إِنَّمٰا أَنَا مِنَ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لتذکیره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العهد إلیه أنه لیس إلا منذرا و لیس إلیه من أمرهم شیء فعلیه أن یتوکل علی ربه و یرجع أمرهم إلیه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إِنَّکَ لاٰ تُسْمِعُ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 فقل له قد سمعت أن ربی لم یجعل علی إلا الإنذار فلست بمسئول عن ضلال من ضل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إِنَّمٰا أَنَا مِنَ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انعطاف إلی ما ذکره بعد أمر نبیه ص بالتوکل علیه فی أمرهم من أنه سیجعل للمشرکین عاقبة سوء </w:t>
      </w:r>
      <w:bookmarkStart w:id="405" w:name="pg11952_112196"/>
    </w:p>
    <w:p>
      <w:pPr>
        <w:pStyle w:val="BookText"/>
        <w:rPr/>
      </w:pPr>
      <w:bookmarkEnd w:id="405"/>
      <w:r>
        <w:rPr>
          <w:rFonts w:ascii="IRNazanin" w:hAnsi="IRNazanin" w:eastAsia="IRNazanin"/>
          <w:color w:val="111111"/>
          <w:sz w:val="28"/>
          <w:sz w:val="28"/>
          <w:szCs w:val="28"/>
          <w:rtl w:val="true"/>
          <w:lang w:bidi="fa-IR"/>
        </w:rPr>
        <w:t>و یقضی بین بنی إسرائیل فیما اختلفوا فیه و یریهم من آیاته ما یضطرون إلی تصدیقه ثم یجزیهم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الثناء الجمیل لله تعالی فیما یجریه فی ملکه حیث دعا الناس إلی ما فیه خیرهم و سعادتهم و هدی الذین آمنوا بآیاته و أسلموا له و أما المکذبون فأمات قلوبهم و أصم آذانهم و أعمی أبصارهم فضلوا و کذبوا بآیاته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سَیُرِیکُمْ آیٰاتِهِ فَتَعْرِفُونَهٰا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بعده،و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العموم دلیل علی شموله لجمیع الآیات التی تضطرهم إلی قبول الحق مما یظهر لهم قبل قیام الساعة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للنبی ص و هو بمنزلة التعلیل لما تقدمه أی إن أعمالکم معاشر العباد بعین ربک فلا یفوته شیء مما تقتضیه الحکمة قبال أعمالکم من الدعوة و الهدایة و الإضلال و إراءة الآیات ثم جزاء المحسنین منکم و المسیئین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الغیبة و لعلها أرجح و مفادها تهدید المکذبین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بإضافة الرب إلی الکاف تطییب لنفس النبی ص و تقویة لجانبه</w:t>
      </w:r>
      <w:r>
        <w:rPr>
          <w:rFonts w:eastAsia="IRNazanin" w:cs="IRNazanin"/>
          <w:color w:val="111111"/>
          <w:sz w:val="28"/>
          <w:szCs w:val="28"/>
          <w:rtl w:val="true"/>
          <w:lang w:bidi="fa-IR"/>
        </w:rPr>
        <w:t>.</w:t>
      </w:r>
    </w:p>
    <w:p>
      <w:pPr>
        <w:pStyle w:val="Heading4"/>
        <w:numPr>
          <w:ilvl w:val="3"/>
          <w:numId w:val="1"/>
        </w:numPr>
        <w:rPr/>
      </w:pPr>
      <w:bookmarkStart w:id="406" w:name="__RefHeading___Toc14847827_73709187"/>
      <w:bookmarkStart w:id="407" w:name="_Toc147"/>
      <w:bookmarkEnd w:id="406"/>
      <w:r>
        <w:rPr>
          <w:rtl w:val="true"/>
        </w:rPr>
        <w:t>(</w:t>
      </w:r>
      <w:r>
        <w:rPr>
          <w:rtl w:val="true"/>
        </w:rPr>
        <w:t>بحث روائی</w:t>
      </w:r>
      <w:r>
        <w:rPr>
          <w:rtl w:val="true"/>
        </w:rPr>
        <w:t>)</w:t>
      </w:r>
      <w:bookmarkEnd w:id="407"/>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ابن أبی عمیر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 ص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نائم فی المسجد قد جمع رملا و وضع رأسه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فحرکه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یسمی بعضنا بعضا 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إلا 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الدابة الذی ذکره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تُکَلِّمُهُمْ أَنَّ النّٰاسَ کٰانُوا بِآیٰاتِنٰا لاٰ یُوقِنُونَ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کان آخر الزمان أخرجک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أحسن صورة و معک میسم تسم به أعداءک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رجل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کلمهم الله فی نار جهنم إنما هو تکلمهم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من طرق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محمد بن کعب القرطی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عن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لها ذنب و إن لها 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کثیرة تصف خلقتها تتضمن عجائب و هی مع ذلک متعارضة من أرادها فلیراجع جوامع الحدیث کالدر المنثور أو مطولات التفاسیر کروح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القمی،حدثنی أبی عن ابن أبی عمیر عن حماد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مِنْ کُلِّ أُمَّةٍ فَوْجاً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إنه فی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کما یقولون إنها فی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یحشر الله فی القیامة من کل أمة فوجا و یدع الباقین؟إنما آیة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 الرجعة من طرق الشیعة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معنی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قرن ینفخ فیه شبه البوق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ذلک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الشهداء فإنهم لا یفزعون 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ذلک فی 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الَّذِی أَتْقَنَ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الذی أحکم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و الله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السیئة و الله عداوته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و لیس بتفسیر و هناک روایات کثیرة فی هذا المضمون ربما أمکن حملها علی ما سیأتی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یونس بن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یعبدون الله علی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فطبقة یعبدونه رغبة فی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فتلک عبادة الحرصاء </w:t>
      </w:r>
    </w:p>
    <w:p>
      <w:pPr>
        <w:pStyle w:val="BookText"/>
        <w:rPr/>
      </w:pPr>
      <w:r>
        <w:rPr>
          <w:rFonts w:ascii="Amiri" w:hAnsi="Amiri" w:eastAsia="Amiri" w:cs="Amiri"/>
          <w:color w:val="111111"/>
          <w:sz w:val="28"/>
          <w:sz w:val="28"/>
          <w:szCs w:val="28"/>
          <w:rtl w:val="true"/>
          <w:lang w:bidi="ar-SA"/>
        </w:rPr>
        <w:t>و هو الطمع،و آخرون یعبدونه فرقا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عبادة العبید و هی الرهبة،و لکنی أعبده حبا له فتلک عبادة الکرام و هو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یَوْمَئِذٍ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یُحْبِبْکُمُ اللّٰهُ وَ یَغْفِرْ لَکُمْ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أحبه الله و من أحبه الله کان من الآمنین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ما فیه من الاستدلال تفسیر الحسنة فی الآیة بالولایة التی هی عبادته تعالی من طریق المحبة الموجبة لفناء إرادة العبد فی إرادته و تولیه تعالی بنفسه أمر عبده و تصرفه فیه و هذا أحد معنیی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الولایة و أول فاتح لهذا الباب من الأمة و به یمکن أن یفسر أکثر الروایات الواردة فی أن المراد بالحسنة فی الآیة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أبو الشیخ و ابن مردویه و الدیلمی عن کعب بن عجرة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بها شهادة أن لا إله إلا الله،و من جاء بالسیئة یعنی بها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تنجی و هذه تردی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بألفاظ مختلفة من طرق شتی و ینبغی تقیید تفسیر الحسنة بلا إله إلا الله بسائر الأحکام الشرعیة التی هی من لوازم التوحید و إلا لغا تشریعها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أبیه عن حماد بن عیسی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 مکة یوم افتتحها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باب الکعبة فأمر بصور فی الکعبة فطمست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بعضادتی 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قد حرم مکة یوم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حرام بحرام الله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ینفر صیدها و لا یعضد شجرها و لا یختلی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لقطتها إلا لمنشد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إلا الإذخر فإنه للقبر و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إلا الإذخر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مروی من طرق أهل السنة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مسعود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بغافل عما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رواه ابن هشام فی السیرة و قد أوردنا الروایة فی بحث روائی فی ذیل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الخمر و المیسر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من سورة المائدة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الروایات الدالة علی ذلک فی البحث الروائی الموضوع فی ذیل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فآتوهن أجورهن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بین ذلک فی علم الأصول بما لا مزید علیه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ظفار کقطام بلد بالیمن قرب صنعاء،و جزع ظفاری منسوب إلیها و الجزع الخرز و هو الذی فیه سواد و بیاض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العلقة من الطعام ما یمسک به الرمق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ساروا اللیل کله أو فی آخره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یتخلی فیها لبول أو حاجة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رفعنا ثیابنا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واسع یؤتزر به و ربما تلقیه المرأة علی رأسها و تتلفع 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للمرأة یقال للرجل یا هناه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و انقبض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رعایة التذکیر لاعتبار الأهل و القوم فی مرجع الضمیر،و کان الظاهر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لأنهن إذا نهین لا ینتهین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محرمة 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تبرئة ساحتها عما فی التوراة أنها کانت امرأة أوریا فجر بها داود ثم کاد فی قتل أوریا فقتل فی بعض الحروب فأدخلها فی أزواجه فولدت له سلیمان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العاشر من الملوک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الحادی عشر و الثانی عشر من کتاب صموئیل الثانی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من یرید الوقوف علیها أن یراجع جوامع الأخبار کالدر المنثور و العرائس و البحار و مطولات التفاسیر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121505</Words>
  <Characters>502525</Characters>
  <CharactersWithSpaces>621287</CharactersWithSpaces>
  <Paragraphs>3270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2026-08-22T13:27:25Z</dcterms:created>
  <dc:creator>ghaemiyeh.com</dc:creator>
  <dc:description/>
  <dc:language>en-US</dc:language>
  <cp:lastModifiedBy/>
  <dcterms:modified xsi:type="dcterms:W3CDTF">2026-08-22T16:57:37Z</dcterms:modified>
  <cp:revision>1</cp:revision>
  <dc:subject/>
  <dc:title>المیزان فی تفسیر القرآن جلد 15</dc:title>
</cp:coreProperties>
</file>

<file path=docProps/custom.xml><?xml version="1.0" encoding="utf-8"?>
<Properties xmlns="http://schemas.openxmlformats.org/officeDocument/2006/custom-properties" xmlns:vt="http://schemas.openxmlformats.org/officeDocument/2006/docPropsVTypes"/>
</file>