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خاتمه مستدرک الوسائل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61868_73709187">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11861870_73709187">
            <w:r>
              <w:rPr>
                <w:webHidden/>
                <w:rStyle w:val="IndexLink"/>
                <w:rtl w:val="true"/>
              </w:rPr>
              <w:t>اشارة</w:t>
            </w:r>
            <w:r>
              <w:rPr>
                <w:rStyle w:val="IndexLink"/>
                <w:rtl w:val="true"/>
              </w:rPr>
              <w:tab/>
            </w:r>
            <w:r>
              <w:rPr>
                <w:rStyle w:val="IndexLink"/>
              </w:rPr>
              <w:t>26</w:t>
            </w:r>
          </w:hyperlink>
        </w:p>
        <w:p>
          <w:pPr>
            <w:pStyle w:val="Contents2"/>
            <w:tabs>
              <w:tab w:val="clear" w:pos="8743"/>
              <w:tab w:val="right" w:pos="9026" w:leader="dot"/>
            </w:tabs>
            <w:rPr/>
          </w:pPr>
          <w:hyperlink w:anchor="__RefHeading___Toc11861872_73709187">
            <w:r>
              <w:rPr>
                <w:webHidden/>
                <w:rStyle w:val="IndexLink"/>
                <w:rtl w:val="true"/>
              </w:rPr>
              <w:t>تنبيهات</w:t>
            </w:r>
            <w:r>
              <w:rPr>
                <w:rStyle w:val="IndexLink"/>
                <w:rtl w:val="true"/>
              </w:rPr>
              <w:t>:</w:t>
              <w:tab/>
            </w:r>
            <w:r>
              <w:rPr>
                <w:rStyle w:val="IndexLink"/>
              </w:rPr>
              <w:t>30</w:t>
            </w:r>
          </w:hyperlink>
        </w:p>
        <w:p>
          <w:pPr>
            <w:pStyle w:val="Contents3"/>
            <w:tabs>
              <w:tab w:val="clear" w:pos="8459"/>
              <w:tab w:val="right" w:pos="9026" w:leader="dot"/>
            </w:tabs>
            <w:rPr/>
          </w:pPr>
          <w:hyperlink w:anchor="__RefHeading___Toc11861874_7370918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1861876_73709187">
            <w:r>
              <w:rPr>
                <w:webHidden/>
                <w:rStyle w:val="IndexLink"/>
                <w:rtl w:val="true"/>
              </w:rPr>
              <w:t>الأوّل</w:t>
            </w:r>
            <w:r>
              <w:rPr>
                <w:rStyle w:val="IndexLink"/>
                <w:rtl w:val="true"/>
              </w:rPr>
              <w:t>:</w:t>
              <w:tab/>
            </w:r>
            <w:r>
              <w:rPr>
                <w:rStyle w:val="IndexLink"/>
              </w:rPr>
              <w:t>30</w:t>
            </w:r>
          </w:hyperlink>
        </w:p>
        <w:p>
          <w:pPr>
            <w:pStyle w:val="Contents3"/>
            <w:tabs>
              <w:tab w:val="clear" w:pos="8459"/>
              <w:tab w:val="right" w:pos="9026" w:leader="dot"/>
            </w:tabs>
            <w:rPr/>
          </w:pPr>
          <w:hyperlink w:anchor="__RefHeading___Toc11861878_73709187">
            <w:r>
              <w:rPr>
                <w:webHidden/>
                <w:rStyle w:val="IndexLink"/>
                <w:rtl w:val="true"/>
              </w:rPr>
              <w:t>الثاني</w:t>
            </w:r>
            <w:r>
              <w:rPr>
                <w:rStyle w:val="IndexLink"/>
                <w:rtl w:val="true"/>
              </w:rPr>
              <w:t>:</w:t>
              <w:tab/>
            </w:r>
            <w:r>
              <w:rPr>
                <w:rStyle w:val="IndexLink"/>
              </w:rPr>
              <w:t>31</w:t>
            </w:r>
          </w:hyperlink>
        </w:p>
        <w:p>
          <w:pPr>
            <w:pStyle w:val="Contents3"/>
            <w:tabs>
              <w:tab w:val="clear" w:pos="8459"/>
              <w:tab w:val="right" w:pos="9026" w:leader="dot"/>
            </w:tabs>
            <w:rPr/>
          </w:pPr>
          <w:hyperlink w:anchor="__RefHeading___Toc11861880_73709187">
            <w:r>
              <w:rPr>
                <w:webHidden/>
                <w:rStyle w:val="IndexLink"/>
                <w:rtl w:val="true"/>
              </w:rPr>
              <w:t>الثالث</w:t>
            </w:r>
            <w:r>
              <w:rPr>
                <w:rStyle w:val="IndexLink"/>
                <w:rtl w:val="true"/>
              </w:rPr>
              <w:t>:</w:t>
              <w:tab/>
            </w:r>
            <w:r>
              <w:rPr>
                <w:rStyle w:val="IndexLink"/>
              </w:rPr>
              <w:t>31</w:t>
            </w:r>
          </w:hyperlink>
        </w:p>
        <w:p>
          <w:pPr>
            <w:pStyle w:val="Contents3"/>
            <w:tabs>
              <w:tab w:val="clear" w:pos="8459"/>
              <w:tab w:val="right" w:pos="9026" w:leader="dot"/>
            </w:tabs>
            <w:rPr/>
          </w:pPr>
          <w:hyperlink w:anchor="__RefHeading___Toc11861882_73709187">
            <w:r>
              <w:rPr>
                <w:webHidden/>
                <w:rStyle w:val="IndexLink"/>
                <w:rtl w:val="true"/>
              </w:rPr>
              <w:t>الرابع</w:t>
            </w:r>
            <w:r>
              <w:rPr>
                <w:rStyle w:val="IndexLink"/>
                <w:rtl w:val="true"/>
              </w:rPr>
              <w:t>:</w:t>
              <w:tab/>
            </w:r>
            <w:r>
              <w:rPr>
                <w:rStyle w:val="IndexLink"/>
              </w:rPr>
              <w:t>32</w:t>
            </w:r>
          </w:hyperlink>
        </w:p>
        <w:p>
          <w:pPr>
            <w:pStyle w:val="Contents3"/>
            <w:tabs>
              <w:tab w:val="clear" w:pos="8459"/>
              <w:tab w:val="right" w:pos="9026" w:leader="dot"/>
            </w:tabs>
            <w:rPr/>
          </w:pPr>
          <w:hyperlink w:anchor="__RefHeading___Toc11861884_73709187">
            <w:r>
              <w:rPr>
                <w:webHidden/>
                <w:rStyle w:val="IndexLink"/>
                <w:rtl w:val="true"/>
              </w:rPr>
              <w:t>الخامس</w:t>
            </w:r>
            <w:r>
              <w:rPr>
                <w:rStyle w:val="IndexLink"/>
                <w:rtl w:val="true"/>
              </w:rPr>
              <w:t>:</w:t>
              <w:tab/>
            </w:r>
            <w:r>
              <w:rPr>
                <w:rStyle w:val="IndexLink"/>
              </w:rPr>
              <w:t>32</w:t>
            </w:r>
          </w:hyperlink>
        </w:p>
        <w:p>
          <w:pPr>
            <w:pStyle w:val="Contents3"/>
            <w:tabs>
              <w:tab w:val="clear" w:pos="8459"/>
              <w:tab w:val="right" w:pos="9026" w:leader="dot"/>
            </w:tabs>
            <w:rPr/>
          </w:pPr>
          <w:hyperlink w:anchor="__RefHeading___Toc11861886_73709187">
            <w:r>
              <w:rPr>
                <w:webHidden/>
                <w:rStyle w:val="IndexLink"/>
                <w:rtl w:val="true"/>
              </w:rPr>
              <w:t>السادس</w:t>
            </w:r>
            <w:r>
              <w:rPr>
                <w:rStyle w:val="IndexLink"/>
                <w:rtl w:val="true"/>
              </w:rPr>
              <w:t>:</w:t>
              <w:tab/>
            </w:r>
            <w:r>
              <w:rPr>
                <w:rStyle w:val="IndexLink"/>
              </w:rPr>
              <w:t>33</w:t>
            </w:r>
          </w:hyperlink>
        </w:p>
        <w:p>
          <w:pPr>
            <w:pStyle w:val="Contents2"/>
            <w:tabs>
              <w:tab w:val="clear" w:pos="8743"/>
              <w:tab w:val="right" w:pos="9026" w:leader="dot"/>
            </w:tabs>
            <w:rPr/>
          </w:pPr>
          <w:hyperlink w:anchor="__RefHeading___Toc11861888_73709187">
            <w:r>
              <w:rPr>
                <w:webHidden/>
                <w:rStyle w:val="IndexLink"/>
                <w:rtl w:val="true"/>
              </w:rPr>
              <w:t>الفائدة السادسة نبذ ممّا يتعلَّق بكتاب التهذيب</w:t>
            </w:r>
            <w:r>
              <w:rPr>
                <w:rStyle w:val="IndexLink"/>
                <w:rtl w:val="true"/>
              </w:rPr>
              <w:tab/>
            </w:r>
            <w:r>
              <w:rPr>
                <w:rStyle w:val="IndexLink"/>
              </w:rPr>
              <w:t>36</w:t>
            </w:r>
          </w:hyperlink>
        </w:p>
        <w:p>
          <w:pPr>
            <w:pStyle w:val="Contents3"/>
            <w:tabs>
              <w:tab w:val="clear" w:pos="8459"/>
              <w:tab w:val="right" w:pos="9026" w:leader="dot"/>
            </w:tabs>
            <w:rPr/>
          </w:pPr>
          <w:hyperlink w:anchor="__RefHeading___Toc11861890_73709187">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1861892_73709187">
            <w:r>
              <w:rPr>
                <w:webHidden/>
                <w:rStyle w:val="IndexLink"/>
              </w:rPr>
              <w:t>1</w:t>
            </w:r>
            <w:r>
              <w:rPr>
                <w:rStyle w:val="IndexLink"/>
                <w:rtl w:val="true"/>
              </w:rPr>
              <w:t xml:space="preserve"> </w:t>
            </w:r>
            <w:r>
              <w:rPr>
                <w:rStyle w:val="IndexLink"/>
                <w:rtl w:val="true"/>
              </w:rPr>
              <w:t>إليٰ آدم بن إسحاق</w:t>
            </w:r>
            <w:r>
              <w:rPr>
                <w:rStyle w:val="IndexLink"/>
                <w:rtl w:val="true"/>
              </w:rPr>
              <w:t>:</w:t>
              <w:tab/>
            </w:r>
            <w:r>
              <w:rPr>
                <w:rStyle w:val="IndexLink"/>
              </w:rPr>
              <w:t>44</w:t>
            </w:r>
          </w:hyperlink>
        </w:p>
        <w:p>
          <w:pPr>
            <w:pStyle w:val="Contents3"/>
            <w:tabs>
              <w:tab w:val="clear" w:pos="8459"/>
              <w:tab w:val="right" w:pos="9026" w:leader="dot"/>
            </w:tabs>
            <w:rPr/>
          </w:pPr>
          <w:hyperlink w:anchor="__RefHeading___Toc11861894_73709187">
            <w:r>
              <w:rPr>
                <w:webHidden/>
                <w:rStyle w:val="IndexLink"/>
              </w:rPr>
              <w:t>2</w:t>
            </w:r>
            <w:r>
              <w:rPr>
                <w:rStyle w:val="IndexLink"/>
                <w:rtl w:val="true"/>
              </w:rPr>
              <w:t xml:space="preserve"> </w:t>
            </w:r>
            <w:r>
              <w:rPr>
                <w:rStyle w:val="IndexLink"/>
                <w:rtl w:val="true"/>
              </w:rPr>
              <w:t>و إلي آدم بيّاع اللؤلؤة</w:t>
            </w:r>
            <w:r>
              <w:rPr>
                <w:rStyle w:val="IndexLink"/>
                <w:rtl w:val="true"/>
              </w:rPr>
              <w:tab/>
            </w:r>
            <w:r>
              <w:rPr>
                <w:rStyle w:val="IndexLink"/>
              </w:rPr>
              <w:t>45</w:t>
            </w:r>
          </w:hyperlink>
        </w:p>
        <w:p>
          <w:pPr>
            <w:pStyle w:val="Contents3"/>
            <w:tabs>
              <w:tab w:val="clear" w:pos="8459"/>
              <w:tab w:val="right" w:pos="9026" w:leader="dot"/>
            </w:tabs>
            <w:rPr/>
          </w:pPr>
          <w:hyperlink w:anchor="__RefHeading___Toc11861896_73709187">
            <w:r>
              <w:rPr>
                <w:webHidden/>
                <w:rStyle w:val="IndexLink"/>
              </w:rPr>
              <w:t>3</w:t>
            </w:r>
            <w:r>
              <w:rPr>
                <w:rStyle w:val="IndexLink"/>
                <w:rtl w:val="true"/>
              </w:rPr>
              <w:t xml:space="preserve"> </w:t>
            </w:r>
            <w:r>
              <w:rPr>
                <w:rStyle w:val="IndexLink"/>
                <w:rtl w:val="true"/>
              </w:rPr>
              <w:t>و إلي آدم بن المتوكل</w:t>
            </w:r>
            <w:r>
              <w:rPr>
                <w:rStyle w:val="IndexLink"/>
                <w:rtl w:val="true"/>
              </w:rPr>
              <w:t>:</w:t>
              <w:tab/>
            </w:r>
            <w:r>
              <w:rPr>
                <w:rStyle w:val="IndexLink"/>
              </w:rPr>
              <w:t>45</w:t>
            </w:r>
          </w:hyperlink>
        </w:p>
        <w:p>
          <w:pPr>
            <w:pStyle w:val="Contents3"/>
            <w:tabs>
              <w:tab w:val="clear" w:pos="8459"/>
              <w:tab w:val="right" w:pos="9026" w:leader="dot"/>
            </w:tabs>
            <w:rPr/>
          </w:pPr>
          <w:hyperlink w:anchor="__RefHeading___Toc11861898_73709187">
            <w:r>
              <w:rPr>
                <w:webHidden/>
                <w:rStyle w:val="IndexLink"/>
              </w:rPr>
              <w:t>4</w:t>
            </w:r>
            <w:r>
              <w:rPr>
                <w:rStyle w:val="IndexLink"/>
                <w:rtl w:val="true"/>
              </w:rPr>
              <w:t xml:space="preserve"> </w:t>
            </w:r>
            <w:r>
              <w:rPr>
                <w:rStyle w:val="IndexLink"/>
                <w:rtl w:val="true"/>
              </w:rPr>
              <w:t>و إلي أبان بن تغلب</w:t>
            </w:r>
            <w:r>
              <w:rPr>
                <w:rStyle w:val="IndexLink"/>
                <w:rtl w:val="true"/>
              </w:rPr>
              <w:t>:</w:t>
              <w:tab/>
            </w:r>
            <w:r>
              <w:rPr>
                <w:rStyle w:val="IndexLink"/>
              </w:rPr>
              <w:t>46</w:t>
            </w:r>
          </w:hyperlink>
        </w:p>
        <w:p>
          <w:pPr>
            <w:pStyle w:val="Contents3"/>
            <w:tabs>
              <w:tab w:val="clear" w:pos="8459"/>
              <w:tab w:val="right" w:pos="9026" w:leader="dot"/>
            </w:tabs>
            <w:rPr/>
          </w:pPr>
          <w:hyperlink w:anchor="__RefHeading___Toc11861900_73709187">
            <w:r>
              <w:rPr>
                <w:webHidden/>
                <w:rStyle w:val="IndexLink"/>
              </w:rPr>
              <w:t>5</w:t>
            </w:r>
            <w:r>
              <w:rPr>
                <w:rStyle w:val="IndexLink"/>
                <w:rtl w:val="true"/>
              </w:rPr>
              <w:t xml:space="preserve"> </w:t>
            </w:r>
            <w:r>
              <w:rPr>
                <w:rStyle w:val="IndexLink"/>
                <w:rtl w:val="true"/>
              </w:rPr>
              <w:t>و إلي أبان بن عثمان</w:t>
            </w:r>
            <w:r>
              <w:rPr>
                <w:rStyle w:val="IndexLink"/>
                <w:rtl w:val="true"/>
              </w:rPr>
              <w:t>:</w:t>
              <w:tab/>
            </w:r>
            <w:r>
              <w:rPr>
                <w:rStyle w:val="IndexLink"/>
              </w:rPr>
              <w:t>47</w:t>
            </w:r>
          </w:hyperlink>
        </w:p>
        <w:p>
          <w:pPr>
            <w:pStyle w:val="Contents3"/>
            <w:tabs>
              <w:tab w:val="clear" w:pos="8459"/>
              <w:tab w:val="right" w:pos="9026" w:leader="dot"/>
            </w:tabs>
            <w:rPr/>
          </w:pPr>
          <w:hyperlink w:anchor="__RefHeading___Toc11861902_73709187">
            <w:r>
              <w:rPr>
                <w:webHidden/>
                <w:rStyle w:val="IndexLink"/>
              </w:rPr>
              <w:t>6</w:t>
            </w:r>
            <w:r>
              <w:rPr>
                <w:rStyle w:val="IndexLink"/>
                <w:rtl w:val="true"/>
              </w:rPr>
              <w:t xml:space="preserve"> </w:t>
            </w:r>
            <w:r>
              <w:rPr>
                <w:rStyle w:val="IndexLink"/>
                <w:rtl w:val="true"/>
              </w:rPr>
              <w:t>و إلي إبراهيم بن أبي بكر بن أبي سمال</w:t>
            </w:r>
            <w:r>
              <w:rPr>
                <w:rStyle w:val="IndexLink"/>
                <w:rtl w:val="true"/>
              </w:rPr>
              <w:t>:</w:t>
              <w:tab/>
            </w:r>
            <w:r>
              <w:rPr>
                <w:rStyle w:val="IndexLink"/>
              </w:rPr>
              <w:t>48</w:t>
            </w:r>
          </w:hyperlink>
        </w:p>
        <w:p>
          <w:pPr>
            <w:pStyle w:val="Contents4"/>
            <w:tabs>
              <w:tab w:val="clear" w:pos="8176"/>
              <w:tab w:val="right" w:pos="9026" w:leader="dot"/>
            </w:tabs>
            <w:rPr/>
          </w:pPr>
          <w:hyperlink w:anchor="__RefHeading___Toc11861904_73709187">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1861906_73709187">
            <w:r>
              <w:rPr>
                <w:webHidden/>
                <w:rStyle w:val="IndexLink"/>
                <w:rtl w:val="true"/>
              </w:rPr>
              <w:t>و إلي إبراهيم بن أبي سمال</w:t>
            </w:r>
            <w:r>
              <w:rPr>
                <w:rStyle w:val="IndexLink"/>
                <w:rtl w:val="true"/>
              </w:rPr>
              <w:t>:</w:t>
              <w:tab/>
            </w:r>
            <w:r>
              <w:rPr>
                <w:rStyle w:val="IndexLink"/>
              </w:rPr>
              <w:t>48</w:t>
            </w:r>
          </w:hyperlink>
        </w:p>
        <w:p>
          <w:pPr>
            <w:pStyle w:val="Contents3"/>
            <w:tabs>
              <w:tab w:val="clear" w:pos="8459"/>
              <w:tab w:val="right" w:pos="9026" w:leader="dot"/>
            </w:tabs>
            <w:rPr/>
          </w:pPr>
          <w:hyperlink w:anchor="__RefHeading___Toc11861908_73709187">
            <w:r>
              <w:rPr>
                <w:webHidden/>
                <w:rStyle w:val="IndexLink"/>
              </w:rPr>
              <w:t>7</w:t>
            </w:r>
            <w:r>
              <w:rPr>
                <w:rStyle w:val="IndexLink"/>
                <w:rtl w:val="true"/>
              </w:rPr>
              <w:t xml:space="preserve"> </w:t>
            </w:r>
            <w:r>
              <w:rPr>
                <w:rStyle w:val="IndexLink"/>
                <w:rtl w:val="true"/>
              </w:rPr>
              <w:t>و إلي إبراهيم بن أبي البلاد</w:t>
            </w:r>
            <w:r>
              <w:rPr>
                <w:rStyle w:val="IndexLink"/>
                <w:rtl w:val="true"/>
              </w:rPr>
              <w:t>:</w:t>
              <w:tab/>
            </w:r>
            <w:r>
              <w:rPr>
                <w:rStyle w:val="IndexLink"/>
              </w:rPr>
              <w:t>49</w:t>
            </w:r>
          </w:hyperlink>
        </w:p>
        <w:p>
          <w:pPr>
            <w:pStyle w:val="Contents3"/>
            <w:tabs>
              <w:tab w:val="clear" w:pos="8459"/>
              <w:tab w:val="right" w:pos="9026" w:leader="dot"/>
            </w:tabs>
            <w:rPr/>
          </w:pPr>
          <w:hyperlink w:anchor="__RefHeading___Toc11861910_73709187">
            <w:r>
              <w:rPr>
                <w:webHidden/>
                <w:rStyle w:val="IndexLink"/>
              </w:rPr>
              <w:t>8</w:t>
            </w:r>
            <w:r>
              <w:rPr>
                <w:rStyle w:val="IndexLink"/>
                <w:rtl w:val="true"/>
              </w:rPr>
              <w:t xml:space="preserve"> </w:t>
            </w:r>
            <w:r>
              <w:rPr>
                <w:rStyle w:val="IndexLink"/>
                <w:rtl w:val="true"/>
              </w:rPr>
              <w:t>و إلي إبراهيم بن أبي محمود</w:t>
            </w:r>
            <w:r>
              <w:rPr>
                <w:rStyle w:val="IndexLink"/>
                <w:rtl w:val="true"/>
              </w:rPr>
              <w:t>:</w:t>
              <w:tab/>
            </w:r>
            <w:r>
              <w:rPr>
                <w:rStyle w:val="IndexLink"/>
              </w:rPr>
              <w:t>49</w:t>
            </w:r>
          </w:hyperlink>
        </w:p>
        <w:p>
          <w:pPr>
            <w:pStyle w:val="Contents3"/>
            <w:tabs>
              <w:tab w:val="clear" w:pos="8459"/>
              <w:tab w:val="right" w:pos="9026" w:leader="dot"/>
            </w:tabs>
            <w:rPr/>
          </w:pPr>
          <w:hyperlink w:anchor="__RefHeading___Toc11861912_73709187">
            <w:r>
              <w:rPr>
                <w:webHidden/>
                <w:rStyle w:val="IndexLink"/>
              </w:rPr>
              <w:t>9</w:t>
            </w:r>
            <w:r>
              <w:rPr>
                <w:rStyle w:val="IndexLink"/>
                <w:rtl w:val="true"/>
              </w:rPr>
              <w:t xml:space="preserve"> </w:t>
            </w:r>
            <w:r>
              <w:rPr>
                <w:rStyle w:val="IndexLink"/>
                <w:rtl w:val="true"/>
              </w:rPr>
              <w:t>و إلي إبراهيم بن إسحاق الأحمري</w:t>
            </w:r>
            <w:r>
              <w:rPr>
                <w:rStyle w:val="IndexLink"/>
                <w:rtl w:val="true"/>
              </w:rPr>
              <w:t>:</w:t>
              <w:tab/>
            </w:r>
            <w:r>
              <w:rPr>
                <w:rStyle w:val="IndexLink"/>
              </w:rPr>
              <w:t>50</w:t>
            </w:r>
          </w:hyperlink>
        </w:p>
        <w:p>
          <w:pPr>
            <w:pStyle w:val="Contents4"/>
            <w:tabs>
              <w:tab w:val="clear" w:pos="8176"/>
              <w:tab w:val="right" w:pos="9026" w:leader="dot"/>
            </w:tabs>
            <w:rPr/>
          </w:pPr>
          <w:hyperlink w:anchor="__RefHeading___Toc11861914_73709187">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1861916_73709187">
            <w:r>
              <w:rPr>
                <w:webHidden/>
                <w:rStyle w:val="IndexLink"/>
                <w:rtl w:val="true"/>
              </w:rPr>
              <w:t>و إلي إبراهيم بن إسحاق</w:t>
            </w:r>
            <w:r>
              <w:rPr>
                <w:rStyle w:val="IndexLink"/>
                <w:rtl w:val="true"/>
              </w:rPr>
              <w:t>:</w:t>
              <w:tab/>
            </w:r>
            <w:r>
              <w:rPr>
                <w:rStyle w:val="IndexLink"/>
              </w:rPr>
              <w:t>50</w:t>
            </w:r>
          </w:hyperlink>
        </w:p>
        <w:p>
          <w:pPr>
            <w:pStyle w:val="Contents4"/>
            <w:tabs>
              <w:tab w:val="clear" w:pos="8176"/>
              <w:tab w:val="right" w:pos="9026" w:leader="dot"/>
            </w:tabs>
            <w:rPr/>
          </w:pPr>
          <w:hyperlink w:anchor="__RefHeading___Toc11861918_73709187">
            <w:r>
              <w:rPr>
                <w:webHidden/>
                <w:rStyle w:val="IndexLink"/>
                <w:rtl w:val="true"/>
              </w:rPr>
              <w:t>و إلي أبي إسحاق إبراهيم</w:t>
            </w:r>
            <w:r>
              <w:rPr>
                <w:rStyle w:val="IndexLink"/>
                <w:rtl w:val="true"/>
              </w:rPr>
              <w:t>:</w:t>
              <w:tab/>
            </w:r>
            <w:r>
              <w:rPr>
                <w:rStyle w:val="IndexLink"/>
              </w:rPr>
              <w:t>50</w:t>
            </w:r>
          </w:hyperlink>
        </w:p>
        <w:p>
          <w:pPr>
            <w:pStyle w:val="Contents4"/>
            <w:tabs>
              <w:tab w:val="clear" w:pos="8176"/>
              <w:tab w:val="right" w:pos="9026" w:leader="dot"/>
            </w:tabs>
            <w:rPr/>
          </w:pPr>
          <w:hyperlink w:anchor="__RefHeading___Toc11861920_73709187">
            <w:r>
              <w:rPr>
                <w:webHidden/>
                <w:rStyle w:val="IndexLink"/>
                <w:rtl w:val="true"/>
              </w:rPr>
              <w:t>و إلي إبراهيم النهاوندي</w:t>
            </w:r>
            <w:r>
              <w:rPr>
                <w:rStyle w:val="IndexLink"/>
                <w:rtl w:val="true"/>
              </w:rPr>
              <w:t>:</w:t>
              <w:tab/>
            </w:r>
            <w:r>
              <w:rPr>
                <w:rStyle w:val="IndexLink"/>
              </w:rPr>
              <w:t>51</w:t>
            </w:r>
          </w:hyperlink>
        </w:p>
        <w:p>
          <w:pPr>
            <w:pStyle w:val="Contents3"/>
            <w:tabs>
              <w:tab w:val="clear" w:pos="8459"/>
              <w:tab w:val="right" w:pos="9026" w:leader="dot"/>
            </w:tabs>
            <w:rPr/>
          </w:pPr>
          <w:hyperlink w:anchor="__RefHeading___Toc11861922_73709187">
            <w:r>
              <w:rPr>
                <w:webHidden/>
                <w:rStyle w:val="IndexLink"/>
              </w:rPr>
              <w:t>10</w:t>
            </w:r>
            <w:r>
              <w:rPr>
                <w:rStyle w:val="IndexLink"/>
                <w:rtl w:val="true"/>
              </w:rPr>
              <w:t xml:space="preserve"> </w:t>
            </w:r>
            <w:r>
              <w:rPr>
                <w:rStyle w:val="IndexLink"/>
                <w:rtl w:val="true"/>
              </w:rPr>
              <w:t>و إلي إبراهيم الأعجمي</w:t>
            </w:r>
            <w:r>
              <w:rPr>
                <w:rStyle w:val="IndexLink"/>
                <w:rtl w:val="true"/>
              </w:rPr>
              <w:t>:</w:t>
              <w:tab/>
            </w:r>
            <w:r>
              <w:rPr>
                <w:rStyle w:val="IndexLink"/>
              </w:rPr>
              <w:t>51</w:t>
            </w:r>
          </w:hyperlink>
        </w:p>
        <w:p>
          <w:pPr>
            <w:pStyle w:val="Contents3"/>
            <w:tabs>
              <w:tab w:val="clear" w:pos="8459"/>
              <w:tab w:val="right" w:pos="9026" w:leader="dot"/>
            </w:tabs>
            <w:rPr/>
          </w:pPr>
          <w:hyperlink w:anchor="__RefHeading___Toc11861924_73709187">
            <w:r>
              <w:rPr>
                <w:webHidden/>
                <w:rStyle w:val="IndexLink"/>
              </w:rPr>
              <w:t>11</w:t>
            </w:r>
            <w:r>
              <w:rPr>
                <w:rStyle w:val="IndexLink"/>
                <w:rtl w:val="true"/>
              </w:rPr>
              <w:t xml:space="preserve"> </w:t>
            </w:r>
            <w:r>
              <w:rPr>
                <w:rStyle w:val="IndexLink"/>
                <w:rtl w:val="true"/>
              </w:rPr>
              <w:t>و إلي إبراهيم بن الحكم</w:t>
            </w:r>
            <w:r>
              <w:rPr>
                <w:rStyle w:val="IndexLink"/>
                <w:rtl w:val="true"/>
              </w:rPr>
              <w:t>:</w:t>
              <w:tab/>
            </w:r>
            <w:r>
              <w:rPr>
                <w:rStyle w:val="IndexLink"/>
              </w:rPr>
              <w:t>51</w:t>
            </w:r>
          </w:hyperlink>
        </w:p>
        <w:p>
          <w:pPr>
            <w:pStyle w:val="Contents3"/>
            <w:tabs>
              <w:tab w:val="clear" w:pos="8459"/>
              <w:tab w:val="right" w:pos="9026" w:leader="dot"/>
            </w:tabs>
            <w:rPr/>
          </w:pPr>
          <w:hyperlink w:anchor="__RefHeading___Toc11861926_73709187">
            <w:r>
              <w:rPr>
                <w:webHidden/>
                <w:rStyle w:val="IndexLink"/>
              </w:rPr>
              <w:t>12</w:t>
            </w:r>
            <w:r>
              <w:rPr>
                <w:rStyle w:val="IndexLink"/>
                <w:rtl w:val="true"/>
              </w:rPr>
              <w:t xml:space="preserve"> </w:t>
            </w:r>
            <w:r>
              <w:rPr>
                <w:rStyle w:val="IndexLink"/>
                <w:rtl w:val="true"/>
              </w:rPr>
              <w:t>و إلي إبراهيم بن حمّاد</w:t>
            </w:r>
            <w:r>
              <w:rPr>
                <w:rStyle w:val="IndexLink"/>
                <w:rtl w:val="true"/>
              </w:rPr>
              <w:t>:</w:t>
              <w:tab/>
            </w:r>
            <w:r>
              <w:rPr>
                <w:rStyle w:val="IndexLink"/>
              </w:rPr>
              <w:t>52</w:t>
            </w:r>
          </w:hyperlink>
        </w:p>
        <w:p>
          <w:pPr>
            <w:pStyle w:val="Contents3"/>
            <w:tabs>
              <w:tab w:val="clear" w:pos="8459"/>
              <w:tab w:val="right" w:pos="9026" w:leader="dot"/>
            </w:tabs>
            <w:rPr/>
          </w:pPr>
          <w:hyperlink w:anchor="__RefHeading___Toc11861928_73709187">
            <w:r>
              <w:rPr>
                <w:webHidden/>
                <w:rStyle w:val="IndexLink"/>
              </w:rPr>
              <w:t>13</w:t>
            </w:r>
            <w:r>
              <w:rPr>
                <w:rStyle w:val="IndexLink"/>
                <w:rtl w:val="true"/>
              </w:rPr>
              <w:t xml:space="preserve"> </w:t>
            </w:r>
            <w:r>
              <w:rPr>
                <w:rStyle w:val="IndexLink"/>
                <w:rtl w:val="true"/>
              </w:rPr>
              <w:t>و إلي إبراهيم بن خالد</w:t>
            </w:r>
            <w:r>
              <w:rPr>
                <w:rStyle w:val="IndexLink"/>
                <w:rtl w:val="true"/>
              </w:rPr>
              <w:t>:</w:t>
              <w:tab/>
            </w:r>
            <w:r>
              <w:rPr>
                <w:rStyle w:val="IndexLink"/>
              </w:rPr>
              <w:t>52</w:t>
            </w:r>
          </w:hyperlink>
        </w:p>
        <w:p>
          <w:pPr>
            <w:pStyle w:val="Contents3"/>
            <w:tabs>
              <w:tab w:val="clear" w:pos="8459"/>
              <w:tab w:val="right" w:pos="9026" w:leader="dot"/>
            </w:tabs>
            <w:rPr/>
          </w:pPr>
          <w:hyperlink w:anchor="__RefHeading___Toc11861930_73709187">
            <w:r>
              <w:rPr>
                <w:webHidden/>
                <w:rStyle w:val="IndexLink"/>
              </w:rPr>
              <w:t>14</w:t>
            </w:r>
            <w:r>
              <w:rPr>
                <w:rStyle w:val="IndexLink"/>
                <w:rtl w:val="true"/>
              </w:rPr>
              <w:t xml:space="preserve"> </w:t>
            </w:r>
            <w:r>
              <w:rPr>
                <w:rStyle w:val="IndexLink"/>
                <w:rtl w:val="true"/>
              </w:rPr>
              <w:t>و إلي إبراهيم بن رجا</w:t>
            </w:r>
            <w:r>
              <w:rPr>
                <w:rStyle w:val="IndexLink"/>
                <w:rtl w:val="true"/>
              </w:rPr>
              <w:t>:</w:t>
              <w:tab/>
            </w:r>
            <w:r>
              <w:rPr>
                <w:rStyle w:val="IndexLink"/>
              </w:rPr>
              <w:t>52</w:t>
            </w:r>
          </w:hyperlink>
        </w:p>
        <w:p>
          <w:pPr>
            <w:pStyle w:val="Contents3"/>
            <w:tabs>
              <w:tab w:val="clear" w:pos="8459"/>
              <w:tab w:val="right" w:pos="9026" w:leader="dot"/>
            </w:tabs>
            <w:rPr/>
          </w:pPr>
          <w:hyperlink w:anchor="__RefHeading___Toc11861932_73709187">
            <w:r>
              <w:rPr>
                <w:webHidden/>
                <w:rStyle w:val="IndexLink"/>
              </w:rPr>
              <w:t>15</w:t>
            </w:r>
            <w:r>
              <w:rPr>
                <w:rStyle w:val="IndexLink"/>
                <w:rtl w:val="true"/>
              </w:rPr>
              <w:t xml:space="preserve"> </w:t>
            </w:r>
            <w:r>
              <w:rPr>
                <w:rStyle w:val="IndexLink"/>
                <w:rtl w:val="true"/>
              </w:rPr>
              <w:t>و إلي إبراهيم بن سليمان بن عبد اللّٰه النهمي</w:t>
            </w:r>
            <w:r>
              <w:rPr>
                <w:rStyle w:val="IndexLink"/>
                <w:rtl w:val="true"/>
              </w:rPr>
              <w:t>:</w:t>
              <w:tab/>
            </w:r>
            <w:r>
              <w:rPr>
                <w:rStyle w:val="IndexLink"/>
              </w:rPr>
              <w:t>53</w:t>
            </w:r>
          </w:hyperlink>
        </w:p>
        <w:p>
          <w:pPr>
            <w:pStyle w:val="Contents3"/>
            <w:tabs>
              <w:tab w:val="clear" w:pos="8459"/>
              <w:tab w:val="right" w:pos="9026" w:leader="dot"/>
            </w:tabs>
            <w:rPr/>
          </w:pPr>
          <w:hyperlink w:anchor="__RefHeading___Toc11861934_73709187">
            <w:r>
              <w:rPr>
                <w:webHidden/>
                <w:rStyle w:val="IndexLink"/>
              </w:rPr>
              <w:t>16</w:t>
            </w:r>
            <w:r>
              <w:rPr>
                <w:rStyle w:val="IndexLink"/>
                <w:rtl w:val="true"/>
              </w:rPr>
              <w:t xml:space="preserve"> </w:t>
            </w:r>
            <w:r>
              <w:rPr>
                <w:rStyle w:val="IndexLink"/>
                <w:rtl w:val="true"/>
              </w:rPr>
              <w:t>و إلي إبراهيم بن صالح</w:t>
            </w:r>
            <w:r>
              <w:rPr>
                <w:rStyle w:val="IndexLink"/>
                <w:rtl w:val="true"/>
              </w:rPr>
              <w:t>:</w:t>
              <w:tab/>
            </w:r>
            <w:r>
              <w:rPr>
                <w:rStyle w:val="IndexLink"/>
              </w:rPr>
              <w:t>53</w:t>
            </w:r>
          </w:hyperlink>
        </w:p>
        <w:p>
          <w:pPr>
            <w:pStyle w:val="Contents3"/>
            <w:tabs>
              <w:tab w:val="clear" w:pos="8459"/>
              <w:tab w:val="right" w:pos="9026" w:leader="dot"/>
            </w:tabs>
            <w:rPr/>
          </w:pPr>
          <w:hyperlink w:anchor="__RefHeading___Toc11861936_73709187">
            <w:r>
              <w:rPr>
                <w:webHidden/>
                <w:rStyle w:val="IndexLink"/>
              </w:rPr>
              <w:t>17</w:t>
            </w:r>
            <w:r>
              <w:rPr>
                <w:rStyle w:val="IndexLink"/>
                <w:rtl w:val="true"/>
              </w:rPr>
              <w:t xml:space="preserve"> </w:t>
            </w:r>
            <w:r>
              <w:rPr>
                <w:rStyle w:val="IndexLink"/>
                <w:rtl w:val="true"/>
              </w:rPr>
              <w:t>و إلي إبراهيم بن صالح الأنماطي</w:t>
            </w:r>
            <w:r>
              <w:rPr>
                <w:rStyle w:val="IndexLink"/>
                <w:rtl w:val="true"/>
              </w:rPr>
              <w:t>:</w:t>
              <w:tab/>
            </w:r>
            <w:r>
              <w:rPr>
                <w:rStyle w:val="IndexLink"/>
              </w:rPr>
              <w:t>53</w:t>
            </w:r>
          </w:hyperlink>
        </w:p>
        <w:p>
          <w:pPr>
            <w:pStyle w:val="Contents3"/>
            <w:tabs>
              <w:tab w:val="clear" w:pos="8459"/>
              <w:tab w:val="right" w:pos="9026" w:leader="dot"/>
            </w:tabs>
            <w:rPr/>
          </w:pPr>
          <w:hyperlink w:anchor="__RefHeading___Toc11861938_73709187">
            <w:r>
              <w:rPr>
                <w:webHidden/>
                <w:rStyle w:val="IndexLink"/>
              </w:rPr>
              <w:t>18</w:t>
            </w:r>
            <w:r>
              <w:rPr>
                <w:rStyle w:val="IndexLink"/>
                <w:rtl w:val="true"/>
              </w:rPr>
              <w:t xml:space="preserve"> </w:t>
            </w:r>
            <w:r>
              <w:rPr>
                <w:rStyle w:val="IndexLink"/>
                <w:rtl w:val="true"/>
              </w:rPr>
              <w:t>و إلي إبراهيم بن عبد الحميد</w:t>
            </w:r>
            <w:r>
              <w:rPr>
                <w:rStyle w:val="IndexLink"/>
                <w:rtl w:val="true"/>
              </w:rPr>
              <w:t>:</w:t>
              <w:tab/>
            </w:r>
            <w:r>
              <w:rPr>
                <w:rStyle w:val="IndexLink"/>
              </w:rPr>
              <w:t>54</w:t>
            </w:r>
          </w:hyperlink>
        </w:p>
        <w:p>
          <w:pPr>
            <w:pStyle w:val="Contents3"/>
            <w:tabs>
              <w:tab w:val="clear" w:pos="8459"/>
              <w:tab w:val="right" w:pos="9026" w:leader="dot"/>
            </w:tabs>
            <w:rPr/>
          </w:pPr>
          <w:hyperlink w:anchor="__RefHeading___Toc11861940_73709187">
            <w:r>
              <w:rPr>
                <w:webHidden/>
                <w:rStyle w:val="IndexLink"/>
              </w:rPr>
              <w:t>19</w:t>
            </w:r>
            <w:r>
              <w:rPr>
                <w:rStyle w:val="IndexLink"/>
                <w:rtl w:val="true"/>
              </w:rPr>
              <w:t xml:space="preserve"> </w:t>
            </w:r>
            <w:r>
              <w:rPr>
                <w:rStyle w:val="IndexLink"/>
                <w:rtl w:val="true"/>
              </w:rPr>
              <w:t>و إلي إبراهيم بن عثمان أبي أيوب الخزاز</w:t>
            </w:r>
            <w:r>
              <w:rPr>
                <w:rStyle w:val="IndexLink"/>
                <w:rtl w:val="true"/>
              </w:rPr>
              <w:t>:</w:t>
              <w:tab/>
            </w:r>
            <w:r>
              <w:rPr>
                <w:rStyle w:val="IndexLink"/>
              </w:rPr>
              <w:t>54</w:t>
            </w:r>
          </w:hyperlink>
        </w:p>
        <w:p>
          <w:pPr>
            <w:pStyle w:val="Contents3"/>
            <w:tabs>
              <w:tab w:val="clear" w:pos="8459"/>
              <w:tab w:val="right" w:pos="9026" w:leader="dot"/>
            </w:tabs>
            <w:rPr/>
          </w:pPr>
          <w:hyperlink w:anchor="__RefHeading___Toc11861942_73709187">
            <w:r>
              <w:rPr>
                <w:webHidden/>
                <w:rStyle w:val="IndexLink"/>
              </w:rPr>
              <w:t>20</w:t>
            </w:r>
            <w:r>
              <w:rPr>
                <w:rStyle w:val="IndexLink"/>
                <w:rtl w:val="true"/>
              </w:rPr>
              <w:t xml:space="preserve"> </w:t>
            </w:r>
            <w:r>
              <w:rPr>
                <w:rStyle w:val="IndexLink"/>
                <w:rtl w:val="true"/>
              </w:rPr>
              <w:t>و إلي إبراهيم بن عمر اليماني</w:t>
            </w:r>
            <w:r>
              <w:rPr>
                <w:rStyle w:val="IndexLink"/>
                <w:rtl w:val="true"/>
              </w:rPr>
              <w:t>:</w:t>
              <w:tab/>
            </w:r>
            <w:r>
              <w:rPr>
                <w:rStyle w:val="IndexLink"/>
              </w:rPr>
              <w:t>54</w:t>
            </w:r>
          </w:hyperlink>
        </w:p>
        <w:p>
          <w:pPr>
            <w:pStyle w:val="Contents3"/>
            <w:tabs>
              <w:tab w:val="clear" w:pos="8459"/>
              <w:tab w:val="right" w:pos="9026" w:leader="dot"/>
            </w:tabs>
            <w:rPr/>
          </w:pPr>
          <w:hyperlink w:anchor="__RefHeading___Toc11861944_73709187">
            <w:r>
              <w:rPr>
                <w:webHidden/>
                <w:rStyle w:val="IndexLink"/>
              </w:rPr>
              <w:t>21</w:t>
            </w:r>
            <w:r>
              <w:rPr>
                <w:rStyle w:val="IndexLink"/>
                <w:rtl w:val="true"/>
              </w:rPr>
              <w:t xml:space="preserve"> </w:t>
            </w:r>
            <w:r>
              <w:rPr>
                <w:rStyle w:val="IndexLink"/>
                <w:rtl w:val="true"/>
              </w:rPr>
              <w:t>و إلي إبراهيم بن قتيبة</w:t>
            </w:r>
            <w:r>
              <w:rPr>
                <w:rStyle w:val="IndexLink"/>
                <w:rtl w:val="true"/>
              </w:rPr>
              <w:t>:</w:t>
              <w:tab/>
            </w:r>
            <w:r>
              <w:rPr>
                <w:rStyle w:val="IndexLink"/>
              </w:rPr>
              <w:t>54</w:t>
            </w:r>
          </w:hyperlink>
        </w:p>
        <w:p>
          <w:pPr>
            <w:pStyle w:val="Contents3"/>
            <w:tabs>
              <w:tab w:val="clear" w:pos="8459"/>
              <w:tab w:val="right" w:pos="9026" w:leader="dot"/>
            </w:tabs>
            <w:rPr/>
          </w:pPr>
          <w:hyperlink w:anchor="__RefHeading___Toc11861946_73709187">
            <w:r>
              <w:rPr>
                <w:webHidden/>
                <w:rStyle w:val="IndexLink"/>
              </w:rPr>
              <w:t>22</w:t>
            </w:r>
            <w:r>
              <w:rPr>
                <w:rStyle w:val="IndexLink"/>
                <w:rtl w:val="true"/>
              </w:rPr>
              <w:t xml:space="preserve"> </w:t>
            </w:r>
            <w:r>
              <w:rPr>
                <w:rStyle w:val="IndexLink"/>
                <w:rtl w:val="true"/>
              </w:rPr>
              <w:t>و إلي إبراهيم بن محمّد بن أبي يحييٰ</w:t>
            </w:r>
            <w:r>
              <w:rPr>
                <w:rStyle w:val="IndexLink"/>
                <w:rtl w:val="true"/>
              </w:rPr>
              <w:t>:</w:t>
              <w:tab/>
            </w:r>
            <w:r>
              <w:rPr>
                <w:rStyle w:val="IndexLink"/>
              </w:rPr>
              <w:t>55</w:t>
            </w:r>
          </w:hyperlink>
        </w:p>
        <w:p>
          <w:pPr>
            <w:pStyle w:val="Contents3"/>
            <w:tabs>
              <w:tab w:val="clear" w:pos="8459"/>
              <w:tab w:val="right" w:pos="9026" w:leader="dot"/>
            </w:tabs>
            <w:rPr/>
          </w:pPr>
          <w:hyperlink w:anchor="__RefHeading___Toc11861948_73709187">
            <w:r>
              <w:rPr>
                <w:webHidden/>
                <w:rStyle w:val="IndexLink"/>
              </w:rPr>
              <w:t>23</w:t>
            </w:r>
            <w:r>
              <w:rPr>
                <w:rStyle w:val="IndexLink"/>
                <w:rtl w:val="true"/>
              </w:rPr>
              <w:t xml:space="preserve"> </w:t>
            </w:r>
            <w:r>
              <w:rPr>
                <w:rStyle w:val="IndexLink"/>
                <w:rtl w:val="true"/>
              </w:rPr>
              <w:t>و إلي إبراهيم بن محمّد الأشعري</w:t>
            </w:r>
            <w:r>
              <w:rPr>
                <w:rStyle w:val="IndexLink"/>
                <w:rtl w:val="true"/>
              </w:rPr>
              <w:t>:</w:t>
              <w:tab/>
            </w:r>
            <w:r>
              <w:rPr>
                <w:rStyle w:val="IndexLink"/>
              </w:rPr>
              <w:t>55</w:t>
            </w:r>
          </w:hyperlink>
        </w:p>
        <w:p>
          <w:pPr>
            <w:pStyle w:val="Contents3"/>
            <w:tabs>
              <w:tab w:val="clear" w:pos="8459"/>
              <w:tab w:val="right" w:pos="9026" w:leader="dot"/>
            </w:tabs>
            <w:rPr/>
          </w:pPr>
          <w:hyperlink w:anchor="__RefHeading___Toc11861950_73709187">
            <w:r>
              <w:rPr>
                <w:webHidden/>
                <w:rStyle w:val="IndexLink"/>
              </w:rPr>
              <w:t>24</w:t>
            </w:r>
            <w:r>
              <w:rPr>
                <w:rStyle w:val="IndexLink"/>
                <w:rtl w:val="true"/>
              </w:rPr>
              <w:t xml:space="preserve"> </w:t>
            </w:r>
            <w:r>
              <w:rPr>
                <w:rStyle w:val="IndexLink"/>
                <w:rtl w:val="true"/>
              </w:rPr>
              <w:t>و إلي إبراهيم بن محمّد بن سعيد بن هلال الثقفي</w:t>
            </w:r>
            <w:r>
              <w:rPr>
                <w:rStyle w:val="IndexLink"/>
                <w:rtl w:val="true"/>
              </w:rPr>
              <w:t>:</w:t>
              <w:tab/>
            </w:r>
            <w:r>
              <w:rPr>
                <w:rStyle w:val="IndexLink"/>
              </w:rPr>
              <w:t>56</w:t>
            </w:r>
          </w:hyperlink>
        </w:p>
        <w:p>
          <w:pPr>
            <w:pStyle w:val="Contents3"/>
            <w:tabs>
              <w:tab w:val="clear" w:pos="8459"/>
              <w:tab w:val="right" w:pos="9026" w:leader="dot"/>
            </w:tabs>
            <w:rPr/>
          </w:pPr>
          <w:hyperlink w:anchor="__RefHeading___Toc11861952_73709187">
            <w:r>
              <w:rPr>
                <w:webHidden/>
                <w:rStyle w:val="IndexLink"/>
              </w:rPr>
              <w:t>25</w:t>
            </w:r>
            <w:r>
              <w:rPr>
                <w:rStyle w:val="IndexLink"/>
                <w:rtl w:val="true"/>
              </w:rPr>
              <w:t xml:space="preserve"> </w:t>
            </w:r>
            <w:r>
              <w:rPr>
                <w:rStyle w:val="IndexLink"/>
                <w:rtl w:val="true"/>
              </w:rPr>
              <w:t>و إلي إبراهيم بن محمّد المذاري</w:t>
            </w:r>
            <w:r>
              <w:rPr>
                <w:rStyle w:val="IndexLink"/>
                <w:rtl w:val="true"/>
              </w:rPr>
              <w:t>:</w:t>
              <w:tab/>
            </w:r>
            <w:r>
              <w:rPr>
                <w:rStyle w:val="IndexLink"/>
              </w:rPr>
              <w:t>57</w:t>
            </w:r>
          </w:hyperlink>
        </w:p>
        <w:p>
          <w:pPr>
            <w:pStyle w:val="Contents3"/>
            <w:tabs>
              <w:tab w:val="clear" w:pos="8459"/>
              <w:tab w:val="right" w:pos="9026" w:leader="dot"/>
            </w:tabs>
            <w:rPr/>
          </w:pPr>
          <w:hyperlink w:anchor="__RefHeading___Toc11861954_73709187">
            <w:r>
              <w:rPr>
                <w:webHidden/>
                <w:rStyle w:val="IndexLink"/>
              </w:rPr>
              <w:t>26</w:t>
            </w:r>
            <w:r>
              <w:rPr>
                <w:rStyle w:val="IndexLink"/>
                <w:rtl w:val="true"/>
              </w:rPr>
              <w:t xml:space="preserve"> </w:t>
            </w:r>
            <w:r>
              <w:rPr>
                <w:rStyle w:val="IndexLink"/>
                <w:rtl w:val="true"/>
              </w:rPr>
              <w:t>و إلي إبراهيم بن مهزم</w:t>
            </w:r>
            <w:r>
              <w:rPr>
                <w:rStyle w:val="IndexLink"/>
                <w:rtl w:val="true"/>
              </w:rPr>
              <w:t>:</w:t>
              <w:tab/>
            </w:r>
            <w:r>
              <w:rPr>
                <w:rStyle w:val="IndexLink"/>
              </w:rPr>
              <w:t>57</w:t>
            </w:r>
          </w:hyperlink>
        </w:p>
        <w:p>
          <w:pPr>
            <w:pStyle w:val="Contents3"/>
            <w:tabs>
              <w:tab w:val="clear" w:pos="8459"/>
              <w:tab w:val="right" w:pos="9026" w:leader="dot"/>
            </w:tabs>
            <w:rPr/>
          </w:pPr>
          <w:hyperlink w:anchor="__RefHeading___Toc11861956_73709187">
            <w:r>
              <w:rPr>
                <w:webHidden/>
                <w:rStyle w:val="IndexLink"/>
              </w:rPr>
              <w:t>27</w:t>
            </w:r>
            <w:r>
              <w:rPr>
                <w:rStyle w:val="IndexLink"/>
                <w:rtl w:val="true"/>
              </w:rPr>
              <w:t xml:space="preserve"> </w:t>
            </w:r>
            <w:r>
              <w:rPr>
                <w:rStyle w:val="IndexLink"/>
                <w:rtl w:val="true"/>
              </w:rPr>
              <w:t>و إلي إبراهيم بن مهزيار</w:t>
            </w:r>
            <w:r>
              <w:rPr>
                <w:rStyle w:val="IndexLink"/>
                <w:rtl w:val="true"/>
              </w:rPr>
              <w:t>:</w:t>
              <w:tab/>
            </w:r>
            <w:r>
              <w:rPr>
                <w:rStyle w:val="IndexLink"/>
              </w:rPr>
              <w:t>58</w:t>
            </w:r>
          </w:hyperlink>
        </w:p>
        <w:p>
          <w:pPr>
            <w:pStyle w:val="Contents3"/>
            <w:tabs>
              <w:tab w:val="clear" w:pos="8459"/>
              <w:tab w:val="right" w:pos="9026" w:leader="dot"/>
            </w:tabs>
            <w:rPr/>
          </w:pPr>
          <w:hyperlink w:anchor="__RefHeading___Toc11861958_73709187">
            <w:r>
              <w:rPr>
                <w:webHidden/>
                <w:rStyle w:val="IndexLink"/>
              </w:rPr>
              <w:t>28</w:t>
            </w:r>
            <w:r>
              <w:rPr>
                <w:rStyle w:val="IndexLink"/>
                <w:rtl w:val="true"/>
              </w:rPr>
              <w:t xml:space="preserve"> </w:t>
            </w:r>
            <w:r>
              <w:rPr>
                <w:rStyle w:val="IndexLink"/>
                <w:rtl w:val="true"/>
              </w:rPr>
              <w:t>و إلي إبراهيم بن نصر</w:t>
            </w:r>
            <w:r>
              <w:rPr>
                <w:rStyle w:val="IndexLink"/>
                <w:rtl w:val="true"/>
              </w:rPr>
              <w:t>:</w:t>
              <w:tab/>
            </w:r>
            <w:r>
              <w:rPr>
                <w:rStyle w:val="IndexLink"/>
              </w:rPr>
              <w:t>58</w:t>
            </w:r>
          </w:hyperlink>
        </w:p>
        <w:p>
          <w:pPr>
            <w:pStyle w:val="Contents3"/>
            <w:tabs>
              <w:tab w:val="clear" w:pos="8459"/>
              <w:tab w:val="right" w:pos="9026" w:leader="dot"/>
            </w:tabs>
            <w:rPr/>
          </w:pPr>
          <w:hyperlink w:anchor="__RefHeading___Toc11861960_73709187">
            <w:r>
              <w:rPr>
                <w:webHidden/>
                <w:rStyle w:val="IndexLink"/>
              </w:rPr>
              <w:t>29</w:t>
            </w:r>
            <w:r>
              <w:rPr>
                <w:rStyle w:val="IndexLink"/>
                <w:rtl w:val="true"/>
              </w:rPr>
              <w:t xml:space="preserve"> </w:t>
            </w:r>
            <w:r>
              <w:rPr>
                <w:rStyle w:val="IndexLink"/>
                <w:rtl w:val="true"/>
              </w:rPr>
              <w:t>و إلي إبراهيم بن نصير</w:t>
            </w:r>
            <w:r>
              <w:rPr>
                <w:rStyle w:val="IndexLink"/>
                <w:rtl w:val="true"/>
              </w:rPr>
              <w:t>:</w:t>
              <w:tab/>
            </w:r>
            <w:r>
              <w:rPr>
                <w:rStyle w:val="IndexLink"/>
              </w:rPr>
              <w:t>59</w:t>
            </w:r>
          </w:hyperlink>
        </w:p>
        <w:p>
          <w:pPr>
            <w:pStyle w:val="Contents3"/>
            <w:tabs>
              <w:tab w:val="clear" w:pos="8459"/>
              <w:tab w:val="right" w:pos="9026" w:leader="dot"/>
            </w:tabs>
            <w:rPr/>
          </w:pPr>
          <w:hyperlink w:anchor="__RefHeading___Toc11861962_73709187">
            <w:r>
              <w:rPr>
                <w:webHidden/>
                <w:rStyle w:val="IndexLink"/>
              </w:rPr>
              <w:t>30</w:t>
            </w:r>
            <w:r>
              <w:rPr>
                <w:rStyle w:val="IndexLink"/>
                <w:rtl w:val="true"/>
              </w:rPr>
              <w:t xml:space="preserve"> </w:t>
            </w:r>
            <w:r>
              <w:rPr>
                <w:rStyle w:val="IndexLink"/>
                <w:rtl w:val="true"/>
              </w:rPr>
              <w:t>و إلي إبراهيم بن هاشم</w:t>
            </w:r>
            <w:r>
              <w:rPr>
                <w:rStyle w:val="IndexLink"/>
                <w:rtl w:val="true"/>
              </w:rPr>
              <w:t>:</w:t>
              <w:tab/>
            </w:r>
            <w:r>
              <w:rPr>
                <w:rStyle w:val="IndexLink"/>
              </w:rPr>
              <w:t>59</w:t>
            </w:r>
          </w:hyperlink>
        </w:p>
        <w:p>
          <w:pPr>
            <w:pStyle w:val="Contents3"/>
            <w:tabs>
              <w:tab w:val="clear" w:pos="8459"/>
              <w:tab w:val="right" w:pos="9026" w:leader="dot"/>
            </w:tabs>
            <w:rPr/>
          </w:pPr>
          <w:hyperlink w:anchor="__RefHeading___Toc11861964_73709187">
            <w:r>
              <w:rPr>
                <w:webHidden/>
                <w:rStyle w:val="IndexLink"/>
              </w:rPr>
              <w:t>31</w:t>
            </w:r>
            <w:r>
              <w:rPr>
                <w:rStyle w:val="IndexLink"/>
                <w:rtl w:val="true"/>
              </w:rPr>
              <w:t xml:space="preserve"> </w:t>
            </w:r>
            <w:r>
              <w:rPr>
                <w:rStyle w:val="IndexLink"/>
                <w:rtl w:val="true"/>
              </w:rPr>
              <w:t>و إلي إبراهيم بن يحيي</w:t>
            </w:r>
            <w:r>
              <w:rPr>
                <w:rStyle w:val="IndexLink"/>
                <w:rtl w:val="true"/>
              </w:rPr>
              <w:t>:</w:t>
              <w:tab/>
            </w:r>
            <w:r>
              <w:rPr>
                <w:rStyle w:val="IndexLink"/>
              </w:rPr>
              <w:t>60</w:t>
            </w:r>
          </w:hyperlink>
        </w:p>
        <w:p>
          <w:pPr>
            <w:pStyle w:val="Contents3"/>
            <w:tabs>
              <w:tab w:val="clear" w:pos="8459"/>
              <w:tab w:val="right" w:pos="9026" w:leader="dot"/>
            </w:tabs>
            <w:rPr/>
          </w:pPr>
          <w:hyperlink w:anchor="__RefHeading___Toc11861966_73709187">
            <w:r>
              <w:rPr>
                <w:webHidden/>
                <w:rStyle w:val="IndexLink"/>
              </w:rPr>
              <w:t>32</w:t>
            </w:r>
            <w:r>
              <w:rPr>
                <w:rStyle w:val="IndexLink"/>
                <w:rtl w:val="true"/>
              </w:rPr>
              <w:t xml:space="preserve"> </w:t>
            </w:r>
            <w:r>
              <w:rPr>
                <w:rStyle w:val="IndexLink"/>
                <w:rtl w:val="true"/>
              </w:rPr>
              <w:t>و إلي إبراهيم بن يوسف</w:t>
            </w:r>
            <w:r>
              <w:rPr>
                <w:rStyle w:val="IndexLink"/>
                <w:rtl w:val="true"/>
              </w:rPr>
              <w:t>:</w:t>
              <w:tab/>
            </w:r>
            <w:r>
              <w:rPr>
                <w:rStyle w:val="IndexLink"/>
              </w:rPr>
              <w:t>60</w:t>
            </w:r>
          </w:hyperlink>
        </w:p>
        <w:p>
          <w:pPr>
            <w:pStyle w:val="Contents3"/>
            <w:tabs>
              <w:tab w:val="clear" w:pos="8459"/>
              <w:tab w:val="right" w:pos="9026" w:leader="dot"/>
            </w:tabs>
            <w:rPr/>
          </w:pPr>
          <w:hyperlink w:anchor="__RefHeading___Toc11861968_73709187">
            <w:r>
              <w:rPr>
                <w:webHidden/>
                <w:rStyle w:val="IndexLink"/>
              </w:rPr>
              <w:t>33</w:t>
            </w:r>
            <w:r>
              <w:rPr>
                <w:rStyle w:val="IndexLink"/>
                <w:rtl w:val="true"/>
              </w:rPr>
              <w:t xml:space="preserve"> </w:t>
            </w:r>
            <w:r>
              <w:rPr>
                <w:rStyle w:val="IndexLink"/>
                <w:rtl w:val="true"/>
              </w:rPr>
              <w:t>و إلي أحمد بن أبي رافع</w:t>
            </w:r>
            <w:r>
              <w:rPr>
                <w:rStyle w:val="IndexLink"/>
                <w:rtl w:val="true"/>
              </w:rPr>
              <w:t>:</w:t>
              <w:tab/>
            </w:r>
            <w:r>
              <w:rPr>
                <w:rStyle w:val="IndexLink"/>
              </w:rPr>
              <w:t>60</w:t>
            </w:r>
          </w:hyperlink>
        </w:p>
        <w:p>
          <w:pPr>
            <w:pStyle w:val="Contents3"/>
            <w:tabs>
              <w:tab w:val="clear" w:pos="8459"/>
              <w:tab w:val="right" w:pos="9026" w:leader="dot"/>
            </w:tabs>
            <w:rPr/>
          </w:pPr>
          <w:hyperlink w:anchor="__RefHeading___Toc11861970_73709187">
            <w:r>
              <w:rPr>
                <w:webHidden/>
                <w:rStyle w:val="IndexLink"/>
              </w:rPr>
              <w:t>34</w:t>
            </w:r>
            <w:r>
              <w:rPr>
                <w:rStyle w:val="IndexLink"/>
                <w:rtl w:val="true"/>
              </w:rPr>
              <w:t xml:space="preserve"> </w:t>
            </w:r>
            <w:r>
              <w:rPr>
                <w:rStyle w:val="IndexLink"/>
                <w:rtl w:val="true"/>
              </w:rPr>
              <w:t>و إلي أحمد بن إبراهيم بن المعلّي بن أسد العَمّي</w:t>
            </w:r>
            <w:r>
              <w:rPr>
                <w:rStyle w:val="IndexLink"/>
                <w:rtl w:val="true"/>
              </w:rPr>
              <w:t>:</w:t>
              <w:tab/>
            </w:r>
            <w:r>
              <w:rPr>
                <w:rStyle w:val="IndexLink"/>
              </w:rPr>
              <w:t>60</w:t>
            </w:r>
          </w:hyperlink>
        </w:p>
        <w:p>
          <w:pPr>
            <w:pStyle w:val="Contents3"/>
            <w:tabs>
              <w:tab w:val="clear" w:pos="8459"/>
              <w:tab w:val="right" w:pos="9026" w:leader="dot"/>
            </w:tabs>
            <w:rPr/>
          </w:pPr>
          <w:hyperlink w:anchor="__RefHeading___Toc11861972_73709187">
            <w:r>
              <w:rPr>
                <w:webHidden/>
                <w:rStyle w:val="IndexLink"/>
              </w:rPr>
              <w:t>35</w:t>
            </w:r>
            <w:r>
              <w:rPr>
                <w:rStyle w:val="IndexLink"/>
                <w:rtl w:val="true"/>
              </w:rPr>
              <w:t xml:space="preserve"> </w:t>
            </w:r>
            <w:r>
              <w:rPr>
                <w:rStyle w:val="IndexLink"/>
                <w:rtl w:val="true"/>
              </w:rPr>
              <w:t>و إلي أحمد بن أبي بشر السراج</w:t>
            </w:r>
            <w:r>
              <w:rPr>
                <w:rStyle w:val="IndexLink"/>
                <w:rtl w:val="true"/>
              </w:rPr>
              <w:t>:</w:t>
              <w:tab/>
            </w:r>
            <w:r>
              <w:rPr>
                <w:rStyle w:val="IndexLink"/>
              </w:rPr>
              <w:t>61</w:t>
            </w:r>
          </w:hyperlink>
        </w:p>
        <w:p>
          <w:pPr>
            <w:pStyle w:val="Contents3"/>
            <w:tabs>
              <w:tab w:val="clear" w:pos="8459"/>
              <w:tab w:val="right" w:pos="9026" w:leader="dot"/>
            </w:tabs>
            <w:rPr/>
          </w:pPr>
          <w:hyperlink w:anchor="__RefHeading___Toc11861974_73709187">
            <w:r>
              <w:rPr>
                <w:webHidden/>
                <w:rStyle w:val="IndexLink"/>
              </w:rPr>
              <w:t>36</w:t>
            </w:r>
            <w:r>
              <w:rPr>
                <w:rStyle w:val="IndexLink"/>
                <w:rtl w:val="true"/>
              </w:rPr>
              <w:t xml:space="preserve"> </w:t>
            </w:r>
            <w:r>
              <w:rPr>
                <w:rStyle w:val="IndexLink"/>
                <w:rtl w:val="true"/>
              </w:rPr>
              <w:t>و إلي أحمد بن أبي زاهر</w:t>
            </w:r>
            <w:r>
              <w:rPr>
                <w:rStyle w:val="IndexLink"/>
                <w:rtl w:val="true"/>
              </w:rPr>
              <w:t>:</w:t>
              <w:tab/>
            </w:r>
            <w:r>
              <w:rPr>
                <w:rStyle w:val="IndexLink"/>
              </w:rPr>
              <w:t>61</w:t>
            </w:r>
          </w:hyperlink>
        </w:p>
        <w:p>
          <w:pPr>
            <w:pStyle w:val="Contents3"/>
            <w:tabs>
              <w:tab w:val="clear" w:pos="8459"/>
              <w:tab w:val="right" w:pos="9026" w:leader="dot"/>
            </w:tabs>
            <w:rPr/>
          </w:pPr>
          <w:hyperlink w:anchor="__RefHeading___Toc11861976_73709187">
            <w:r>
              <w:rPr>
                <w:webHidden/>
                <w:rStyle w:val="IndexLink"/>
              </w:rPr>
              <w:t>37</w:t>
            </w:r>
            <w:r>
              <w:rPr>
                <w:rStyle w:val="IndexLink"/>
                <w:rtl w:val="true"/>
              </w:rPr>
              <w:t xml:space="preserve"> </w:t>
            </w:r>
            <w:r>
              <w:rPr>
                <w:rStyle w:val="IndexLink"/>
                <w:rtl w:val="true"/>
              </w:rPr>
              <w:t>و إلي أحمد بن إدريس</w:t>
            </w:r>
            <w:r>
              <w:rPr>
                <w:rStyle w:val="IndexLink"/>
                <w:rtl w:val="true"/>
              </w:rPr>
              <w:t>:</w:t>
              <w:tab/>
            </w:r>
            <w:r>
              <w:rPr>
                <w:rStyle w:val="IndexLink"/>
              </w:rPr>
              <w:t>62</w:t>
            </w:r>
          </w:hyperlink>
        </w:p>
        <w:p>
          <w:pPr>
            <w:pStyle w:val="Contents3"/>
            <w:tabs>
              <w:tab w:val="clear" w:pos="8459"/>
              <w:tab w:val="right" w:pos="9026" w:leader="dot"/>
            </w:tabs>
            <w:rPr/>
          </w:pPr>
          <w:hyperlink w:anchor="__RefHeading___Toc11861978_73709187">
            <w:r>
              <w:rPr>
                <w:webHidden/>
                <w:rStyle w:val="IndexLink"/>
              </w:rPr>
              <w:t>38</w:t>
            </w:r>
            <w:r>
              <w:rPr>
                <w:rStyle w:val="IndexLink"/>
                <w:rtl w:val="true"/>
              </w:rPr>
              <w:t xml:space="preserve"> </w:t>
            </w:r>
            <w:r>
              <w:rPr>
                <w:rStyle w:val="IndexLink"/>
                <w:rtl w:val="true"/>
              </w:rPr>
              <w:t>و إلي أحمد بن إسحاق بن عبد اللّٰه</w:t>
            </w:r>
            <w:r>
              <w:rPr>
                <w:rStyle w:val="IndexLink"/>
                <w:rtl w:val="true"/>
              </w:rPr>
              <w:t>:</w:t>
              <w:tab/>
            </w:r>
            <w:r>
              <w:rPr>
                <w:rStyle w:val="IndexLink"/>
              </w:rPr>
              <w:t>62</w:t>
            </w:r>
          </w:hyperlink>
        </w:p>
        <w:p>
          <w:pPr>
            <w:pStyle w:val="Contents4"/>
            <w:tabs>
              <w:tab w:val="clear" w:pos="8176"/>
              <w:tab w:val="right" w:pos="9026" w:leader="dot"/>
            </w:tabs>
            <w:rPr/>
          </w:pPr>
          <w:hyperlink w:anchor="__RefHeading___Toc11861980_73709187">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1861982_73709187">
            <w:r>
              <w:rPr>
                <w:webHidden/>
                <w:rStyle w:val="IndexLink"/>
                <w:rtl w:val="true"/>
              </w:rPr>
              <w:t>و إلي أحمد بن إسحاق</w:t>
            </w:r>
            <w:r>
              <w:rPr>
                <w:rStyle w:val="IndexLink"/>
                <w:rtl w:val="true"/>
              </w:rPr>
              <w:t>:</w:t>
              <w:tab/>
            </w:r>
            <w:r>
              <w:rPr>
                <w:rStyle w:val="IndexLink"/>
              </w:rPr>
              <w:t>62</w:t>
            </w:r>
          </w:hyperlink>
        </w:p>
        <w:p>
          <w:pPr>
            <w:pStyle w:val="Contents4"/>
            <w:tabs>
              <w:tab w:val="clear" w:pos="8176"/>
              <w:tab w:val="right" w:pos="9026" w:leader="dot"/>
            </w:tabs>
            <w:rPr/>
          </w:pPr>
          <w:hyperlink w:anchor="__RefHeading___Toc11861984_73709187">
            <w:r>
              <w:rPr>
                <w:webHidden/>
                <w:rStyle w:val="IndexLink"/>
                <w:rtl w:val="true"/>
              </w:rPr>
              <w:t>و إلي أحمد بن إسحاق الأشعري</w:t>
            </w:r>
            <w:r>
              <w:rPr>
                <w:rStyle w:val="IndexLink"/>
                <w:rtl w:val="true"/>
              </w:rPr>
              <w:t>:</w:t>
              <w:tab/>
            </w:r>
            <w:r>
              <w:rPr>
                <w:rStyle w:val="IndexLink"/>
              </w:rPr>
              <w:t>62</w:t>
            </w:r>
          </w:hyperlink>
        </w:p>
        <w:p>
          <w:pPr>
            <w:pStyle w:val="Contents4"/>
            <w:tabs>
              <w:tab w:val="clear" w:pos="8176"/>
              <w:tab w:val="right" w:pos="9026" w:leader="dot"/>
            </w:tabs>
            <w:rPr/>
          </w:pPr>
          <w:hyperlink w:anchor="__RefHeading___Toc11861986_73709187">
            <w:r>
              <w:rPr>
                <w:webHidden/>
                <w:rStyle w:val="IndexLink"/>
                <w:rtl w:val="true"/>
              </w:rPr>
              <w:t>و إلي أحمد بن إسحاق الأبهري</w:t>
            </w:r>
            <w:r>
              <w:rPr>
                <w:rStyle w:val="IndexLink"/>
                <w:rtl w:val="true"/>
              </w:rPr>
              <w:tab/>
            </w:r>
            <w:r>
              <w:rPr>
                <w:rStyle w:val="IndexLink"/>
              </w:rPr>
              <w:t>62</w:t>
            </w:r>
          </w:hyperlink>
        </w:p>
        <w:p>
          <w:pPr>
            <w:pStyle w:val="Contents3"/>
            <w:tabs>
              <w:tab w:val="clear" w:pos="8459"/>
              <w:tab w:val="right" w:pos="9026" w:leader="dot"/>
            </w:tabs>
            <w:rPr/>
          </w:pPr>
          <w:hyperlink w:anchor="__RefHeading___Toc11861988_73709187">
            <w:r>
              <w:rPr>
                <w:webHidden/>
                <w:rStyle w:val="IndexLink"/>
              </w:rPr>
              <w:t>39</w:t>
            </w:r>
            <w:r>
              <w:rPr>
                <w:rStyle w:val="IndexLink"/>
                <w:rtl w:val="true"/>
              </w:rPr>
              <w:t xml:space="preserve"> </w:t>
            </w:r>
            <w:r>
              <w:rPr>
                <w:rStyle w:val="IndexLink"/>
                <w:rtl w:val="true"/>
              </w:rPr>
              <w:t>و إلي أحمد بن اصفهبذ</w:t>
            </w:r>
            <w:r>
              <w:rPr>
                <w:rStyle w:val="IndexLink"/>
                <w:rtl w:val="true"/>
              </w:rPr>
              <w:t>:</w:t>
              <w:tab/>
            </w:r>
            <w:r>
              <w:rPr>
                <w:rStyle w:val="IndexLink"/>
              </w:rPr>
              <w:t>63</w:t>
            </w:r>
          </w:hyperlink>
        </w:p>
        <w:p>
          <w:pPr>
            <w:pStyle w:val="Contents3"/>
            <w:tabs>
              <w:tab w:val="clear" w:pos="8459"/>
              <w:tab w:val="right" w:pos="9026" w:leader="dot"/>
            </w:tabs>
            <w:rPr/>
          </w:pPr>
          <w:hyperlink w:anchor="__RefHeading___Toc11861990_73709187">
            <w:r>
              <w:rPr>
                <w:webHidden/>
                <w:rStyle w:val="IndexLink"/>
              </w:rPr>
              <w:t>40</w:t>
            </w:r>
            <w:r>
              <w:rPr>
                <w:rStyle w:val="IndexLink"/>
                <w:rtl w:val="true"/>
              </w:rPr>
              <w:t xml:space="preserve"> </w:t>
            </w:r>
            <w:r>
              <w:rPr>
                <w:rStyle w:val="IndexLink"/>
                <w:rtl w:val="true"/>
              </w:rPr>
              <w:t>و إلي أحمد بن الحارث</w:t>
            </w:r>
            <w:r>
              <w:rPr>
                <w:rStyle w:val="IndexLink"/>
                <w:rtl w:val="true"/>
              </w:rPr>
              <w:t>:</w:t>
              <w:tab/>
            </w:r>
            <w:r>
              <w:rPr>
                <w:rStyle w:val="IndexLink"/>
              </w:rPr>
              <w:t>63</w:t>
            </w:r>
          </w:hyperlink>
        </w:p>
        <w:p>
          <w:pPr>
            <w:pStyle w:val="Contents3"/>
            <w:tabs>
              <w:tab w:val="clear" w:pos="8459"/>
              <w:tab w:val="right" w:pos="9026" w:leader="dot"/>
            </w:tabs>
            <w:rPr/>
          </w:pPr>
          <w:hyperlink w:anchor="__RefHeading___Toc11861992_73709187">
            <w:r>
              <w:rPr>
                <w:webHidden/>
                <w:rStyle w:val="IndexLink"/>
              </w:rPr>
              <w:t>41</w:t>
            </w:r>
            <w:r>
              <w:rPr>
                <w:rStyle w:val="IndexLink"/>
                <w:rtl w:val="true"/>
              </w:rPr>
              <w:t xml:space="preserve"> </w:t>
            </w:r>
            <w:r>
              <w:rPr>
                <w:rStyle w:val="IndexLink"/>
                <w:rtl w:val="true"/>
              </w:rPr>
              <w:t>و إلي أحمد بن الحسن الاسفرائني</w:t>
            </w:r>
            <w:r>
              <w:rPr>
                <w:rStyle w:val="IndexLink"/>
                <w:rtl w:val="true"/>
              </w:rPr>
              <w:t>:</w:t>
              <w:tab/>
            </w:r>
            <w:r>
              <w:rPr>
                <w:rStyle w:val="IndexLink"/>
              </w:rPr>
              <w:t>63</w:t>
            </w:r>
          </w:hyperlink>
        </w:p>
        <w:p>
          <w:pPr>
            <w:pStyle w:val="Contents3"/>
            <w:tabs>
              <w:tab w:val="clear" w:pos="8459"/>
              <w:tab w:val="right" w:pos="9026" w:leader="dot"/>
            </w:tabs>
            <w:rPr/>
          </w:pPr>
          <w:hyperlink w:anchor="__RefHeading___Toc11861994_73709187">
            <w:r>
              <w:rPr>
                <w:webHidden/>
                <w:rStyle w:val="IndexLink"/>
              </w:rPr>
              <w:t>42</w:t>
            </w:r>
            <w:r>
              <w:rPr>
                <w:rStyle w:val="IndexLink"/>
                <w:rtl w:val="true"/>
              </w:rPr>
              <w:t xml:space="preserve"> </w:t>
            </w:r>
            <w:r>
              <w:rPr>
                <w:rStyle w:val="IndexLink"/>
                <w:rtl w:val="true"/>
              </w:rPr>
              <w:t>و إلي أحمد بن الحسن الميثمي</w:t>
            </w:r>
            <w:r>
              <w:rPr>
                <w:rStyle w:val="IndexLink"/>
                <w:rtl w:val="true"/>
              </w:rPr>
              <w:t>:</w:t>
              <w:tab/>
            </w:r>
            <w:r>
              <w:rPr>
                <w:rStyle w:val="IndexLink"/>
              </w:rPr>
              <w:t>63</w:t>
            </w:r>
          </w:hyperlink>
        </w:p>
        <w:p>
          <w:pPr>
            <w:pStyle w:val="Contents3"/>
            <w:tabs>
              <w:tab w:val="clear" w:pos="8459"/>
              <w:tab w:val="right" w:pos="9026" w:leader="dot"/>
            </w:tabs>
            <w:rPr/>
          </w:pPr>
          <w:hyperlink w:anchor="__RefHeading___Toc11861996_73709187">
            <w:r>
              <w:rPr>
                <w:webHidden/>
                <w:rStyle w:val="IndexLink"/>
              </w:rPr>
              <w:t>43</w:t>
            </w:r>
            <w:r>
              <w:rPr>
                <w:rStyle w:val="IndexLink"/>
                <w:rtl w:val="true"/>
              </w:rPr>
              <w:t xml:space="preserve"> </w:t>
            </w:r>
            <w:r>
              <w:rPr>
                <w:rStyle w:val="IndexLink"/>
                <w:rtl w:val="true"/>
              </w:rPr>
              <w:t>و إلي أحمد بن الحسن بن الحسين اللؤلؤي</w:t>
            </w:r>
            <w:r>
              <w:rPr>
                <w:rStyle w:val="IndexLink"/>
                <w:rtl w:val="true"/>
              </w:rPr>
              <w:t>:</w:t>
              <w:tab/>
            </w:r>
            <w:r>
              <w:rPr>
                <w:rStyle w:val="IndexLink"/>
              </w:rPr>
              <w:t>65</w:t>
            </w:r>
          </w:hyperlink>
        </w:p>
        <w:p>
          <w:pPr>
            <w:pStyle w:val="Contents3"/>
            <w:tabs>
              <w:tab w:val="clear" w:pos="8459"/>
              <w:tab w:val="right" w:pos="9026" w:leader="dot"/>
            </w:tabs>
            <w:rPr/>
          </w:pPr>
          <w:hyperlink w:anchor="__RefHeading___Toc11861998_73709187">
            <w:r>
              <w:rPr>
                <w:webHidden/>
                <w:rStyle w:val="IndexLink"/>
              </w:rPr>
              <w:t>44</w:t>
            </w:r>
            <w:r>
              <w:rPr>
                <w:rStyle w:val="IndexLink"/>
                <w:rtl w:val="true"/>
              </w:rPr>
              <w:t xml:space="preserve"> </w:t>
            </w:r>
            <w:r>
              <w:rPr>
                <w:rStyle w:val="IndexLink"/>
                <w:rtl w:val="true"/>
              </w:rPr>
              <w:t>و إلي أحمد بن الحسن بن علي بن محمّد بن فضّال</w:t>
            </w:r>
            <w:r>
              <w:rPr>
                <w:rStyle w:val="IndexLink"/>
                <w:rtl w:val="true"/>
              </w:rPr>
              <w:t>:</w:t>
              <w:tab/>
            </w:r>
            <w:r>
              <w:rPr>
                <w:rStyle w:val="IndexLink"/>
              </w:rPr>
              <w:t>65</w:t>
            </w:r>
          </w:hyperlink>
        </w:p>
        <w:p>
          <w:pPr>
            <w:pStyle w:val="Contents4"/>
            <w:tabs>
              <w:tab w:val="clear" w:pos="8176"/>
              <w:tab w:val="right" w:pos="9026" w:leader="dot"/>
            </w:tabs>
            <w:rPr/>
          </w:pPr>
          <w:hyperlink w:anchor="__RefHeading___Toc11862000_73709187">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1862002_73709187">
            <w:r>
              <w:rPr>
                <w:webHidden/>
                <w:rStyle w:val="IndexLink"/>
                <w:rtl w:val="true"/>
              </w:rPr>
              <w:t>و إلي أحمد بن الحسن بن علي</w:t>
            </w:r>
            <w:r>
              <w:rPr>
                <w:rStyle w:val="IndexLink"/>
                <w:rtl w:val="true"/>
              </w:rPr>
              <w:t>:</w:t>
              <w:tab/>
            </w:r>
            <w:r>
              <w:rPr>
                <w:rStyle w:val="IndexLink"/>
              </w:rPr>
              <w:t>65</w:t>
            </w:r>
          </w:hyperlink>
        </w:p>
        <w:p>
          <w:pPr>
            <w:pStyle w:val="Contents3"/>
            <w:tabs>
              <w:tab w:val="clear" w:pos="8459"/>
              <w:tab w:val="right" w:pos="9026" w:leader="dot"/>
            </w:tabs>
            <w:rPr/>
          </w:pPr>
          <w:hyperlink w:anchor="__RefHeading___Toc11862004_73709187">
            <w:r>
              <w:rPr>
                <w:webHidden/>
                <w:rStyle w:val="IndexLink"/>
              </w:rPr>
              <w:t>45</w:t>
            </w:r>
            <w:r>
              <w:rPr>
                <w:rStyle w:val="IndexLink"/>
                <w:rtl w:val="true"/>
              </w:rPr>
              <w:t xml:space="preserve"> </w:t>
            </w:r>
            <w:r>
              <w:rPr>
                <w:rStyle w:val="IndexLink"/>
                <w:rtl w:val="true"/>
              </w:rPr>
              <w:t>و إلي أحمد بن الحسين بن سعيد بن حماد</w:t>
            </w:r>
            <w:r>
              <w:rPr>
                <w:rStyle w:val="IndexLink"/>
                <w:rtl w:val="true"/>
              </w:rPr>
              <w:t>:</w:t>
              <w:tab/>
            </w:r>
            <w:r>
              <w:rPr>
                <w:rStyle w:val="IndexLink"/>
              </w:rPr>
              <w:t>65</w:t>
            </w:r>
          </w:hyperlink>
        </w:p>
        <w:p>
          <w:pPr>
            <w:pStyle w:val="Contents3"/>
            <w:tabs>
              <w:tab w:val="clear" w:pos="8459"/>
              <w:tab w:val="right" w:pos="9026" w:leader="dot"/>
            </w:tabs>
            <w:rPr/>
          </w:pPr>
          <w:hyperlink w:anchor="__RefHeading___Toc11862006_73709187">
            <w:r>
              <w:rPr>
                <w:webHidden/>
                <w:rStyle w:val="IndexLink"/>
              </w:rPr>
              <w:t>46</w:t>
            </w:r>
            <w:r>
              <w:rPr>
                <w:rStyle w:val="IndexLink"/>
                <w:rtl w:val="true"/>
              </w:rPr>
              <w:t xml:space="preserve"> </w:t>
            </w:r>
            <w:r>
              <w:rPr>
                <w:rStyle w:val="IndexLink"/>
                <w:rtl w:val="true"/>
              </w:rPr>
              <w:t>و إلي أحمد بن الحسين بن سعيد بن عثمان</w:t>
            </w:r>
            <w:r>
              <w:rPr>
                <w:rStyle w:val="IndexLink"/>
                <w:rtl w:val="true"/>
              </w:rPr>
              <w:t>:</w:t>
              <w:tab/>
            </w:r>
            <w:r>
              <w:rPr>
                <w:rStyle w:val="IndexLink"/>
              </w:rPr>
              <w:t>66</w:t>
            </w:r>
          </w:hyperlink>
        </w:p>
        <w:p>
          <w:pPr>
            <w:pStyle w:val="Contents3"/>
            <w:tabs>
              <w:tab w:val="clear" w:pos="8459"/>
              <w:tab w:val="right" w:pos="9026" w:leader="dot"/>
            </w:tabs>
            <w:rPr/>
          </w:pPr>
          <w:hyperlink w:anchor="__RefHeading___Toc11862008_73709187">
            <w:r>
              <w:rPr>
                <w:webHidden/>
                <w:rStyle w:val="IndexLink"/>
              </w:rPr>
              <w:t>47</w:t>
            </w:r>
            <w:r>
              <w:rPr>
                <w:rStyle w:val="IndexLink"/>
                <w:rtl w:val="true"/>
              </w:rPr>
              <w:t xml:space="preserve"> </w:t>
            </w:r>
            <w:r>
              <w:rPr>
                <w:rStyle w:val="IndexLink"/>
                <w:rtl w:val="true"/>
              </w:rPr>
              <w:t>و إلي أحمد بن الحسين بن عبد الملك</w:t>
            </w:r>
            <w:r>
              <w:rPr>
                <w:rStyle w:val="IndexLink"/>
                <w:rtl w:val="true"/>
              </w:rPr>
              <w:t>:</w:t>
              <w:tab/>
            </w:r>
            <w:r>
              <w:rPr>
                <w:rStyle w:val="IndexLink"/>
              </w:rPr>
              <w:t>66</w:t>
            </w:r>
          </w:hyperlink>
        </w:p>
        <w:p>
          <w:pPr>
            <w:pStyle w:val="Contents4"/>
            <w:tabs>
              <w:tab w:val="clear" w:pos="8176"/>
              <w:tab w:val="right" w:pos="9026" w:leader="dot"/>
            </w:tabs>
            <w:rPr/>
          </w:pPr>
          <w:hyperlink w:anchor="__RefHeading___Toc11862010_73709187">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1862012_73709187">
            <w:r>
              <w:rPr>
                <w:webHidden/>
                <w:rStyle w:val="IndexLink"/>
                <w:rtl w:val="true"/>
              </w:rPr>
              <w:t>و إلي أحمد بن الحسين بن عبد الملك الأزدي</w:t>
            </w:r>
            <w:r>
              <w:rPr>
                <w:rStyle w:val="IndexLink"/>
                <w:rtl w:val="true"/>
              </w:rPr>
              <w:t>:</w:t>
              <w:tab/>
            </w:r>
            <w:r>
              <w:rPr>
                <w:rStyle w:val="IndexLink"/>
              </w:rPr>
              <w:t>66</w:t>
            </w:r>
          </w:hyperlink>
        </w:p>
        <w:p>
          <w:pPr>
            <w:pStyle w:val="Contents3"/>
            <w:tabs>
              <w:tab w:val="clear" w:pos="8459"/>
              <w:tab w:val="right" w:pos="9026" w:leader="dot"/>
            </w:tabs>
            <w:rPr/>
          </w:pPr>
          <w:hyperlink w:anchor="__RefHeading___Toc11862014_73709187">
            <w:r>
              <w:rPr>
                <w:webHidden/>
                <w:rStyle w:val="IndexLink"/>
              </w:rPr>
              <w:t>48</w:t>
            </w:r>
            <w:r>
              <w:rPr>
                <w:rStyle w:val="IndexLink"/>
                <w:rtl w:val="true"/>
              </w:rPr>
              <w:t xml:space="preserve"> </w:t>
            </w:r>
            <w:r>
              <w:rPr>
                <w:rStyle w:val="IndexLink"/>
                <w:rtl w:val="true"/>
              </w:rPr>
              <w:t>و إلي أحمد بن داود بن علي القمي</w:t>
            </w:r>
            <w:r>
              <w:rPr>
                <w:rStyle w:val="IndexLink"/>
                <w:rtl w:val="true"/>
              </w:rPr>
              <w:t>:</w:t>
              <w:tab/>
            </w:r>
            <w:r>
              <w:rPr>
                <w:rStyle w:val="IndexLink"/>
              </w:rPr>
              <w:t>67</w:t>
            </w:r>
          </w:hyperlink>
        </w:p>
        <w:p>
          <w:pPr>
            <w:pStyle w:val="Contents3"/>
            <w:tabs>
              <w:tab w:val="clear" w:pos="8459"/>
              <w:tab w:val="right" w:pos="9026" w:leader="dot"/>
            </w:tabs>
            <w:rPr/>
          </w:pPr>
          <w:hyperlink w:anchor="__RefHeading___Toc11862016_73709187">
            <w:r>
              <w:rPr>
                <w:webHidden/>
                <w:rStyle w:val="IndexLink"/>
              </w:rPr>
              <w:t>49</w:t>
            </w:r>
            <w:r>
              <w:rPr>
                <w:rStyle w:val="IndexLink"/>
                <w:rtl w:val="true"/>
              </w:rPr>
              <w:t xml:space="preserve"> </w:t>
            </w:r>
            <w:r>
              <w:rPr>
                <w:rStyle w:val="IndexLink"/>
                <w:rtl w:val="true"/>
              </w:rPr>
              <w:t xml:space="preserve">و إلي أحمد بن </w:t>
            </w:r>
            <w:r>
              <w:rPr>
                <w:rStyle w:val="IndexLink"/>
                <w:rtl w:val="true"/>
              </w:rPr>
              <w:t>(</w:t>
            </w:r>
            <w:r>
              <w:rPr>
                <w:rStyle w:val="IndexLink"/>
                <w:rtl w:val="true"/>
              </w:rPr>
              <w:t>رباح</w:t>
            </w:r>
            <w:r>
              <w:rPr>
                <w:rStyle w:val="IndexLink"/>
                <w:rtl w:val="true"/>
              </w:rPr>
              <w:t>)</w:t>
              <w:tab/>
            </w:r>
            <w:r>
              <w:rPr>
                <w:rStyle w:val="IndexLink"/>
              </w:rPr>
              <w:t>67</w:t>
            </w:r>
          </w:hyperlink>
        </w:p>
        <w:p>
          <w:pPr>
            <w:pStyle w:val="Contents3"/>
            <w:tabs>
              <w:tab w:val="clear" w:pos="8459"/>
              <w:tab w:val="right" w:pos="9026" w:leader="dot"/>
            </w:tabs>
            <w:rPr/>
          </w:pPr>
          <w:hyperlink w:anchor="__RefHeading___Toc11862018_73709187">
            <w:r>
              <w:rPr>
                <w:webHidden/>
                <w:rStyle w:val="IndexLink"/>
              </w:rPr>
              <w:t>50</w:t>
            </w:r>
            <w:r>
              <w:rPr>
                <w:rStyle w:val="IndexLink"/>
                <w:rtl w:val="true"/>
              </w:rPr>
              <w:t xml:space="preserve"> </w:t>
            </w:r>
            <w:r>
              <w:rPr>
                <w:rStyle w:val="IndexLink"/>
                <w:rtl w:val="true"/>
              </w:rPr>
              <w:t>و إلي أحمد بن رزق القمشاني</w:t>
            </w:r>
            <w:r>
              <w:rPr>
                <w:rStyle w:val="IndexLink"/>
                <w:rtl w:val="true"/>
              </w:rPr>
              <w:t>:</w:t>
              <w:tab/>
            </w:r>
            <w:r>
              <w:rPr>
                <w:rStyle w:val="IndexLink"/>
              </w:rPr>
              <w:t>67</w:t>
            </w:r>
          </w:hyperlink>
        </w:p>
        <w:p>
          <w:pPr>
            <w:pStyle w:val="Contents3"/>
            <w:tabs>
              <w:tab w:val="clear" w:pos="8459"/>
              <w:tab w:val="right" w:pos="9026" w:leader="dot"/>
            </w:tabs>
            <w:rPr/>
          </w:pPr>
          <w:hyperlink w:anchor="__RefHeading___Toc11862020_73709187">
            <w:r>
              <w:rPr>
                <w:webHidden/>
                <w:rStyle w:val="IndexLink"/>
              </w:rPr>
              <w:t>51</w:t>
            </w:r>
            <w:r>
              <w:rPr>
                <w:rStyle w:val="IndexLink"/>
                <w:rtl w:val="true"/>
              </w:rPr>
              <w:t xml:space="preserve"> </w:t>
            </w:r>
            <w:r>
              <w:rPr>
                <w:rStyle w:val="IndexLink"/>
                <w:rtl w:val="true"/>
              </w:rPr>
              <w:t>و إلي أحمد بن سليمان الحجال</w:t>
            </w:r>
            <w:r>
              <w:rPr>
                <w:rStyle w:val="IndexLink"/>
                <w:rtl w:val="true"/>
              </w:rPr>
              <w:t>:</w:t>
              <w:tab/>
            </w:r>
            <w:r>
              <w:rPr>
                <w:rStyle w:val="IndexLink"/>
              </w:rPr>
              <w:t>68</w:t>
            </w:r>
          </w:hyperlink>
        </w:p>
        <w:p>
          <w:pPr>
            <w:pStyle w:val="Contents4"/>
            <w:tabs>
              <w:tab w:val="clear" w:pos="8176"/>
              <w:tab w:val="right" w:pos="9026" w:leader="dot"/>
            </w:tabs>
            <w:rPr/>
          </w:pPr>
          <w:hyperlink w:anchor="__RefHeading___Toc11862022_7370918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1862024_73709187">
            <w:r>
              <w:rPr>
                <w:webHidden/>
                <w:rStyle w:val="IndexLink"/>
                <w:rtl w:val="true"/>
              </w:rPr>
              <w:t>و إلي أحمد بن سليمان</w:t>
            </w:r>
            <w:r>
              <w:rPr>
                <w:rStyle w:val="IndexLink"/>
                <w:rtl w:val="true"/>
              </w:rPr>
              <w:t>:</w:t>
              <w:tab/>
            </w:r>
            <w:r>
              <w:rPr>
                <w:rStyle w:val="IndexLink"/>
              </w:rPr>
              <w:t>68</w:t>
            </w:r>
          </w:hyperlink>
        </w:p>
        <w:p>
          <w:pPr>
            <w:pStyle w:val="Contents3"/>
            <w:tabs>
              <w:tab w:val="clear" w:pos="8459"/>
              <w:tab w:val="right" w:pos="9026" w:leader="dot"/>
            </w:tabs>
            <w:rPr/>
          </w:pPr>
          <w:hyperlink w:anchor="__RefHeading___Toc11862026_73709187">
            <w:r>
              <w:rPr>
                <w:webHidden/>
                <w:rStyle w:val="IndexLink"/>
              </w:rPr>
              <w:t>52</w:t>
            </w:r>
            <w:r>
              <w:rPr>
                <w:rStyle w:val="IndexLink"/>
                <w:rtl w:val="true"/>
              </w:rPr>
              <w:t xml:space="preserve"> </w:t>
            </w:r>
            <w:r>
              <w:rPr>
                <w:rStyle w:val="IndexLink"/>
                <w:rtl w:val="true"/>
              </w:rPr>
              <w:t>و إلي أحمد بن صبيح</w:t>
            </w:r>
            <w:r>
              <w:rPr>
                <w:rStyle w:val="IndexLink"/>
                <w:rtl w:val="true"/>
              </w:rPr>
              <w:t>:</w:t>
              <w:tab/>
            </w:r>
            <w:r>
              <w:rPr>
                <w:rStyle w:val="IndexLink"/>
              </w:rPr>
              <w:t>68</w:t>
            </w:r>
          </w:hyperlink>
        </w:p>
        <w:p>
          <w:pPr>
            <w:pStyle w:val="Contents3"/>
            <w:tabs>
              <w:tab w:val="clear" w:pos="8459"/>
              <w:tab w:val="right" w:pos="9026" w:leader="dot"/>
            </w:tabs>
            <w:rPr/>
          </w:pPr>
          <w:hyperlink w:anchor="__RefHeading___Toc11862028_73709187">
            <w:r>
              <w:rPr>
                <w:webHidden/>
                <w:rStyle w:val="IndexLink"/>
              </w:rPr>
              <w:t>53</w:t>
            </w:r>
            <w:r>
              <w:rPr>
                <w:rStyle w:val="IndexLink"/>
                <w:rtl w:val="true"/>
              </w:rPr>
              <w:t xml:space="preserve"> </w:t>
            </w:r>
            <w:r>
              <w:rPr>
                <w:rStyle w:val="IndexLink"/>
                <w:rtl w:val="true"/>
              </w:rPr>
              <w:t>و إلي أحمد بن عبد اللّٰه بن أحمد بن جلين</w:t>
            </w:r>
            <w:r>
              <w:rPr>
                <w:rStyle w:val="IndexLink"/>
                <w:rtl w:val="true"/>
              </w:rPr>
              <w:t>:</w:t>
              <w:tab/>
            </w:r>
            <w:r>
              <w:rPr>
                <w:rStyle w:val="IndexLink"/>
              </w:rPr>
              <w:t>69</w:t>
            </w:r>
          </w:hyperlink>
        </w:p>
        <w:p>
          <w:pPr>
            <w:pStyle w:val="Contents3"/>
            <w:tabs>
              <w:tab w:val="clear" w:pos="8459"/>
              <w:tab w:val="right" w:pos="9026" w:leader="dot"/>
            </w:tabs>
            <w:rPr/>
          </w:pPr>
          <w:hyperlink w:anchor="__RefHeading___Toc11862030_73709187">
            <w:r>
              <w:rPr>
                <w:webHidden/>
                <w:rStyle w:val="IndexLink"/>
              </w:rPr>
              <w:t>54</w:t>
            </w:r>
            <w:r>
              <w:rPr>
                <w:rStyle w:val="IndexLink"/>
                <w:rtl w:val="true"/>
              </w:rPr>
              <w:t xml:space="preserve"> </w:t>
            </w:r>
            <w:r>
              <w:rPr>
                <w:rStyle w:val="IndexLink"/>
                <w:rtl w:val="true"/>
              </w:rPr>
              <w:t>و إلي أحمد بن عبدوس الخلنجي</w:t>
            </w:r>
            <w:r>
              <w:rPr>
                <w:rStyle w:val="IndexLink"/>
                <w:rtl w:val="true"/>
              </w:rPr>
              <w:t>:</w:t>
              <w:tab/>
            </w:r>
            <w:r>
              <w:rPr>
                <w:rStyle w:val="IndexLink"/>
              </w:rPr>
              <w:t>69</w:t>
            </w:r>
          </w:hyperlink>
        </w:p>
        <w:p>
          <w:pPr>
            <w:pStyle w:val="Contents4"/>
            <w:tabs>
              <w:tab w:val="clear" w:pos="8176"/>
              <w:tab w:val="right" w:pos="9026" w:leader="dot"/>
            </w:tabs>
            <w:rPr/>
          </w:pPr>
          <w:hyperlink w:anchor="__RefHeading___Toc11862032_7370918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1862034_73709187">
            <w:r>
              <w:rPr>
                <w:webHidden/>
                <w:rStyle w:val="IndexLink"/>
                <w:rtl w:val="true"/>
              </w:rPr>
              <w:t>و إلي أحمد بن عبدوس</w:t>
            </w:r>
            <w:r>
              <w:rPr>
                <w:rStyle w:val="IndexLink"/>
                <w:rtl w:val="true"/>
              </w:rPr>
              <w:t>:</w:t>
              <w:tab/>
            </w:r>
            <w:r>
              <w:rPr>
                <w:rStyle w:val="IndexLink"/>
              </w:rPr>
              <w:t>69</w:t>
            </w:r>
          </w:hyperlink>
        </w:p>
        <w:p>
          <w:pPr>
            <w:pStyle w:val="Contents3"/>
            <w:tabs>
              <w:tab w:val="clear" w:pos="8459"/>
              <w:tab w:val="right" w:pos="9026" w:leader="dot"/>
            </w:tabs>
            <w:rPr/>
          </w:pPr>
          <w:hyperlink w:anchor="__RefHeading___Toc11862036_73709187">
            <w:r>
              <w:rPr>
                <w:webHidden/>
                <w:rStyle w:val="IndexLink"/>
              </w:rPr>
              <w:t>55</w:t>
            </w:r>
            <w:r>
              <w:rPr>
                <w:rStyle w:val="IndexLink"/>
                <w:rtl w:val="true"/>
              </w:rPr>
              <w:t xml:space="preserve"> </w:t>
            </w:r>
            <w:r>
              <w:rPr>
                <w:rStyle w:val="IndexLink"/>
                <w:rtl w:val="true"/>
              </w:rPr>
              <w:t>و إلي أحمد بن عبيد</w:t>
            </w:r>
            <w:r>
              <w:rPr>
                <w:rStyle w:val="IndexLink"/>
                <w:rtl w:val="true"/>
              </w:rPr>
              <w:t>:</w:t>
              <w:tab/>
            </w:r>
            <w:r>
              <w:rPr>
                <w:rStyle w:val="IndexLink"/>
              </w:rPr>
              <w:t>70</w:t>
            </w:r>
          </w:hyperlink>
        </w:p>
        <w:p>
          <w:pPr>
            <w:pStyle w:val="Contents3"/>
            <w:tabs>
              <w:tab w:val="clear" w:pos="8459"/>
              <w:tab w:val="right" w:pos="9026" w:leader="dot"/>
            </w:tabs>
            <w:rPr/>
          </w:pPr>
          <w:hyperlink w:anchor="__RefHeading___Toc11862038_73709187">
            <w:r>
              <w:rPr>
                <w:webHidden/>
                <w:rStyle w:val="IndexLink"/>
              </w:rPr>
              <w:t>56</w:t>
            </w:r>
            <w:r>
              <w:rPr>
                <w:rStyle w:val="IndexLink"/>
                <w:rtl w:val="true"/>
              </w:rPr>
              <w:t xml:space="preserve"> </w:t>
            </w:r>
            <w:r>
              <w:rPr>
                <w:rStyle w:val="IndexLink"/>
                <w:rtl w:val="true"/>
              </w:rPr>
              <w:t>و إلي أحمد بن عبيد اللّٰه بن يحييٰ</w:t>
            </w:r>
            <w:r>
              <w:rPr>
                <w:rStyle w:val="IndexLink"/>
                <w:rtl w:val="true"/>
              </w:rPr>
              <w:t>:</w:t>
              <w:tab/>
            </w:r>
            <w:r>
              <w:rPr>
                <w:rStyle w:val="IndexLink"/>
              </w:rPr>
              <w:t>70</w:t>
            </w:r>
          </w:hyperlink>
        </w:p>
        <w:p>
          <w:pPr>
            <w:pStyle w:val="Contents3"/>
            <w:tabs>
              <w:tab w:val="clear" w:pos="8459"/>
              <w:tab w:val="right" w:pos="9026" w:leader="dot"/>
            </w:tabs>
            <w:rPr/>
          </w:pPr>
          <w:hyperlink w:anchor="__RefHeading___Toc11862040_73709187">
            <w:r>
              <w:rPr>
                <w:webHidden/>
                <w:rStyle w:val="IndexLink"/>
              </w:rPr>
              <w:t>57</w:t>
            </w:r>
            <w:r>
              <w:rPr>
                <w:rStyle w:val="IndexLink"/>
                <w:rtl w:val="true"/>
              </w:rPr>
              <w:t xml:space="preserve"> </w:t>
            </w:r>
            <w:r>
              <w:rPr>
                <w:rStyle w:val="IndexLink"/>
                <w:rtl w:val="true"/>
              </w:rPr>
              <w:t>و إلي أحمد بن علي أبي العباس</w:t>
            </w:r>
            <w:r>
              <w:rPr>
                <w:rStyle w:val="IndexLink"/>
                <w:rtl w:val="true"/>
              </w:rPr>
              <w:t>:</w:t>
              <w:tab/>
            </w:r>
            <w:r>
              <w:rPr>
                <w:rStyle w:val="IndexLink"/>
              </w:rPr>
              <w:t>70</w:t>
            </w:r>
          </w:hyperlink>
        </w:p>
        <w:p>
          <w:pPr>
            <w:pStyle w:val="Contents3"/>
            <w:tabs>
              <w:tab w:val="clear" w:pos="8459"/>
              <w:tab w:val="right" w:pos="9026" w:leader="dot"/>
            </w:tabs>
            <w:rPr/>
          </w:pPr>
          <w:hyperlink w:anchor="__RefHeading___Toc11862042_73709187">
            <w:r>
              <w:rPr>
                <w:webHidden/>
                <w:rStyle w:val="IndexLink"/>
              </w:rPr>
              <w:t>58</w:t>
            </w:r>
            <w:r>
              <w:rPr>
                <w:rStyle w:val="IndexLink"/>
                <w:rtl w:val="true"/>
              </w:rPr>
              <w:t xml:space="preserve"> </w:t>
            </w:r>
            <w:r>
              <w:rPr>
                <w:rStyle w:val="IndexLink"/>
                <w:rtl w:val="true"/>
              </w:rPr>
              <w:t>و إلي أحمد بن علي الفائدي</w:t>
            </w:r>
            <w:r>
              <w:rPr>
                <w:rStyle w:val="IndexLink"/>
                <w:rtl w:val="true"/>
              </w:rPr>
              <w:t>:</w:t>
              <w:tab/>
            </w:r>
            <w:r>
              <w:rPr>
                <w:rStyle w:val="IndexLink"/>
              </w:rPr>
              <w:t>70</w:t>
            </w:r>
          </w:hyperlink>
        </w:p>
        <w:p>
          <w:pPr>
            <w:pStyle w:val="Contents3"/>
            <w:tabs>
              <w:tab w:val="clear" w:pos="8459"/>
              <w:tab w:val="right" w:pos="9026" w:leader="dot"/>
            </w:tabs>
            <w:rPr/>
          </w:pPr>
          <w:hyperlink w:anchor="__RefHeading___Toc11862044_73709187">
            <w:r>
              <w:rPr>
                <w:webHidden/>
                <w:rStyle w:val="IndexLink"/>
              </w:rPr>
              <w:t>59</w:t>
            </w:r>
            <w:r>
              <w:rPr>
                <w:rStyle w:val="IndexLink"/>
                <w:rtl w:val="true"/>
              </w:rPr>
              <w:t xml:space="preserve"> </w:t>
            </w:r>
            <w:r>
              <w:rPr>
                <w:rStyle w:val="IndexLink"/>
                <w:rtl w:val="true"/>
              </w:rPr>
              <w:t>و إلي أحمد بن علي بن محمّد بن جعفر</w:t>
            </w:r>
            <w:r>
              <w:rPr>
                <w:rStyle w:val="IndexLink"/>
                <w:rtl w:val="true"/>
              </w:rPr>
              <w:t>:</w:t>
              <w:tab/>
            </w:r>
            <w:r>
              <w:rPr>
                <w:rStyle w:val="IndexLink"/>
              </w:rPr>
              <w:t>71</w:t>
            </w:r>
          </w:hyperlink>
        </w:p>
        <w:p>
          <w:pPr>
            <w:pStyle w:val="Contents3"/>
            <w:tabs>
              <w:tab w:val="clear" w:pos="8459"/>
              <w:tab w:val="right" w:pos="9026" w:leader="dot"/>
            </w:tabs>
            <w:rPr/>
          </w:pPr>
          <w:hyperlink w:anchor="__RefHeading___Toc11862046_73709187">
            <w:r>
              <w:rPr>
                <w:webHidden/>
                <w:rStyle w:val="IndexLink"/>
              </w:rPr>
              <w:t>60</w:t>
            </w:r>
            <w:r>
              <w:rPr>
                <w:rStyle w:val="IndexLink"/>
                <w:rtl w:val="true"/>
              </w:rPr>
              <w:t xml:space="preserve"> </w:t>
            </w:r>
            <w:r>
              <w:rPr>
                <w:rStyle w:val="IndexLink"/>
                <w:rtl w:val="true"/>
              </w:rPr>
              <w:t>و إلي أحمد بن عمرو بن منهال</w:t>
            </w:r>
            <w:r>
              <w:rPr>
                <w:rStyle w:val="IndexLink"/>
                <w:rtl w:val="true"/>
              </w:rPr>
              <w:t>:</w:t>
              <w:tab/>
            </w:r>
            <w:r>
              <w:rPr>
                <w:rStyle w:val="IndexLink"/>
              </w:rPr>
              <w:t>71</w:t>
            </w:r>
          </w:hyperlink>
        </w:p>
        <w:p>
          <w:pPr>
            <w:pStyle w:val="Contents3"/>
            <w:tabs>
              <w:tab w:val="clear" w:pos="8459"/>
              <w:tab w:val="right" w:pos="9026" w:leader="dot"/>
            </w:tabs>
            <w:rPr/>
          </w:pPr>
          <w:hyperlink w:anchor="__RefHeading___Toc11862048_73709187">
            <w:r>
              <w:rPr>
                <w:webHidden/>
                <w:rStyle w:val="IndexLink"/>
              </w:rPr>
              <w:t>61</w:t>
            </w:r>
            <w:r>
              <w:rPr>
                <w:rStyle w:val="IndexLink"/>
                <w:rtl w:val="true"/>
              </w:rPr>
              <w:t xml:space="preserve"> </w:t>
            </w:r>
            <w:r>
              <w:rPr>
                <w:rStyle w:val="IndexLink"/>
                <w:rtl w:val="true"/>
              </w:rPr>
              <w:t>و إلي أحمد بن عمر الحلال</w:t>
            </w:r>
            <w:r>
              <w:rPr>
                <w:rStyle w:val="IndexLink"/>
                <w:rtl w:val="true"/>
              </w:rPr>
              <w:t>:</w:t>
              <w:tab/>
            </w:r>
            <w:r>
              <w:rPr>
                <w:rStyle w:val="IndexLink"/>
              </w:rPr>
              <w:t>72</w:t>
            </w:r>
          </w:hyperlink>
        </w:p>
        <w:p>
          <w:pPr>
            <w:pStyle w:val="Contents4"/>
            <w:tabs>
              <w:tab w:val="clear" w:pos="8176"/>
              <w:tab w:val="right" w:pos="9026" w:leader="dot"/>
            </w:tabs>
            <w:rPr/>
          </w:pPr>
          <w:hyperlink w:anchor="__RefHeading___Toc11862050_73709187">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1862052_73709187">
            <w:r>
              <w:rPr>
                <w:webHidden/>
                <w:rStyle w:val="IndexLink"/>
                <w:rtl w:val="true"/>
              </w:rPr>
              <w:t>و إلي أحمد بن عمر</w:t>
            </w:r>
            <w:r>
              <w:rPr>
                <w:rStyle w:val="IndexLink"/>
                <w:rtl w:val="true"/>
              </w:rPr>
              <w:t>:</w:t>
              <w:tab/>
            </w:r>
            <w:r>
              <w:rPr>
                <w:rStyle w:val="IndexLink"/>
              </w:rPr>
              <w:t>72</w:t>
            </w:r>
          </w:hyperlink>
        </w:p>
        <w:p>
          <w:pPr>
            <w:pStyle w:val="Contents4"/>
            <w:tabs>
              <w:tab w:val="clear" w:pos="8176"/>
              <w:tab w:val="right" w:pos="9026" w:leader="dot"/>
            </w:tabs>
            <w:rPr/>
          </w:pPr>
          <w:hyperlink w:anchor="__RefHeading___Toc11862054_73709187">
            <w:r>
              <w:rPr>
                <w:webHidden/>
                <w:rStyle w:val="IndexLink"/>
                <w:rtl w:val="true"/>
              </w:rPr>
              <w:t>و إلي أحمد بن عمر الحلال</w:t>
            </w:r>
            <w:r>
              <w:rPr>
                <w:rStyle w:val="IndexLink"/>
                <w:rtl w:val="true"/>
              </w:rPr>
              <w:t>:</w:t>
              <w:tab/>
            </w:r>
            <w:r>
              <w:rPr>
                <w:rStyle w:val="IndexLink"/>
              </w:rPr>
              <w:t>72</w:t>
            </w:r>
          </w:hyperlink>
        </w:p>
        <w:p>
          <w:pPr>
            <w:pStyle w:val="Contents3"/>
            <w:tabs>
              <w:tab w:val="clear" w:pos="8459"/>
              <w:tab w:val="right" w:pos="9026" w:leader="dot"/>
            </w:tabs>
            <w:rPr/>
          </w:pPr>
          <w:hyperlink w:anchor="__RefHeading___Toc11862056_73709187">
            <w:r>
              <w:rPr>
                <w:webHidden/>
                <w:rStyle w:val="IndexLink"/>
              </w:rPr>
              <w:t>62</w:t>
            </w:r>
            <w:r>
              <w:rPr>
                <w:rStyle w:val="IndexLink"/>
                <w:rtl w:val="true"/>
              </w:rPr>
              <w:t xml:space="preserve"> </w:t>
            </w:r>
            <w:r>
              <w:rPr>
                <w:rStyle w:val="IndexLink"/>
                <w:rtl w:val="true"/>
              </w:rPr>
              <w:t>و إلي أحمد بن محمّد بن أبي نصر</w:t>
            </w:r>
            <w:r>
              <w:rPr>
                <w:rStyle w:val="IndexLink"/>
                <w:rtl w:val="true"/>
              </w:rPr>
              <w:t>:</w:t>
              <w:tab/>
            </w:r>
            <w:r>
              <w:rPr>
                <w:rStyle w:val="IndexLink"/>
              </w:rPr>
              <w:t>72</w:t>
            </w:r>
          </w:hyperlink>
        </w:p>
        <w:p>
          <w:pPr>
            <w:pStyle w:val="Contents3"/>
            <w:tabs>
              <w:tab w:val="clear" w:pos="8459"/>
              <w:tab w:val="right" w:pos="9026" w:leader="dot"/>
            </w:tabs>
            <w:rPr/>
          </w:pPr>
          <w:hyperlink w:anchor="__RefHeading___Toc11862058_73709187">
            <w:r>
              <w:rPr>
                <w:webHidden/>
                <w:rStyle w:val="IndexLink"/>
              </w:rPr>
              <w:t>63</w:t>
            </w:r>
            <w:r>
              <w:rPr>
                <w:rStyle w:val="IndexLink"/>
                <w:rtl w:val="true"/>
              </w:rPr>
              <w:t xml:space="preserve"> </w:t>
            </w:r>
            <w:r>
              <w:rPr>
                <w:rStyle w:val="IndexLink"/>
                <w:rtl w:val="true"/>
              </w:rPr>
              <w:t>و إلي أحمد بن محمّد بن جعفر أبي علي الصولي</w:t>
            </w:r>
            <w:r>
              <w:rPr>
                <w:rStyle w:val="IndexLink"/>
                <w:rtl w:val="true"/>
              </w:rPr>
              <w:t>:</w:t>
              <w:tab/>
            </w:r>
            <w:r>
              <w:rPr>
                <w:rStyle w:val="IndexLink"/>
              </w:rPr>
              <w:t>73</w:t>
            </w:r>
          </w:hyperlink>
        </w:p>
        <w:p>
          <w:pPr>
            <w:pStyle w:val="Contents3"/>
            <w:tabs>
              <w:tab w:val="clear" w:pos="8459"/>
              <w:tab w:val="right" w:pos="9026" w:leader="dot"/>
            </w:tabs>
            <w:rPr/>
          </w:pPr>
          <w:hyperlink w:anchor="__RefHeading___Toc11862060_73709187">
            <w:r>
              <w:rPr>
                <w:webHidden/>
                <w:rStyle w:val="IndexLink"/>
              </w:rPr>
              <w:t>64</w:t>
            </w:r>
            <w:r>
              <w:rPr>
                <w:rStyle w:val="IndexLink"/>
                <w:rtl w:val="true"/>
              </w:rPr>
              <w:t xml:space="preserve"> </w:t>
            </w:r>
            <w:r>
              <w:rPr>
                <w:rStyle w:val="IndexLink"/>
                <w:rtl w:val="true"/>
              </w:rPr>
              <w:t>و إلي أحمد بن محمّد بن الحسن بن الوليد</w:t>
            </w:r>
            <w:r>
              <w:rPr>
                <w:rStyle w:val="IndexLink"/>
                <w:rtl w:val="true"/>
              </w:rPr>
              <w:t>:</w:t>
              <w:tab/>
            </w:r>
            <w:r>
              <w:rPr>
                <w:rStyle w:val="IndexLink"/>
              </w:rPr>
              <w:t>73</w:t>
            </w:r>
          </w:hyperlink>
        </w:p>
        <w:p>
          <w:pPr>
            <w:pStyle w:val="Contents3"/>
            <w:tabs>
              <w:tab w:val="clear" w:pos="8459"/>
              <w:tab w:val="right" w:pos="9026" w:leader="dot"/>
            </w:tabs>
            <w:rPr/>
          </w:pPr>
          <w:hyperlink w:anchor="__RefHeading___Toc11862062_73709187">
            <w:r>
              <w:rPr>
                <w:webHidden/>
                <w:rStyle w:val="IndexLink"/>
              </w:rPr>
              <w:t>65</w:t>
            </w:r>
            <w:r>
              <w:rPr>
                <w:rStyle w:val="IndexLink"/>
                <w:rtl w:val="true"/>
              </w:rPr>
              <w:t xml:space="preserve"> </w:t>
            </w:r>
            <w:r>
              <w:rPr>
                <w:rStyle w:val="IndexLink"/>
                <w:rtl w:val="true"/>
              </w:rPr>
              <w:t>و إلي أحمد بن محمّد بن خالد</w:t>
            </w:r>
            <w:r>
              <w:rPr>
                <w:rStyle w:val="IndexLink"/>
                <w:rtl w:val="true"/>
              </w:rPr>
              <w:t>:</w:t>
              <w:tab/>
            </w:r>
            <w:r>
              <w:rPr>
                <w:rStyle w:val="IndexLink"/>
              </w:rPr>
              <w:t>73</w:t>
            </w:r>
          </w:hyperlink>
        </w:p>
        <w:p>
          <w:pPr>
            <w:pStyle w:val="Contents3"/>
            <w:tabs>
              <w:tab w:val="clear" w:pos="8459"/>
              <w:tab w:val="right" w:pos="9026" w:leader="dot"/>
            </w:tabs>
            <w:rPr/>
          </w:pPr>
          <w:hyperlink w:anchor="__RefHeading___Toc11862064_73709187">
            <w:r>
              <w:rPr>
                <w:webHidden/>
                <w:rStyle w:val="IndexLink"/>
              </w:rPr>
              <w:t>66</w:t>
            </w:r>
            <w:r>
              <w:rPr>
                <w:rStyle w:val="IndexLink"/>
                <w:rtl w:val="true"/>
              </w:rPr>
              <w:t xml:space="preserve"> </w:t>
            </w:r>
            <w:r>
              <w:rPr>
                <w:rStyle w:val="IndexLink"/>
                <w:rtl w:val="true"/>
              </w:rPr>
              <w:t>و إلي أحمد بن محمّد بن سعيد</w:t>
            </w:r>
            <w:r>
              <w:rPr>
                <w:rStyle w:val="IndexLink"/>
                <w:rtl w:val="true"/>
              </w:rPr>
              <w:t>:</w:t>
              <w:tab/>
            </w:r>
            <w:r>
              <w:rPr>
                <w:rStyle w:val="IndexLink"/>
              </w:rPr>
              <w:t>73</w:t>
            </w:r>
          </w:hyperlink>
        </w:p>
        <w:p>
          <w:pPr>
            <w:pStyle w:val="Contents4"/>
            <w:tabs>
              <w:tab w:val="clear" w:pos="8176"/>
              <w:tab w:val="right" w:pos="9026" w:leader="dot"/>
            </w:tabs>
            <w:rPr/>
          </w:pPr>
          <w:hyperlink w:anchor="__RefHeading___Toc11862066_73709187">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862068_73709187">
            <w:r>
              <w:rPr>
                <w:webHidden/>
                <w:rStyle w:val="IndexLink"/>
                <w:rtl w:val="true"/>
              </w:rPr>
              <w:t>و إلي أبي العباس أحمد بن محمّد بن سعيد</w:t>
            </w:r>
            <w:r>
              <w:rPr>
                <w:rStyle w:val="IndexLink"/>
                <w:rtl w:val="true"/>
              </w:rPr>
              <w:t>:</w:t>
              <w:tab/>
            </w:r>
            <w:r>
              <w:rPr>
                <w:rStyle w:val="IndexLink"/>
              </w:rPr>
              <w:t>73</w:t>
            </w:r>
          </w:hyperlink>
        </w:p>
        <w:p>
          <w:pPr>
            <w:pStyle w:val="Contents4"/>
            <w:tabs>
              <w:tab w:val="clear" w:pos="8176"/>
              <w:tab w:val="right" w:pos="9026" w:leader="dot"/>
            </w:tabs>
            <w:rPr/>
          </w:pPr>
          <w:hyperlink w:anchor="__RefHeading___Toc11862070_73709187">
            <w:r>
              <w:rPr>
                <w:webHidden/>
                <w:rStyle w:val="IndexLink"/>
                <w:rtl w:val="true"/>
              </w:rPr>
              <w:t>و إلي أحمد بن محمّد بن سعيد</w:t>
            </w:r>
            <w:r>
              <w:rPr>
                <w:rStyle w:val="IndexLink"/>
                <w:rtl w:val="true"/>
              </w:rPr>
              <w:t>:</w:t>
              <w:tab/>
            </w:r>
            <w:r>
              <w:rPr>
                <w:rStyle w:val="IndexLink"/>
              </w:rPr>
              <w:t>73</w:t>
            </w:r>
          </w:hyperlink>
        </w:p>
        <w:p>
          <w:pPr>
            <w:pStyle w:val="Contents3"/>
            <w:tabs>
              <w:tab w:val="clear" w:pos="8459"/>
              <w:tab w:val="right" w:pos="9026" w:leader="dot"/>
            </w:tabs>
            <w:rPr/>
          </w:pPr>
          <w:hyperlink w:anchor="__RefHeading___Toc11862072_73709187">
            <w:r>
              <w:rPr>
                <w:webHidden/>
                <w:rStyle w:val="IndexLink"/>
              </w:rPr>
              <w:t>67</w:t>
            </w:r>
            <w:r>
              <w:rPr>
                <w:rStyle w:val="IndexLink"/>
                <w:rtl w:val="true"/>
              </w:rPr>
              <w:t xml:space="preserve"> </w:t>
            </w:r>
            <w:r>
              <w:rPr>
                <w:rStyle w:val="IndexLink"/>
                <w:rtl w:val="true"/>
              </w:rPr>
              <w:t>و إلي أحمد بن محمّد بن سليمان</w:t>
            </w:r>
            <w:r>
              <w:rPr>
                <w:rStyle w:val="IndexLink"/>
                <w:rtl w:val="true"/>
              </w:rPr>
              <w:t>:</w:t>
              <w:tab/>
            </w:r>
            <w:r>
              <w:rPr>
                <w:rStyle w:val="IndexLink"/>
              </w:rPr>
              <w:t>74</w:t>
            </w:r>
          </w:hyperlink>
        </w:p>
        <w:p>
          <w:pPr>
            <w:pStyle w:val="Contents3"/>
            <w:tabs>
              <w:tab w:val="clear" w:pos="8459"/>
              <w:tab w:val="right" w:pos="9026" w:leader="dot"/>
            </w:tabs>
            <w:rPr/>
          </w:pPr>
          <w:hyperlink w:anchor="__RefHeading___Toc11862074_73709187">
            <w:r>
              <w:rPr>
                <w:webHidden/>
                <w:rStyle w:val="IndexLink"/>
              </w:rPr>
              <w:t>68</w:t>
            </w:r>
            <w:r>
              <w:rPr>
                <w:rStyle w:val="IndexLink"/>
                <w:rtl w:val="true"/>
              </w:rPr>
              <w:t xml:space="preserve"> </w:t>
            </w:r>
            <w:r>
              <w:rPr>
                <w:rStyle w:val="IndexLink"/>
                <w:rtl w:val="true"/>
              </w:rPr>
              <w:t>و إلي أحمد بن محمّد بن سيار</w:t>
            </w:r>
            <w:r>
              <w:rPr>
                <w:rStyle w:val="IndexLink"/>
                <w:rtl w:val="true"/>
              </w:rPr>
              <w:t>:</w:t>
              <w:tab/>
            </w:r>
            <w:r>
              <w:rPr>
                <w:rStyle w:val="IndexLink"/>
              </w:rPr>
              <w:t>74</w:t>
            </w:r>
          </w:hyperlink>
        </w:p>
        <w:p>
          <w:pPr>
            <w:pStyle w:val="Contents4"/>
            <w:tabs>
              <w:tab w:val="clear" w:pos="8176"/>
              <w:tab w:val="right" w:pos="9026" w:leader="dot"/>
            </w:tabs>
            <w:rPr/>
          </w:pPr>
          <w:hyperlink w:anchor="__RefHeading___Toc11862076_73709187">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1862078_73709187">
            <w:r>
              <w:rPr>
                <w:webHidden/>
                <w:rStyle w:val="IndexLink"/>
                <w:rtl w:val="true"/>
              </w:rPr>
              <w:t>و إلي أحمد بن محمّد السياري</w:t>
            </w:r>
            <w:r>
              <w:rPr>
                <w:rStyle w:val="IndexLink"/>
                <w:rtl w:val="true"/>
              </w:rPr>
              <w:t>:</w:t>
              <w:tab/>
            </w:r>
            <w:r>
              <w:rPr>
                <w:rStyle w:val="IndexLink"/>
              </w:rPr>
              <w:t>75</w:t>
            </w:r>
          </w:hyperlink>
        </w:p>
        <w:p>
          <w:pPr>
            <w:pStyle w:val="Contents4"/>
            <w:tabs>
              <w:tab w:val="clear" w:pos="8176"/>
              <w:tab w:val="right" w:pos="9026" w:leader="dot"/>
            </w:tabs>
            <w:rPr/>
          </w:pPr>
          <w:hyperlink w:anchor="__RefHeading___Toc11862080_73709187">
            <w:r>
              <w:rPr>
                <w:webHidden/>
                <w:rStyle w:val="IndexLink"/>
                <w:rtl w:val="true"/>
              </w:rPr>
              <w:t>و إلي السياري</w:t>
            </w:r>
            <w:r>
              <w:rPr>
                <w:rStyle w:val="IndexLink"/>
                <w:rtl w:val="true"/>
              </w:rPr>
              <w:t>:</w:t>
              <w:tab/>
            </w:r>
            <w:r>
              <w:rPr>
                <w:rStyle w:val="IndexLink"/>
              </w:rPr>
              <w:t>75</w:t>
            </w:r>
          </w:hyperlink>
        </w:p>
        <w:p>
          <w:pPr>
            <w:pStyle w:val="Contents3"/>
            <w:tabs>
              <w:tab w:val="clear" w:pos="8459"/>
              <w:tab w:val="right" w:pos="9026" w:leader="dot"/>
            </w:tabs>
            <w:rPr/>
          </w:pPr>
          <w:hyperlink w:anchor="__RefHeading___Toc11862082_73709187">
            <w:r>
              <w:rPr>
                <w:webHidden/>
                <w:rStyle w:val="IndexLink"/>
              </w:rPr>
              <w:t>69</w:t>
            </w:r>
            <w:r>
              <w:rPr>
                <w:rStyle w:val="IndexLink"/>
                <w:rtl w:val="true"/>
              </w:rPr>
              <w:t xml:space="preserve"> </w:t>
            </w:r>
            <w:r>
              <w:rPr>
                <w:rStyle w:val="IndexLink"/>
                <w:rtl w:val="true"/>
              </w:rPr>
              <w:t>و إلي أحمد بن محمّد بن الصلت الأهوازي</w:t>
            </w:r>
            <w:r>
              <w:rPr>
                <w:rStyle w:val="IndexLink"/>
                <w:rtl w:val="true"/>
              </w:rPr>
              <w:t>:</w:t>
              <w:tab/>
            </w:r>
            <w:r>
              <w:rPr>
                <w:rStyle w:val="IndexLink"/>
              </w:rPr>
              <w:t>75</w:t>
            </w:r>
          </w:hyperlink>
        </w:p>
        <w:p>
          <w:pPr>
            <w:pStyle w:val="Contents3"/>
            <w:tabs>
              <w:tab w:val="clear" w:pos="8459"/>
              <w:tab w:val="right" w:pos="9026" w:leader="dot"/>
            </w:tabs>
            <w:rPr/>
          </w:pPr>
          <w:hyperlink w:anchor="__RefHeading___Toc11862084_73709187">
            <w:r>
              <w:rPr>
                <w:webHidden/>
                <w:rStyle w:val="IndexLink"/>
              </w:rPr>
              <w:t>70</w:t>
            </w:r>
            <w:r>
              <w:rPr>
                <w:rStyle w:val="IndexLink"/>
                <w:rtl w:val="true"/>
              </w:rPr>
              <w:t xml:space="preserve"> </w:t>
            </w:r>
            <w:r>
              <w:rPr>
                <w:rStyle w:val="IndexLink"/>
                <w:rtl w:val="true"/>
              </w:rPr>
              <w:t>و إلي أحمد بن محمّد بن عاصم</w:t>
            </w:r>
            <w:r>
              <w:rPr>
                <w:rStyle w:val="IndexLink"/>
                <w:rtl w:val="true"/>
              </w:rPr>
              <w:t>:</w:t>
              <w:tab/>
            </w:r>
            <w:r>
              <w:rPr>
                <w:rStyle w:val="IndexLink"/>
              </w:rPr>
              <w:t>76</w:t>
            </w:r>
          </w:hyperlink>
        </w:p>
        <w:p>
          <w:pPr>
            <w:pStyle w:val="Contents3"/>
            <w:tabs>
              <w:tab w:val="clear" w:pos="8459"/>
              <w:tab w:val="right" w:pos="9026" w:leader="dot"/>
            </w:tabs>
            <w:rPr/>
          </w:pPr>
          <w:hyperlink w:anchor="__RefHeading___Toc11862086_73709187">
            <w:r>
              <w:rPr>
                <w:webHidden/>
                <w:rStyle w:val="IndexLink"/>
              </w:rPr>
              <w:t>71</w:t>
            </w:r>
            <w:r>
              <w:rPr>
                <w:rStyle w:val="IndexLink"/>
                <w:rtl w:val="true"/>
              </w:rPr>
              <w:t xml:space="preserve"> </w:t>
            </w:r>
            <w:r>
              <w:rPr>
                <w:rStyle w:val="IndexLink"/>
                <w:rtl w:val="true"/>
              </w:rPr>
              <w:t>و إلي و أحمد بن محمّد بن عبيد اللّٰه</w:t>
            </w:r>
            <w:r>
              <w:rPr>
                <w:rStyle w:val="IndexLink"/>
                <w:rtl w:val="true"/>
              </w:rPr>
              <w:t>:</w:t>
              <w:tab/>
            </w:r>
            <w:r>
              <w:rPr>
                <w:rStyle w:val="IndexLink"/>
              </w:rPr>
              <w:t>76</w:t>
            </w:r>
          </w:hyperlink>
        </w:p>
        <w:p>
          <w:pPr>
            <w:pStyle w:val="Contents4"/>
            <w:tabs>
              <w:tab w:val="clear" w:pos="8176"/>
              <w:tab w:val="right" w:pos="9026" w:leader="dot"/>
            </w:tabs>
            <w:rPr/>
          </w:pPr>
          <w:hyperlink w:anchor="__RefHeading___Toc11862088_7370918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862090_73709187">
            <w:r>
              <w:rPr>
                <w:webHidden/>
                <w:rStyle w:val="IndexLink"/>
                <w:rtl w:val="true"/>
              </w:rPr>
              <w:t>و إلي أحمد بن محمّد بن عبد اللّٰه</w:t>
            </w:r>
            <w:r>
              <w:rPr>
                <w:rStyle w:val="IndexLink"/>
                <w:rtl w:val="true"/>
              </w:rPr>
              <w:t>:</w:t>
              <w:tab/>
            </w:r>
            <w:r>
              <w:rPr>
                <w:rStyle w:val="IndexLink"/>
              </w:rPr>
              <w:t>76</w:t>
            </w:r>
          </w:hyperlink>
        </w:p>
        <w:p>
          <w:pPr>
            <w:pStyle w:val="Contents3"/>
            <w:tabs>
              <w:tab w:val="clear" w:pos="8459"/>
              <w:tab w:val="right" w:pos="9026" w:leader="dot"/>
            </w:tabs>
            <w:rPr/>
          </w:pPr>
          <w:hyperlink w:anchor="__RefHeading___Toc11862092_73709187">
            <w:r>
              <w:rPr>
                <w:webHidden/>
                <w:rStyle w:val="IndexLink"/>
              </w:rPr>
              <w:t>72</w:t>
            </w:r>
            <w:r>
              <w:rPr>
                <w:rStyle w:val="IndexLink"/>
                <w:rtl w:val="true"/>
              </w:rPr>
              <w:t xml:space="preserve"> </w:t>
            </w:r>
            <w:r>
              <w:rPr>
                <w:rStyle w:val="IndexLink"/>
                <w:rtl w:val="true"/>
              </w:rPr>
              <w:t>و إلي أحمد بن محمّد بن علي بن عمر</w:t>
            </w:r>
            <w:r>
              <w:rPr>
                <w:rStyle w:val="IndexLink"/>
                <w:rtl w:val="true"/>
              </w:rPr>
              <w:t>:</w:t>
              <w:tab/>
            </w:r>
            <w:r>
              <w:rPr>
                <w:rStyle w:val="IndexLink"/>
              </w:rPr>
              <w:t>76</w:t>
            </w:r>
          </w:hyperlink>
        </w:p>
        <w:p>
          <w:pPr>
            <w:pStyle w:val="Contents3"/>
            <w:tabs>
              <w:tab w:val="clear" w:pos="8459"/>
              <w:tab w:val="right" w:pos="9026" w:leader="dot"/>
            </w:tabs>
            <w:rPr/>
          </w:pPr>
          <w:hyperlink w:anchor="__RefHeading___Toc11862094_73709187">
            <w:r>
              <w:rPr>
                <w:webHidden/>
                <w:rStyle w:val="IndexLink"/>
              </w:rPr>
              <w:t>73</w:t>
            </w:r>
            <w:r>
              <w:rPr>
                <w:rStyle w:val="IndexLink"/>
                <w:rtl w:val="true"/>
              </w:rPr>
              <w:t xml:space="preserve"> </w:t>
            </w:r>
            <w:r>
              <w:rPr>
                <w:rStyle w:val="IndexLink"/>
                <w:rtl w:val="true"/>
              </w:rPr>
              <w:t>و إلي أحمد بن محمّد بن عمار</w:t>
            </w:r>
            <w:r>
              <w:rPr>
                <w:rStyle w:val="IndexLink"/>
                <w:rtl w:val="true"/>
              </w:rPr>
              <w:t>:</w:t>
              <w:tab/>
            </w:r>
            <w:r>
              <w:rPr>
                <w:rStyle w:val="IndexLink"/>
              </w:rPr>
              <w:t>77</w:t>
            </w:r>
          </w:hyperlink>
        </w:p>
        <w:p>
          <w:pPr>
            <w:pStyle w:val="Contents3"/>
            <w:tabs>
              <w:tab w:val="clear" w:pos="8459"/>
              <w:tab w:val="right" w:pos="9026" w:leader="dot"/>
            </w:tabs>
            <w:rPr/>
          </w:pPr>
          <w:hyperlink w:anchor="__RefHeading___Toc11862096_73709187">
            <w:r>
              <w:rPr>
                <w:webHidden/>
                <w:rStyle w:val="IndexLink"/>
              </w:rPr>
              <w:t>74</w:t>
            </w:r>
            <w:r>
              <w:rPr>
                <w:rStyle w:val="IndexLink"/>
                <w:rtl w:val="true"/>
              </w:rPr>
              <w:t xml:space="preserve"> </w:t>
            </w:r>
            <w:r>
              <w:rPr>
                <w:rStyle w:val="IndexLink"/>
                <w:rtl w:val="true"/>
              </w:rPr>
              <w:t>و إلي أحمد بن محمّد بن عمر</w:t>
            </w:r>
            <w:r>
              <w:rPr>
                <w:rStyle w:val="IndexLink"/>
                <w:rtl w:val="true"/>
              </w:rPr>
              <w:t>:</w:t>
              <w:tab/>
            </w:r>
            <w:r>
              <w:rPr>
                <w:rStyle w:val="IndexLink"/>
              </w:rPr>
              <w:t>77</w:t>
            </w:r>
          </w:hyperlink>
        </w:p>
        <w:p>
          <w:pPr>
            <w:pStyle w:val="Contents3"/>
            <w:tabs>
              <w:tab w:val="clear" w:pos="8459"/>
              <w:tab w:val="right" w:pos="9026" w:leader="dot"/>
            </w:tabs>
            <w:rPr/>
          </w:pPr>
          <w:hyperlink w:anchor="__RefHeading___Toc11862098_73709187">
            <w:r>
              <w:rPr>
                <w:webHidden/>
                <w:rStyle w:val="IndexLink"/>
              </w:rPr>
              <w:t>75</w:t>
            </w:r>
            <w:r>
              <w:rPr>
                <w:rStyle w:val="IndexLink"/>
                <w:rtl w:val="true"/>
              </w:rPr>
              <w:t xml:space="preserve"> </w:t>
            </w:r>
            <w:r>
              <w:rPr>
                <w:rStyle w:val="IndexLink"/>
                <w:rtl w:val="true"/>
              </w:rPr>
              <w:t>و إلي أحمد بن محمّد بن عيسيٰ</w:t>
            </w:r>
            <w:r>
              <w:rPr>
                <w:rStyle w:val="IndexLink"/>
                <w:rtl w:val="true"/>
              </w:rPr>
              <w:t>:</w:t>
              <w:tab/>
            </w:r>
            <w:r>
              <w:rPr>
                <w:rStyle w:val="IndexLink"/>
              </w:rPr>
              <w:t>77</w:t>
            </w:r>
          </w:hyperlink>
        </w:p>
        <w:p>
          <w:pPr>
            <w:pStyle w:val="Contents3"/>
            <w:tabs>
              <w:tab w:val="clear" w:pos="8459"/>
              <w:tab w:val="right" w:pos="9026" w:leader="dot"/>
            </w:tabs>
            <w:rPr/>
          </w:pPr>
          <w:hyperlink w:anchor="__RefHeading___Toc11862100_73709187">
            <w:r>
              <w:rPr>
                <w:webHidden/>
                <w:rStyle w:val="IndexLink"/>
              </w:rPr>
              <w:t>76</w:t>
            </w:r>
            <w:r>
              <w:rPr>
                <w:rStyle w:val="IndexLink"/>
                <w:rtl w:val="true"/>
              </w:rPr>
              <w:t xml:space="preserve"> </w:t>
            </w:r>
            <w:r>
              <w:rPr>
                <w:rStyle w:val="IndexLink"/>
                <w:rtl w:val="true"/>
              </w:rPr>
              <w:t>و إلي أحمد بن محمّد الكوفي</w:t>
            </w:r>
            <w:r>
              <w:rPr>
                <w:rStyle w:val="IndexLink"/>
                <w:rtl w:val="true"/>
              </w:rPr>
              <w:t>:</w:t>
              <w:tab/>
            </w:r>
            <w:r>
              <w:rPr>
                <w:rStyle w:val="IndexLink"/>
              </w:rPr>
              <w:t>78</w:t>
            </w:r>
          </w:hyperlink>
        </w:p>
        <w:p>
          <w:pPr>
            <w:pStyle w:val="Contents3"/>
            <w:tabs>
              <w:tab w:val="clear" w:pos="8459"/>
              <w:tab w:val="right" w:pos="9026" w:leader="dot"/>
            </w:tabs>
            <w:rPr/>
          </w:pPr>
          <w:hyperlink w:anchor="__RefHeading___Toc11862102_73709187">
            <w:r>
              <w:rPr>
                <w:webHidden/>
                <w:rStyle w:val="IndexLink"/>
              </w:rPr>
              <w:t>77</w:t>
            </w:r>
            <w:r>
              <w:rPr>
                <w:rStyle w:val="IndexLink"/>
                <w:rtl w:val="true"/>
              </w:rPr>
              <w:t xml:space="preserve"> </w:t>
            </w:r>
            <w:r>
              <w:rPr>
                <w:rStyle w:val="IndexLink"/>
                <w:rtl w:val="true"/>
              </w:rPr>
              <w:t>و إلي أحمد بن محمّد بن نوح</w:t>
            </w:r>
            <w:r>
              <w:rPr>
                <w:rStyle w:val="IndexLink"/>
                <w:rtl w:val="true"/>
              </w:rPr>
              <w:t>:</w:t>
              <w:tab/>
            </w:r>
            <w:r>
              <w:rPr>
                <w:rStyle w:val="IndexLink"/>
              </w:rPr>
              <w:t>78</w:t>
            </w:r>
          </w:hyperlink>
        </w:p>
        <w:p>
          <w:pPr>
            <w:pStyle w:val="Contents3"/>
            <w:tabs>
              <w:tab w:val="clear" w:pos="8459"/>
              <w:tab w:val="right" w:pos="9026" w:leader="dot"/>
            </w:tabs>
            <w:rPr/>
          </w:pPr>
          <w:hyperlink w:anchor="__RefHeading___Toc11862104_73709187">
            <w:r>
              <w:rPr>
                <w:webHidden/>
                <w:rStyle w:val="IndexLink"/>
              </w:rPr>
              <w:t>78</w:t>
            </w:r>
            <w:r>
              <w:rPr>
                <w:rStyle w:val="IndexLink"/>
                <w:rtl w:val="true"/>
              </w:rPr>
              <w:t xml:space="preserve"> </w:t>
            </w:r>
            <w:r>
              <w:rPr>
                <w:rStyle w:val="IndexLink"/>
                <w:rtl w:val="true"/>
              </w:rPr>
              <w:t>و إلي أحمد بن محمّد بن يحييٰ</w:t>
            </w:r>
            <w:r>
              <w:rPr>
                <w:rStyle w:val="IndexLink"/>
                <w:rtl w:val="true"/>
              </w:rPr>
              <w:t>:</w:t>
              <w:tab/>
            </w:r>
            <w:r>
              <w:rPr>
                <w:rStyle w:val="IndexLink"/>
              </w:rPr>
              <w:t>78</w:t>
            </w:r>
          </w:hyperlink>
        </w:p>
        <w:p>
          <w:pPr>
            <w:pStyle w:val="Contents3"/>
            <w:tabs>
              <w:tab w:val="clear" w:pos="8459"/>
              <w:tab w:val="right" w:pos="9026" w:leader="dot"/>
            </w:tabs>
            <w:rPr/>
          </w:pPr>
          <w:hyperlink w:anchor="__RefHeading___Toc11862106_73709187">
            <w:r>
              <w:rPr>
                <w:webHidden/>
                <w:rStyle w:val="IndexLink"/>
              </w:rPr>
              <w:t>79</w:t>
            </w:r>
            <w:r>
              <w:rPr>
                <w:rStyle w:val="IndexLink"/>
                <w:rtl w:val="true"/>
              </w:rPr>
              <w:t xml:space="preserve"> </w:t>
            </w:r>
            <w:r>
              <w:rPr>
                <w:rStyle w:val="IndexLink"/>
                <w:rtl w:val="true"/>
              </w:rPr>
              <w:t>و إلي أحمد بن معروف</w:t>
            </w:r>
            <w:r>
              <w:rPr>
                <w:rStyle w:val="IndexLink"/>
                <w:rtl w:val="true"/>
              </w:rPr>
              <w:t>:</w:t>
              <w:tab/>
            </w:r>
            <w:r>
              <w:rPr>
                <w:rStyle w:val="IndexLink"/>
              </w:rPr>
              <w:t>79</w:t>
            </w:r>
          </w:hyperlink>
        </w:p>
        <w:p>
          <w:pPr>
            <w:pStyle w:val="Contents3"/>
            <w:tabs>
              <w:tab w:val="clear" w:pos="8459"/>
              <w:tab w:val="right" w:pos="9026" w:leader="dot"/>
            </w:tabs>
            <w:rPr/>
          </w:pPr>
          <w:hyperlink w:anchor="__RefHeading___Toc11862108_73709187">
            <w:r>
              <w:rPr>
                <w:webHidden/>
                <w:rStyle w:val="IndexLink"/>
              </w:rPr>
              <w:t>80</w:t>
            </w:r>
            <w:r>
              <w:rPr>
                <w:rStyle w:val="IndexLink"/>
                <w:rtl w:val="true"/>
              </w:rPr>
              <w:t xml:space="preserve"> </w:t>
            </w:r>
            <w:r>
              <w:rPr>
                <w:rStyle w:val="IndexLink"/>
                <w:rtl w:val="true"/>
              </w:rPr>
              <w:t>و إلي أحمد بن ميثم</w:t>
            </w:r>
            <w:r>
              <w:rPr>
                <w:rStyle w:val="IndexLink"/>
                <w:rtl w:val="true"/>
              </w:rPr>
              <w:t>:</w:t>
              <w:tab/>
            </w:r>
            <w:r>
              <w:rPr>
                <w:rStyle w:val="IndexLink"/>
              </w:rPr>
              <w:t>79</w:t>
            </w:r>
          </w:hyperlink>
        </w:p>
        <w:p>
          <w:pPr>
            <w:pStyle w:val="Contents3"/>
            <w:tabs>
              <w:tab w:val="clear" w:pos="8459"/>
              <w:tab w:val="right" w:pos="9026" w:leader="dot"/>
            </w:tabs>
            <w:rPr/>
          </w:pPr>
          <w:hyperlink w:anchor="__RefHeading___Toc11862110_73709187">
            <w:r>
              <w:rPr>
                <w:webHidden/>
                <w:rStyle w:val="IndexLink"/>
              </w:rPr>
              <w:t>81</w:t>
            </w:r>
            <w:r>
              <w:rPr>
                <w:rStyle w:val="IndexLink"/>
                <w:rtl w:val="true"/>
              </w:rPr>
              <w:t xml:space="preserve"> </w:t>
            </w:r>
            <w:r>
              <w:rPr>
                <w:rStyle w:val="IndexLink"/>
                <w:rtl w:val="true"/>
              </w:rPr>
              <w:t>و إلي أحمد بن النضر</w:t>
            </w:r>
            <w:r>
              <w:rPr>
                <w:rStyle w:val="IndexLink"/>
                <w:rtl w:val="true"/>
              </w:rPr>
              <w:t>:</w:t>
              <w:tab/>
            </w:r>
            <w:r>
              <w:rPr>
                <w:rStyle w:val="IndexLink"/>
              </w:rPr>
              <w:t>79</w:t>
            </w:r>
          </w:hyperlink>
        </w:p>
        <w:p>
          <w:pPr>
            <w:pStyle w:val="Contents3"/>
            <w:tabs>
              <w:tab w:val="clear" w:pos="8459"/>
              <w:tab w:val="right" w:pos="9026" w:leader="dot"/>
            </w:tabs>
            <w:rPr/>
          </w:pPr>
          <w:hyperlink w:anchor="__RefHeading___Toc11862112_73709187">
            <w:r>
              <w:rPr>
                <w:webHidden/>
                <w:rStyle w:val="IndexLink"/>
              </w:rPr>
              <w:t>82</w:t>
            </w:r>
            <w:r>
              <w:rPr>
                <w:rStyle w:val="IndexLink"/>
                <w:rtl w:val="true"/>
              </w:rPr>
              <w:t xml:space="preserve"> </w:t>
            </w:r>
            <w:r>
              <w:rPr>
                <w:rStyle w:val="IndexLink"/>
                <w:rtl w:val="true"/>
              </w:rPr>
              <w:t>و إلي إدريس بن زياد</w:t>
            </w:r>
            <w:r>
              <w:rPr>
                <w:rStyle w:val="IndexLink"/>
                <w:rtl w:val="true"/>
              </w:rPr>
              <w:t>:</w:t>
              <w:tab/>
            </w:r>
            <w:r>
              <w:rPr>
                <w:rStyle w:val="IndexLink"/>
              </w:rPr>
              <w:t>79</w:t>
            </w:r>
          </w:hyperlink>
        </w:p>
        <w:p>
          <w:pPr>
            <w:pStyle w:val="Contents3"/>
            <w:tabs>
              <w:tab w:val="clear" w:pos="8459"/>
              <w:tab w:val="right" w:pos="9026" w:leader="dot"/>
            </w:tabs>
            <w:rPr/>
          </w:pPr>
          <w:hyperlink w:anchor="__RefHeading___Toc11862114_73709187">
            <w:r>
              <w:rPr>
                <w:webHidden/>
                <w:rStyle w:val="IndexLink"/>
              </w:rPr>
              <w:t>83</w:t>
            </w:r>
            <w:r>
              <w:rPr>
                <w:rStyle w:val="IndexLink"/>
                <w:rtl w:val="true"/>
              </w:rPr>
              <w:t xml:space="preserve"> </w:t>
            </w:r>
            <w:r>
              <w:rPr>
                <w:rStyle w:val="IndexLink"/>
                <w:rtl w:val="true"/>
              </w:rPr>
              <w:t>و إلي إدريس بن عبد اللّٰه</w:t>
            </w:r>
            <w:r>
              <w:rPr>
                <w:rStyle w:val="IndexLink"/>
                <w:rtl w:val="true"/>
              </w:rPr>
              <w:t>:</w:t>
              <w:tab/>
            </w:r>
            <w:r>
              <w:rPr>
                <w:rStyle w:val="IndexLink"/>
              </w:rPr>
              <w:t>79</w:t>
            </w:r>
          </w:hyperlink>
        </w:p>
        <w:p>
          <w:pPr>
            <w:pStyle w:val="Contents4"/>
            <w:tabs>
              <w:tab w:val="clear" w:pos="8176"/>
              <w:tab w:val="right" w:pos="9026" w:leader="dot"/>
            </w:tabs>
            <w:rPr/>
          </w:pPr>
          <w:hyperlink w:anchor="__RefHeading___Toc11862116_73709187">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11862118_73709187">
            <w:r>
              <w:rPr>
                <w:webHidden/>
                <w:rStyle w:val="IndexLink"/>
                <w:rtl w:val="true"/>
              </w:rPr>
              <w:t>و إلي إدريس بن عبد اللّٰه القمي</w:t>
            </w:r>
            <w:r>
              <w:rPr>
                <w:rStyle w:val="IndexLink"/>
                <w:rtl w:val="true"/>
              </w:rPr>
              <w:t>:</w:t>
              <w:tab/>
            </w:r>
            <w:r>
              <w:rPr>
                <w:rStyle w:val="IndexLink"/>
              </w:rPr>
              <w:t>80</w:t>
            </w:r>
          </w:hyperlink>
        </w:p>
        <w:p>
          <w:pPr>
            <w:pStyle w:val="Contents4"/>
            <w:tabs>
              <w:tab w:val="clear" w:pos="8176"/>
              <w:tab w:val="right" w:pos="9026" w:leader="dot"/>
            </w:tabs>
            <w:rPr/>
          </w:pPr>
          <w:hyperlink w:anchor="__RefHeading___Toc11862120_73709187">
            <w:r>
              <w:rPr>
                <w:webHidden/>
                <w:rStyle w:val="IndexLink"/>
                <w:rtl w:val="true"/>
              </w:rPr>
              <w:t>و إلي إدريس القمي</w:t>
            </w:r>
            <w:r>
              <w:rPr>
                <w:rStyle w:val="IndexLink"/>
                <w:rtl w:val="true"/>
              </w:rPr>
              <w:t>:</w:t>
              <w:tab/>
            </w:r>
            <w:r>
              <w:rPr>
                <w:rStyle w:val="IndexLink"/>
              </w:rPr>
              <w:t>80</w:t>
            </w:r>
          </w:hyperlink>
        </w:p>
        <w:p>
          <w:pPr>
            <w:pStyle w:val="Contents4"/>
            <w:tabs>
              <w:tab w:val="clear" w:pos="8176"/>
              <w:tab w:val="right" w:pos="9026" w:leader="dot"/>
            </w:tabs>
            <w:rPr/>
          </w:pPr>
          <w:hyperlink w:anchor="__RefHeading___Toc11862122_73709187">
            <w:r>
              <w:rPr>
                <w:webHidden/>
                <w:rStyle w:val="IndexLink"/>
                <w:rtl w:val="true"/>
              </w:rPr>
              <w:t>و إلي إدريس بن عبد اللّٰه</w:t>
            </w:r>
            <w:r>
              <w:rPr>
                <w:rStyle w:val="IndexLink"/>
                <w:rtl w:val="true"/>
              </w:rPr>
              <w:t>:</w:t>
              <w:tab/>
            </w:r>
            <w:r>
              <w:rPr>
                <w:rStyle w:val="IndexLink"/>
              </w:rPr>
              <w:t>80</w:t>
            </w:r>
          </w:hyperlink>
        </w:p>
        <w:p>
          <w:pPr>
            <w:pStyle w:val="Contents3"/>
            <w:tabs>
              <w:tab w:val="clear" w:pos="8459"/>
              <w:tab w:val="right" w:pos="9026" w:leader="dot"/>
            </w:tabs>
            <w:rPr/>
          </w:pPr>
          <w:hyperlink w:anchor="__RefHeading___Toc11862124_73709187">
            <w:r>
              <w:rPr>
                <w:webHidden/>
                <w:rStyle w:val="IndexLink"/>
              </w:rPr>
              <w:t>84</w:t>
            </w:r>
            <w:r>
              <w:rPr>
                <w:rStyle w:val="IndexLink"/>
                <w:rtl w:val="true"/>
              </w:rPr>
              <w:t xml:space="preserve"> </w:t>
            </w:r>
            <w:r>
              <w:rPr>
                <w:rStyle w:val="IndexLink"/>
                <w:rtl w:val="true"/>
              </w:rPr>
              <w:t>و إلي أسباط بن سالم</w:t>
            </w:r>
            <w:r>
              <w:rPr>
                <w:rStyle w:val="IndexLink"/>
                <w:rtl w:val="true"/>
              </w:rPr>
              <w:t>:</w:t>
              <w:tab/>
            </w:r>
            <w:r>
              <w:rPr>
                <w:rStyle w:val="IndexLink"/>
              </w:rPr>
              <w:t>80</w:t>
            </w:r>
          </w:hyperlink>
        </w:p>
        <w:p>
          <w:pPr>
            <w:pStyle w:val="Contents3"/>
            <w:tabs>
              <w:tab w:val="clear" w:pos="8459"/>
              <w:tab w:val="right" w:pos="9026" w:leader="dot"/>
            </w:tabs>
            <w:rPr/>
          </w:pPr>
          <w:hyperlink w:anchor="__RefHeading___Toc11862126_73709187">
            <w:r>
              <w:rPr>
                <w:webHidden/>
                <w:rStyle w:val="IndexLink"/>
              </w:rPr>
              <w:t>85</w:t>
            </w:r>
            <w:r>
              <w:rPr>
                <w:rStyle w:val="IndexLink"/>
                <w:rtl w:val="true"/>
              </w:rPr>
              <w:t xml:space="preserve"> </w:t>
            </w:r>
            <w:r>
              <w:rPr>
                <w:rStyle w:val="IndexLink"/>
                <w:rtl w:val="true"/>
              </w:rPr>
              <w:t>و إلي إسحاق بن آدم</w:t>
            </w:r>
            <w:r>
              <w:rPr>
                <w:rStyle w:val="IndexLink"/>
                <w:rtl w:val="true"/>
              </w:rPr>
              <w:t>:</w:t>
              <w:tab/>
            </w:r>
            <w:r>
              <w:rPr>
                <w:rStyle w:val="IndexLink"/>
              </w:rPr>
              <w:t>81</w:t>
            </w:r>
          </w:hyperlink>
        </w:p>
        <w:p>
          <w:pPr>
            <w:pStyle w:val="Contents3"/>
            <w:tabs>
              <w:tab w:val="clear" w:pos="8459"/>
              <w:tab w:val="right" w:pos="9026" w:leader="dot"/>
            </w:tabs>
            <w:rPr/>
          </w:pPr>
          <w:hyperlink w:anchor="__RefHeading___Toc11862128_73709187">
            <w:r>
              <w:rPr>
                <w:webHidden/>
                <w:rStyle w:val="IndexLink"/>
              </w:rPr>
              <w:t>86</w:t>
            </w:r>
            <w:r>
              <w:rPr>
                <w:rStyle w:val="IndexLink"/>
                <w:rtl w:val="true"/>
              </w:rPr>
              <w:t xml:space="preserve"> </w:t>
            </w:r>
            <w:r>
              <w:rPr>
                <w:rStyle w:val="IndexLink"/>
                <w:rtl w:val="true"/>
              </w:rPr>
              <w:t>و إلي إسحاق بن جرير</w:t>
            </w:r>
            <w:r>
              <w:rPr>
                <w:rStyle w:val="IndexLink"/>
                <w:rtl w:val="true"/>
              </w:rPr>
              <w:t>:</w:t>
              <w:tab/>
            </w:r>
            <w:r>
              <w:rPr>
                <w:rStyle w:val="IndexLink"/>
              </w:rPr>
              <w:t>81</w:t>
            </w:r>
          </w:hyperlink>
        </w:p>
        <w:p>
          <w:pPr>
            <w:pStyle w:val="Contents3"/>
            <w:tabs>
              <w:tab w:val="clear" w:pos="8459"/>
              <w:tab w:val="right" w:pos="9026" w:leader="dot"/>
            </w:tabs>
            <w:rPr/>
          </w:pPr>
          <w:hyperlink w:anchor="__RefHeading___Toc11862130_73709187">
            <w:r>
              <w:rPr>
                <w:webHidden/>
                <w:rStyle w:val="IndexLink"/>
              </w:rPr>
              <w:t>87</w:t>
            </w:r>
            <w:r>
              <w:rPr>
                <w:rStyle w:val="IndexLink"/>
                <w:rtl w:val="true"/>
              </w:rPr>
              <w:t xml:space="preserve"> </w:t>
            </w:r>
            <w:r>
              <w:rPr>
                <w:rStyle w:val="IndexLink"/>
                <w:rtl w:val="true"/>
              </w:rPr>
              <w:t>و إلي إسحاق بن عمّار</w:t>
            </w:r>
            <w:r>
              <w:rPr>
                <w:rStyle w:val="IndexLink"/>
                <w:rtl w:val="true"/>
              </w:rPr>
              <w:t>:</w:t>
              <w:tab/>
            </w:r>
            <w:r>
              <w:rPr>
                <w:rStyle w:val="IndexLink"/>
              </w:rPr>
              <w:t>82</w:t>
            </w:r>
          </w:hyperlink>
        </w:p>
        <w:p>
          <w:pPr>
            <w:pStyle w:val="Contents3"/>
            <w:tabs>
              <w:tab w:val="clear" w:pos="8459"/>
              <w:tab w:val="right" w:pos="9026" w:leader="dot"/>
            </w:tabs>
            <w:rPr/>
          </w:pPr>
          <w:hyperlink w:anchor="__RefHeading___Toc11862132_73709187">
            <w:r>
              <w:rPr>
                <w:webHidden/>
                <w:rStyle w:val="IndexLink"/>
              </w:rPr>
              <w:t>88</w:t>
            </w:r>
            <w:r>
              <w:rPr>
                <w:rStyle w:val="IndexLink"/>
                <w:rtl w:val="true"/>
              </w:rPr>
              <w:t xml:space="preserve"> </w:t>
            </w:r>
            <w:r>
              <w:rPr>
                <w:rStyle w:val="IndexLink"/>
                <w:rtl w:val="true"/>
              </w:rPr>
              <w:t>و إلي إسحاق القمي</w:t>
            </w:r>
            <w:r>
              <w:rPr>
                <w:rStyle w:val="IndexLink"/>
                <w:rtl w:val="true"/>
              </w:rPr>
              <w:t>:</w:t>
              <w:tab/>
            </w:r>
            <w:r>
              <w:rPr>
                <w:rStyle w:val="IndexLink"/>
              </w:rPr>
              <w:t>82</w:t>
            </w:r>
          </w:hyperlink>
        </w:p>
        <w:p>
          <w:pPr>
            <w:pStyle w:val="Contents3"/>
            <w:tabs>
              <w:tab w:val="clear" w:pos="8459"/>
              <w:tab w:val="right" w:pos="9026" w:leader="dot"/>
            </w:tabs>
            <w:rPr/>
          </w:pPr>
          <w:hyperlink w:anchor="__RefHeading___Toc11862134_73709187">
            <w:r>
              <w:rPr>
                <w:webHidden/>
                <w:rStyle w:val="IndexLink"/>
              </w:rPr>
              <w:t>89</w:t>
            </w:r>
            <w:r>
              <w:rPr>
                <w:rStyle w:val="IndexLink"/>
                <w:rtl w:val="true"/>
              </w:rPr>
              <w:t xml:space="preserve"> </w:t>
            </w:r>
            <w:r>
              <w:rPr>
                <w:rStyle w:val="IndexLink"/>
                <w:rtl w:val="true"/>
              </w:rPr>
              <w:t>و إلي إسماعيل بن أبان</w:t>
            </w:r>
            <w:r>
              <w:rPr>
                <w:rStyle w:val="IndexLink"/>
                <w:rtl w:val="true"/>
              </w:rPr>
              <w:t>:</w:t>
              <w:tab/>
            </w:r>
            <w:r>
              <w:rPr>
                <w:rStyle w:val="IndexLink"/>
              </w:rPr>
              <w:t>82</w:t>
            </w:r>
          </w:hyperlink>
        </w:p>
        <w:p>
          <w:pPr>
            <w:pStyle w:val="Contents3"/>
            <w:tabs>
              <w:tab w:val="clear" w:pos="8459"/>
              <w:tab w:val="right" w:pos="9026" w:leader="dot"/>
            </w:tabs>
            <w:rPr/>
          </w:pPr>
          <w:hyperlink w:anchor="__RefHeading___Toc11862136_73709187">
            <w:r>
              <w:rPr>
                <w:webHidden/>
                <w:rStyle w:val="IndexLink"/>
              </w:rPr>
              <w:t>90</w:t>
            </w:r>
            <w:r>
              <w:rPr>
                <w:rStyle w:val="IndexLink"/>
                <w:rtl w:val="true"/>
              </w:rPr>
              <w:t xml:space="preserve"> </w:t>
            </w:r>
            <w:r>
              <w:rPr>
                <w:rStyle w:val="IndexLink"/>
                <w:rtl w:val="true"/>
              </w:rPr>
              <w:t>و إلي إسماعيل بن أبي خالد</w:t>
            </w:r>
            <w:r>
              <w:rPr>
                <w:rStyle w:val="IndexLink"/>
                <w:rtl w:val="true"/>
              </w:rPr>
              <w:t>:</w:t>
              <w:tab/>
            </w:r>
            <w:r>
              <w:rPr>
                <w:rStyle w:val="IndexLink"/>
              </w:rPr>
              <w:t>82</w:t>
            </w:r>
          </w:hyperlink>
        </w:p>
        <w:p>
          <w:pPr>
            <w:pStyle w:val="Contents3"/>
            <w:tabs>
              <w:tab w:val="clear" w:pos="8459"/>
              <w:tab w:val="right" w:pos="9026" w:leader="dot"/>
            </w:tabs>
            <w:rPr/>
          </w:pPr>
          <w:hyperlink w:anchor="__RefHeading___Toc11862138_73709187">
            <w:r>
              <w:rPr>
                <w:webHidden/>
                <w:rStyle w:val="IndexLink"/>
              </w:rPr>
              <w:t>91</w:t>
            </w:r>
            <w:r>
              <w:rPr>
                <w:rStyle w:val="IndexLink"/>
                <w:rtl w:val="true"/>
              </w:rPr>
              <w:t xml:space="preserve"> </w:t>
            </w:r>
            <w:r>
              <w:rPr>
                <w:rStyle w:val="IndexLink"/>
                <w:rtl w:val="true"/>
              </w:rPr>
              <w:t>و إلي إسماعيل بن أبي زياد</w:t>
            </w:r>
            <w:r>
              <w:rPr>
                <w:rStyle w:val="IndexLink"/>
                <w:rtl w:val="true"/>
              </w:rPr>
              <w:t>:</w:t>
              <w:tab/>
            </w:r>
            <w:r>
              <w:rPr>
                <w:rStyle w:val="IndexLink"/>
              </w:rPr>
              <w:t>83</w:t>
            </w:r>
          </w:hyperlink>
        </w:p>
        <w:p>
          <w:pPr>
            <w:pStyle w:val="Contents4"/>
            <w:tabs>
              <w:tab w:val="clear" w:pos="8176"/>
              <w:tab w:val="right" w:pos="9026" w:leader="dot"/>
            </w:tabs>
            <w:rPr/>
          </w:pPr>
          <w:hyperlink w:anchor="__RefHeading___Toc11862140_7370918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1862142_73709187">
            <w:r>
              <w:rPr>
                <w:webHidden/>
                <w:rStyle w:val="IndexLink"/>
                <w:rtl w:val="true"/>
              </w:rPr>
              <w:t>و إلي إسماعيل بن أبي زياد السكوني</w:t>
            </w:r>
            <w:r>
              <w:rPr>
                <w:rStyle w:val="IndexLink"/>
                <w:rtl w:val="true"/>
              </w:rPr>
              <w:t>:</w:t>
              <w:tab/>
            </w:r>
            <w:r>
              <w:rPr>
                <w:rStyle w:val="IndexLink"/>
              </w:rPr>
              <w:t>83</w:t>
            </w:r>
          </w:hyperlink>
        </w:p>
        <w:p>
          <w:pPr>
            <w:pStyle w:val="Contents3"/>
            <w:tabs>
              <w:tab w:val="clear" w:pos="8459"/>
              <w:tab w:val="right" w:pos="9026" w:leader="dot"/>
            </w:tabs>
            <w:rPr/>
          </w:pPr>
          <w:hyperlink w:anchor="__RefHeading___Toc11862144_73709187">
            <w:r>
              <w:rPr>
                <w:webHidden/>
                <w:rStyle w:val="IndexLink"/>
              </w:rPr>
              <w:t>92</w:t>
            </w:r>
            <w:r>
              <w:rPr>
                <w:rStyle w:val="IndexLink"/>
                <w:rtl w:val="true"/>
              </w:rPr>
              <w:t xml:space="preserve"> </w:t>
            </w:r>
            <w:r>
              <w:rPr>
                <w:rStyle w:val="IndexLink"/>
                <w:rtl w:val="true"/>
              </w:rPr>
              <w:t>و إلي إسماعيل بن بكر</w:t>
            </w:r>
            <w:r>
              <w:rPr>
                <w:rStyle w:val="IndexLink"/>
                <w:rtl w:val="true"/>
              </w:rPr>
              <w:t>:</w:t>
              <w:tab/>
            </w:r>
            <w:r>
              <w:rPr>
                <w:rStyle w:val="IndexLink"/>
              </w:rPr>
              <w:t>84</w:t>
            </w:r>
          </w:hyperlink>
        </w:p>
        <w:p>
          <w:pPr>
            <w:pStyle w:val="Contents3"/>
            <w:tabs>
              <w:tab w:val="clear" w:pos="8459"/>
              <w:tab w:val="right" w:pos="9026" w:leader="dot"/>
            </w:tabs>
            <w:rPr/>
          </w:pPr>
          <w:hyperlink w:anchor="__RefHeading___Toc11862146_73709187">
            <w:r>
              <w:rPr>
                <w:webHidden/>
                <w:rStyle w:val="IndexLink"/>
              </w:rPr>
              <w:t>93</w:t>
            </w:r>
            <w:r>
              <w:rPr>
                <w:rStyle w:val="IndexLink"/>
                <w:rtl w:val="true"/>
              </w:rPr>
              <w:t xml:space="preserve"> </w:t>
            </w:r>
            <w:r>
              <w:rPr>
                <w:rStyle w:val="IndexLink"/>
                <w:rtl w:val="true"/>
              </w:rPr>
              <w:t>و إلي إسماعيل بن جابر</w:t>
            </w:r>
            <w:r>
              <w:rPr>
                <w:rStyle w:val="IndexLink"/>
                <w:rtl w:val="true"/>
              </w:rPr>
              <w:t>:</w:t>
              <w:tab/>
            </w:r>
            <w:r>
              <w:rPr>
                <w:rStyle w:val="IndexLink"/>
              </w:rPr>
              <w:t>84</w:t>
            </w:r>
          </w:hyperlink>
        </w:p>
        <w:p>
          <w:pPr>
            <w:pStyle w:val="Contents3"/>
            <w:tabs>
              <w:tab w:val="clear" w:pos="8459"/>
              <w:tab w:val="right" w:pos="9026" w:leader="dot"/>
            </w:tabs>
            <w:rPr/>
          </w:pPr>
          <w:hyperlink w:anchor="__RefHeading___Toc11862148_73709187">
            <w:r>
              <w:rPr>
                <w:webHidden/>
                <w:rStyle w:val="IndexLink"/>
              </w:rPr>
              <w:t>94</w:t>
            </w:r>
            <w:r>
              <w:rPr>
                <w:rStyle w:val="IndexLink"/>
                <w:rtl w:val="true"/>
              </w:rPr>
              <w:t xml:space="preserve"> </w:t>
            </w:r>
            <w:r>
              <w:rPr>
                <w:rStyle w:val="IndexLink"/>
                <w:rtl w:val="true"/>
              </w:rPr>
              <w:t>و إلي إسماعيل بن الحكم</w:t>
            </w:r>
            <w:r>
              <w:rPr>
                <w:rStyle w:val="IndexLink"/>
                <w:rtl w:val="true"/>
              </w:rPr>
              <w:t>:</w:t>
              <w:tab/>
            </w:r>
            <w:r>
              <w:rPr>
                <w:rStyle w:val="IndexLink"/>
              </w:rPr>
              <w:t>85</w:t>
            </w:r>
          </w:hyperlink>
        </w:p>
        <w:p>
          <w:pPr>
            <w:pStyle w:val="Contents3"/>
            <w:tabs>
              <w:tab w:val="clear" w:pos="8459"/>
              <w:tab w:val="right" w:pos="9026" w:leader="dot"/>
            </w:tabs>
            <w:rPr/>
          </w:pPr>
          <w:hyperlink w:anchor="__RefHeading___Toc11862150_73709187">
            <w:r>
              <w:rPr>
                <w:webHidden/>
                <w:rStyle w:val="IndexLink"/>
              </w:rPr>
              <w:t>95</w:t>
            </w:r>
            <w:r>
              <w:rPr>
                <w:rStyle w:val="IndexLink"/>
                <w:rtl w:val="true"/>
              </w:rPr>
              <w:t xml:space="preserve"> </w:t>
            </w:r>
            <w:r>
              <w:rPr>
                <w:rStyle w:val="IndexLink"/>
                <w:rtl w:val="true"/>
              </w:rPr>
              <w:t>و إلي إسماعيل بن دينار</w:t>
            </w:r>
            <w:r>
              <w:rPr>
                <w:rStyle w:val="IndexLink"/>
                <w:rtl w:val="true"/>
              </w:rPr>
              <w:t>:</w:t>
              <w:tab/>
            </w:r>
            <w:r>
              <w:rPr>
                <w:rStyle w:val="IndexLink"/>
              </w:rPr>
              <w:t>85</w:t>
            </w:r>
          </w:hyperlink>
        </w:p>
        <w:p>
          <w:pPr>
            <w:pStyle w:val="Contents3"/>
            <w:tabs>
              <w:tab w:val="clear" w:pos="8459"/>
              <w:tab w:val="right" w:pos="9026" w:leader="dot"/>
            </w:tabs>
            <w:rPr/>
          </w:pPr>
          <w:hyperlink w:anchor="__RefHeading___Toc11862152_73709187">
            <w:r>
              <w:rPr>
                <w:webHidden/>
                <w:rStyle w:val="IndexLink"/>
              </w:rPr>
              <w:t>96</w:t>
            </w:r>
            <w:r>
              <w:rPr>
                <w:rStyle w:val="IndexLink"/>
                <w:rtl w:val="true"/>
              </w:rPr>
              <w:t xml:space="preserve"> </w:t>
            </w:r>
            <w:r>
              <w:rPr>
                <w:rStyle w:val="IndexLink"/>
                <w:rtl w:val="true"/>
              </w:rPr>
              <w:t>و إلي إسماعيل بن سهل</w:t>
            </w:r>
            <w:r>
              <w:rPr>
                <w:rStyle w:val="IndexLink"/>
                <w:rtl w:val="true"/>
              </w:rPr>
              <w:t>:</w:t>
              <w:tab/>
            </w:r>
            <w:r>
              <w:rPr>
                <w:rStyle w:val="IndexLink"/>
              </w:rPr>
              <w:t>85</w:t>
            </w:r>
          </w:hyperlink>
        </w:p>
        <w:p>
          <w:pPr>
            <w:pStyle w:val="Contents3"/>
            <w:tabs>
              <w:tab w:val="clear" w:pos="8459"/>
              <w:tab w:val="right" w:pos="9026" w:leader="dot"/>
            </w:tabs>
            <w:rPr/>
          </w:pPr>
          <w:hyperlink w:anchor="__RefHeading___Toc11862154_73709187">
            <w:r>
              <w:rPr>
                <w:webHidden/>
                <w:rStyle w:val="IndexLink"/>
              </w:rPr>
              <w:t>97</w:t>
            </w:r>
            <w:r>
              <w:rPr>
                <w:rStyle w:val="IndexLink"/>
                <w:rtl w:val="true"/>
              </w:rPr>
              <w:t xml:space="preserve"> </w:t>
            </w:r>
            <w:r>
              <w:rPr>
                <w:rStyle w:val="IndexLink"/>
                <w:rtl w:val="true"/>
              </w:rPr>
              <w:t xml:space="preserve">و إلي إسماعيل بن شعيب </w:t>
            </w:r>
            <w:r>
              <w:rPr>
                <w:rStyle w:val="IndexLink"/>
                <w:rtl w:val="true"/>
              </w:rPr>
              <w:t>(</w:t>
            </w:r>
            <w:r>
              <w:rPr>
                <w:rStyle w:val="IndexLink"/>
                <w:rtl w:val="true"/>
              </w:rPr>
              <w:t>القرشي</w:t>
            </w:r>
            <w:r>
              <w:rPr>
                <w:rStyle w:val="IndexLink"/>
                <w:rtl w:val="true"/>
              </w:rPr>
              <w:t>) :</w:t>
              <w:tab/>
            </w:r>
            <w:r>
              <w:rPr>
                <w:rStyle w:val="IndexLink"/>
              </w:rPr>
              <w:t>86</w:t>
            </w:r>
          </w:hyperlink>
        </w:p>
        <w:p>
          <w:pPr>
            <w:pStyle w:val="Contents3"/>
            <w:tabs>
              <w:tab w:val="clear" w:pos="8459"/>
              <w:tab w:val="right" w:pos="9026" w:leader="dot"/>
            </w:tabs>
            <w:rPr/>
          </w:pPr>
          <w:hyperlink w:anchor="__RefHeading___Toc11862156_73709187">
            <w:r>
              <w:rPr>
                <w:webHidden/>
                <w:rStyle w:val="IndexLink"/>
              </w:rPr>
              <w:t>98</w:t>
            </w:r>
            <w:r>
              <w:rPr>
                <w:rStyle w:val="IndexLink"/>
                <w:rtl w:val="true"/>
              </w:rPr>
              <w:t xml:space="preserve"> </w:t>
            </w:r>
            <w:r>
              <w:rPr>
                <w:rStyle w:val="IndexLink"/>
                <w:rtl w:val="true"/>
              </w:rPr>
              <w:t>و إلي إسماعيل بن عبد الخالق</w:t>
            </w:r>
            <w:r>
              <w:rPr>
                <w:rStyle w:val="IndexLink"/>
                <w:rtl w:val="true"/>
              </w:rPr>
              <w:t>:</w:t>
              <w:tab/>
            </w:r>
            <w:r>
              <w:rPr>
                <w:rStyle w:val="IndexLink"/>
              </w:rPr>
              <w:t>86</w:t>
            </w:r>
          </w:hyperlink>
        </w:p>
        <w:p>
          <w:pPr>
            <w:pStyle w:val="Contents3"/>
            <w:tabs>
              <w:tab w:val="clear" w:pos="8459"/>
              <w:tab w:val="right" w:pos="9026" w:leader="dot"/>
            </w:tabs>
            <w:rPr/>
          </w:pPr>
          <w:hyperlink w:anchor="__RefHeading___Toc11862158_73709187">
            <w:r>
              <w:rPr>
                <w:webHidden/>
                <w:rStyle w:val="IndexLink"/>
              </w:rPr>
              <w:t>99</w:t>
            </w:r>
            <w:r>
              <w:rPr>
                <w:rStyle w:val="IndexLink"/>
                <w:rtl w:val="true"/>
              </w:rPr>
              <w:t xml:space="preserve"> </w:t>
            </w:r>
            <w:r>
              <w:rPr>
                <w:rStyle w:val="IndexLink"/>
                <w:rtl w:val="true"/>
              </w:rPr>
              <w:t>و إلي إسماعيل بن عثمان بن أبان</w:t>
            </w:r>
            <w:r>
              <w:rPr>
                <w:rStyle w:val="IndexLink"/>
                <w:rtl w:val="true"/>
              </w:rPr>
              <w:t>:</w:t>
              <w:tab/>
            </w:r>
            <w:r>
              <w:rPr>
                <w:rStyle w:val="IndexLink"/>
              </w:rPr>
              <w:t>87</w:t>
            </w:r>
          </w:hyperlink>
        </w:p>
        <w:p>
          <w:pPr>
            <w:pStyle w:val="Contents3"/>
            <w:tabs>
              <w:tab w:val="clear" w:pos="8459"/>
              <w:tab w:val="right" w:pos="9026" w:leader="dot"/>
            </w:tabs>
            <w:rPr/>
          </w:pPr>
          <w:hyperlink w:anchor="__RefHeading___Toc11862160_73709187">
            <w:r>
              <w:rPr>
                <w:webHidden/>
                <w:rStyle w:val="IndexLink"/>
              </w:rPr>
              <w:t>100</w:t>
            </w:r>
            <w:r>
              <w:rPr>
                <w:rStyle w:val="IndexLink"/>
                <w:rtl w:val="true"/>
              </w:rPr>
              <w:t xml:space="preserve"> </w:t>
            </w:r>
            <w:r>
              <w:rPr>
                <w:rStyle w:val="IndexLink"/>
                <w:rtl w:val="true"/>
              </w:rPr>
              <w:t>و إلي إسماعيل بن علي بن رزين</w:t>
            </w:r>
            <w:r>
              <w:rPr>
                <w:rStyle w:val="IndexLink"/>
                <w:rtl w:val="true"/>
              </w:rPr>
              <w:t>:</w:t>
              <w:tab/>
            </w:r>
            <w:r>
              <w:rPr>
                <w:rStyle w:val="IndexLink"/>
              </w:rPr>
              <w:t>87</w:t>
            </w:r>
          </w:hyperlink>
        </w:p>
        <w:p>
          <w:pPr>
            <w:pStyle w:val="Contents3"/>
            <w:tabs>
              <w:tab w:val="clear" w:pos="8459"/>
              <w:tab w:val="right" w:pos="9026" w:leader="dot"/>
            </w:tabs>
            <w:rPr/>
          </w:pPr>
          <w:hyperlink w:anchor="__RefHeading___Toc11862162_73709187">
            <w:r>
              <w:rPr>
                <w:webHidden/>
                <w:rStyle w:val="IndexLink"/>
              </w:rPr>
              <w:t>101</w:t>
            </w:r>
            <w:r>
              <w:rPr>
                <w:rStyle w:val="IndexLink"/>
                <w:rtl w:val="true"/>
              </w:rPr>
              <w:t xml:space="preserve"> </w:t>
            </w:r>
            <w:r>
              <w:rPr>
                <w:rStyle w:val="IndexLink"/>
                <w:rtl w:val="true"/>
              </w:rPr>
              <w:t>و إلي إسماعيل بن علي العمي</w:t>
            </w:r>
            <w:r>
              <w:rPr>
                <w:rStyle w:val="IndexLink"/>
                <w:rtl w:val="true"/>
              </w:rPr>
              <w:t>:</w:t>
              <w:tab/>
            </w:r>
            <w:r>
              <w:rPr>
                <w:rStyle w:val="IndexLink"/>
              </w:rPr>
              <w:t>87</w:t>
            </w:r>
          </w:hyperlink>
        </w:p>
        <w:p>
          <w:pPr>
            <w:pStyle w:val="Contents3"/>
            <w:tabs>
              <w:tab w:val="clear" w:pos="8459"/>
              <w:tab w:val="right" w:pos="9026" w:leader="dot"/>
            </w:tabs>
            <w:rPr/>
          </w:pPr>
          <w:hyperlink w:anchor="__RefHeading___Toc11862164_73709187">
            <w:r>
              <w:rPr>
                <w:webHidden/>
                <w:rStyle w:val="IndexLink"/>
              </w:rPr>
              <w:t>102</w:t>
            </w:r>
            <w:r>
              <w:rPr>
                <w:rStyle w:val="IndexLink"/>
                <w:rtl w:val="true"/>
              </w:rPr>
              <w:t xml:space="preserve"> </w:t>
            </w:r>
            <w:r>
              <w:rPr>
                <w:rStyle w:val="IndexLink"/>
                <w:rtl w:val="true"/>
              </w:rPr>
              <w:t>و إلي إسماعيل القصير</w:t>
            </w:r>
            <w:r>
              <w:rPr>
                <w:rStyle w:val="IndexLink"/>
                <w:rtl w:val="true"/>
              </w:rPr>
              <w:t>:</w:t>
              <w:tab/>
            </w:r>
            <w:r>
              <w:rPr>
                <w:rStyle w:val="IndexLink"/>
              </w:rPr>
              <w:t>87</w:t>
            </w:r>
          </w:hyperlink>
        </w:p>
        <w:p>
          <w:pPr>
            <w:pStyle w:val="Contents3"/>
            <w:tabs>
              <w:tab w:val="clear" w:pos="8459"/>
              <w:tab w:val="right" w:pos="9026" w:leader="dot"/>
            </w:tabs>
            <w:rPr/>
          </w:pPr>
          <w:hyperlink w:anchor="__RefHeading___Toc11862166_73709187">
            <w:r>
              <w:rPr>
                <w:webHidden/>
                <w:rStyle w:val="IndexLink"/>
              </w:rPr>
              <w:t>103</w:t>
            </w:r>
            <w:r>
              <w:rPr>
                <w:rStyle w:val="IndexLink"/>
                <w:rtl w:val="true"/>
              </w:rPr>
              <w:t xml:space="preserve"> </w:t>
            </w:r>
            <w:r>
              <w:rPr>
                <w:rStyle w:val="IndexLink"/>
                <w:rtl w:val="true"/>
              </w:rPr>
              <w:t>و إلي إسماعيل بن محمّد</w:t>
            </w:r>
            <w:r>
              <w:rPr>
                <w:rStyle w:val="IndexLink"/>
                <w:rtl w:val="true"/>
              </w:rPr>
              <w:t>:</w:t>
              <w:tab/>
            </w:r>
            <w:r>
              <w:rPr>
                <w:rStyle w:val="IndexLink"/>
              </w:rPr>
              <w:t>88</w:t>
            </w:r>
          </w:hyperlink>
        </w:p>
        <w:p>
          <w:pPr>
            <w:pStyle w:val="Contents3"/>
            <w:tabs>
              <w:tab w:val="clear" w:pos="8459"/>
              <w:tab w:val="right" w:pos="9026" w:leader="dot"/>
            </w:tabs>
            <w:rPr/>
          </w:pPr>
          <w:hyperlink w:anchor="__RefHeading___Toc11862168_73709187">
            <w:r>
              <w:rPr>
                <w:webHidden/>
                <w:rStyle w:val="IndexLink"/>
              </w:rPr>
              <w:t>104</w:t>
            </w:r>
            <w:r>
              <w:rPr>
                <w:rStyle w:val="IndexLink"/>
                <w:rtl w:val="true"/>
              </w:rPr>
              <w:t xml:space="preserve"> </w:t>
            </w:r>
            <w:r>
              <w:rPr>
                <w:rStyle w:val="IndexLink"/>
                <w:rtl w:val="true"/>
              </w:rPr>
              <w:t>و إلي إسماعيل بن محمّد بن إسماعيل</w:t>
            </w:r>
            <w:r>
              <w:rPr>
                <w:rStyle w:val="IndexLink"/>
                <w:rtl w:val="true"/>
              </w:rPr>
              <w:t>:</w:t>
              <w:tab/>
            </w:r>
            <w:r>
              <w:rPr>
                <w:rStyle w:val="IndexLink"/>
              </w:rPr>
              <w:t>88</w:t>
            </w:r>
          </w:hyperlink>
        </w:p>
        <w:p>
          <w:pPr>
            <w:pStyle w:val="Contents4"/>
            <w:tabs>
              <w:tab w:val="clear" w:pos="8176"/>
              <w:tab w:val="right" w:pos="9026" w:leader="dot"/>
            </w:tabs>
            <w:rPr/>
          </w:pPr>
          <w:hyperlink w:anchor="__RefHeading___Toc11862170_73709187">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1862172_73709187">
            <w:r>
              <w:rPr>
                <w:webHidden/>
                <w:rStyle w:val="IndexLink"/>
                <w:rtl w:val="true"/>
              </w:rPr>
              <w:t>و إلي إسماعيل بن محمّد المكي</w:t>
            </w:r>
            <w:r>
              <w:rPr>
                <w:rStyle w:val="IndexLink"/>
                <w:rtl w:val="true"/>
              </w:rPr>
              <w:t>:</w:t>
              <w:tab/>
            </w:r>
            <w:r>
              <w:rPr>
                <w:rStyle w:val="IndexLink"/>
              </w:rPr>
              <w:t>88</w:t>
            </w:r>
          </w:hyperlink>
        </w:p>
        <w:p>
          <w:pPr>
            <w:pStyle w:val="Contents4"/>
            <w:tabs>
              <w:tab w:val="clear" w:pos="8176"/>
              <w:tab w:val="right" w:pos="9026" w:leader="dot"/>
            </w:tabs>
            <w:rPr/>
          </w:pPr>
          <w:hyperlink w:anchor="__RefHeading___Toc11862174_73709187">
            <w:r>
              <w:rPr>
                <w:webHidden/>
                <w:rStyle w:val="IndexLink"/>
                <w:rtl w:val="true"/>
              </w:rPr>
              <w:t>و إلي إسماعيل بن محمّد</w:t>
            </w:r>
            <w:r>
              <w:rPr>
                <w:rStyle w:val="IndexLink"/>
                <w:rtl w:val="true"/>
              </w:rPr>
              <w:t>:</w:t>
              <w:tab/>
            </w:r>
            <w:r>
              <w:rPr>
                <w:rStyle w:val="IndexLink"/>
              </w:rPr>
              <w:t>89</w:t>
            </w:r>
          </w:hyperlink>
        </w:p>
        <w:p>
          <w:pPr>
            <w:pStyle w:val="Contents4"/>
            <w:tabs>
              <w:tab w:val="clear" w:pos="8176"/>
              <w:tab w:val="right" w:pos="9026" w:leader="dot"/>
            </w:tabs>
            <w:rPr/>
          </w:pPr>
          <w:hyperlink w:anchor="__RefHeading___Toc11862176_73709187">
            <w:r>
              <w:rPr>
                <w:webHidden/>
                <w:rStyle w:val="IndexLink"/>
                <w:rtl w:val="true"/>
              </w:rPr>
              <w:t>و إلي إسماعيل بن محمّد المنقري</w:t>
            </w:r>
            <w:r>
              <w:rPr>
                <w:rStyle w:val="IndexLink"/>
                <w:rtl w:val="true"/>
              </w:rPr>
              <w:t>:</w:t>
              <w:tab/>
            </w:r>
            <w:r>
              <w:rPr>
                <w:rStyle w:val="IndexLink"/>
              </w:rPr>
              <w:t>89</w:t>
            </w:r>
          </w:hyperlink>
        </w:p>
        <w:p>
          <w:pPr>
            <w:pStyle w:val="Contents3"/>
            <w:tabs>
              <w:tab w:val="clear" w:pos="8459"/>
              <w:tab w:val="right" w:pos="9026" w:leader="dot"/>
            </w:tabs>
            <w:rPr/>
          </w:pPr>
          <w:hyperlink w:anchor="__RefHeading___Toc11862178_73709187">
            <w:r>
              <w:rPr>
                <w:webHidden/>
                <w:rStyle w:val="IndexLink"/>
              </w:rPr>
              <w:t>105</w:t>
            </w:r>
            <w:r>
              <w:rPr>
                <w:rStyle w:val="IndexLink"/>
                <w:rtl w:val="true"/>
              </w:rPr>
              <w:t xml:space="preserve"> </w:t>
            </w:r>
            <w:r>
              <w:rPr>
                <w:rStyle w:val="IndexLink"/>
                <w:rtl w:val="true"/>
              </w:rPr>
              <w:t xml:space="preserve">و إلي إسماعيل بن موسي بن جعفر </w:t>
            </w:r>
            <w:r>
              <w:rPr>
                <w:rStyle w:val="IndexLink"/>
                <w:rtl w:val="true"/>
              </w:rPr>
              <w:t>(</w:t>
            </w:r>
            <w:r>
              <w:rPr>
                <w:rStyle w:val="IndexLink"/>
                <w:rtl w:val="true"/>
              </w:rPr>
              <w:t>عليهما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11862180_73709187">
            <w:r>
              <w:rPr>
                <w:webHidden/>
                <w:rStyle w:val="IndexLink"/>
              </w:rPr>
              <w:t>106</w:t>
            </w:r>
            <w:r>
              <w:rPr>
                <w:rStyle w:val="IndexLink"/>
                <w:rtl w:val="true"/>
              </w:rPr>
              <w:t xml:space="preserve"> </w:t>
            </w:r>
            <w:r>
              <w:rPr>
                <w:rStyle w:val="IndexLink"/>
                <w:rtl w:val="true"/>
              </w:rPr>
              <w:t>و إلي إسماعيل بن مهران بن محمّد</w:t>
            </w:r>
            <w:r>
              <w:rPr>
                <w:rStyle w:val="IndexLink"/>
                <w:rtl w:val="true"/>
              </w:rPr>
              <w:t>:</w:t>
              <w:tab/>
            </w:r>
            <w:r>
              <w:rPr>
                <w:rStyle w:val="IndexLink"/>
              </w:rPr>
              <w:t>89</w:t>
            </w:r>
          </w:hyperlink>
        </w:p>
        <w:p>
          <w:pPr>
            <w:pStyle w:val="Contents3"/>
            <w:tabs>
              <w:tab w:val="clear" w:pos="8459"/>
              <w:tab w:val="right" w:pos="9026" w:leader="dot"/>
            </w:tabs>
            <w:rPr/>
          </w:pPr>
          <w:hyperlink w:anchor="__RefHeading___Toc11862182_73709187">
            <w:r>
              <w:rPr>
                <w:webHidden/>
                <w:rStyle w:val="IndexLink"/>
              </w:rPr>
              <w:t>107</w:t>
            </w:r>
            <w:r>
              <w:rPr>
                <w:rStyle w:val="IndexLink"/>
                <w:rtl w:val="true"/>
              </w:rPr>
              <w:t xml:space="preserve"> </w:t>
            </w:r>
            <w:r>
              <w:rPr>
                <w:rStyle w:val="IndexLink"/>
                <w:rtl w:val="true"/>
              </w:rPr>
              <w:t>و إلي إسماعيل بن مهران</w:t>
            </w:r>
            <w:r>
              <w:rPr>
                <w:rStyle w:val="IndexLink"/>
                <w:rtl w:val="true"/>
              </w:rPr>
              <w:t>:</w:t>
              <w:tab/>
            </w:r>
            <w:r>
              <w:rPr>
                <w:rStyle w:val="IndexLink"/>
              </w:rPr>
              <w:t>90</w:t>
            </w:r>
          </w:hyperlink>
        </w:p>
        <w:p>
          <w:pPr>
            <w:pStyle w:val="Contents4"/>
            <w:tabs>
              <w:tab w:val="clear" w:pos="8176"/>
              <w:tab w:val="right" w:pos="9026" w:leader="dot"/>
            </w:tabs>
            <w:rPr/>
          </w:pPr>
          <w:hyperlink w:anchor="__RefHeading___Toc11862184_73709187">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1862186_73709187">
            <w:r>
              <w:rPr>
                <w:webHidden/>
                <w:rStyle w:val="IndexLink"/>
                <w:rtl w:val="true"/>
              </w:rPr>
              <w:t>و إلي إسماعيل بن مهران</w:t>
            </w:r>
            <w:r>
              <w:rPr>
                <w:rStyle w:val="IndexLink"/>
                <w:rtl w:val="true"/>
              </w:rPr>
              <w:t>:</w:t>
              <w:tab/>
            </w:r>
            <w:r>
              <w:rPr>
                <w:rStyle w:val="IndexLink"/>
              </w:rPr>
              <w:t>90</w:t>
            </w:r>
          </w:hyperlink>
        </w:p>
        <w:p>
          <w:pPr>
            <w:pStyle w:val="Contents4"/>
            <w:tabs>
              <w:tab w:val="clear" w:pos="8176"/>
              <w:tab w:val="right" w:pos="9026" w:leader="dot"/>
            </w:tabs>
            <w:rPr/>
          </w:pPr>
          <w:hyperlink w:anchor="__RefHeading___Toc11862188_73709187">
            <w:r>
              <w:rPr>
                <w:webHidden/>
                <w:rStyle w:val="IndexLink"/>
                <w:rtl w:val="true"/>
              </w:rPr>
              <w:t>و إلي إسماعيل بن مهران</w:t>
            </w:r>
            <w:r>
              <w:rPr>
                <w:rStyle w:val="IndexLink"/>
                <w:rtl w:val="true"/>
              </w:rPr>
              <w:t>:</w:t>
              <w:tab/>
            </w:r>
            <w:r>
              <w:rPr>
                <w:rStyle w:val="IndexLink"/>
              </w:rPr>
              <w:t>91</w:t>
            </w:r>
          </w:hyperlink>
        </w:p>
        <w:p>
          <w:pPr>
            <w:pStyle w:val="Contents3"/>
            <w:tabs>
              <w:tab w:val="clear" w:pos="8459"/>
              <w:tab w:val="right" w:pos="9026" w:leader="dot"/>
            </w:tabs>
            <w:rPr/>
          </w:pPr>
          <w:hyperlink w:anchor="__RefHeading___Toc11862190_73709187">
            <w:r>
              <w:rPr>
                <w:webHidden/>
                <w:rStyle w:val="IndexLink"/>
              </w:rPr>
              <w:t>108</w:t>
            </w:r>
            <w:r>
              <w:rPr>
                <w:rStyle w:val="IndexLink"/>
                <w:rtl w:val="true"/>
              </w:rPr>
              <w:t xml:space="preserve"> </w:t>
            </w:r>
            <w:r>
              <w:rPr>
                <w:rStyle w:val="IndexLink"/>
                <w:rtl w:val="true"/>
              </w:rPr>
              <w:t>و إلي أصبغ بن نباتة</w:t>
            </w:r>
            <w:r>
              <w:rPr>
                <w:rStyle w:val="IndexLink"/>
                <w:rtl w:val="true"/>
              </w:rPr>
              <w:t>:</w:t>
              <w:tab/>
            </w:r>
            <w:r>
              <w:rPr>
                <w:rStyle w:val="IndexLink"/>
              </w:rPr>
              <w:t>91</w:t>
            </w:r>
          </w:hyperlink>
        </w:p>
        <w:p>
          <w:pPr>
            <w:pStyle w:val="Contents4"/>
            <w:tabs>
              <w:tab w:val="clear" w:pos="8176"/>
              <w:tab w:val="right" w:pos="9026" w:leader="dot"/>
            </w:tabs>
            <w:rPr/>
          </w:pPr>
          <w:hyperlink w:anchor="__RefHeading___Toc11862192_7370918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1862194_73709187">
            <w:r>
              <w:rPr>
                <w:webHidden/>
                <w:rStyle w:val="IndexLink"/>
                <w:rtl w:val="true"/>
              </w:rPr>
              <w:t>و إلي الأصبغ</w:t>
            </w:r>
            <w:r>
              <w:rPr>
                <w:rStyle w:val="IndexLink"/>
                <w:rtl w:val="true"/>
              </w:rPr>
              <w:t>.</w:t>
              <w:tab/>
            </w:r>
            <w:r>
              <w:rPr>
                <w:rStyle w:val="IndexLink"/>
              </w:rPr>
              <w:t>93</w:t>
            </w:r>
          </w:hyperlink>
        </w:p>
        <w:p>
          <w:pPr>
            <w:pStyle w:val="Contents3"/>
            <w:tabs>
              <w:tab w:val="clear" w:pos="8459"/>
              <w:tab w:val="right" w:pos="9026" w:leader="dot"/>
            </w:tabs>
            <w:rPr/>
          </w:pPr>
          <w:hyperlink w:anchor="__RefHeading___Toc11862196_73709187">
            <w:r>
              <w:rPr>
                <w:webHidden/>
                <w:rStyle w:val="IndexLink"/>
              </w:rPr>
              <w:t>109</w:t>
            </w:r>
            <w:r>
              <w:rPr>
                <w:rStyle w:val="IndexLink"/>
                <w:rtl w:val="true"/>
              </w:rPr>
              <w:t xml:space="preserve"> </w:t>
            </w:r>
            <w:r>
              <w:rPr>
                <w:rStyle w:val="IndexLink"/>
                <w:rtl w:val="true"/>
              </w:rPr>
              <w:t>و إلي أصرم بن حوشب</w:t>
            </w:r>
            <w:r>
              <w:rPr>
                <w:rStyle w:val="IndexLink"/>
                <w:rtl w:val="true"/>
              </w:rPr>
              <w:t>:</w:t>
              <w:tab/>
            </w:r>
            <w:r>
              <w:rPr>
                <w:rStyle w:val="IndexLink"/>
              </w:rPr>
              <w:t>94</w:t>
            </w:r>
          </w:hyperlink>
        </w:p>
        <w:p>
          <w:pPr>
            <w:pStyle w:val="Contents3"/>
            <w:tabs>
              <w:tab w:val="clear" w:pos="8459"/>
              <w:tab w:val="right" w:pos="9026" w:leader="dot"/>
            </w:tabs>
            <w:rPr/>
          </w:pPr>
          <w:hyperlink w:anchor="__RefHeading___Toc11862198_73709187">
            <w:r>
              <w:rPr>
                <w:webHidden/>
                <w:rStyle w:val="IndexLink"/>
              </w:rPr>
              <w:t>110</w:t>
            </w:r>
            <w:r>
              <w:rPr>
                <w:rStyle w:val="IndexLink"/>
                <w:rtl w:val="true"/>
              </w:rPr>
              <w:t xml:space="preserve"> </w:t>
            </w:r>
            <w:r>
              <w:rPr>
                <w:rStyle w:val="IndexLink"/>
                <w:rtl w:val="true"/>
              </w:rPr>
              <w:t>و إلي أُميّة بن عمر</w:t>
            </w:r>
            <w:r>
              <w:rPr>
                <w:rStyle w:val="IndexLink"/>
                <w:rtl w:val="true"/>
              </w:rPr>
              <w:t>:</w:t>
              <w:tab/>
            </w:r>
            <w:r>
              <w:rPr>
                <w:rStyle w:val="IndexLink"/>
              </w:rPr>
              <w:t>94</w:t>
            </w:r>
          </w:hyperlink>
        </w:p>
        <w:p>
          <w:pPr>
            <w:pStyle w:val="Contents3"/>
            <w:tabs>
              <w:tab w:val="clear" w:pos="8459"/>
              <w:tab w:val="right" w:pos="9026" w:leader="dot"/>
            </w:tabs>
            <w:rPr/>
          </w:pPr>
          <w:hyperlink w:anchor="__RefHeading___Toc11862200_73709187">
            <w:r>
              <w:rPr>
                <w:webHidden/>
                <w:rStyle w:val="IndexLink"/>
              </w:rPr>
              <w:t>111</w:t>
            </w:r>
            <w:r>
              <w:rPr>
                <w:rStyle w:val="IndexLink"/>
                <w:rtl w:val="true"/>
              </w:rPr>
              <w:t xml:space="preserve"> </w:t>
            </w:r>
            <w:r>
              <w:rPr>
                <w:rStyle w:val="IndexLink"/>
                <w:rtl w:val="true"/>
              </w:rPr>
              <w:t>و إلي أنس بن عياض</w:t>
            </w:r>
            <w:r>
              <w:rPr>
                <w:rStyle w:val="IndexLink"/>
                <w:rtl w:val="true"/>
              </w:rPr>
              <w:t>:</w:t>
              <w:tab/>
            </w:r>
            <w:r>
              <w:rPr>
                <w:rStyle w:val="IndexLink"/>
              </w:rPr>
              <w:t>94</w:t>
            </w:r>
          </w:hyperlink>
        </w:p>
        <w:p>
          <w:pPr>
            <w:pStyle w:val="Contents4"/>
            <w:tabs>
              <w:tab w:val="clear" w:pos="8176"/>
              <w:tab w:val="right" w:pos="9026" w:leader="dot"/>
            </w:tabs>
            <w:rPr/>
          </w:pPr>
          <w:hyperlink w:anchor="__RefHeading___Toc11862202_73709187">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1862204_73709187">
            <w:r>
              <w:rPr>
                <w:webHidden/>
                <w:rStyle w:val="IndexLink"/>
                <w:rtl w:val="true"/>
              </w:rPr>
              <w:t>و إلي أبي ضمرة أنس بن عياض</w:t>
            </w:r>
            <w:r>
              <w:rPr>
                <w:rStyle w:val="IndexLink"/>
                <w:rtl w:val="true"/>
              </w:rPr>
              <w:t>:</w:t>
              <w:tab/>
            </w:r>
            <w:r>
              <w:rPr>
                <w:rStyle w:val="IndexLink"/>
              </w:rPr>
              <w:t>94</w:t>
            </w:r>
          </w:hyperlink>
        </w:p>
        <w:p>
          <w:pPr>
            <w:pStyle w:val="Contents3"/>
            <w:tabs>
              <w:tab w:val="clear" w:pos="8459"/>
              <w:tab w:val="right" w:pos="9026" w:leader="dot"/>
            </w:tabs>
            <w:rPr/>
          </w:pPr>
          <w:hyperlink w:anchor="__RefHeading___Toc11862206_73709187">
            <w:r>
              <w:rPr>
                <w:webHidden/>
                <w:rStyle w:val="IndexLink"/>
              </w:rPr>
              <w:t>112</w:t>
            </w:r>
            <w:r>
              <w:rPr>
                <w:rStyle w:val="IndexLink"/>
                <w:rtl w:val="true"/>
              </w:rPr>
              <w:t xml:space="preserve"> </w:t>
            </w:r>
            <w:r>
              <w:rPr>
                <w:rStyle w:val="IndexLink"/>
                <w:rtl w:val="true"/>
              </w:rPr>
              <w:t>و إلي أيوب بن الحرّ</w:t>
            </w:r>
            <w:r>
              <w:rPr>
                <w:rStyle w:val="IndexLink"/>
                <w:rtl w:val="true"/>
              </w:rPr>
              <w:t>:</w:t>
              <w:tab/>
            </w:r>
            <w:r>
              <w:rPr>
                <w:rStyle w:val="IndexLink"/>
              </w:rPr>
              <w:t>95</w:t>
            </w:r>
          </w:hyperlink>
        </w:p>
        <w:p>
          <w:pPr>
            <w:pStyle w:val="Contents3"/>
            <w:tabs>
              <w:tab w:val="clear" w:pos="8459"/>
              <w:tab w:val="right" w:pos="9026" w:leader="dot"/>
            </w:tabs>
            <w:rPr/>
          </w:pPr>
          <w:hyperlink w:anchor="__RefHeading___Toc11862208_73709187">
            <w:r>
              <w:rPr>
                <w:webHidden/>
                <w:rStyle w:val="IndexLink"/>
              </w:rPr>
              <w:t>113</w:t>
            </w:r>
            <w:r>
              <w:rPr>
                <w:rStyle w:val="IndexLink"/>
                <w:rtl w:val="true"/>
              </w:rPr>
              <w:t xml:space="preserve"> </w:t>
            </w:r>
            <w:r>
              <w:rPr>
                <w:rStyle w:val="IndexLink"/>
                <w:rtl w:val="true"/>
              </w:rPr>
              <w:t>و إلي أيوب بن نوح</w:t>
            </w:r>
            <w:r>
              <w:rPr>
                <w:rStyle w:val="IndexLink"/>
                <w:rtl w:val="true"/>
              </w:rPr>
              <w:t>:</w:t>
              <w:tab/>
            </w:r>
            <w:r>
              <w:rPr>
                <w:rStyle w:val="IndexLink"/>
              </w:rPr>
              <w:t>95</w:t>
            </w:r>
          </w:hyperlink>
        </w:p>
        <w:p>
          <w:pPr>
            <w:pStyle w:val="Contents3"/>
            <w:tabs>
              <w:tab w:val="clear" w:pos="8459"/>
              <w:tab w:val="right" w:pos="9026" w:leader="dot"/>
            </w:tabs>
            <w:rPr/>
          </w:pPr>
          <w:hyperlink w:anchor="__RefHeading___Toc11862210_73709187">
            <w:r>
              <w:rPr>
                <w:webHidden/>
                <w:rStyle w:val="IndexLink"/>
              </w:rPr>
              <w:t>114</w:t>
            </w:r>
            <w:r>
              <w:rPr>
                <w:rStyle w:val="IndexLink"/>
                <w:rtl w:val="true"/>
              </w:rPr>
              <w:t xml:space="preserve"> </w:t>
            </w:r>
            <w:r>
              <w:rPr>
                <w:rStyle w:val="IndexLink"/>
                <w:rtl w:val="true"/>
              </w:rPr>
              <w:t>و إلي برد الإسكاف</w:t>
            </w:r>
            <w:r>
              <w:rPr>
                <w:rStyle w:val="IndexLink"/>
                <w:rtl w:val="true"/>
              </w:rPr>
              <w:t>:</w:t>
              <w:tab/>
            </w:r>
            <w:r>
              <w:rPr>
                <w:rStyle w:val="IndexLink"/>
              </w:rPr>
              <w:t>95</w:t>
            </w:r>
          </w:hyperlink>
        </w:p>
        <w:p>
          <w:pPr>
            <w:pStyle w:val="Contents4"/>
            <w:tabs>
              <w:tab w:val="clear" w:pos="8176"/>
              <w:tab w:val="right" w:pos="9026" w:leader="dot"/>
            </w:tabs>
            <w:rPr/>
          </w:pPr>
          <w:hyperlink w:anchor="__RefHeading___Toc11862212_73709187">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1862214_73709187">
            <w:r>
              <w:rPr>
                <w:webHidden/>
                <w:rStyle w:val="IndexLink"/>
                <w:rtl w:val="true"/>
              </w:rPr>
              <w:t>و إلي برد</w:t>
            </w:r>
            <w:r>
              <w:rPr>
                <w:rStyle w:val="IndexLink"/>
                <w:rtl w:val="true"/>
              </w:rPr>
              <w:t>:</w:t>
              <w:tab/>
            </w:r>
            <w:r>
              <w:rPr>
                <w:rStyle w:val="IndexLink"/>
              </w:rPr>
              <w:t>96</w:t>
            </w:r>
          </w:hyperlink>
        </w:p>
        <w:p>
          <w:pPr>
            <w:pStyle w:val="Contents3"/>
            <w:tabs>
              <w:tab w:val="clear" w:pos="8459"/>
              <w:tab w:val="right" w:pos="9026" w:leader="dot"/>
            </w:tabs>
            <w:rPr/>
          </w:pPr>
          <w:hyperlink w:anchor="__RefHeading___Toc11862216_73709187">
            <w:r>
              <w:rPr>
                <w:webHidden/>
                <w:rStyle w:val="IndexLink"/>
              </w:rPr>
              <w:t>115</w:t>
            </w:r>
            <w:r>
              <w:rPr>
                <w:rStyle w:val="IndexLink"/>
                <w:rtl w:val="true"/>
              </w:rPr>
              <w:t xml:space="preserve"> </w:t>
            </w:r>
            <w:r>
              <w:rPr>
                <w:rStyle w:val="IndexLink"/>
                <w:rtl w:val="true"/>
              </w:rPr>
              <w:t>و إلي بريه العبادي</w:t>
            </w:r>
            <w:r>
              <w:rPr>
                <w:rStyle w:val="IndexLink"/>
                <w:rtl w:val="true"/>
              </w:rPr>
              <w:t>:</w:t>
              <w:tab/>
            </w:r>
            <w:r>
              <w:rPr>
                <w:rStyle w:val="IndexLink"/>
              </w:rPr>
              <w:t>96</w:t>
            </w:r>
          </w:hyperlink>
        </w:p>
        <w:p>
          <w:pPr>
            <w:pStyle w:val="Contents3"/>
            <w:tabs>
              <w:tab w:val="clear" w:pos="8459"/>
              <w:tab w:val="right" w:pos="9026" w:leader="dot"/>
            </w:tabs>
            <w:rPr/>
          </w:pPr>
          <w:hyperlink w:anchor="__RefHeading___Toc11862218_73709187">
            <w:r>
              <w:rPr>
                <w:webHidden/>
                <w:rStyle w:val="IndexLink"/>
              </w:rPr>
              <w:t>116</w:t>
            </w:r>
            <w:r>
              <w:rPr>
                <w:rStyle w:val="IndexLink"/>
                <w:rtl w:val="true"/>
              </w:rPr>
              <w:t xml:space="preserve"> </w:t>
            </w:r>
            <w:r>
              <w:rPr>
                <w:rStyle w:val="IndexLink"/>
                <w:rtl w:val="true"/>
              </w:rPr>
              <w:t>و إلي بريه النصراني</w:t>
            </w:r>
            <w:r>
              <w:rPr>
                <w:rStyle w:val="IndexLink"/>
                <w:rtl w:val="true"/>
              </w:rPr>
              <w:t>:</w:t>
              <w:tab/>
            </w:r>
            <w:r>
              <w:rPr>
                <w:rStyle w:val="IndexLink"/>
              </w:rPr>
              <w:t>96</w:t>
            </w:r>
          </w:hyperlink>
        </w:p>
        <w:p>
          <w:pPr>
            <w:pStyle w:val="Contents3"/>
            <w:tabs>
              <w:tab w:val="clear" w:pos="8459"/>
              <w:tab w:val="right" w:pos="9026" w:leader="dot"/>
            </w:tabs>
            <w:rPr/>
          </w:pPr>
          <w:hyperlink w:anchor="__RefHeading___Toc11862220_73709187">
            <w:r>
              <w:rPr>
                <w:webHidden/>
                <w:rStyle w:val="IndexLink"/>
              </w:rPr>
              <w:t>117</w:t>
            </w:r>
            <w:r>
              <w:rPr>
                <w:rStyle w:val="IndexLink"/>
                <w:rtl w:val="true"/>
              </w:rPr>
              <w:t xml:space="preserve"> </w:t>
            </w:r>
            <w:r>
              <w:rPr>
                <w:rStyle w:val="IndexLink"/>
                <w:rtl w:val="true"/>
              </w:rPr>
              <w:t>و إلي بسطام الزيات</w:t>
            </w:r>
            <w:r>
              <w:rPr>
                <w:rStyle w:val="IndexLink"/>
                <w:rtl w:val="true"/>
              </w:rPr>
              <w:t>:</w:t>
              <w:tab/>
            </w:r>
            <w:r>
              <w:rPr>
                <w:rStyle w:val="IndexLink"/>
              </w:rPr>
              <w:t>96</w:t>
            </w:r>
          </w:hyperlink>
        </w:p>
        <w:p>
          <w:pPr>
            <w:pStyle w:val="Contents3"/>
            <w:tabs>
              <w:tab w:val="clear" w:pos="8459"/>
              <w:tab w:val="right" w:pos="9026" w:leader="dot"/>
            </w:tabs>
            <w:rPr/>
          </w:pPr>
          <w:hyperlink w:anchor="__RefHeading___Toc11862222_73709187">
            <w:r>
              <w:rPr>
                <w:webHidden/>
                <w:rStyle w:val="IndexLink"/>
              </w:rPr>
              <w:t>118</w:t>
            </w:r>
            <w:r>
              <w:rPr>
                <w:rStyle w:val="IndexLink"/>
                <w:rtl w:val="true"/>
              </w:rPr>
              <w:t xml:space="preserve"> </w:t>
            </w:r>
            <w:r>
              <w:rPr>
                <w:rStyle w:val="IndexLink"/>
                <w:rtl w:val="true"/>
              </w:rPr>
              <w:t>و إلي بسطام بن سابور</w:t>
            </w:r>
            <w:r>
              <w:rPr>
                <w:rStyle w:val="IndexLink"/>
                <w:rtl w:val="true"/>
              </w:rPr>
              <w:t>:</w:t>
              <w:tab/>
            </w:r>
            <w:r>
              <w:rPr>
                <w:rStyle w:val="IndexLink"/>
              </w:rPr>
              <w:t>96</w:t>
            </w:r>
          </w:hyperlink>
        </w:p>
        <w:p>
          <w:pPr>
            <w:pStyle w:val="Contents4"/>
            <w:tabs>
              <w:tab w:val="clear" w:pos="8176"/>
              <w:tab w:val="right" w:pos="9026" w:leader="dot"/>
            </w:tabs>
            <w:rPr/>
          </w:pPr>
          <w:hyperlink w:anchor="__RefHeading___Toc11862224_73709187">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1862226_73709187">
            <w:r>
              <w:rPr>
                <w:webHidden/>
                <w:rStyle w:val="IndexLink"/>
                <w:rtl w:val="true"/>
              </w:rPr>
              <w:t>و إلي بسطام</w:t>
            </w:r>
            <w:r>
              <w:rPr>
                <w:rStyle w:val="IndexLink"/>
                <w:rtl w:val="true"/>
              </w:rPr>
              <w:t>:</w:t>
              <w:tab/>
            </w:r>
            <w:r>
              <w:rPr>
                <w:rStyle w:val="IndexLink"/>
              </w:rPr>
              <w:t>97</w:t>
            </w:r>
          </w:hyperlink>
        </w:p>
        <w:p>
          <w:pPr>
            <w:pStyle w:val="Contents3"/>
            <w:tabs>
              <w:tab w:val="clear" w:pos="8459"/>
              <w:tab w:val="right" w:pos="9026" w:leader="dot"/>
            </w:tabs>
            <w:rPr/>
          </w:pPr>
          <w:hyperlink w:anchor="__RefHeading___Toc11862228_73709187">
            <w:r>
              <w:rPr>
                <w:webHidden/>
                <w:rStyle w:val="IndexLink"/>
              </w:rPr>
              <w:t>119</w:t>
            </w:r>
            <w:r>
              <w:rPr>
                <w:rStyle w:val="IndexLink"/>
                <w:rtl w:val="true"/>
              </w:rPr>
              <w:t xml:space="preserve"> </w:t>
            </w:r>
            <w:r>
              <w:rPr>
                <w:rStyle w:val="IndexLink"/>
                <w:rtl w:val="true"/>
              </w:rPr>
              <w:t>و إلي بشار بن يسار</w:t>
            </w:r>
            <w:r>
              <w:rPr>
                <w:rStyle w:val="IndexLink"/>
                <w:rtl w:val="true"/>
              </w:rPr>
              <w:t>:</w:t>
              <w:tab/>
            </w:r>
            <w:r>
              <w:rPr>
                <w:rStyle w:val="IndexLink"/>
              </w:rPr>
              <w:t>97</w:t>
            </w:r>
          </w:hyperlink>
        </w:p>
        <w:p>
          <w:pPr>
            <w:pStyle w:val="Contents3"/>
            <w:tabs>
              <w:tab w:val="clear" w:pos="8459"/>
              <w:tab w:val="right" w:pos="9026" w:leader="dot"/>
            </w:tabs>
            <w:rPr/>
          </w:pPr>
          <w:hyperlink w:anchor="__RefHeading___Toc11862230_73709187">
            <w:r>
              <w:rPr>
                <w:webHidden/>
                <w:rStyle w:val="IndexLink"/>
              </w:rPr>
              <w:t>120</w:t>
            </w:r>
            <w:r>
              <w:rPr>
                <w:rStyle w:val="IndexLink"/>
                <w:rtl w:val="true"/>
              </w:rPr>
              <w:t xml:space="preserve"> </w:t>
            </w:r>
            <w:r>
              <w:rPr>
                <w:rStyle w:val="IndexLink"/>
                <w:rtl w:val="true"/>
              </w:rPr>
              <w:t>و إلي بشر بن مسلمة</w:t>
            </w:r>
            <w:r>
              <w:rPr>
                <w:rStyle w:val="IndexLink"/>
                <w:rtl w:val="true"/>
              </w:rPr>
              <w:t>:</w:t>
              <w:tab/>
            </w:r>
            <w:r>
              <w:rPr>
                <w:rStyle w:val="IndexLink"/>
              </w:rPr>
              <w:t>97</w:t>
            </w:r>
          </w:hyperlink>
        </w:p>
        <w:p>
          <w:pPr>
            <w:pStyle w:val="Contents3"/>
            <w:tabs>
              <w:tab w:val="clear" w:pos="8459"/>
              <w:tab w:val="right" w:pos="9026" w:leader="dot"/>
            </w:tabs>
            <w:rPr/>
          </w:pPr>
          <w:hyperlink w:anchor="__RefHeading___Toc11862232_73709187">
            <w:r>
              <w:rPr>
                <w:webHidden/>
                <w:rStyle w:val="IndexLink"/>
              </w:rPr>
              <w:t>121</w:t>
            </w:r>
            <w:r>
              <w:rPr>
                <w:rStyle w:val="IndexLink"/>
                <w:rtl w:val="true"/>
              </w:rPr>
              <w:t xml:space="preserve"> </w:t>
            </w:r>
            <w:r>
              <w:rPr>
                <w:rStyle w:val="IndexLink"/>
                <w:rtl w:val="true"/>
              </w:rPr>
              <w:t>و إلي بكار بن أحمد</w:t>
            </w:r>
            <w:r>
              <w:rPr>
                <w:rStyle w:val="IndexLink"/>
                <w:rtl w:val="true"/>
              </w:rPr>
              <w:t>:</w:t>
              <w:tab/>
            </w:r>
            <w:r>
              <w:rPr>
                <w:rStyle w:val="IndexLink"/>
              </w:rPr>
              <w:t>97</w:t>
            </w:r>
          </w:hyperlink>
        </w:p>
        <w:p>
          <w:pPr>
            <w:pStyle w:val="Contents3"/>
            <w:tabs>
              <w:tab w:val="clear" w:pos="8459"/>
              <w:tab w:val="right" w:pos="9026" w:leader="dot"/>
            </w:tabs>
            <w:rPr/>
          </w:pPr>
          <w:hyperlink w:anchor="__RefHeading___Toc11862234_73709187">
            <w:r>
              <w:rPr>
                <w:webHidden/>
                <w:rStyle w:val="IndexLink"/>
              </w:rPr>
              <w:t>122</w:t>
            </w:r>
            <w:r>
              <w:rPr>
                <w:rStyle w:val="IndexLink"/>
                <w:rtl w:val="true"/>
              </w:rPr>
              <w:t xml:space="preserve"> </w:t>
            </w:r>
            <w:r>
              <w:rPr>
                <w:rStyle w:val="IndexLink"/>
                <w:rtl w:val="true"/>
              </w:rPr>
              <w:t>و إلي بكر بن محمّد الأزدي</w:t>
            </w:r>
            <w:r>
              <w:rPr>
                <w:rStyle w:val="IndexLink"/>
                <w:rtl w:val="true"/>
              </w:rPr>
              <w:t>:</w:t>
              <w:tab/>
            </w:r>
            <w:r>
              <w:rPr>
                <w:rStyle w:val="IndexLink"/>
              </w:rPr>
              <w:t>98</w:t>
            </w:r>
          </w:hyperlink>
        </w:p>
        <w:p>
          <w:pPr>
            <w:pStyle w:val="Contents3"/>
            <w:tabs>
              <w:tab w:val="clear" w:pos="8459"/>
              <w:tab w:val="right" w:pos="9026" w:leader="dot"/>
            </w:tabs>
            <w:rPr/>
          </w:pPr>
          <w:hyperlink w:anchor="__RefHeading___Toc11862236_73709187">
            <w:r>
              <w:rPr>
                <w:webHidden/>
                <w:rStyle w:val="IndexLink"/>
              </w:rPr>
              <w:t>123</w:t>
            </w:r>
            <w:r>
              <w:rPr>
                <w:rStyle w:val="IndexLink"/>
                <w:rtl w:val="true"/>
              </w:rPr>
              <w:t xml:space="preserve"> </w:t>
            </w:r>
            <w:r>
              <w:rPr>
                <w:rStyle w:val="IndexLink"/>
                <w:rtl w:val="true"/>
              </w:rPr>
              <w:t>و إلي ثابت بن دينار</w:t>
            </w:r>
            <w:r>
              <w:rPr>
                <w:rStyle w:val="IndexLink"/>
                <w:rtl w:val="true"/>
              </w:rPr>
              <w:t>:</w:t>
              <w:tab/>
            </w:r>
            <w:r>
              <w:rPr>
                <w:rStyle w:val="IndexLink"/>
              </w:rPr>
              <w:t>99</w:t>
            </w:r>
          </w:hyperlink>
        </w:p>
        <w:p>
          <w:pPr>
            <w:pStyle w:val="Contents3"/>
            <w:tabs>
              <w:tab w:val="clear" w:pos="8459"/>
              <w:tab w:val="right" w:pos="9026" w:leader="dot"/>
            </w:tabs>
            <w:rPr/>
          </w:pPr>
          <w:hyperlink w:anchor="__RefHeading___Toc11862238_73709187">
            <w:r>
              <w:rPr>
                <w:webHidden/>
                <w:rStyle w:val="IndexLink"/>
              </w:rPr>
              <w:t>124</w:t>
            </w:r>
            <w:r>
              <w:rPr>
                <w:rStyle w:val="IndexLink"/>
                <w:rtl w:val="true"/>
              </w:rPr>
              <w:t xml:space="preserve"> </w:t>
            </w:r>
            <w:r>
              <w:rPr>
                <w:rStyle w:val="IndexLink"/>
                <w:rtl w:val="true"/>
              </w:rPr>
              <w:t>و إلي ثابت بن شريح</w:t>
            </w:r>
            <w:r>
              <w:rPr>
                <w:rStyle w:val="IndexLink"/>
                <w:rtl w:val="true"/>
              </w:rPr>
              <w:t>:</w:t>
              <w:tab/>
            </w:r>
            <w:r>
              <w:rPr>
                <w:rStyle w:val="IndexLink"/>
              </w:rPr>
              <w:t>99</w:t>
            </w:r>
          </w:hyperlink>
        </w:p>
        <w:p>
          <w:pPr>
            <w:pStyle w:val="Contents3"/>
            <w:tabs>
              <w:tab w:val="clear" w:pos="8459"/>
              <w:tab w:val="right" w:pos="9026" w:leader="dot"/>
            </w:tabs>
            <w:rPr/>
          </w:pPr>
          <w:hyperlink w:anchor="__RefHeading___Toc11862240_73709187">
            <w:r>
              <w:rPr>
                <w:webHidden/>
                <w:rStyle w:val="IndexLink"/>
              </w:rPr>
              <w:t>125</w:t>
            </w:r>
            <w:r>
              <w:rPr>
                <w:rStyle w:val="IndexLink"/>
                <w:rtl w:val="true"/>
              </w:rPr>
              <w:t xml:space="preserve"> </w:t>
            </w:r>
            <w:r>
              <w:rPr>
                <w:rStyle w:val="IndexLink"/>
                <w:rtl w:val="true"/>
              </w:rPr>
              <w:t>و إلي جابر الأنصاري</w:t>
            </w:r>
            <w:r>
              <w:rPr>
                <w:rStyle w:val="IndexLink"/>
                <w:rtl w:val="true"/>
              </w:rPr>
              <w:t>:</w:t>
              <w:tab/>
            </w:r>
            <w:r>
              <w:rPr>
                <w:rStyle w:val="IndexLink"/>
              </w:rPr>
              <w:t>100</w:t>
            </w:r>
          </w:hyperlink>
        </w:p>
        <w:p>
          <w:pPr>
            <w:pStyle w:val="Contents3"/>
            <w:tabs>
              <w:tab w:val="clear" w:pos="8459"/>
              <w:tab w:val="right" w:pos="9026" w:leader="dot"/>
            </w:tabs>
            <w:rPr/>
          </w:pPr>
          <w:hyperlink w:anchor="__RefHeading___Toc11862242_73709187">
            <w:r>
              <w:rPr>
                <w:webHidden/>
                <w:rStyle w:val="IndexLink"/>
              </w:rPr>
              <w:t>126</w:t>
            </w:r>
            <w:r>
              <w:rPr>
                <w:rStyle w:val="IndexLink"/>
                <w:rtl w:val="true"/>
              </w:rPr>
              <w:t xml:space="preserve"> </w:t>
            </w:r>
            <w:r>
              <w:rPr>
                <w:rStyle w:val="IndexLink"/>
                <w:rtl w:val="true"/>
              </w:rPr>
              <w:t>و إلي جابر بن يزيد</w:t>
            </w:r>
            <w:r>
              <w:rPr>
                <w:rStyle w:val="IndexLink"/>
                <w:rtl w:val="true"/>
              </w:rPr>
              <w:t>:</w:t>
              <w:tab/>
            </w:r>
            <w:r>
              <w:rPr>
                <w:rStyle w:val="IndexLink"/>
              </w:rPr>
              <w:t>100</w:t>
            </w:r>
          </w:hyperlink>
        </w:p>
        <w:p>
          <w:pPr>
            <w:pStyle w:val="Contents3"/>
            <w:tabs>
              <w:tab w:val="clear" w:pos="8459"/>
              <w:tab w:val="right" w:pos="9026" w:leader="dot"/>
            </w:tabs>
            <w:rPr/>
          </w:pPr>
          <w:hyperlink w:anchor="__RefHeading___Toc11862244_73709187">
            <w:r>
              <w:rPr>
                <w:webHidden/>
                <w:rStyle w:val="IndexLink"/>
              </w:rPr>
              <w:t>127</w:t>
            </w:r>
            <w:r>
              <w:rPr>
                <w:rStyle w:val="IndexLink"/>
                <w:rtl w:val="true"/>
              </w:rPr>
              <w:t xml:space="preserve"> </w:t>
            </w:r>
            <w:r>
              <w:rPr>
                <w:rStyle w:val="IndexLink"/>
                <w:rtl w:val="true"/>
              </w:rPr>
              <w:t>و إلي جارود بن المنذر</w:t>
            </w:r>
            <w:r>
              <w:rPr>
                <w:rStyle w:val="IndexLink"/>
                <w:rtl w:val="true"/>
              </w:rPr>
              <w:t>:</w:t>
              <w:tab/>
            </w:r>
            <w:r>
              <w:rPr>
                <w:rStyle w:val="IndexLink"/>
              </w:rPr>
              <w:t>101</w:t>
            </w:r>
          </w:hyperlink>
        </w:p>
        <w:p>
          <w:pPr>
            <w:pStyle w:val="Contents3"/>
            <w:tabs>
              <w:tab w:val="clear" w:pos="8459"/>
              <w:tab w:val="right" w:pos="9026" w:leader="dot"/>
            </w:tabs>
            <w:rPr/>
          </w:pPr>
          <w:hyperlink w:anchor="__RefHeading___Toc11862246_73709187">
            <w:r>
              <w:rPr>
                <w:webHidden/>
                <w:rStyle w:val="IndexLink"/>
              </w:rPr>
              <w:t>128</w:t>
            </w:r>
            <w:r>
              <w:rPr>
                <w:rStyle w:val="IndexLink"/>
                <w:rtl w:val="true"/>
              </w:rPr>
              <w:t xml:space="preserve"> </w:t>
            </w:r>
            <w:r>
              <w:rPr>
                <w:rStyle w:val="IndexLink"/>
                <w:rtl w:val="true"/>
              </w:rPr>
              <w:t>و إلي جعفر الأزدي</w:t>
            </w:r>
            <w:r>
              <w:rPr>
                <w:rStyle w:val="IndexLink"/>
                <w:rtl w:val="true"/>
              </w:rPr>
              <w:t>:</w:t>
              <w:tab/>
            </w:r>
            <w:r>
              <w:rPr>
                <w:rStyle w:val="IndexLink"/>
              </w:rPr>
              <w:t>101</w:t>
            </w:r>
          </w:hyperlink>
        </w:p>
        <w:p>
          <w:pPr>
            <w:pStyle w:val="Contents3"/>
            <w:tabs>
              <w:tab w:val="clear" w:pos="8459"/>
              <w:tab w:val="right" w:pos="9026" w:leader="dot"/>
            </w:tabs>
            <w:rPr/>
          </w:pPr>
          <w:hyperlink w:anchor="__RefHeading___Toc11862248_73709187">
            <w:r>
              <w:rPr>
                <w:webHidden/>
                <w:rStyle w:val="IndexLink"/>
              </w:rPr>
              <w:t>129</w:t>
            </w:r>
            <w:r>
              <w:rPr>
                <w:rStyle w:val="IndexLink"/>
                <w:rtl w:val="true"/>
              </w:rPr>
              <w:t xml:space="preserve"> </w:t>
            </w:r>
            <w:r>
              <w:rPr>
                <w:rStyle w:val="IndexLink"/>
                <w:rtl w:val="true"/>
              </w:rPr>
              <w:t>و إلي جعفر بن بشير</w:t>
            </w:r>
            <w:r>
              <w:rPr>
                <w:rStyle w:val="IndexLink"/>
                <w:rtl w:val="true"/>
              </w:rPr>
              <w:t>:</w:t>
              <w:tab/>
            </w:r>
            <w:r>
              <w:rPr>
                <w:rStyle w:val="IndexLink"/>
              </w:rPr>
              <w:t>101</w:t>
            </w:r>
          </w:hyperlink>
        </w:p>
        <w:p>
          <w:pPr>
            <w:pStyle w:val="Contents3"/>
            <w:tabs>
              <w:tab w:val="clear" w:pos="8459"/>
              <w:tab w:val="right" w:pos="9026" w:leader="dot"/>
            </w:tabs>
            <w:rPr/>
          </w:pPr>
          <w:hyperlink w:anchor="__RefHeading___Toc11862250_73709187">
            <w:r>
              <w:rPr>
                <w:webHidden/>
                <w:rStyle w:val="IndexLink"/>
              </w:rPr>
              <w:t>130</w:t>
            </w:r>
            <w:r>
              <w:rPr>
                <w:rStyle w:val="IndexLink"/>
                <w:rtl w:val="true"/>
              </w:rPr>
              <w:t xml:space="preserve"> </w:t>
            </w:r>
            <w:r>
              <w:rPr>
                <w:rStyle w:val="IndexLink"/>
                <w:rtl w:val="true"/>
              </w:rPr>
              <w:t>و إلي جعفر بن عبد الرحمن</w:t>
            </w:r>
            <w:r>
              <w:rPr>
                <w:rStyle w:val="IndexLink"/>
                <w:rtl w:val="true"/>
              </w:rPr>
              <w:t>:</w:t>
              <w:tab/>
            </w:r>
            <w:r>
              <w:rPr>
                <w:rStyle w:val="IndexLink"/>
              </w:rPr>
              <w:t>102</w:t>
            </w:r>
          </w:hyperlink>
        </w:p>
        <w:p>
          <w:pPr>
            <w:pStyle w:val="Contents3"/>
            <w:tabs>
              <w:tab w:val="clear" w:pos="8459"/>
              <w:tab w:val="right" w:pos="9026" w:leader="dot"/>
            </w:tabs>
            <w:rPr/>
          </w:pPr>
          <w:hyperlink w:anchor="__RefHeading___Toc11862252_73709187">
            <w:r>
              <w:rPr>
                <w:webHidden/>
                <w:rStyle w:val="IndexLink"/>
              </w:rPr>
              <w:t>131</w:t>
            </w:r>
            <w:r>
              <w:rPr>
                <w:rStyle w:val="IndexLink"/>
                <w:rtl w:val="true"/>
              </w:rPr>
              <w:t xml:space="preserve"> </w:t>
            </w:r>
            <w:r>
              <w:rPr>
                <w:rStyle w:val="IndexLink"/>
                <w:rtl w:val="true"/>
              </w:rPr>
              <w:t>و إلي جعفر بن عثمان</w:t>
            </w:r>
            <w:r>
              <w:rPr>
                <w:rStyle w:val="IndexLink"/>
                <w:rtl w:val="true"/>
              </w:rPr>
              <w:t>:</w:t>
              <w:tab/>
            </w:r>
            <w:r>
              <w:rPr>
                <w:rStyle w:val="IndexLink"/>
              </w:rPr>
              <w:t>102</w:t>
            </w:r>
          </w:hyperlink>
        </w:p>
        <w:p>
          <w:pPr>
            <w:pStyle w:val="Contents3"/>
            <w:tabs>
              <w:tab w:val="clear" w:pos="8459"/>
              <w:tab w:val="right" w:pos="9026" w:leader="dot"/>
            </w:tabs>
            <w:rPr/>
          </w:pPr>
          <w:hyperlink w:anchor="__RefHeading___Toc11862254_73709187">
            <w:r>
              <w:rPr>
                <w:webHidden/>
                <w:rStyle w:val="IndexLink"/>
              </w:rPr>
              <w:t>132</w:t>
            </w:r>
            <w:r>
              <w:rPr>
                <w:rStyle w:val="IndexLink"/>
                <w:rtl w:val="true"/>
              </w:rPr>
              <w:t xml:space="preserve"> </w:t>
            </w:r>
            <w:r>
              <w:rPr>
                <w:rStyle w:val="IndexLink"/>
                <w:rtl w:val="true"/>
              </w:rPr>
              <w:t>و إلي جعفر بن علي بن حسان</w:t>
            </w:r>
            <w:r>
              <w:rPr>
                <w:rStyle w:val="IndexLink"/>
                <w:rtl w:val="true"/>
              </w:rPr>
              <w:t>:</w:t>
              <w:tab/>
            </w:r>
            <w:r>
              <w:rPr>
                <w:rStyle w:val="IndexLink"/>
              </w:rPr>
              <w:t>103</w:t>
            </w:r>
          </w:hyperlink>
        </w:p>
        <w:p>
          <w:pPr>
            <w:pStyle w:val="Contents4"/>
            <w:tabs>
              <w:tab w:val="clear" w:pos="8176"/>
              <w:tab w:val="right" w:pos="9026" w:leader="dot"/>
            </w:tabs>
            <w:rPr/>
          </w:pPr>
          <w:hyperlink w:anchor="__RefHeading___Toc11862256_73709187">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1862258_73709187">
            <w:r>
              <w:rPr>
                <w:webHidden/>
                <w:rStyle w:val="IndexLink"/>
                <w:rtl w:val="true"/>
              </w:rPr>
              <w:t>و إلي جعفر بن علي</w:t>
            </w:r>
            <w:r>
              <w:rPr>
                <w:rStyle w:val="IndexLink"/>
                <w:rtl w:val="true"/>
              </w:rPr>
              <w:t>:</w:t>
              <w:tab/>
            </w:r>
            <w:r>
              <w:rPr>
                <w:rStyle w:val="IndexLink"/>
              </w:rPr>
              <w:t>103</w:t>
            </w:r>
          </w:hyperlink>
        </w:p>
        <w:p>
          <w:pPr>
            <w:pStyle w:val="Contents3"/>
            <w:tabs>
              <w:tab w:val="clear" w:pos="8459"/>
              <w:tab w:val="right" w:pos="9026" w:leader="dot"/>
            </w:tabs>
            <w:rPr/>
          </w:pPr>
          <w:hyperlink w:anchor="__RefHeading___Toc11862260_73709187">
            <w:r>
              <w:rPr>
                <w:webHidden/>
                <w:rStyle w:val="IndexLink"/>
              </w:rPr>
              <w:t>133</w:t>
            </w:r>
            <w:r>
              <w:rPr>
                <w:rStyle w:val="IndexLink"/>
                <w:rtl w:val="true"/>
              </w:rPr>
              <w:t xml:space="preserve"> </w:t>
            </w:r>
            <w:r>
              <w:rPr>
                <w:rStyle w:val="IndexLink"/>
                <w:rtl w:val="true"/>
              </w:rPr>
              <w:t>و إلي جعفر بن محمّد أبي محمّد</w:t>
            </w:r>
            <w:r>
              <w:rPr>
                <w:rStyle w:val="IndexLink"/>
                <w:rtl w:val="true"/>
              </w:rPr>
              <w:t>:</w:t>
              <w:tab/>
            </w:r>
            <w:r>
              <w:rPr>
                <w:rStyle w:val="IndexLink"/>
              </w:rPr>
              <w:t>103</w:t>
            </w:r>
          </w:hyperlink>
        </w:p>
        <w:p>
          <w:pPr>
            <w:pStyle w:val="Contents3"/>
            <w:tabs>
              <w:tab w:val="clear" w:pos="8459"/>
              <w:tab w:val="right" w:pos="9026" w:leader="dot"/>
            </w:tabs>
            <w:rPr/>
          </w:pPr>
          <w:hyperlink w:anchor="__RefHeading___Toc11862262_73709187">
            <w:r>
              <w:rPr>
                <w:webHidden/>
                <w:rStyle w:val="IndexLink"/>
              </w:rPr>
              <w:t>134</w:t>
            </w:r>
            <w:r>
              <w:rPr>
                <w:rStyle w:val="IndexLink"/>
                <w:rtl w:val="true"/>
              </w:rPr>
              <w:t xml:space="preserve"> </w:t>
            </w:r>
            <w:r>
              <w:rPr>
                <w:rStyle w:val="IndexLink"/>
                <w:rtl w:val="true"/>
              </w:rPr>
              <w:t>و إلي جعفر بن محمّد بن شريح</w:t>
            </w:r>
            <w:r>
              <w:rPr>
                <w:rStyle w:val="IndexLink"/>
                <w:rtl w:val="true"/>
              </w:rPr>
              <w:t>:</w:t>
              <w:tab/>
            </w:r>
            <w:r>
              <w:rPr>
                <w:rStyle w:val="IndexLink"/>
              </w:rPr>
              <w:t>104</w:t>
            </w:r>
          </w:hyperlink>
        </w:p>
        <w:p>
          <w:pPr>
            <w:pStyle w:val="Contents3"/>
            <w:tabs>
              <w:tab w:val="clear" w:pos="8459"/>
              <w:tab w:val="right" w:pos="9026" w:leader="dot"/>
            </w:tabs>
            <w:rPr/>
          </w:pPr>
          <w:hyperlink w:anchor="__RefHeading___Toc11862264_73709187">
            <w:r>
              <w:rPr>
                <w:webHidden/>
                <w:rStyle w:val="IndexLink"/>
              </w:rPr>
              <w:t>135</w:t>
            </w:r>
            <w:r>
              <w:rPr>
                <w:rStyle w:val="IndexLink"/>
                <w:rtl w:val="true"/>
              </w:rPr>
              <w:t xml:space="preserve"> </w:t>
            </w:r>
            <w:r>
              <w:rPr>
                <w:rStyle w:val="IndexLink"/>
                <w:rtl w:val="true"/>
              </w:rPr>
              <w:t>و إلي جعفر بن محمّد بن عبيد اللّٰه</w:t>
            </w:r>
            <w:r>
              <w:rPr>
                <w:rStyle w:val="IndexLink"/>
                <w:rtl w:val="true"/>
              </w:rPr>
              <w:t>:</w:t>
              <w:tab/>
            </w:r>
            <w:r>
              <w:rPr>
                <w:rStyle w:val="IndexLink"/>
              </w:rPr>
              <w:t>104</w:t>
            </w:r>
          </w:hyperlink>
        </w:p>
        <w:p>
          <w:pPr>
            <w:pStyle w:val="Contents3"/>
            <w:tabs>
              <w:tab w:val="clear" w:pos="8459"/>
              <w:tab w:val="right" w:pos="9026" w:leader="dot"/>
            </w:tabs>
            <w:rPr/>
          </w:pPr>
          <w:hyperlink w:anchor="__RefHeading___Toc11862266_73709187">
            <w:r>
              <w:rPr>
                <w:webHidden/>
                <w:rStyle w:val="IndexLink"/>
              </w:rPr>
              <w:t>136</w:t>
            </w:r>
            <w:r>
              <w:rPr>
                <w:rStyle w:val="IndexLink"/>
                <w:rtl w:val="true"/>
              </w:rPr>
              <w:t xml:space="preserve"> </w:t>
            </w:r>
            <w:r>
              <w:rPr>
                <w:rStyle w:val="IndexLink"/>
                <w:rtl w:val="true"/>
              </w:rPr>
              <w:t>و إلي جعفر بن محمّد بن قولويه</w:t>
            </w:r>
            <w:r>
              <w:rPr>
                <w:rStyle w:val="IndexLink"/>
                <w:rtl w:val="true"/>
              </w:rPr>
              <w:t>:</w:t>
              <w:tab/>
            </w:r>
            <w:r>
              <w:rPr>
                <w:rStyle w:val="IndexLink"/>
              </w:rPr>
              <w:t>104</w:t>
            </w:r>
          </w:hyperlink>
        </w:p>
        <w:p>
          <w:pPr>
            <w:pStyle w:val="Contents3"/>
            <w:tabs>
              <w:tab w:val="clear" w:pos="8459"/>
              <w:tab w:val="right" w:pos="9026" w:leader="dot"/>
            </w:tabs>
            <w:rPr/>
          </w:pPr>
          <w:hyperlink w:anchor="__RefHeading___Toc11862268_73709187">
            <w:r>
              <w:rPr>
                <w:webHidden/>
                <w:rStyle w:val="IndexLink"/>
              </w:rPr>
              <w:t>137</w:t>
            </w:r>
            <w:r>
              <w:rPr>
                <w:rStyle w:val="IndexLink"/>
                <w:rtl w:val="true"/>
              </w:rPr>
              <w:t xml:space="preserve"> </w:t>
            </w:r>
            <w:r>
              <w:rPr>
                <w:rStyle w:val="IndexLink"/>
                <w:rtl w:val="true"/>
              </w:rPr>
              <w:t>و إلي جعفر بن محمّد بن مالك</w:t>
            </w:r>
            <w:r>
              <w:rPr>
                <w:rStyle w:val="IndexLink"/>
                <w:rtl w:val="true"/>
              </w:rPr>
              <w:t>:</w:t>
              <w:tab/>
            </w:r>
            <w:r>
              <w:rPr>
                <w:rStyle w:val="IndexLink"/>
              </w:rPr>
              <w:t>104</w:t>
            </w:r>
          </w:hyperlink>
        </w:p>
        <w:p>
          <w:pPr>
            <w:pStyle w:val="Contents3"/>
            <w:tabs>
              <w:tab w:val="clear" w:pos="8459"/>
              <w:tab w:val="right" w:pos="9026" w:leader="dot"/>
            </w:tabs>
            <w:rPr/>
          </w:pPr>
          <w:hyperlink w:anchor="__RefHeading___Toc11862270_73709187">
            <w:r>
              <w:rPr>
                <w:webHidden/>
                <w:rStyle w:val="IndexLink"/>
              </w:rPr>
              <w:t>138</w:t>
            </w:r>
            <w:r>
              <w:rPr>
                <w:rStyle w:val="IndexLink"/>
                <w:rtl w:val="true"/>
              </w:rPr>
              <w:t xml:space="preserve"> </w:t>
            </w:r>
            <w:r>
              <w:rPr>
                <w:rStyle w:val="IndexLink"/>
                <w:rtl w:val="true"/>
              </w:rPr>
              <w:t>و إلي جعفر بن محمّد بن يونس</w:t>
            </w:r>
            <w:r>
              <w:rPr>
                <w:rStyle w:val="IndexLink"/>
                <w:rtl w:val="true"/>
              </w:rPr>
              <w:t>:</w:t>
              <w:tab/>
            </w:r>
            <w:r>
              <w:rPr>
                <w:rStyle w:val="IndexLink"/>
              </w:rPr>
              <w:t>105</w:t>
            </w:r>
          </w:hyperlink>
        </w:p>
        <w:p>
          <w:pPr>
            <w:pStyle w:val="Contents3"/>
            <w:tabs>
              <w:tab w:val="clear" w:pos="8459"/>
              <w:tab w:val="right" w:pos="9026" w:leader="dot"/>
            </w:tabs>
            <w:rPr/>
          </w:pPr>
          <w:hyperlink w:anchor="__RefHeading___Toc11862272_73709187">
            <w:r>
              <w:rPr>
                <w:webHidden/>
                <w:rStyle w:val="IndexLink"/>
              </w:rPr>
              <w:t>139</w:t>
            </w:r>
            <w:r>
              <w:rPr>
                <w:rStyle w:val="IndexLink"/>
                <w:rtl w:val="true"/>
              </w:rPr>
              <w:t xml:space="preserve"> </w:t>
            </w:r>
            <w:r>
              <w:rPr>
                <w:rStyle w:val="IndexLink"/>
                <w:rtl w:val="true"/>
              </w:rPr>
              <w:t>و إلي جعفر الوراق</w:t>
            </w:r>
            <w:r>
              <w:rPr>
                <w:rStyle w:val="IndexLink"/>
                <w:rtl w:val="true"/>
              </w:rPr>
              <w:t>:</w:t>
              <w:tab/>
            </w:r>
            <w:r>
              <w:rPr>
                <w:rStyle w:val="IndexLink"/>
              </w:rPr>
              <w:t>105</w:t>
            </w:r>
          </w:hyperlink>
        </w:p>
        <w:p>
          <w:pPr>
            <w:pStyle w:val="Contents3"/>
            <w:tabs>
              <w:tab w:val="clear" w:pos="8459"/>
              <w:tab w:val="right" w:pos="9026" w:leader="dot"/>
            </w:tabs>
            <w:rPr/>
          </w:pPr>
          <w:hyperlink w:anchor="__RefHeading___Toc11862274_73709187">
            <w:r>
              <w:rPr>
                <w:webHidden/>
                <w:rStyle w:val="IndexLink"/>
              </w:rPr>
              <w:t>140</w:t>
            </w:r>
            <w:r>
              <w:rPr>
                <w:rStyle w:val="IndexLink"/>
                <w:rtl w:val="true"/>
              </w:rPr>
              <w:t xml:space="preserve"> </w:t>
            </w:r>
            <w:r>
              <w:rPr>
                <w:rStyle w:val="IndexLink"/>
                <w:rtl w:val="true"/>
              </w:rPr>
              <w:t>و إلي جعفر الهذلي</w:t>
            </w:r>
            <w:r>
              <w:rPr>
                <w:rStyle w:val="IndexLink"/>
                <w:rtl w:val="true"/>
              </w:rPr>
              <w:t>:</w:t>
              <w:tab/>
            </w:r>
            <w:r>
              <w:rPr>
                <w:rStyle w:val="IndexLink"/>
              </w:rPr>
              <w:t>105</w:t>
            </w:r>
          </w:hyperlink>
        </w:p>
        <w:p>
          <w:pPr>
            <w:pStyle w:val="Contents3"/>
            <w:tabs>
              <w:tab w:val="clear" w:pos="8459"/>
              <w:tab w:val="right" w:pos="9026" w:leader="dot"/>
            </w:tabs>
            <w:rPr/>
          </w:pPr>
          <w:hyperlink w:anchor="__RefHeading___Toc11862276_73709187">
            <w:r>
              <w:rPr>
                <w:webHidden/>
                <w:rStyle w:val="IndexLink"/>
              </w:rPr>
              <w:t>141</w:t>
            </w:r>
            <w:r>
              <w:rPr>
                <w:rStyle w:val="IndexLink"/>
                <w:rtl w:val="true"/>
              </w:rPr>
              <w:t xml:space="preserve"> </w:t>
            </w:r>
            <w:r>
              <w:rPr>
                <w:rStyle w:val="IndexLink"/>
                <w:rtl w:val="true"/>
              </w:rPr>
              <w:t>و إلي جميل بن درّاج</w:t>
            </w:r>
            <w:r>
              <w:rPr>
                <w:rStyle w:val="IndexLink"/>
                <w:rtl w:val="true"/>
              </w:rPr>
              <w:t>:</w:t>
              <w:tab/>
            </w:r>
            <w:r>
              <w:rPr>
                <w:rStyle w:val="IndexLink"/>
              </w:rPr>
              <w:t>105</w:t>
            </w:r>
          </w:hyperlink>
        </w:p>
        <w:p>
          <w:pPr>
            <w:pStyle w:val="Contents3"/>
            <w:tabs>
              <w:tab w:val="clear" w:pos="8459"/>
              <w:tab w:val="right" w:pos="9026" w:leader="dot"/>
            </w:tabs>
            <w:rPr/>
          </w:pPr>
          <w:hyperlink w:anchor="__RefHeading___Toc11862278_73709187">
            <w:r>
              <w:rPr>
                <w:webHidden/>
                <w:rStyle w:val="IndexLink"/>
              </w:rPr>
              <w:t>142</w:t>
            </w:r>
            <w:r>
              <w:rPr>
                <w:rStyle w:val="IndexLink"/>
                <w:rtl w:val="true"/>
              </w:rPr>
              <w:t xml:space="preserve"> </w:t>
            </w:r>
            <w:r>
              <w:rPr>
                <w:rStyle w:val="IndexLink"/>
                <w:rtl w:val="true"/>
              </w:rPr>
              <w:t>و إلي جميل بن صالح</w:t>
            </w:r>
            <w:r>
              <w:rPr>
                <w:rStyle w:val="IndexLink"/>
                <w:rtl w:val="true"/>
              </w:rPr>
              <w:t>:</w:t>
              <w:tab/>
            </w:r>
            <w:r>
              <w:rPr>
                <w:rStyle w:val="IndexLink"/>
              </w:rPr>
              <w:t>106</w:t>
            </w:r>
          </w:hyperlink>
        </w:p>
        <w:p>
          <w:pPr>
            <w:pStyle w:val="Contents3"/>
            <w:tabs>
              <w:tab w:val="clear" w:pos="8459"/>
              <w:tab w:val="right" w:pos="9026" w:leader="dot"/>
            </w:tabs>
            <w:rPr/>
          </w:pPr>
          <w:hyperlink w:anchor="__RefHeading___Toc11862280_73709187">
            <w:r>
              <w:rPr>
                <w:webHidden/>
                <w:rStyle w:val="IndexLink"/>
              </w:rPr>
              <w:t>143</w:t>
            </w:r>
            <w:r>
              <w:rPr>
                <w:rStyle w:val="IndexLink"/>
                <w:rtl w:val="true"/>
              </w:rPr>
              <w:t xml:space="preserve"> </w:t>
            </w:r>
            <w:r>
              <w:rPr>
                <w:rStyle w:val="IndexLink"/>
                <w:rtl w:val="true"/>
              </w:rPr>
              <w:t>و إلي جندب بن جنادة</w:t>
            </w:r>
            <w:r>
              <w:rPr>
                <w:rStyle w:val="IndexLink"/>
                <w:rtl w:val="true"/>
              </w:rPr>
              <w:t>:</w:t>
              <w:tab/>
            </w:r>
            <w:r>
              <w:rPr>
                <w:rStyle w:val="IndexLink"/>
              </w:rPr>
              <w:t>106</w:t>
            </w:r>
          </w:hyperlink>
        </w:p>
        <w:p>
          <w:pPr>
            <w:pStyle w:val="Contents3"/>
            <w:tabs>
              <w:tab w:val="clear" w:pos="8459"/>
              <w:tab w:val="right" w:pos="9026" w:leader="dot"/>
            </w:tabs>
            <w:rPr/>
          </w:pPr>
          <w:hyperlink w:anchor="__RefHeading___Toc11862282_73709187">
            <w:r>
              <w:rPr>
                <w:webHidden/>
                <w:rStyle w:val="IndexLink"/>
              </w:rPr>
              <w:t>144</w:t>
            </w:r>
            <w:r>
              <w:rPr>
                <w:rStyle w:val="IndexLink"/>
                <w:rtl w:val="true"/>
              </w:rPr>
              <w:t xml:space="preserve"> </w:t>
            </w:r>
            <w:r>
              <w:rPr>
                <w:rStyle w:val="IndexLink"/>
                <w:rtl w:val="true"/>
              </w:rPr>
              <w:t>و إلي جهم بن الحكم القمي البصري</w:t>
            </w:r>
            <w:r>
              <w:rPr>
                <w:rStyle w:val="IndexLink"/>
                <w:rtl w:val="true"/>
              </w:rPr>
              <w:t>:</w:t>
              <w:tab/>
            </w:r>
            <w:r>
              <w:rPr>
                <w:rStyle w:val="IndexLink"/>
              </w:rPr>
              <w:t>106</w:t>
            </w:r>
          </w:hyperlink>
        </w:p>
        <w:p>
          <w:pPr>
            <w:pStyle w:val="Contents3"/>
            <w:tabs>
              <w:tab w:val="clear" w:pos="8459"/>
              <w:tab w:val="right" w:pos="9026" w:leader="dot"/>
            </w:tabs>
            <w:rPr/>
          </w:pPr>
          <w:hyperlink w:anchor="__RefHeading___Toc11862284_73709187">
            <w:r>
              <w:rPr>
                <w:webHidden/>
                <w:rStyle w:val="IndexLink"/>
              </w:rPr>
              <w:t>145</w:t>
            </w:r>
            <w:r>
              <w:rPr>
                <w:rStyle w:val="IndexLink"/>
                <w:rtl w:val="true"/>
              </w:rPr>
              <w:t xml:space="preserve"> </w:t>
            </w:r>
            <w:r>
              <w:rPr>
                <w:rStyle w:val="IndexLink"/>
                <w:rtl w:val="true"/>
              </w:rPr>
              <w:t>و إلي جهم بن الحكم المدايني</w:t>
            </w:r>
            <w:r>
              <w:rPr>
                <w:rStyle w:val="IndexLink"/>
                <w:rtl w:val="true"/>
              </w:rPr>
              <w:t>:</w:t>
              <w:tab/>
            </w:r>
            <w:r>
              <w:rPr>
                <w:rStyle w:val="IndexLink"/>
              </w:rPr>
              <w:t>107</w:t>
            </w:r>
          </w:hyperlink>
        </w:p>
        <w:p>
          <w:pPr>
            <w:pStyle w:val="Contents4"/>
            <w:tabs>
              <w:tab w:val="clear" w:pos="8176"/>
              <w:tab w:val="right" w:pos="9026" w:leader="dot"/>
            </w:tabs>
            <w:rPr/>
          </w:pPr>
          <w:hyperlink w:anchor="__RefHeading___Toc11862286_73709187">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1862288_73709187">
            <w:r>
              <w:rPr>
                <w:webHidden/>
                <w:rStyle w:val="IndexLink"/>
                <w:rtl w:val="true"/>
              </w:rPr>
              <w:t>و إلي جهم بن الحكم</w:t>
            </w:r>
            <w:r>
              <w:rPr>
                <w:rStyle w:val="IndexLink"/>
                <w:rtl w:val="true"/>
              </w:rPr>
              <w:t>:</w:t>
              <w:tab/>
            </w:r>
            <w:r>
              <w:rPr>
                <w:rStyle w:val="IndexLink"/>
              </w:rPr>
              <w:t>107</w:t>
            </w:r>
          </w:hyperlink>
        </w:p>
        <w:p>
          <w:pPr>
            <w:pStyle w:val="Contents3"/>
            <w:tabs>
              <w:tab w:val="clear" w:pos="8459"/>
              <w:tab w:val="right" w:pos="9026" w:leader="dot"/>
            </w:tabs>
            <w:rPr/>
          </w:pPr>
          <w:hyperlink w:anchor="__RefHeading___Toc11862290_73709187">
            <w:r>
              <w:rPr>
                <w:webHidden/>
                <w:rStyle w:val="IndexLink"/>
              </w:rPr>
              <w:t>146</w:t>
            </w:r>
            <w:r>
              <w:rPr>
                <w:rStyle w:val="IndexLink"/>
                <w:rtl w:val="true"/>
              </w:rPr>
              <w:t xml:space="preserve"> </w:t>
            </w:r>
            <w:r>
              <w:rPr>
                <w:rStyle w:val="IndexLink"/>
                <w:rtl w:val="true"/>
              </w:rPr>
              <w:t>و إلي حاتم بن إسماعيل</w:t>
            </w:r>
            <w:r>
              <w:rPr>
                <w:rStyle w:val="IndexLink"/>
                <w:rtl w:val="true"/>
              </w:rPr>
              <w:t>:</w:t>
              <w:tab/>
            </w:r>
            <w:r>
              <w:rPr>
                <w:rStyle w:val="IndexLink"/>
              </w:rPr>
              <w:t>107</w:t>
            </w:r>
          </w:hyperlink>
        </w:p>
        <w:p>
          <w:pPr>
            <w:pStyle w:val="Contents3"/>
            <w:tabs>
              <w:tab w:val="clear" w:pos="8459"/>
              <w:tab w:val="right" w:pos="9026" w:leader="dot"/>
            </w:tabs>
            <w:rPr/>
          </w:pPr>
          <w:hyperlink w:anchor="__RefHeading___Toc11862292_73709187">
            <w:r>
              <w:rPr>
                <w:webHidden/>
                <w:rStyle w:val="IndexLink"/>
              </w:rPr>
              <w:t>147</w:t>
            </w:r>
            <w:r>
              <w:rPr>
                <w:rStyle w:val="IndexLink"/>
                <w:rtl w:val="true"/>
              </w:rPr>
              <w:t xml:space="preserve"> </w:t>
            </w:r>
            <w:r>
              <w:rPr>
                <w:rStyle w:val="IndexLink"/>
                <w:rtl w:val="true"/>
              </w:rPr>
              <w:t>و إلي الحارث بن الأحول</w:t>
            </w:r>
            <w:r>
              <w:rPr>
                <w:rStyle w:val="IndexLink"/>
                <w:rtl w:val="true"/>
              </w:rPr>
              <w:t>:</w:t>
              <w:tab/>
            </w:r>
            <w:r>
              <w:rPr>
                <w:rStyle w:val="IndexLink"/>
              </w:rPr>
              <w:t>107</w:t>
            </w:r>
          </w:hyperlink>
        </w:p>
        <w:p>
          <w:pPr>
            <w:pStyle w:val="Contents4"/>
            <w:tabs>
              <w:tab w:val="clear" w:pos="8176"/>
              <w:tab w:val="right" w:pos="9026" w:leader="dot"/>
            </w:tabs>
            <w:rPr/>
          </w:pPr>
          <w:hyperlink w:anchor="__RefHeading___Toc11862294_73709187">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1862296_73709187">
            <w:r>
              <w:rPr>
                <w:webHidden/>
                <w:rStyle w:val="IndexLink"/>
                <w:rtl w:val="true"/>
              </w:rPr>
              <w:t>و إلي الحارث الأحول</w:t>
            </w:r>
            <w:r>
              <w:rPr>
                <w:rStyle w:val="IndexLink"/>
                <w:rtl w:val="true"/>
              </w:rPr>
              <w:t>:</w:t>
              <w:tab/>
            </w:r>
            <w:r>
              <w:rPr>
                <w:rStyle w:val="IndexLink"/>
              </w:rPr>
              <w:t>107</w:t>
            </w:r>
          </w:hyperlink>
        </w:p>
        <w:p>
          <w:pPr>
            <w:pStyle w:val="Contents4"/>
            <w:tabs>
              <w:tab w:val="clear" w:pos="8176"/>
              <w:tab w:val="right" w:pos="9026" w:leader="dot"/>
            </w:tabs>
            <w:rPr/>
          </w:pPr>
          <w:hyperlink w:anchor="__RefHeading___Toc11862298_73709187">
            <w:r>
              <w:rPr>
                <w:webHidden/>
                <w:rStyle w:val="IndexLink"/>
                <w:rtl w:val="true"/>
              </w:rPr>
              <w:t>و إلي الحارث بن محمّد بن النعمان الأحول</w:t>
            </w:r>
            <w:r>
              <w:rPr>
                <w:rStyle w:val="IndexLink"/>
                <w:rtl w:val="true"/>
              </w:rPr>
              <w:t>:</w:t>
              <w:tab/>
            </w:r>
            <w:r>
              <w:rPr>
                <w:rStyle w:val="IndexLink"/>
              </w:rPr>
              <w:t>107</w:t>
            </w:r>
          </w:hyperlink>
        </w:p>
        <w:p>
          <w:pPr>
            <w:pStyle w:val="Contents4"/>
            <w:tabs>
              <w:tab w:val="clear" w:pos="8176"/>
              <w:tab w:val="right" w:pos="9026" w:leader="dot"/>
            </w:tabs>
            <w:rPr/>
          </w:pPr>
          <w:hyperlink w:anchor="__RefHeading___Toc11862300_73709187">
            <w:r>
              <w:rPr>
                <w:webHidden/>
                <w:rStyle w:val="IndexLink"/>
                <w:rtl w:val="true"/>
              </w:rPr>
              <w:t>و كذا إليٰ الحارث بن محمّد بن النعمان الطاق</w:t>
            </w:r>
            <w:r>
              <w:rPr>
                <w:rStyle w:val="IndexLink"/>
                <w:rtl w:val="true"/>
              </w:rPr>
              <w:t>:</w:t>
              <w:tab/>
            </w:r>
            <w:r>
              <w:rPr>
                <w:rStyle w:val="IndexLink"/>
              </w:rPr>
              <w:t>108</w:t>
            </w:r>
          </w:hyperlink>
        </w:p>
        <w:p>
          <w:pPr>
            <w:pStyle w:val="Contents3"/>
            <w:tabs>
              <w:tab w:val="clear" w:pos="8459"/>
              <w:tab w:val="right" w:pos="9026" w:leader="dot"/>
            </w:tabs>
            <w:rPr/>
          </w:pPr>
          <w:hyperlink w:anchor="__RefHeading___Toc11862302_73709187">
            <w:r>
              <w:rPr>
                <w:webHidden/>
                <w:rStyle w:val="IndexLink"/>
              </w:rPr>
              <w:t>148</w:t>
            </w:r>
            <w:r>
              <w:rPr>
                <w:rStyle w:val="IndexLink"/>
                <w:rtl w:val="true"/>
              </w:rPr>
              <w:t xml:space="preserve"> </w:t>
            </w:r>
            <w:r>
              <w:rPr>
                <w:rStyle w:val="IndexLink"/>
                <w:rtl w:val="true"/>
              </w:rPr>
              <w:t>و إلي الحارث بن المغيرة النصري</w:t>
            </w:r>
            <w:r>
              <w:rPr>
                <w:rStyle w:val="IndexLink"/>
                <w:rtl w:val="true"/>
              </w:rPr>
              <w:tab/>
            </w:r>
            <w:r>
              <w:rPr>
                <w:rStyle w:val="IndexLink"/>
              </w:rPr>
              <w:t>108</w:t>
            </w:r>
          </w:hyperlink>
        </w:p>
        <w:p>
          <w:pPr>
            <w:pStyle w:val="Contents3"/>
            <w:tabs>
              <w:tab w:val="clear" w:pos="8459"/>
              <w:tab w:val="right" w:pos="9026" w:leader="dot"/>
            </w:tabs>
            <w:rPr/>
          </w:pPr>
          <w:hyperlink w:anchor="__RefHeading___Toc11862304_73709187">
            <w:r>
              <w:rPr>
                <w:webHidden/>
                <w:rStyle w:val="IndexLink"/>
              </w:rPr>
              <w:t>149</w:t>
            </w:r>
            <w:r>
              <w:rPr>
                <w:rStyle w:val="IndexLink"/>
                <w:rtl w:val="true"/>
              </w:rPr>
              <w:t xml:space="preserve"> </w:t>
            </w:r>
            <w:r>
              <w:rPr>
                <w:rStyle w:val="IndexLink"/>
                <w:rtl w:val="true"/>
              </w:rPr>
              <w:t>و إلي حبشي بن جنادة</w:t>
            </w:r>
            <w:r>
              <w:rPr>
                <w:rStyle w:val="IndexLink"/>
                <w:rtl w:val="true"/>
              </w:rPr>
              <w:t>:</w:t>
              <w:tab/>
            </w:r>
            <w:r>
              <w:rPr>
                <w:rStyle w:val="IndexLink"/>
              </w:rPr>
              <w:t>109</w:t>
            </w:r>
          </w:hyperlink>
        </w:p>
        <w:p>
          <w:pPr>
            <w:pStyle w:val="Contents3"/>
            <w:tabs>
              <w:tab w:val="clear" w:pos="8459"/>
              <w:tab w:val="right" w:pos="9026" w:leader="dot"/>
            </w:tabs>
            <w:rPr/>
          </w:pPr>
          <w:hyperlink w:anchor="__RefHeading___Toc11862306_73709187">
            <w:r>
              <w:rPr>
                <w:webHidden/>
                <w:rStyle w:val="IndexLink"/>
              </w:rPr>
              <w:t>150</w:t>
            </w:r>
            <w:r>
              <w:rPr>
                <w:rStyle w:val="IndexLink"/>
                <w:rtl w:val="true"/>
              </w:rPr>
              <w:t xml:space="preserve"> </w:t>
            </w:r>
            <w:r>
              <w:rPr>
                <w:rStyle w:val="IndexLink"/>
                <w:rtl w:val="true"/>
              </w:rPr>
              <w:t>و إلي حبيب الخثعمي</w:t>
            </w:r>
            <w:r>
              <w:rPr>
                <w:rStyle w:val="IndexLink"/>
                <w:rtl w:val="true"/>
              </w:rPr>
              <w:t>:</w:t>
              <w:tab/>
            </w:r>
            <w:r>
              <w:rPr>
                <w:rStyle w:val="IndexLink"/>
              </w:rPr>
              <w:t>109</w:t>
            </w:r>
          </w:hyperlink>
        </w:p>
        <w:p>
          <w:pPr>
            <w:pStyle w:val="Contents3"/>
            <w:tabs>
              <w:tab w:val="clear" w:pos="8459"/>
              <w:tab w:val="right" w:pos="9026" w:leader="dot"/>
            </w:tabs>
            <w:rPr/>
          </w:pPr>
          <w:hyperlink w:anchor="__RefHeading___Toc11862308_73709187">
            <w:r>
              <w:rPr>
                <w:webHidden/>
                <w:rStyle w:val="IndexLink"/>
              </w:rPr>
              <w:t>151</w:t>
            </w:r>
            <w:r>
              <w:rPr>
                <w:rStyle w:val="IndexLink"/>
                <w:rtl w:val="true"/>
              </w:rPr>
              <w:t xml:space="preserve"> </w:t>
            </w:r>
            <w:r>
              <w:rPr>
                <w:rStyle w:val="IndexLink"/>
                <w:rtl w:val="true"/>
              </w:rPr>
              <w:t>و إلي الحجاج الخشاب</w:t>
            </w:r>
            <w:r>
              <w:rPr>
                <w:rStyle w:val="IndexLink"/>
                <w:rtl w:val="true"/>
              </w:rPr>
              <w:t>:</w:t>
              <w:tab/>
            </w:r>
            <w:r>
              <w:rPr>
                <w:rStyle w:val="IndexLink"/>
              </w:rPr>
              <w:t>110</w:t>
            </w:r>
          </w:hyperlink>
        </w:p>
        <w:p>
          <w:pPr>
            <w:pStyle w:val="Contents3"/>
            <w:tabs>
              <w:tab w:val="clear" w:pos="8459"/>
              <w:tab w:val="right" w:pos="9026" w:leader="dot"/>
            </w:tabs>
            <w:rPr/>
          </w:pPr>
          <w:hyperlink w:anchor="__RefHeading___Toc11862310_73709187">
            <w:r>
              <w:rPr>
                <w:webHidden/>
                <w:rStyle w:val="IndexLink"/>
              </w:rPr>
              <w:t>152</w:t>
            </w:r>
            <w:r>
              <w:rPr>
                <w:rStyle w:val="IndexLink"/>
                <w:rtl w:val="true"/>
              </w:rPr>
              <w:t xml:space="preserve"> </w:t>
            </w:r>
            <w:r>
              <w:rPr>
                <w:rStyle w:val="IndexLink"/>
                <w:rtl w:val="true"/>
              </w:rPr>
              <w:t>و إلي حجاج بن دينار</w:t>
            </w:r>
            <w:r>
              <w:rPr>
                <w:rStyle w:val="IndexLink"/>
                <w:rtl w:val="true"/>
              </w:rPr>
              <w:t>:</w:t>
              <w:tab/>
            </w:r>
            <w:r>
              <w:rPr>
                <w:rStyle w:val="IndexLink"/>
              </w:rPr>
              <w:t>111</w:t>
            </w:r>
          </w:hyperlink>
        </w:p>
        <w:p>
          <w:pPr>
            <w:pStyle w:val="Contents3"/>
            <w:tabs>
              <w:tab w:val="clear" w:pos="8459"/>
              <w:tab w:val="right" w:pos="9026" w:leader="dot"/>
            </w:tabs>
            <w:rPr/>
          </w:pPr>
          <w:hyperlink w:anchor="__RefHeading___Toc11862312_73709187">
            <w:r>
              <w:rPr>
                <w:webHidden/>
                <w:rStyle w:val="IndexLink"/>
              </w:rPr>
              <w:t>153</w:t>
            </w:r>
            <w:r>
              <w:rPr>
                <w:rStyle w:val="IndexLink"/>
                <w:rtl w:val="true"/>
              </w:rPr>
              <w:t xml:space="preserve"> </w:t>
            </w:r>
            <w:r>
              <w:rPr>
                <w:rStyle w:val="IndexLink"/>
                <w:rtl w:val="true"/>
              </w:rPr>
              <w:t>و إلي حجر بن زائدة</w:t>
            </w:r>
            <w:r>
              <w:rPr>
                <w:rStyle w:val="IndexLink"/>
                <w:rtl w:val="true"/>
              </w:rPr>
              <w:t>:</w:t>
              <w:tab/>
            </w:r>
            <w:r>
              <w:rPr>
                <w:rStyle w:val="IndexLink"/>
              </w:rPr>
              <w:t>111</w:t>
            </w:r>
          </w:hyperlink>
        </w:p>
        <w:p>
          <w:pPr>
            <w:pStyle w:val="Contents3"/>
            <w:tabs>
              <w:tab w:val="clear" w:pos="8459"/>
              <w:tab w:val="right" w:pos="9026" w:leader="dot"/>
            </w:tabs>
            <w:rPr/>
          </w:pPr>
          <w:hyperlink w:anchor="__RefHeading___Toc11862314_73709187">
            <w:r>
              <w:rPr>
                <w:webHidden/>
                <w:rStyle w:val="IndexLink"/>
              </w:rPr>
              <w:t>154</w:t>
            </w:r>
            <w:r>
              <w:rPr>
                <w:rStyle w:val="IndexLink"/>
                <w:rtl w:val="true"/>
              </w:rPr>
              <w:t xml:space="preserve"> </w:t>
            </w:r>
            <w:r>
              <w:rPr>
                <w:rStyle w:val="IndexLink"/>
                <w:rtl w:val="true"/>
              </w:rPr>
              <w:t>و إلي حديد بن حكيم</w:t>
            </w:r>
            <w:r>
              <w:rPr>
                <w:rStyle w:val="IndexLink"/>
                <w:rtl w:val="true"/>
              </w:rPr>
              <w:t>:</w:t>
              <w:tab/>
            </w:r>
            <w:r>
              <w:rPr>
                <w:rStyle w:val="IndexLink"/>
              </w:rPr>
              <w:t>111</w:t>
            </w:r>
          </w:hyperlink>
        </w:p>
        <w:p>
          <w:pPr>
            <w:pStyle w:val="Contents3"/>
            <w:tabs>
              <w:tab w:val="clear" w:pos="8459"/>
              <w:tab w:val="right" w:pos="9026" w:leader="dot"/>
            </w:tabs>
            <w:rPr/>
          </w:pPr>
          <w:hyperlink w:anchor="__RefHeading___Toc11862316_73709187">
            <w:r>
              <w:rPr>
                <w:webHidden/>
                <w:rStyle w:val="IndexLink"/>
              </w:rPr>
              <w:t>155</w:t>
            </w:r>
            <w:r>
              <w:rPr>
                <w:rStyle w:val="IndexLink"/>
                <w:rtl w:val="true"/>
              </w:rPr>
              <w:t xml:space="preserve"> </w:t>
            </w:r>
            <w:r>
              <w:rPr>
                <w:rStyle w:val="IndexLink"/>
                <w:rtl w:val="true"/>
              </w:rPr>
              <w:t>و إلي حذيفة بن منصور</w:t>
            </w:r>
            <w:r>
              <w:rPr>
                <w:rStyle w:val="IndexLink"/>
                <w:rtl w:val="true"/>
              </w:rPr>
              <w:t>:</w:t>
              <w:tab/>
            </w:r>
            <w:r>
              <w:rPr>
                <w:rStyle w:val="IndexLink"/>
              </w:rPr>
              <w:t>111</w:t>
            </w:r>
          </w:hyperlink>
        </w:p>
        <w:p>
          <w:pPr>
            <w:pStyle w:val="Contents3"/>
            <w:tabs>
              <w:tab w:val="clear" w:pos="8459"/>
              <w:tab w:val="right" w:pos="9026" w:leader="dot"/>
            </w:tabs>
            <w:rPr/>
          </w:pPr>
          <w:hyperlink w:anchor="__RefHeading___Toc11862318_73709187">
            <w:r>
              <w:rPr>
                <w:webHidden/>
                <w:rStyle w:val="IndexLink"/>
              </w:rPr>
              <w:t>156</w:t>
            </w:r>
            <w:r>
              <w:rPr>
                <w:rStyle w:val="IndexLink"/>
                <w:rtl w:val="true"/>
              </w:rPr>
              <w:t xml:space="preserve"> </w:t>
            </w:r>
            <w:r>
              <w:rPr>
                <w:rStyle w:val="IndexLink"/>
                <w:rtl w:val="true"/>
              </w:rPr>
              <w:t>و إلي حريز بن عبد اللّٰه</w:t>
            </w:r>
            <w:r>
              <w:rPr>
                <w:rStyle w:val="IndexLink"/>
                <w:rtl w:val="true"/>
              </w:rPr>
              <w:t>:</w:t>
              <w:tab/>
            </w:r>
            <w:r>
              <w:rPr>
                <w:rStyle w:val="IndexLink"/>
              </w:rPr>
              <w:t>112</w:t>
            </w:r>
          </w:hyperlink>
        </w:p>
        <w:p>
          <w:pPr>
            <w:pStyle w:val="Contents3"/>
            <w:tabs>
              <w:tab w:val="clear" w:pos="8459"/>
              <w:tab w:val="right" w:pos="9026" w:leader="dot"/>
            </w:tabs>
            <w:rPr/>
          </w:pPr>
          <w:hyperlink w:anchor="__RefHeading___Toc11862320_73709187">
            <w:r>
              <w:rPr>
                <w:webHidden/>
                <w:rStyle w:val="IndexLink"/>
              </w:rPr>
              <w:t>157</w:t>
            </w:r>
            <w:r>
              <w:rPr>
                <w:rStyle w:val="IndexLink"/>
                <w:rtl w:val="true"/>
              </w:rPr>
              <w:t xml:space="preserve"> </w:t>
            </w:r>
            <w:r>
              <w:rPr>
                <w:rStyle w:val="IndexLink"/>
                <w:rtl w:val="true"/>
              </w:rPr>
              <w:t>و إلي حسّان بن مهران الجمّال</w:t>
            </w:r>
            <w:r>
              <w:rPr>
                <w:rStyle w:val="IndexLink"/>
                <w:rtl w:val="true"/>
              </w:rPr>
              <w:t>:</w:t>
              <w:tab/>
            </w:r>
            <w:r>
              <w:rPr>
                <w:rStyle w:val="IndexLink"/>
              </w:rPr>
              <w:t>112</w:t>
            </w:r>
          </w:hyperlink>
        </w:p>
        <w:p>
          <w:pPr>
            <w:pStyle w:val="Contents4"/>
            <w:tabs>
              <w:tab w:val="clear" w:pos="8176"/>
              <w:tab w:val="right" w:pos="9026" w:leader="dot"/>
            </w:tabs>
            <w:rPr/>
          </w:pPr>
          <w:hyperlink w:anchor="__RefHeading___Toc11862322_73709187">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1862324_73709187">
            <w:r>
              <w:rPr>
                <w:webHidden/>
                <w:rStyle w:val="IndexLink"/>
                <w:rtl w:val="true"/>
              </w:rPr>
              <w:t>و إلي حسان</w:t>
            </w:r>
            <w:r>
              <w:rPr>
                <w:rStyle w:val="IndexLink"/>
                <w:rtl w:val="true"/>
              </w:rPr>
              <w:t>:</w:t>
              <w:tab/>
            </w:r>
            <w:r>
              <w:rPr>
                <w:rStyle w:val="IndexLink"/>
              </w:rPr>
              <w:t>113</w:t>
            </w:r>
          </w:hyperlink>
        </w:p>
        <w:p>
          <w:pPr>
            <w:pStyle w:val="Contents3"/>
            <w:tabs>
              <w:tab w:val="clear" w:pos="8459"/>
              <w:tab w:val="right" w:pos="9026" w:leader="dot"/>
            </w:tabs>
            <w:rPr/>
          </w:pPr>
          <w:hyperlink w:anchor="__RefHeading___Toc11862326_73709187">
            <w:r>
              <w:rPr>
                <w:webHidden/>
                <w:rStyle w:val="IndexLink"/>
              </w:rPr>
              <w:t>158</w:t>
            </w:r>
            <w:r>
              <w:rPr>
                <w:rStyle w:val="IndexLink"/>
                <w:rtl w:val="true"/>
              </w:rPr>
              <w:t xml:space="preserve"> </w:t>
            </w:r>
            <w:r>
              <w:rPr>
                <w:rStyle w:val="IndexLink"/>
                <w:rtl w:val="true"/>
              </w:rPr>
              <w:t>و إلي الحسن بن أيوب أبي غفيلة</w:t>
            </w:r>
            <w:r>
              <w:rPr>
                <w:rStyle w:val="IndexLink"/>
                <w:rtl w:val="true"/>
              </w:rPr>
              <w:tab/>
            </w:r>
            <w:r>
              <w:rPr>
                <w:rStyle w:val="IndexLink"/>
              </w:rPr>
              <w:t>113</w:t>
            </w:r>
          </w:hyperlink>
        </w:p>
        <w:p>
          <w:pPr>
            <w:pStyle w:val="Contents3"/>
            <w:tabs>
              <w:tab w:val="clear" w:pos="8459"/>
              <w:tab w:val="right" w:pos="9026" w:leader="dot"/>
            </w:tabs>
            <w:rPr/>
          </w:pPr>
          <w:hyperlink w:anchor="__RefHeading___Toc11862328_73709187">
            <w:r>
              <w:rPr>
                <w:webHidden/>
                <w:rStyle w:val="IndexLink"/>
              </w:rPr>
              <w:t>159</w:t>
            </w:r>
            <w:r>
              <w:rPr>
                <w:rStyle w:val="IndexLink"/>
                <w:rtl w:val="true"/>
              </w:rPr>
              <w:t xml:space="preserve"> </w:t>
            </w:r>
            <w:r>
              <w:rPr>
                <w:rStyle w:val="IndexLink"/>
                <w:rtl w:val="true"/>
              </w:rPr>
              <w:t>و إلي الحسن بن أيوب</w:t>
            </w:r>
            <w:r>
              <w:rPr>
                <w:rStyle w:val="IndexLink"/>
                <w:rtl w:val="true"/>
              </w:rPr>
              <w:t>:</w:t>
              <w:tab/>
            </w:r>
            <w:r>
              <w:rPr>
                <w:rStyle w:val="IndexLink"/>
              </w:rPr>
              <w:t>113</w:t>
            </w:r>
          </w:hyperlink>
        </w:p>
        <w:p>
          <w:pPr>
            <w:pStyle w:val="Contents3"/>
            <w:tabs>
              <w:tab w:val="clear" w:pos="8459"/>
              <w:tab w:val="right" w:pos="9026" w:leader="dot"/>
            </w:tabs>
            <w:rPr/>
          </w:pPr>
          <w:hyperlink w:anchor="__RefHeading___Toc11862330_73709187">
            <w:r>
              <w:rPr>
                <w:webHidden/>
                <w:rStyle w:val="IndexLink"/>
              </w:rPr>
              <w:t>160</w:t>
            </w:r>
            <w:r>
              <w:rPr>
                <w:rStyle w:val="IndexLink"/>
                <w:rtl w:val="true"/>
              </w:rPr>
              <w:t xml:space="preserve"> </w:t>
            </w:r>
            <w:r>
              <w:rPr>
                <w:rStyle w:val="IndexLink"/>
                <w:rtl w:val="true"/>
              </w:rPr>
              <w:t>و إلي الحسن بن الجهم</w:t>
            </w:r>
            <w:r>
              <w:rPr>
                <w:rStyle w:val="IndexLink"/>
                <w:rtl w:val="true"/>
              </w:rPr>
              <w:t>:</w:t>
              <w:tab/>
            </w:r>
            <w:r>
              <w:rPr>
                <w:rStyle w:val="IndexLink"/>
              </w:rPr>
              <w:t>114</w:t>
            </w:r>
          </w:hyperlink>
        </w:p>
        <w:p>
          <w:pPr>
            <w:pStyle w:val="Contents3"/>
            <w:tabs>
              <w:tab w:val="clear" w:pos="8459"/>
              <w:tab w:val="right" w:pos="9026" w:leader="dot"/>
            </w:tabs>
            <w:rPr/>
          </w:pPr>
          <w:hyperlink w:anchor="__RefHeading___Toc11862332_73709187">
            <w:r>
              <w:rPr>
                <w:webHidden/>
                <w:rStyle w:val="IndexLink"/>
              </w:rPr>
              <w:t>161</w:t>
            </w:r>
            <w:r>
              <w:rPr>
                <w:rStyle w:val="IndexLink"/>
                <w:rtl w:val="true"/>
              </w:rPr>
              <w:t xml:space="preserve"> </w:t>
            </w:r>
            <w:r>
              <w:rPr>
                <w:rStyle w:val="IndexLink"/>
                <w:rtl w:val="true"/>
              </w:rPr>
              <w:t>و إلي الحسن بن حذيفة بن منصور</w:t>
            </w:r>
            <w:r>
              <w:rPr>
                <w:rStyle w:val="IndexLink"/>
                <w:rtl w:val="true"/>
              </w:rPr>
              <w:t>:</w:t>
              <w:tab/>
            </w:r>
            <w:r>
              <w:rPr>
                <w:rStyle w:val="IndexLink"/>
              </w:rPr>
              <w:t>114</w:t>
            </w:r>
          </w:hyperlink>
        </w:p>
        <w:p>
          <w:pPr>
            <w:pStyle w:val="Contents3"/>
            <w:tabs>
              <w:tab w:val="clear" w:pos="8459"/>
              <w:tab w:val="right" w:pos="9026" w:leader="dot"/>
            </w:tabs>
            <w:rPr/>
          </w:pPr>
          <w:hyperlink w:anchor="__RefHeading___Toc11862334_73709187">
            <w:r>
              <w:rPr>
                <w:webHidden/>
                <w:rStyle w:val="IndexLink"/>
              </w:rPr>
              <w:t>162</w:t>
            </w:r>
            <w:r>
              <w:rPr>
                <w:rStyle w:val="IndexLink"/>
                <w:rtl w:val="true"/>
              </w:rPr>
              <w:t xml:space="preserve"> </w:t>
            </w:r>
            <w:r>
              <w:rPr>
                <w:rStyle w:val="IndexLink"/>
                <w:rtl w:val="true"/>
              </w:rPr>
              <w:t>و إلي الحسن بن الحسين</w:t>
            </w:r>
            <w:r>
              <w:rPr>
                <w:rStyle w:val="IndexLink"/>
                <w:rtl w:val="true"/>
              </w:rPr>
              <w:t>:</w:t>
              <w:tab/>
            </w:r>
            <w:r>
              <w:rPr>
                <w:rStyle w:val="IndexLink"/>
              </w:rPr>
              <w:t>115</w:t>
            </w:r>
          </w:hyperlink>
        </w:p>
        <w:p>
          <w:pPr>
            <w:pStyle w:val="Contents4"/>
            <w:tabs>
              <w:tab w:val="clear" w:pos="8176"/>
              <w:tab w:val="right" w:pos="9026" w:leader="dot"/>
            </w:tabs>
            <w:rPr/>
          </w:pPr>
          <w:hyperlink w:anchor="__RefHeading___Toc11862336_7370918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1862338_73709187">
            <w:r>
              <w:rPr>
                <w:webHidden/>
                <w:rStyle w:val="IndexLink"/>
                <w:rtl w:val="true"/>
              </w:rPr>
              <w:t>و إلي الحسن بن الحسين اللؤلؤي</w:t>
            </w:r>
            <w:r>
              <w:rPr>
                <w:rStyle w:val="IndexLink"/>
                <w:rtl w:val="true"/>
              </w:rPr>
              <w:t>:</w:t>
              <w:tab/>
            </w:r>
            <w:r>
              <w:rPr>
                <w:rStyle w:val="IndexLink"/>
              </w:rPr>
              <w:t>115</w:t>
            </w:r>
          </w:hyperlink>
        </w:p>
        <w:p>
          <w:pPr>
            <w:pStyle w:val="Contents3"/>
            <w:tabs>
              <w:tab w:val="clear" w:pos="8459"/>
              <w:tab w:val="right" w:pos="9026" w:leader="dot"/>
            </w:tabs>
            <w:rPr/>
          </w:pPr>
          <w:hyperlink w:anchor="__RefHeading___Toc11862340_73709187">
            <w:r>
              <w:rPr>
                <w:webHidden/>
                <w:rStyle w:val="IndexLink"/>
              </w:rPr>
              <w:t>163</w:t>
            </w:r>
            <w:r>
              <w:rPr>
                <w:rStyle w:val="IndexLink"/>
                <w:rtl w:val="true"/>
              </w:rPr>
              <w:t xml:space="preserve"> </w:t>
            </w:r>
            <w:r>
              <w:rPr>
                <w:rStyle w:val="IndexLink"/>
                <w:rtl w:val="true"/>
              </w:rPr>
              <w:t>و إلي الحسن بن حمزة العلوي</w:t>
            </w:r>
            <w:r>
              <w:rPr>
                <w:rStyle w:val="IndexLink"/>
                <w:rtl w:val="true"/>
              </w:rPr>
              <w:t>:</w:t>
              <w:tab/>
            </w:r>
            <w:r>
              <w:rPr>
                <w:rStyle w:val="IndexLink"/>
              </w:rPr>
              <w:t>115</w:t>
            </w:r>
          </w:hyperlink>
        </w:p>
        <w:p>
          <w:pPr>
            <w:pStyle w:val="Contents3"/>
            <w:tabs>
              <w:tab w:val="clear" w:pos="8459"/>
              <w:tab w:val="right" w:pos="9026" w:leader="dot"/>
            </w:tabs>
            <w:rPr/>
          </w:pPr>
          <w:hyperlink w:anchor="__RefHeading___Toc11862342_73709187">
            <w:r>
              <w:rPr>
                <w:webHidden/>
                <w:rStyle w:val="IndexLink"/>
              </w:rPr>
              <w:t>164</w:t>
            </w:r>
            <w:r>
              <w:rPr>
                <w:rStyle w:val="IndexLink"/>
                <w:rtl w:val="true"/>
              </w:rPr>
              <w:t xml:space="preserve"> </w:t>
            </w:r>
            <w:r>
              <w:rPr>
                <w:rStyle w:val="IndexLink"/>
                <w:rtl w:val="true"/>
              </w:rPr>
              <w:t>و إلي الحسن بن خالد</w:t>
            </w:r>
            <w:r>
              <w:rPr>
                <w:rStyle w:val="IndexLink"/>
                <w:rtl w:val="true"/>
              </w:rPr>
              <w:t>:</w:t>
              <w:tab/>
            </w:r>
            <w:r>
              <w:rPr>
                <w:rStyle w:val="IndexLink"/>
              </w:rPr>
              <w:t>116</w:t>
            </w:r>
          </w:hyperlink>
        </w:p>
        <w:p>
          <w:pPr>
            <w:pStyle w:val="Contents3"/>
            <w:tabs>
              <w:tab w:val="clear" w:pos="8459"/>
              <w:tab w:val="right" w:pos="9026" w:leader="dot"/>
            </w:tabs>
            <w:rPr/>
          </w:pPr>
          <w:hyperlink w:anchor="__RefHeading___Toc11862344_73709187">
            <w:r>
              <w:rPr>
                <w:webHidden/>
                <w:rStyle w:val="IndexLink"/>
              </w:rPr>
              <w:t>165</w:t>
            </w:r>
            <w:r>
              <w:rPr>
                <w:rStyle w:val="IndexLink"/>
                <w:rtl w:val="true"/>
              </w:rPr>
              <w:t xml:space="preserve"> </w:t>
            </w:r>
            <w:r>
              <w:rPr>
                <w:rStyle w:val="IndexLink"/>
                <w:rtl w:val="true"/>
              </w:rPr>
              <w:t>و إلي الحسن بن راشد</w:t>
            </w:r>
            <w:r>
              <w:rPr>
                <w:rStyle w:val="IndexLink"/>
                <w:rtl w:val="true"/>
              </w:rPr>
              <w:t>:</w:t>
              <w:tab/>
            </w:r>
            <w:r>
              <w:rPr>
                <w:rStyle w:val="IndexLink"/>
              </w:rPr>
              <w:t>116</w:t>
            </w:r>
          </w:hyperlink>
        </w:p>
        <w:p>
          <w:pPr>
            <w:pStyle w:val="Contents3"/>
            <w:tabs>
              <w:tab w:val="clear" w:pos="8459"/>
              <w:tab w:val="right" w:pos="9026" w:leader="dot"/>
            </w:tabs>
            <w:rPr/>
          </w:pPr>
          <w:hyperlink w:anchor="__RefHeading___Toc11862346_73709187">
            <w:r>
              <w:rPr>
                <w:webHidden/>
                <w:rStyle w:val="IndexLink"/>
              </w:rPr>
              <w:t>166</w:t>
            </w:r>
            <w:r>
              <w:rPr>
                <w:rStyle w:val="IndexLink"/>
                <w:rtl w:val="true"/>
              </w:rPr>
              <w:t xml:space="preserve"> </w:t>
            </w:r>
            <w:r>
              <w:rPr>
                <w:rStyle w:val="IndexLink"/>
                <w:rtl w:val="true"/>
              </w:rPr>
              <w:t>و إلي الحسن بن راشد</w:t>
            </w:r>
            <w:r>
              <w:rPr>
                <w:rStyle w:val="IndexLink"/>
                <w:rtl w:val="true"/>
              </w:rPr>
              <w:t>:</w:t>
              <w:tab/>
            </w:r>
            <w:r>
              <w:rPr>
                <w:rStyle w:val="IndexLink"/>
              </w:rPr>
              <w:t>116</w:t>
            </w:r>
          </w:hyperlink>
        </w:p>
        <w:p>
          <w:pPr>
            <w:pStyle w:val="Contents4"/>
            <w:tabs>
              <w:tab w:val="clear" w:pos="8176"/>
              <w:tab w:val="right" w:pos="9026" w:leader="dot"/>
            </w:tabs>
            <w:rPr/>
          </w:pPr>
          <w:hyperlink w:anchor="__RefHeading___Toc11862348_73709187">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1862350_73709187">
            <w:r>
              <w:rPr>
                <w:webHidden/>
                <w:rStyle w:val="IndexLink"/>
                <w:rtl w:val="true"/>
              </w:rPr>
              <w:t>و إلي الحسن بن راشد</w:t>
            </w:r>
            <w:r>
              <w:rPr>
                <w:rStyle w:val="IndexLink"/>
                <w:rtl w:val="true"/>
              </w:rPr>
              <w:t>:</w:t>
              <w:tab/>
            </w:r>
            <w:r>
              <w:rPr>
                <w:rStyle w:val="IndexLink"/>
              </w:rPr>
              <w:t>116</w:t>
            </w:r>
          </w:hyperlink>
        </w:p>
        <w:p>
          <w:pPr>
            <w:pStyle w:val="Contents4"/>
            <w:tabs>
              <w:tab w:val="clear" w:pos="8176"/>
              <w:tab w:val="right" w:pos="9026" w:leader="dot"/>
            </w:tabs>
            <w:rPr/>
          </w:pPr>
          <w:hyperlink w:anchor="__RefHeading___Toc11862352_73709187">
            <w:r>
              <w:rPr>
                <w:webHidden/>
                <w:rStyle w:val="IndexLink"/>
                <w:rtl w:val="true"/>
              </w:rPr>
              <w:t>و إلي أبي علي بن راشد</w:t>
            </w:r>
            <w:r>
              <w:rPr>
                <w:rStyle w:val="IndexLink"/>
                <w:rtl w:val="true"/>
              </w:rPr>
              <w:t>:</w:t>
              <w:tab/>
            </w:r>
            <w:r>
              <w:rPr>
                <w:rStyle w:val="IndexLink"/>
              </w:rPr>
              <w:t>117</w:t>
            </w:r>
          </w:hyperlink>
        </w:p>
        <w:p>
          <w:pPr>
            <w:pStyle w:val="Contents3"/>
            <w:tabs>
              <w:tab w:val="clear" w:pos="8459"/>
              <w:tab w:val="right" w:pos="9026" w:leader="dot"/>
            </w:tabs>
            <w:rPr/>
          </w:pPr>
          <w:hyperlink w:anchor="__RefHeading___Toc11862354_73709187">
            <w:r>
              <w:rPr>
                <w:webHidden/>
                <w:rStyle w:val="IndexLink"/>
              </w:rPr>
              <w:t>167</w:t>
            </w:r>
            <w:r>
              <w:rPr>
                <w:rStyle w:val="IndexLink"/>
                <w:rtl w:val="true"/>
              </w:rPr>
              <w:t xml:space="preserve"> </w:t>
            </w:r>
            <w:r>
              <w:rPr>
                <w:rStyle w:val="IndexLink"/>
                <w:rtl w:val="true"/>
              </w:rPr>
              <w:t>و إلي الحسن الرباطي</w:t>
            </w:r>
            <w:r>
              <w:rPr>
                <w:rStyle w:val="IndexLink"/>
                <w:rtl w:val="true"/>
              </w:rPr>
              <w:t>:</w:t>
              <w:tab/>
            </w:r>
            <w:r>
              <w:rPr>
                <w:rStyle w:val="IndexLink"/>
              </w:rPr>
              <w:t>117</w:t>
            </w:r>
          </w:hyperlink>
        </w:p>
        <w:p>
          <w:pPr>
            <w:pStyle w:val="Contents3"/>
            <w:tabs>
              <w:tab w:val="clear" w:pos="8459"/>
              <w:tab w:val="right" w:pos="9026" w:leader="dot"/>
            </w:tabs>
            <w:rPr/>
          </w:pPr>
          <w:hyperlink w:anchor="__RefHeading___Toc11862356_73709187">
            <w:r>
              <w:rPr>
                <w:webHidden/>
                <w:rStyle w:val="IndexLink"/>
              </w:rPr>
              <w:t>168</w:t>
            </w:r>
            <w:r>
              <w:rPr>
                <w:rStyle w:val="IndexLink"/>
                <w:rtl w:val="true"/>
              </w:rPr>
              <w:t xml:space="preserve"> </w:t>
            </w:r>
            <w:r>
              <w:rPr>
                <w:rStyle w:val="IndexLink"/>
                <w:rtl w:val="true"/>
              </w:rPr>
              <w:t>و إلي الحسن بن زياد</w:t>
            </w:r>
            <w:r>
              <w:rPr>
                <w:rStyle w:val="IndexLink"/>
                <w:rtl w:val="true"/>
              </w:rPr>
              <w:t>:</w:t>
              <w:tab/>
            </w:r>
            <w:r>
              <w:rPr>
                <w:rStyle w:val="IndexLink"/>
              </w:rPr>
              <w:t>118</w:t>
            </w:r>
          </w:hyperlink>
        </w:p>
        <w:p>
          <w:pPr>
            <w:pStyle w:val="Contents4"/>
            <w:tabs>
              <w:tab w:val="clear" w:pos="8176"/>
              <w:tab w:val="right" w:pos="9026" w:leader="dot"/>
            </w:tabs>
            <w:rPr/>
          </w:pPr>
          <w:hyperlink w:anchor="__RefHeading___Toc11862358_73709187">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1862360_73709187">
            <w:r>
              <w:rPr>
                <w:webHidden/>
                <w:rStyle w:val="IndexLink"/>
                <w:rtl w:val="true"/>
              </w:rPr>
              <w:t>و إلي الحسن بن زياد الصيقل</w:t>
            </w:r>
            <w:r>
              <w:rPr>
                <w:rStyle w:val="IndexLink"/>
                <w:rtl w:val="true"/>
              </w:rPr>
              <w:t>:</w:t>
              <w:tab/>
            </w:r>
            <w:r>
              <w:rPr>
                <w:rStyle w:val="IndexLink"/>
              </w:rPr>
              <w:t>118</w:t>
            </w:r>
          </w:hyperlink>
        </w:p>
        <w:p>
          <w:pPr>
            <w:pStyle w:val="Contents3"/>
            <w:tabs>
              <w:tab w:val="clear" w:pos="8459"/>
              <w:tab w:val="right" w:pos="9026" w:leader="dot"/>
            </w:tabs>
            <w:rPr/>
          </w:pPr>
          <w:hyperlink w:anchor="__RefHeading___Toc11862362_73709187">
            <w:r>
              <w:rPr>
                <w:webHidden/>
                <w:rStyle w:val="IndexLink"/>
              </w:rPr>
              <w:t>169</w:t>
            </w:r>
            <w:r>
              <w:rPr>
                <w:rStyle w:val="IndexLink"/>
                <w:rtl w:val="true"/>
              </w:rPr>
              <w:t xml:space="preserve"> </w:t>
            </w:r>
            <w:r>
              <w:rPr>
                <w:rStyle w:val="IndexLink"/>
                <w:rtl w:val="true"/>
              </w:rPr>
              <w:t>و إلي الحسن بن السري</w:t>
            </w:r>
            <w:r>
              <w:rPr>
                <w:rStyle w:val="IndexLink"/>
                <w:rtl w:val="true"/>
              </w:rPr>
              <w:t>:</w:t>
              <w:tab/>
            </w:r>
            <w:r>
              <w:rPr>
                <w:rStyle w:val="IndexLink"/>
              </w:rPr>
              <w:t>118</w:t>
            </w:r>
          </w:hyperlink>
        </w:p>
        <w:p>
          <w:pPr>
            <w:pStyle w:val="Contents3"/>
            <w:tabs>
              <w:tab w:val="clear" w:pos="8459"/>
              <w:tab w:val="right" w:pos="9026" w:leader="dot"/>
            </w:tabs>
            <w:rPr/>
          </w:pPr>
          <w:hyperlink w:anchor="__RefHeading___Toc11862364_73709187">
            <w:r>
              <w:rPr>
                <w:webHidden/>
                <w:rStyle w:val="IndexLink"/>
              </w:rPr>
              <w:t>170</w:t>
            </w:r>
            <w:r>
              <w:rPr>
                <w:rStyle w:val="IndexLink"/>
                <w:rtl w:val="true"/>
              </w:rPr>
              <w:t xml:space="preserve"> </w:t>
            </w:r>
            <w:r>
              <w:rPr>
                <w:rStyle w:val="IndexLink"/>
                <w:rtl w:val="true"/>
              </w:rPr>
              <w:t>و إلي الحسن بن سعيد</w:t>
            </w:r>
            <w:r>
              <w:rPr>
                <w:rStyle w:val="IndexLink"/>
                <w:rtl w:val="true"/>
              </w:rPr>
              <w:t>:</w:t>
              <w:tab/>
            </w:r>
            <w:r>
              <w:rPr>
                <w:rStyle w:val="IndexLink"/>
              </w:rPr>
              <w:t>119</w:t>
            </w:r>
          </w:hyperlink>
        </w:p>
        <w:p>
          <w:pPr>
            <w:pStyle w:val="Contents3"/>
            <w:tabs>
              <w:tab w:val="clear" w:pos="8459"/>
              <w:tab w:val="right" w:pos="9026" w:leader="dot"/>
            </w:tabs>
            <w:rPr/>
          </w:pPr>
          <w:hyperlink w:anchor="__RefHeading___Toc11862366_73709187">
            <w:r>
              <w:rPr>
                <w:webHidden/>
                <w:rStyle w:val="IndexLink"/>
              </w:rPr>
              <w:t>171</w:t>
            </w:r>
            <w:r>
              <w:rPr>
                <w:rStyle w:val="IndexLink"/>
                <w:rtl w:val="true"/>
              </w:rPr>
              <w:t xml:space="preserve"> </w:t>
            </w:r>
            <w:r>
              <w:rPr>
                <w:rStyle w:val="IndexLink"/>
                <w:rtl w:val="true"/>
              </w:rPr>
              <w:t>و إلي الحسن بن صالح بن حيّ</w:t>
            </w:r>
            <w:r>
              <w:rPr>
                <w:rStyle w:val="IndexLink"/>
                <w:rtl w:val="true"/>
              </w:rPr>
              <w:t>:</w:t>
              <w:tab/>
            </w:r>
            <w:r>
              <w:rPr>
                <w:rStyle w:val="IndexLink"/>
              </w:rPr>
              <w:t>120</w:t>
            </w:r>
          </w:hyperlink>
        </w:p>
        <w:p>
          <w:pPr>
            <w:pStyle w:val="Contents4"/>
            <w:tabs>
              <w:tab w:val="clear" w:pos="8176"/>
              <w:tab w:val="right" w:pos="9026" w:leader="dot"/>
            </w:tabs>
            <w:rPr/>
          </w:pPr>
          <w:hyperlink w:anchor="__RefHeading___Toc11862368_73709187">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1862370_73709187">
            <w:r>
              <w:rPr>
                <w:webHidden/>
                <w:rStyle w:val="IndexLink"/>
                <w:rtl w:val="true"/>
              </w:rPr>
              <w:t>و إلي الحسن بن صالح الثوري</w:t>
            </w:r>
            <w:r>
              <w:rPr>
                <w:rStyle w:val="IndexLink"/>
                <w:rtl w:val="true"/>
              </w:rPr>
              <w:t>:</w:t>
              <w:tab/>
            </w:r>
            <w:r>
              <w:rPr>
                <w:rStyle w:val="IndexLink"/>
              </w:rPr>
              <w:t>120</w:t>
            </w:r>
          </w:hyperlink>
        </w:p>
        <w:p>
          <w:pPr>
            <w:pStyle w:val="Contents3"/>
            <w:tabs>
              <w:tab w:val="clear" w:pos="8459"/>
              <w:tab w:val="right" w:pos="9026" w:leader="dot"/>
            </w:tabs>
            <w:rPr/>
          </w:pPr>
          <w:hyperlink w:anchor="__RefHeading___Toc11862372_73709187">
            <w:r>
              <w:rPr>
                <w:webHidden/>
                <w:rStyle w:val="IndexLink"/>
              </w:rPr>
              <w:t>172</w:t>
            </w:r>
            <w:r>
              <w:rPr>
                <w:rStyle w:val="IndexLink"/>
                <w:rtl w:val="true"/>
              </w:rPr>
              <w:t xml:space="preserve"> </w:t>
            </w:r>
            <w:r>
              <w:rPr>
                <w:rStyle w:val="IndexLink"/>
                <w:rtl w:val="true"/>
              </w:rPr>
              <w:t>و إلي الحسن بن ظريف</w:t>
            </w:r>
            <w:r>
              <w:rPr>
                <w:rStyle w:val="IndexLink"/>
                <w:rtl w:val="true"/>
              </w:rPr>
              <w:t>:</w:t>
              <w:tab/>
            </w:r>
            <w:r>
              <w:rPr>
                <w:rStyle w:val="IndexLink"/>
              </w:rPr>
              <w:t>120</w:t>
            </w:r>
          </w:hyperlink>
        </w:p>
        <w:p>
          <w:pPr>
            <w:pStyle w:val="Contents4"/>
            <w:tabs>
              <w:tab w:val="clear" w:pos="8176"/>
              <w:tab w:val="right" w:pos="9026" w:leader="dot"/>
            </w:tabs>
            <w:rPr/>
          </w:pPr>
          <w:hyperlink w:anchor="__RefHeading___Toc11862374_73709187">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1862376_73709187">
            <w:r>
              <w:rPr>
                <w:webHidden/>
                <w:rStyle w:val="IndexLink"/>
                <w:rtl w:val="true"/>
              </w:rPr>
              <w:t>و إلي الحسن بن ظريف</w:t>
            </w:r>
            <w:r>
              <w:rPr>
                <w:rStyle w:val="IndexLink"/>
                <w:rtl w:val="true"/>
              </w:rPr>
              <w:t>:</w:t>
              <w:tab/>
            </w:r>
            <w:r>
              <w:rPr>
                <w:rStyle w:val="IndexLink"/>
              </w:rPr>
              <w:t>120</w:t>
            </w:r>
          </w:hyperlink>
        </w:p>
        <w:p>
          <w:pPr>
            <w:pStyle w:val="Contents3"/>
            <w:tabs>
              <w:tab w:val="clear" w:pos="8459"/>
              <w:tab w:val="right" w:pos="9026" w:leader="dot"/>
            </w:tabs>
            <w:rPr/>
          </w:pPr>
          <w:hyperlink w:anchor="__RefHeading___Toc11862378_73709187">
            <w:r>
              <w:rPr>
                <w:webHidden/>
                <w:rStyle w:val="IndexLink"/>
              </w:rPr>
              <w:t>173</w:t>
            </w:r>
            <w:r>
              <w:rPr>
                <w:rStyle w:val="IndexLink"/>
                <w:rtl w:val="true"/>
              </w:rPr>
              <w:t xml:space="preserve"> </w:t>
            </w:r>
            <w:r>
              <w:rPr>
                <w:rStyle w:val="IndexLink"/>
                <w:rtl w:val="true"/>
              </w:rPr>
              <w:t xml:space="preserve">و إلي الحسن بن العباس </w:t>
            </w:r>
            <w:r>
              <w:rPr>
                <w:rStyle w:val="IndexLink"/>
                <w:rtl w:val="true"/>
              </w:rPr>
              <w:t>(</w:t>
            </w:r>
            <w:r>
              <w:rPr>
                <w:rStyle w:val="IndexLink"/>
                <w:rtl w:val="true"/>
              </w:rPr>
              <w:t>الجريشي</w:t>
            </w:r>
            <w:r>
              <w:rPr>
                <w:rStyle w:val="IndexLink"/>
                <w:rtl w:val="true"/>
              </w:rPr>
              <w:t>) :</w:t>
              <w:tab/>
            </w:r>
            <w:r>
              <w:rPr>
                <w:rStyle w:val="IndexLink"/>
              </w:rPr>
              <w:t>121</w:t>
            </w:r>
          </w:hyperlink>
        </w:p>
        <w:p>
          <w:pPr>
            <w:pStyle w:val="Contents3"/>
            <w:tabs>
              <w:tab w:val="clear" w:pos="8459"/>
              <w:tab w:val="right" w:pos="9026" w:leader="dot"/>
            </w:tabs>
            <w:rPr/>
          </w:pPr>
          <w:hyperlink w:anchor="__RefHeading___Toc11862380_73709187">
            <w:r>
              <w:rPr>
                <w:webHidden/>
                <w:rStyle w:val="IndexLink"/>
              </w:rPr>
              <w:t>174</w:t>
            </w:r>
            <w:r>
              <w:rPr>
                <w:rStyle w:val="IndexLink"/>
                <w:rtl w:val="true"/>
              </w:rPr>
              <w:t xml:space="preserve"> </w:t>
            </w:r>
            <w:r>
              <w:rPr>
                <w:rStyle w:val="IndexLink"/>
                <w:rtl w:val="true"/>
              </w:rPr>
              <w:t xml:space="preserve">و إلي الحسن بن العباس بن </w:t>
            </w:r>
            <w:r>
              <w:rPr>
                <w:rStyle w:val="IndexLink"/>
                <w:rtl w:val="true"/>
              </w:rPr>
              <w:t>(</w:t>
            </w:r>
            <w:r>
              <w:rPr>
                <w:rStyle w:val="IndexLink"/>
                <w:rtl w:val="true"/>
              </w:rPr>
              <w:t>جريش</w:t>
            </w:r>
            <w:r>
              <w:rPr>
                <w:rStyle w:val="IndexLink"/>
                <w:rtl w:val="true"/>
              </w:rPr>
              <w:t>) :</w:t>
              <w:tab/>
            </w:r>
            <w:r>
              <w:rPr>
                <w:rStyle w:val="IndexLink"/>
              </w:rPr>
              <w:t>121</w:t>
            </w:r>
          </w:hyperlink>
        </w:p>
        <w:p>
          <w:pPr>
            <w:pStyle w:val="Contents3"/>
            <w:tabs>
              <w:tab w:val="clear" w:pos="8459"/>
              <w:tab w:val="right" w:pos="9026" w:leader="dot"/>
            </w:tabs>
            <w:rPr/>
          </w:pPr>
          <w:hyperlink w:anchor="__RefHeading___Toc11862382_73709187">
            <w:r>
              <w:rPr>
                <w:webHidden/>
                <w:rStyle w:val="IndexLink"/>
              </w:rPr>
              <w:t>175</w:t>
            </w:r>
            <w:r>
              <w:rPr>
                <w:rStyle w:val="IndexLink"/>
                <w:rtl w:val="true"/>
              </w:rPr>
              <w:t xml:space="preserve"> </w:t>
            </w:r>
            <w:r>
              <w:rPr>
                <w:rStyle w:val="IndexLink"/>
                <w:rtl w:val="true"/>
              </w:rPr>
              <w:t>و إلي الحسن العطار</w:t>
            </w:r>
            <w:r>
              <w:rPr>
                <w:rStyle w:val="IndexLink"/>
                <w:rtl w:val="true"/>
              </w:rPr>
              <w:t>:</w:t>
              <w:tab/>
            </w:r>
            <w:r>
              <w:rPr>
                <w:rStyle w:val="IndexLink"/>
              </w:rPr>
              <w:t>122</w:t>
            </w:r>
          </w:hyperlink>
        </w:p>
        <w:p>
          <w:pPr>
            <w:pStyle w:val="Contents3"/>
            <w:tabs>
              <w:tab w:val="clear" w:pos="8459"/>
              <w:tab w:val="right" w:pos="9026" w:leader="dot"/>
            </w:tabs>
            <w:rPr/>
          </w:pPr>
          <w:hyperlink w:anchor="__RefHeading___Toc11862384_73709187">
            <w:r>
              <w:rPr>
                <w:webHidden/>
                <w:rStyle w:val="IndexLink"/>
              </w:rPr>
              <w:t>176</w:t>
            </w:r>
            <w:r>
              <w:rPr>
                <w:rStyle w:val="IndexLink"/>
                <w:rtl w:val="true"/>
              </w:rPr>
              <w:t xml:space="preserve"> </w:t>
            </w:r>
            <w:r>
              <w:rPr>
                <w:rStyle w:val="IndexLink"/>
                <w:rtl w:val="true"/>
              </w:rPr>
              <w:t>و إلي الحسن بن عطية</w:t>
            </w:r>
            <w:r>
              <w:rPr>
                <w:rStyle w:val="IndexLink"/>
                <w:rtl w:val="true"/>
              </w:rPr>
              <w:t>:</w:t>
              <w:tab/>
            </w:r>
            <w:r>
              <w:rPr>
                <w:rStyle w:val="IndexLink"/>
              </w:rPr>
              <w:t>122</w:t>
            </w:r>
          </w:hyperlink>
        </w:p>
        <w:p>
          <w:pPr>
            <w:pStyle w:val="Contents3"/>
            <w:tabs>
              <w:tab w:val="clear" w:pos="8459"/>
              <w:tab w:val="right" w:pos="9026" w:leader="dot"/>
            </w:tabs>
            <w:rPr/>
          </w:pPr>
          <w:hyperlink w:anchor="__RefHeading___Toc11862386_73709187">
            <w:r>
              <w:rPr>
                <w:webHidden/>
                <w:rStyle w:val="IndexLink"/>
              </w:rPr>
              <w:t>177</w:t>
            </w:r>
            <w:r>
              <w:rPr>
                <w:rStyle w:val="IndexLink"/>
                <w:rtl w:val="true"/>
              </w:rPr>
              <w:t xml:space="preserve"> </w:t>
            </w:r>
            <w:r>
              <w:rPr>
                <w:rStyle w:val="IndexLink"/>
                <w:rtl w:val="true"/>
              </w:rPr>
              <w:t>و إلي الحسن بن علي بن أبي حمزة</w:t>
            </w:r>
            <w:r>
              <w:rPr>
                <w:rStyle w:val="IndexLink"/>
                <w:rtl w:val="true"/>
              </w:rPr>
              <w:t>:</w:t>
              <w:tab/>
            </w:r>
            <w:r>
              <w:rPr>
                <w:rStyle w:val="IndexLink"/>
              </w:rPr>
              <w:t>123</w:t>
            </w:r>
          </w:hyperlink>
        </w:p>
        <w:p>
          <w:pPr>
            <w:pStyle w:val="Contents4"/>
            <w:tabs>
              <w:tab w:val="clear" w:pos="8176"/>
              <w:tab w:val="right" w:pos="9026" w:leader="dot"/>
            </w:tabs>
            <w:rPr/>
          </w:pPr>
          <w:hyperlink w:anchor="__RefHeading___Toc11862388_73709187">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1862390_73709187">
            <w:r>
              <w:rPr>
                <w:webHidden/>
                <w:rStyle w:val="IndexLink"/>
                <w:rtl w:val="true"/>
              </w:rPr>
              <w:t>و إلي كتابه الدلائل و فضائل القرآن</w:t>
            </w:r>
            <w:r>
              <w:rPr>
                <w:rStyle w:val="IndexLink"/>
                <w:rtl w:val="true"/>
              </w:rPr>
              <w:t>:</w:t>
              <w:tab/>
            </w:r>
            <w:r>
              <w:rPr>
                <w:rStyle w:val="IndexLink"/>
              </w:rPr>
              <w:t>123</w:t>
            </w:r>
          </w:hyperlink>
        </w:p>
        <w:p>
          <w:pPr>
            <w:pStyle w:val="Contents3"/>
            <w:tabs>
              <w:tab w:val="clear" w:pos="8459"/>
              <w:tab w:val="right" w:pos="9026" w:leader="dot"/>
            </w:tabs>
            <w:rPr/>
          </w:pPr>
          <w:hyperlink w:anchor="__RefHeading___Toc11862392_73709187">
            <w:r>
              <w:rPr>
                <w:webHidden/>
                <w:rStyle w:val="IndexLink"/>
              </w:rPr>
              <w:t>178</w:t>
            </w:r>
            <w:r>
              <w:rPr>
                <w:rStyle w:val="IndexLink"/>
                <w:rtl w:val="true"/>
              </w:rPr>
              <w:t xml:space="preserve"> </w:t>
            </w:r>
            <w:r>
              <w:rPr>
                <w:rStyle w:val="IndexLink"/>
                <w:rtl w:val="true"/>
              </w:rPr>
              <w:t>و إلي الحسن بن علي بن أبي عثمان</w:t>
            </w:r>
            <w:r>
              <w:rPr>
                <w:rStyle w:val="IndexLink"/>
                <w:rtl w:val="true"/>
              </w:rPr>
              <w:t>:</w:t>
              <w:tab/>
            </w:r>
            <w:r>
              <w:rPr>
                <w:rStyle w:val="IndexLink"/>
              </w:rPr>
              <w:t>123</w:t>
            </w:r>
          </w:hyperlink>
        </w:p>
        <w:p>
          <w:pPr>
            <w:pStyle w:val="Contents3"/>
            <w:tabs>
              <w:tab w:val="clear" w:pos="8459"/>
              <w:tab w:val="right" w:pos="9026" w:leader="dot"/>
            </w:tabs>
            <w:rPr/>
          </w:pPr>
          <w:hyperlink w:anchor="__RefHeading___Toc11862394_73709187">
            <w:r>
              <w:rPr>
                <w:webHidden/>
                <w:rStyle w:val="IndexLink"/>
              </w:rPr>
              <w:t>179</w:t>
            </w:r>
            <w:r>
              <w:rPr>
                <w:rStyle w:val="IndexLink"/>
                <w:rtl w:val="true"/>
              </w:rPr>
              <w:t xml:space="preserve"> </w:t>
            </w:r>
            <w:r>
              <w:rPr>
                <w:rStyle w:val="IndexLink"/>
                <w:rtl w:val="true"/>
              </w:rPr>
              <w:t>و إلي الحسن بن علي بن المغيرة</w:t>
            </w:r>
            <w:r>
              <w:rPr>
                <w:rStyle w:val="IndexLink"/>
                <w:rtl w:val="true"/>
              </w:rPr>
              <w:t>:</w:t>
              <w:tab/>
            </w:r>
            <w:r>
              <w:rPr>
                <w:rStyle w:val="IndexLink"/>
              </w:rPr>
              <w:t>124</w:t>
            </w:r>
          </w:hyperlink>
        </w:p>
        <w:p>
          <w:pPr>
            <w:pStyle w:val="Contents3"/>
            <w:tabs>
              <w:tab w:val="clear" w:pos="8459"/>
              <w:tab w:val="right" w:pos="9026" w:leader="dot"/>
            </w:tabs>
            <w:rPr/>
          </w:pPr>
          <w:hyperlink w:anchor="__RefHeading___Toc11862396_73709187">
            <w:r>
              <w:rPr>
                <w:webHidden/>
                <w:rStyle w:val="IndexLink"/>
              </w:rPr>
              <w:t>180</w:t>
            </w:r>
            <w:r>
              <w:rPr>
                <w:rStyle w:val="IndexLink"/>
                <w:rtl w:val="true"/>
              </w:rPr>
              <w:t xml:space="preserve"> </w:t>
            </w:r>
            <w:r>
              <w:rPr>
                <w:rStyle w:val="IndexLink"/>
                <w:rtl w:val="true"/>
              </w:rPr>
              <w:t>و إلي الحسن بن علي الحضرمي</w:t>
            </w:r>
            <w:r>
              <w:rPr>
                <w:rStyle w:val="IndexLink"/>
                <w:rtl w:val="true"/>
              </w:rPr>
              <w:t>:</w:t>
              <w:tab/>
            </w:r>
            <w:r>
              <w:rPr>
                <w:rStyle w:val="IndexLink"/>
              </w:rPr>
              <w:t>124</w:t>
            </w:r>
          </w:hyperlink>
        </w:p>
        <w:p>
          <w:pPr>
            <w:pStyle w:val="Contents3"/>
            <w:tabs>
              <w:tab w:val="clear" w:pos="8459"/>
              <w:tab w:val="right" w:pos="9026" w:leader="dot"/>
            </w:tabs>
            <w:rPr/>
          </w:pPr>
          <w:hyperlink w:anchor="__RefHeading___Toc11862398_73709187">
            <w:r>
              <w:rPr>
                <w:webHidden/>
                <w:rStyle w:val="IndexLink"/>
              </w:rPr>
              <w:t>181</w:t>
            </w:r>
            <w:r>
              <w:rPr>
                <w:rStyle w:val="IndexLink"/>
                <w:rtl w:val="true"/>
              </w:rPr>
              <w:t xml:space="preserve"> </w:t>
            </w:r>
            <w:r>
              <w:rPr>
                <w:rStyle w:val="IndexLink"/>
                <w:rtl w:val="true"/>
              </w:rPr>
              <w:t>و إلي الحسن بن علي بن سبرة</w:t>
            </w:r>
            <w:r>
              <w:rPr>
                <w:rStyle w:val="IndexLink"/>
                <w:rtl w:val="true"/>
              </w:rPr>
              <w:t>:</w:t>
              <w:tab/>
            </w:r>
            <w:r>
              <w:rPr>
                <w:rStyle w:val="IndexLink"/>
              </w:rPr>
              <w:t>124</w:t>
            </w:r>
          </w:hyperlink>
        </w:p>
        <w:p>
          <w:pPr>
            <w:pStyle w:val="Contents3"/>
            <w:tabs>
              <w:tab w:val="clear" w:pos="8459"/>
              <w:tab w:val="right" w:pos="9026" w:leader="dot"/>
            </w:tabs>
            <w:rPr/>
          </w:pPr>
          <w:hyperlink w:anchor="__RefHeading___Toc11862400_73709187">
            <w:r>
              <w:rPr>
                <w:webHidden/>
                <w:rStyle w:val="IndexLink"/>
              </w:rPr>
              <w:t>182</w:t>
            </w:r>
            <w:r>
              <w:rPr>
                <w:rStyle w:val="IndexLink"/>
                <w:rtl w:val="true"/>
              </w:rPr>
              <w:t xml:space="preserve"> </w:t>
            </w:r>
            <w:r>
              <w:rPr>
                <w:rStyle w:val="IndexLink"/>
                <w:rtl w:val="true"/>
              </w:rPr>
              <w:t>و إلي الحسن بن علي بن عبد اللّٰه بن المغيرة</w:t>
            </w:r>
            <w:r>
              <w:rPr>
                <w:rStyle w:val="IndexLink"/>
                <w:rtl w:val="true"/>
              </w:rPr>
              <w:t>:</w:t>
              <w:tab/>
            </w:r>
            <w:r>
              <w:rPr>
                <w:rStyle w:val="IndexLink"/>
              </w:rPr>
              <w:t>124</w:t>
            </w:r>
          </w:hyperlink>
        </w:p>
        <w:p>
          <w:pPr>
            <w:pStyle w:val="Contents3"/>
            <w:tabs>
              <w:tab w:val="clear" w:pos="8459"/>
              <w:tab w:val="right" w:pos="9026" w:leader="dot"/>
            </w:tabs>
            <w:rPr/>
          </w:pPr>
          <w:hyperlink w:anchor="__RefHeading___Toc11862402_73709187">
            <w:r>
              <w:rPr>
                <w:webHidden/>
                <w:rStyle w:val="IndexLink"/>
              </w:rPr>
              <w:t>183</w:t>
            </w:r>
            <w:r>
              <w:rPr>
                <w:rStyle w:val="IndexLink"/>
                <w:rtl w:val="true"/>
              </w:rPr>
              <w:t xml:space="preserve"> </w:t>
            </w:r>
            <w:r>
              <w:rPr>
                <w:rStyle w:val="IndexLink"/>
                <w:rtl w:val="true"/>
              </w:rPr>
              <w:t>و إلي الحسن بن علي بن فضال</w:t>
            </w:r>
            <w:r>
              <w:rPr>
                <w:rStyle w:val="IndexLink"/>
                <w:rtl w:val="true"/>
              </w:rPr>
              <w:t>:</w:t>
              <w:tab/>
            </w:r>
            <w:r>
              <w:rPr>
                <w:rStyle w:val="IndexLink"/>
              </w:rPr>
              <w:t>125</w:t>
            </w:r>
          </w:hyperlink>
        </w:p>
        <w:p>
          <w:pPr>
            <w:pStyle w:val="Contents3"/>
            <w:tabs>
              <w:tab w:val="clear" w:pos="8459"/>
              <w:tab w:val="right" w:pos="9026" w:leader="dot"/>
            </w:tabs>
            <w:rPr/>
          </w:pPr>
          <w:hyperlink w:anchor="__RefHeading___Toc11862404_73709187">
            <w:r>
              <w:rPr>
                <w:webHidden/>
                <w:rStyle w:val="IndexLink"/>
              </w:rPr>
              <w:t>184</w:t>
            </w:r>
            <w:r>
              <w:rPr>
                <w:rStyle w:val="IndexLink"/>
                <w:rtl w:val="true"/>
              </w:rPr>
              <w:t xml:space="preserve"> </w:t>
            </w:r>
            <w:r>
              <w:rPr>
                <w:rStyle w:val="IndexLink"/>
                <w:rtl w:val="true"/>
              </w:rPr>
              <w:t>و إلي الحسن بن علي الكلبي</w:t>
            </w:r>
            <w:r>
              <w:rPr>
                <w:rStyle w:val="IndexLink"/>
                <w:rtl w:val="true"/>
              </w:rPr>
              <w:t>:</w:t>
              <w:tab/>
            </w:r>
            <w:r>
              <w:rPr>
                <w:rStyle w:val="IndexLink"/>
              </w:rPr>
              <w:t>125</w:t>
            </w:r>
          </w:hyperlink>
        </w:p>
        <w:p>
          <w:pPr>
            <w:pStyle w:val="Contents3"/>
            <w:tabs>
              <w:tab w:val="clear" w:pos="8459"/>
              <w:tab w:val="right" w:pos="9026" w:leader="dot"/>
            </w:tabs>
            <w:rPr/>
          </w:pPr>
          <w:hyperlink w:anchor="__RefHeading___Toc11862406_73709187">
            <w:r>
              <w:rPr>
                <w:webHidden/>
                <w:rStyle w:val="IndexLink"/>
              </w:rPr>
              <w:t>185</w:t>
            </w:r>
            <w:r>
              <w:rPr>
                <w:rStyle w:val="IndexLink"/>
                <w:rtl w:val="true"/>
              </w:rPr>
              <w:t xml:space="preserve"> </w:t>
            </w:r>
            <w:r>
              <w:rPr>
                <w:rStyle w:val="IndexLink"/>
                <w:rtl w:val="true"/>
              </w:rPr>
              <w:t>و إلي الحسن بن علي الكوفي</w:t>
            </w:r>
            <w:r>
              <w:rPr>
                <w:rStyle w:val="IndexLink"/>
                <w:rtl w:val="true"/>
              </w:rPr>
              <w:t>:</w:t>
              <w:tab/>
            </w:r>
            <w:r>
              <w:rPr>
                <w:rStyle w:val="IndexLink"/>
              </w:rPr>
              <w:t>125</w:t>
            </w:r>
          </w:hyperlink>
        </w:p>
        <w:p>
          <w:pPr>
            <w:pStyle w:val="Contents3"/>
            <w:tabs>
              <w:tab w:val="clear" w:pos="8459"/>
              <w:tab w:val="right" w:pos="9026" w:leader="dot"/>
            </w:tabs>
            <w:rPr/>
          </w:pPr>
          <w:hyperlink w:anchor="__RefHeading___Toc11862408_73709187">
            <w:r>
              <w:rPr>
                <w:webHidden/>
                <w:rStyle w:val="IndexLink"/>
              </w:rPr>
              <w:t>186</w:t>
            </w:r>
            <w:r>
              <w:rPr>
                <w:rStyle w:val="IndexLink"/>
                <w:rtl w:val="true"/>
              </w:rPr>
              <w:t xml:space="preserve"> </w:t>
            </w:r>
            <w:r>
              <w:rPr>
                <w:rStyle w:val="IndexLink"/>
                <w:rtl w:val="true"/>
              </w:rPr>
              <w:t>و إلي الحسن بن علي اللؤلؤي</w:t>
            </w:r>
            <w:r>
              <w:rPr>
                <w:rStyle w:val="IndexLink"/>
                <w:rtl w:val="true"/>
              </w:rPr>
              <w:t>:</w:t>
              <w:tab/>
            </w:r>
            <w:r>
              <w:rPr>
                <w:rStyle w:val="IndexLink"/>
              </w:rPr>
              <w:t>126</w:t>
            </w:r>
          </w:hyperlink>
        </w:p>
        <w:p>
          <w:pPr>
            <w:pStyle w:val="Contents3"/>
            <w:tabs>
              <w:tab w:val="clear" w:pos="8459"/>
              <w:tab w:val="right" w:pos="9026" w:leader="dot"/>
            </w:tabs>
            <w:rPr/>
          </w:pPr>
          <w:hyperlink w:anchor="__RefHeading___Toc11862410_73709187">
            <w:r>
              <w:rPr>
                <w:webHidden/>
                <w:rStyle w:val="IndexLink"/>
              </w:rPr>
              <w:t>187</w:t>
            </w:r>
            <w:r>
              <w:rPr>
                <w:rStyle w:val="IndexLink"/>
                <w:rtl w:val="true"/>
              </w:rPr>
              <w:t xml:space="preserve"> </w:t>
            </w:r>
            <w:r>
              <w:rPr>
                <w:rStyle w:val="IndexLink"/>
                <w:rtl w:val="true"/>
              </w:rPr>
              <w:t>و إلي الحسن بن علي بن النعمان</w:t>
            </w:r>
            <w:r>
              <w:rPr>
                <w:rStyle w:val="IndexLink"/>
                <w:rtl w:val="true"/>
              </w:rPr>
              <w:t>:</w:t>
              <w:tab/>
            </w:r>
            <w:r>
              <w:rPr>
                <w:rStyle w:val="IndexLink"/>
              </w:rPr>
              <w:t>126</w:t>
            </w:r>
          </w:hyperlink>
        </w:p>
        <w:p>
          <w:pPr>
            <w:pStyle w:val="Contents3"/>
            <w:tabs>
              <w:tab w:val="clear" w:pos="8459"/>
              <w:tab w:val="right" w:pos="9026" w:leader="dot"/>
            </w:tabs>
            <w:rPr/>
          </w:pPr>
          <w:hyperlink w:anchor="__RefHeading___Toc11862412_73709187">
            <w:r>
              <w:rPr>
                <w:webHidden/>
                <w:rStyle w:val="IndexLink"/>
              </w:rPr>
              <w:t>188</w:t>
            </w:r>
            <w:r>
              <w:rPr>
                <w:rStyle w:val="IndexLink"/>
                <w:rtl w:val="true"/>
              </w:rPr>
              <w:t xml:space="preserve"> </w:t>
            </w:r>
            <w:r>
              <w:rPr>
                <w:rStyle w:val="IndexLink"/>
                <w:rtl w:val="true"/>
              </w:rPr>
              <w:t>و إلي الحسن بن علي الوشاء</w:t>
            </w:r>
            <w:r>
              <w:rPr>
                <w:rStyle w:val="IndexLink"/>
                <w:rtl w:val="true"/>
              </w:rPr>
              <w:t>:</w:t>
              <w:tab/>
            </w:r>
            <w:r>
              <w:rPr>
                <w:rStyle w:val="IndexLink"/>
              </w:rPr>
              <w:t>127</w:t>
            </w:r>
          </w:hyperlink>
        </w:p>
        <w:p>
          <w:pPr>
            <w:pStyle w:val="Contents3"/>
            <w:tabs>
              <w:tab w:val="clear" w:pos="8459"/>
              <w:tab w:val="right" w:pos="9026" w:leader="dot"/>
            </w:tabs>
            <w:rPr/>
          </w:pPr>
          <w:hyperlink w:anchor="__RefHeading___Toc11862414_73709187">
            <w:r>
              <w:rPr>
                <w:webHidden/>
                <w:rStyle w:val="IndexLink"/>
              </w:rPr>
              <w:t>189</w:t>
            </w:r>
            <w:r>
              <w:rPr>
                <w:rStyle w:val="IndexLink"/>
                <w:rtl w:val="true"/>
              </w:rPr>
              <w:t xml:space="preserve"> </w:t>
            </w:r>
            <w:r>
              <w:rPr>
                <w:rStyle w:val="IndexLink"/>
                <w:rtl w:val="true"/>
              </w:rPr>
              <w:t>و إلي الحسن بن علي بن يقطين</w:t>
            </w:r>
            <w:r>
              <w:rPr>
                <w:rStyle w:val="IndexLink"/>
                <w:rtl w:val="true"/>
              </w:rPr>
              <w:t>:</w:t>
              <w:tab/>
            </w:r>
            <w:r>
              <w:rPr>
                <w:rStyle w:val="IndexLink"/>
              </w:rPr>
              <w:t>128</w:t>
            </w:r>
          </w:hyperlink>
        </w:p>
        <w:p>
          <w:pPr>
            <w:pStyle w:val="Contents3"/>
            <w:tabs>
              <w:tab w:val="clear" w:pos="8459"/>
              <w:tab w:val="right" w:pos="9026" w:leader="dot"/>
            </w:tabs>
            <w:rPr/>
          </w:pPr>
          <w:hyperlink w:anchor="__RefHeading___Toc11862416_73709187">
            <w:r>
              <w:rPr>
                <w:webHidden/>
                <w:rStyle w:val="IndexLink"/>
              </w:rPr>
              <w:t>190</w:t>
            </w:r>
            <w:r>
              <w:rPr>
                <w:rStyle w:val="IndexLink"/>
                <w:rtl w:val="true"/>
              </w:rPr>
              <w:t xml:space="preserve"> </w:t>
            </w:r>
            <w:r>
              <w:rPr>
                <w:rStyle w:val="IndexLink"/>
                <w:rtl w:val="true"/>
              </w:rPr>
              <w:t>و إلي الحسن بن علي بن يوسف</w:t>
            </w:r>
            <w:r>
              <w:rPr>
                <w:rStyle w:val="IndexLink"/>
                <w:rtl w:val="true"/>
              </w:rPr>
              <w:t>:</w:t>
              <w:tab/>
            </w:r>
            <w:r>
              <w:rPr>
                <w:rStyle w:val="IndexLink"/>
              </w:rPr>
              <w:t>128</w:t>
            </w:r>
          </w:hyperlink>
        </w:p>
        <w:p>
          <w:pPr>
            <w:pStyle w:val="Contents4"/>
            <w:tabs>
              <w:tab w:val="clear" w:pos="8176"/>
              <w:tab w:val="right" w:pos="9026" w:leader="dot"/>
            </w:tabs>
            <w:rPr/>
          </w:pPr>
          <w:hyperlink w:anchor="__RefHeading___Toc11862418_7370918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1862420_73709187">
            <w:r>
              <w:rPr>
                <w:webHidden/>
                <w:rStyle w:val="IndexLink"/>
                <w:rtl w:val="true"/>
              </w:rPr>
              <w:t>و إلي الحسن بن علي بن يوسف الأزدي</w:t>
            </w:r>
            <w:r>
              <w:rPr>
                <w:rStyle w:val="IndexLink"/>
                <w:rtl w:val="true"/>
              </w:rPr>
              <w:t>:</w:t>
              <w:tab/>
            </w:r>
            <w:r>
              <w:rPr>
                <w:rStyle w:val="IndexLink"/>
              </w:rPr>
              <w:t>129</w:t>
            </w:r>
          </w:hyperlink>
        </w:p>
        <w:p>
          <w:pPr>
            <w:pStyle w:val="Contents3"/>
            <w:tabs>
              <w:tab w:val="clear" w:pos="8459"/>
              <w:tab w:val="right" w:pos="9026" w:leader="dot"/>
            </w:tabs>
            <w:rPr/>
          </w:pPr>
          <w:hyperlink w:anchor="__RefHeading___Toc11862422_73709187">
            <w:r>
              <w:rPr>
                <w:webHidden/>
                <w:rStyle w:val="IndexLink"/>
              </w:rPr>
              <w:t>191</w:t>
            </w:r>
            <w:r>
              <w:rPr>
                <w:rStyle w:val="IndexLink"/>
                <w:rtl w:val="true"/>
              </w:rPr>
              <w:t xml:space="preserve"> </w:t>
            </w:r>
            <w:r>
              <w:rPr>
                <w:rStyle w:val="IndexLink"/>
                <w:rtl w:val="true"/>
              </w:rPr>
              <w:t>و إلي الحسن بن عمرو بن منهال</w:t>
            </w:r>
            <w:r>
              <w:rPr>
                <w:rStyle w:val="IndexLink"/>
                <w:rtl w:val="true"/>
              </w:rPr>
              <w:t>:</w:t>
              <w:tab/>
            </w:r>
            <w:r>
              <w:rPr>
                <w:rStyle w:val="IndexLink"/>
              </w:rPr>
              <w:t>129</w:t>
            </w:r>
          </w:hyperlink>
        </w:p>
        <w:p>
          <w:pPr>
            <w:pStyle w:val="Contents3"/>
            <w:tabs>
              <w:tab w:val="clear" w:pos="8459"/>
              <w:tab w:val="right" w:pos="9026" w:leader="dot"/>
            </w:tabs>
            <w:rPr/>
          </w:pPr>
          <w:hyperlink w:anchor="__RefHeading___Toc11862424_73709187">
            <w:r>
              <w:rPr>
                <w:webHidden/>
                <w:rStyle w:val="IndexLink"/>
              </w:rPr>
              <w:t>192</w:t>
            </w:r>
            <w:r>
              <w:rPr>
                <w:rStyle w:val="IndexLink"/>
                <w:rtl w:val="true"/>
              </w:rPr>
              <w:t xml:space="preserve"> </w:t>
            </w:r>
            <w:r>
              <w:rPr>
                <w:rStyle w:val="IndexLink"/>
                <w:rtl w:val="true"/>
              </w:rPr>
              <w:t>و إلي الحسن بن عنبسة الصوفي</w:t>
            </w:r>
            <w:r>
              <w:rPr>
                <w:rStyle w:val="IndexLink"/>
                <w:rtl w:val="true"/>
              </w:rPr>
              <w:t>:</w:t>
              <w:tab/>
            </w:r>
            <w:r>
              <w:rPr>
                <w:rStyle w:val="IndexLink"/>
              </w:rPr>
              <w:t>129</w:t>
            </w:r>
          </w:hyperlink>
        </w:p>
        <w:p>
          <w:pPr>
            <w:pStyle w:val="Contents3"/>
            <w:tabs>
              <w:tab w:val="clear" w:pos="8459"/>
              <w:tab w:val="right" w:pos="9026" w:leader="dot"/>
            </w:tabs>
            <w:rPr/>
          </w:pPr>
          <w:hyperlink w:anchor="__RefHeading___Toc11862426_73709187">
            <w:r>
              <w:rPr>
                <w:webHidden/>
                <w:rStyle w:val="IndexLink"/>
              </w:rPr>
              <w:t>193</w:t>
            </w:r>
            <w:r>
              <w:rPr>
                <w:rStyle w:val="IndexLink"/>
                <w:rtl w:val="true"/>
              </w:rPr>
              <w:t xml:space="preserve"> </w:t>
            </w:r>
            <w:r>
              <w:rPr>
                <w:rStyle w:val="IndexLink"/>
                <w:rtl w:val="true"/>
              </w:rPr>
              <w:t>و إلي الحسن بن محبوب</w:t>
            </w:r>
            <w:r>
              <w:rPr>
                <w:rStyle w:val="IndexLink"/>
                <w:rtl w:val="true"/>
              </w:rPr>
              <w:t>:</w:t>
              <w:tab/>
            </w:r>
            <w:r>
              <w:rPr>
                <w:rStyle w:val="IndexLink"/>
              </w:rPr>
              <w:t>130</w:t>
            </w:r>
          </w:hyperlink>
        </w:p>
        <w:p>
          <w:pPr>
            <w:pStyle w:val="Contents3"/>
            <w:tabs>
              <w:tab w:val="clear" w:pos="8459"/>
              <w:tab w:val="right" w:pos="9026" w:leader="dot"/>
            </w:tabs>
            <w:rPr/>
          </w:pPr>
          <w:hyperlink w:anchor="__RefHeading___Toc11862428_73709187">
            <w:r>
              <w:rPr>
                <w:webHidden/>
                <w:rStyle w:val="IndexLink"/>
              </w:rPr>
              <w:t>194</w:t>
            </w:r>
            <w:r>
              <w:rPr>
                <w:rStyle w:val="IndexLink"/>
                <w:rtl w:val="true"/>
              </w:rPr>
              <w:t xml:space="preserve"> </w:t>
            </w:r>
            <w:r>
              <w:rPr>
                <w:rStyle w:val="IndexLink"/>
                <w:rtl w:val="true"/>
              </w:rPr>
              <w:t>و إلي الحسن بن محمّد الداعي بالخير</w:t>
            </w:r>
            <w:r>
              <w:rPr>
                <w:rStyle w:val="IndexLink"/>
                <w:rtl w:val="true"/>
              </w:rPr>
              <w:t>:</w:t>
              <w:tab/>
            </w:r>
            <w:r>
              <w:rPr>
                <w:rStyle w:val="IndexLink"/>
              </w:rPr>
              <w:t>130</w:t>
            </w:r>
          </w:hyperlink>
        </w:p>
        <w:p>
          <w:pPr>
            <w:pStyle w:val="Contents3"/>
            <w:tabs>
              <w:tab w:val="clear" w:pos="8459"/>
              <w:tab w:val="right" w:pos="9026" w:leader="dot"/>
            </w:tabs>
            <w:rPr/>
          </w:pPr>
          <w:hyperlink w:anchor="__RefHeading___Toc11862430_73709187">
            <w:r>
              <w:rPr>
                <w:webHidden/>
                <w:rStyle w:val="IndexLink"/>
              </w:rPr>
              <w:t>195</w:t>
            </w:r>
            <w:r>
              <w:rPr>
                <w:rStyle w:val="IndexLink"/>
                <w:rtl w:val="true"/>
              </w:rPr>
              <w:t xml:space="preserve"> </w:t>
            </w:r>
            <w:r>
              <w:rPr>
                <w:rStyle w:val="IndexLink"/>
                <w:rtl w:val="true"/>
              </w:rPr>
              <w:t>و إلي الحسن بن محمّد السراج</w:t>
            </w:r>
            <w:r>
              <w:rPr>
                <w:rStyle w:val="IndexLink"/>
                <w:rtl w:val="true"/>
              </w:rPr>
              <w:t>:</w:t>
              <w:tab/>
            </w:r>
            <w:r>
              <w:rPr>
                <w:rStyle w:val="IndexLink"/>
              </w:rPr>
              <w:t>130</w:t>
            </w:r>
          </w:hyperlink>
        </w:p>
        <w:p>
          <w:pPr>
            <w:pStyle w:val="Contents3"/>
            <w:tabs>
              <w:tab w:val="clear" w:pos="8459"/>
              <w:tab w:val="right" w:pos="9026" w:leader="dot"/>
            </w:tabs>
            <w:rPr/>
          </w:pPr>
          <w:hyperlink w:anchor="__RefHeading___Toc11862432_73709187">
            <w:r>
              <w:rPr>
                <w:webHidden/>
                <w:rStyle w:val="IndexLink"/>
              </w:rPr>
              <w:t>196</w:t>
            </w:r>
            <w:r>
              <w:rPr>
                <w:rStyle w:val="IndexLink"/>
                <w:rtl w:val="true"/>
              </w:rPr>
              <w:t xml:space="preserve"> </w:t>
            </w:r>
            <w:r>
              <w:rPr>
                <w:rStyle w:val="IndexLink"/>
                <w:rtl w:val="true"/>
              </w:rPr>
              <w:t>و إلي الحسن بن محمّد بن سماعة</w:t>
            </w:r>
            <w:r>
              <w:rPr>
                <w:rStyle w:val="IndexLink"/>
                <w:rtl w:val="true"/>
              </w:rPr>
              <w:t>:</w:t>
              <w:tab/>
            </w:r>
            <w:r>
              <w:rPr>
                <w:rStyle w:val="IndexLink"/>
              </w:rPr>
              <w:t>130</w:t>
            </w:r>
          </w:hyperlink>
        </w:p>
        <w:p>
          <w:pPr>
            <w:pStyle w:val="Contents3"/>
            <w:tabs>
              <w:tab w:val="clear" w:pos="8459"/>
              <w:tab w:val="right" w:pos="9026" w:leader="dot"/>
            </w:tabs>
            <w:rPr/>
          </w:pPr>
          <w:hyperlink w:anchor="__RefHeading___Toc11862434_73709187">
            <w:r>
              <w:rPr>
                <w:webHidden/>
                <w:rStyle w:val="IndexLink"/>
              </w:rPr>
              <w:t>197</w:t>
            </w:r>
            <w:r>
              <w:rPr>
                <w:rStyle w:val="IndexLink"/>
                <w:rtl w:val="true"/>
              </w:rPr>
              <w:t xml:space="preserve"> </w:t>
            </w:r>
            <w:r>
              <w:rPr>
                <w:rStyle w:val="IndexLink"/>
                <w:rtl w:val="true"/>
              </w:rPr>
              <w:t>و إلي الحسن بن موسي</w:t>
            </w:r>
            <w:r>
              <w:rPr>
                <w:rStyle w:val="IndexLink"/>
                <w:rtl w:val="true"/>
              </w:rPr>
              <w:t>:</w:t>
              <w:tab/>
            </w:r>
            <w:r>
              <w:rPr>
                <w:rStyle w:val="IndexLink"/>
              </w:rPr>
              <w:t>131</w:t>
            </w:r>
          </w:hyperlink>
        </w:p>
        <w:p>
          <w:pPr>
            <w:pStyle w:val="Contents3"/>
            <w:tabs>
              <w:tab w:val="clear" w:pos="8459"/>
              <w:tab w:val="right" w:pos="9026" w:leader="dot"/>
            </w:tabs>
            <w:rPr/>
          </w:pPr>
          <w:hyperlink w:anchor="__RefHeading___Toc11862436_73709187">
            <w:r>
              <w:rPr>
                <w:webHidden/>
                <w:rStyle w:val="IndexLink"/>
              </w:rPr>
              <w:t>198</w:t>
            </w:r>
            <w:r>
              <w:rPr>
                <w:rStyle w:val="IndexLink"/>
                <w:rtl w:val="true"/>
              </w:rPr>
              <w:t xml:space="preserve"> </w:t>
            </w:r>
            <w:r>
              <w:rPr>
                <w:rStyle w:val="IndexLink"/>
                <w:rtl w:val="true"/>
              </w:rPr>
              <w:t>و إلي الحسن بن موسي الخشاب</w:t>
            </w:r>
            <w:r>
              <w:rPr>
                <w:rStyle w:val="IndexLink"/>
                <w:rtl w:val="true"/>
              </w:rPr>
              <w:t>:</w:t>
              <w:tab/>
            </w:r>
            <w:r>
              <w:rPr>
                <w:rStyle w:val="IndexLink"/>
              </w:rPr>
              <w:t>131</w:t>
            </w:r>
          </w:hyperlink>
        </w:p>
        <w:p>
          <w:pPr>
            <w:pStyle w:val="Contents3"/>
            <w:tabs>
              <w:tab w:val="clear" w:pos="8459"/>
              <w:tab w:val="right" w:pos="9026" w:leader="dot"/>
            </w:tabs>
            <w:rPr/>
          </w:pPr>
          <w:hyperlink w:anchor="__RefHeading___Toc11862438_73709187">
            <w:r>
              <w:rPr>
                <w:webHidden/>
                <w:rStyle w:val="IndexLink"/>
              </w:rPr>
              <w:t>199</w:t>
            </w:r>
            <w:r>
              <w:rPr>
                <w:rStyle w:val="IndexLink"/>
                <w:rtl w:val="true"/>
              </w:rPr>
              <w:t xml:space="preserve"> </w:t>
            </w:r>
            <w:r>
              <w:rPr>
                <w:rStyle w:val="IndexLink"/>
                <w:rtl w:val="true"/>
              </w:rPr>
              <w:t>و إلي الحسن بن موفق</w:t>
            </w:r>
            <w:r>
              <w:rPr>
                <w:rStyle w:val="IndexLink"/>
                <w:rtl w:val="true"/>
              </w:rPr>
              <w:t>:</w:t>
              <w:tab/>
            </w:r>
            <w:r>
              <w:rPr>
                <w:rStyle w:val="IndexLink"/>
              </w:rPr>
              <w:t>131</w:t>
            </w:r>
          </w:hyperlink>
        </w:p>
        <w:p>
          <w:pPr>
            <w:pStyle w:val="Contents3"/>
            <w:tabs>
              <w:tab w:val="clear" w:pos="8459"/>
              <w:tab w:val="right" w:pos="9026" w:leader="dot"/>
            </w:tabs>
            <w:rPr/>
          </w:pPr>
          <w:hyperlink w:anchor="__RefHeading___Toc11862440_73709187">
            <w:r>
              <w:rPr>
                <w:webHidden/>
                <w:rStyle w:val="IndexLink"/>
              </w:rPr>
              <w:t>200</w:t>
            </w:r>
            <w:r>
              <w:rPr>
                <w:rStyle w:val="IndexLink"/>
                <w:rtl w:val="true"/>
              </w:rPr>
              <w:t xml:space="preserve"> </w:t>
            </w:r>
            <w:r>
              <w:rPr>
                <w:rStyle w:val="IndexLink"/>
                <w:rtl w:val="true"/>
              </w:rPr>
              <w:t>و إلي الحسين بن أبي حمزة</w:t>
            </w:r>
            <w:r>
              <w:rPr>
                <w:rStyle w:val="IndexLink"/>
                <w:rtl w:val="true"/>
              </w:rPr>
              <w:t>:</w:t>
              <w:tab/>
            </w:r>
            <w:r>
              <w:rPr>
                <w:rStyle w:val="IndexLink"/>
              </w:rPr>
              <w:t>132</w:t>
            </w:r>
          </w:hyperlink>
        </w:p>
        <w:p>
          <w:pPr>
            <w:pStyle w:val="Contents3"/>
            <w:tabs>
              <w:tab w:val="clear" w:pos="8459"/>
              <w:tab w:val="right" w:pos="9026" w:leader="dot"/>
            </w:tabs>
            <w:rPr/>
          </w:pPr>
          <w:hyperlink w:anchor="__RefHeading___Toc11862442_73709187">
            <w:r>
              <w:rPr>
                <w:webHidden/>
                <w:rStyle w:val="IndexLink"/>
              </w:rPr>
              <w:t>201</w:t>
            </w:r>
            <w:r>
              <w:rPr>
                <w:rStyle w:val="IndexLink"/>
                <w:rtl w:val="true"/>
              </w:rPr>
              <w:t xml:space="preserve"> </w:t>
            </w:r>
            <w:r>
              <w:rPr>
                <w:rStyle w:val="IndexLink"/>
                <w:rtl w:val="true"/>
              </w:rPr>
              <w:t>و إلي الحسين بن أبي العلاء</w:t>
            </w:r>
            <w:r>
              <w:rPr>
                <w:rStyle w:val="IndexLink"/>
                <w:rtl w:val="true"/>
              </w:rPr>
              <w:t>:</w:t>
              <w:tab/>
            </w:r>
            <w:r>
              <w:rPr>
                <w:rStyle w:val="IndexLink"/>
              </w:rPr>
              <w:t>132</w:t>
            </w:r>
          </w:hyperlink>
        </w:p>
        <w:p>
          <w:pPr>
            <w:pStyle w:val="Contents3"/>
            <w:tabs>
              <w:tab w:val="clear" w:pos="8459"/>
              <w:tab w:val="right" w:pos="9026" w:leader="dot"/>
            </w:tabs>
            <w:rPr/>
          </w:pPr>
          <w:hyperlink w:anchor="__RefHeading___Toc11862444_73709187">
            <w:r>
              <w:rPr>
                <w:webHidden/>
                <w:rStyle w:val="IndexLink"/>
              </w:rPr>
              <w:t>202</w:t>
            </w:r>
            <w:r>
              <w:rPr>
                <w:rStyle w:val="IndexLink"/>
                <w:rtl w:val="true"/>
              </w:rPr>
              <w:t xml:space="preserve"> </w:t>
            </w:r>
            <w:r>
              <w:rPr>
                <w:rStyle w:val="IndexLink"/>
                <w:rtl w:val="true"/>
              </w:rPr>
              <w:t>و إلي الحسين بن أبي علي بن الفرج</w:t>
            </w:r>
            <w:r>
              <w:rPr>
                <w:rStyle w:val="IndexLink"/>
                <w:rtl w:val="true"/>
              </w:rPr>
              <w:t>:</w:t>
              <w:tab/>
            </w:r>
            <w:r>
              <w:rPr>
                <w:rStyle w:val="IndexLink"/>
              </w:rPr>
              <w:t>132</w:t>
            </w:r>
          </w:hyperlink>
        </w:p>
        <w:p>
          <w:pPr>
            <w:pStyle w:val="Contents3"/>
            <w:tabs>
              <w:tab w:val="clear" w:pos="8459"/>
              <w:tab w:val="right" w:pos="9026" w:leader="dot"/>
            </w:tabs>
            <w:rPr/>
          </w:pPr>
          <w:hyperlink w:anchor="__RefHeading___Toc11862446_73709187">
            <w:r>
              <w:rPr>
                <w:webHidden/>
                <w:rStyle w:val="IndexLink"/>
              </w:rPr>
              <w:t>203</w:t>
            </w:r>
            <w:r>
              <w:rPr>
                <w:rStyle w:val="IndexLink"/>
                <w:rtl w:val="true"/>
              </w:rPr>
              <w:t xml:space="preserve"> </w:t>
            </w:r>
            <w:r>
              <w:rPr>
                <w:rStyle w:val="IndexLink"/>
                <w:rtl w:val="true"/>
              </w:rPr>
              <w:t>و إلي الحسين بن أبي غُنْدَر</w:t>
            </w:r>
            <w:r>
              <w:rPr>
                <w:rStyle w:val="IndexLink"/>
                <w:rtl w:val="true"/>
              </w:rPr>
              <w:t>:</w:t>
              <w:tab/>
            </w:r>
            <w:r>
              <w:rPr>
                <w:rStyle w:val="IndexLink"/>
              </w:rPr>
              <w:t>132</w:t>
            </w:r>
          </w:hyperlink>
        </w:p>
        <w:p>
          <w:pPr>
            <w:pStyle w:val="Contents3"/>
            <w:tabs>
              <w:tab w:val="clear" w:pos="8459"/>
              <w:tab w:val="right" w:pos="9026" w:leader="dot"/>
            </w:tabs>
            <w:rPr/>
          </w:pPr>
          <w:hyperlink w:anchor="__RefHeading___Toc11862448_73709187">
            <w:r>
              <w:rPr>
                <w:webHidden/>
                <w:rStyle w:val="IndexLink"/>
              </w:rPr>
              <w:t>204</w:t>
            </w:r>
            <w:r>
              <w:rPr>
                <w:rStyle w:val="IndexLink"/>
                <w:rtl w:val="true"/>
              </w:rPr>
              <w:t xml:space="preserve"> </w:t>
            </w:r>
            <w:r>
              <w:rPr>
                <w:rStyle w:val="IndexLink"/>
                <w:rtl w:val="true"/>
              </w:rPr>
              <w:t>و إلي الحسين بن أحمد</w:t>
            </w:r>
            <w:r>
              <w:rPr>
                <w:rStyle w:val="IndexLink"/>
                <w:rtl w:val="true"/>
              </w:rPr>
              <w:t>:</w:t>
              <w:tab/>
            </w:r>
            <w:r>
              <w:rPr>
                <w:rStyle w:val="IndexLink"/>
              </w:rPr>
              <w:t>132</w:t>
            </w:r>
          </w:hyperlink>
        </w:p>
        <w:p>
          <w:pPr>
            <w:pStyle w:val="Contents3"/>
            <w:tabs>
              <w:tab w:val="clear" w:pos="8459"/>
              <w:tab w:val="right" w:pos="9026" w:leader="dot"/>
            </w:tabs>
            <w:rPr/>
          </w:pPr>
          <w:hyperlink w:anchor="__RefHeading___Toc11862450_73709187">
            <w:r>
              <w:rPr>
                <w:webHidden/>
                <w:rStyle w:val="IndexLink"/>
              </w:rPr>
              <w:t>205</w:t>
            </w:r>
            <w:r>
              <w:rPr>
                <w:rStyle w:val="IndexLink"/>
                <w:rtl w:val="true"/>
              </w:rPr>
              <w:t xml:space="preserve"> </w:t>
            </w:r>
            <w:r>
              <w:rPr>
                <w:rStyle w:val="IndexLink"/>
                <w:rtl w:val="true"/>
              </w:rPr>
              <w:t>و إلي الحسين بن أحمد المنقري</w:t>
            </w:r>
            <w:r>
              <w:rPr>
                <w:rStyle w:val="IndexLink"/>
                <w:rtl w:val="true"/>
              </w:rPr>
              <w:t>:</w:t>
              <w:tab/>
            </w:r>
            <w:r>
              <w:rPr>
                <w:rStyle w:val="IndexLink"/>
              </w:rPr>
              <w:t>133</w:t>
            </w:r>
          </w:hyperlink>
        </w:p>
        <w:p>
          <w:pPr>
            <w:pStyle w:val="Contents3"/>
            <w:tabs>
              <w:tab w:val="clear" w:pos="8459"/>
              <w:tab w:val="right" w:pos="9026" w:leader="dot"/>
            </w:tabs>
            <w:rPr/>
          </w:pPr>
          <w:hyperlink w:anchor="__RefHeading___Toc11862452_73709187">
            <w:r>
              <w:rPr>
                <w:webHidden/>
                <w:rStyle w:val="IndexLink"/>
              </w:rPr>
              <w:t>206</w:t>
            </w:r>
            <w:r>
              <w:rPr>
                <w:rStyle w:val="IndexLink"/>
                <w:rtl w:val="true"/>
              </w:rPr>
              <w:t xml:space="preserve"> </w:t>
            </w:r>
            <w:r>
              <w:rPr>
                <w:rStyle w:val="IndexLink"/>
                <w:rtl w:val="true"/>
              </w:rPr>
              <w:t>و إلي الحسين الأحمسي</w:t>
            </w:r>
            <w:r>
              <w:rPr>
                <w:rStyle w:val="IndexLink"/>
                <w:rtl w:val="true"/>
              </w:rPr>
              <w:t>:</w:t>
              <w:tab/>
            </w:r>
            <w:r>
              <w:rPr>
                <w:rStyle w:val="IndexLink"/>
              </w:rPr>
              <w:t>133</w:t>
            </w:r>
          </w:hyperlink>
        </w:p>
        <w:p>
          <w:pPr>
            <w:pStyle w:val="Contents3"/>
            <w:tabs>
              <w:tab w:val="clear" w:pos="8459"/>
              <w:tab w:val="right" w:pos="9026" w:leader="dot"/>
            </w:tabs>
            <w:rPr/>
          </w:pPr>
          <w:hyperlink w:anchor="__RefHeading___Toc11862454_73709187">
            <w:r>
              <w:rPr>
                <w:webHidden/>
                <w:rStyle w:val="IndexLink"/>
              </w:rPr>
              <w:t>207</w:t>
            </w:r>
            <w:r>
              <w:rPr>
                <w:rStyle w:val="IndexLink"/>
                <w:rtl w:val="true"/>
              </w:rPr>
              <w:t xml:space="preserve"> </w:t>
            </w:r>
            <w:r>
              <w:rPr>
                <w:rStyle w:val="IndexLink"/>
                <w:rtl w:val="true"/>
              </w:rPr>
              <w:t>و إلي الحسين بن أيوب</w:t>
            </w:r>
            <w:r>
              <w:rPr>
                <w:rStyle w:val="IndexLink"/>
                <w:rtl w:val="true"/>
              </w:rPr>
              <w:t>:</w:t>
              <w:tab/>
            </w:r>
            <w:r>
              <w:rPr>
                <w:rStyle w:val="IndexLink"/>
              </w:rPr>
              <w:t>134</w:t>
            </w:r>
          </w:hyperlink>
        </w:p>
        <w:p>
          <w:pPr>
            <w:pStyle w:val="Contents3"/>
            <w:tabs>
              <w:tab w:val="clear" w:pos="8459"/>
              <w:tab w:val="right" w:pos="9026" w:leader="dot"/>
            </w:tabs>
            <w:rPr/>
          </w:pPr>
          <w:hyperlink w:anchor="__RefHeading___Toc11862456_73709187">
            <w:r>
              <w:rPr>
                <w:webHidden/>
                <w:rStyle w:val="IndexLink"/>
              </w:rPr>
              <w:t>208</w:t>
            </w:r>
            <w:r>
              <w:rPr>
                <w:rStyle w:val="IndexLink"/>
                <w:rtl w:val="true"/>
              </w:rPr>
              <w:t xml:space="preserve"> </w:t>
            </w:r>
            <w:r>
              <w:rPr>
                <w:rStyle w:val="IndexLink"/>
                <w:rtl w:val="true"/>
              </w:rPr>
              <w:t>و إلي الحسين بن ثوير</w:t>
            </w:r>
            <w:r>
              <w:rPr>
                <w:rStyle w:val="IndexLink"/>
                <w:rtl w:val="true"/>
              </w:rPr>
              <w:t>:</w:t>
              <w:tab/>
            </w:r>
            <w:r>
              <w:rPr>
                <w:rStyle w:val="IndexLink"/>
              </w:rPr>
              <w:t>134</w:t>
            </w:r>
          </w:hyperlink>
        </w:p>
        <w:p>
          <w:pPr>
            <w:pStyle w:val="Contents3"/>
            <w:tabs>
              <w:tab w:val="clear" w:pos="8459"/>
              <w:tab w:val="right" w:pos="9026" w:leader="dot"/>
            </w:tabs>
            <w:rPr/>
          </w:pPr>
          <w:hyperlink w:anchor="__RefHeading___Toc11862458_73709187">
            <w:r>
              <w:rPr>
                <w:webHidden/>
                <w:rStyle w:val="IndexLink"/>
              </w:rPr>
              <w:t>209</w:t>
            </w:r>
            <w:r>
              <w:rPr>
                <w:rStyle w:val="IndexLink"/>
                <w:rtl w:val="true"/>
              </w:rPr>
              <w:t xml:space="preserve"> </w:t>
            </w:r>
            <w:r>
              <w:rPr>
                <w:rStyle w:val="IndexLink"/>
                <w:rtl w:val="true"/>
              </w:rPr>
              <w:t>و إلي الحسين بن الحسن الفارسي</w:t>
            </w:r>
            <w:r>
              <w:rPr>
                <w:rStyle w:val="IndexLink"/>
                <w:rtl w:val="true"/>
              </w:rPr>
              <w:t>:</w:t>
              <w:tab/>
            </w:r>
            <w:r>
              <w:rPr>
                <w:rStyle w:val="IndexLink"/>
              </w:rPr>
              <w:t>134</w:t>
            </w:r>
          </w:hyperlink>
        </w:p>
        <w:p>
          <w:pPr>
            <w:pStyle w:val="Contents3"/>
            <w:tabs>
              <w:tab w:val="clear" w:pos="8459"/>
              <w:tab w:val="right" w:pos="9026" w:leader="dot"/>
            </w:tabs>
            <w:rPr/>
          </w:pPr>
          <w:hyperlink w:anchor="__RefHeading___Toc11862460_73709187">
            <w:r>
              <w:rPr>
                <w:webHidden/>
                <w:rStyle w:val="IndexLink"/>
              </w:rPr>
              <w:t>210</w:t>
            </w:r>
            <w:r>
              <w:rPr>
                <w:rStyle w:val="IndexLink"/>
                <w:rtl w:val="true"/>
              </w:rPr>
              <w:t xml:space="preserve"> </w:t>
            </w:r>
            <w:r>
              <w:rPr>
                <w:rStyle w:val="IndexLink"/>
                <w:rtl w:val="true"/>
              </w:rPr>
              <w:t>و إلي الحسين بن الحسن الهاشمي</w:t>
            </w:r>
            <w:r>
              <w:rPr>
                <w:rStyle w:val="IndexLink"/>
                <w:rtl w:val="true"/>
              </w:rPr>
              <w:t>:</w:t>
              <w:tab/>
            </w:r>
            <w:r>
              <w:rPr>
                <w:rStyle w:val="IndexLink"/>
              </w:rPr>
              <w:t>134</w:t>
            </w:r>
          </w:hyperlink>
        </w:p>
        <w:p>
          <w:pPr>
            <w:pStyle w:val="Contents3"/>
            <w:tabs>
              <w:tab w:val="clear" w:pos="8459"/>
              <w:tab w:val="right" w:pos="9026" w:leader="dot"/>
            </w:tabs>
            <w:rPr/>
          </w:pPr>
          <w:hyperlink w:anchor="__RefHeading___Toc11862462_73709187">
            <w:r>
              <w:rPr>
                <w:webHidden/>
                <w:rStyle w:val="IndexLink"/>
              </w:rPr>
              <w:t>211</w:t>
            </w:r>
            <w:r>
              <w:rPr>
                <w:rStyle w:val="IndexLink"/>
                <w:rtl w:val="true"/>
              </w:rPr>
              <w:t xml:space="preserve"> </w:t>
            </w:r>
            <w:r>
              <w:rPr>
                <w:rStyle w:val="IndexLink"/>
                <w:rtl w:val="true"/>
              </w:rPr>
              <w:t>و إلي الحسين بن حمّاد</w:t>
            </w:r>
            <w:r>
              <w:rPr>
                <w:rStyle w:val="IndexLink"/>
                <w:rtl w:val="true"/>
              </w:rPr>
              <w:t>:</w:t>
              <w:tab/>
            </w:r>
            <w:r>
              <w:rPr>
                <w:rStyle w:val="IndexLink"/>
              </w:rPr>
              <w:t>134</w:t>
            </w:r>
          </w:hyperlink>
        </w:p>
        <w:p>
          <w:pPr>
            <w:pStyle w:val="Contents3"/>
            <w:tabs>
              <w:tab w:val="clear" w:pos="8459"/>
              <w:tab w:val="right" w:pos="9026" w:leader="dot"/>
            </w:tabs>
            <w:rPr/>
          </w:pPr>
          <w:hyperlink w:anchor="__RefHeading___Toc11862464_73709187">
            <w:r>
              <w:rPr>
                <w:webHidden/>
                <w:rStyle w:val="IndexLink"/>
              </w:rPr>
              <w:t>212</w:t>
            </w:r>
            <w:r>
              <w:rPr>
                <w:rStyle w:val="IndexLink"/>
                <w:rtl w:val="true"/>
              </w:rPr>
              <w:t xml:space="preserve"> </w:t>
            </w:r>
            <w:r>
              <w:rPr>
                <w:rStyle w:val="IndexLink"/>
                <w:rtl w:val="true"/>
              </w:rPr>
              <w:t>و إلي الحسين بن خالد الصيرفي</w:t>
            </w:r>
            <w:r>
              <w:rPr>
                <w:rStyle w:val="IndexLink"/>
                <w:rtl w:val="true"/>
              </w:rPr>
              <w:t>:</w:t>
              <w:tab/>
            </w:r>
            <w:r>
              <w:rPr>
                <w:rStyle w:val="IndexLink"/>
              </w:rPr>
              <w:t>135</w:t>
            </w:r>
          </w:hyperlink>
        </w:p>
        <w:p>
          <w:pPr>
            <w:pStyle w:val="Contents4"/>
            <w:tabs>
              <w:tab w:val="clear" w:pos="8176"/>
              <w:tab w:val="right" w:pos="9026" w:leader="dot"/>
            </w:tabs>
            <w:rPr/>
          </w:pPr>
          <w:hyperlink w:anchor="__RefHeading___Toc11862466_73709187">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1862468_73709187">
            <w:r>
              <w:rPr>
                <w:webHidden/>
                <w:rStyle w:val="IndexLink"/>
                <w:rtl w:val="true"/>
              </w:rPr>
              <w:t>و إلي الحسين بن خالد</w:t>
            </w:r>
            <w:r>
              <w:rPr>
                <w:rStyle w:val="IndexLink"/>
                <w:rtl w:val="true"/>
              </w:rPr>
              <w:t>:</w:t>
              <w:tab/>
            </w:r>
            <w:r>
              <w:rPr>
                <w:rStyle w:val="IndexLink"/>
              </w:rPr>
              <w:t>136</w:t>
            </w:r>
          </w:hyperlink>
        </w:p>
        <w:p>
          <w:pPr>
            <w:pStyle w:val="Contents3"/>
            <w:tabs>
              <w:tab w:val="clear" w:pos="8459"/>
              <w:tab w:val="right" w:pos="9026" w:leader="dot"/>
            </w:tabs>
            <w:rPr/>
          </w:pPr>
          <w:hyperlink w:anchor="__RefHeading___Toc11862470_73709187">
            <w:r>
              <w:rPr>
                <w:webHidden/>
                <w:rStyle w:val="IndexLink"/>
              </w:rPr>
              <w:t>213</w:t>
            </w:r>
            <w:r>
              <w:rPr>
                <w:rStyle w:val="IndexLink"/>
                <w:rtl w:val="true"/>
              </w:rPr>
              <w:t xml:space="preserve"> </w:t>
            </w:r>
            <w:r>
              <w:rPr>
                <w:rStyle w:val="IndexLink"/>
                <w:rtl w:val="true"/>
              </w:rPr>
              <w:t>و إلي الحسين بن الزبرقان</w:t>
            </w:r>
            <w:r>
              <w:rPr>
                <w:rStyle w:val="IndexLink"/>
                <w:rtl w:val="true"/>
              </w:rPr>
              <w:t>:</w:t>
              <w:tab/>
            </w:r>
            <w:r>
              <w:rPr>
                <w:rStyle w:val="IndexLink"/>
              </w:rPr>
              <w:t>136</w:t>
            </w:r>
          </w:hyperlink>
        </w:p>
        <w:p>
          <w:pPr>
            <w:pStyle w:val="Contents3"/>
            <w:tabs>
              <w:tab w:val="clear" w:pos="8459"/>
              <w:tab w:val="right" w:pos="9026" w:leader="dot"/>
            </w:tabs>
            <w:rPr/>
          </w:pPr>
          <w:hyperlink w:anchor="__RefHeading___Toc11862472_73709187">
            <w:r>
              <w:rPr>
                <w:webHidden/>
                <w:rStyle w:val="IndexLink"/>
              </w:rPr>
              <w:t>214</w:t>
            </w:r>
            <w:r>
              <w:rPr>
                <w:rStyle w:val="IndexLink"/>
                <w:rtl w:val="true"/>
              </w:rPr>
              <w:t xml:space="preserve"> </w:t>
            </w:r>
            <w:r>
              <w:rPr>
                <w:rStyle w:val="IndexLink"/>
                <w:rtl w:val="true"/>
              </w:rPr>
              <w:t>و إلي الحسين بن زياد</w:t>
            </w:r>
            <w:r>
              <w:rPr>
                <w:rStyle w:val="IndexLink"/>
                <w:rtl w:val="true"/>
              </w:rPr>
              <w:t>:</w:t>
              <w:tab/>
            </w:r>
            <w:r>
              <w:rPr>
                <w:rStyle w:val="IndexLink"/>
              </w:rPr>
              <w:t>136</w:t>
            </w:r>
          </w:hyperlink>
        </w:p>
        <w:p>
          <w:pPr>
            <w:pStyle w:val="Contents3"/>
            <w:tabs>
              <w:tab w:val="clear" w:pos="8459"/>
              <w:tab w:val="right" w:pos="9026" w:leader="dot"/>
            </w:tabs>
            <w:rPr/>
          </w:pPr>
          <w:hyperlink w:anchor="__RefHeading___Toc11862474_73709187">
            <w:r>
              <w:rPr>
                <w:webHidden/>
                <w:rStyle w:val="IndexLink"/>
              </w:rPr>
              <w:t>215</w:t>
            </w:r>
            <w:r>
              <w:rPr>
                <w:rStyle w:val="IndexLink"/>
                <w:rtl w:val="true"/>
              </w:rPr>
              <w:t xml:space="preserve"> </w:t>
            </w:r>
            <w:r>
              <w:rPr>
                <w:rStyle w:val="IndexLink"/>
                <w:rtl w:val="true"/>
              </w:rPr>
              <w:t>و إلي الحسين بن زيد</w:t>
            </w:r>
            <w:r>
              <w:rPr>
                <w:rStyle w:val="IndexLink"/>
                <w:rtl w:val="true"/>
              </w:rPr>
              <w:t>:</w:t>
              <w:tab/>
            </w:r>
            <w:r>
              <w:rPr>
                <w:rStyle w:val="IndexLink"/>
              </w:rPr>
              <w:t>136</w:t>
            </w:r>
          </w:hyperlink>
        </w:p>
        <w:p>
          <w:pPr>
            <w:pStyle w:val="Contents3"/>
            <w:tabs>
              <w:tab w:val="clear" w:pos="8459"/>
              <w:tab w:val="right" w:pos="9026" w:leader="dot"/>
            </w:tabs>
            <w:rPr/>
          </w:pPr>
          <w:hyperlink w:anchor="__RefHeading___Toc11862476_73709187">
            <w:r>
              <w:rPr>
                <w:webHidden/>
                <w:rStyle w:val="IndexLink"/>
              </w:rPr>
              <w:t>216</w:t>
            </w:r>
            <w:r>
              <w:rPr>
                <w:rStyle w:val="IndexLink"/>
                <w:rtl w:val="true"/>
              </w:rPr>
              <w:t xml:space="preserve"> </w:t>
            </w:r>
            <w:r>
              <w:rPr>
                <w:rStyle w:val="IndexLink"/>
                <w:rtl w:val="true"/>
              </w:rPr>
              <w:t>و إلي الحسين بن سعيد</w:t>
            </w:r>
            <w:r>
              <w:rPr>
                <w:rStyle w:val="IndexLink"/>
                <w:rtl w:val="true"/>
              </w:rPr>
              <w:t>:</w:t>
              <w:tab/>
            </w:r>
            <w:r>
              <w:rPr>
                <w:rStyle w:val="IndexLink"/>
              </w:rPr>
              <w:t>137</w:t>
            </w:r>
          </w:hyperlink>
        </w:p>
        <w:p>
          <w:pPr>
            <w:pStyle w:val="Contents3"/>
            <w:tabs>
              <w:tab w:val="clear" w:pos="8459"/>
              <w:tab w:val="right" w:pos="9026" w:leader="dot"/>
            </w:tabs>
            <w:rPr/>
          </w:pPr>
          <w:hyperlink w:anchor="__RefHeading___Toc11862478_73709187">
            <w:r>
              <w:rPr>
                <w:webHidden/>
                <w:rStyle w:val="IndexLink"/>
              </w:rPr>
              <w:t>217</w:t>
            </w:r>
            <w:r>
              <w:rPr>
                <w:rStyle w:val="IndexLink"/>
                <w:rtl w:val="true"/>
              </w:rPr>
              <w:t xml:space="preserve"> </w:t>
            </w:r>
            <w:r>
              <w:rPr>
                <w:rStyle w:val="IndexLink"/>
                <w:rtl w:val="true"/>
              </w:rPr>
              <w:t>و إلي الحسين بن سفيان البزوفري</w:t>
            </w:r>
            <w:r>
              <w:rPr>
                <w:rStyle w:val="IndexLink"/>
                <w:rtl w:val="true"/>
              </w:rPr>
              <w:t>:</w:t>
              <w:tab/>
            </w:r>
            <w:r>
              <w:rPr>
                <w:rStyle w:val="IndexLink"/>
              </w:rPr>
              <w:t>137</w:t>
            </w:r>
          </w:hyperlink>
        </w:p>
        <w:p>
          <w:pPr>
            <w:pStyle w:val="Contents3"/>
            <w:tabs>
              <w:tab w:val="clear" w:pos="8459"/>
              <w:tab w:val="right" w:pos="9026" w:leader="dot"/>
            </w:tabs>
            <w:rPr/>
          </w:pPr>
          <w:hyperlink w:anchor="__RefHeading___Toc11862480_73709187">
            <w:r>
              <w:rPr>
                <w:webHidden/>
                <w:rStyle w:val="IndexLink"/>
              </w:rPr>
              <w:t>218</w:t>
            </w:r>
            <w:r>
              <w:rPr>
                <w:rStyle w:val="IndexLink"/>
                <w:rtl w:val="true"/>
              </w:rPr>
              <w:t xml:space="preserve"> </w:t>
            </w:r>
            <w:r>
              <w:rPr>
                <w:rStyle w:val="IndexLink"/>
                <w:rtl w:val="true"/>
              </w:rPr>
              <w:t>و إلي الحسين بن سيف</w:t>
            </w:r>
            <w:r>
              <w:rPr>
                <w:rStyle w:val="IndexLink"/>
                <w:rtl w:val="true"/>
              </w:rPr>
              <w:t>:</w:t>
              <w:tab/>
            </w:r>
            <w:r>
              <w:rPr>
                <w:rStyle w:val="IndexLink"/>
              </w:rPr>
              <w:t>137</w:t>
            </w:r>
          </w:hyperlink>
        </w:p>
        <w:p>
          <w:pPr>
            <w:pStyle w:val="Contents3"/>
            <w:tabs>
              <w:tab w:val="clear" w:pos="8459"/>
              <w:tab w:val="right" w:pos="9026" w:leader="dot"/>
            </w:tabs>
            <w:rPr/>
          </w:pPr>
          <w:hyperlink w:anchor="__RefHeading___Toc11862482_73709187">
            <w:r>
              <w:rPr>
                <w:webHidden/>
                <w:rStyle w:val="IndexLink"/>
              </w:rPr>
              <w:t>219</w:t>
            </w:r>
            <w:r>
              <w:rPr>
                <w:rStyle w:val="IndexLink"/>
                <w:rtl w:val="true"/>
              </w:rPr>
              <w:t xml:space="preserve"> </w:t>
            </w:r>
            <w:r>
              <w:rPr>
                <w:rStyle w:val="IndexLink"/>
                <w:rtl w:val="true"/>
              </w:rPr>
              <w:t>و إلي الحسين بن عبد اللّٰه بن سهل</w:t>
            </w:r>
            <w:r>
              <w:rPr>
                <w:rStyle w:val="IndexLink"/>
                <w:rtl w:val="true"/>
              </w:rPr>
              <w:t>:</w:t>
              <w:tab/>
            </w:r>
            <w:r>
              <w:rPr>
                <w:rStyle w:val="IndexLink"/>
              </w:rPr>
              <w:t>138</w:t>
            </w:r>
          </w:hyperlink>
        </w:p>
        <w:p>
          <w:pPr>
            <w:pStyle w:val="Contents4"/>
            <w:tabs>
              <w:tab w:val="clear" w:pos="8176"/>
              <w:tab w:val="right" w:pos="9026" w:leader="dot"/>
            </w:tabs>
            <w:rPr/>
          </w:pPr>
          <w:hyperlink w:anchor="__RefHeading___Toc11862484_73709187">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1862486_73709187">
            <w:r>
              <w:rPr>
                <w:webHidden/>
                <w:rStyle w:val="IndexLink"/>
                <w:rtl w:val="true"/>
              </w:rPr>
              <w:t>و إلي الحسين بن عبد اللّٰه</w:t>
            </w:r>
            <w:r>
              <w:rPr>
                <w:rStyle w:val="IndexLink"/>
                <w:rtl w:val="true"/>
              </w:rPr>
              <w:t>:</w:t>
              <w:tab/>
            </w:r>
            <w:r>
              <w:rPr>
                <w:rStyle w:val="IndexLink"/>
              </w:rPr>
              <w:t>138</w:t>
            </w:r>
          </w:hyperlink>
        </w:p>
        <w:p>
          <w:pPr>
            <w:pStyle w:val="Contents3"/>
            <w:tabs>
              <w:tab w:val="clear" w:pos="8459"/>
              <w:tab w:val="right" w:pos="9026" w:leader="dot"/>
            </w:tabs>
            <w:rPr/>
          </w:pPr>
          <w:hyperlink w:anchor="__RefHeading___Toc11862488_73709187">
            <w:r>
              <w:rPr>
                <w:webHidden/>
                <w:rStyle w:val="IndexLink"/>
              </w:rPr>
              <w:t>220</w:t>
            </w:r>
            <w:r>
              <w:rPr>
                <w:rStyle w:val="IndexLink"/>
                <w:rtl w:val="true"/>
              </w:rPr>
              <w:t xml:space="preserve"> </w:t>
            </w:r>
            <w:r>
              <w:rPr>
                <w:rStyle w:val="IndexLink"/>
                <w:rtl w:val="true"/>
              </w:rPr>
              <w:t>و إلي الحسين بن عثمان</w:t>
            </w:r>
            <w:r>
              <w:rPr>
                <w:rStyle w:val="IndexLink"/>
                <w:rtl w:val="true"/>
              </w:rPr>
              <w:t>:</w:t>
              <w:tab/>
            </w:r>
            <w:r>
              <w:rPr>
                <w:rStyle w:val="IndexLink"/>
              </w:rPr>
              <w:t>139</w:t>
            </w:r>
          </w:hyperlink>
        </w:p>
        <w:p>
          <w:pPr>
            <w:pStyle w:val="Contents3"/>
            <w:tabs>
              <w:tab w:val="clear" w:pos="8459"/>
              <w:tab w:val="right" w:pos="9026" w:leader="dot"/>
            </w:tabs>
            <w:rPr/>
          </w:pPr>
          <w:hyperlink w:anchor="__RefHeading___Toc11862490_73709187">
            <w:r>
              <w:rPr>
                <w:webHidden/>
                <w:rStyle w:val="IndexLink"/>
              </w:rPr>
              <w:t>221</w:t>
            </w:r>
            <w:r>
              <w:rPr>
                <w:rStyle w:val="IndexLink"/>
                <w:rtl w:val="true"/>
              </w:rPr>
              <w:t xml:space="preserve"> </w:t>
            </w:r>
            <w:r>
              <w:rPr>
                <w:rStyle w:val="IndexLink"/>
                <w:rtl w:val="true"/>
              </w:rPr>
              <w:t>و إلي الحسين بن عثمان الرواسي</w:t>
            </w:r>
            <w:r>
              <w:rPr>
                <w:rStyle w:val="IndexLink"/>
                <w:rtl w:val="true"/>
              </w:rPr>
              <w:t>:</w:t>
              <w:tab/>
            </w:r>
            <w:r>
              <w:rPr>
                <w:rStyle w:val="IndexLink"/>
              </w:rPr>
              <w:t>139</w:t>
            </w:r>
          </w:hyperlink>
        </w:p>
        <w:p>
          <w:pPr>
            <w:pStyle w:val="Contents3"/>
            <w:tabs>
              <w:tab w:val="clear" w:pos="8459"/>
              <w:tab w:val="right" w:pos="9026" w:leader="dot"/>
            </w:tabs>
            <w:rPr/>
          </w:pPr>
          <w:hyperlink w:anchor="__RefHeading___Toc11862492_73709187">
            <w:r>
              <w:rPr>
                <w:webHidden/>
                <w:rStyle w:val="IndexLink"/>
              </w:rPr>
              <w:t>222</w:t>
            </w:r>
            <w:r>
              <w:rPr>
                <w:rStyle w:val="IndexLink"/>
                <w:rtl w:val="true"/>
              </w:rPr>
              <w:t xml:space="preserve"> </w:t>
            </w:r>
            <w:r>
              <w:rPr>
                <w:rStyle w:val="IndexLink"/>
                <w:rtl w:val="true"/>
              </w:rPr>
              <w:t>و إلي الحسين بن علوان</w:t>
            </w:r>
            <w:r>
              <w:rPr>
                <w:rStyle w:val="IndexLink"/>
                <w:rtl w:val="true"/>
              </w:rPr>
              <w:t>:</w:t>
              <w:tab/>
            </w:r>
            <w:r>
              <w:rPr>
                <w:rStyle w:val="IndexLink"/>
              </w:rPr>
              <w:t>140</w:t>
            </w:r>
          </w:hyperlink>
        </w:p>
        <w:p>
          <w:pPr>
            <w:pStyle w:val="Contents3"/>
            <w:tabs>
              <w:tab w:val="clear" w:pos="8459"/>
              <w:tab w:val="right" w:pos="9026" w:leader="dot"/>
            </w:tabs>
            <w:rPr/>
          </w:pPr>
          <w:hyperlink w:anchor="__RefHeading___Toc11862494_73709187">
            <w:r>
              <w:rPr>
                <w:webHidden/>
                <w:rStyle w:val="IndexLink"/>
              </w:rPr>
              <w:t>223</w:t>
            </w:r>
            <w:r>
              <w:rPr>
                <w:rStyle w:val="IndexLink"/>
                <w:rtl w:val="true"/>
              </w:rPr>
              <w:t xml:space="preserve"> </w:t>
            </w:r>
            <w:r>
              <w:rPr>
                <w:rStyle w:val="IndexLink"/>
                <w:rtl w:val="true"/>
              </w:rPr>
              <w:t>و إلي أبي عبد اللّٰه الحسين بن علي بن سفيان</w:t>
            </w:r>
            <w:r>
              <w:rPr>
                <w:rStyle w:val="IndexLink"/>
                <w:rtl w:val="true"/>
              </w:rPr>
              <w:t>:</w:t>
              <w:tab/>
            </w:r>
            <w:r>
              <w:rPr>
                <w:rStyle w:val="IndexLink"/>
              </w:rPr>
              <w:t>141</w:t>
            </w:r>
          </w:hyperlink>
        </w:p>
        <w:p>
          <w:pPr>
            <w:pStyle w:val="Contents3"/>
            <w:tabs>
              <w:tab w:val="clear" w:pos="8459"/>
              <w:tab w:val="right" w:pos="9026" w:leader="dot"/>
            </w:tabs>
            <w:rPr/>
          </w:pPr>
          <w:hyperlink w:anchor="__RefHeading___Toc11862496_73709187">
            <w:r>
              <w:rPr>
                <w:webHidden/>
                <w:rStyle w:val="IndexLink"/>
              </w:rPr>
              <w:t>224</w:t>
            </w:r>
            <w:r>
              <w:rPr>
                <w:rStyle w:val="IndexLink"/>
                <w:rtl w:val="true"/>
              </w:rPr>
              <w:t xml:space="preserve"> </w:t>
            </w:r>
            <w:r>
              <w:rPr>
                <w:rStyle w:val="IndexLink"/>
                <w:rtl w:val="true"/>
              </w:rPr>
              <w:t>و إلي الحسين بن المبارك</w:t>
            </w:r>
            <w:r>
              <w:rPr>
                <w:rStyle w:val="IndexLink"/>
                <w:rtl w:val="true"/>
              </w:rPr>
              <w:t>:</w:t>
              <w:tab/>
            </w:r>
            <w:r>
              <w:rPr>
                <w:rStyle w:val="IndexLink"/>
              </w:rPr>
              <w:t>141</w:t>
            </w:r>
          </w:hyperlink>
        </w:p>
        <w:p>
          <w:pPr>
            <w:pStyle w:val="Contents3"/>
            <w:tabs>
              <w:tab w:val="clear" w:pos="8459"/>
              <w:tab w:val="right" w:pos="9026" w:leader="dot"/>
            </w:tabs>
            <w:rPr/>
          </w:pPr>
          <w:hyperlink w:anchor="__RefHeading___Toc11862498_73709187">
            <w:r>
              <w:rPr>
                <w:webHidden/>
                <w:rStyle w:val="IndexLink"/>
              </w:rPr>
              <w:t>225</w:t>
            </w:r>
            <w:r>
              <w:rPr>
                <w:rStyle w:val="IndexLink"/>
                <w:rtl w:val="true"/>
              </w:rPr>
              <w:t xml:space="preserve"> </w:t>
            </w:r>
            <w:r>
              <w:rPr>
                <w:rStyle w:val="IndexLink"/>
                <w:rtl w:val="true"/>
              </w:rPr>
              <w:t>و إلي الحسين بن محمّد</w:t>
            </w:r>
            <w:r>
              <w:rPr>
                <w:rStyle w:val="IndexLink"/>
                <w:rtl w:val="true"/>
              </w:rPr>
              <w:t>:</w:t>
              <w:tab/>
            </w:r>
            <w:r>
              <w:rPr>
                <w:rStyle w:val="IndexLink"/>
              </w:rPr>
              <w:t>141</w:t>
            </w:r>
          </w:hyperlink>
        </w:p>
        <w:p>
          <w:pPr>
            <w:pStyle w:val="Contents3"/>
            <w:tabs>
              <w:tab w:val="clear" w:pos="8459"/>
              <w:tab w:val="right" w:pos="9026" w:leader="dot"/>
            </w:tabs>
            <w:rPr/>
          </w:pPr>
          <w:hyperlink w:anchor="__RefHeading___Toc11862500_73709187">
            <w:r>
              <w:rPr>
                <w:webHidden/>
                <w:rStyle w:val="IndexLink"/>
              </w:rPr>
              <w:t>226</w:t>
            </w:r>
            <w:r>
              <w:rPr>
                <w:rStyle w:val="IndexLink"/>
                <w:rtl w:val="true"/>
              </w:rPr>
              <w:t xml:space="preserve"> </w:t>
            </w:r>
            <w:r>
              <w:rPr>
                <w:rStyle w:val="IndexLink"/>
                <w:rtl w:val="true"/>
              </w:rPr>
              <w:t>و إلي الحسين بن محمّد بن سليمان</w:t>
            </w:r>
            <w:r>
              <w:rPr>
                <w:rStyle w:val="IndexLink"/>
                <w:rtl w:val="true"/>
              </w:rPr>
              <w:t>:</w:t>
              <w:tab/>
            </w:r>
            <w:r>
              <w:rPr>
                <w:rStyle w:val="IndexLink"/>
              </w:rPr>
              <w:t>142</w:t>
            </w:r>
          </w:hyperlink>
        </w:p>
        <w:p>
          <w:pPr>
            <w:pStyle w:val="Contents3"/>
            <w:tabs>
              <w:tab w:val="clear" w:pos="8459"/>
              <w:tab w:val="right" w:pos="9026" w:leader="dot"/>
            </w:tabs>
            <w:rPr/>
          </w:pPr>
          <w:hyperlink w:anchor="__RefHeading___Toc11862502_73709187">
            <w:r>
              <w:rPr>
                <w:webHidden/>
                <w:rStyle w:val="IndexLink"/>
              </w:rPr>
              <w:t>227</w:t>
            </w:r>
            <w:r>
              <w:rPr>
                <w:rStyle w:val="IndexLink"/>
                <w:rtl w:val="true"/>
              </w:rPr>
              <w:t xml:space="preserve"> </w:t>
            </w:r>
            <w:r>
              <w:rPr>
                <w:rStyle w:val="IndexLink"/>
                <w:rtl w:val="true"/>
              </w:rPr>
              <w:t>و إلي الحسين بن محمّد الأشعري</w:t>
            </w:r>
            <w:r>
              <w:rPr>
                <w:rStyle w:val="IndexLink"/>
                <w:rtl w:val="true"/>
              </w:rPr>
              <w:t>:</w:t>
              <w:tab/>
            </w:r>
            <w:r>
              <w:rPr>
                <w:rStyle w:val="IndexLink"/>
              </w:rPr>
              <w:t>142</w:t>
            </w:r>
          </w:hyperlink>
        </w:p>
        <w:p>
          <w:pPr>
            <w:pStyle w:val="Contents4"/>
            <w:tabs>
              <w:tab w:val="clear" w:pos="8176"/>
              <w:tab w:val="right" w:pos="9026" w:leader="dot"/>
            </w:tabs>
            <w:rPr/>
          </w:pPr>
          <w:hyperlink w:anchor="__RefHeading___Toc11862504_73709187">
            <w:r>
              <w:rPr>
                <w:webHidden/>
                <w:rStyle w:val="IndexLink"/>
                <w:rtl w:val="true"/>
              </w:rPr>
              <w:t>اشارة</w:t>
            </w:r>
            <w:r>
              <w:rPr>
                <w:rStyle w:val="IndexLink"/>
                <w:rtl w:val="true"/>
              </w:rPr>
              <w:tab/>
            </w:r>
            <w:r>
              <w:rPr>
                <w:rStyle w:val="IndexLink"/>
              </w:rPr>
              <w:t>142</w:t>
            </w:r>
          </w:hyperlink>
        </w:p>
        <w:p>
          <w:pPr>
            <w:pStyle w:val="Contents4"/>
            <w:tabs>
              <w:tab w:val="clear" w:pos="8176"/>
              <w:tab w:val="right" w:pos="9026" w:leader="dot"/>
            </w:tabs>
            <w:rPr/>
          </w:pPr>
          <w:hyperlink w:anchor="__RefHeading___Toc11862506_73709187">
            <w:r>
              <w:rPr>
                <w:webHidden/>
                <w:rStyle w:val="IndexLink"/>
                <w:rtl w:val="true"/>
              </w:rPr>
              <w:t>و إلي الحسين بن محمّد بن عمران الأشعري</w:t>
            </w:r>
            <w:r>
              <w:rPr>
                <w:rStyle w:val="IndexLink"/>
                <w:rtl w:val="true"/>
              </w:rPr>
              <w:t>:</w:t>
              <w:tab/>
            </w:r>
            <w:r>
              <w:rPr>
                <w:rStyle w:val="IndexLink"/>
              </w:rPr>
              <w:t>142</w:t>
            </w:r>
          </w:hyperlink>
        </w:p>
        <w:p>
          <w:pPr>
            <w:pStyle w:val="Contents3"/>
            <w:tabs>
              <w:tab w:val="clear" w:pos="8459"/>
              <w:tab w:val="right" w:pos="9026" w:leader="dot"/>
            </w:tabs>
            <w:rPr/>
          </w:pPr>
          <w:hyperlink w:anchor="__RefHeading___Toc11862508_73709187">
            <w:r>
              <w:rPr>
                <w:webHidden/>
                <w:rStyle w:val="IndexLink"/>
              </w:rPr>
              <w:t>228</w:t>
            </w:r>
            <w:r>
              <w:rPr>
                <w:rStyle w:val="IndexLink"/>
                <w:rtl w:val="true"/>
              </w:rPr>
              <w:t xml:space="preserve"> </w:t>
            </w:r>
            <w:r>
              <w:rPr>
                <w:rStyle w:val="IndexLink"/>
                <w:rtl w:val="true"/>
              </w:rPr>
              <w:t>و إلي الحسين بن مخارق</w:t>
            </w:r>
            <w:r>
              <w:rPr>
                <w:rStyle w:val="IndexLink"/>
                <w:rtl w:val="true"/>
              </w:rPr>
              <w:t>:</w:t>
              <w:tab/>
            </w:r>
            <w:r>
              <w:rPr>
                <w:rStyle w:val="IndexLink"/>
              </w:rPr>
              <w:t>143</w:t>
            </w:r>
          </w:hyperlink>
        </w:p>
        <w:p>
          <w:pPr>
            <w:pStyle w:val="Contents3"/>
            <w:tabs>
              <w:tab w:val="clear" w:pos="8459"/>
              <w:tab w:val="right" w:pos="9026" w:leader="dot"/>
            </w:tabs>
            <w:rPr/>
          </w:pPr>
          <w:hyperlink w:anchor="__RefHeading___Toc11862510_73709187">
            <w:r>
              <w:rPr>
                <w:webHidden/>
                <w:rStyle w:val="IndexLink"/>
              </w:rPr>
              <w:t>229</w:t>
            </w:r>
            <w:r>
              <w:rPr>
                <w:rStyle w:val="IndexLink"/>
                <w:rtl w:val="true"/>
              </w:rPr>
              <w:t xml:space="preserve"> </w:t>
            </w:r>
            <w:r>
              <w:rPr>
                <w:rStyle w:val="IndexLink"/>
                <w:rtl w:val="true"/>
              </w:rPr>
              <w:t>و إلي الحسين بن المختار</w:t>
            </w:r>
            <w:r>
              <w:rPr>
                <w:rStyle w:val="IndexLink"/>
                <w:rtl w:val="true"/>
              </w:rPr>
              <w:t>:</w:t>
              <w:tab/>
            </w:r>
            <w:r>
              <w:rPr>
                <w:rStyle w:val="IndexLink"/>
              </w:rPr>
              <w:t>143</w:t>
            </w:r>
          </w:hyperlink>
        </w:p>
        <w:p>
          <w:pPr>
            <w:pStyle w:val="Contents3"/>
            <w:tabs>
              <w:tab w:val="clear" w:pos="8459"/>
              <w:tab w:val="right" w:pos="9026" w:leader="dot"/>
            </w:tabs>
            <w:rPr/>
          </w:pPr>
          <w:hyperlink w:anchor="__RefHeading___Toc11862512_73709187">
            <w:r>
              <w:rPr>
                <w:webHidden/>
                <w:rStyle w:val="IndexLink"/>
              </w:rPr>
              <w:t>230</w:t>
            </w:r>
            <w:r>
              <w:rPr>
                <w:rStyle w:val="IndexLink"/>
                <w:rtl w:val="true"/>
              </w:rPr>
              <w:t xml:space="preserve"> </w:t>
            </w:r>
            <w:r>
              <w:rPr>
                <w:rStyle w:val="IndexLink"/>
                <w:rtl w:val="true"/>
              </w:rPr>
              <w:t>و إلي الحسين بن مخلد</w:t>
            </w:r>
            <w:r>
              <w:rPr>
                <w:rStyle w:val="IndexLink"/>
                <w:rtl w:val="true"/>
              </w:rPr>
              <w:t>:</w:t>
              <w:tab/>
            </w:r>
            <w:r>
              <w:rPr>
                <w:rStyle w:val="IndexLink"/>
              </w:rPr>
              <w:t>143</w:t>
            </w:r>
          </w:hyperlink>
        </w:p>
        <w:p>
          <w:pPr>
            <w:pStyle w:val="Contents3"/>
            <w:tabs>
              <w:tab w:val="clear" w:pos="8459"/>
              <w:tab w:val="right" w:pos="9026" w:leader="dot"/>
            </w:tabs>
            <w:rPr/>
          </w:pPr>
          <w:hyperlink w:anchor="__RefHeading___Toc11862514_73709187">
            <w:r>
              <w:rPr>
                <w:webHidden/>
                <w:rStyle w:val="IndexLink"/>
              </w:rPr>
              <w:t>231</w:t>
            </w:r>
            <w:r>
              <w:rPr>
                <w:rStyle w:val="IndexLink"/>
                <w:rtl w:val="true"/>
              </w:rPr>
              <w:t xml:space="preserve"> </w:t>
            </w:r>
            <w:r>
              <w:rPr>
                <w:rStyle w:val="IndexLink"/>
                <w:rtl w:val="true"/>
              </w:rPr>
              <w:t>و إلي الحسين بن مصعب</w:t>
            </w:r>
            <w:r>
              <w:rPr>
                <w:rStyle w:val="IndexLink"/>
                <w:rtl w:val="true"/>
              </w:rPr>
              <w:t>:</w:t>
              <w:tab/>
            </w:r>
            <w:r>
              <w:rPr>
                <w:rStyle w:val="IndexLink"/>
              </w:rPr>
              <w:t>143</w:t>
            </w:r>
          </w:hyperlink>
        </w:p>
        <w:p>
          <w:pPr>
            <w:pStyle w:val="Contents3"/>
            <w:tabs>
              <w:tab w:val="clear" w:pos="8459"/>
              <w:tab w:val="right" w:pos="9026" w:leader="dot"/>
            </w:tabs>
            <w:rPr/>
          </w:pPr>
          <w:hyperlink w:anchor="__RefHeading___Toc11862516_73709187">
            <w:r>
              <w:rPr>
                <w:webHidden/>
                <w:rStyle w:val="IndexLink"/>
              </w:rPr>
              <w:t>232</w:t>
            </w:r>
            <w:r>
              <w:rPr>
                <w:rStyle w:val="IndexLink"/>
                <w:rtl w:val="true"/>
              </w:rPr>
              <w:t xml:space="preserve"> </w:t>
            </w:r>
            <w:r>
              <w:rPr>
                <w:rStyle w:val="IndexLink"/>
                <w:rtl w:val="true"/>
              </w:rPr>
              <w:t>و إلي الحسين بن مهران</w:t>
            </w:r>
            <w:r>
              <w:rPr>
                <w:rStyle w:val="IndexLink"/>
                <w:rtl w:val="true"/>
              </w:rPr>
              <w:t>:</w:t>
              <w:tab/>
            </w:r>
            <w:r>
              <w:rPr>
                <w:rStyle w:val="IndexLink"/>
              </w:rPr>
              <w:t>144</w:t>
            </w:r>
          </w:hyperlink>
        </w:p>
        <w:p>
          <w:pPr>
            <w:pStyle w:val="Contents3"/>
            <w:tabs>
              <w:tab w:val="clear" w:pos="8459"/>
              <w:tab w:val="right" w:pos="9026" w:leader="dot"/>
            </w:tabs>
            <w:rPr/>
          </w:pPr>
          <w:hyperlink w:anchor="__RefHeading___Toc11862518_73709187">
            <w:r>
              <w:rPr>
                <w:webHidden/>
                <w:rStyle w:val="IndexLink"/>
              </w:rPr>
              <w:t>233</w:t>
            </w:r>
            <w:r>
              <w:rPr>
                <w:rStyle w:val="IndexLink"/>
                <w:rtl w:val="true"/>
              </w:rPr>
              <w:t xml:space="preserve"> </w:t>
            </w:r>
            <w:r>
              <w:rPr>
                <w:rStyle w:val="IndexLink"/>
                <w:rtl w:val="true"/>
              </w:rPr>
              <w:t>و إلي الحسين بن نعيم الصحاف</w:t>
            </w:r>
            <w:r>
              <w:rPr>
                <w:rStyle w:val="IndexLink"/>
                <w:rtl w:val="true"/>
              </w:rPr>
              <w:t>:</w:t>
              <w:tab/>
            </w:r>
            <w:r>
              <w:rPr>
                <w:rStyle w:val="IndexLink"/>
              </w:rPr>
              <w:t>144</w:t>
            </w:r>
          </w:hyperlink>
        </w:p>
        <w:p>
          <w:pPr>
            <w:pStyle w:val="Contents3"/>
            <w:tabs>
              <w:tab w:val="clear" w:pos="8459"/>
              <w:tab w:val="right" w:pos="9026" w:leader="dot"/>
            </w:tabs>
            <w:rPr/>
          </w:pPr>
          <w:hyperlink w:anchor="__RefHeading___Toc11862520_73709187">
            <w:r>
              <w:rPr>
                <w:webHidden/>
                <w:rStyle w:val="IndexLink"/>
              </w:rPr>
              <w:t>234</w:t>
            </w:r>
            <w:r>
              <w:rPr>
                <w:rStyle w:val="IndexLink"/>
                <w:rtl w:val="true"/>
              </w:rPr>
              <w:t xml:space="preserve"> </w:t>
            </w:r>
            <w:r>
              <w:rPr>
                <w:rStyle w:val="IndexLink"/>
                <w:rtl w:val="true"/>
              </w:rPr>
              <w:t>و إلي الحسين بن يزيد النوفلي</w:t>
            </w:r>
            <w:r>
              <w:rPr>
                <w:rStyle w:val="IndexLink"/>
                <w:rtl w:val="true"/>
              </w:rPr>
              <w:t>:</w:t>
              <w:tab/>
            </w:r>
            <w:r>
              <w:rPr>
                <w:rStyle w:val="IndexLink"/>
              </w:rPr>
              <w:t>145</w:t>
            </w:r>
          </w:hyperlink>
        </w:p>
        <w:p>
          <w:pPr>
            <w:pStyle w:val="Contents3"/>
            <w:tabs>
              <w:tab w:val="clear" w:pos="8459"/>
              <w:tab w:val="right" w:pos="9026" w:leader="dot"/>
            </w:tabs>
            <w:rPr/>
          </w:pPr>
          <w:hyperlink w:anchor="__RefHeading___Toc11862522_73709187">
            <w:r>
              <w:rPr>
                <w:webHidden/>
                <w:rStyle w:val="IndexLink"/>
              </w:rPr>
              <w:t>235</w:t>
            </w:r>
            <w:r>
              <w:rPr>
                <w:rStyle w:val="IndexLink"/>
                <w:rtl w:val="true"/>
              </w:rPr>
              <w:t xml:space="preserve"> </w:t>
            </w:r>
            <w:r>
              <w:rPr>
                <w:rStyle w:val="IndexLink"/>
                <w:rtl w:val="true"/>
              </w:rPr>
              <w:t>و إلي حفص بن البختري</w:t>
            </w:r>
            <w:r>
              <w:rPr>
                <w:rStyle w:val="IndexLink"/>
                <w:rtl w:val="true"/>
              </w:rPr>
              <w:t>:</w:t>
              <w:tab/>
            </w:r>
            <w:r>
              <w:rPr>
                <w:rStyle w:val="IndexLink"/>
              </w:rPr>
              <w:t>145</w:t>
            </w:r>
          </w:hyperlink>
        </w:p>
        <w:p>
          <w:pPr>
            <w:pStyle w:val="Contents3"/>
            <w:tabs>
              <w:tab w:val="clear" w:pos="8459"/>
              <w:tab w:val="right" w:pos="9026" w:leader="dot"/>
            </w:tabs>
            <w:rPr/>
          </w:pPr>
          <w:hyperlink w:anchor="__RefHeading___Toc11862524_73709187">
            <w:r>
              <w:rPr>
                <w:webHidden/>
                <w:rStyle w:val="IndexLink"/>
              </w:rPr>
              <w:t>236</w:t>
            </w:r>
            <w:r>
              <w:rPr>
                <w:rStyle w:val="IndexLink"/>
                <w:rtl w:val="true"/>
              </w:rPr>
              <w:t xml:space="preserve"> </w:t>
            </w:r>
            <w:r>
              <w:rPr>
                <w:rStyle w:val="IndexLink"/>
                <w:rtl w:val="true"/>
              </w:rPr>
              <w:t>و إلي حفص بن سالم</w:t>
            </w:r>
            <w:r>
              <w:rPr>
                <w:rStyle w:val="IndexLink"/>
                <w:rtl w:val="true"/>
              </w:rPr>
              <w:t>:</w:t>
              <w:tab/>
            </w:r>
            <w:r>
              <w:rPr>
                <w:rStyle w:val="IndexLink"/>
              </w:rPr>
              <w:t>146</w:t>
            </w:r>
          </w:hyperlink>
        </w:p>
        <w:p>
          <w:pPr>
            <w:pStyle w:val="Contents3"/>
            <w:tabs>
              <w:tab w:val="clear" w:pos="8459"/>
              <w:tab w:val="right" w:pos="9026" w:leader="dot"/>
            </w:tabs>
            <w:rPr/>
          </w:pPr>
          <w:hyperlink w:anchor="__RefHeading___Toc11862526_73709187">
            <w:r>
              <w:rPr>
                <w:webHidden/>
                <w:rStyle w:val="IndexLink"/>
              </w:rPr>
              <w:t>237</w:t>
            </w:r>
            <w:r>
              <w:rPr>
                <w:rStyle w:val="IndexLink"/>
                <w:rtl w:val="true"/>
              </w:rPr>
              <w:t xml:space="preserve"> </w:t>
            </w:r>
            <w:r>
              <w:rPr>
                <w:rStyle w:val="IndexLink"/>
                <w:rtl w:val="true"/>
              </w:rPr>
              <w:t>و إلي حفص بن سوقة</w:t>
            </w:r>
            <w:r>
              <w:rPr>
                <w:rStyle w:val="IndexLink"/>
                <w:rtl w:val="true"/>
              </w:rPr>
              <w:t>:</w:t>
              <w:tab/>
            </w:r>
            <w:r>
              <w:rPr>
                <w:rStyle w:val="IndexLink"/>
              </w:rPr>
              <w:t>147</w:t>
            </w:r>
          </w:hyperlink>
        </w:p>
        <w:p>
          <w:pPr>
            <w:pStyle w:val="Contents3"/>
            <w:tabs>
              <w:tab w:val="clear" w:pos="8459"/>
              <w:tab w:val="right" w:pos="9026" w:leader="dot"/>
            </w:tabs>
            <w:rPr/>
          </w:pPr>
          <w:hyperlink w:anchor="__RefHeading___Toc11862528_73709187">
            <w:r>
              <w:rPr>
                <w:webHidden/>
                <w:rStyle w:val="IndexLink"/>
              </w:rPr>
              <w:t>238</w:t>
            </w:r>
            <w:r>
              <w:rPr>
                <w:rStyle w:val="IndexLink"/>
                <w:rtl w:val="true"/>
              </w:rPr>
              <w:t xml:space="preserve"> </w:t>
            </w:r>
            <w:r>
              <w:rPr>
                <w:rStyle w:val="IndexLink"/>
                <w:rtl w:val="true"/>
              </w:rPr>
              <w:t>و إلي حفص بن غياث</w:t>
            </w:r>
            <w:r>
              <w:rPr>
                <w:rStyle w:val="IndexLink"/>
                <w:rtl w:val="true"/>
              </w:rPr>
              <w:t>:</w:t>
              <w:tab/>
            </w:r>
            <w:r>
              <w:rPr>
                <w:rStyle w:val="IndexLink"/>
              </w:rPr>
              <w:t>147</w:t>
            </w:r>
          </w:hyperlink>
        </w:p>
        <w:p>
          <w:pPr>
            <w:pStyle w:val="Contents3"/>
            <w:tabs>
              <w:tab w:val="clear" w:pos="8459"/>
              <w:tab w:val="right" w:pos="9026" w:leader="dot"/>
            </w:tabs>
            <w:rPr/>
          </w:pPr>
          <w:hyperlink w:anchor="__RefHeading___Toc11862530_73709187">
            <w:r>
              <w:rPr>
                <w:webHidden/>
                <w:rStyle w:val="IndexLink"/>
              </w:rPr>
              <w:t>239</w:t>
            </w:r>
            <w:r>
              <w:rPr>
                <w:rStyle w:val="IndexLink"/>
                <w:rtl w:val="true"/>
              </w:rPr>
              <w:t xml:space="preserve"> </w:t>
            </w:r>
            <w:r>
              <w:rPr>
                <w:rStyle w:val="IndexLink"/>
                <w:rtl w:val="true"/>
              </w:rPr>
              <w:t>و إلي الحكم الأعميٰ</w:t>
            </w:r>
            <w:r>
              <w:rPr>
                <w:rStyle w:val="IndexLink"/>
                <w:rtl w:val="true"/>
              </w:rPr>
              <w:t>:</w:t>
              <w:tab/>
            </w:r>
            <w:r>
              <w:rPr>
                <w:rStyle w:val="IndexLink"/>
              </w:rPr>
              <w:t>149</w:t>
            </w:r>
          </w:hyperlink>
        </w:p>
        <w:p>
          <w:pPr>
            <w:pStyle w:val="Contents3"/>
            <w:tabs>
              <w:tab w:val="clear" w:pos="8459"/>
              <w:tab w:val="right" w:pos="9026" w:leader="dot"/>
            </w:tabs>
            <w:rPr/>
          </w:pPr>
          <w:hyperlink w:anchor="__RefHeading___Toc11862532_73709187">
            <w:r>
              <w:rPr>
                <w:webHidden/>
                <w:rStyle w:val="IndexLink"/>
              </w:rPr>
              <w:t>240</w:t>
            </w:r>
            <w:r>
              <w:rPr>
                <w:rStyle w:val="IndexLink"/>
                <w:rtl w:val="true"/>
              </w:rPr>
              <w:t xml:space="preserve"> </w:t>
            </w:r>
            <w:r>
              <w:rPr>
                <w:rStyle w:val="IndexLink"/>
                <w:rtl w:val="true"/>
              </w:rPr>
              <w:t>و إلي الحكم بن أيمن</w:t>
            </w:r>
            <w:r>
              <w:rPr>
                <w:rStyle w:val="IndexLink"/>
                <w:rtl w:val="true"/>
              </w:rPr>
              <w:t>:</w:t>
              <w:tab/>
            </w:r>
            <w:r>
              <w:rPr>
                <w:rStyle w:val="IndexLink"/>
              </w:rPr>
              <w:t>149</w:t>
            </w:r>
          </w:hyperlink>
        </w:p>
        <w:p>
          <w:pPr>
            <w:pStyle w:val="Contents3"/>
            <w:tabs>
              <w:tab w:val="clear" w:pos="8459"/>
              <w:tab w:val="right" w:pos="9026" w:leader="dot"/>
            </w:tabs>
            <w:rPr/>
          </w:pPr>
          <w:hyperlink w:anchor="__RefHeading___Toc11862534_73709187">
            <w:r>
              <w:rPr>
                <w:webHidden/>
                <w:rStyle w:val="IndexLink"/>
              </w:rPr>
              <w:t>241</w:t>
            </w:r>
            <w:r>
              <w:rPr>
                <w:rStyle w:val="IndexLink"/>
                <w:rtl w:val="true"/>
              </w:rPr>
              <w:t xml:space="preserve"> </w:t>
            </w:r>
            <w:r>
              <w:rPr>
                <w:rStyle w:val="IndexLink"/>
                <w:rtl w:val="true"/>
              </w:rPr>
              <w:t>و إلي الحكم بن حكيم</w:t>
            </w:r>
            <w:r>
              <w:rPr>
                <w:rStyle w:val="IndexLink"/>
                <w:rtl w:val="true"/>
              </w:rPr>
              <w:t>:</w:t>
              <w:tab/>
            </w:r>
            <w:r>
              <w:rPr>
                <w:rStyle w:val="IndexLink"/>
              </w:rPr>
              <w:t>150</w:t>
            </w:r>
          </w:hyperlink>
        </w:p>
        <w:p>
          <w:pPr>
            <w:pStyle w:val="Contents3"/>
            <w:tabs>
              <w:tab w:val="clear" w:pos="8459"/>
              <w:tab w:val="right" w:pos="9026" w:leader="dot"/>
            </w:tabs>
            <w:rPr/>
          </w:pPr>
          <w:hyperlink w:anchor="__RefHeading___Toc11862536_73709187">
            <w:r>
              <w:rPr>
                <w:webHidden/>
                <w:rStyle w:val="IndexLink"/>
              </w:rPr>
              <w:t>242</w:t>
            </w:r>
            <w:r>
              <w:rPr>
                <w:rStyle w:val="IndexLink"/>
                <w:rtl w:val="true"/>
              </w:rPr>
              <w:t xml:space="preserve"> </w:t>
            </w:r>
            <w:r>
              <w:rPr>
                <w:rStyle w:val="IndexLink"/>
                <w:rtl w:val="true"/>
              </w:rPr>
              <w:t>و إلي حمّاد بن شعيب</w:t>
            </w:r>
            <w:r>
              <w:rPr>
                <w:rStyle w:val="IndexLink"/>
                <w:rtl w:val="true"/>
              </w:rPr>
              <w:t>:</w:t>
              <w:tab/>
            </w:r>
            <w:r>
              <w:rPr>
                <w:rStyle w:val="IndexLink"/>
              </w:rPr>
              <w:t>150</w:t>
            </w:r>
          </w:hyperlink>
        </w:p>
        <w:p>
          <w:pPr>
            <w:pStyle w:val="Contents3"/>
            <w:tabs>
              <w:tab w:val="clear" w:pos="8459"/>
              <w:tab w:val="right" w:pos="9026" w:leader="dot"/>
            </w:tabs>
            <w:rPr/>
          </w:pPr>
          <w:hyperlink w:anchor="__RefHeading___Toc11862538_73709187">
            <w:r>
              <w:rPr>
                <w:webHidden/>
                <w:rStyle w:val="IndexLink"/>
              </w:rPr>
              <w:t>243</w:t>
            </w:r>
            <w:r>
              <w:rPr>
                <w:rStyle w:val="IndexLink"/>
                <w:rtl w:val="true"/>
              </w:rPr>
              <w:t xml:space="preserve"> </w:t>
            </w:r>
            <w:r>
              <w:rPr>
                <w:rStyle w:val="IndexLink"/>
                <w:rtl w:val="true"/>
              </w:rPr>
              <w:t>و إلي حماد بن عثمان</w:t>
            </w:r>
            <w:r>
              <w:rPr>
                <w:rStyle w:val="IndexLink"/>
                <w:rtl w:val="true"/>
              </w:rPr>
              <w:t>:</w:t>
              <w:tab/>
            </w:r>
            <w:r>
              <w:rPr>
                <w:rStyle w:val="IndexLink"/>
              </w:rPr>
              <w:t>151</w:t>
            </w:r>
          </w:hyperlink>
        </w:p>
        <w:p>
          <w:pPr>
            <w:pStyle w:val="Contents3"/>
            <w:tabs>
              <w:tab w:val="clear" w:pos="8459"/>
              <w:tab w:val="right" w:pos="9026" w:leader="dot"/>
            </w:tabs>
            <w:rPr/>
          </w:pPr>
          <w:hyperlink w:anchor="__RefHeading___Toc11862540_73709187">
            <w:r>
              <w:rPr>
                <w:webHidden/>
                <w:rStyle w:val="IndexLink"/>
              </w:rPr>
              <w:t>244</w:t>
            </w:r>
            <w:r>
              <w:rPr>
                <w:rStyle w:val="IndexLink"/>
                <w:rtl w:val="true"/>
              </w:rPr>
              <w:t xml:space="preserve"> </w:t>
            </w:r>
            <w:r>
              <w:rPr>
                <w:rStyle w:val="IndexLink"/>
                <w:rtl w:val="true"/>
              </w:rPr>
              <w:t>و إلي حمّاد بن عيسيٰ</w:t>
            </w:r>
            <w:r>
              <w:rPr>
                <w:rStyle w:val="IndexLink"/>
                <w:rtl w:val="true"/>
              </w:rPr>
              <w:t>:</w:t>
              <w:tab/>
            </w:r>
            <w:r>
              <w:rPr>
                <w:rStyle w:val="IndexLink"/>
              </w:rPr>
              <w:t>152</w:t>
            </w:r>
          </w:hyperlink>
        </w:p>
        <w:p>
          <w:pPr>
            <w:pStyle w:val="Contents3"/>
            <w:tabs>
              <w:tab w:val="clear" w:pos="8459"/>
              <w:tab w:val="right" w:pos="9026" w:leader="dot"/>
            </w:tabs>
            <w:rPr/>
          </w:pPr>
          <w:hyperlink w:anchor="__RefHeading___Toc11862542_73709187">
            <w:r>
              <w:rPr>
                <w:webHidden/>
                <w:rStyle w:val="IndexLink"/>
              </w:rPr>
              <w:t>245</w:t>
            </w:r>
            <w:r>
              <w:rPr>
                <w:rStyle w:val="IndexLink"/>
                <w:rtl w:val="true"/>
              </w:rPr>
              <w:t xml:space="preserve"> </w:t>
            </w:r>
            <w:r>
              <w:rPr>
                <w:rStyle w:val="IndexLink"/>
                <w:rtl w:val="true"/>
              </w:rPr>
              <w:t>و إلي حمدان بن سليمان</w:t>
            </w:r>
            <w:r>
              <w:rPr>
                <w:rStyle w:val="IndexLink"/>
                <w:rtl w:val="true"/>
              </w:rPr>
              <w:t>:</w:t>
              <w:tab/>
            </w:r>
            <w:r>
              <w:rPr>
                <w:rStyle w:val="IndexLink"/>
              </w:rPr>
              <w:t>153</w:t>
            </w:r>
          </w:hyperlink>
        </w:p>
        <w:p>
          <w:pPr>
            <w:pStyle w:val="Contents3"/>
            <w:tabs>
              <w:tab w:val="clear" w:pos="8459"/>
              <w:tab w:val="right" w:pos="9026" w:leader="dot"/>
            </w:tabs>
            <w:rPr/>
          </w:pPr>
          <w:hyperlink w:anchor="__RefHeading___Toc11862544_73709187">
            <w:r>
              <w:rPr>
                <w:webHidden/>
                <w:rStyle w:val="IndexLink"/>
              </w:rPr>
              <w:t>246</w:t>
            </w:r>
            <w:r>
              <w:rPr>
                <w:rStyle w:val="IndexLink"/>
                <w:rtl w:val="true"/>
              </w:rPr>
              <w:t xml:space="preserve"> </w:t>
            </w:r>
            <w:r>
              <w:rPr>
                <w:rStyle w:val="IndexLink"/>
                <w:rtl w:val="true"/>
              </w:rPr>
              <w:t>و إلي حمزة بن حمران</w:t>
            </w:r>
            <w:r>
              <w:rPr>
                <w:rStyle w:val="IndexLink"/>
                <w:rtl w:val="true"/>
              </w:rPr>
              <w:t>:</w:t>
              <w:tab/>
            </w:r>
            <w:r>
              <w:rPr>
                <w:rStyle w:val="IndexLink"/>
              </w:rPr>
              <w:t>153</w:t>
            </w:r>
          </w:hyperlink>
        </w:p>
        <w:p>
          <w:pPr>
            <w:pStyle w:val="Contents3"/>
            <w:tabs>
              <w:tab w:val="clear" w:pos="8459"/>
              <w:tab w:val="right" w:pos="9026" w:leader="dot"/>
            </w:tabs>
            <w:rPr/>
          </w:pPr>
          <w:hyperlink w:anchor="__RefHeading___Toc11862546_73709187">
            <w:r>
              <w:rPr>
                <w:webHidden/>
                <w:rStyle w:val="IndexLink"/>
              </w:rPr>
              <w:t>247</w:t>
            </w:r>
            <w:r>
              <w:rPr>
                <w:rStyle w:val="IndexLink"/>
                <w:rtl w:val="true"/>
              </w:rPr>
              <w:t xml:space="preserve"> </w:t>
            </w:r>
            <w:r>
              <w:rPr>
                <w:rStyle w:val="IndexLink"/>
                <w:rtl w:val="true"/>
              </w:rPr>
              <w:t>و إلي حميد بن الربيع</w:t>
            </w:r>
            <w:r>
              <w:rPr>
                <w:rStyle w:val="IndexLink"/>
                <w:rtl w:val="true"/>
              </w:rPr>
              <w:t>:</w:t>
              <w:tab/>
            </w:r>
            <w:r>
              <w:rPr>
                <w:rStyle w:val="IndexLink"/>
              </w:rPr>
              <w:t>153</w:t>
            </w:r>
          </w:hyperlink>
        </w:p>
        <w:p>
          <w:pPr>
            <w:pStyle w:val="Contents3"/>
            <w:tabs>
              <w:tab w:val="clear" w:pos="8459"/>
              <w:tab w:val="right" w:pos="9026" w:leader="dot"/>
            </w:tabs>
            <w:rPr/>
          </w:pPr>
          <w:hyperlink w:anchor="__RefHeading___Toc11862548_73709187">
            <w:r>
              <w:rPr>
                <w:webHidden/>
                <w:rStyle w:val="IndexLink"/>
              </w:rPr>
              <w:t>248</w:t>
            </w:r>
            <w:r>
              <w:rPr>
                <w:rStyle w:val="IndexLink"/>
                <w:rtl w:val="true"/>
              </w:rPr>
              <w:t xml:space="preserve"> </w:t>
            </w:r>
            <w:r>
              <w:rPr>
                <w:rStyle w:val="IndexLink"/>
                <w:rtl w:val="true"/>
              </w:rPr>
              <w:t>و إلي حميد بن زياد</w:t>
            </w:r>
            <w:r>
              <w:rPr>
                <w:rStyle w:val="IndexLink"/>
                <w:rtl w:val="true"/>
              </w:rPr>
              <w:t>:</w:t>
              <w:tab/>
            </w:r>
            <w:r>
              <w:rPr>
                <w:rStyle w:val="IndexLink"/>
              </w:rPr>
              <w:t>154</w:t>
            </w:r>
          </w:hyperlink>
        </w:p>
        <w:p>
          <w:pPr>
            <w:pStyle w:val="Contents3"/>
            <w:tabs>
              <w:tab w:val="clear" w:pos="8459"/>
              <w:tab w:val="right" w:pos="9026" w:leader="dot"/>
            </w:tabs>
            <w:rPr/>
          </w:pPr>
          <w:hyperlink w:anchor="__RefHeading___Toc11862550_73709187">
            <w:r>
              <w:rPr>
                <w:webHidden/>
                <w:rStyle w:val="IndexLink"/>
              </w:rPr>
              <w:t>249</w:t>
            </w:r>
            <w:r>
              <w:rPr>
                <w:rStyle w:val="IndexLink"/>
                <w:rtl w:val="true"/>
              </w:rPr>
              <w:t xml:space="preserve"> </w:t>
            </w:r>
            <w:r>
              <w:rPr>
                <w:rStyle w:val="IndexLink"/>
                <w:rtl w:val="true"/>
              </w:rPr>
              <w:t>و إلي حميد بن شعيب</w:t>
            </w:r>
            <w:r>
              <w:rPr>
                <w:rStyle w:val="IndexLink"/>
                <w:rtl w:val="true"/>
              </w:rPr>
              <w:t>:</w:t>
              <w:tab/>
            </w:r>
            <w:r>
              <w:rPr>
                <w:rStyle w:val="IndexLink"/>
              </w:rPr>
              <w:t>154</w:t>
            </w:r>
          </w:hyperlink>
        </w:p>
        <w:p>
          <w:pPr>
            <w:pStyle w:val="Contents3"/>
            <w:tabs>
              <w:tab w:val="clear" w:pos="8459"/>
              <w:tab w:val="right" w:pos="9026" w:leader="dot"/>
            </w:tabs>
            <w:rPr/>
          </w:pPr>
          <w:hyperlink w:anchor="__RefHeading___Toc11862552_73709187">
            <w:r>
              <w:rPr>
                <w:webHidden/>
                <w:rStyle w:val="IndexLink"/>
              </w:rPr>
              <w:t>250</w:t>
            </w:r>
            <w:r>
              <w:rPr>
                <w:rStyle w:val="IndexLink"/>
                <w:rtl w:val="true"/>
              </w:rPr>
              <w:t xml:space="preserve"> </w:t>
            </w:r>
            <w:r>
              <w:rPr>
                <w:rStyle w:val="IndexLink"/>
                <w:rtl w:val="true"/>
              </w:rPr>
              <w:t>و إلي حميد بن المثنيٰ</w:t>
            </w:r>
            <w:r>
              <w:rPr>
                <w:rStyle w:val="IndexLink"/>
                <w:rtl w:val="true"/>
              </w:rPr>
              <w:t>:</w:t>
              <w:tab/>
            </w:r>
            <w:r>
              <w:rPr>
                <w:rStyle w:val="IndexLink"/>
              </w:rPr>
              <w:t>154</w:t>
            </w:r>
          </w:hyperlink>
        </w:p>
        <w:p>
          <w:pPr>
            <w:pStyle w:val="Contents3"/>
            <w:tabs>
              <w:tab w:val="clear" w:pos="8459"/>
              <w:tab w:val="right" w:pos="9026" w:leader="dot"/>
            </w:tabs>
            <w:rPr/>
          </w:pPr>
          <w:hyperlink w:anchor="__RefHeading___Toc11862554_73709187">
            <w:r>
              <w:rPr>
                <w:webHidden/>
                <w:rStyle w:val="IndexLink"/>
              </w:rPr>
              <w:t>251</w:t>
            </w:r>
            <w:r>
              <w:rPr>
                <w:rStyle w:val="IndexLink"/>
                <w:rtl w:val="true"/>
              </w:rPr>
              <w:t xml:space="preserve"> </w:t>
            </w:r>
            <w:r>
              <w:rPr>
                <w:rStyle w:val="IndexLink"/>
                <w:rtl w:val="true"/>
              </w:rPr>
              <w:t>و إلي حنان بن سدير</w:t>
            </w:r>
            <w:r>
              <w:rPr>
                <w:rStyle w:val="IndexLink"/>
                <w:rtl w:val="true"/>
              </w:rPr>
              <w:t>:</w:t>
              <w:tab/>
            </w:r>
            <w:r>
              <w:rPr>
                <w:rStyle w:val="IndexLink"/>
              </w:rPr>
              <w:t>155</w:t>
            </w:r>
          </w:hyperlink>
        </w:p>
        <w:p>
          <w:pPr>
            <w:pStyle w:val="Contents3"/>
            <w:tabs>
              <w:tab w:val="clear" w:pos="8459"/>
              <w:tab w:val="right" w:pos="9026" w:leader="dot"/>
            </w:tabs>
            <w:rPr/>
          </w:pPr>
          <w:hyperlink w:anchor="__RefHeading___Toc11862556_73709187">
            <w:r>
              <w:rPr>
                <w:webHidden/>
                <w:rStyle w:val="IndexLink"/>
              </w:rPr>
              <w:t>252</w:t>
            </w:r>
            <w:r>
              <w:rPr>
                <w:rStyle w:val="IndexLink"/>
                <w:rtl w:val="true"/>
              </w:rPr>
              <w:t xml:space="preserve"> </w:t>
            </w:r>
            <w:r>
              <w:rPr>
                <w:rStyle w:val="IndexLink"/>
                <w:rtl w:val="true"/>
              </w:rPr>
              <w:t>و إلي حنظلة الكاتب</w:t>
            </w:r>
            <w:r>
              <w:rPr>
                <w:rStyle w:val="IndexLink"/>
                <w:rtl w:val="true"/>
              </w:rPr>
              <w:t>:</w:t>
              <w:tab/>
            </w:r>
            <w:r>
              <w:rPr>
                <w:rStyle w:val="IndexLink"/>
              </w:rPr>
              <w:t>155</w:t>
            </w:r>
          </w:hyperlink>
        </w:p>
        <w:p>
          <w:pPr>
            <w:pStyle w:val="Contents3"/>
            <w:tabs>
              <w:tab w:val="clear" w:pos="8459"/>
              <w:tab w:val="right" w:pos="9026" w:leader="dot"/>
            </w:tabs>
            <w:rPr/>
          </w:pPr>
          <w:hyperlink w:anchor="__RefHeading___Toc11862558_73709187">
            <w:r>
              <w:rPr>
                <w:webHidden/>
                <w:rStyle w:val="IndexLink"/>
              </w:rPr>
              <w:t>253</w:t>
            </w:r>
            <w:r>
              <w:rPr>
                <w:rStyle w:val="IndexLink"/>
                <w:rtl w:val="true"/>
              </w:rPr>
              <w:t xml:space="preserve"> </w:t>
            </w:r>
            <w:r>
              <w:rPr>
                <w:rStyle w:val="IndexLink"/>
                <w:rtl w:val="true"/>
              </w:rPr>
              <w:t>و إلي حيدر بن محمّد</w:t>
            </w:r>
            <w:r>
              <w:rPr>
                <w:rStyle w:val="IndexLink"/>
                <w:rtl w:val="true"/>
              </w:rPr>
              <w:t>:</w:t>
              <w:tab/>
            </w:r>
            <w:r>
              <w:rPr>
                <w:rStyle w:val="IndexLink"/>
              </w:rPr>
              <w:t>155</w:t>
            </w:r>
          </w:hyperlink>
        </w:p>
        <w:p>
          <w:pPr>
            <w:pStyle w:val="Contents3"/>
            <w:tabs>
              <w:tab w:val="clear" w:pos="8459"/>
              <w:tab w:val="right" w:pos="9026" w:leader="dot"/>
            </w:tabs>
            <w:rPr/>
          </w:pPr>
          <w:hyperlink w:anchor="__RefHeading___Toc11862560_73709187">
            <w:r>
              <w:rPr>
                <w:webHidden/>
                <w:rStyle w:val="IndexLink"/>
              </w:rPr>
              <w:t>254</w:t>
            </w:r>
            <w:r>
              <w:rPr>
                <w:rStyle w:val="IndexLink"/>
                <w:rtl w:val="true"/>
              </w:rPr>
              <w:t xml:space="preserve"> </w:t>
            </w:r>
            <w:r>
              <w:rPr>
                <w:rStyle w:val="IndexLink"/>
                <w:rtl w:val="true"/>
              </w:rPr>
              <w:t>و إلي خالد بن أبي إسماعيل</w:t>
            </w:r>
            <w:r>
              <w:rPr>
                <w:rStyle w:val="IndexLink"/>
                <w:rtl w:val="true"/>
              </w:rPr>
              <w:t>:</w:t>
              <w:tab/>
            </w:r>
            <w:r>
              <w:rPr>
                <w:rStyle w:val="IndexLink"/>
              </w:rPr>
              <w:t>156</w:t>
            </w:r>
          </w:hyperlink>
        </w:p>
        <w:p>
          <w:pPr>
            <w:pStyle w:val="Contents3"/>
            <w:tabs>
              <w:tab w:val="clear" w:pos="8459"/>
              <w:tab w:val="right" w:pos="9026" w:leader="dot"/>
            </w:tabs>
            <w:rPr/>
          </w:pPr>
          <w:hyperlink w:anchor="__RefHeading___Toc11862562_73709187">
            <w:r>
              <w:rPr>
                <w:webHidden/>
                <w:rStyle w:val="IndexLink"/>
              </w:rPr>
              <w:t>255</w:t>
            </w:r>
            <w:r>
              <w:rPr>
                <w:rStyle w:val="IndexLink"/>
                <w:rtl w:val="true"/>
              </w:rPr>
              <w:t xml:space="preserve"> </w:t>
            </w:r>
            <w:r>
              <w:rPr>
                <w:rStyle w:val="IndexLink"/>
                <w:rtl w:val="true"/>
              </w:rPr>
              <w:t>و إلي خالد بن صبيح</w:t>
            </w:r>
            <w:r>
              <w:rPr>
                <w:rStyle w:val="IndexLink"/>
                <w:rtl w:val="true"/>
              </w:rPr>
              <w:t>:</w:t>
              <w:tab/>
            </w:r>
            <w:r>
              <w:rPr>
                <w:rStyle w:val="IndexLink"/>
              </w:rPr>
              <w:t>156</w:t>
            </w:r>
          </w:hyperlink>
        </w:p>
        <w:p>
          <w:pPr>
            <w:pStyle w:val="Contents3"/>
            <w:tabs>
              <w:tab w:val="clear" w:pos="8459"/>
              <w:tab w:val="right" w:pos="9026" w:leader="dot"/>
            </w:tabs>
            <w:rPr/>
          </w:pPr>
          <w:hyperlink w:anchor="__RefHeading___Toc11862564_73709187">
            <w:r>
              <w:rPr>
                <w:webHidden/>
                <w:rStyle w:val="IndexLink"/>
              </w:rPr>
              <w:t>256</w:t>
            </w:r>
            <w:r>
              <w:rPr>
                <w:rStyle w:val="IndexLink"/>
                <w:rtl w:val="true"/>
              </w:rPr>
              <w:t xml:space="preserve"> </w:t>
            </w:r>
            <w:r>
              <w:rPr>
                <w:rStyle w:val="IndexLink"/>
                <w:rtl w:val="true"/>
              </w:rPr>
              <w:t>و إلي خالد بن عبد اللّٰه بن سدير</w:t>
            </w:r>
            <w:r>
              <w:rPr>
                <w:rStyle w:val="IndexLink"/>
                <w:rtl w:val="true"/>
              </w:rPr>
              <w:t>:</w:t>
              <w:tab/>
            </w:r>
            <w:r>
              <w:rPr>
                <w:rStyle w:val="IndexLink"/>
              </w:rPr>
              <w:t>156</w:t>
            </w:r>
          </w:hyperlink>
        </w:p>
        <w:p>
          <w:pPr>
            <w:pStyle w:val="Contents3"/>
            <w:tabs>
              <w:tab w:val="clear" w:pos="8459"/>
              <w:tab w:val="right" w:pos="9026" w:leader="dot"/>
            </w:tabs>
            <w:rPr/>
          </w:pPr>
          <w:hyperlink w:anchor="__RefHeading___Toc11862566_73709187">
            <w:r>
              <w:rPr>
                <w:webHidden/>
                <w:rStyle w:val="IndexLink"/>
              </w:rPr>
              <w:t>257</w:t>
            </w:r>
            <w:r>
              <w:rPr>
                <w:rStyle w:val="IndexLink"/>
                <w:rtl w:val="true"/>
              </w:rPr>
              <w:t xml:space="preserve"> </w:t>
            </w:r>
            <w:r>
              <w:rPr>
                <w:rStyle w:val="IndexLink"/>
                <w:rtl w:val="true"/>
              </w:rPr>
              <w:t>و إلي خالد بن ماد القلانسي</w:t>
            </w:r>
            <w:r>
              <w:rPr>
                <w:rStyle w:val="IndexLink"/>
                <w:rtl w:val="true"/>
              </w:rPr>
              <w:t>:</w:t>
              <w:tab/>
            </w:r>
            <w:r>
              <w:rPr>
                <w:rStyle w:val="IndexLink"/>
              </w:rPr>
              <w:t>156</w:t>
            </w:r>
          </w:hyperlink>
        </w:p>
        <w:p>
          <w:pPr>
            <w:pStyle w:val="Contents3"/>
            <w:tabs>
              <w:tab w:val="clear" w:pos="8459"/>
              <w:tab w:val="right" w:pos="9026" w:leader="dot"/>
            </w:tabs>
            <w:rPr/>
          </w:pPr>
          <w:hyperlink w:anchor="__RefHeading___Toc11862568_73709187">
            <w:r>
              <w:rPr>
                <w:webHidden/>
                <w:rStyle w:val="IndexLink"/>
              </w:rPr>
              <w:t>258</w:t>
            </w:r>
            <w:r>
              <w:rPr>
                <w:rStyle w:val="IndexLink"/>
                <w:rtl w:val="true"/>
              </w:rPr>
              <w:t xml:space="preserve"> </w:t>
            </w:r>
            <w:r>
              <w:rPr>
                <w:rStyle w:val="IndexLink"/>
                <w:rtl w:val="true"/>
              </w:rPr>
              <w:t>و إلي خضر بن عيسيٰ</w:t>
            </w:r>
            <w:r>
              <w:rPr>
                <w:rStyle w:val="IndexLink"/>
                <w:rtl w:val="true"/>
              </w:rPr>
              <w:t>:</w:t>
              <w:tab/>
            </w:r>
            <w:r>
              <w:rPr>
                <w:rStyle w:val="IndexLink"/>
              </w:rPr>
              <w:t>157</w:t>
            </w:r>
          </w:hyperlink>
        </w:p>
        <w:p>
          <w:pPr>
            <w:pStyle w:val="Contents3"/>
            <w:tabs>
              <w:tab w:val="clear" w:pos="8459"/>
              <w:tab w:val="right" w:pos="9026" w:leader="dot"/>
            </w:tabs>
            <w:rPr/>
          </w:pPr>
          <w:hyperlink w:anchor="__RefHeading___Toc11862570_73709187">
            <w:r>
              <w:rPr>
                <w:webHidden/>
                <w:rStyle w:val="IndexLink"/>
              </w:rPr>
              <w:t>259</w:t>
            </w:r>
            <w:r>
              <w:rPr>
                <w:rStyle w:val="IndexLink"/>
                <w:rtl w:val="true"/>
              </w:rPr>
              <w:t xml:space="preserve"> </w:t>
            </w:r>
            <w:r>
              <w:rPr>
                <w:rStyle w:val="IndexLink"/>
                <w:rtl w:val="true"/>
              </w:rPr>
              <w:t>و إلي خلّاد بن خالد</w:t>
            </w:r>
            <w:r>
              <w:rPr>
                <w:rStyle w:val="IndexLink"/>
                <w:rtl w:val="true"/>
              </w:rPr>
              <w:t>:</w:t>
              <w:tab/>
            </w:r>
            <w:r>
              <w:rPr>
                <w:rStyle w:val="IndexLink"/>
              </w:rPr>
              <w:t>157</w:t>
            </w:r>
          </w:hyperlink>
        </w:p>
        <w:p>
          <w:pPr>
            <w:pStyle w:val="Contents3"/>
            <w:tabs>
              <w:tab w:val="clear" w:pos="8459"/>
              <w:tab w:val="right" w:pos="9026" w:leader="dot"/>
            </w:tabs>
            <w:rPr/>
          </w:pPr>
          <w:hyperlink w:anchor="__RefHeading___Toc11862572_73709187">
            <w:r>
              <w:rPr>
                <w:webHidden/>
                <w:rStyle w:val="IndexLink"/>
              </w:rPr>
              <w:t>260</w:t>
            </w:r>
            <w:r>
              <w:rPr>
                <w:rStyle w:val="IndexLink"/>
                <w:rtl w:val="true"/>
              </w:rPr>
              <w:t xml:space="preserve"> </w:t>
            </w:r>
            <w:r>
              <w:rPr>
                <w:rStyle w:val="IndexLink"/>
                <w:rtl w:val="true"/>
              </w:rPr>
              <w:t>و إلي خلّاد بن السندي</w:t>
            </w:r>
            <w:r>
              <w:rPr>
                <w:rStyle w:val="IndexLink"/>
                <w:rtl w:val="true"/>
              </w:rPr>
              <w:t>:</w:t>
              <w:tab/>
            </w:r>
            <w:r>
              <w:rPr>
                <w:rStyle w:val="IndexLink"/>
              </w:rPr>
              <w:t>157</w:t>
            </w:r>
          </w:hyperlink>
        </w:p>
        <w:p>
          <w:pPr>
            <w:pStyle w:val="Contents3"/>
            <w:tabs>
              <w:tab w:val="clear" w:pos="8459"/>
              <w:tab w:val="right" w:pos="9026" w:leader="dot"/>
            </w:tabs>
            <w:rPr/>
          </w:pPr>
          <w:hyperlink w:anchor="__RefHeading___Toc11862574_73709187">
            <w:r>
              <w:rPr>
                <w:webHidden/>
                <w:rStyle w:val="IndexLink"/>
              </w:rPr>
              <w:t>261</w:t>
            </w:r>
            <w:r>
              <w:rPr>
                <w:rStyle w:val="IndexLink"/>
                <w:rtl w:val="true"/>
              </w:rPr>
              <w:t xml:space="preserve"> </w:t>
            </w:r>
            <w:r>
              <w:rPr>
                <w:rStyle w:val="IndexLink"/>
                <w:rtl w:val="true"/>
              </w:rPr>
              <w:t>و إلي خلف بن حماد</w:t>
            </w:r>
            <w:r>
              <w:rPr>
                <w:rStyle w:val="IndexLink"/>
                <w:rtl w:val="true"/>
              </w:rPr>
              <w:t>:</w:t>
              <w:tab/>
            </w:r>
            <w:r>
              <w:rPr>
                <w:rStyle w:val="IndexLink"/>
              </w:rPr>
              <w:t>157</w:t>
            </w:r>
          </w:hyperlink>
        </w:p>
        <w:p>
          <w:pPr>
            <w:pStyle w:val="Contents3"/>
            <w:tabs>
              <w:tab w:val="clear" w:pos="8459"/>
              <w:tab w:val="right" w:pos="9026" w:leader="dot"/>
            </w:tabs>
            <w:rPr/>
          </w:pPr>
          <w:hyperlink w:anchor="__RefHeading___Toc11862576_73709187">
            <w:r>
              <w:rPr>
                <w:webHidden/>
                <w:rStyle w:val="IndexLink"/>
              </w:rPr>
              <w:t>262</w:t>
            </w:r>
            <w:r>
              <w:rPr>
                <w:rStyle w:val="IndexLink"/>
                <w:rtl w:val="true"/>
              </w:rPr>
              <w:t xml:space="preserve"> </w:t>
            </w:r>
            <w:r>
              <w:rPr>
                <w:rStyle w:val="IndexLink"/>
                <w:rtl w:val="true"/>
              </w:rPr>
              <w:t>و إلي خلف بن عيسيٰ</w:t>
            </w:r>
            <w:r>
              <w:rPr>
                <w:rStyle w:val="IndexLink"/>
                <w:rtl w:val="true"/>
              </w:rPr>
              <w:t>:</w:t>
              <w:tab/>
            </w:r>
            <w:r>
              <w:rPr>
                <w:rStyle w:val="IndexLink"/>
              </w:rPr>
              <w:t>158</w:t>
            </w:r>
          </w:hyperlink>
        </w:p>
        <w:p>
          <w:pPr>
            <w:pStyle w:val="Contents3"/>
            <w:tabs>
              <w:tab w:val="clear" w:pos="8459"/>
              <w:tab w:val="right" w:pos="9026" w:leader="dot"/>
            </w:tabs>
            <w:rPr/>
          </w:pPr>
          <w:hyperlink w:anchor="__RefHeading___Toc11862578_73709187">
            <w:r>
              <w:rPr>
                <w:webHidden/>
                <w:rStyle w:val="IndexLink"/>
              </w:rPr>
              <w:t>263</w:t>
            </w:r>
            <w:r>
              <w:rPr>
                <w:rStyle w:val="IndexLink"/>
                <w:rtl w:val="true"/>
              </w:rPr>
              <w:t xml:space="preserve"> </w:t>
            </w:r>
            <w:r>
              <w:rPr>
                <w:rStyle w:val="IndexLink"/>
                <w:rtl w:val="true"/>
              </w:rPr>
              <w:t>و إلي خليل العبدي</w:t>
            </w:r>
            <w:r>
              <w:rPr>
                <w:rStyle w:val="IndexLink"/>
                <w:rtl w:val="true"/>
              </w:rPr>
              <w:t>:</w:t>
              <w:tab/>
            </w:r>
            <w:r>
              <w:rPr>
                <w:rStyle w:val="IndexLink"/>
              </w:rPr>
              <w:t>158</w:t>
            </w:r>
          </w:hyperlink>
        </w:p>
        <w:p>
          <w:pPr>
            <w:pStyle w:val="Contents3"/>
            <w:tabs>
              <w:tab w:val="clear" w:pos="8459"/>
              <w:tab w:val="right" w:pos="9026" w:leader="dot"/>
            </w:tabs>
            <w:rPr/>
          </w:pPr>
          <w:hyperlink w:anchor="__RefHeading___Toc11862580_73709187">
            <w:r>
              <w:rPr>
                <w:webHidden/>
                <w:rStyle w:val="IndexLink"/>
              </w:rPr>
              <w:t>264</w:t>
            </w:r>
            <w:r>
              <w:rPr>
                <w:rStyle w:val="IndexLink"/>
                <w:rtl w:val="true"/>
              </w:rPr>
              <w:t xml:space="preserve"> </w:t>
            </w:r>
            <w:r>
              <w:rPr>
                <w:rStyle w:val="IndexLink"/>
                <w:rtl w:val="true"/>
              </w:rPr>
              <w:t>و إلي داود بن أبي زيد</w:t>
            </w:r>
            <w:r>
              <w:rPr>
                <w:rStyle w:val="IndexLink"/>
                <w:rtl w:val="true"/>
              </w:rPr>
              <w:t>:</w:t>
              <w:tab/>
            </w:r>
            <w:r>
              <w:rPr>
                <w:rStyle w:val="IndexLink"/>
              </w:rPr>
              <w:t>158</w:t>
            </w:r>
          </w:hyperlink>
        </w:p>
        <w:p>
          <w:pPr>
            <w:pStyle w:val="Contents4"/>
            <w:tabs>
              <w:tab w:val="clear" w:pos="8176"/>
              <w:tab w:val="right" w:pos="9026" w:leader="dot"/>
            </w:tabs>
            <w:rPr/>
          </w:pPr>
          <w:hyperlink w:anchor="__RefHeading___Toc11862582_7370918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1862584_73709187">
            <w:r>
              <w:rPr>
                <w:webHidden/>
                <w:rStyle w:val="IndexLink"/>
                <w:rtl w:val="true"/>
              </w:rPr>
              <w:t>و إلي داود بن أبي يزيد العطار</w:t>
            </w:r>
            <w:r>
              <w:rPr>
                <w:rStyle w:val="IndexLink"/>
                <w:rtl w:val="true"/>
              </w:rPr>
              <w:t>:</w:t>
              <w:tab/>
            </w:r>
            <w:r>
              <w:rPr>
                <w:rStyle w:val="IndexLink"/>
              </w:rPr>
              <w:t>158</w:t>
            </w:r>
          </w:hyperlink>
        </w:p>
        <w:p>
          <w:pPr>
            <w:pStyle w:val="Contents3"/>
            <w:tabs>
              <w:tab w:val="clear" w:pos="8459"/>
              <w:tab w:val="right" w:pos="9026" w:leader="dot"/>
            </w:tabs>
            <w:rPr/>
          </w:pPr>
          <w:hyperlink w:anchor="__RefHeading___Toc11862586_73709187">
            <w:r>
              <w:rPr>
                <w:webHidden/>
                <w:rStyle w:val="IndexLink"/>
              </w:rPr>
              <w:t>265</w:t>
            </w:r>
            <w:r>
              <w:rPr>
                <w:rStyle w:val="IndexLink"/>
                <w:rtl w:val="true"/>
              </w:rPr>
              <w:t xml:space="preserve"> </w:t>
            </w:r>
            <w:r>
              <w:rPr>
                <w:rStyle w:val="IndexLink"/>
                <w:rtl w:val="true"/>
              </w:rPr>
              <w:t>و إلي داود بن الحصين</w:t>
            </w:r>
            <w:r>
              <w:rPr>
                <w:rStyle w:val="IndexLink"/>
                <w:rtl w:val="true"/>
              </w:rPr>
              <w:t>:</w:t>
              <w:tab/>
            </w:r>
            <w:r>
              <w:rPr>
                <w:rStyle w:val="IndexLink"/>
              </w:rPr>
              <w:t>159</w:t>
            </w:r>
          </w:hyperlink>
        </w:p>
        <w:p>
          <w:pPr>
            <w:pStyle w:val="Contents3"/>
            <w:tabs>
              <w:tab w:val="clear" w:pos="8459"/>
              <w:tab w:val="right" w:pos="9026" w:leader="dot"/>
            </w:tabs>
            <w:rPr/>
          </w:pPr>
          <w:hyperlink w:anchor="__RefHeading___Toc11862588_73709187">
            <w:r>
              <w:rPr>
                <w:webHidden/>
                <w:rStyle w:val="IndexLink"/>
              </w:rPr>
              <w:t>266</w:t>
            </w:r>
            <w:r>
              <w:rPr>
                <w:rStyle w:val="IndexLink"/>
                <w:rtl w:val="true"/>
              </w:rPr>
              <w:t xml:space="preserve"> </w:t>
            </w:r>
            <w:r>
              <w:rPr>
                <w:rStyle w:val="IndexLink"/>
                <w:rtl w:val="true"/>
              </w:rPr>
              <w:t>و إلي داود الحمّار</w:t>
            </w:r>
            <w:r>
              <w:rPr>
                <w:rStyle w:val="IndexLink"/>
                <w:rtl w:val="true"/>
              </w:rPr>
              <w:t>:</w:t>
              <w:tab/>
            </w:r>
            <w:r>
              <w:rPr>
                <w:rStyle w:val="IndexLink"/>
              </w:rPr>
              <w:t>160</w:t>
            </w:r>
          </w:hyperlink>
        </w:p>
        <w:p>
          <w:pPr>
            <w:pStyle w:val="Contents3"/>
            <w:tabs>
              <w:tab w:val="clear" w:pos="8459"/>
              <w:tab w:val="right" w:pos="9026" w:leader="dot"/>
            </w:tabs>
            <w:rPr/>
          </w:pPr>
          <w:hyperlink w:anchor="__RefHeading___Toc11862590_73709187">
            <w:r>
              <w:rPr>
                <w:webHidden/>
                <w:rStyle w:val="IndexLink"/>
              </w:rPr>
              <w:t>267</w:t>
            </w:r>
            <w:r>
              <w:rPr>
                <w:rStyle w:val="IndexLink"/>
                <w:rtl w:val="true"/>
              </w:rPr>
              <w:t xml:space="preserve"> </w:t>
            </w:r>
            <w:r>
              <w:rPr>
                <w:rStyle w:val="IndexLink"/>
                <w:rtl w:val="true"/>
              </w:rPr>
              <w:t>و إلي داود بن زربي</w:t>
            </w:r>
            <w:r>
              <w:rPr>
                <w:rStyle w:val="IndexLink"/>
                <w:rtl w:val="true"/>
              </w:rPr>
              <w:t>:</w:t>
              <w:tab/>
            </w:r>
            <w:r>
              <w:rPr>
                <w:rStyle w:val="IndexLink"/>
              </w:rPr>
              <w:t>160</w:t>
            </w:r>
          </w:hyperlink>
        </w:p>
        <w:p>
          <w:pPr>
            <w:pStyle w:val="Contents4"/>
            <w:tabs>
              <w:tab w:val="clear" w:pos="8176"/>
              <w:tab w:val="right" w:pos="9026" w:leader="dot"/>
            </w:tabs>
            <w:rPr/>
          </w:pPr>
          <w:hyperlink w:anchor="__RefHeading___Toc11862592_7370918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1862594_73709187">
            <w:r>
              <w:rPr>
                <w:webHidden/>
                <w:rStyle w:val="IndexLink"/>
                <w:rtl w:val="true"/>
              </w:rPr>
              <w:t xml:space="preserve">و إلي داود بن زربي </w:t>
            </w:r>
            <w:r>
              <w:rPr>
                <w:rStyle w:val="IndexLink"/>
                <w:rtl w:val="true"/>
              </w:rPr>
              <w:t>:</w:t>
              <w:tab/>
            </w:r>
            <w:r>
              <w:rPr>
                <w:rStyle w:val="IndexLink"/>
              </w:rPr>
              <w:t>160</w:t>
            </w:r>
          </w:hyperlink>
        </w:p>
        <w:p>
          <w:pPr>
            <w:pStyle w:val="Contents3"/>
            <w:tabs>
              <w:tab w:val="clear" w:pos="8459"/>
              <w:tab w:val="right" w:pos="9026" w:leader="dot"/>
            </w:tabs>
            <w:rPr/>
          </w:pPr>
          <w:hyperlink w:anchor="__RefHeading___Toc11862596_73709187">
            <w:r>
              <w:rPr>
                <w:webHidden/>
                <w:rStyle w:val="IndexLink"/>
              </w:rPr>
              <w:t>268</w:t>
            </w:r>
            <w:r>
              <w:rPr>
                <w:rStyle w:val="IndexLink"/>
                <w:rtl w:val="true"/>
              </w:rPr>
              <w:t xml:space="preserve"> </w:t>
            </w:r>
            <w:r>
              <w:rPr>
                <w:rStyle w:val="IndexLink"/>
                <w:rtl w:val="true"/>
              </w:rPr>
              <w:t>و إلي داود بن سرحان</w:t>
            </w:r>
            <w:r>
              <w:rPr>
                <w:rStyle w:val="IndexLink"/>
                <w:rtl w:val="true"/>
              </w:rPr>
              <w:t>:</w:t>
              <w:tab/>
            </w:r>
            <w:r>
              <w:rPr>
                <w:rStyle w:val="IndexLink"/>
              </w:rPr>
              <w:t>161</w:t>
            </w:r>
          </w:hyperlink>
        </w:p>
        <w:p>
          <w:pPr>
            <w:pStyle w:val="Contents3"/>
            <w:tabs>
              <w:tab w:val="clear" w:pos="8459"/>
              <w:tab w:val="right" w:pos="9026" w:leader="dot"/>
            </w:tabs>
            <w:rPr/>
          </w:pPr>
          <w:hyperlink w:anchor="__RefHeading___Toc11862598_73709187">
            <w:r>
              <w:rPr>
                <w:webHidden/>
                <w:rStyle w:val="IndexLink"/>
              </w:rPr>
              <w:t>269</w:t>
            </w:r>
            <w:r>
              <w:rPr>
                <w:rStyle w:val="IndexLink"/>
                <w:rtl w:val="true"/>
              </w:rPr>
              <w:t xml:space="preserve"> </w:t>
            </w:r>
            <w:r>
              <w:rPr>
                <w:rStyle w:val="IndexLink"/>
                <w:rtl w:val="true"/>
              </w:rPr>
              <w:t>و إلي داود الصرمي</w:t>
            </w:r>
            <w:r>
              <w:rPr>
                <w:rStyle w:val="IndexLink"/>
                <w:rtl w:val="true"/>
              </w:rPr>
              <w:t>:</w:t>
              <w:tab/>
            </w:r>
            <w:r>
              <w:rPr>
                <w:rStyle w:val="IndexLink"/>
              </w:rPr>
              <w:t>162</w:t>
            </w:r>
          </w:hyperlink>
        </w:p>
        <w:p>
          <w:pPr>
            <w:pStyle w:val="Contents3"/>
            <w:tabs>
              <w:tab w:val="clear" w:pos="8459"/>
              <w:tab w:val="right" w:pos="9026" w:leader="dot"/>
            </w:tabs>
            <w:rPr/>
          </w:pPr>
          <w:hyperlink w:anchor="__RefHeading___Toc11862600_73709187">
            <w:r>
              <w:rPr>
                <w:webHidden/>
                <w:rStyle w:val="IndexLink"/>
              </w:rPr>
              <w:t>270</w:t>
            </w:r>
            <w:r>
              <w:rPr>
                <w:rStyle w:val="IndexLink"/>
                <w:rtl w:val="true"/>
              </w:rPr>
              <w:t xml:space="preserve"> </w:t>
            </w:r>
            <w:r>
              <w:rPr>
                <w:rStyle w:val="IndexLink"/>
                <w:rtl w:val="true"/>
              </w:rPr>
              <w:t>و إلي داود بن فرقد</w:t>
            </w:r>
            <w:r>
              <w:rPr>
                <w:rStyle w:val="IndexLink"/>
                <w:rtl w:val="true"/>
              </w:rPr>
              <w:t>:</w:t>
              <w:tab/>
            </w:r>
            <w:r>
              <w:rPr>
                <w:rStyle w:val="IndexLink"/>
              </w:rPr>
              <w:t>162</w:t>
            </w:r>
          </w:hyperlink>
        </w:p>
        <w:p>
          <w:pPr>
            <w:pStyle w:val="Contents3"/>
            <w:tabs>
              <w:tab w:val="clear" w:pos="8459"/>
              <w:tab w:val="right" w:pos="9026" w:leader="dot"/>
            </w:tabs>
            <w:rPr/>
          </w:pPr>
          <w:hyperlink w:anchor="__RefHeading___Toc11862602_73709187">
            <w:r>
              <w:rPr>
                <w:webHidden/>
                <w:rStyle w:val="IndexLink"/>
              </w:rPr>
              <w:t>271</w:t>
            </w:r>
            <w:r>
              <w:rPr>
                <w:rStyle w:val="IndexLink"/>
                <w:rtl w:val="true"/>
              </w:rPr>
              <w:t xml:space="preserve"> </w:t>
            </w:r>
            <w:r>
              <w:rPr>
                <w:rStyle w:val="IndexLink"/>
                <w:rtl w:val="true"/>
              </w:rPr>
              <w:t>و إلي داود بن القاسم</w:t>
            </w:r>
            <w:r>
              <w:rPr>
                <w:rStyle w:val="IndexLink"/>
                <w:rtl w:val="true"/>
              </w:rPr>
              <w:t>:</w:t>
              <w:tab/>
            </w:r>
            <w:r>
              <w:rPr>
                <w:rStyle w:val="IndexLink"/>
              </w:rPr>
              <w:t>163</w:t>
            </w:r>
          </w:hyperlink>
        </w:p>
        <w:p>
          <w:pPr>
            <w:pStyle w:val="Contents4"/>
            <w:tabs>
              <w:tab w:val="clear" w:pos="8176"/>
              <w:tab w:val="right" w:pos="9026" w:leader="dot"/>
            </w:tabs>
            <w:rPr/>
          </w:pPr>
          <w:hyperlink w:anchor="__RefHeading___Toc11862604_7370918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1862606_73709187">
            <w:r>
              <w:rPr>
                <w:webHidden/>
                <w:rStyle w:val="IndexLink"/>
                <w:rtl w:val="true"/>
              </w:rPr>
              <w:t>و إلي أبي هاشم الجعفري</w:t>
            </w:r>
            <w:r>
              <w:rPr>
                <w:rStyle w:val="IndexLink"/>
                <w:rtl w:val="true"/>
              </w:rPr>
              <w:t>:</w:t>
              <w:tab/>
            </w:r>
            <w:r>
              <w:rPr>
                <w:rStyle w:val="IndexLink"/>
              </w:rPr>
              <w:t>163</w:t>
            </w:r>
          </w:hyperlink>
        </w:p>
        <w:p>
          <w:pPr>
            <w:pStyle w:val="Contents3"/>
            <w:tabs>
              <w:tab w:val="clear" w:pos="8459"/>
              <w:tab w:val="right" w:pos="9026" w:leader="dot"/>
            </w:tabs>
            <w:rPr/>
          </w:pPr>
          <w:hyperlink w:anchor="__RefHeading___Toc11862608_73709187">
            <w:r>
              <w:rPr>
                <w:webHidden/>
                <w:rStyle w:val="IndexLink"/>
              </w:rPr>
              <w:t>272</w:t>
            </w:r>
            <w:r>
              <w:rPr>
                <w:rStyle w:val="IndexLink"/>
                <w:rtl w:val="true"/>
              </w:rPr>
              <w:t xml:space="preserve"> </w:t>
            </w:r>
            <w:r>
              <w:rPr>
                <w:rStyle w:val="IndexLink"/>
                <w:rtl w:val="true"/>
              </w:rPr>
              <w:t>و إلي داود بن كثير</w:t>
            </w:r>
            <w:r>
              <w:rPr>
                <w:rStyle w:val="IndexLink"/>
                <w:rtl w:val="true"/>
              </w:rPr>
              <w:t>:</w:t>
              <w:tab/>
            </w:r>
            <w:r>
              <w:rPr>
                <w:rStyle w:val="IndexLink"/>
              </w:rPr>
              <w:t>164</w:t>
            </w:r>
          </w:hyperlink>
        </w:p>
        <w:p>
          <w:pPr>
            <w:pStyle w:val="Contents4"/>
            <w:tabs>
              <w:tab w:val="clear" w:pos="8176"/>
              <w:tab w:val="right" w:pos="9026" w:leader="dot"/>
            </w:tabs>
            <w:rPr/>
          </w:pPr>
          <w:hyperlink w:anchor="__RefHeading___Toc11862610_73709187">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11862612_73709187">
            <w:r>
              <w:rPr>
                <w:webHidden/>
                <w:rStyle w:val="IndexLink"/>
                <w:rtl w:val="true"/>
              </w:rPr>
              <w:t>و إلي داود الرقي</w:t>
            </w:r>
            <w:r>
              <w:rPr>
                <w:rStyle w:val="IndexLink"/>
                <w:rtl w:val="true"/>
              </w:rPr>
              <w:t>:</w:t>
              <w:tab/>
            </w:r>
            <w:r>
              <w:rPr>
                <w:rStyle w:val="IndexLink"/>
              </w:rPr>
              <w:t>164</w:t>
            </w:r>
          </w:hyperlink>
        </w:p>
        <w:p>
          <w:pPr>
            <w:pStyle w:val="Contents4"/>
            <w:tabs>
              <w:tab w:val="clear" w:pos="8176"/>
              <w:tab w:val="right" w:pos="9026" w:leader="dot"/>
            </w:tabs>
            <w:rPr/>
          </w:pPr>
          <w:hyperlink w:anchor="__RefHeading___Toc11862614_73709187">
            <w:r>
              <w:rPr>
                <w:webHidden/>
                <w:rStyle w:val="IndexLink"/>
                <w:rtl w:val="true"/>
              </w:rPr>
              <w:t>و إلي داود بن كثير الرقي</w:t>
            </w:r>
            <w:r>
              <w:rPr>
                <w:rStyle w:val="IndexLink"/>
                <w:rtl w:val="true"/>
              </w:rPr>
              <w:t>:</w:t>
              <w:tab/>
            </w:r>
            <w:r>
              <w:rPr>
                <w:rStyle w:val="IndexLink"/>
              </w:rPr>
              <w:t>164</w:t>
            </w:r>
          </w:hyperlink>
        </w:p>
        <w:p>
          <w:pPr>
            <w:pStyle w:val="Contents3"/>
            <w:tabs>
              <w:tab w:val="clear" w:pos="8459"/>
              <w:tab w:val="right" w:pos="9026" w:leader="dot"/>
            </w:tabs>
            <w:rPr/>
          </w:pPr>
          <w:hyperlink w:anchor="__RefHeading___Toc11862616_73709187">
            <w:r>
              <w:rPr>
                <w:webHidden/>
                <w:rStyle w:val="IndexLink"/>
              </w:rPr>
              <w:t>273</w:t>
            </w:r>
            <w:r>
              <w:rPr>
                <w:rStyle w:val="IndexLink"/>
                <w:rtl w:val="true"/>
              </w:rPr>
              <w:t xml:space="preserve"> </w:t>
            </w:r>
            <w:r>
              <w:rPr>
                <w:rStyle w:val="IndexLink"/>
                <w:rtl w:val="true"/>
              </w:rPr>
              <w:t>و إلي داود بن محمّد النهدي</w:t>
            </w:r>
            <w:r>
              <w:rPr>
                <w:rStyle w:val="IndexLink"/>
                <w:rtl w:val="true"/>
              </w:rPr>
              <w:t>:</w:t>
              <w:tab/>
            </w:r>
            <w:r>
              <w:rPr>
                <w:rStyle w:val="IndexLink"/>
              </w:rPr>
              <w:t>165</w:t>
            </w:r>
          </w:hyperlink>
        </w:p>
        <w:p>
          <w:pPr>
            <w:pStyle w:val="Contents4"/>
            <w:tabs>
              <w:tab w:val="clear" w:pos="8176"/>
              <w:tab w:val="right" w:pos="9026" w:leader="dot"/>
            </w:tabs>
            <w:rPr/>
          </w:pPr>
          <w:hyperlink w:anchor="__RefHeading___Toc11862618_73709187">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1862620_73709187">
            <w:r>
              <w:rPr>
                <w:webHidden/>
                <w:rStyle w:val="IndexLink"/>
                <w:rtl w:val="true"/>
              </w:rPr>
              <w:t>و إلي داود النهدي</w:t>
            </w:r>
            <w:r>
              <w:rPr>
                <w:rStyle w:val="IndexLink"/>
                <w:rtl w:val="true"/>
              </w:rPr>
              <w:t>:</w:t>
              <w:tab/>
            </w:r>
            <w:r>
              <w:rPr>
                <w:rStyle w:val="IndexLink"/>
              </w:rPr>
              <w:t>165</w:t>
            </w:r>
          </w:hyperlink>
        </w:p>
        <w:p>
          <w:pPr>
            <w:pStyle w:val="Contents4"/>
            <w:tabs>
              <w:tab w:val="clear" w:pos="8176"/>
              <w:tab w:val="right" w:pos="9026" w:leader="dot"/>
            </w:tabs>
            <w:rPr/>
          </w:pPr>
          <w:hyperlink w:anchor="__RefHeading___Toc11862622_73709187">
            <w:r>
              <w:rPr>
                <w:webHidden/>
                <w:rStyle w:val="IndexLink"/>
                <w:rtl w:val="true"/>
              </w:rPr>
              <w:t>و إلي داود بن محمّد النهدي</w:t>
            </w:r>
            <w:r>
              <w:rPr>
                <w:rStyle w:val="IndexLink"/>
                <w:rtl w:val="true"/>
              </w:rPr>
              <w:t>:</w:t>
              <w:tab/>
            </w:r>
            <w:r>
              <w:rPr>
                <w:rStyle w:val="IndexLink"/>
              </w:rPr>
              <w:t>165</w:t>
            </w:r>
          </w:hyperlink>
        </w:p>
        <w:p>
          <w:pPr>
            <w:pStyle w:val="Contents3"/>
            <w:tabs>
              <w:tab w:val="clear" w:pos="8459"/>
              <w:tab w:val="right" w:pos="9026" w:leader="dot"/>
            </w:tabs>
            <w:rPr/>
          </w:pPr>
          <w:hyperlink w:anchor="__RefHeading___Toc11862624_73709187">
            <w:r>
              <w:rPr>
                <w:webHidden/>
                <w:rStyle w:val="IndexLink"/>
              </w:rPr>
              <w:t>274</w:t>
            </w:r>
            <w:r>
              <w:rPr>
                <w:rStyle w:val="IndexLink"/>
                <w:rtl w:val="true"/>
              </w:rPr>
              <w:t xml:space="preserve"> </w:t>
            </w:r>
            <w:r>
              <w:rPr>
                <w:rStyle w:val="IndexLink"/>
                <w:rtl w:val="true"/>
              </w:rPr>
              <w:t>و إلي درست الواسطي</w:t>
            </w:r>
            <w:r>
              <w:rPr>
                <w:rStyle w:val="IndexLink"/>
                <w:rtl w:val="true"/>
              </w:rPr>
              <w:t>:</w:t>
              <w:tab/>
            </w:r>
            <w:r>
              <w:rPr>
                <w:rStyle w:val="IndexLink"/>
              </w:rPr>
              <w:t>165</w:t>
            </w:r>
          </w:hyperlink>
        </w:p>
        <w:p>
          <w:pPr>
            <w:pStyle w:val="Contents4"/>
            <w:tabs>
              <w:tab w:val="clear" w:pos="8176"/>
              <w:tab w:val="right" w:pos="9026" w:leader="dot"/>
            </w:tabs>
            <w:rPr/>
          </w:pPr>
          <w:hyperlink w:anchor="__RefHeading___Toc11862626_73709187">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1862628_73709187">
            <w:r>
              <w:rPr>
                <w:webHidden/>
                <w:rStyle w:val="IndexLink"/>
                <w:rtl w:val="true"/>
              </w:rPr>
              <w:t>و إلي درست</w:t>
            </w:r>
            <w:r>
              <w:rPr>
                <w:rStyle w:val="IndexLink"/>
                <w:rtl w:val="true"/>
              </w:rPr>
              <w:t>:</w:t>
              <w:tab/>
            </w:r>
            <w:r>
              <w:rPr>
                <w:rStyle w:val="IndexLink"/>
              </w:rPr>
              <w:t>165</w:t>
            </w:r>
          </w:hyperlink>
        </w:p>
        <w:p>
          <w:pPr>
            <w:pStyle w:val="Contents4"/>
            <w:tabs>
              <w:tab w:val="clear" w:pos="8176"/>
              <w:tab w:val="right" w:pos="9026" w:leader="dot"/>
            </w:tabs>
            <w:rPr/>
          </w:pPr>
          <w:hyperlink w:anchor="__RefHeading___Toc11862630_73709187">
            <w:r>
              <w:rPr>
                <w:webHidden/>
                <w:rStyle w:val="IndexLink"/>
                <w:rtl w:val="true"/>
              </w:rPr>
              <w:t>و إلي درست الواسطي</w:t>
            </w:r>
            <w:r>
              <w:rPr>
                <w:rStyle w:val="IndexLink"/>
                <w:rtl w:val="true"/>
              </w:rPr>
              <w:t>:</w:t>
              <w:tab/>
            </w:r>
            <w:r>
              <w:rPr>
                <w:rStyle w:val="IndexLink"/>
              </w:rPr>
              <w:t>165</w:t>
            </w:r>
          </w:hyperlink>
        </w:p>
        <w:p>
          <w:pPr>
            <w:pStyle w:val="Contents4"/>
            <w:tabs>
              <w:tab w:val="clear" w:pos="8176"/>
              <w:tab w:val="right" w:pos="9026" w:leader="dot"/>
            </w:tabs>
            <w:rPr/>
          </w:pPr>
          <w:hyperlink w:anchor="__RefHeading___Toc11862632_73709187">
            <w:r>
              <w:rPr>
                <w:webHidden/>
                <w:rStyle w:val="IndexLink"/>
                <w:rtl w:val="true"/>
              </w:rPr>
              <w:t>و إلي درست</w:t>
            </w:r>
            <w:r>
              <w:rPr>
                <w:rStyle w:val="IndexLink"/>
                <w:rtl w:val="true"/>
              </w:rPr>
              <w:t>:</w:t>
              <w:tab/>
            </w:r>
            <w:r>
              <w:rPr>
                <w:rStyle w:val="IndexLink"/>
              </w:rPr>
              <w:t>166</w:t>
            </w:r>
          </w:hyperlink>
        </w:p>
        <w:p>
          <w:pPr>
            <w:pStyle w:val="Contents3"/>
            <w:tabs>
              <w:tab w:val="clear" w:pos="8459"/>
              <w:tab w:val="right" w:pos="9026" w:leader="dot"/>
            </w:tabs>
            <w:rPr/>
          </w:pPr>
          <w:hyperlink w:anchor="__RefHeading___Toc11862634_73709187">
            <w:r>
              <w:rPr>
                <w:webHidden/>
                <w:rStyle w:val="IndexLink"/>
              </w:rPr>
              <w:t>275</w:t>
            </w:r>
            <w:r>
              <w:rPr>
                <w:rStyle w:val="IndexLink"/>
                <w:rtl w:val="true"/>
              </w:rPr>
              <w:t xml:space="preserve"> </w:t>
            </w:r>
            <w:r>
              <w:rPr>
                <w:rStyle w:val="IndexLink"/>
                <w:rtl w:val="true"/>
              </w:rPr>
              <w:t>و إلي ذريح المحاربي</w:t>
            </w:r>
            <w:r>
              <w:rPr>
                <w:rStyle w:val="IndexLink"/>
                <w:rtl w:val="true"/>
              </w:rPr>
              <w:t>:</w:t>
              <w:tab/>
            </w:r>
            <w:r>
              <w:rPr>
                <w:rStyle w:val="IndexLink"/>
              </w:rPr>
              <w:t>166</w:t>
            </w:r>
          </w:hyperlink>
        </w:p>
        <w:p>
          <w:pPr>
            <w:pStyle w:val="Contents3"/>
            <w:tabs>
              <w:tab w:val="clear" w:pos="8459"/>
              <w:tab w:val="right" w:pos="9026" w:leader="dot"/>
            </w:tabs>
            <w:rPr/>
          </w:pPr>
          <w:hyperlink w:anchor="__RefHeading___Toc11862636_73709187">
            <w:r>
              <w:rPr>
                <w:webHidden/>
                <w:rStyle w:val="IndexLink"/>
              </w:rPr>
              <w:t>276</w:t>
            </w:r>
            <w:r>
              <w:rPr>
                <w:rStyle w:val="IndexLink"/>
                <w:rtl w:val="true"/>
              </w:rPr>
              <w:t xml:space="preserve"> </w:t>
            </w:r>
            <w:r>
              <w:rPr>
                <w:rStyle w:val="IndexLink"/>
                <w:rtl w:val="true"/>
              </w:rPr>
              <w:t>و إلي ربعي بن عبد اللّٰه</w:t>
            </w:r>
            <w:r>
              <w:rPr>
                <w:rStyle w:val="IndexLink"/>
                <w:rtl w:val="true"/>
              </w:rPr>
              <w:t>:</w:t>
              <w:tab/>
            </w:r>
            <w:r>
              <w:rPr>
                <w:rStyle w:val="IndexLink"/>
              </w:rPr>
              <w:t>167</w:t>
            </w:r>
          </w:hyperlink>
        </w:p>
        <w:p>
          <w:pPr>
            <w:pStyle w:val="Contents3"/>
            <w:tabs>
              <w:tab w:val="clear" w:pos="8459"/>
              <w:tab w:val="right" w:pos="9026" w:leader="dot"/>
            </w:tabs>
            <w:rPr/>
          </w:pPr>
          <w:hyperlink w:anchor="__RefHeading___Toc11862638_73709187">
            <w:r>
              <w:rPr>
                <w:webHidden/>
                <w:rStyle w:val="IndexLink"/>
              </w:rPr>
              <w:t>277</w:t>
            </w:r>
            <w:r>
              <w:rPr>
                <w:rStyle w:val="IndexLink"/>
                <w:rtl w:val="true"/>
              </w:rPr>
              <w:t xml:space="preserve"> </w:t>
            </w:r>
            <w:r>
              <w:rPr>
                <w:rStyle w:val="IndexLink"/>
                <w:rtl w:val="true"/>
              </w:rPr>
              <w:t>و إلي ربيع الأصم</w:t>
            </w:r>
            <w:r>
              <w:rPr>
                <w:rStyle w:val="IndexLink"/>
                <w:rtl w:val="true"/>
              </w:rPr>
              <w:t>:</w:t>
              <w:tab/>
            </w:r>
            <w:r>
              <w:rPr>
                <w:rStyle w:val="IndexLink"/>
              </w:rPr>
              <w:t>167</w:t>
            </w:r>
          </w:hyperlink>
        </w:p>
        <w:p>
          <w:pPr>
            <w:pStyle w:val="Contents3"/>
            <w:tabs>
              <w:tab w:val="clear" w:pos="8459"/>
              <w:tab w:val="right" w:pos="9026" w:leader="dot"/>
            </w:tabs>
            <w:rPr/>
          </w:pPr>
          <w:hyperlink w:anchor="__RefHeading___Toc11862640_73709187">
            <w:r>
              <w:rPr>
                <w:webHidden/>
                <w:rStyle w:val="IndexLink"/>
              </w:rPr>
              <w:t>278</w:t>
            </w:r>
            <w:r>
              <w:rPr>
                <w:rStyle w:val="IndexLink"/>
                <w:rtl w:val="true"/>
              </w:rPr>
              <w:t xml:space="preserve"> </w:t>
            </w:r>
            <w:r>
              <w:rPr>
                <w:rStyle w:val="IndexLink"/>
                <w:rtl w:val="true"/>
              </w:rPr>
              <w:t>و إلي ربيع بن سليمان</w:t>
            </w:r>
            <w:r>
              <w:rPr>
                <w:rStyle w:val="IndexLink"/>
                <w:rtl w:val="true"/>
              </w:rPr>
              <w:t>:</w:t>
              <w:tab/>
            </w:r>
            <w:r>
              <w:rPr>
                <w:rStyle w:val="IndexLink"/>
              </w:rPr>
              <w:t>167</w:t>
            </w:r>
          </w:hyperlink>
        </w:p>
        <w:p>
          <w:pPr>
            <w:pStyle w:val="Contents3"/>
            <w:tabs>
              <w:tab w:val="clear" w:pos="8459"/>
              <w:tab w:val="right" w:pos="9026" w:leader="dot"/>
            </w:tabs>
            <w:rPr/>
          </w:pPr>
          <w:hyperlink w:anchor="__RefHeading___Toc11862642_73709187">
            <w:r>
              <w:rPr>
                <w:webHidden/>
                <w:rStyle w:val="IndexLink"/>
              </w:rPr>
              <w:t>279</w:t>
            </w:r>
            <w:r>
              <w:rPr>
                <w:rStyle w:val="IndexLink"/>
                <w:rtl w:val="true"/>
              </w:rPr>
              <w:t xml:space="preserve"> </w:t>
            </w:r>
            <w:r>
              <w:rPr>
                <w:rStyle w:val="IndexLink"/>
                <w:rtl w:val="true"/>
              </w:rPr>
              <w:t>و إلي ربيع بن محمّد المسلي</w:t>
            </w:r>
            <w:r>
              <w:rPr>
                <w:rStyle w:val="IndexLink"/>
                <w:rtl w:val="true"/>
              </w:rPr>
              <w:tab/>
            </w:r>
            <w:r>
              <w:rPr>
                <w:rStyle w:val="IndexLink"/>
              </w:rPr>
              <w:t>167</w:t>
            </w:r>
          </w:hyperlink>
        </w:p>
        <w:p>
          <w:pPr>
            <w:pStyle w:val="Contents3"/>
            <w:tabs>
              <w:tab w:val="clear" w:pos="8459"/>
              <w:tab w:val="right" w:pos="9026" w:leader="dot"/>
            </w:tabs>
            <w:rPr/>
          </w:pPr>
          <w:hyperlink w:anchor="__RefHeading___Toc11862644_73709187">
            <w:r>
              <w:rPr>
                <w:webHidden/>
                <w:rStyle w:val="IndexLink"/>
              </w:rPr>
              <w:t>280</w:t>
            </w:r>
            <w:r>
              <w:rPr>
                <w:rStyle w:val="IndexLink"/>
                <w:rtl w:val="true"/>
              </w:rPr>
              <w:t xml:space="preserve"> </w:t>
            </w:r>
            <w:r>
              <w:rPr>
                <w:rStyle w:val="IndexLink"/>
                <w:rtl w:val="true"/>
              </w:rPr>
              <w:t>و إلي رشد بن زيد</w:t>
            </w:r>
            <w:r>
              <w:rPr>
                <w:rStyle w:val="IndexLink"/>
                <w:rtl w:val="true"/>
              </w:rPr>
              <w:t>:</w:t>
              <w:tab/>
            </w:r>
            <w:r>
              <w:rPr>
                <w:rStyle w:val="IndexLink"/>
              </w:rPr>
              <w:t>168</w:t>
            </w:r>
          </w:hyperlink>
        </w:p>
        <w:p>
          <w:pPr>
            <w:pStyle w:val="Contents3"/>
            <w:tabs>
              <w:tab w:val="clear" w:pos="8459"/>
              <w:tab w:val="right" w:pos="9026" w:leader="dot"/>
            </w:tabs>
            <w:rPr/>
          </w:pPr>
          <w:hyperlink w:anchor="__RefHeading___Toc11862646_73709187">
            <w:r>
              <w:rPr>
                <w:webHidden/>
                <w:rStyle w:val="IndexLink"/>
              </w:rPr>
              <w:t>281</w:t>
            </w:r>
            <w:r>
              <w:rPr>
                <w:rStyle w:val="IndexLink"/>
                <w:rtl w:val="true"/>
              </w:rPr>
              <w:t xml:space="preserve"> </w:t>
            </w:r>
            <w:r>
              <w:rPr>
                <w:rStyle w:val="IndexLink"/>
                <w:rtl w:val="true"/>
              </w:rPr>
              <w:t>و إلي رفاعة بن موسي</w:t>
            </w:r>
            <w:r>
              <w:rPr>
                <w:rStyle w:val="IndexLink"/>
                <w:rtl w:val="true"/>
              </w:rPr>
              <w:t>:</w:t>
              <w:tab/>
            </w:r>
            <w:r>
              <w:rPr>
                <w:rStyle w:val="IndexLink"/>
              </w:rPr>
              <w:t>168</w:t>
            </w:r>
          </w:hyperlink>
        </w:p>
        <w:p>
          <w:pPr>
            <w:pStyle w:val="Contents3"/>
            <w:tabs>
              <w:tab w:val="clear" w:pos="8459"/>
              <w:tab w:val="right" w:pos="9026" w:leader="dot"/>
            </w:tabs>
            <w:rPr/>
          </w:pPr>
          <w:hyperlink w:anchor="__RefHeading___Toc11862648_73709187">
            <w:r>
              <w:rPr>
                <w:webHidden/>
                <w:rStyle w:val="IndexLink"/>
              </w:rPr>
              <w:t>282</w:t>
            </w:r>
            <w:r>
              <w:rPr>
                <w:rStyle w:val="IndexLink"/>
                <w:rtl w:val="true"/>
              </w:rPr>
              <w:t xml:space="preserve"> </w:t>
            </w:r>
            <w:r>
              <w:rPr>
                <w:rStyle w:val="IndexLink"/>
                <w:rtl w:val="true"/>
              </w:rPr>
              <w:t>و إلي الريان بن الصلت</w:t>
            </w:r>
            <w:r>
              <w:rPr>
                <w:rStyle w:val="IndexLink"/>
                <w:rtl w:val="true"/>
              </w:rPr>
              <w:t>:</w:t>
              <w:tab/>
            </w:r>
            <w:r>
              <w:rPr>
                <w:rStyle w:val="IndexLink"/>
              </w:rPr>
              <w:t>169</w:t>
            </w:r>
          </w:hyperlink>
        </w:p>
        <w:p>
          <w:pPr>
            <w:pStyle w:val="Contents3"/>
            <w:tabs>
              <w:tab w:val="clear" w:pos="8459"/>
              <w:tab w:val="right" w:pos="9026" w:leader="dot"/>
            </w:tabs>
            <w:rPr/>
          </w:pPr>
          <w:hyperlink w:anchor="__RefHeading___Toc11862650_73709187">
            <w:r>
              <w:rPr>
                <w:webHidden/>
                <w:rStyle w:val="IndexLink"/>
              </w:rPr>
              <w:t>283</w:t>
            </w:r>
            <w:r>
              <w:rPr>
                <w:rStyle w:val="IndexLink"/>
                <w:rtl w:val="true"/>
              </w:rPr>
              <w:t xml:space="preserve"> </w:t>
            </w:r>
            <w:r>
              <w:rPr>
                <w:rStyle w:val="IndexLink"/>
                <w:rtl w:val="true"/>
              </w:rPr>
              <w:t>و إلي زرارة بن أعين</w:t>
            </w:r>
            <w:r>
              <w:rPr>
                <w:rStyle w:val="IndexLink"/>
                <w:rtl w:val="true"/>
              </w:rPr>
              <w:t>:</w:t>
              <w:tab/>
            </w:r>
            <w:r>
              <w:rPr>
                <w:rStyle w:val="IndexLink"/>
              </w:rPr>
              <w:t>169</w:t>
            </w:r>
          </w:hyperlink>
        </w:p>
        <w:p>
          <w:pPr>
            <w:pStyle w:val="Contents3"/>
            <w:tabs>
              <w:tab w:val="clear" w:pos="8459"/>
              <w:tab w:val="right" w:pos="9026" w:leader="dot"/>
            </w:tabs>
            <w:rPr/>
          </w:pPr>
          <w:hyperlink w:anchor="__RefHeading___Toc11862652_73709187">
            <w:r>
              <w:rPr>
                <w:webHidden/>
                <w:rStyle w:val="IndexLink"/>
              </w:rPr>
              <w:t>284</w:t>
            </w:r>
            <w:r>
              <w:rPr>
                <w:rStyle w:val="IndexLink"/>
                <w:rtl w:val="true"/>
              </w:rPr>
              <w:t xml:space="preserve"> </w:t>
            </w:r>
            <w:r>
              <w:rPr>
                <w:rStyle w:val="IndexLink"/>
                <w:rtl w:val="true"/>
              </w:rPr>
              <w:t>و إلي زرعة بن محمّد الحضرمي</w:t>
            </w:r>
            <w:r>
              <w:rPr>
                <w:rStyle w:val="IndexLink"/>
                <w:rtl w:val="true"/>
              </w:rPr>
              <w:t>:</w:t>
              <w:tab/>
            </w:r>
            <w:r>
              <w:rPr>
                <w:rStyle w:val="IndexLink"/>
              </w:rPr>
              <w:t>170</w:t>
            </w:r>
          </w:hyperlink>
        </w:p>
        <w:p>
          <w:pPr>
            <w:pStyle w:val="Contents3"/>
            <w:tabs>
              <w:tab w:val="clear" w:pos="8459"/>
              <w:tab w:val="right" w:pos="9026" w:leader="dot"/>
            </w:tabs>
            <w:rPr/>
          </w:pPr>
          <w:hyperlink w:anchor="__RefHeading___Toc11862654_73709187">
            <w:r>
              <w:rPr>
                <w:webHidden/>
                <w:rStyle w:val="IndexLink"/>
              </w:rPr>
              <w:t>285</w:t>
            </w:r>
            <w:r>
              <w:rPr>
                <w:rStyle w:val="IndexLink"/>
                <w:rtl w:val="true"/>
              </w:rPr>
              <w:t xml:space="preserve"> </w:t>
            </w:r>
            <w:r>
              <w:rPr>
                <w:rStyle w:val="IndexLink"/>
                <w:rtl w:val="true"/>
              </w:rPr>
              <w:t>و إلي رزيق الخلقاني</w:t>
            </w:r>
            <w:r>
              <w:rPr>
                <w:rStyle w:val="IndexLink"/>
                <w:rtl w:val="true"/>
              </w:rPr>
              <w:t>:</w:t>
              <w:tab/>
            </w:r>
            <w:r>
              <w:rPr>
                <w:rStyle w:val="IndexLink"/>
              </w:rPr>
              <w:t>170</w:t>
            </w:r>
          </w:hyperlink>
        </w:p>
        <w:p>
          <w:pPr>
            <w:pStyle w:val="Contents3"/>
            <w:tabs>
              <w:tab w:val="clear" w:pos="8459"/>
              <w:tab w:val="right" w:pos="9026" w:leader="dot"/>
            </w:tabs>
            <w:rPr/>
          </w:pPr>
          <w:hyperlink w:anchor="__RefHeading___Toc11862656_73709187">
            <w:r>
              <w:rPr>
                <w:webHidden/>
                <w:rStyle w:val="IndexLink"/>
              </w:rPr>
              <w:t>286</w:t>
            </w:r>
            <w:r>
              <w:rPr>
                <w:rStyle w:val="IndexLink"/>
                <w:rtl w:val="true"/>
              </w:rPr>
              <w:t xml:space="preserve"> </w:t>
            </w:r>
            <w:r>
              <w:rPr>
                <w:rStyle w:val="IndexLink"/>
                <w:rtl w:val="true"/>
              </w:rPr>
              <w:t>و إلي زريق بن مرزوق</w:t>
            </w:r>
            <w:r>
              <w:rPr>
                <w:rStyle w:val="IndexLink"/>
                <w:rtl w:val="true"/>
              </w:rPr>
              <w:t>:</w:t>
              <w:tab/>
            </w:r>
            <w:r>
              <w:rPr>
                <w:rStyle w:val="IndexLink"/>
              </w:rPr>
              <w:t>171</w:t>
            </w:r>
          </w:hyperlink>
        </w:p>
        <w:p>
          <w:pPr>
            <w:pStyle w:val="Contents3"/>
            <w:tabs>
              <w:tab w:val="clear" w:pos="8459"/>
              <w:tab w:val="right" w:pos="9026" w:leader="dot"/>
            </w:tabs>
            <w:rPr/>
          </w:pPr>
          <w:hyperlink w:anchor="__RefHeading___Toc11862658_73709187">
            <w:r>
              <w:rPr>
                <w:webHidden/>
                <w:rStyle w:val="IndexLink"/>
              </w:rPr>
              <w:t>287</w:t>
            </w:r>
            <w:r>
              <w:rPr>
                <w:rStyle w:val="IndexLink"/>
                <w:rtl w:val="true"/>
              </w:rPr>
              <w:t xml:space="preserve"> </w:t>
            </w:r>
            <w:r>
              <w:rPr>
                <w:rStyle w:val="IndexLink"/>
                <w:rtl w:val="true"/>
              </w:rPr>
              <w:t>و إلي زكار بن يحييٰ</w:t>
            </w:r>
            <w:r>
              <w:rPr>
                <w:rStyle w:val="IndexLink"/>
                <w:rtl w:val="true"/>
              </w:rPr>
              <w:t>:</w:t>
              <w:tab/>
            </w:r>
            <w:r>
              <w:rPr>
                <w:rStyle w:val="IndexLink"/>
              </w:rPr>
              <w:t>171</w:t>
            </w:r>
          </w:hyperlink>
        </w:p>
        <w:p>
          <w:pPr>
            <w:pStyle w:val="Contents3"/>
            <w:tabs>
              <w:tab w:val="clear" w:pos="8459"/>
              <w:tab w:val="right" w:pos="9026" w:leader="dot"/>
            </w:tabs>
            <w:rPr/>
          </w:pPr>
          <w:hyperlink w:anchor="__RefHeading___Toc11862660_73709187">
            <w:r>
              <w:rPr>
                <w:webHidden/>
                <w:rStyle w:val="IndexLink"/>
              </w:rPr>
              <w:t>288</w:t>
            </w:r>
            <w:r>
              <w:rPr>
                <w:rStyle w:val="IndexLink"/>
                <w:rtl w:val="true"/>
              </w:rPr>
              <w:t xml:space="preserve"> </w:t>
            </w:r>
            <w:r>
              <w:rPr>
                <w:rStyle w:val="IndexLink"/>
                <w:rtl w:val="true"/>
              </w:rPr>
              <w:t>و إلي زكريا بن آدم</w:t>
            </w:r>
            <w:r>
              <w:rPr>
                <w:rStyle w:val="IndexLink"/>
                <w:rtl w:val="true"/>
              </w:rPr>
              <w:t>:</w:t>
              <w:tab/>
            </w:r>
            <w:r>
              <w:rPr>
                <w:rStyle w:val="IndexLink"/>
              </w:rPr>
              <w:t>171</w:t>
            </w:r>
          </w:hyperlink>
        </w:p>
        <w:p>
          <w:pPr>
            <w:pStyle w:val="Contents3"/>
            <w:tabs>
              <w:tab w:val="clear" w:pos="8459"/>
              <w:tab w:val="right" w:pos="9026" w:leader="dot"/>
            </w:tabs>
            <w:rPr/>
          </w:pPr>
          <w:hyperlink w:anchor="__RefHeading___Toc11862662_73709187">
            <w:r>
              <w:rPr>
                <w:webHidden/>
                <w:rStyle w:val="IndexLink"/>
              </w:rPr>
              <w:t>289</w:t>
            </w:r>
            <w:r>
              <w:rPr>
                <w:rStyle w:val="IndexLink"/>
                <w:rtl w:val="true"/>
              </w:rPr>
              <w:t xml:space="preserve"> </w:t>
            </w:r>
            <w:r>
              <w:rPr>
                <w:rStyle w:val="IndexLink"/>
                <w:rtl w:val="true"/>
              </w:rPr>
              <w:t>و إلي زكريا بن إدريس</w:t>
            </w:r>
            <w:r>
              <w:rPr>
                <w:rStyle w:val="IndexLink"/>
                <w:rtl w:val="true"/>
              </w:rPr>
              <w:t>:</w:t>
              <w:tab/>
            </w:r>
            <w:r>
              <w:rPr>
                <w:rStyle w:val="IndexLink"/>
              </w:rPr>
              <w:t>172</w:t>
            </w:r>
          </w:hyperlink>
        </w:p>
        <w:p>
          <w:pPr>
            <w:pStyle w:val="Contents4"/>
            <w:tabs>
              <w:tab w:val="clear" w:pos="8176"/>
              <w:tab w:val="right" w:pos="9026" w:leader="dot"/>
            </w:tabs>
            <w:rPr/>
          </w:pPr>
          <w:hyperlink w:anchor="__RefHeading___Toc11862664_73709187">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1862666_73709187">
            <w:r>
              <w:rPr>
                <w:webHidden/>
                <w:rStyle w:val="IndexLink"/>
                <w:rtl w:val="true"/>
              </w:rPr>
              <w:t>و إلي أبي جرير زكريا بن إدريس القمي</w:t>
            </w:r>
            <w:r>
              <w:rPr>
                <w:rStyle w:val="IndexLink"/>
                <w:rtl w:val="true"/>
              </w:rPr>
              <w:t>:</w:t>
              <w:tab/>
            </w:r>
            <w:r>
              <w:rPr>
                <w:rStyle w:val="IndexLink"/>
              </w:rPr>
              <w:t>172</w:t>
            </w:r>
          </w:hyperlink>
        </w:p>
        <w:p>
          <w:pPr>
            <w:pStyle w:val="Contents3"/>
            <w:tabs>
              <w:tab w:val="clear" w:pos="8459"/>
              <w:tab w:val="right" w:pos="9026" w:leader="dot"/>
            </w:tabs>
            <w:rPr/>
          </w:pPr>
          <w:hyperlink w:anchor="__RefHeading___Toc11862668_73709187">
            <w:r>
              <w:rPr>
                <w:webHidden/>
                <w:rStyle w:val="IndexLink"/>
              </w:rPr>
              <w:t>290</w:t>
            </w:r>
            <w:r>
              <w:rPr>
                <w:rStyle w:val="IndexLink"/>
                <w:rtl w:val="true"/>
              </w:rPr>
              <w:t xml:space="preserve"> </w:t>
            </w:r>
            <w:r>
              <w:rPr>
                <w:rStyle w:val="IndexLink"/>
                <w:rtl w:val="true"/>
              </w:rPr>
              <w:t>و إلي زكريا بن الحرّ</w:t>
            </w:r>
            <w:r>
              <w:rPr>
                <w:rStyle w:val="IndexLink"/>
                <w:rtl w:val="true"/>
              </w:rPr>
              <w:t>:</w:t>
              <w:tab/>
            </w:r>
            <w:r>
              <w:rPr>
                <w:rStyle w:val="IndexLink"/>
              </w:rPr>
              <w:t>173</w:t>
            </w:r>
          </w:hyperlink>
        </w:p>
        <w:p>
          <w:pPr>
            <w:pStyle w:val="Contents3"/>
            <w:tabs>
              <w:tab w:val="clear" w:pos="8459"/>
              <w:tab w:val="right" w:pos="9026" w:leader="dot"/>
            </w:tabs>
            <w:rPr/>
          </w:pPr>
          <w:hyperlink w:anchor="__RefHeading___Toc11862670_73709187">
            <w:r>
              <w:rPr>
                <w:webHidden/>
                <w:rStyle w:val="IndexLink"/>
              </w:rPr>
              <w:t>291</w:t>
            </w:r>
            <w:r>
              <w:rPr>
                <w:rStyle w:val="IndexLink"/>
                <w:rtl w:val="true"/>
              </w:rPr>
              <w:t xml:space="preserve"> </w:t>
            </w:r>
            <w:r>
              <w:rPr>
                <w:rStyle w:val="IndexLink"/>
                <w:rtl w:val="true"/>
              </w:rPr>
              <w:t>و إلي زكريا المؤمن</w:t>
            </w:r>
            <w:r>
              <w:rPr>
                <w:rStyle w:val="IndexLink"/>
                <w:rtl w:val="true"/>
              </w:rPr>
              <w:t>:</w:t>
              <w:tab/>
            </w:r>
            <w:r>
              <w:rPr>
                <w:rStyle w:val="IndexLink"/>
              </w:rPr>
              <w:t>173</w:t>
            </w:r>
          </w:hyperlink>
        </w:p>
        <w:p>
          <w:pPr>
            <w:pStyle w:val="Contents3"/>
            <w:tabs>
              <w:tab w:val="clear" w:pos="8459"/>
              <w:tab w:val="right" w:pos="9026" w:leader="dot"/>
            </w:tabs>
            <w:rPr/>
          </w:pPr>
          <w:hyperlink w:anchor="__RefHeading___Toc11862672_73709187">
            <w:r>
              <w:rPr>
                <w:webHidden/>
                <w:rStyle w:val="IndexLink"/>
              </w:rPr>
              <w:t>292</w:t>
            </w:r>
            <w:r>
              <w:rPr>
                <w:rStyle w:val="IndexLink"/>
                <w:rtl w:val="true"/>
              </w:rPr>
              <w:t xml:space="preserve"> </w:t>
            </w:r>
            <w:r>
              <w:rPr>
                <w:rStyle w:val="IndexLink"/>
                <w:rtl w:val="true"/>
              </w:rPr>
              <w:t>و إلي زهير بن محمّد</w:t>
            </w:r>
            <w:r>
              <w:rPr>
                <w:rStyle w:val="IndexLink"/>
                <w:rtl w:val="true"/>
              </w:rPr>
              <w:t>:</w:t>
              <w:tab/>
            </w:r>
            <w:r>
              <w:rPr>
                <w:rStyle w:val="IndexLink"/>
              </w:rPr>
              <w:t>173</w:t>
            </w:r>
          </w:hyperlink>
        </w:p>
        <w:p>
          <w:pPr>
            <w:pStyle w:val="Contents3"/>
            <w:tabs>
              <w:tab w:val="clear" w:pos="8459"/>
              <w:tab w:val="right" w:pos="9026" w:leader="dot"/>
            </w:tabs>
            <w:rPr/>
          </w:pPr>
          <w:hyperlink w:anchor="__RefHeading___Toc11862674_73709187">
            <w:r>
              <w:rPr>
                <w:webHidden/>
                <w:rStyle w:val="IndexLink"/>
              </w:rPr>
              <w:t>293</w:t>
            </w:r>
            <w:r>
              <w:rPr>
                <w:rStyle w:val="IndexLink"/>
                <w:rtl w:val="true"/>
              </w:rPr>
              <w:t xml:space="preserve"> </w:t>
            </w:r>
            <w:r>
              <w:rPr>
                <w:rStyle w:val="IndexLink"/>
                <w:rtl w:val="true"/>
              </w:rPr>
              <w:t>و إلي زياد بن أبي الحلال</w:t>
            </w:r>
            <w:r>
              <w:rPr>
                <w:rStyle w:val="IndexLink"/>
                <w:rtl w:val="true"/>
              </w:rPr>
              <w:t>:</w:t>
              <w:tab/>
            </w:r>
            <w:r>
              <w:rPr>
                <w:rStyle w:val="IndexLink"/>
              </w:rPr>
              <w:t>173</w:t>
            </w:r>
          </w:hyperlink>
        </w:p>
        <w:p>
          <w:pPr>
            <w:pStyle w:val="Contents3"/>
            <w:tabs>
              <w:tab w:val="clear" w:pos="8459"/>
              <w:tab w:val="right" w:pos="9026" w:leader="dot"/>
            </w:tabs>
            <w:rPr/>
          </w:pPr>
          <w:hyperlink w:anchor="__RefHeading___Toc11862676_73709187">
            <w:r>
              <w:rPr>
                <w:webHidden/>
                <w:rStyle w:val="IndexLink"/>
              </w:rPr>
              <w:t>294</w:t>
            </w:r>
            <w:r>
              <w:rPr>
                <w:rStyle w:val="IndexLink"/>
                <w:rtl w:val="true"/>
              </w:rPr>
              <w:t xml:space="preserve"> </w:t>
            </w:r>
            <w:r>
              <w:rPr>
                <w:rStyle w:val="IndexLink"/>
                <w:rtl w:val="true"/>
              </w:rPr>
              <w:t>و إلي زياد بن أبي غياث</w:t>
            </w:r>
            <w:r>
              <w:rPr>
                <w:rStyle w:val="IndexLink"/>
                <w:rtl w:val="true"/>
              </w:rPr>
              <w:t>:</w:t>
              <w:tab/>
            </w:r>
            <w:r>
              <w:rPr>
                <w:rStyle w:val="IndexLink"/>
              </w:rPr>
              <w:t>174</w:t>
            </w:r>
          </w:hyperlink>
        </w:p>
        <w:p>
          <w:pPr>
            <w:pStyle w:val="Contents3"/>
            <w:tabs>
              <w:tab w:val="clear" w:pos="8459"/>
              <w:tab w:val="right" w:pos="9026" w:leader="dot"/>
            </w:tabs>
            <w:rPr/>
          </w:pPr>
          <w:hyperlink w:anchor="__RefHeading___Toc11862678_73709187">
            <w:r>
              <w:rPr>
                <w:webHidden/>
                <w:rStyle w:val="IndexLink"/>
              </w:rPr>
              <w:t>295</w:t>
            </w:r>
            <w:r>
              <w:rPr>
                <w:rStyle w:val="IndexLink"/>
                <w:rtl w:val="true"/>
              </w:rPr>
              <w:t xml:space="preserve"> </w:t>
            </w:r>
            <w:r>
              <w:rPr>
                <w:rStyle w:val="IndexLink"/>
                <w:rtl w:val="true"/>
              </w:rPr>
              <w:t>و إلي زياد بن مروان</w:t>
            </w:r>
            <w:r>
              <w:rPr>
                <w:rStyle w:val="IndexLink"/>
                <w:rtl w:val="true"/>
              </w:rPr>
              <w:t>:</w:t>
              <w:tab/>
            </w:r>
            <w:r>
              <w:rPr>
                <w:rStyle w:val="IndexLink"/>
              </w:rPr>
              <w:t>175</w:t>
            </w:r>
          </w:hyperlink>
        </w:p>
        <w:p>
          <w:pPr>
            <w:pStyle w:val="Contents3"/>
            <w:tabs>
              <w:tab w:val="clear" w:pos="8459"/>
              <w:tab w:val="right" w:pos="9026" w:leader="dot"/>
            </w:tabs>
            <w:rPr/>
          </w:pPr>
          <w:hyperlink w:anchor="__RefHeading___Toc11862680_73709187">
            <w:r>
              <w:rPr>
                <w:webHidden/>
                <w:rStyle w:val="IndexLink"/>
              </w:rPr>
              <w:t>296</w:t>
            </w:r>
            <w:r>
              <w:rPr>
                <w:rStyle w:val="IndexLink"/>
                <w:rtl w:val="true"/>
              </w:rPr>
              <w:t xml:space="preserve"> </w:t>
            </w:r>
            <w:r>
              <w:rPr>
                <w:rStyle w:val="IndexLink"/>
                <w:rtl w:val="true"/>
              </w:rPr>
              <w:t>و إلي زياد بن المنذر</w:t>
            </w:r>
            <w:r>
              <w:rPr>
                <w:rStyle w:val="IndexLink"/>
                <w:rtl w:val="true"/>
              </w:rPr>
              <w:t>:</w:t>
              <w:tab/>
            </w:r>
            <w:r>
              <w:rPr>
                <w:rStyle w:val="IndexLink"/>
              </w:rPr>
              <w:t>175</w:t>
            </w:r>
          </w:hyperlink>
        </w:p>
        <w:p>
          <w:pPr>
            <w:pStyle w:val="Contents4"/>
            <w:tabs>
              <w:tab w:val="clear" w:pos="8176"/>
              <w:tab w:val="right" w:pos="9026" w:leader="dot"/>
            </w:tabs>
            <w:rPr/>
          </w:pPr>
          <w:hyperlink w:anchor="__RefHeading___Toc11862682_73709187">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1862684_73709187">
            <w:r>
              <w:rPr>
                <w:webHidden/>
                <w:rStyle w:val="IndexLink"/>
                <w:rtl w:val="true"/>
              </w:rPr>
              <w:t>و إلي أبي الجارود</w:t>
            </w:r>
            <w:r>
              <w:rPr>
                <w:rStyle w:val="IndexLink"/>
                <w:rtl w:val="true"/>
              </w:rPr>
              <w:t>:</w:t>
              <w:tab/>
            </w:r>
            <w:r>
              <w:rPr>
                <w:rStyle w:val="IndexLink"/>
              </w:rPr>
              <w:t>175</w:t>
            </w:r>
          </w:hyperlink>
        </w:p>
        <w:p>
          <w:pPr>
            <w:pStyle w:val="Contents3"/>
            <w:tabs>
              <w:tab w:val="clear" w:pos="8459"/>
              <w:tab w:val="right" w:pos="9026" w:leader="dot"/>
            </w:tabs>
            <w:rPr/>
          </w:pPr>
          <w:hyperlink w:anchor="__RefHeading___Toc11862686_73709187">
            <w:r>
              <w:rPr>
                <w:webHidden/>
                <w:rStyle w:val="IndexLink"/>
              </w:rPr>
              <w:t>297</w:t>
            </w:r>
            <w:r>
              <w:rPr>
                <w:rStyle w:val="IndexLink"/>
                <w:rtl w:val="true"/>
              </w:rPr>
              <w:t xml:space="preserve"> </w:t>
            </w:r>
            <w:r>
              <w:rPr>
                <w:rStyle w:val="IndexLink"/>
                <w:rtl w:val="true"/>
              </w:rPr>
              <w:t>و إلي زيد الشحام</w:t>
            </w:r>
            <w:r>
              <w:rPr>
                <w:rStyle w:val="IndexLink"/>
                <w:rtl w:val="true"/>
              </w:rPr>
              <w:t>:</w:t>
              <w:tab/>
            </w:r>
            <w:r>
              <w:rPr>
                <w:rStyle w:val="IndexLink"/>
              </w:rPr>
              <w:t>175</w:t>
            </w:r>
          </w:hyperlink>
        </w:p>
        <w:p>
          <w:pPr>
            <w:pStyle w:val="Contents3"/>
            <w:tabs>
              <w:tab w:val="clear" w:pos="8459"/>
              <w:tab w:val="right" w:pos="9026" w:leader="dot"/>
            </w:tabs>
            <w:rPr/>
          </w:pPr>
          <w:hyperlink w:anchor="__RefHeading___Toc11862688_73709187">
            <w:r>
              <w:rPr>
                <w:webHidden/>
                <w:rStyle w:val="IndexLink"/>
              </w:rPr>
              <w:t>298</w:t>
            </w:r>
            <w:r>
              <w:rPr>
                <w:rStyle w:val="IndexLink"/>
                <w:rtl w:val="true"/>
              </w:rPr>
              <w:t xml:space="preserve"> </w:t>
            </w:r>
            <w:r>
              <w:rPr>
                <w:rStyle w:val="IndexLink"/>
                <w:rtl w:val="true"/>
              </w:rPr>
              <w:t>و إلي زيد النرسي</w:t>
            </w:r>
            <w:r>
              <w:rPr>
                <w:rStyle w:val="IndexLink"/>
                <w:rtl w:val="true"/>
              </w:rPr>
              <w:t>:</w:t>
              <w:tab/>
            </w:r>
            <w:r>
              <w:rPr>
                <w:rStyle w:val="IndexLink"/>
              </w:rPr>
              <w:t>176</w:t>
            </w:r>
          </w:hyperlink>
        </w:p>
        <w:p>
          <w:pPr>
            <w:pStyle w:val="Contents3"/>
            <w:tabs>
              <w:tab w:val="clear" w:pos="8459"/>
              <w:tab w:val="right" w:pos="9026" w:leader="dot"/>
            </w:tabs>
            <w:rPr/>
          </w:pPr>
          <w:hyperlink w:anchor="__RefHeading___Toc11862690_73709187">
            <w:r>
              <w:rPr>
                <w:webHidden/>
                <w:rStyle w:val="IndexLink"/>
              </w:rPr>
              <w:t>299</w:t>
            </w:r>
            <w:r>
              <w:rPr>
                <w:rStyle w:val="IndexLink"/>
                <w:rtl w:val="true"/>
              </w:rPr>
              <w:t xml:space="preserve"> </w:t>
            </w:r>
            <w:r>
              <w:rPr>
                <w:rStyle w:val="IndexLink"/>
                <w:rtl w:val="true"/>
              </w:rPr>
              <w:t>و إلي زيد بن وهب</w:t>
            </w:r>
            <w:r>
              <w:rPr>
                <w:rStyle w:val="IndexLink"/>
                <w:rtl w:val="true"/>
              </w:rPr>
              <w:t>:</w:t>
              <w:tab/>
            </w:r>
            <w:r>
              <w:rPr>
                <w:rStyle w:val="IndexLink"/>
              </w:rPr>
              <w:t>177</w:t>
            </w:r>
          </w:hyperlink>
        </w:p>
        <w:p>
          <w:pPr>
            <w:pStyle w:val="Contents3"/>
            <w:tabs>
              <w:tab w:val="clear" w:pos="8459"/>
              <w:tab w:val="right" w:pos="9026" w:leader="dot"/>
            </w:tabs>
            <w:rPr/>
          </w:pPr>
          <w:hyperlink w:anchor="__RefHeading___Toc11862692_73709187">
            <w:r>
              <w:rPr>
                <w:webHidden/>
                <w:rStyle w:val="IndexLink"/>
              </w:rPr>
              <w:t>300</w:t>
            </w:r>
            <w:r>
              <w:rPr>
                <w:rStyle w:val="IndexLink"/>
                <w:rtl w:val="true"/>
              </w:rPr>
              <w:t xml:space="preserve"> </w:t>
            </w:r>
            <w:r>
              <w:rPr>
                <w:rStyle w:val="IndexLink"/>
                <w:rtl w:val="true"/>
              </w:rPr>
              <w:t>و إلي سالم بن مكرم</w:t>
            </w:r>
            <w:r>
              <w:rPr>
                <w:rStyle w:val="IndexLink"/>
                <w:rtl w:val="true"/>
              </w:rPr>
              <w:t>:</w:t>
              <w:tab/>
            </w:r>
            <w:r>
              <w:rPr>
                <w:rStyle w:val="IndexLink"/>
              </w:rPr>
              <w:t>177</w:t>
            </w:r>
          </w:hyperlink>
        </w:p>
        <w:p>
          <w:pPr>
            <w:pStyle w:val="Contents3"/>
            <w:tabs>
              <w:tab w:val="clear" w:pos="8459"/>
              <w:tab w:val="right" w:pos="9026" w:leader="dot"/>
            </w:tabs>
            <w:rPr/>
          </w:pPr>
          <w:hyperlink w:anchor="__RefHeading___Toc11862694_73709187">
            <w:r>
              <w:rPr>
                <w:webHidden/>
                <w:rStyle w:val="IndexLink"/>
              </w:rPr>
              <w:t>301</w:t>
            </w:r>
            <w:r>
              <w:rPr>
                <w:rStyle w:val="IndexLink"/>
                <w:rtl w:val="true"/>
              </w:rPr>
              <w:t xml:space="preserve"> </w:t>
            </w:r>
            <w:r>
              <w:rPr>
                <w:rStyle w:val="IndexLink"/>
                <w:rtl w:val="true"/>
              </w:rPr>
              <w:t>و إلي السري بن سلامة</w:t>
            </w:r>
            <w:r>
              <w:rPr>
                <w:rStyle w:val="IndexLink"/>
                <w:rtl w:val="true"/>
              </w:rPr>
              <w:t>:</w:t>
              <w:tab/>
            </w:r>
            <w:r>
              <w:rPr>
                <w:rStyle w:val="IndexLink"/>
              </w:rPr>
              <w:t>177</w:t>
            </w:r>
          </w:hyperlink>
        </w:p>
        <w:p>
          <w:pPr>
            <w:pStyle w:val="Contents3"/>
            <w:tabs>
              <w:tab w:val="clear" w:pos="8459"/>
              <w:tab w:val="right" w:pos="9026" w:leader="dot"/>
            </w:tabs>
            <w:rPr/>
          </w:pPr>
          <w:hyperlink w:anchor="__RefHeading___Toc11862696_73709187">
            <w:r>
              <w:rPr>
                <w:webHidden/>
                <w:rStyle w:val="IndexLink"/>
              </w:rPr>
              <w:t>302</w:t>
            </w:r>
            <w:r>
              <w:rPr>
                <w:rStyle w:val="IndexLink"/>
                <w:rtl w:val="true"/>
              </w:rPr>
              <w:t xml:space="preserve"> </w:t>
            </w:r>
            <w:r>
              <w:rPr>
                <w:rStyle w:val="IndexLink"/>
                <w:rtl w:val="true"/>
              </w:rPr>
              <w:t>و إلي السري بن عاصم</w:t>
            </w:r>
            <w:r>
              <w:rPr>
                <w:rStyle w:val="IndexLink"/>
                <w:rtl w:val="true"/>
              </w:rPr>
              <w:t>:</w:t>
              <w:tab/>
            </w:r>
            <w:r>
              <w:rPr>
                <w:rStyle w:val="IndexLink"/>
              </w:rPr>
              <w:t>177</w:t>
            </w:r>
          </w:hyperlink>
        </w:p>
        <w:p>
          <w:pPr>
            <w:pStyle w:val="Contents3"/>
            <w:tabs>
              <w:tab w:val="clear" w:pos="8459"/>
              <w:tab w:val="right" w:pos="9026" w:leader="dot"/>
            </w:tabs>
            <w:rPr/>
          </w:pPr>
          <w:hyperlink w:anchor="__RefHeading___Toc11862698_73709187">
            <w:r>
              <w:rPr>
                <w:webHidden/>
                <w:rStyle w:val="IndexLink"/>
              </w:rPr>
              <w:t>303</w:t>
            </w:r>
            <w:r>
              <w:rPr>
                <w:rStyle w:val="IndexLink"/>
                <w:rtl w:val="true"/>
              </w:rPr>
              <w:t xml:space="preserve"> </w:t>
            </w:r>
            <w:r>
              <w:rPr>
                <w:rStyle w:val="IndexLink"/>
                <w:rtl w:val="true"/>
              </w:rPr>
              <w:t>و إلي سعد بن أبي خلف</w:t>
            </w:r>
            <w:r>
              <w:rPr>
                <w:rStyle w:val="IndexLink"/>
                <w:rtl w:val="true"/>
              </w:rPr>
              <w:t>:</w:t>
              <w:tab/>
            </w:r>
            <w:r>
              <w:rPr>
                <w:rStyle w:val="IndexLink"/>
              </w:rPr>
              <w:t>177</w:t>
            </w:r>
          </w:hyperlink>
        </w:p>
        <w:p>
          <w:pPr>
            <w:pStyle w:val="Contents3"/>
            <w:tabs>
              <w:tab w:val="clear" w:pos="8459"/>
              <w:tab w:val="right" w:pos="9026" w:leader="dot"/>
            </w:tabs>
            <w:rPr/>
          </w:pPr>
          <w:hyperlink w:anchor="__RefHeading___Toc11862700_73709187">
            <w:r>
              <w:rPr>
                <w:webHidden/>
                <w:rStyle w:val="IndexLink"/>
              </w:rPr>
              <w:t>304</w:t>
            </w:r>
            <w:r>
              <w:rPr>
                <w:rStyle w:val="IndexLink"/>
                <w:rtl w:val="true"/>
              </w:rPr>
              <w:t xml:space="preserve"> </w:t>
            </w:r>
            <w:r>
              <w:rPr>
                <w:rStyle w:val="IndexLink"/>
                <w:rtl w:val="true"/>
              </w:rPr>
              <w:t>و إلي سعد بن الأحوص الأشعري</w:t>
            </w:r>
            <w:r>
              <w:rPr>
                <w:rStyle w:val="IndexLink"/>
                <w:rtl w:val="true"/>
              </w:rPr>
              <w:t>:</w:t>
              <w:tab/>
            </w:r>
            <w:r>
              <w:rPr>
                <w:rStyle w:val="IndexLink"/>
              </w:rPr>
              <w:t>178</w:t>
            </w:r>
          </w:hyperlink>
        </w:p>
        <w:p>
          <w:pPr>
            <w:pStyle w:val="Contents3"/>
            <w:tabs>
              <w:tab w:val="clear" w:pos="8459"/>
              <w:tab w:val="right" w:pos="9026" w:leader="dot"/>
            </w:tabs>
            <w:rPr/>
          </w:pPr>
          <w:hyperlink w:anchor="__RefHeading___Toc11862702_73709187">
            <w:r>
              <w:rPr>
                <w:webHidden/>
                <w:rStyle w:val="IndexLink"/>
              </w:rPr>
              <w:t>305</w:t>
            </w:r>
            <w:r>
              <w:rPr>
                <w:rStyle w:val="IndexLink"/>
                <w:rtl w:val="true"/>
              </w:rPr>
              <w:t xml:space="preserve"> </w:t>
            </w:r>
            <w:r>
              <w:rPr>
                <w:rStyle w:val="IndexLink"/>
                <w:rtl w:val="true"/>
              </w:rPr>
              <w:t>و إلي سعد خادم أبي دلف</w:t>
            </w:r>
            <w:r>
              <w:rPr>
                <w:rStyle w:val="IndexLink"/>
                <w:rtl w:val="true"/>
              </w:rPr>
              <w:t>:</w:t>
              <w:tab/>
            </w:r>
            <w:r>
              <w:rPr>
                <w:rStyle w:val="IndexLink"/>
              </w:rPr>
              <w:t>178</w:t>
            </w:r>
          </w:hyperlink>
        </w:p>
        <w:p>
          <w:pPr>
            <w:pStyle w:val="Contents3"/>
            <w:tabs>
              <w:tab w:val="clear" w:pos="8459"/>
              <w:tab w:val="right" w:pos="9026" w:leader="dot"/>
            </w:tabs>
            <w:rPr/>
          </w:pPr>
          <w:hyperlink w:anchor="__RefHeading___Toc11862704_73709187">
            <w:r>
              <w:rPr>
                <w:webHidden/>
                <w:rStyle w:val="IndexLink"/>
              </w:rPr>
              <w:t>306</w:t>
            </w:r>
            <w:r>
              <w:rPr>
                <w:rStyle w:val="IndexLink"/>
                <w:rtl w:val="true"/>
              </w:rPr>
              <w:t xml:space="preserve"> </w:t>
            </w:r>
            <w:r>
              <w:rPr>
                <w:rStyle w:val="IndexLink"/>
                <w:rtl w:val="true"/>
              </w:rPr>
              <w:t>و إلي سعد بن سعد الأشعري</w:t>
            </w:r>
            <w:r>
              <w:rPr>
                <w:rStyle w:val="IndexLink"/>
                <w:rtl w:val="true"/>
              </w:rPr>
              <w:t>:</w:t>
              <w:tab/>
            </w:r>
            <w:r>
              <w:rPr>
                <w:rStyle w:val="IndexLink"/>
              </w:rPr>
              <w:t>178</w:t>
            </w:r>
          </w:hyperlink>
        </w:p>
        <w:p>
          <w:pPr>
            <w:pStyle w:val="Contents3"/>
            <w:tabs>
              <w:tab w:val="clear" w:pos="8459"/>
              <w:tab w:val="right" w:pos="9026" w:leader="dot"/>
            </w:tabs>
            <w:rPr/>
          </w:pPr>
          <w:hyperlink w:anchor="__RefHeading___Toc11862706_73709187">
            <w:r>
              <w:rPr>
                <w:webHidden/>
                <w:rStyle w:val="IndexLink"/>
              </w:rPr>
              <w:t>307</w:t>
            </w:r>
            <w:r>
              <w:rPr>
                <w:rStyle w:val="IndexLink"/>
                <w:rtl w:val="true"/>
              </w:rPr>
              <w:t xml:space="preserve"> </w:t>
            </w:r>
            <w:r>
              <w:rPr>
                <w:rStyle w:val="IndexLink"/>
                <w:rtl w:val="true"/>
              </w:rPr>
              <w:t>و إلي سعد بن طريف</w:t>
            </w:r>
            <w:r>
              <w:rPr>
                <w:rStyle w:val="IndexLink"/>
                <w:rtl w:val="true"/>
              </w:rPr>
              <w:t>:</w:t>
              <w:tab/>
            </w:r>
            <w:r>
              <w:rPr>
                <w:rStyle w:val="IndexLink"/>
              </w:rPr>
              <w:t>179</w:t>
            </w:r>
          </w:hyperlink>
        </w:p>
        <w:p>
          <w:pPr>
            <w:pStyle w:val="Contents4"/>
            <w:tabs>
              <w:tab w:val="clear" w:pos="8176"/>
              <w:tab w:val="right" w:pos="9026" w:leader="dot"/>
            </w:tabs>
            <w:rPr/>
          </w:pPr>
          <w:hyperlink w:anchor="__RefHeading___Toc11862708_73709187">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1862710_73709187">
            <w:r>
              <w:rPr>
                <w:webHidden/>
                <w:rStyle w:val="IndexLink"/>
                <w:rtl w:val="true"/>
              </w:rPr>
              <w:t>و إلي سعد الإسكاف</w:t>
            </w:r>
            <w:r>
              <w:rPr>
                <w:rStyle w:val="IndexLink"/>
                <w:rtl w:val="true"/>
              </w:rPr>
              <w:t>:</w:t>
              <w:tab/>
            </w:r>
            <w:r>
              <w:rPr>
                <w:rStyle w:val="IndexLink"/>
              </w:rPr>
              <w:t>179</w:t>
            </w:r>
          </w:hyperlink>
        </w:p>
        <w:p>
          <w:pPr>
            <w:pStyle w:val="Contents3"/>
            <w:tabs>
              <w:tab w:val="clear" w:pos="8459"/>
              <w:tab w:val="right" w:pos="9026" w:leader="dot"/>
            </w:tabs>
            <w:rPr/>
          </w:pPr>
          <w:hyperlink w:anchor="__RefHeading___Toc11862712_73709187">
            <w:r>
              <w:rPr>
                <w:webHidden/>
                <w:rStyle w:val="IndexLink"/>
              </w:rPr>
              <w:t>308</w:t>
            </w:r>
            <w:r>
              <w:rPr>
                <w:rStyle w:val="IndexLink"/>
                <w:rtl w:val="true"/>
              </w:rPr>
              <w:t xml:space="preserve"> </w:t>
            </w:r>
            <w:r>
              <w:rPr>
                <w:rStyle w:val="IndexLink"/>
                <w:rtl w:val="true"/>
              </w:rPr>
              <w:t>و إلي سعد بن عبد اللّٰه</w:t>
            </w:r>
            <w:r>
              <w:rPr>
                <w:rStyle w:val="IndexLink"/>
                <w:rtl w:val="true"/>
              </w:rPr>
              <w:t>:</w:t>
              <w:tab/>
            </w:r>
            <w:r>
              <w:rPr>
                <w:rStyle w:val="IndexLink"/>
              </w:rPr>
              <w:t>180</w:t>
            </w:r>
          </w:hyperlink>
        </w:p>
        <w:p>
          <w:pPr>
            <w:pStyle w:val="Contents3"/>
            <w:tabs>
              <w:tab w:val="clear" w:pos="8459"/>
              <w:tab w:val="right" w:pos="9026" w:leader="dot"/>
            </w:tabs>
            <w:rPr/>
          </w:pPr>
          <w:hyperlink w:anchor="__RefHeading___Toc11862714_73709187">
            <w:r>
              <w:rPr>
                <w:webHidden/>
                <w:rStyle w:val="IndexLink"/>
              </w:rPr>
              <w:t>309</w:t>
            </w:r>
            <w:r>
              <w:rPr>
                <w:rStyle w:val="IndexLink"/>
                <w:rtl w:val="true"/>
              </w:rPr>
              <w:t xml:space="preserve"> </w:t>
            </w:r>
            <w:r>
              <w:rPr>
                <w:rStyle w:val="IndexLink"/>
                <w:rtl w:val="true"/>
              </w:rPr>
              <w:t>و إلي سعدان بن مسلم</w:t>
            </w:r>
            <w:r>
              <w:rPr>
                <w:rStyle w:val="IndexLink"/>
                <w:rtl w:val="true"/>
              </w:rPr>
              <w:t>:</w:t>
              <w:tab/>
            </w:r>
            <w:r>
              <w:rPr>
                <w:rStyle w:val="IndexLink"/>
              </w:rPr>
              <w:t>180</w:t>
            </w:r>
          </w:hyperlink>
        </w:p>
        <w:p>
          <w:pPr>
            <w:pStyle w:val="Contents3"/>
            <w:tabs>
              <w:tab w:val="clear" w:pos="8459"/>
              <w:tab w:val="right" w:pos="9026" w:leader="dot"/>
            </w:tabs>
            <w:rPr/>
          </w:pPr>
          <w:hyperlink w:anchor="__RefHeading___Toc11862716_73709187">
            <w:r>
              <w:rPr>
                <w:webHidden/>
                <w:rStyle w:val="IndexLink"/>
              </w:rPr>
              <w:t>310</w:t>
            </w:r>
            <w:r>
              <w:rPr>
                <w:rStyle w:val="IndexLink"/>
                <w:rtl w:val="true"/>
              </w:rPr>
              <w:t xml:space="preserve"> </w:t>
            </w:r>
            <w:r>
              <w:rPr>
                <w:rStyle w:val="IndexLink"/>
                <w:rtl w:val="true"/>
              </w:rPr>
              <w:t>و إلي سعيد الأعرج</w:t>
            </w:r>
            <w:r>
              <w:rPr>
                <w:rStyle w:val="IndexLink"/>
                <w:rtl w:val="true"/>
              </w:rPr>
              <w:t>:</w:t>
              <w:tab/>
            </w:r>
            <w:r>
              <w:rPr>
                <w:rStyle w:val="IndexLink"/>
              </w:rPr>
              <w:t>181</w:t>
            </w:r>
          </w:hyperlink>
        </w:p>
        <w:p>
          <w:pPr>
            <w:pStyle w:val="Contents3"/>
            <w:tabs>
              <w:tab w:val="clear" w:pos="8459"/>
              <w:tab w:val="right" w:pos="9026" w:leader="dot"/>
            </w:tabs>
            <w:rPr/>
          </w:pPr>
          <w:hyperlink w:anchor="__RefHeading___Toc11862718_73709187">
            <w:r>
              <w:rPr>
                <w:webHidden/>
                <w:rStyle w:val="IndexLink"/>
              </w:rPr>
              <w:t>311</w:t>
            </w:r>
            <w:r>
              <w:rPr>
                <w:rStyle w:val="IndexLink"/>
                <w:rtl w:val="true"/>
              </w:rPr>
              <w:t xml:space="preserve"> </w:t>
            </w:r>
            <w:r>
              <w:rPr>
                <w:rStyle w:val="IndexLink"/>
                <w:rtl w:val="true"/>
              </w:rPr>
              <w:t>و إلي سعيد بن غزوان</w:t>
            </w:r>
            <w:r>
              <w:rPr>
                <w:rStyle w:val="IndexLink"/>
                <w:rtl w:val="true"/>
              </w:rPr>
              <w:t>:</w:t>
              <w:tab/>
            </w:r>
            <w:r>
              <w:rPr>
                <w:rStyle w:val="IndexLink"/>
              </w:rPr>
              <w:t>181</w:t>
            </w:r>
          </w:hyperlink>
        </w:p>
        <w:p>
          <w:pPr>
            <w:pStyle w:val="Contents3"/>
            <w:tabs>
              <w:tab w:val="clear" w:pos="8459"/>
              <w:tab w:val="right" w:pos="9026" w:leader="dot"/>
            </w:tabs>
            <w:rPr/>
          </w:pPr>
          <w:hyperlink w:anchor="__RefHeading___Toc11862720_73709187">
            <w:r>
              <w:rPr>
                <w:webHidden/>
                <w:rStyle w:val="IndexLink"/>
              </w:rPr>
              <w:t>312</w:t>
            </w:r>
            <w:r>
              <w:rPr>
                <w:rStyle w:val="IndexLink"/>
                <w:rtl w:val="true"/>
              </w:rPr>
              <w:t xml:space="preserve"> </w:t>
            </w:r>
            <w:r>
              <w:rPr>
                <w:rStyle w:val="IndexLink"/>
                <w:rtl w:val="true"/>
              </w:rPr>
              <w:t>و إلي سعيد بن مسلمة</w:t>
            </w:r>
            <w:r>
              <w:rPr>
                <w:rStyle w:val="IndexLink"/>
                <w:rtl w:val="true"/>
              </w:rPr>
              <w:tab/>
            </w:r>
            <w:r>
              <w:rPr>
                <w:rStyle w:val="IndexLink"/>
              </w:rPr>
              <w:t>182</w:t>
            </w:r>
          </w:hyperlink>
        </w:p>
        <w:p>
          <w:pPr>
            <w:pStyle w:val="Contents3"/>
            <w:tabs>
              <w:tab w:val="clear" w:pos="8459"/>
              <w:tab w:val="right" w:pos="9026" w:leader="dot"/>
            </w:tabs>
            <w:rPr/>
          </w:pPr>
          <w:hyperlink w:anchor="__RefHeading___Toc11862722_73709187">
            <w:r>
              <w:rPr>
                <w:webHidden/>
                <w:rStyle w:val="IndexLink"/>
              </w:rPr>
              <w:t>313</w:t>
            </w:r>
            <w:r>
              <w:rPr>
                <w:rStyle w:val="IndexLink"/>
                <w:rtl w:val="true"/>
              </w:rPr>
              <w:t xml:space="preserve"> </w:t>
            </w:r>
            <w:r>
              <w:rPr>
                <w:rStyle w:val="IndexLink"/>
                <w:rtl w:val="true"/>
              </w:rPr>
              <w:t>و إلي سعيد بن يسار</w:t>
            </w:r>
            <w:r>
              <w:rPr>
                <w:rStyle w:val="IndexLink"/>
                <w:rtl w:val="true"/>
              </w:rPr>
              <w:t>:</w:t>
              <w:tab/>
            </w:r>
            <w:r>
              <w:rPr>
                <w:rStyle w:val="IndexLink"/>
              </w:rPr>
              <w:t>182</w:t>
            </w:r>
          </w:hyperlink>
        </w:p>
        <w:p>
          <w:pPr>
            <w:pStyle w:val="Contents3"/>
            <w:tabs>
              <w:tab w:val="clear" w:pos="8459"/>
              <w:tab w:val="right" w:pos="9026" w:leader="dot"/>
            </w:tabs>
            <w:rPr/>
          </w:pPr>
          <w:hyperlink w:anchor="__RefHeading___Toc11862724_73709187">
            <w:r>
              <w:rPr>
                <w:webHidden/>
                <w:rStyle w:val="IndexLink"/>
              </w:rPr>
              <w:t>314</w:t>
            </w:r>
            <w:r>
              <w:rPr>
                <w:rStyle w:val="IndexLink"/>
                <w:rtl w:val="true"/>
              </w:rPr>
              <w:t xml:space="preserve"> </w:t>
            </w:r>
            <w:r>
              <w:rPr>
                <w:rStyle w:val="IndexLink"/>
                <w:rtl w:val="true"/>
              </w:rPr>
              <w:t>و إلي سفيان بن صالح</w:t>
            </w:r>
            <w:r>
              <w:rPr>
                <w:rStyle w:val="IndexLink"/>
                <w:rtl w:val="true"/>
              </w:rPr>
              <w:t>:</w:t>
              <w:tab/>
            </w:r>
            <w:r>
              <w:rPr>
                <w:rStyle w:val="IndexLink"/>
              </w:rPr>
              <w:t>183</w:t>
            </w:r>
          </w:hyperlink>
        </w:p>
        <w:p>
          <w:pPr>
            <w:pStyle w:val="Contents3"/>
            <w:tabs>
              <w:tab w:val="clear" w:pos="8459"/>
              <w:tab w:val="right" w:pos="9026" w:leader="dot"/>
            </w:tabs>
            <w:rPr/>
          </w:pPr>
          <w:hyperlink w:anchor="__RefHeading___Toc11862726_73709187">
            <w:r>
              <w:rPr>
                <w:webHidden/>
                <w:rStyle w:val="IndexLink"/>
              </w:rPr>
              <w:t>315</w:t>
            </w:r>
            <w:r>
              <w:rPr>
                <w:rStyle w:val="IndexLink"/>
                <w:rtl w:val="true"/>
              </w:rPr>
              <w:t xml:space="preserve"> </w:t>
            </w:r>
            <w:r>
              <w:rPr>
                <w:rStyle w:val="IndexLink"/>
                <w:rtl w:val="true"/>
              </w:rPr>
              <w:t>و إلي سلمة بن الخطاب</w:t>
            </w:r>
            <w:r>
              <w:rPr>
                <w:rStyle w:val="IndexLink"/>
                <w:rtl w:val="true"/>
              </w:rPr>
              <w:t>:</w:t>
              <w:tab/>
            </w:r>
            <w:r>
              <w:rPr>
                <w:rStyle w:val="IndexLink"/>
              </w:rPr>
              <w:t>183</w:t>
            </w:r>
          </w:hyperlink>
        </w:p>
        <w:p>
          <w:pPr>
            <w:pStyle w:val="Contents3"/>
            <w:tabs>
              <w:tab w:val="clear" w:pos="8459"/>
              <w:tab w:val="right" w:pos="9026" w:leader="dot"/>
            </w:tabs>
            <w:rPr/>
          </w:pPr>
          <w:hyperlink w:anchor="__RefHeading___Toc11862728_73709187">
            <w:r>
              <w:rPr>
                <w:webHidden/>
                <w:rStyle w:val="IndexLink"/>
              </w:rPr>
              <w:t>316</w:t>
            </w:r>
            <w:r>
              <w:rPr>
                <w:rStyle w:val="IndexLink"/>
                <w:rtl w:val="true"/>
              </w:rPr>
              <w:t xml:space="preserve"> </w:t>
            </w:r>
            <w:r>
              <w:rPr>
                <w:rStyle w:val="IndexLink"/>
                <w:rtl w:val="true"/>
              </w:rPr>
              <w:t>و إلي سلمة بن محمّد</w:t>
            </w:r>
            <w:r>
              <w:rPr>
                <w:rStyle w:val="IndexLink"/>
                <w:rtl w:val="true"/>
              </w:rPr>
              <w:t>:</w:t>
              <w:tab/>
            </w:r>
            <w:r>
              <w:rPr>
                <w:rStyle w:val="IndexLink"/>
              </w:rPr>
              <w:t>184</w:t>
            </w:r>
          </w:hyperlink>
        </w:p>
        <w:p>
          <w:pPr>
            <w:pStyle w:val="Contents3"/>
            <w:tabs>
              <w:tab w:val="clear" w:pos="8459"/>
              <w:tab w:val="right" w:pos="9026" w:leader="dot"/>
            </w:tabs>
            <w:rPr/>
          </w:pPr>
          <w:hyperlink w:anchor="__RefHeading___Toc11862730_73709187">
            <w:r>
              <w:rPr>
                <w:webHidden/>
                <w:rStyle w:val="IndexLink"/>
              </w:rPr>
              <w:t>317</w:t>
            </w:r>
            <w:r>
              <w:rPr>
                <w:rStyle w:val="IndexLink"/>
                <w:rtl w:val="true"/>
              </w:rPr>
              <w:t xml:space="preserve"> </w:t>
            </w:r>
            <w:r>
              <w:rPr>
                <w:rStyle w:val="IndexLink"/>
                <w:rtl w:val="true"/>
              </w:rPr>
              <w:t>و إلي سليم بن قيس الهلالي</w:t>
            </w:r>
            <w:r>
              <w:rPr>
                <w:rStyle w:val="IndexLink"/>
                <w:rtl w:val="true"/>
              </w:rPr>
              <w:t>:</w:t>
              <w:tab/>
            </w:r>
            <w:r>
              <w:rPr>
                <w:rStyle w:val="IndexLink"/>
              </w:rPr>
              <w:t>184</w:t>
            </w:r>
          </w:hyperlink>
        </w:p>
        <w:p>
          <w:pPr>
            <w:pStyle w:val="Contents3"/>
            <w:tabs>
              <w:tab w:val="clear" w:pos="8459"/>
              <w:tab w:val="right" w:pos="9026" w:leader="dot"/>
            </w:tabs>
            <w:rPr/>
          </w:pPr>
          <w:hyperlink w:anchor="__RefHeading___Toc11862732_73709187">
            <w:r>
              <w:rPr>
                <w:webHidden/>
                <w:rStyle w:val="IndexLink"/>
              </w:rPr>
              <w:t>318</w:t>
            </w:r>
            <w:r>
              <w:rPr>
                <w:rStyle w:val="IndexLink"/>
                <w:rtl w:val="true"/>
              </w:rPr>
              <w:t xml:space="preserve"> </w:t>
            </w:r>
            <w:r>
              <w:rPr>
                <w:rStyle w:val="IndexLink"/>
                <w:rtl w:val="true"/>
              </w:rPr>
              <w:t>و إلي سليمان بن جعفر</w:t>
            </w:r>
            <w:r>
              <w:rPr>
                <w:rStyle w:val="IndexLink"/>
                <w:rtl w:val="true"/>
              </w:rPr>
              <w:t>:</w:t>
              <w:tab/>
            </w:r>
            <w:r>
              <w:rPr>
                <w:rStyle w:val="IndexLink"/>
              </w:rPr>
              <w:t>185</w:t>
            </w:r>
          </w:hyperlink>
        </w:p>
        <w:p>
          <w:pPr>
            <w:pStyle w:val="Contents3"/>
            <w:tabs>
              <w:tab w:val="clear" w:pos="8459"/>
              <w:tab w:val="right" w:pos="9026" w:leader="dot"/>
            </w:tabs>
            <w:rPr/>
          </w:pPr>
          <w:hyperlink w:anchor="__RefHeading___Toc11862734_73709187">
            <w:r>
              <w:rPr>
                <w:webHidden/>
                <w:rStyle w:val="IndexLink"/>
              </w:rPr>
              <w:t>319</w:t>
            </w:r>
            <w:r>
              <w:rPr>
                <w:rStyle w:val="IndexLink"/>
                <w:rtl w:val="true"/>
              </w:rPr>
              <w:t xml:space="preserve"> </w:t>
            </w:r>
            <w:r>
              <w:rPr>
                <w:rStyle w:val="IndexLink"/>
                <w:rtl w:val="true"/>
              </w:rPr>
              <w:t>و إلي سليمان بن خالد</w:t>
            </w:r>
            <w:r>
              <w:rPr>
                <w:rStyle w:val="IndexLink"/>
                <w:rtl w:val="true"/>
              </w:rPr>
              <w:t>:</w:t>
              <w:tab/>
            </w:r>
            <w:r>
              <w:rPr>
                <w:rStyle w:val="IndexLink"/>
              </w:rPr>
              <w:t>185</w:t>
            </w:r>
          </w:hyperlink>
        </w:p>
        <w:p>
          <w:pPr>
            <w:pStyle w:val="Contents3"/>
            <w:tabs>
              <w:tab w:val="clear" w:pos="8459"/>
              <w:tab w:val="right" w:pos="9026" w:leader="dot"/>
            </w:tabs>
            <w:rPr/>
          </w:pPr>
          <w:hyperlink w:anchor="__RefHeading___Toc11862736_73709187">
            <w:r>
              <w:rPr>
                <w:webHidden/>
                <w:rStyle w:val="IndexLink"/>
              </w:rPr>
              <w:t>320</w:t>
            </w:r>
            <w:r>
              <w:rPr>
                <w:rStyle w:val="IndexLink"/>
                <w:rtl w:val="true"/>
              </w:rPr>
              <w:t xml:space="preserve"> </w:t>
            </w:r>
            <w:r>
              <w:rPr>
                <w:rStyle w:val="IndexLink"/>
                <w:rtl w:val="true"/>
              </w:rPr>
              <w:t>و إلي سليمان بن داود المنقري</w:t>
            </w:r>
            <w:r>
              <w:rPr>
                <w:rStyle w:val="IndexLink"/>
                <w:rtl w:val="true"/>
              </w:rPr>
              <w:t>:</w:t>
              <w:tab/>
            </w:r>
            <w:r>
              <w:rPr>
                <w:rStyle w:val="IndexLink"/>
              </w:rPr>
              <w:t>186</w:t>
            </w:r>
          </w:hyperlink>
        </w:p>
        <w:p>
          <w:pPr>
            <w:pStyle w:val="Contents3"/>
            <w:tabs>
              <w:tab w:val="clear" w:pos="8459"/>
              <w:tab w:val="right" w:pos="9026" w:leader="dot"/>
            </w:tabs>
            <w:rPr/>
          </w:pPr>
          <w:hyperlink w:anchor="__RefHeading___Toc11862738_73709187">
            <w:r>
              <w:rPr>
                <w:webHidden/>
                <w:rStyle w:val="IndexLink"/>
              </w:rPr>
              <w:t>321</w:t>
            </w:r>
            <w:r>
              <w:rPr>
                <w:rStyle w:val="IndexLink"/>
                <w:rtl w:val="true"/>
              </w:rPr>
              <w:t xml:space="preserve"> </w:t>
            </w:r>
            <w:r>
              <w:rPr>
                <w:rStyle w:val="IndexLink"/>
                <w:rtl w:val="true"/>
              </w:rPr>
              <w:t>و إلي سليمان الديلمي</w:t>
            </w:r>
            <w:r>
              <w:rPr>
                <w:rStyle w:val="IndexLink"/>
                <w:rtl w:val="true"/>
              </w:rPr>
              <w:t>:</w:t>
              <w:tab/>
            </w:r>
            <w:r>
              <w:rPr>
                <w:rStyle w:val="IndexLink"/>
              </w:rPr>
              <w:t>187</w:t>
            </w:r>
          </w:hyperlink>
        </w:p>
        <w:p>
          <w:pPr>
            <w:pStyle w:val="Contents3"/>
            <w:tabs>
              <w:tab w:val="clear" w:pos="8459"/>
              <w:tab w:val="right" w:pos="9026" w:leader="dot"/>
            </w:tabs>
            <w:rPr/>
          </w:pPr>
          <w:hyperlink w:anchor="__RefHeading___Toc11862740_73709187">
            <w:r>
              <w:rPr>
                <w:webHidden/>
                <w:rStyle w:val="IndexLink"/>
              </w:rPr>
              <w:t>322</w:t>
            </w:r>
            <w:r>
              <w:rPr>
                <w:rStyle w:val="IndexLink"/>
                <w:rtl w:val="true"/>
              </w:rPr>
              <w:t xml:space="preserve"> </w:t>
            </w:r>
            <w:r>
              <w:rPr>
                <w:rStyle w:val="IndexLink"/>
                <w:rtl w:val="true"/>
              </w:rPr>
              <w:t>و إلي سليمان بن صالح الجصّاص</w:t>
            </w:r>
            <w:r>
              <w:rPr>
                <w:rStyle w:val="IndexLink"/>
                <w:rtl w:val="true"/>
              </w:rPr>
              <w:t>:</w:t>
              <w:tab/>
            </w:r>
            <w:r>
              <w:rPr>
                <w:rStyle w:val="IndexLink"/>
              </w:rPr>
              <w:t>187</w:t>
            </w:r>
          </w:hyperlink>
        </w:p>
        <w:p>
          <w:pPr>
            <w:pStyle w:val="Contents3"/>
            <w:tabs>
              <w:tab w:val="clear" w:pos="8459"/>
              <w:tab w:val="right" w:pos="9026" w:leader="dot"/>
            </w:tabs>
            <w:rPr/>
          </w:pPr>
          <w:hyperlink w:anchor="__RefHeading___Toc11862742_73709187">
            <w:r>
              <w:rPr>
                <w:webHidden/>
                <w:rStyle w:val="IndexLink"/>
              </w:rPr>
              <w:t>323</w:t>
            </w:r>
            <w:r>
              <w:rPr>
                <w:rStyle w:val="IndexLink"/>
                <w:rtl w:val="true"/>
              </w:rPr>
              <w:t xml:space="preserve"> </w:t>
            </w:r>
            <w:r>
              <w:rPr>
                <w:rStyle w:val="IndexLink"/>
                <w:rtl w:val="true"/>
              </w:rPr>
              <w:t>و إلي سماعة بن مهران</w:t>
            </w:r>
            <w:r>
              <w:rPr>
                <w:rStyle w:val="IndexLink"/>
                <w:rtl w:val="true"/>
              </w:rPr>
              <w:t>:</w:t>
              <w:tab/>
            </w:r>
            <w:r>
              <w:rPr>
                <w:rStyle w:val="IndexLink"/>
              </w:rPr>
              <w:t>187</w:t>
            </w:r>
          </w:hyperlink>
        </w:p>
        <w:p>
          <w:pPr>
            <w:pStyle w:val="Contents3"/>
            <w:tabs>
              <w:tab w:val="clear" w:pos="8459"/>
              <w:tab w:val="right" w:pos="9026" w:leader="dot"/>
            </w:tabs>
            <w:rPr/>
          </w:pPr>
          <w:hyperlink w:anchor="__RefHeading___Toc11862744_73709187">
            <w:r>
              <w:rPr>
                <w:webHidden/>
                <w:rStyle w:val="IndexLink"/>
              </w:rPr>
              <w:t>324</w:t>
            </w:r>
            <w:r>
              <w:rPr>
                <w:rStyle w:val="IndexLink"/>
                <w:rtl w:val="true"/>
              </w:rPr>
              <w:t xml:space="preserve"> </w:t>
            </w:r>
            <w:r>
              <w:rPr>
                <w:rStyle w:val="IndexLink"/>
                <w:rtl w:val="true"/>
              </w:rPr>
              <w:t>و إلي سندي بن الربيع</w:t>
            </w:r>
            <w:r>
              <w:rPr>
                <w:rStyle w:val="IndexLink"/>
                <w:rtl w:val="true"/>
              </w:rPr>
              <w:t>.</w:t>
              <w:tab/>
            </w:r>
            <w:r>
              <w:rPr>
                <w:rStyle w:val="IndexLink"/>
              </w:rPr>
              <w:t>188</w:t>
            </w:r>
          </w:hyperlink>
        </w:p>
        <w:p>
          <w:pPr>
            <w:pStyle w:val="Contents3"/>
            <w:tabs>
              <w:tab w:val="clear" w:pos="8459"/>
              <w:tab w:val="right" w:pos="9026" w:leader="dot"/>
            </w:tabs>
            <w:rPr/>
          </w:pPr>
          <w:hyperlink w:anchor="__RefHeading___Toc11862746_73709187">
            <w:r>
              <w:rPr>
                <w:webHidden/>
                <w:rStyle w:val="IndexLink"/>
              </w:rPr>
              <w:t>325</w:t>
            </w:r>
            <w:r>
              <w:rPr>
                <w:rStyle w:val="IndexLink"/>
                <w:rtl w:val="true"/>
              </w:rPr>
              <w:t xml:space="preserve"> </w:t>
            </w:r>
            <w:r>
              <w:rPr>
                <w:rStyle w:val="IndexLink"/>
                <w:rtl w:val="true"/>
              </w:rPr>
              <w:t>و إلي السندي بن محمّد</w:t>
            </w:r>
            <w:r>
              <w:rPr>
                <w:rStyle w:val="IndexLink"/>
                <w:rtl w:val="true"/>
              </w:rPr>
              <w:t>:</w:t>
              <w:tab/>
            </w:r>
            <w:r>
              <w:rPr>
                <w:rStyle w:val="IndexLink"/>
              </w:rPr>
              <w:t>188</w:t>
            </w:r>
          </w:hyperlink>
        </w:p>
        <w:p>
          <w:pPr>
            <w:pStyle w:val="Contents3"/>
            <w:tabs>
              <w:tab w:val="clear" w:pos="8459"/>
              <w:tab w:val="right" w:pos="9026" w:leader="dot"/>
            </w:tabs>
            <w:rPr/>
          </w:pPr>
          <w:hyperlink w:anchor="__RefHeading___Toc11862748_73709187">
            <w:r>
              <w:rPr>
                <w:webHidden/>
                <w:rStyle w:val="IndexLink"/>
              </w:rPr>
              <w:t>326</w:t>
            </w:r>
            <w:r>
              <w:rPr>
                <w:rStyle w:val="IndexLink"/>
                <w:rtl w:val="true"/>
              </w:rPr>
              <w:t xml:space="preserve"> </w:t>
            </w:r>
            <w:r>
              <w:rPr>
                <w:rStyle w:val="IndexLink"/>
                <w:rtl w:val="true"/>
              </w:rPr>
              <w:t>و إلي السيّد بن محمّد</w:t>
            </w:r>
            <w:r>
              <w:rPr>
                <w:rStyle w:val="IndexLink"/>
                <w:rtl w:val="true"/>
              </w:rPr>
              <w:tab/>
            </w:r>
            <w:r>
              <w:rPr>
                <w:rStyle w:val="IndexLink"/>
              </w:rPr>
              <w:t>189</w:t>
            </w:r>
          </w:hyperlink>
        </w:p>
        <w:p>
          <w:pPr>
            <w:pStyle w:val="Contents4"/>
            <w:tabs>
              <w:tab w:val="clear" w:pos="8176"/>
              <w:tab w:val="right" w:pos="9026" w:leader="dot"/>
            </w:tabs>
            <w:rPr/>
          </w:pPr>
          <w:hyperlink w:anchor="__RefHeading___Toc11862750_73709187">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1862752_73709187">
            <w:r>
              <w:rPr>
                <w:webHidden/>
                <w:rStyle w:val="IndexLink"/>
                <w:rtl w:val="true"/>
              </w:rPr>
              <w:t>و إلي السندي بن محمّد البزاز</w:t>
            </w:r>
            <w:r>
              <w:rPr>
                <w:rStyle w:val="IndexLink"/>
                <w:rtl w:val="true"/>
              </w:rPr>
              <w:t>:</w:t>
              <w:tab/>
            </w:r>
            <w:r>
              <w:rPr>
                <w:rStyle w:val="IndexLink"/>
              </w:rPr>
              <w:t>189</w:t>
            </w:r>
          </w:hyperlink>
        </w:p>
        <w:p>
          <w:pPr>
            <w:pStyle w:val="Contents3"/>
            <w:tabs>
              <w:tab w:val="clear" w:pos="8459"/>
              <w:tab w:val="right" w:pos="9026" w:leader="dot"/>
            </w:tabs>
            <w:rPr/>
          </w:pPr>
          <w:hyperlink w:anchor="__RefHeading___Toc11862754_73709187">
            <w:r>
              <w:rPr>
                <w:webHidden/>
                <w:rStyle w:val="IndexLink"/>
              </w:rPr>
              <w:t>327</w:t>
            </w:r>
            <w:r>
              <w:rPr>
                <w:rStyle w:val="IndexLink"/>
                <w:rtl w:val="true"/>
              </w:rPr>
              <w:t xml:space="preserve"> </w:t>
            </w:r>
            <w:r>
              <w:rPr>
                <w:rStyle w:val="IndexLink"/>
                <w:rtl w:val="true"/>
              </w:rPr>
              <w:t>و إلي سويد القلاء</w:t>
            </w:r>
            <w:r>
              <w:rPr>
                <w:rStyle w:val="IndexLink"/>
                <w:rtl w:val="true"/>
              </w:rPr>
              <w:t>:</w:t>
              <w:tab/>
            </w:r>
            <w:r>
              <w:rPr>
                <w:rStyle w:val="IndexLink"/>
              </w:rPr>
              <w:t>190</w:t>
            </w:r>
          </w:hyperlink>
        </w:p>
        <w:p>
          <w:pPr>
            <w:pStyle w:val="Contents3"/>
            <w:tabs>
              <w:tab w:val="clear" w:pos="8459"/>
              <w:tab w:val="right" w:pos="9026" w:leader="dot"/>
            </w:tabs>
            <w:rPr/>
          </w:pPr>
          <w:hyperlink w:anchor="__RefHeading___Toc11862756_73709187">
            <w:r>
              <w:rPr>
                <w:webHidden/>
                <w:rStyle w:val="IndexLink"/>
              </w:rPr>
              <w:t>328</w:t>
            </w:r>
            <w:r>
              <w:rPr>
                <w:rStyle w:val="IndexLink"/>
                <w:rtl w:val="true"/>
              </w:rPr>
              <w:t xml:space="preserve"> </w:t>
            </w:r>
            <w:r>
              <w:rPr>
                <w:rStyle w:val="IndexLink"/>
                <w:rtl w:val="true"/>
              </w:rPr>
              <w:t>و إلي سويد مولي محمّد بن مسلم</w:t>
            </w:r>
            <w:r>
              <w:rPr>
                <w:rStyle w:val="IndexLink"/>
                <w:rtl w:val="true"/>
              </w:rPr>
              <w:t>:</w:t>
              <w:tab/>
            </w:r>
            <w:r>
              <w:rPr>
                <w:rStyle w:val="IndexLink"/>
              </w:rPr>
              <w:t>190</w:t>
            </w:r>
          </w:hyperlink>
        </w:p>
        <w:p>
          <w:pPr>
            <w:pStyle w:val="Contents3"/>
            <w:tabs>
              <w:tab w:val="clear" w:pos="8459"/>
              <w:tab w:val="right" w:pos="9026" w:leader="dot"/>
            </w:tabs>
            <w:rPr/>
          </w:pPr>
          <w:hyperlink w:anchor="__RefHeading___Toc11862758_73709187">
            <w:r>
              <w:rPr>
                <w:webHidden/>
                <w:rStyle w:val="IndexLink"/>
              </w:rPr>
              <w:t>329</w:t>
            </w:r>
            <w:r>
              <w:rPr>
                <w:rStyle w:val="IndexLink"/>
                <w:rtl w:val="true"/>
              </w:rPr>
              <w:t xml:space="preserve"> </w:t>
            </w:r>
            <w:r>
              <w:rPr>
                <w:rStyle w:val="IndexLink"/>
                <w:rtl w:val="true"/>
              </w:rPr>
              <w:t>و إلي سهل بن زياد</w:t>
            </w:r>
            <w:r>
              <w:rPr>
                <w:rStyle w:val="IndexLink"/>
                <w:rtl w:val="true"/>
              </w:rPr>
              <w:t>:</w:t>
              <w:tab/>
            </w:r>
            <w:r>
              <w:rPr>
                <w:rStyle w:val="IndexLink"/>
              </w:rPr>
              <w:t>191</w:t>
            </w:r>
          </w:hyperlink>
        </w:p>
        <w:p>
          <w:pPr>
            <w:pStyle w:val="Contents3"/>
            <w:tabs>
              <w:tab w:val="clear" w:pos="8459"/>
              <w:tab w:val="right" w:pos="9026" w:leader="dot"/>
            </w:tabs>
            <w:rPr/>
          </w:pPr>
          <w:hyperlink w:anchor="__RefHeading___Toc11862760_73709187">
            <w:r>
              <w:rPr>
                <w:webHidden/>
                <w:rStyle w:val="IndexLink"/>
              </w:rPr>
              <w:t>330</w:t>
            </w:r>
            <w:r>
              <w:rPr>
                <w:rStyle w:val="IndexLink"/>
                <w:rtl w:val="true"/>
              </w:rPr>
              <w:t xml:space="preserve"> </w:t>
            </w:r>
            <w:r>
              <w:rPr>
                <w:rStyle w:val="IndexLink"/>
                <w:rtl w:val="true"/>
              </w:rPr>
              <w:t>و إلي سهل بن الهرمزان</w:t>
            </w:r>
            <w:r>
              <w:rPr>
                <w:rStyle w:val="IndexLink"/>
                <w:rtl w:val="true"/>
              </w:rPr>
              <w:t>:</w:t>
              <w:tab/>
            </w:r>
            <w:r>
              <w:rPr>
                <w:rStyle w:val="IndexLink"/>
              </w:rPr>
              <w:t>191</w:t>
            </w:r>
          </w:hyperlink>
        </w:p>
        <w:p>
          <w:pPr>
            <w:pStyle w:val="Contents3"/>
            <w:tabs>
              <w:tab w:val="clear" w:pos="8459"/>
              <w:tab w:val="right" w:pos="9026" w:leader="dot"/>
            </w:tabs>
            <w:rPr/>
          </w:pPr>
          <w:hyperlink w:anchor="__RefHeading___Toc11862762_73709187">
            <w:r>
              <w:rPr>
                <w:webHidden/>
                <w:rStyle w:val="IndexLink"/>
              </w:rPr>
              <w:t>331</w:t>
            </w:r>
            <w:r>
              <w:rPr>
                <w:rStyle w:val="IndexLink"/>
                <w:rtl w:val="true"/>
              </w:rPr>
              <w:t xml:space="preserve"> </w:t>
            </w:r>
            <w:r>
              <w:rPr>
                <w:rStyle w:val="IndexLink"/>
                <w:rtl w:val="true"/>
              </w:rPr>
              <w:t>و إلي سهيل بن زياد الواسطي</w:t>
            </w:r>
            <w:r>
              <w:rPr>
                <w:rStyle w:val="IndexLink"/>
                <w:rtl w:val="true"/>
              </w:rPr>
              <w:t>:</w:t>
              <w:tab/>
            </w:r>
            <w:r>
              <w:rPr>
                <w:rStyle w:val="IndexLink"/>
              </w:rPr>
              <w:t>191</w:t>
            </w:r>
          </w:hyperlink>
        </w:p>
        <w:p>
          <w:pPr>
            <w:pStyle w:val="Contents3"/>
            <w:tabs>
              <w:tab w:val="clear" w:pos="8459"/>
              <w:tab w:val="right" w:pos="9026" w:leader="dot"/>
            </w:tabs>
            <w:rPr/>
          </w:pPr>
          <w:hyperlink w:anchor="__RefHeading___Toc11862764_73709187">
            <w:r>
              <w:rPr>
                <w:webHidden/>
                <w:rStyle w:val="IndexLink"/>
              </w:rPr>
              <w:t>332</w:t>
            </w:r>
            <w:r>
              <w:rPr>
                <w:rStyle w:val="IndexLink"/>
                <w:rtl w:val="true"/>
              </w:rPr>
              <w:t xml:space="preserve"> </w:t>
            </w:r>
            <w:r>
              <w:rPr>
                <w:rStyle w:val="IndexLink"/>
                <w:rtl w:val="true"/>
              </w:rPr>
              <w:t>و إلي سيف التمار</w:t>
            </w:r>
            <w:r>
              <w:rPr>
                <w:rStyle w:val="IndexLink"/>
                <w:rtl w:val="true"/>
              </w:rPr>
              <w:t>:</w:t>
              <w:tab/>
            </w:r>
            <w:r>
              <w:rPr>
                <w:rStyle w:val="IndexLink"/>
              </w:rPr>
              <w:t>191</w:t>
            </w:r>
          </w:hyperlink>
        </w:p>
        <w:p>
          <w:pPr>
            <w:pStyle w:val="Contents3"/>
            <w:tabs>
              <w:tab w:val="clear" w:pos="8459"/>
              <w:tab w:val="right" w:pos="9026" w:leader="dot"/>
            </w:tabs>
            <w:rPr/>
          </w:pPr>
          <w:hyperlink w:anchor="__RefHeading___Toc11862766_73709187">
            <w:r>
              <w:rPr>
                <w:webHidden/>
                <w:rStyle w:val="IndexLink"/>
              </w:rPr>
              <w:t>333</w:t>
            </w:r>
            <w:r>
              <w:rPr>
                <w:rStyle w:val="IndexLink"/>
                <w:rtl w:val="true"/>
              </w:rPr>
              <w:t xml:space="preserve"> </w:t>
            </w:r>
            <w:r>
              <w:rPr>
                <w:rStyle w:val="IndexLink"/>
                <w:rtl w:val="true"/>
              </w:rPr>
              <w:t>و إلي سيف بن عميرة</w:t>
            </w:r>
            <w:r>
              <w:rPr>
                <w:rStyle w:val="IndexLink"/>
                <w:rtl w:val="true"/>
              </w:rPr>
              <w:t>:</w:t>
              <w:tab/>
            </w:r>
            <w:r>
              <w:rPr>
                <w:rStyle w:val="IndexLink"/>
              </w:rPr>
              <w:t>192</w:t>
            </w:r>
          </w:hyperlink>
        </w:p>
        <w:p>
          <w:pPr>
            <w:pStyle w:val="Contents3"/>
            <w:tabs>
              <w:tab w:val="clear" w:pos="8459"/>
              <w:tab w:val="right" w:pos="9026" w:leader="dot"/>
            </w:tabs>
            <w:rPr/>
          </w:pPr>
          <w:hyperlink w:anchor="__RefHeading___Toc11862768_73709187">
            <w:r>
              <w:rPr>
                <w:webHidden/>
                <w:rStyle w:val="IndexLink"/>
              </w:rPr>
              <w:t>334</w:t>
            </w:r>
            <w:r>
              <w:rPr>
                <w:rStyle w:val="IndexLink"/>
                <w:rtl w:val="true"/>
              </w:rPr>
              <w:t xml:space="preserve"> </w:t>
            </w:r>
            <w:r>
              <w:rPr>
                <w:rStyle w:val="IndexLink"/>
                <w:rtl w:val="true"/>
              </w:rPr>
              <w:t>و إلي شريف بن سابق</w:t>
            </w:r>
            <w:r>
              <w:rPr>
                <w:rStyle w:val="IndexLink"/>
                <w:rtl w:val="true"/>
              </w:rPr>
              <w:t>:</w:t>
              <w:tab/>
            </w:r>
            <w:r>
              <w:rPr>
                <w:rStyle w:val="IndexLink"/>
              </w:rPr>
              <w:t>192</w:t>
            </w:r>
          </w:hyperlink>
        </w:p>
        <w:p>
          <w:pPr>
            <w:pStyle w:val="Contents3"/>
            <w:tabs>
              <w:tab w:val="clear" w:pos="8459"/>
              <w:tab w:val="right" w:pos="9026" w:leader="dot"/>
            </w:tabs>
            <w:rPr/>
          </w:pPr>
          <w:hyperlink w:anchor="__RefHeading___Toc11862770_73709187">
            <w:r>
              <w:rPr>
                <w:webHidden/>
                <w:rStyle w:val="IndexLink"/>
              </w:rPr>
              <w:t>335</w:t>
            </w:r>
            <w:r>
              <w:rPr>
                <w:rStyle w:val="IndexLink"/>
                <w:rtl w:val="true"/>
              </w:rPr>
              <w:t xml:space="preserve"> </w:t>
            </w:r>
            <w:r>
              <w:rPr>
                <w:rStyle w:val="IndexLink"/>
                <w:rtl w:val="true"/>
              </w:rPr>
              <w:t>و إلي شعيب بن أعين</w:t>
            </w:r>
            <w:r>
              <w:rPr>
                <w:rStyle w:val="IndexLink"/>
                <w:rtl w:val="true"/>
              </w:rPr>
              <w:t>:</w:t>
              <w:tab/>
            </w:r>
            <w:r>
              <w:rPr>
                <w:rStyle w:val="IndexLink"/>
              </w:rPr>
              <w:t>193</w:t>
            </w:r>
          </w:hyperlink>
        </w:p>
        <w:p>
          <w:pPr>
            <w:pStyle w:val="Contents3"/>
            <w:tabs>
              <w:tab w:val="clear" w:pos="8459"/>
              <w:tab w:val="right" w:pos="9026" w:leader="dot"/>
            </w:tabs>
            <w:rPr/>
          </w:pPr>
          <w:hyperlink w:anchor="__RefHeading___Toc11862772_73709187">
            <w:r>
              <w:rPr>
                <w:webHidden/>
                <w:rStyle w:val="IndexLink"/>
              </w:rPr>
              <w:t>336</w:t>
            </w:r>
            <w:r>
              <w:rPr>
                <w:rStyle w:val="IndexLink"/>
                <w:rtl w:val="true"/>
              </w:rPr>
              <w:t xml:space="preserve"> </w:t>
            </w:r>
            <w:r>
              <w:rPr>
                <w:rStyle w:val="IndexLink"/>
                <w:rtl w:val="true"/>
              </w:rPr>
              <w:t>و إلي شعيب المحاملي</w:t>
            </w:r>
            <w:r>
              <w:rPr>
                <w:rStyle w:val="IndexLink"/>
                <w:rtl w:val="true"/>
              </w:rPr>
              <w:t>:</w:t>
              <w:tab/>
            </w:r>
            <w:r>
              <w:rPr>
                <w:rStyle w:val="IndexLink"/>
              </w:rPr>
              <w:t>193</w:t>
            </w:r>
          </w:hyperlink>
        </w:p>
        <w:p>
          <w:pPr>
            <w:pStyle w:val="Contents3"/>
            <w:tabs>
              <w:tab w:val="clear" w:pos="8459"/>
              <w:tab w:val="right" w:pos="9026" w:leader="dot"/>
            </w:tabs>
            <w:rPr/>
          </w:pPr>
          <w:hyperlink w:anchor="__RefHeading___Toc11862774_73709187">
            <w:r>
              <w:rPr>
                <w:webHidden/>
                <w:rStyle w:val="IndexLink"/>
              </w:rPr>
              <w:t>337</w:t>
            </w:r>
            <w:r>
              <w:rPr>
                <w:rStyle w:val="IndexLink"/>
                <w:rtl w:val="true"/>
              </w:rPr>
              <w:t xml:space="preserve"> </w:t>
            </w:r>
            <w:r>
              <w:rPr>
                <w:rStyle w:val="IndexLink"/>
                <w:rtl w:val="true"/>
              </w:rPr>
              <w:t>و إلي شعيب بن يعقوب</w:t>
            </w:r>
            <w:r>
              <w:rPr>
                <w:rStyle w:val="IndexLink"/>
                <w:rtl w:val="true"/>
              </w:rPr>
              <w:t>:</w:t>
              <w:tab/>
            </w:r>
            <w:r>
              <w:rPr>
                <w:rStyle w:val="IndexLink"/>
              </w:rPr>
              <w:t>193</w:t>
            </w:r>
          </w:hyperlink>
        </w:p>
        <w:p>
          <w:pPr>
            <w:pStyle w:val="Contents3"/>
            <w:tabs>
              <w:tab w:val="clear" w:pos="8459"/>
              <w:tab w:val="right" w:pos="9026" w:leader="dot"/>
            </w:tabs>
            <w:rPr/>
          </w:pPr>
          <w:hyperlink w:anchor="__RefHeading___Toc11862776_73709187">
            <w:r>
              <w:rPr>
                <w:webHidden/>
                <w:rStyle w:val="IndexLink"/>
              </w:rPr>
              <w:t>338</w:t>
            </w:r>
            <w:r>
              <w:rPr>
                <w:rStyle w:val="IndexLink"/>
                <w:rtl w:val="true"/>
              </w:rPr>
              <w:t xml:space="preserve"> </w:t>
            </w:r>
            <w:r>
              <w:rPr>
                <w:rStyle w:val="IndexLink"/>
                <w:rtl w:val="true"/>
              </w:rPr>
              <w:t>و إلي شهاب بن عبد ربّه</w:t>
            </w:r>
            <w:r>
              <w:rPr>
                <w:rStyle w:val="IndexLink"/>
                <w:rtl w:val="true"/>
              </w:rPr>
              <w:t>:</w:t>
              <w:tab/>
            </w:r>
            <w:r>
              <w:rPr>
                <w:rStyle w:val="IndexLink"/>
              </w:rPr>
              <w:t>194</w:t>
            </w:r>
          </w:hyperlink>
        </w:p>
        <w:p>
          <w:pPr>
            <w:pStyle w:val="Contents4"/>
            <w:tabs>
              <w:tab w:val="clear" w:pos="8176"/>
              <w:tab w:val="right" w:pos="9026" w:leader="dot"/>
            </w:tabs>
            <w:rPr/>
          </w:pPr>
          <w:hyperlink w:anchor="__RefHeading___Toc11862778_73709187">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1862780_73709187">
            <w:r>
              <w:rPr>
                <w:webHidden/>
                <w:rStyle w:val="IndexLink"/>
                <w:rtl w:val="true"/>
              </w:rPr>
              <w:t>و إلي شهاب</w:t>
            </w:r>
            <w:r>
              <w:rPr>
                <w:rStyle w:val="IndexLink"/>
                <w:rtl w:val="true"/>
              </w:rPr>
              <w:t>:</w:t>
              <w:tab/>
            </w:r>
            <w:r>
              <w:rPr>
                <w:rStyle w:val="IndexLink"/>
              </w:rPr>
              <w:t>194</w:t>
            </w:r>
          </w:hyperlink>
        </w:p>
        <w:p>
          <w:pPr>
            <w:pStyle w:val="Contents3"/>
            <w:tabs>
              <w:tab w:val="clear" w:pos="8459"/>
              <w:tab w:val="right" w:pos="9026" w:leader="dot"/>
            </w:tabs>
            <w:rPr/>
          </w:pPr>
          <w:hyperlink w:anchor="__RefHeading___Toc11862782_73709187">
            <w:r>
              <w:rPr>
                <w:webHidden/>
                <w:rStyle w:val="IndexLink"/>
              </w:rPr>
              <w:t>339</w:t>
            </w:r>
            <w:r>
              <w:rPr>
                <w:rStyle w:val="IndexLink"/>
                <w:rtl w:val="true"/>
              </w:rPr>
              <w:t xml:space="preserve"> </w:t>
            </w:r>
            <w:r>
              <w:rPr>
                <w:rStyle w:val="IndexLink"/>
                <w:rtl w:val="true"/>
              </w:rPr>
              <w:t>و إلي صالح بن أبي حماد</w:t>
            </w:r>
            <w:r>
              <w:rPr>
                <w:rStyle w:val="IndexLink"/>
                <w:rtl w:val="true"/>
              </w:rPr>
              <w:t>:</w:t>
              <w:tab/>
            </w:r>
            <w:r>
              <w:rPr>
                <w:rStyle w:val="IndexLink"/>
              </w:rPr>
              <w:t>195</w:t>
            </w:r>
          </w:hyperlink>
        </w:p>
        <w:p>
          <w:pPr>
            <w:pStyle w:val="Contents3"/>
            <w:tabs>
              <w:tab w:val="clear" w:pos="8459"/>
              <w:tab w:val="right" w:pos="9026" w:leader="dot"/>
            </w:tabs>
            <w:rPr/>
          </w:pPr>
          <w:hyperlink w:anchor="__RefHeading___Toc11862784_73709187">
            <w:r>
              <w:rPr>
                <w:webHidden/>
                <w:rStyle w:val="IndexLink"/>
              </w:rPr>
              <w:t>340</w:t>
            </w:r>
            <w:r>
              <w:rPr>
                <w:rStyle w:val="IndexLink"/>
                <w:rtl w:val="true"/>
              </w:rPr>
              <w:t xml:space="preserve"> </w:t>
            </w:r>
            <w:r>
              <w:rPr>
                <w:rStyle w:val="IndexLink"/>
                <w:rtl w:val="true"/>
              </w:rPr>
              <w:t>و إلي صالح أبي محمّد</w:t>
            </w:r>
            <w:r>
              <w:rPr>
                <w:rStyle w:val="IndexLink"/>
                <w:rtl w:val="true"/>
              </w:rPr>
              <w:t>:</w:t>
              <w:tab/>
            </w:r>
            <w:r>
              <w:rPr>
                <w:rStyle w:val="IndexLink"/>
              </w:rPr>
              <w:t>196</w:t>
            </w:r>
          </w:hyperlink>
        </w:p>
        <w:p>
          <w:pPr>
            <w:pStyle w:val="Contents3"/>
            <w:tabs>
              <w:tab w:val="clear" w:pos="8459"/>
              <w:tab w:val="right" w:pos="9026" w:leader="dot"/>
            </w:tabs>
            <w:rPr/>
          </w:pPr>
          <w:hyperlink w:anchor="__RefHeading___Toc11862786_73709187">
            <w:r>
              <w:rPr>
                <w:webHidden/>
                <w:rStyle w:val="IndexLink"/>
              </w:rPr>
              <w:t>341</w:t>
            </w:r>
            <w:r>
              <w:rPr>
                <w:rStyle w:val="IndexLink"/>
                <w:rtl w:val="true"/>
              </w:rPr>
              <w:t xml:space="preserve"> </w:t>
            </w:r>
            <w:r>
              <w:rPr>
                <w:rStyle w:val="IndexLink"/>
                <w:rtl w:val="true"/>
              </w:rPr>
              <w:t>و إلي صالح الحذّاء</w:t>
            </w:r>
            <w:r>
              <w:rPr>
                <w:rStyle w:val="IndexLink"/>
                <w:rtl w:val="true"/>
              </w:rPr>
              <w:t>:</w:t>
              <w:tab/>
            </w:r>
            <w:r>
              <w:rPr>
                <w:rStyle w:val="IndexLink"/>
              </w:rPr>
              <w:t>196</w:t>
            </w:r>
          </w:hyperlink>
        </w:p>
        <w:p>
          <w:pPr>
            <w:pStyle w:val="Contents3"/>
            <w:tabs>
              <w:tab w:val="clear" w:pos="8459"/>
              <w:tab w:val="right" w:pos="9026" w:leader="dot"/>
            </w:tabs>
            <w:rPr/>
          </w:pPr>
          <w:hyperlink w:anchor="__RefHeading___Toc11862788_73709187">
            <w:r>
              <w:rPr>
                <w:webHidden/>
                <w:rStyle w:val="IndexLink"/>
              </w:rPr>
              <w:t>342</w:t>
            </w:r>
            <w:r>
              <w:rPr>
                <w:rStyle w:val="IndexLink"/>
                <w:rtl w:val="true"/>
              </w:rPr>
              <w:t xml:space="preserve"> </w:t>
            </w:r>
            <w:r>
              <w:rPr>
                <w:rStyle w:val="IndexLink"/>
                <w:rtl w:val="true"/>
              </w:rPr>
              <w:t>و إلي صالح بن رزين</w:t>
            </w:r>
            <w:r>
              <w:rPr>
                <w:rStyle w:val="IndexLink"/>
                <w:rtl w:val="true"/>
              </w:rPr>
              <w:t>:</w:t>
              <w:tab/>
            </w:r>
            <w:r>
              <w:rPr>
                <w:rStyle w:val="IndexLink"/>
              </w:rPr>
              <w:t>196</w:t>
            </w:r>
          </w:hyperlink>
        </w:p>
        <w:p>
          <w:pPr>
            <w:pStyle w:val="Contents3"/>
            <w:tabs>
              <w:tab w:val="clear" w:pos="8459"/>
              <w:tab w:val="right" w:pos="9026" w:leader="dot"/>
            </w:tabs>
            <w:rPr/>
          </w:pPr>
          <w:hyperlink w:anchor="__RefHeading___Toc11862790_73709187">
            <w:r>
              <w:rPr>
                <w:webHidden/>
                <w:rStyle w:val="IndexLink"/>
              </w:rPr>
              <w:t>343</w:t>
            </w:r>
            <w:r>
              <w:rPr>
                <w:rStyle w:val="IndexLink"/>
                <w:rtl w:val="true"/>
              </w:rPr>
              <w:t xml:space="preserve"> </w:t>
            </w:r>
            <w:r>
              <w:rPr>
                <w:rStyle w:val="IndexLink"/>
                <w:rtl w:val="true"/>
              </w:rPr>
              <w:t>و إلي صالح بن سعيد</w:t>
            </w:r>
            <w:r>
              <w:rPr>
                <w:rStyle w:val="IndexLink"/>
                <w:rtl w:val="true"/>
              </w:rPr>
              <w:t>:</w:t>
              <w:tab/>
            </w:r>
            <w:r>
              <w:rPr>
                <w:rStyle w:val="IndexLink"/>
              </w:rPr>
              <w:t>196</w:t>
            </w:r>
          </w:hyperlink>
        </w:p>
        <w:p>
          <w:pPr>
            <w:pStyle w:val="Contents3"/>
            <w:tabs>
              <w:tab w:val="clear" w:pos="8459"/>
              <w:tab w:val="right" w:pos="9026" w:leader="dot"/>
            </w:tabs>
            <w:rPr/>
          </w:pPr>
          <w:hyperlink w:anchor="__RefHeading___Toc11862792_73709187">
            <w:r>
              <w:rPr>
                <w:webHidden/>
                <w:rStyle w:val="IndexLink"/>
              </w:rPr>
              <w:t>344</w:t>
            </w:r>
            <w:r>
              <w:rPr>
                <w:rStyle w:val="IndexLink"/>
                <w:rtl w:val="true"/>
              </w:rPr>
              <w:t xml:space="preserve"> </w:t>
            </w:r>
            <w:r>
              <w:rPr>
                <w:rStyle w:val="IndexLink"/>
                <w:rtl w:val="true"/>
              </w:rPr>
              <w:t>و إلي صالح بن السندي</w:t>
            </w:r>
            <w:r>
              <w:rPr>
                <w:rStyle w:val="IndexLink"/>
                <w:rtl w:val="true"/>
              </w:rPr>
              <w:t>:</w:t>
              <w:tab/>
            </w:r>
            <w:r>
              <w:rPr>
                <w:rStyle w:val="IndexLink"/>
              </w:rPr>
              <w:t>197</w:t>
            </w:r>
          </w:hyperlink>
        </w:p>
        <w:p>
          <w:pPr>
            <w:pStyle w:val="Contents3"/>
            <w:tabs>
              <w:tab w:val="clear" w:pos="8459"/>
              <w:tab w:val="right" w:pos="9026" w:leader="dot"/>
            </w:tabs>
            <w:rPr/>
          </w:pPr>
          <w:hyperlink w:anchor="__RefHeading___Toc11862794_73709187">
            <w:r>
              <w:rPr>
                <w:webHidden/>
                <w:rStyle w:val="IndexLink"/>
              </w:rPr>
              <w:t>345</w:t>
            </w:r>
            <w:r>
              <w:rPr>
                <w:rStyle w:val="IndexLink"/>
                <w:rtl w:val="true"/>
              </w:rPr>
              <w:t xml:space="preserve"> </w:t>
            </w:r>
            <w:r>
              <w:rPr>
                <w:rStyle w:val="IndexLink"/>
                <w:rtl w:val="true"/>
              </w:rPr>
              <w:t>و إلي صالح بن عقبة</w:t>
            </w:r>
            <w:r>
              <w:rPr>
                <w:rStyle w:val="IndexLink"/>
                <w:rtl w:val="true"/>
              </w:rPr>
              <w:t>:</w:t>
              <w:tab/>
            </w:r>
            <w:r>
              <w:rPr>
                <w:rStyle w:val="IndexLink"/>
              </w:rPr>
              <w:t>197</w:t>
            </w:r>
          </w:hyperlink>
        </w:p>
        <w:p>
          <w:pPr>
            <w:pStyle w:val="Contents3"/>
            <w:tabs>
              <w:tab w:val="clear" w:pos="8459"/>
              <w:tab w:val="right" w:pos="9026" w:leader="dot"/>
            </w:tabs>
            <w:rPr/>
          </w:pPr>
          <w:hyperlink w:anchor="__RefHeading___Toc11862796_73709187">
            <w:r>
              <w:rPr>
                <w:webHidden/>
                <w:rStyle w:val="IndexLink"/>
              </w:rPr>
              <w:t>346</w:t>
            </w:r>
            <w:r>
              <w:rPr>
                <w:rStyle w:val="IndexLink"/>
                <w:rtl w:val="true"/>
              </w:rPr>
              <w:t xml:space="preserve"> </w:t>
            </w:r>
            <w:r>
              <w:rPr>
                <w:rStyle w:val="IndexLink"/>
                <w:rtl w:val="true"/>
              </w:rPr>
              <w:t>و إلي صالح القماط</w:t>
            </w:r>
            <w:r>
              <w:rPr>
                <w:rStyle w:val="IndexLink"/>
                <w:rtl w:val="true"/>
              </w:rPr>
              <w:t>:</w:t>
              <w:tab/>
            </w:r>
            <w:r>
              <w:rPr>
                <w:rStyle w:val="IndexLink"/>
              </w:rPr>
              <w:t>198</w:t>
            </w:r>
          </w:hyperlink>
        </w:p>
        <w:p>
          <w:pPr>
            <w:pStyle w:val="Contents3"/>
            <w:tabs>
              <w:tab w:val="clear" w:pos="8459"/>
              <w:tab w:val="right" w:pos="9026" w:leader="dot"/>
            </w:tabs>
            <w:rPr/>
          </w:pPr>
          <w:hyperlink w:anchor="__RefHeading___Toc11862798_73709187">
            <w:r>
              <w:rPr>
                <w:webHidden/>
                <w:rStyle w:val="IndexLink"/>
              </w:rPr>
              <w:t>347</w:t>
            </w:r>
            <w:r>
              <w:rPr>
                <w:rStyle w:val="IndexLink"/>
                <w:rtl w:val="true"/>
              </w:rPr>
              <w:t xml:space="preserve"> </w:t>
            </w:r>
            <w:r>
              <w:rPr>
                <w:rStyle w:val="IndexLink"/>
                <w:rtl w:val="true"/>
              </w:rPr>
              <w:t>و إلي صباح الحذاء</w:t>
            </w:r>
            <w:r>
              <w:rPr>
                <w:rStyle w:val="IndexLink"/>
                <w:rtl w:val="true"/>
              </w:rPr>
              <w:t>:</w:t>
              <w:tab/>
            </w:r>
            <w:r>
              <w:rPr>
                <w:rStyle w:val="IndexLink"/>
              </w:rPr>
              <w:t>198</w:t>
            </w:r>
          </w:hyperlink>
        </w:p>
        <w:p>
          <w:pPr>
            <w:pStyle w:val="Contents3"/>
            <w:tabs>
              <w:tab w:val="clear" w:pos="8459"/>
              <w:tab w:val="right" w:pos="9026" w:leader="dot"/>
            </w:tabs>
            <w:rPr/>
          </w:pPr>
          <w:hyperlink w:anchor="__RefHeading___Toc11862800_73709187">
            <w:r>
              <w:rPr>
                <w:webHidden/>
                <w:rStyle w:val="IndexLink"/>
              </w:rPr>
              <w:t>348</w:t>
            </w:r>
            <w:r>
              <w:rPr>
                <w:rStyle w:val="IndexLink"/>
                <w:rtl w:val="true"/>
              </w:rPr>
              <w:t xml:space="preserve"> </w:t>
            </w:r>
            <w:r>
              <w:rPr>
                <w:rStyle w:val="IndexLink"/>
                <w:rtl w:val="true"/>
              </w:rPr>
              <w:t>و إلي صفوان بن مهران</w:t>
            </w:r>
            <w:r>
              <w:rPr>
                <w:rStyle w:val="IndexLink"/>
                <w:rtl w:val="true"/>
              </w:rPr>
              <w:t>:</w:t>
              <w:tab/>
            </w:r>
            <w:r>
              <w:rPr>
                <w:rStyle w:val="IndexLink"/>
              </w:rPr>
              <w:t>199</w:t>
            </w:r>
          </w:hyperlink>
        </w:p>
        <w:p>
          <w:pPr>
            <w:pStyle w:val="Contents3"/>
            <w:tabs>
              <w:tab w:val="clear" w:pos="8459"/>
              <w:tab w:val="right" w:pos="9026" w:leader="dot"/>
            </w:tabs>
            <w:rPr/>
          </w:pPr>
          <w:hyperlink w:anchor="__RefHeading___Toc11862802_73709187">
            <w:r>
              <w:rPr>
                <w:webHidden/>
                <w:rStyle w:val="IndexLink"/>
              </w:rPr>
              <w:t>349</w:t>
            </w:r>
            <w:r>
              <w:rPr>
                <w:rStyle w:val="IndexLink"/>
                <w:rtl w:val="true"/>
              </w:rPr>
              <w:t xml:space="preserve"> </w:t>
            </w:r>
            <w:r>
              <w:rPr>
                <w:rStyle w:val="IndexLink"/>
                <w:rtl w:val="true"/>
              </w:rPr>
              <w:t>و إلي صفوان بن يحييٰ</w:t>
            </w:r>
            <w:r>
              <w:rPr>
                <w:rStyle w:val="IndexLink"/>
                <w:rtl w:val="true"/>
              </w:rPr>
              <w:t>:</w:t>
              <w:tab/>
            </w:r>
            <w:r>
              <w:rPr>
                <w:rStyle w:val="IndexLink"/>
              </w:rPr>
              <w:t>199</w:t>
            </w:r>
          </w:hyperlink>
        </w:p>
        <w:p>
          <w:pPr>
            <w:pStyle w:val="Contents3"/>
            <w:tabs>
              <w:tab w:val="clear" w:pos="8459"/>
              <w:tab w:val="right" w:pos="9026" w:leader="dot"/>
            </w:tabs>
            <w:rPr/>
          </w:pPr>
          <w:hyperlink w:anchor="__RefHeading___Toc11862804_73709187">
            <w:r>
              <w:rPr>
                <w:webHidden/>
                <w:rStyle w:val="IndexLink"/>
              </w:rPr>
              <w:t>350</w:t>
            </w:r>
            <w:r>
              <w:rPr>
                <w:rStyle w:val="IndexLink"/>
                <w:rtl w:val="true"/>
              </w:rPr>
              <w:t xml:space="preserve"> </w:t>
            </w:r>
            <w:r>
              <w:rPr>
                <w:rStyle w:val="IndexLink"/>
                <w:rtl w:val="true"/>
              </w:rPr>
              <w:t>و إلي الضحاك بن سعد</w:t>
            </w:r>
            <w:r>
              <w:rPr>
                <w:rStyle w:val="IndexLink"/>
                <w:rtl w:val="true"/>
              </w:rPr>
              <w:t>:</w:t>
              <w:tab/>
            </w:r>
            <w:r>
              <w:rPr>
                <w:rStyle w:val="IndexLink"/>
              </w:rPr>
              <w:t>200</w:t>
            </w:r>
          </w:hyperlink>
        </w:p>
        <w:p>
          <w:pPr>
            <w:pStyle w:val="Contents3"/>
            <w:tabs>
              <w:tab w:val="clear" w:pos="8459"/>
              <w:tab w:val="right" w:pos="9026" w:leader="dot"/>
            </w:tabs>
            <w:rPr/>
          </w:pPr>
          <w:hyperlink w:anchor="__RefHeading___Toc11862806_73709187">
            <w:r>
              <w:rPr>
                <w:webHidden/>
                <w:rStyle w:val="IndexLink"/>
              </w:rPr>
              <w:t>351</w:t>
            </w:r>
            <w:r>
              <w:rPr>
                <w:rStyle w:val="IndexLink"/>
                <w:rtl w:val="true"/>
              </w:rPr>
              <w:t xml:space="preserve"> </w:t>
            </w:r>
            <w:r>
              <w:rPr>
                <w:rStyle w:val="IndexLink"/>
                <w:rtl w:val="true"/>
              </w:rPr>
              <w:t>و إلي طاهر بن حاتم</w:t>
            </w:r>
            <w:r>
              <w:rPr>
                <w:rStyle w:val="IndexLink"/>
                <w:rtl w:val="true"/>
              </w:rPr>
              <w:t>:</w:t>
              <w:tab/>
            </w:r>
            <w:r>
              <w:rPr>
                <w:rStyle w:val="IndexLink"/>
              </w:rPr>
              <w:t>201</w:t>
            </w:r>
          </w:hyperlink>
        </w:p>
        <w:p>
          <w:pPr>
            <w:pStyle w:val="Contents3"/>
            <w:tabs>
              <w:tab w:val="clear" w:pos="8459"/>
              <w:tab w:val="right" w:pos="9026" w:leader="dot"/>
            </w:tabs>
            <w:rPr/>
          </w:pPr>
          <w:hyperlink w:anchor="__RefHeading___Toc11862808_73709187">
            <w:r>
              <w:rPr>
                <w:webHidden/>
                <w:rStyle w:val="IndexLink"/>
              </w:rPr>
              <w:t>352</w:t>
            </w:r>
            <w:r>
              <w:rPr>
                <w:rStyle w:val="IndexLink"/>
                <w:rtl w:val="true"/>
              </w:rPr>
              <w:t xml:space="preserve"> </w:t>
            </w:r>
            <w:r>
              <w:rPr>
                <w:rStyle w:val="IndexLink"/>
                <w:rtl w:val="true"/>
              </w:rPr>
              <w:t>و إلي طلحة بن زيد</w:t>
            </w:r>
            <w:r>
              <w:rPr>
                <w:rStyle w:val="IndexLink"/>
                <w:rtl w:val="true"/>
              </w:rPr>
              <w:t>:</w:t>
              <w:tab/>
            </w:r>
            <w:r>
              <w:rPr>
                <w:rStyle w:val="IndexLink"/>
              </w:rPr>
              <w:t>201</w:t>
            </w:r>
          </w:hyperlink>
        </w:p>
        <w:p>
          <w:pPr>
            <w:pStyle w:val="Contents3"/>
            <w:tabs>
              <w:tab w:val="clear" w:pos="8459"/>
              <w:tab w:val="right" w:pos="9026" w:leader="dot"/>
            </w:tabs>
            <w:rPr/>
          </w:pPr>
          <w:hyperlink w:anchor="__RefHeading___Toc11862810_73709187">
            <w:r>
              <w:rPr>
                <w:webHidden/>
                <w:rStyle w:val="IndexLink"/>
              </w:rPr>
              <w:t>353</w:t>
            </w:r>
            <w:r>
              <w:rPr>
                <w:rStyle w:val="IndexLink"/>
                <w:rtl w:val="true"/>
              </w:rPr>
              <w:t xml:space="preserve"> </w:t>
            </w:r>
            <w:r>
              <w:rPr>
                <w:rStyle w:val="IndexLink"/>
                <w:rtl w:val="true"/>
              </w:rPr>
              <w:t>و إلي ظريف بن ناصح</w:t>
            </w:r>
            <w:r>
              <w:rPr>
                <w:rStyle w:val="IndexLink"/>
                <w:rtl w:val="true"/>
              </w:rPr>
              <w:t>:</w:t>
              <w:tab/>
            </w:r>
            <w:r>
              <w:rPr>
                <w:rStyle w:val="IndexLink"/>
              </w:rPr>
              <w:t>201</w:t>
            </w:r>
          </w:hyperlink>
        </w:p>
        <w:p>
          <w:pPr>
            <w:pStyle w:val="Contents3"/>
            <w:tabs>
              <w:tab w:val="clear" w:pos="8459"/>
              <w:tab w:val="right" w:pos="9026" w:leader="dot"/>
            </w:tabs>
            <w:rPr/>
          </w:pPr>
          <w:hyperlink w:anchor="__RefHeading___Toc11862812_73709187">
            <w:r>
              <w:rPr>
                <w:webHidden/>
                <w:rStyle w:val="IndexLink"/>
              </w:rPr>
              <w:t>354</w:t>
            </w:r>
            <w:r>
              <w:rPr>
                <w:rStyle w:val="IndexLink"/>
                <w:rtl w:val="true"/>
              </w:rPr>
              <w:t xml:space="preserve"> </w:t>
            </w:r>
            <w:r>
              <w:rPr>
                <w:rStyle w:val="IndexLink"/>
                <w:rtl w:val="true"/>
              </w:rPr>
              <w:t>و إلي عاصم بن حميد</w:t>
            </w:r>
            <w:r>
              <w:rPr>
                <w:rStyle w:val="IndexLink"/>
                <w:rtl w:val="true"/>
              </w:rPr>
              <w:t>:</w:t>
              <w:tab/>
            </w:r>
            <w:r>
              <w:rPr>
                <w:rStyle w:val="IndexLink"/>
              </w:rPr>
              <w:t>202</w:t>
            </w:r>
          </w:hyperlink>
        </w:p>
        <w:p>
          <w:pPr>
            <w:pStyle w:val="Contents3"/>
            <w:tabs>
              <w:tab w:val="clear" w:pos="8459"/>
              <w:tab w:val="right" w:pos="9026" w:leader="dot"/>
            </w:tabs>
            <w:rPr/>
          </w:pPr>
          <w:hyperlink w:anchor="__RefHeading___Toc11862814_73709187">
            <w:r>
              <w:rPr>
                <w:webHidden/>
                <w:rStyle w:val="IndexLink"/>
              </w:rPr>
              <w:t>355</w:t>
            </w:r>
            <w:r>
              <w:rPr>
                <w:rStyle w:val="IndexLink"/>
                <w:rtl w:val="true"/>
              </w:rPr>
              <w:t xml:space="preserve"> </w:t>
            </w:r>
            <w:r>
              <w:rPr>
                <w:rStyle w:val="IndexLink"/>
                <w:rtl w:val="true"/>
              </w:rPr>
              <w:t>و إلي عامر بن جذاعة</w:t>
            </w:r>
            <w:r>
              <w:rPr>
                <w:rStyle w:val="IndexLink"/>
                <w:rtl w:val="true"/>
              </w:rPr>
              <w:t>:</w:t>
              <w:tab/>
            </w:r>
            <w:r>
              <w:rPr>
                <w:rStyle w:val="IndexLink"/>
              </w:rPr>
              <w:t>203</w:t>
            </w:r>
          </w:hyperlink>
        </w:p>
        <w:p>
          <w:pPr>
            <w:pStyle w:val="Contents3"/>
            <w:tabs>
              <w:tab w:val="clear" w:pos="8459"/>
              <w:tab w:val="right" w:pos="9026" w:leader="dot"/>
            </w:tabs>
            <w:rPr/>
          </w:pPr>
          <w:hyperlink w:anchor="__RefHeading___Toc11862816_73709187">
            <w:r>
              <w:rPr>
                <w:webHidden/>
                <w:rStyle w:val="IndexLink"/>
              </w:rPr>
              <w:t>356</w:t>
            </w:r>
            <w:r>
              <w:rPr>
                <w:rStyle w:val="IndexLink"/>
                <w:rtl w:val="true"/>
              </w:rPr>
              <w:t xml:space="preserve"> </w:t>
            </w:r>
            <w:r>
              <w:rPr>
                <w:rStyle w:val="IndexLink"/>
                <w:rtl w:val="true"/>
              </w:rPr>
              <w:t>و إلي عباد بن صهيب</w:t>
            </w:r>
            <w:r>
              <w:rPr>
                <w:rStyle w:val="IndexLink"/>
                <w:rtl w:val="true"/>
              </w:rPr>
              <w:t>:</w:t>
              <w:tab/>
            </w:r>
            <w:r>
              <w:rPr>
                <w:rStyle w:val="IndexLink"/>
              </w:rPr>
              <w:t>203</w:t>
            </w:r>
          </w:hyperlink>
        </w:p>
        <w:p>
          <w:pPr>
            <w:pStyle w:val="Contents3"/>
            <w:tabs>
              <w:tab w:val="clear" w:pos="8459"/>
              <w:tab w:val="right" w:pos="9026" w:leader="dot"/>
            </w:tabs>
            <w:rPr/>
          </w:pPr>
          <w:hyperlink w:anchor="__RefHeading___Toc11862818_73709187">
            <w:r>
              <w:rPr>
                <w:webHidden/>
                <w:rStyle w:val="IndexLink"/>
              </w:rPr>
              <w:t>357</w:t>
            </w:r>
            <w:r>
              <w:rPr>
                <w:rStyle w:val="IndexLink"/>
                <w:rtl w:val="true"/>
              </w:rPr>
              <w:t xml:space="preserve"> </w:t>
            </w:r>
            <w:r>
              <w:rPr>
                <w:rStyle w:val="IndexLink"/>
                <w:rtl w:val="true"/>
              </w:rPr>
              <w:t>و إلي عباد العصفري</w:t>
            </w:r>
            <w:r>
              <w:rPr>
                <w:rStyle w:val="IndexLink"/>
                <w:rtl w:val="true"/>
              </w:rPr>
              <w:t>:</w:t>
              <w:tab/>
            </w:r>
            <w:r>
              <w:rPr>
                <w:rStyle w:val="IndexLink"/>
              </w:rPr>
              <w:t>204</w:t>
            </w:r>
          </w:hyperlink>
        </w:p>
        <w:p>
          <w:pPr>
            <w:pStyle w:val="Contents3"/>
            <w:tabs>
              <w:tab w:val="clear" w:pos="8459"/>
              <w:tab w:val="right" w:pos="9026" w:leader="dot"/>
            </w:tabs>
            <w:rPr/>
          </w:pPr>
          <w:hyperlink w:anchor="__RefHeading___Toc11862820_73709187">
            <w:r>
              <w:rPr>
                <w:webHidden/>
                <w:rStyle w:val="IndexLink"/>
              </w:rPr>
              <w:t>358</w:t>
            </w:r>
            <w:r>
              <w:rPr>
                <w:rStyle w:val="IndexLink"/>
                <w:rtl w:val="true"/>
              </w:rPr>
              <w:t xml:space="preserve"> </w:t>
            </w:r>
            <w:r>
              <w:rPr>
                <w:rStyle w:val="IndexLink"/>
                <w:rtl w:val="true"/>
              </w:rPr>
              <w:t>و إلي عباد بن يعقوب</w:t>
            </w:r>
            <w:r>
              <w:rPr>
                <w:rStyle w:val="IndexLink"/>
                <w:rtl w:val="true"/>
              </w:rPr>
              <w:t>:</w:t>
              <w:tab/>
            </w:r>
            <w:r>
              <w:rPr>
                <w:rStyle w:val="IndexLink"/>
              </w:rPr>
              <w:t>204</w:t>
            </w:r>
          </w:hyperlink>
        </w:p>
        <w:p>
          <w:pPr>
            <w:pStyle w:val="Contents3"/>
            <w:tabs>
              <w:tab w:val="clear" w:pos="8459"/>
              <w:tab w:val="right" w:pos="9026" w:leader="dot"/>
            </w:tabs>
            <w:rPr/>
          </w:pPr>
          <w:hyperlink w:anchor="__RefHeading___Toc11862822_73709187">
            <w:r>
              <w:rPr>
                <w:webHidden/>
                <w:rStyle w:val="IndexLink"/>
              </w:rPr>
              <w:t>359</w:t>
            </w:r>
            <w:r>
              <w:rPr>
                <w:rStyle w:val="IndexLink"/>
                <w:rtl w:val="true"/>
              </w:rPr>
              <w:t xml:space="preserve"> </w:t>
            </w:r>
            <w:r>
              <w:rPr>
                <w:rStyle w:val="IndexLink"/>
                <w:rtl w:val="true"/>
              </w:rPr>
              <w:t>و إلي العباس بن عامر</w:t>
            </w:r>
            <w:r>
              <w:rPr>
                <w:rStyle w:val="IndexLink"/>
                <w:rtl w:val="true"/>
              </w:rPr>
              <w:t>:</w:t>
              <w:tab/>
            </w:r>
            <w:r>
              <w:rPr>
                <w:rStyle w:val="IndexLink"/>
              </w:rPr>
              <w:t>204</w:t>
            </w:r>
          </w:hyperlink>
        </w:p>
        <w:p>
          <w:pPr>
            <w:pStyle w:val="Contents3"/>
            <w:tabs>
              <w:tab w:val="clear" w:pos="8459"/>
              <w:tab w:val="right" w:pos="9026" w:leader="dot"/>
            </w:tabs>
            <w:rPr/>
          </w:pPr>
          <w:hyperlink w:anchor="__RefHeading___Toc11862824_73709187">
            <w:r>
              <w:rPr>
                <w:webHidden/>
                <w:rStyle w:val="IndexLink"/>
              </w:rPr>
              <w:t>360</w:t>
            </w:r>
            <w:r>
              <w:rPr>
                <w:rStyle w:val="IndexLink"/>
                <w:rtl w:val="true"/>
              </w:rPr>
              <w:t xml:space="preserve"> </w:t>
            </w:r>
            <w:r>
              <w:rPr>
                <w:rStyle w:val="IndexLink"/>
                <w:rtl w:val="true"/>
              </w:rPr>
              <w:t>و إلي العباس بن عيسيٰ</w:t>
            </w:r>
            <w:r>
              <w:rPr>
                <w:rStyle w:val="IndexLink"/>
                <w:rtl w:val="true"/>
              </w:rPr>
              <w:t>:</w:t>
              <w:tab/>
            </w:r>
            <w:r>
              <w:rPr>
                <w:rStyle w:val="IndexLink"/>
              </w:rPr>
              <w:t>204</w:t>
            </w:r>
          </w:hyperlink>
        </w:p>
        <w:p>
          <w:pPr>
            <w:pStyle w:val="Contents3"/>
            <w:tabs>
              <w:tab w:val="clear" w:pos="8459"/>
              <w:tab w:val="right" w:pos="9026" w:leader="dot"/>
            </w:tabs>
            <w:rPr/>
          </w:pPr>
          <w:hyperlink w:anchor="__RefHeading___Toc11862826_73709187">
            <w:r>
              <w:rPr>
                <w:webHidden/>
                <w:rStyle w:val="IndexLink"/>
              </w:rPr>
              <w:t>361</w:t>
            </w:r>
            <w:r>
              <w:rPr>
                <w:rStyle w:val="IndexLink"/>
                <w:rtl w:val="true"/>
              </w:rPr>
              <w:t xml:space="preserve"> </w:t>
            </w:r>
            <w:r>
              <w:rPr>
                <w:rStyle w:val="IndexLink"/>
                <w:rtl w:val="true"/>
              </w:rPr>
              <w:t>و إلي العباس بن معروف</w:t>
            </w:r>
            <w:r>
              <w:rPr>
                <w:rStyle w:val="IndexLink"/>
                <w:rtl w:val="true"/>
              </w:rPr>
              <w:t>:</w:t>
              <w:tab/>
            </w:r>
            <w:r>
              <w:rPr>
                <w:rStyle w:val="IndexLink"/>
              </w:rPr>
              <w:t>205</w:t>
            </w:r>
          </w:hyperlink>
        </w:p>
        <w:p>
          <w:pPr>
            <w:pStyle w:val="Contents3"/>
            <w:tabs>
              <w:tab w:val="clear" w:pos="8459"/>
              <w:tab w:val="right" w:pos="9026" w:leader="dot"/>
            </w:tabs>
            <w:rPr/>
          </w:pPr>
          <w:hyperlink w:anchor="__RefHeading___Toc11862828_73709187">
            <w:r>
              <w:rPr>
                <w:webHidden/>
                <w:rStyle w:val="IndexLink"/>
              </w:rPr>
              <w:t>362</w:t>
            </w:r>
            <w:r>
              <w:rPr>
                <w:rStyle w:val="IndexLink"/>
                <w:rtl w:val="true"/>
              </w:rPr>
              <w:t xml:space="preserve"> </w:t>
            </w:r>
            <w:r>
              <w:rPr>
                <w:rStyle w:val="IndexLink"/>
                <w:rtl w:val="true"/>
              </w:rPr>
              <w:t>و إلي العباس بن الوليد</w:t>
            </w:r>
            <w:r>
              <w:rPr>
                <w:rStyle w:val="IndexLink"/>
                <w:rtl w:val="true"/>
              </w:rPr>
              <w:t>:</w:t>
              <w:tab/>
            </w:r>
            <w:r>
              <w:rPr>
                <w:rStyle w:val="IndexLink"/>
              </w:rPr>
              <w:t>205</w:t>
            </w:r>
          </w:hyperlink>
        </w:p>
        <w:p>
          <w:pPr>
            <w:pStyle w:val="Contents3"/>
            <w:tabs>
              <w:tab w:val="clear" w:pos="8459"/>
              <w:tab w:val="right" w:pos="9026" w:leader="dot"/>
            </w:tabs>
            <w:rPr/>
          </w:pPr>
          <w:hyperlink w:anchor="__RefHeading___Toc11862830_73709187">
            <w:r>
              <w:rPr>
                <w:webHidden/>
                <w:rStyle w:val="IndexLink"/>
              </w:rPr>
              <w:t>363</w:t>
            </w:r>
            <w:r>
              <w:rPr>
                <w:rStyle w:val="IndexLink"/>
                <w:rtl w:val="true"/>
              </w:rPr>
              <w:t xml:space="preserve"> </w:t>
            </w:r>
            <w:r>
              <w:rPr>
                <w:rStyle w:val="IndexLink"/>
                <w:rtl w:val="true"/>
              </w:rPr>
              <w:t>و إلي العباس بن هلال</w:t>
            </w:r>
            <w:r>
              <w:rPr>
                <w:rStyle w:val="IndexLink"/>
                <w:rtl w:val="true"/>
              </w:rPr>
              <w:t>:</w:t>
              <w:tab/>
            </w:r>
            <w:r>
              <w:rPr>
                <w:rStyle w:val="IndexLink"/>
              </w:rPr>
              <w:t>206</w:t>
            </w:r>
          </w:hyperlink>
        </w:p>
        <w:p>
          <w:pPr>
            <w:pStyle w:val="Contents3"/>
            <w:tabs>
              <w:tab w:val="clear" w:pos="8459"/>
              <w:tab w:val="right" w:pos="9026" w:leader="dot"/>
            </w:tabs>
            <w:rPr/>
          </w:pPr>
          <w:hyperlink w:anchor="__RefHeading___Toc11862832_73709187">
            <w:r>
              <w:rPr>
                <w:webHidden/>
                <w:rStyle w:val="IndexLink"/>
              </w:rPr>
              <w:t>364</w:t>
            </w:r>
            <w:r>
              <w:rPr>
                <w:rStyle w:val="IndexLink"/>
                <w:rtl w:val="true"/>
              </w:rPr>
              <w:t xml:space="preserve"> </w:t>
            </w:r>
            <w:r>
              <w:rPr>
                <w:rStyle w:val="IndexLink"/>
                <w:rtl w:val="true"/>
              </w:rPr>
              <w:t>و إلي عبد الباقي بن قانع</w:t>
            </w:r>
            <w:r>
              <w:rPr>
                <w:rStyle w:val="IndexLink"/>
                <w:rtl w:val="true"/>
              </w:rPr>
              <w:t>:</w:t>
              <w:tab/>
            </w:r>
            <w:r>
              <w:rPr>
                <w:rStyle w:val="IndexLink"/>
              </w:rPr>
              <w:t>206</w:t>
            </w:r>
          </w:hyperlink>
        </w:p>
        <w:p>
          <w:pPr>
            <w:pStyle w:val="Contents3"/>
            <w:tabs>
              <w:tab w:val="clear" w:pos="8459"/>
              <w:tab w:val="right" w:pos="9026" w:leader="dot"/>
            </w:tabs>
            <w:rPr/>
          </w:pPr>
          <w:hyperlink w:anchor="__RefHeading___Toc11862834_73709187">
            <w:r>
              <w:rPr>
                <w:webHidden/>
                <w:rStyle w:val="IndexLink"/>
              </w:rPr>
              <w:t>365</w:t>
            </w:r>
            <w:r>
              <w:rPr>
                <w:rStyle w:val="IndexLink"/>
                <w:rtl w:val="true"/>
              </w:rPr>
              <w:t xml:space="preserve"> </w:t>
            </w:r>
            <w:r>
              <w:rPr>
                <w:rStyle w:val="IndexLink"/>
                <w:rtl w:val="true"/>
              </w:rPr>
              <w:t>و إلي عبد الجبار</w:t>
            </w:r>
            <w:r>
              <w:rPr>
                <w:rStyle w:val="IndexLink"/>
                <w:rtl w:val="true"/>
              </w:rPr>
              <w:t>:</w:t>
              <w:tab/>
            </w:r>
            <w:r>
              <w:rPr>
                <w:rStyle w:val="IndexLink"/>
              </w:rPr>
              <w:t>207</w:t>
            </w:r>
          </w:hyperlink>
        </w:p>
        <w:p>
          <w:pPr>
            <w:pStyle w:val="Contents4"/>
            <w:tabs>
              <w:tab w:val="clear" w:pos="8176"/>
              <w:tab w:val="right" w:pos="9026" w:leader="dot"/>
            </w:tabs>
            <w:rPr/>
          </w:pPr>
          <w:hyperlink w:anchor="__RefHeading___Toc11862836_73709187">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1862838_73709187">
            <w:r>
              <w:rPr>
                <w:webHidden/>
                <w:rStyle w:val="IndexLink"/>
                <w:rtl w:val="true"/>
              </w:rPr>
              <w:t>و إلي عبد الجبار بن المبارك</w:t>
            </w:r>
            <w:r>
              <w:rPr>
                <w:rStyle w:val="IndexLink"/>
                <w:rtl w:val="true"/>
              </w:rPr>
              <w:t>:</w:t>
              <w:tab/>
            </w:r>
            <w:r>
              <w:rPr>
                <w:rStyle w:val="IndexLink"/>
              </w:rPr>
              <w:t>207</w:t>
            </w:r>
          </w:hyperlink>
        </w:p>
        <w:p>
          <w:pPr>
            <w:pStyle w:val="Contents3"/>
            <w:tabs>
              <w:tab w:val="clear" w:pos="8459"/>
              <w:tab w:val="right" w:pos="9026" w:leader="dot"/>
            </w:tabs>
            <w:rPr/>
          </w:pPr>
          <w:hyperlink w:anchor="__RefHeading___Toc11862840_73709187">
            <w:r>
              <w:rPr>
                <w:webHidden/>
                <w:rStyle w:val="IndexLink"/>
              </w:rPr>
              <w:t>366</w:t>
            </w:r>
            <w:r>
              <w:rPr>
                <w:rStyle w:val="IndexLink"/>
                <w:rtl w:val="true"/>
              </w:rPr>
              <w:t xml:space="preserve"> </w:t>
            </w:r>
            <w:r>
              <w:rPr>
                <w:rStyle w:val="IndexLink"/>
                <w:rtl w:val="true"/>
              </w:rPr>
              <w:t>و إلي عبد الرحمن بن أبي نجران</w:t>
            </w:r>
            <w:r>
              <w:rPr>
                <w:rStyle w:val="IndexLink"/>
                <w:rtl w:val="true"/>
              </w:rPr>
              <w:t>:</w:t>
              <w:tab/>
            </w:r>
            <w:r>
              <w:rPr>
                <w:rStyle w:val="IndexLink"/>
              </w:rPr>
              <w:t>207</w:t>
            </w:r>
          </w:hyperlink>
        </w:p>
        <w:p>
          <w:pPr>
            <w:pStyle w:val="Contents3"/>
            <w:tabs>
              <w:tab w:val="clear" w:pos="8459"/>
              <w:tab w:val="right" w:pos="9026" w:leader="dot"/>
            </w:tabs>
            <w:rPr/>
          </w:pPr>
          <w:hyperlink w:anchor="__RefHeading___Toc11862842_73709187">
            <w:r>
              <w:rPr>
                <w:webHidden/>
                <w:rStyle w:val="IndexLink"/>
              </w:rPr>
              <w:t>367</w:t>
            </w:r>
            <w:r>
              <w:rPr>
                <w:rStyle w:val="IndexLink"/>
                <w:rtl w:val="true"/>
              </w:rPr>
              <w:t xml:space="preserve"> </w:t>
            </w:r>
            <w:r>
              <w:rPr>
                <w:rStyle w:val="IndexLink"/>
                <w:rtl w:val="true"/>
              </w:rPr>
              <w:t>و إلي عبد الرحمن بن أبي هاشم</w:t>
            </w:r>
            <w:r>
              <w:rPr>
                <w:rStyle w:val="IndexLink"/>
                <w:rtl w:val="true"/>
              </w:rPr>
              <w:t>:</w:t>
              <w:tab/>
            </w:r>
            <w:r>
              <w:rPr>
                <w:rStyle w:val="IndexLink"/>
              </w:rPr>
              <w:t>208</w:t>
            </w:r>
          </w:hyperlink>
        </w:p>
        <w:p>
          <w:pPr>
            <w:pStyle w:val="Contents3"/>
            <w:tabs>
              <w:tab w:val="clear" w:pos="8459"/>
              <w:tab w:val="right" w:pos="9026" w:leader="dot"/>
            </w:tabs>
            <w:rPr/>
          </w:pPr>
          <w:hyperlink w:anchor="__RefHeading___Toc11862844_73709187">
            <w:r>
              <w:rPr>
                <w:webHidden/>
                <w:rStyle w:val="IndexLink"/>
              </w:rPr>
              <w:t>368</w:t>
            </w:r>
            <w:r>
              <w:rPr>
                <w:rStyle w:val="IndexLink"/>
                <w:rtl w:val="true"/>
              </w:rPr>
              <w:t xml:space="preserve"> </w:t>
            </w:r>
            <w:r>
              <w:rPr>
                <w:rStyle w:val="IndexLink"/>
                <w:rtl w:val="true"/>
              </w:rPr>
              <w:t>و إلي عبد الرحمن بن أعين</w:t>
            </w:r>
            <w:r>
              <w:rPr>
                <w:rStyle w:val="IndexLink"/>
                <w:rtl w:val="true"/>
              </w:rPr>
              <w:t>:</w:t>
              <w:tab/>
            </w:r>
            <w:r>
              <w:rPr>
                <w:rStyle w:val="IndexLink"/>
              </w:rPr>
              <w:t>208</w:t>
            </w:r>
          </w:hyperlink>
        </w:p>
        <w:p>
          <w:pPr>
            <w:pStyle w:val="Contents3"/>
            <w:tabs>
              <w:tab w:val="clear" w:pos="8459"/>
              <w:tab w:val="right" w:pos="9026" w:leader="dot"/>
            </w:tabs>
            <w:rPr/>
          </w:pPr>
          <w:hyperlink w:anchor="__RefHeading___Toc11862846_73709187">
            <w:r>
              <w:rPr>
                <w:webHidden/>
                <w:rStyle w:val="IndexLink"/>
              </w:rPr>
              <w:t>369</w:t>
            </w:r>
            <w:r>
              <w:rPr>
                <w:rStyle w:val="IndexLink"/>
                <w:rtl w:val="true"/>
              </w:rPr>
              <w:t xml:space="preserve"> </w:t>
            </w:r>
            <w:r>
              <w:rPr>
                <w:rStyle w:val="IndexLink"/>
                <w:rtl w:val="true"/>
              </w:rPr>
              <w:t>و إلي عبد الرحمن بن حماد</w:t>
            </w:r>
            <w:r>
              <w:rPr>
                <w:rStyle w:val="IndexLink"/>
                <w:rtl w:val="true"/>
              </w:rPr>
              <w:t>:</w:t>
              <w:tab/>
            </w:r>
            <w:r>
              <w:rPr>
                <w:rStyle w:val="IndexLink"/>
              </w:rPr>
              <w:t>209</w:t>
            </w:r>
          </w:hyperlink>
        </w:p>
        <w:p>
          <w:pPr>
            <w:pStyle w:val="Contents3"/>
            <w:tabs>
              <w:tab w:val="clear" w:pos="8459"/>
              <w:tab w:val="right" w:pos="9026" w:leader="dot"/>
            </w:tabs>
            <w:rPr/>
          </w:pPr>
          <w:hyperlink w:anchor="__RefHeading___Toc11862848_73709187">
            <w:r>
              <w:rPr>
                <w:webHidden/>
                <w:rStyle w:val="IndexLink"/>
              </w:rPr>
              <w:t>370</w:t>
            </w:r>
            <w:r>
              <w:rPr>
                <w:rStyle w:val="IndexLink"/>
                <w:rtl w:val="true"/>
              </w:rPr>
              <w:t xml:space="preserve"> </w:t>
            </w:r>
            <w:r>
              <w:rPr>
                <w:rStyle w:val="IndexLink"/>
                <w:rtl w:val="true"/>
              </w:rPr>
              <w:t>و إلي عبد الرحمن بن عمران</w:t>
            </w:r>
            <w:r>
              <w:rPr>
                <w:rStyle w:val="IndexLink"/>
                <w:rtl w:val="true"/>
              </w:rPr>
              <w:t>:</w:t>
              <w:tab/>
            </w:r>
            <w:r>
              <w:rPr>
                <w:rStyle w:val="IndexLink"/>
              </w:rPr>
              <w:t>209</w:t>
            </w:r>
          </w:hyperlink>
        </w:p>
        <w:p>
          <w:pPr>
            <w:pStyle w:val="Contents3"/>
            <w:tabs>
              <w:tab w:val="clear" w:pos="8459"/>
              <w:tab w:val="right" w:pos="9026" w:leader="dot"/>
            </w:tabs>
            <w:rPr/>
          </w:pPr>
          <w:hyperlink w:anchor="__RefHeading___Toc11862850_73709187">
            <w:r>
              <w:rPr>
                <w:webHidden/>
                <w:rStyle w:val="IndexLink"/>
              </w:rPr>
              <w:t>371</w:t>
            </w:r>
            <w:r>
              <w:rPr>
                <w:rStyle w:val="IndexLink"/>
                <w:rtl w:val="true"/>
              </w:rPr>
              <w:t xml:space="preserve"> </w:t>
            </w:r>
            <w:r>
              <w:rPr>
                <w:rStyle w:val="IndexLink"/>
                <w:rtl w:val="true"/>
              </w:rPr>
              <w:t>و إلي عبد الرحمن بن كثير الهاشمي</w:t>
            </w:r>
            <w:r>
              <w:rPr>
                <w:rStyle w:val="IndexLink"/>
                <w:rtl w:val="true"/>
              </w:rPr>
              <w:t>:</w:t>
              <w:tab/>
            </w:r>
            <w:r>
              <w:rPr>
                <w:rStyle w:val="IndexLink"/>
              </w:rPr>
              <w:t>209</w:t>
            </w:r>
          </w:hyperlink>
        </w:p>
        <w:p>
          <w:pPr>
            <w:pStyle w:val="Contents3"/>
            <w:tabs>
              <w:tab w:val="clear" w:pos="8459"/>
              <w:tab w:val="right" w:pos="9026" w:leader="dot"/>
            </w:tabs>
            <w:rPr/>
          </w:pPr>
          <w:hyperlink w:anchor="__RefHeading___Toc11862852_73709187">
            <w:r>
              <w:rPr>
                <w:webHidden/>
                <w:rStyle w:val="IndexLink"/>
              </w:rPr>
              <w:t>372</w:t>
            </w:r>
            <w:r>
              <w:rPr>
                <w:rStyle w:val="IndexLink"/>
                <w:rtl w:val="true"/>
              </w:rPr>
              <w:t xml:space="preserve"> </w:t>
            </w:r>
            <w:r>
              <w:rPr>
                <w:rStyle w:val="IndexLink"/>
                <w:rtl w:val="true"/>
              </w:rPr>
              <w:t>و إلي عبد الرحمن بن محمّد العَرْزَمي</w:t>
            </w:r>
            <w:r>
              <w:rPr>
                <w:rStyle w:val="IndexLink"/>
                <w:rtl w:val="true"/>
              </w:rPr>
              <w:t>:</w:t>
              <w:tab/>
            </w:r>
            <w:r>
              <w:rPr>
                <w:rStyle w:val="IndexLink"/>
              </w:rPr>
              <w:t>210</w:t>
            </w:r>
          </w:hyperlink>
        </w:p>
        <w:p>
          <w:pPr>
            <w:pStyle w:val="Contents3"/>
            <w:tabs>
              <w:tab w:val="clear" w:pos="8459"/>
              <w:tab w:val="right" w:pos="9026" w:leader="dot"/>
            </w:tabs>
            <w:rPr/>
          </w:pPr>
          <w:hyperlink w:anchor="__RefHeading___Toc11862854_73709187">
            <w:r>
              <w:rPr>
                <w:webHidden/>
                <w:rStyle w:val="IndexLink"/>
              </w:rPr>
              <w:t>373</w:t>
            </w:r>
            <w:r>
              <w:rPr>
                <w:rStyle w:val="IndexLink"/>
                <w:rtl w:val="true"/>
              </w:rPr>
              <w:t xml:space="preserve"> </w:t>
            </w:r>
            <w:r>
              <w:rPr>
                <w:rStyle w:val="IndexLink"/>
                <w:rtl w:val="true"/>
              </w:rPr>
              <w:t>و إلي عبد الصمد بن بشير</w:t>
            </w:r>
            <w:r>
              <w:rPr>
                <w:rStyle w:val="IndexLink"/>
                <w:rtl w:val="true"/>
              </w:rPr>
              <w:t>:</w:t>
              <w:tab/>
            </w:r>
            <w:r>
              <w:rPr>
                <w:rStyle w:val="IndexLink"/>
              </w:rPr>
              <w:t>210</w:t>
            </w:r>
          </w:hyperlink>
        </w:p>
        <w:p>
          <w:pPr>
            <w:pStyle w:val="Contents3"/>
            <w:tabs>
              <w:tab w:val="clear" w:pos="8459"/>
              <w:tab w:val="right" w:pos="9026" w:leader="dot"/>
            </w:tabs>
            <w:rPr/>
          </w:pPr>
          <w:hyperlink w:anchor="__RefHeading___Toc11862856_73709187">
            <w:r>
              <w:rPr>
                <w:webHidden/>
                <w:rStyle w:val="IndexLink"/>
              </w:rPr>
              <w:t>374</w:t>
            </w:r>
            <w:r>
              <w:rPr>
                <w:rStyle w:val="IndexLink"/>
                <w:rtl w:val="true"/>
              </w:rPr>
              <w:t xml:space="preserve"> </w:t>
            </w:r>
            <w:r>
              <w:rPr>
                <w:rStyle w:val="IndexLink"/>
                <w:rtl w:val="true"/>
              </w:rPr>
              <w:t>و إلي عبد العزيز بن المهتدي</w:t>
            </w:r>
            <w:r>
              <w:rPr>
                <w:rStyle w:val="IndexLink"/>
                <w:rtl w:val="true"/>
              </w:rPr>
              <w:t>:</w:t>
              <w:tab/>
            </w:r>
            <w:r>
              <w:rPr>
                <w:rStyle w:val="IndexLink"/>
              </w:rPr>
              <w:t>211</w:t>
            </w:r>
          </w:hyperlink>
        </w:p>
        <w:p>
          <w:pPr>
            <w:pStyle w:val="Contents3"/>
            <w:tabs>
              <w:tab w:val="clear" w:pos="8459"/>
              <w:tab w:val="right" w:pos="9026" w:leader="dot"/>
            </w:tabs>
            <w:rPr/>
          </w:pPr>
          <w:hyperlink w:anchor="__RefHeading___Toc11862858_73709187">
            <w:r>
              <w:rPr>
                <w:webHidden/>
                <w:rStyle w:val="IndexLink"/>
              </w:rPr>
              <w:t>375</w:t>
            </w:r>
            <w:r>
              <w:rPr>
                <w:rStyle w:val="IndexLink"/>
                <w:rtl w:val="true"/>
              </w:rPr>
              <w:t xml:space="preserve"> </w:t>
            </w:r>
            <w:r>
              <w:rPr>
                <w:rStyle w:val="IndexLink"/>
                <w:rtl w:val="true"/>
              </w:rPr>
              <w:t>و إلي عبد العظيم بن عبد اللّٰه الحسني</w:t>
            </w:r>
            <w:r>
              <w:rPr>
                <w:rStyle w:val="IndexLink"/>
                <w:rtl w:val="true"/>
              </w:rPr>
              <w:t>:</w:t>
              <w:tab/>
            </w:r>
            <w:r>
              <w:rPr>
                <w:rStyle w:val="IndexLink"/>
              </w:rPr>
              <w:t>211</w:t>
            </w:r>
          </w:hyperlink>
        </w:p>
        <w:p>
          <w:pPr>
            <w:pStyle w:val="Contents3"/>
            <w:tabs>
              <w:tab w:val="clear" w:pos="8459"/>
              <w:tab w:val="right" w:pos="9026" w:leader="dot"/>
            </w:tabs>
            <w:rPr/>
          </w:pPr>
          <w:hyperlink w:anchor="__RefHeading___Toc11862860_73709187">
            <w:r>
              <w:rPr>
                <w:webHidden/>
                <w:rStyle w:val="IndexLink"/>
              </w:rPr>
              <w:t>376</w:t>
            </w:r>
            <w:r>
              <w:rPr>
                <w:rStyle w:val="IndexLink"/>
                <w:rtl w:val="true"/>
              </w:rPr>
              <w:t xml:space="preserve"> </w:t>
            </w:r>
            <w:r>
              <w:rPr>
                <w:rStyle w:val="IndexLink"/>
                <w:rtl w:val="true"/>
              </w:rPr>
              <w:t>و إلي عبد الغفار الجازي</w:t>
            </w:r>
            <w:r>
              <w:rPr>
                <w:rStyle w:val="IndexLink"/>
                <w:rtl w:val="true"/>
              </w:rPr>
              <w:t>:</w:t>
              <w:tab/>
            </w:r>
            <w:r>
              <w:rPr>
                <w:rStyle w:val="IndexLink"/>
              </w:rPr>
              <w:t>212</w:t>
            </w:r>
          </w:hyperlink>
        </w:p>
        <w:p>
          <w:pPr>
            <w:pStyle w:val="Contents3"/>
            <w:tabs>
              <w:tab w:val="clear" w:pos="8459"/>
              <w:tab w:val="right" w:pos="9026" w:leader="dot"/>
            </w:tabs>
            <w:rPr/>
          </w:pPr>
          <w:hyperlink w:anchor="__RefHeading___Toc11862862_73709187">
            <w:r>
              <w:rPr>
                <w:webHidden/>
                <w:rStyle w:val="IndexLink"/>
              </w:rPr>
              <w:t>377</w:t>
            </w:r>
            <w:r>
              <w:rPr>
                <w:rStyle w:val="IndexLink"/>
                <w:rtl w:val="true"/>
              </w:rPr>
              <w:t xml:space="preserve"> </w:t>
            </w:r>
            <w:r>
              <w:rPr>
                <w:rStyle w:val="IndexLink"/>
                <w:rtl w:val="true"/>
              </w:rPr>
              <w:t>و إلي عبد الكريم بن عمرو الخثعمي</w:t>
            </w:r>
            <w:r>
              <w:rPr>
                <w:rStyle w:val="IndexLink"/>
                <w:rtl w:val="true"/>
              </w:rPr>
              <w:t>:</w:t>
              <w:tab/>
            </w:r>
            <w:r>
              <w:rPr>
                <w:rStyle w:val="IndexLink"/>
              </w:rPr>
              <w:t>212</w:t>
            </w:r>
          </w:hyperlink>
        </w:p>
        <w:p>
          <w:pPr>
            <w:pStyle w:val="Contents3"/>
            <w:tabs>
              <w:tab w:val="clear" w:pos="8459"/>
              <w:tab w:val="right" w:pos="9026" w:leader="dot"/>
            </w:tabs>
            <w:rPr/>
          </w:pPr>
          <w:hyperlink w:anchor="__RefHeading___Toc11862864_73709187">
            <w:r>
              <w:rPr>
                <w:webHidden/>
                <w:rStyle w:val="IndexLink"/>
              </w:rPr>
              <w:t>378</w:t>
            </w:r>
            <w:r>
              <w:rPr>
                <w:rStyle w:val="IndexLink"/>
                <w:rtl w:val="true"/>
              </w:rPr>
              <w:t xml:space="preserve"> </w:t>
            </w:r>
            <w:r>
              <w:rPr>
                <w:rStyle w:val="IndexLink"/>
                <w:rtl w:val="true"/>
              </w:rPr>
              <w:t>و إلي عبد الكريم بن هلال القرشي</w:t>
            </w:r>
            <w:r>
              <w:rPr>
                <w:rStyle w:val="IndexLink"/>
                <w:rtl w:val="true"/>
              </w:rPr>
              <w:t>:</w:t>
              <w:tab/>
            </w:r>
            <w:r>
              <w:rPr>
                <w:rStyle w:val="IndexLink"/>
              </w:rPr>
              <w:t>212</w:t>
            </w:r>
          </w:hyperlink>
        </w:p>
        <w:p>
          <w:pPr>
            <w:pStyle w:val="Contents3"/>
            <w:tabs>
              <w:tab w:val="clear" w:pos="8459"/>
              <w:tab w:val="right" w:pos="9026" w:leader="dot"/>
            </w:tabs>
            <w:rPr/>
          </w:pPr>
          <w:hyperlink w:anchor="__RefHeading___Toc11862866_73709187">
            <w:r>
              <w:rPr>
                <w:webHidden/>
                <w:rStyle w:val="IndexLink"/>
              </w:rPr>
              <w:t>379</w:t>
            </w:r>
            <w:r>
              <w:rPr>
                <w:rStyle w:val="IndexLink"/>
                <w:rtl w:val="true"/>
              </w:rPr>
              <w:t xml:space="preserve"> </w:t>
            </w:r>
            <w:r>
              <w:rPr>
                <w:rStyle w:val="IndexLink"/>
                <w:rtl w:val="true"/>
              </w:rPr>
              <w:t>و إلي عبد اللّٰه بن إبراهيم الأنصاري</w:t>
            </w:r>
            <w:r>
              <w:rPr>
                <w:rStyle w:val="IndexLink"/>
                <w:rtl w:val="true"/>
              </w:rPr>
              <w:t>:</w:t>
              <w:tab/>
            </w:r>
            <w:r>
              <w:rPr>
                <w:rStyle w:val="IndexLink"/>
              </w:rPr>
              <w:t>212</w:t>
            </w:r>
          </w:hyperlink>
        </w:p>
        <w:p>
          <w:pPr>
            <w:pStyle w:val="Contents3"/>
            <w:tabs>
              <w:tab w:val="clear" w:pos="8459"/>
              <w:tab w:val="right" w:pos="9026" w:leader="dot"/>
            </w:tabs>
            <w:rPr/>
          </w:pPr>
          <w:hyperlink w:anchor="__RefHeading___Toc11862868_73709187">
            <w:r>
              <w:rPr>
                <w:webHidden/>
                <w:rStyle w:val="IndexLink"/>
              </w:rPr>
              <w:t>380</w:t>
            </w:r>
            <w:r>
              <w:rPr>
                <w:rStyle w:val="IndexLink"/>
                <w:rtl w:val="true"/>
              </w:rPr>
              <w:t xml:space="preserve"> </w:t>
            </w:r>
            <w:r>
              <w:rPr>
                <w:rStyle w:val="IndexLink"/>
                <w:rtl w:val="true"/>
              </w:rPr>
              <w:t>و إلي عبد اللّٰه بن إبراهيم الغفاري</w:t>
            </w:r>
            <w:r>
              <w:rPr>
                <w:rStyle w:val="IndexLink"/>
                <w:rtl w:val="true"/>
              </w:rPr>
              <w:t>:</w:t>
              <w:tab/>
            </w:r>
            <w:r>
              <w:rPr>
                <w:rStyle w:val="IndexLink"/>
              </w:rPr>
              <w:t>213</w:t>
            </w:r>
          </w:hyperlink>
        </w:p>
        <w:p>
          <w:pPr>
            <w:pStyle w:val="Contents3"/>
            <w:tabs>
              <w:tab w:val="clear" w:pos="8459"/>
              <w:tab w:val="right" w:pos="9026" w:leader="dot"/>
            </w:tabs>
            <w:rPr/>
          </w:pPr>
          <w:hyperlink w:anchor="__RefHeading___Toc11862870_73709187">
            <w:r>
              <w:rPr>
                <w:webHidden/>
                <w:rStyle w:val="IndexLink"/>
              </w:rPr>
              <w:t>381</w:t>
            </w:r>
            <w:r>
              <w:rPr>
                <w:rStyle w:val="IndexLink"/>
                <w:rtl w:val="true"/>
              </w:rPr>
              <w:t xml:space="preserve"> </w:t>
            </w:r>
            <w:r>
              <w:rPr>
                <w:rStyle w:val="IndexLink"/>
                <w:rtl w:val="true"/>
              </w:rPr>
              <w:t>و إلي عبد اللّٰه بن أبي زيد الأنصاري</w:t>
            </w:r>
            <w:r>
              <w:rPr>
                <w:rStyle w:val="IndexLink"/>
                <w:rtl w:val="true"/>
              </w:rPr>
              <w:t>:</w:t>
              <w:tab/>
            </w:r>
            <w:r>
              <w:rPr>
                <w:rStyle w:val="IndexLink"/>
              </w:rPr>
              <w:t>213</w:t>
            </w:r>
          </w:hyperlink>
        </w:p>
        <w:p>
          <w:pPr>
            <w:pStyle w:val="Contents3"/>
            <w:tabs>
              <w:tab w:val="clear" w:pos="8459"/>
              <w:tab w:val="right" w:pos="9026" w:leader="dot"/>
            </w:tabs>
            <w:rPr/>
          </w:pPr>
          <w:hyperlink w:anchor="__RefHeading___Toc11862872_73709187">
            <w:r>
              <w:rPr>
                <w:webHidden/>
                <w:rStyle w:val="IndexLink"/>
              </w:rPr>
              <w:t>382</w:t>
            </w:r>
            <w:r>
              <w:rPr>
                <w:rStyle w:val="IndexLink"/>
                <w:rtl w:val="true"/>
              </w:rPr>
              <w:t xml:space="preserve"> </w:t>
            </w:r>
            <w:r>
              <w:rPr>
                <w:rStyle w:val="IndexLink"/>
                <w:rtl w:val="true"/>
              </w:rPr>
              <w:t>و إلي عبد اللّٰه بن أحمد بن أبي زيد</w:t>
            </w:r>
            <w:r>
              <w:rPr>
                <w:rStyle w:val="IndexLink"/>
                <w:rtl w:val="true"/>
              </w:rPr>
              <w:t>:</w:t>
              <w:tab/>
            </w:r>
            <w:r>
              <w:rPr>
                <w:rStyle w:val="IndexLink"/>
              </w:rPr>
              <w:t>213</w:t>
            </w:r>
          </w:hyperlink>
        </w:p>
        <w:p>
          <w:pPr>
            <w:pStyle w:val="Contents3"/>
            <w:tabs>
              <w:tab w:val="clear" w:pos="8459"/>
              <w:tab w:val="right" w:pos="9026" w:leader="dot"/>
            </w:tabs>
            <w:rPr/>
          </w:pPr>
          <w:hyperlink w:anchor="__RefHeading___Toc11862874_73709187">
            <w:r>
              <w:rPr>
                <w:webHidden/>
                <w:rStyle w:val="IndexLink"/>
              </w:rPr>
              <w:t>383</w:t>
            </w:r>
            <w:r>
              <w:rPr>
                <w:rStyle w:val="IndexLink"/>
                <w:rtl w:val="true"/>
              </w:rPr>
              <w:t xml:space="preserve"> </w:t>
            </w:r>
            <w:r>
              <w:rPr>
                <w:rStyle w:val="IndexLink"/>
                <w:rtl w:val="true"/>
              </w:rPr>
              <w:t>و إلي عبد اللّٰه بن أحمد النهيكي</w:t>
            </w:r>
            <w:r>
              <w:rPr>
                <w:rStyle w:val="IndexLink"/>
                <w:rtl w:val="true"/>
              </w:rPr>
              <w:t>:</w:t>
              <w:tab/>
            </w:r>
            <w:r>
              <w:rPr>
                <w:rStyle w:val="IndexLink"/>
              </w:rPr>
              <w:t>213</w:t>
            </w:r>
          </w:hyperlink>
        </w:p>
        <w:p>
          <w:pPr>
            <w:pStyle w:val="Contents3"/>
            <w:tabs>
              <w:tab w:val="clear" w:pos="8459"/>
              <w:tab w:val="right" w:pos="9026" w:leader="dot"/>
            </w:tabs>
            <w:rPr/>
          </w:pPr>
          <w:hyperlink w:anchor="__RefHeading___Toc11862876_73709187">
            <w:r>
              <w:rPr>
                <w:webHidden/>
                <w:rStyle w:val="IndexLink"/>
              </w:rPr>
              <w:t>384</w:t>
            </w:r>
            <w:r>
              <w:rPr>
                <w:rStyle w:val="IndexLink"/>
                <w:rtl w:val="true"/>
              </w:rPr>
              <w:t xml:space="preserve"> </w:t>
            </w:r>
            <w:r>
              <w:rPr>
                <w:rStyle w:val="IndexLink"/>
                <w:rtl w:val="true"/>
              </w:rPr>
              <w:t>و إلي عبد اللّٰه بن إدريس</w:t>
            </w:r>
            <w:r>
              <w:rPr>
                <w:rStyle w:val="IndexLink"/>
                <w:rtl w:val="true"/>
              </w:rPr>
              <w:t>:</w:t>
              <w:tab/>
            </w:r>
            <w:r>
              <w:rPr>
                <w:rStyle w:val="IndexLink"/>
              </w:rPr>
              <w:t>214</w:t>
            </w:r>
          </w:hyperlink>
        </w:p>
        <w:p>
          <w:pPr>
            <w:pStyle w:val="Contents3"/>
            <w:tabs>
              <w:tab w:val="clear" w:pos="8459"/>
              <w:tab w:val="right" w:pos="9026" w:leader="dot"/>
            </w:tabs>
            <w:rPr/>
          </w:pPr>
          <w:hyperlink w:anchor="__RefHeading___Toc11862878_73709187">
            <w:r>
              <w:rPr>
                <w:webHidden/>
                <w:rStyle w:val="IndexLink"/>
              </w:rPr>
              <w:t>385</w:t>
            </w:r>
            <w:r>
              <w:rPr>
                <w:rStyle w:val="IndexLink"/>
                <w:rtl w:val="true"/>
              </w:rPr>
              <w:t xml:space="preserve"> </w:t>
            </w:r>
            <w:r>
              <w:rPr>
                <w:rStyle w:val="IndexLink"/>
                <w:rtl w:val="true"/>
              </w:rPr>
              <w:t>و إلي عبد اللّٰه بن أيوب</w:t>
            </w:r>
            <w:r>
              <w:rPr>
                <w:rStyle w:val="IndexLink"/>
                <w:rtl w:val="true"/>
              </w:rPr>
              <w:t>:</w:t>
              <w:tab/>
            </w:r>
            <w:r>
              <w:rPr>
                <w:rStyle w:val="IndexLink"/>
              </w:rPr>
              <w:t>214</w:t>
            </w:r>
          </w:hyperlink>
        </w:p>
        <w:p>
          <w:pPr>
            <w:pStyle w:val="Contents3"/>
            <w:tabs>
              <w:tab w:val="clear" w:pos="8459"/>
              <w:tab w:val="right" w:pos="9026" w:leader="dot"/>
            </w:tabs>
            <w:rPr/>
          </w:pPr>
          <w:hyperlink w:anchor="__RefHeading___Toc11862880_73709187">
            <w:r>
              <w:rPr>
                <w:webHidden/>
                <w:rStyle w:val="IndexLink"/>
              </w:rPr>
              <w:t>386</w:t>
            </w:r>
            <w:r>
              <w:rPr>
                <w:rStyle w:val="IndexLink"/>
                <w:rtl w:val="true"/>
              </w:rPr>
              <w:t xml:space="preserve"> </w:t>
            </w:r>
            <w:r>
              <w:rPr>
                <w:rStyle w:val="IndexLink"/>
                <w:rtl w:val="true"/>
              </w:rPr>
              <w:t>و إلي عبد اللّٰه بن أيوب بن راشد</w:t>
            </w:r>
            <w:r>
              <w:rPr>
                <w:rStyle w:val="IndexLink"/>
                <w:rtl w:val="true"/>
              </w:rPr>
              <w:t>:</w:t>
              <w:tab/>
            </w:r>
            <w:r>
              <w:rPr>
                <w:rStyle w:val="IndexLink"/>
              </w:rPr>
              <w:t>214</w:t>
            </w:r>
          </w:hyperlink>
        </w:p>
        <w:p>
          <w:pPr>
            <w:pStyle w:val="Contents4"/>
            <w:tabs>
              <w:tab w:val="clear" w:pos="8176"/>
              <w:tab w:val="right" w:pos="9026" w:leader="dot"/>
            </w:tabs>
            <w:rPr/>
          </w:pPr>
          <w:hyperlink w:anchor="__RefHeading___Toc11862882_73709187">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1862884_73709187">
            <w:r>
              <w:rPr>
                <w:webHidden/>
                <w:rStyle w:val="IndexLink"/>
                <w:rtl w:val="true"/>
              </w:rPr>
              <w:t>و إلي عبد اللّٰه ابن أيوب</w:t>
            </w:r>
            <w:r>
              <w:rPr>
                <w:rStyle w:val="IndexLink"/>
                <w:rtl w:val="true"/>
              </w:rPr>
              <w:t>:</w:t>
              <w:tab/>
            </w:r>
            <w:r>
              <w:rPr>
                <w:rStyle w:val="IndexLink"/>
              </w:rPr>
              <w:t>214</w:t>
            </w:r>
          </w:hyperlink>
        </w:p>
        <w:p>
          <w:pPr>
            <w:pStyle w:val="Contents3"/>
            <w:tabs>
              <w:tab w:val="clear" w:pos="8459"/>
              <w:tab w:val="right" w:pos="9026" w:leader="dot"/>
            </w:tabs>
            <w:rPr/>
          </w:pPr>
          <w:hyperlink w:anchor="__RefHeading___Toc11862886_73709187">
            <w:r>
              <w:rPr>
                <w:webHidden/>
                <w:rStyle w:val="IndexLink"/>
              </w:rPr>
              <w:t>387</w:t>
            </w:r>
            <w:r>
              <w:rPr>
                <w:rStyle w:val="IndexLink"/>
                <w:rtl w:val="true"/>
              </w:rPr>
              <w:t xml:space="preserve"> </w:t>
            </w:r>
            <w:r>
              <w:rPr>
                <w:rStyle w:val="IndexLink"/>
                <w:rtl w:val="true"/>
              </w:rPr>
              <w:t xml:space="preserve">و إلي عبد اللّٰه بن بكير </w:t>
            </w:r>
            <w:r>
              <w:rPr>
                <w:rStyle w:val="IndexLink"/>
                <w:rtl w:val="true"/>
              </w:rPr>
              <w:t>:</w:t>
              <w:tab/>
            </w:r>
            <w:r>
              <w:rPr>
                <w:rStyle w:val="IndexLink"/>
              </w:rPr>
              <w:t>215</w:t>
            </w:r>
          </w:hyperlink>
        </w:p>
        <w:p>
          <w:pPr>
            <w:pStyle w:val="Contents4"/>
            <w:tabs>
              <w:tab w:val="clear" w:pos="8176"/>
              <w:tab w:val="right" w:pos="9026" w:leader="dot"/>
            </w:tabs>
            <w:rPr/>
          </w:pPr>
          <w:hyperlink w:anchor="__RefHeading___Toc11862888_73709187">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1862890_73709187">
            <w:r>
              <w:rPr>
                <w:webHidden/>
                <w:rStyle w:val="IndexLink"/>
                <w:rtl w:val="true"/>
              </w:rPr>
              <w:t>و إلي ابن بكير</w:t>
            </w:r>
            <w:r>
              <w:rPr>
                <w:rStyle w:val="IndexLink"/>
                <w:rtl w:val="true"/>
              </w:rPr>
              <w:t>:</w:t>
              <w:tab/>
            </w:r>
            <w:r>
              <w:rPr>
                <w:rStyle w:val="IndexLink"/>
              </w:rPr>
              <w:t>215</w:t>
            </w:r>
          </w:hyperlink>
        </w:p>
        <w:p>
          <w:pPr>
            <w:pStyle w:val="Contents4"/>
            <w:tabs>
              <w:tab w:val="clear" w:pos="8176"/>
              <w:tab w:val="right" w:pos="9026" w:leader="dot"/>
            </w:tabs>
            <w:rPr/>
          </w:pPr>
          <w:hyperlink w:anchor="__RefHeading___Toc11862892_73709187">
            <w:r>
              <w:rPr>
                <w:webHidden/>
                <w:rStyle w:val="IndexLink"/>
                <w:rtl w:val="true"/>
              </w:rPr>
              <w:t>و إلي عبد اللّٰه بن بكير</w:t>
            </w:r>
            <w:r>
              <w:rPr>
                <w:rStyle w:val="IndexLink"/>
                <w:rtl w:val="true"/>
              </w:rPr>
              <w:t>:</w:t>
              <w:tab/>
            </w:r>
            <w:r>
              <w:rPr>
                <w:rStyle w:val="IndexLink"/>
              </w:rPr>
              <w:t>215</w:t>
            </w:r>
          </w:hyperlink>
        </w:p>
        <w:p>
          <w:pPr>
            <w:pStyle w:val="Contents3"/>
            <w:tabs>
              <w:tab w:val="clear" w:pos="8459"/>
              <w:tab w:val="right" w:pos="9026" w:leader="dot"/>
            </w:tabs>
            <w:rPr/>
          </w:pPr>
          <w:hyperlink w:anchor="__RefHeading___Toc11862894_73709187">
            <w:r>
              <w:rPr>
                <w:webHidden/>
                <w:rStyle w:val="IndexLink"/>
              </w:rPr>
              <w:t>388</w:t>
            </w:r>
            <w:r>
              <w:rPr>
                <w:rStyle w:val="IndexLink"/>
                <w:rtl w:val="true"/>
              </w:rPr>
              <w:t xml:space="preserve"> </w:t>
            </w:r>
            <w:r>
              <w:rPr>
                <w:rStyle w:val="IndexLink"/>
                <w:rtl w:val="true"/>
              </w:rPr>
              <w:t>و إلي عبد اللّٰه بن جبلة</w:t>
            </w:r>
            <w:r>
              <w:rPr>
                <w:rStyle w:val="IndexLink"/>
                <w:rtl w:val="true"/>
              </w:rPr>
              <w:t>:</w:t>
              <w:tab/>
            </w:r>
            <w:r>
              <w:rPr>
                <w:rStyle w:val="IndexLink"/>
              </w:rPr>
              <w:t>215</w:t>
            </w:r>
          </w:hyperlink>
        </w:p>
        <w:p>
          <w:pPr>
            <w:pStyle w:val="Contents3"/>
            <w:tabs>
              <w:tab w:val="clear" w:pos="8459"/>
              <w:tab w:val="right" w:pos="9026" w:leader="dot"/>
            </w:tabs>
            <w:rPr/>
          </w:pPr>
          <w:hyperlink w:anchor="__RefHeading___Toc11862896_73709187">
            <w:r>
              <w:rPr>
                <w:webHidden/>
                <w:rStyle w:val="IndexLink"/>
              </w:rPr>
              <w:t>389</w:t>
            </w:r>
            <w:r>
              <w:rPr>
                <w:rStyle w:val="IndexLink"/>
                <w:rtl w:val="true"/>
              </w:rPr>
              <w:t xml:space="preserve"> </w:t>
            </w:r>
            <w:r>
              <w:rPr>
                <w:rStyle w:val="IndexLink"/>
                <w:rtl w:val="true"/>
              </w:rPr>
              <w:t>و إلي عبد اللّٰه بن جعفر الحميري</w:t>
            </w:r>
            <w:r>
              <w:rPr>
                <w:rStyle w:val="IndexLink"/>
                <w:rtl w:val="true"/>
              </w:rPr>
              <w:t>:</w:t>
              <w:tab/>
            </w:r>
            <w:r>
              <w:rPr>
                <w:rStyle w:val="IndexLink"/>
              </w:rPr>
              <w:t>216</w:t>
            </w:r>
          </w:hyperlink>
        </w:p>
        <w:p>
          <w:pPr>
            <w:pStyle w:val="Contents3"/>
            <w:tabs>
              <w:tab w:val="clear" w:pos="8459"/>
              <w:tab w:val="right" w:pos="9026" w:leader="dot"/>
            </w:tabs>
            <w:rPr/>
          </w:pPr>
          <w:hyperlink w:anchor="__RefHeading___Toc11862898_73709187">
            <w:r>
              <w:rPr>
                <w:webHidden/>
                <w:rStyle w:val="IndexLink"/>
              </w:rPr>
              <w:t>390</w:t>
            </w:r>
            <w:r>
              <w:rPr>
                <w:rStyle w:val="IndexLink"/>
                <w:rtl w:val="true"/>
              </w:rPr>
              <w:t xml:space="preserve"> </w:t>
            </w:r>
            <w:r>
              <w:rPr>
                <w:rStyle w:val="IndexLink"/>
                <w:rtl w:val="true"/>
              </w:rPr>
              <w:t>و إلي عبد اللّٰه بن الحكم</w:t>
            </w:r>
            <w:r>
              <w:rPr>
                <w:rStyle w:val="IndexLink"/>
                <w:rtl w:val="true"/>
              </w:rPr>
              <w:t>:</w:t>
              <w:tab/>
            </w:r>
            <w:r>
              <w:rPr>
                <w:rStyle w:val="IndexLink"/>
              </w:rPr>
              <w:t>216</w:t>
            </w:r>
          </w:hyperlink>
        </w:p>
        <w:p>
          <w:pPr>
            <w:pStyle w:val="Contents3"/>
            <w:tabs>
              <w:tab w:val="clear" w:pos="8459"/>
              <w:tab w:val="right" w:pos="9026" w:leader="dot"/>
            </w:tabs>
            <w:rPr/>
          </w:pPr>
          <w:hyperlink w:anchor="__RefHeading___Toc11862900_73709187">
            <w:r>
              <w:rPr>
                <w:webHidden/>
                <w:rStyle w:val="IndexLink"/>
              </w:rPr>
              <w:t>391</w:t>
            </w:r>
            <w:r>
              <w:rPr>
                <w:rStyle w:val="IndexLink"/>
                <w:rtl w:val="true"/>
              </w:rPr>
              <w:t xml:space="preserve"> </w:t>
            </w:r>
            <w:r>
              <w:rPr>
                <w:rStyle w:val="IndexLink"/>
                <w:rtl w:val="true"/>
              </w:rPr>
              <w:t>و إلي عبد اللّٰه بن حماد</w:t>
            </w:r>
            <w:r>
              <w:rPr>
                <w:rStyle w:val="IndexLink"/>
                <w:rtl w:val="true"/>
              </w:rPr>
              <w:t>:</w:t>
              <w:tab/>
            </w:r>
            <w:r>
              <w:rPr>
                <w:rStyle w:val="IndexLink"/>
              </w:rPr>
              <w:t>217</w:t>
            </w:r>
          </w:hyperlink>
        </w:p>
        <w:p>
          <w:pPr>
            <w:pStyle w:val="Contents3"/>
            <w:tabs>
              <w:tab w:val="clear" w:pos="8459"/>
              <w:tab w:val="right" w:pos="9026" w:leader="dot"/>
            </w:tabs>
            <w:rPr/>
          </w:pPr>
          <w:hyperlink w:anchor="__RefHeading___Toc11862902_73709187">
            <w:r>
              <w:rPr>
                <w:webHidden/>
                <w:rStyle w:val="IndexLink"/>
              </w:rPr>
              <w:t>392</w:t>
            </w:r>
            <w:r>
              <w:rPr>
                <w:rStyle w:val="IndexLink"/>
                <w:rtl w:val="true"/>
              </w:rPr>
              <w:t xml:space="preserve"> </w:t>
            </w:r>
            <w:r>
              <w:rPr>
                <w:rStyle w:val="IndexLink"/>
                <w:rtl w:val="true"/>
              </w:rPr>
              <w:t>و إلي عبد اللّٰه بن سنان</w:t>
            </w:r>
            <w:r>
              <w:rPr>
                <w:rStyle w:val="IndexLink"/>
                <w:rtl w:val="true"/>
              </w:rPr>
              <w:t>:</w:t>
              <w:tab/>
            </w:r>
            <w:r>
              <w:rPr>
                <w:rStyle w:val="IndexLink"/>
              </w:rPr>
              <w:t>217</w:t>
            </w:r>
          </w:hyperlink>
        </w:p>
        <w:p>
          <w:pPr>
            <w:pStyle w:val="Contents3"/>
            <w:tabs>
              <w:tab w:val="clear" w:pos="8459"/>
              <w:tab w:val="right" w:pos="9026" w:leader="dot"/>
            </w:tabs>
            <w:rPr/>
          </w:pPr>
          <w:hyperlink w:anchor="__RefHeading___Toc11862904_73709187">
            <w:r>
              <w:rPr>
                <w:webHidden/>
                <w:rStyle w:val="IndexLink"/>
              </w:rPr>
              <w:t>393</w:t>
            </w:r>
            <w:r>
              <w:rPr>
                <w:rStyle w:val="IndexLink"/>
                <w:rtl w:val="true"/>
              </w:rPr>
              <w:t xml:space="preserve"> </w:t>
            </w:r>
            <w:r>
              <w:rPr>
                <w:rStyle w:val="IndexLink"/>
                <w:rtl w:val="true"/>
              </w:rPr>
              <w:t>و إلي عبد اللّٰه بن سيابة</w:t>
            </w:r>
            <w:r>
              <w:rPr>
                <w:rStyle w:val="IndexLink"/>
                <w:rtl w:val="true"/>
              </w:rPr>
              <w:t>:</w:t>
              <w:tab/>
            </w:r>
            <w:r>
              <w:rPr>
                <w:rStyle w:val="IndexLink"/>
              </w:rPr>
              <w:t>217</w:t>
            </w:r>
          </w:hyperlink>
        </w:p>
        <w:p>
          <w:pPr>
            <w:pStyle w:val="Contents3"/>
            <w:tabs>
              <w:tab w:val="clear" w:pos="8459"/>
              <w:tab w:val="right" w:pos="9026" w:leader="dot"/>
            </w:tabs>
            <w:rPr/>
          </w:pPr>
          <w:hyperlink w:anchor="__RefHeading___Toc11862906_73709187">
            <w:r>
              <w:rPr>
                <w:webHidden/>
                <w:rStyle w:val="IndexLink"/>
              </w:rPr>
              <w:t>394</w:t>
            </w:r>
            <w:r>
              <w:rPr>
                <w:rStyle w:val="IndexLink"/>
                <w:rtl w:val="true"/>
              </w:rPr>
              <w:t xml:space="preserve"> </w:t>
            </w:r>
            <w:r>
              <w:rPr>
                <w:rStyle w:val="IndexLink"/>
                <w:rtl w:val="true"/>
              </w:rPr>
              <w:t>و إلي عبد اللّٰه بن الصلت</w:t>
            </w:r>
            <w:r>
              <w:rPr>
                <w:rStyle w:val="IndexLink"/>
                <w:rtl w:val="true"/>
              </w:rPr>
              <w:t>:</w:t>
              <w:tab/>
            </w:r>
            <w:r>
              <w:rPr>
                <w:rStyle w:val="IndexLink"/>
              </w:rPr>
              <w:t>217</w:t>
            </w:r>
          </w:hyperlink>
        </w:p>
        <w:p>
          <w:pPr>
            <w:pStyle w:val="Contents3"/>
            <w:tabs>
              <w:tab w:val="clear" w:pos="8459"/>
              <w:tab w:val="right" w:pos="9026" w:leader="dot"/>
            </w:tabs>
            <w:rPr/>
          </w:pPr>
          <w:hyperlink w:anchor="__RefHeading___Toc11862908_73709187">
            <w:r>
              <w:rPr>
                <w:webHidden/>
                <w:rStyle w:val="IndexLink"/>
              </w:rPr>
              <w:t>395</w:t>
            </w:r>
            <w:r>
              <w:rPr>
                <w:rStyle w:val="IndexLink"/>
                <w:rtl w:val="true"/>
              </w:rPr>
              <w:t xml:space="preserve"> </w:t>
            </w:r>
            <w:r>
              <w:rPr>
                <w:rStyle w:val="IndexLink"/>
                <w:rtl w:val="true"/>
              </w:rPr>
              <w:t>و إلي عبد اللّٰه بن عطا</w:t>
            </w:r>
            <w:r>
              <w:rPr>
                <w:rStyle w:val="IndexLink"/>
                <w:rtl w:val="true"/>
              </w:rPr>
              <w:t>:</w:t>
              <w:tab/>
            </w:r>
            <w:r>
              <w:rPr>
                <w:rStyle w:val="IndexLink"/>
              </w:rPr>
              <w:t>218</w:t>
            </w:r>
          </w:hyperlink>
        </w:p>
        <w:p>
          <w:pPr>
            <w:pStyle w:val="Contents3"/>
            <w:tabs>
              <w:tab w:val="clear" w:pos="8459"/>
              <w:tab w:val="right" w:pos="9026" w:leader="dot"/>
            </w:tabs>
            <w:rPr/>
          </w:pPr>
          <w:hyperlink w:anchor="__RefHeading___Toc11862910_73709187">
            <w:r>
              <w:rPr>
                <w:webHidden/>
                <w:rStyle w:val="IndexLink"/>
              </w:rPr>
              <w:t>396</w:t>
            </w:r>
            <w:r>
              <w:rPr>
                <w:rStyle w:val="IndexLink"/>
                <w:rtl w:val="true"/>
              </w:rPr>
              <w:t xml:space="preserve"> </w:t>
            </w:r>
            <w:r>
              <w:rPr>
                <w:rStyle w:val="IndexLink"/>
                <w:rtl w:val="true"/>
              </w:rPr>
              <w:t>و إلي عبد اللّٰه بن علي بن الحسين</w:t>
            </w:r>
            <w:r>
              <w:rPr>
                <w:rStyle w:val="IndexLink"/>
                <w:rtl w:val="true"/>
              </w:rPr>
              <w:t>:</w:t>
              <w:tab/>
            </w:r>
            <w:r>
              <w:rPr>
                <w:rStyle w:val="IndexLink"/>
              </w:rPr>
              <w:t>218</w:t>
            </w:r>
          </w:hyperlink>
        </w:p>
        <w:p>
          <w:pPr>
            <w:pStyle w:val="Contents3"/>
            <w:tabs>
              <w:tab w:val="clear" w:pos="8459"/>
              <w:tab w:val="right" w:pos="9026" w:leader="dot"/>
            </w:tabs>
            <w:rPr/>
          </w:pPr>
          <w:hyperlink w:anchor="__RefHeading___Toc11862912_73709187">
            <w:r>
              <w:rPr>
                <w:webHidden/>
                <w:rStyle w:val="IndexLink"/>
              </w:rPr>
              <w:t>397</w:t>
            </w:r>
            <w:r>
              <w:rPr>
                <w:rStyle w:val="IndexLink"/>
                <w:rtl w:val="true"/>
              </w:rPr>
              <w:t xml:space="preserve"> </w:t>
            </w:r>
            <w:r>
              <w:rPr>
                <w:rStyle w:val="IndexLink"/>
                <w:rtl w:val="true"/>
              </w:rPr>
              <w:t>و إلي عبد اللّٰه بن عمرو بن الأشعث</w:t>
            </w:r>
            <w:r>
              <w:rPr>
                <w:rStyle w:val="IndexLink"/>
                <w:rtl w:val="true"/>
              </w:rPr>
              <w:t>:</w:t>
              <w:tab/>
            </w:r>
            <w:r>
              <w:rPr>
                <w:rStyle w:val="IndexLink"/>
              </w:rPr>
              <w:t>219</w:t>
            </w:r>
          </w:hyperlink>
        </w:p>
        <w:p>
          <w:pPr>
            <w:pStyle w:val="Contents4"/>
            <w:tabs>
              <w:tab w:val="clear" w:pos="8176"/>
              <w:tab w:val="right" w:pos="9026" w:leader="dot"/>
            </w:tabs>
            <w:rPr/>
          </w:pPr>
          <w:hyperlink w:anchor="__RefHeading___Toc11862914_73709187">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1862916_73709187">
            <w:r>
              <w:rPr>
                <w:webHidden/>
                <w:rStyle w:val="IndexLink"/>
                <w:rtl w:val="true"/>
              </w:rPr>
              <w:t>و إلي عبد اللّٰه بن عمرو</w:t>
            </w:r>
            <w:r>
              <w:rPr>
                <w:rStyle w:val="IndexLink"/>
                <w:rtl w:val="true"/>
              </w:rPr>
              <w:t>:</w:t>
              <w:tab/>
            </w:r>
            <w:r>
              <w:rPr>
                <w:rStyle w:val="IndexLink"/>
              </w:rPr>
              <w:t>219</w:t>
            </w:r>
          </w:hyperlink>
        </w:p>
        <w:p>
          <w:pPr>
            <w:pStyle w:val="Contents3"/>
            <w:tabs>
              <w:tab w:val="clear" w:pos="8459"/>
              <w:tab w:val="right" w:pos="9026" w:leader="dot"/>
            </w:tabs>
            <w:rPr/>
          </w:pPr>
          <w:hyperlink w:anchor="__RefHeading___Toc11862918_73709187">
            <w:r>
              <w:rPr>
                <w:webHidden/>
                <w:rStyle w:val="IndexLink"/>
              </w:rPr>
              <w:t>398</w:t>
            </w:r>
            <w:r>
              <w:rPr>
                <w:rStyle w:val="IndexLink"/>
                <w:rtl w:val="true"/>
              </w:rPr>
              <w:t xml:space="preserve"> </w:t>
            </w:r>
            <w:r>
              <w:rPr>
                <w:rStyle w:val="IndexLink"/>
                <w:rtl w:val="true"/>
              </w:rPr>
              <w:t>و إلي عبد اللّٰه بن القاسم</w:t>
            </w:r>
            <w:r>
              <w:rPr>
                <w:rStyle w:val="IndexLink"/>
                <w:rtl w:val="true"/>
              </w:rPr>
              <w:t>:</w:t>
              <w:tab/>
            </w:r>
            <w:r>
              <w:rPr>
                <w:rStyle w:val="IndexLink"/>
              </w:rPr>
              <w:t>220</w:t>
            </w:r>
          </w:hyperlink>
        </w:p>
        <w:p>
          <w:pPr>
            <w:pStyle w:val="Contents3"/>
            <w:tabs>
              <w:tab w:val="clear" w:pos="8459"/>
              <w:tab w:val="right" w:pos="9026" w:leader="dot"/>
            </w:tabs>
            <w:rPr/>
          </w:pPr>
          <w:hyperlink w:anchor="__RefHeading___Toc11862920_73709187">
            <w:r>
              <w:rPr>
                <w:webHidden/>
                <w:rStyle w:val="IndexLink"/>
              </w:rPr>
              <w:t>399</w:t>
            </w:r>
            <w:r>
              <w:rPr>
                <w:rStyle w:val="IndexLink"/>
                <w:rtl w:val="true"/>
              </w:rPr>
              <w:t xml:space="preserve"> </w:t>
            </w:r>
            <w:r>
              <w:rPr>
                <w:rStyle w:val="IndexLink"/>
                <w:rtl w:val="true"/>
              </w:rPr>
              <w:t>و إلي عبد اللّٰه بن القاسم الحضرمي</w:t>
            </w:r>
            <w:r>
              <w:rPr>
                <w:rStyle w:val="IndexLink"/>
                <w:rtl w:val="true"/>
              </w:rPr>
              <w:t>:</w:t>
              <w:tab/>
            </w:r>
            <w:r>
              <w:rPr>
                <w:rStyle w:val="IndexLink"/>
              </w:rPr>
              <w:t>220</w:t>
            </w:r>
          </w:hyperlink>
        </w:p>
        <w:p>
          <w:pPr>
            <w:pStyle w:val="Contents4"/>
            <w:tabs>
              <w:tab w:val="clear" w:pos="8176"/>
              <w:tab w:val="right" w:pos="9026" w:leader="dot"/>
            </w:tabs>
            <w:rPr/>
          </w:pPr>
          <w:hyperlink w:anchor="__RefHeading___Toc11862922_73709187">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1862924_73709187">
            <w:r>
              <w:rPr>
                <w:webHidden/>
                <w:rStyle w:val="IndexLink"/>
                <w:rtl w:val="true"/>
              </w:rPr>
              <w:t>و إلي عبد اللّٰه بن القاسم</w:t>
            </w:r>
            <w:r>
              <w:rPr>
                <w:rStyle w:val="IndexLink"/>
                <w:rtl w:val="true"/>
              </w:rPr>
              <w:t>:</w:t>
              <w:tab/>
            </w:r>
            <w:r>
              <w:rPr>
                <w:rStyle w:val="IndexLink"/>
              </w:rPr>
              <w:t>220</w:t>
            </w:r>
          </w:hyperlink>
        </w:p>
        <w:p>
          <w:pPr>
            <w:pStyle w:val="Contents4"/>
            <w:tabs>
              <w:tab w:val="clear" w:pos="8176"/>
              <w:tab w:val="right" w:pos="9026" w:leader="dot"/>
            </w:tabs>
            <w:rPr/>
          </w:pPr>
          <w:hyperlink w:anchor="__RefHeading___Toc11862926_73709187">
            <w:r>
              <w:rPr>
                <w:webHidden/>
                <w:rStyle w:val="IndexLink"/>
                <w:rtl w:val="true"/>
              </w:rPr>
              <w:t>و إلي عبد اللّٰه بن القاسم الحضرمي</w:t>
            </w:r>
            <w:r>
              <w:rPr>
                <w:rStyle w:val="IndexLink"/>
                <w:rtl w:val="true"/>
              </w:rPr>
              <w:t>:</w:t>
              <w:tab/>
            </w:r>
            <w:r>
              <w:rPr>
                <w:rStyle w:val="IndexLink"/>
              </w:rPr>
              <w:t>220</w:t>
            </w:r>
          </w:hyperlink>
        </w:p>
        <w:p>
          <w:pPr>
            <w:pStyle w:val="Contents3"/>
            <w:tabs>
              <w:tab w:val="clear" w:pos="8459"/>
              <w:tab w:val="right" w:pos="9026" w:leader="dot"/>
            </w:tabs>
            <w:rPr/>
          </w:pPr>
          <w:hyperlink w:anchor="__RefHeading___Toc11862928_73709187">
            <w:r>
              <w:rPr>
                <w:webHidden/>
                <w:rStyle w:val="IndexLink"/>
              </w:rPr>
              <w:t>400</w:t>
            </w:r>
            <w:r>
              <w:rPr>
                <w:rStyle w:val="IndexLink"/>
                <w:rtl w:val="true"/>
              </w:rPr>
              <w:t xml:space="preserve"> </w:t>
            </w:r>
            <w:r>
              <w:rPr>
                <w:rStyle w:val="IndexLink"/>
                <w:rtl w:val="true"/>
              </w:rPr>
              <w:t>و إلي عبد اللّٰه بن محمّد بن أبي الدنيا</w:t>
            </w:r>
            <w:r>
              <w:rPr>
                <w:rStyle w:val="IndexLink"/>
                <w:rtl w:val="true"/>
              </w:rPr>
              <w:t>:</w:t>
              <w:tab/>
            </w:r>
            <w:r>
              <w:rPr>
                <w:rStyle w:val="IndexLink"/>
              </w:rPr>
              <w:t>221</w:t>
            </w:r>
          </w:hyperlink>
        </w:p>
        <w:p>
          <w:pPr>
            <w:pStyle w:val="Contents3"/>
            <w:tabs>
              <w:tab w:val="clear" w:pos="8459"/>
              <w:tab w:val="right" w:pos="9026" w:leader="dot"/>
            </w:tabs>
            <w:rPr/>
          </w:pPr>
          <w:hyperlink w:anchor="__RefHeading___Toc11862930_73709187">
            <w:r>
              <w:rPr>
                <w:webHidden/>
                <w:rStyle w:val="IndexLink"/>
              </w:rPr>
              <w:t>401</w:t>
            </w:r>
            <w:r>
              <w:rPr>
                <w:rStyle w:val="IndexLink"/>
                <w:rtl w:val="true"/>
              </w:rPr>
              <w:t xml:space="preserve"> </w:t>
            </w:r>
            <w:r>
              <w:rPr>
                <w:rStyle w:val="IndexLink"/>
                <w:rtl w:val="true"/>
              </w:rPr>
              <w:t>و إلي عبد اللّٰه بن محمّد الحضيني</w:t>
            </w:r>
            <w:r>
              <w:rPr>
                <w:rStyle w:val="IndexLink"/>
                <w:rtl w:val="true"/>
              </w:rPr>
              <w:t>:</w:t>
              <w:tab/>
            </w:r>
            <w:r>
              <w:rPr>
                <w:rStyle w:val="IndexLink"/>
              </w:rPr>
              <w:t>221</w:t>
            </w:r>
          </w:hyperlink>
        </w:p>
        <w:p>
          <w:pPr>
            <w:pStyle w:val="Contents3"/>
            <w:tabs>
              <w:tab w:val="clear" w:pos="8459"/>
              <w:tab w:val="right" w:pos="9026" w:leader="dot"/>
            </w:tabs>
            <w:rPr/>
          </w:pPr>
          <w:hyperlink w:anchor="__RefHeading___Toc11862932_73709187">
            <w:r>
              <w:rPr>
                <w:webHidden/>
                <w:rStyle w:val="IndexLink"/>
              </w:rPr>
              <w:t>402</w:t>
            </w:r>
            <w:r>
              <w:rPr>
                <w:rStyle w:val="IndexLink"/>
                <w:rtl w:val="true"/>
              </w:rPr>
              <w:t xml:space="preserve"> </w:t>
            </w:r>
            <w:r>
              <w:rPr>
                <w:rStyle w:val="IndexLink"/>
                <w:rtl w:val="true"/>
              </w:rPr>
              <w:t>و إلي عبد اللّٰه بن محمّد المزخرف الحجال</w:t>
            </w:r>
            <w:r>
              <w:rPr>
                <w:rStyle w:val="IndexLink"/>
                <w:rtl w:val="true"/>
              </w:rPr>
              <w:t>:</w:t>
              <w:tab/>
            </w:r>
            <w:r>
              <w:rPr>
                <w:rStyle w:val="IndexLink"/>
              </w:rPr>
              <w:t>221</w:t>
            </w:r>
          </w:hyperlink>
        </w:p>
        <w:p>
          <w:pPr>
            <w:pStyle w:val="Contents3"/>
            <w:tabs>
              <w:tab w:val="clear" w:pos="8459"/>
              <w:tab w:val="right" w:pos="9026" w:leader="dot"/>
            </w:tabs>
            <w:rPr/>
          </w:pPr>
          <w:hyperlink w:anchor="__RefHeading___Toc11862934_73709187">
            <w:r>
              <w:rPr>
                <w:webHidden/>
                <w:rStyle w:val="IndexLink"/>
              </w:rPr>
              <w:t>403</w:t>
            </w:r>
            <w:r>
              <w:rPr>
                <w:rStyle w:val="IndexLink"/>
                <w:rtl w:val="true"/>
              </w:rPr>
              <w:t xml:space="preserve"> </w:t>
            </w:r>
            <w:r>
              <w:rPr>
                <w:rStyle w:val="IndexLink"/>
                <w:rtl w:val="true"/>
              </w:rPr>
              <w:t>و إلي عبد اللّٰه بن مسكان</w:t>
            </w:r>
            <w:r>
              <w:rPr>
                <w:rStyle w:val="IndexLink"/>
                <w:rtl w:val="true"/>
              </w:rPr>
              <w:t>:</w:t>
              <w:tab/>
            </w:r>
            <w:r>
              <w:rPr>
                <w:rStyle w:val="IndexLink"/>
              </w:rPr>
              <w:t>221</w:t>
            </w:r>
          </w:hyperlink>
        </w:p>
        <w:p>
          <w:pPr>
            <w:pStyle w:val="Contents3"/>
            <w:tabs>
              <w:tab w:val="clear" w:pos="8459"/>
              <w:tab w:val="right" w:pos="9026" w:leader="dot"/>
            </w:tabs>
            <w:rPr/>
          </w:pPr>
          <w:hyperlink w:anchor="__RefHeading___Toc11862936_73709187">
            <w:r>
              <w:rPr>
                <w:webHidden/>
                <w:rStyle w:val="IndexLink"/>
              </w:rPr>
              <w:t>404</w:t>
            </w:r>
            <w:r>
              <w:rPr>
                <w:rStyle w:val="IndexLink"/>
                <w:rtl w:val="true"/>
              </w:rPr>
              <w:t xml:space="preserve"> </w:t>
            </w:r>
            <w:r>
              <w:rPr>
                <w:rStyle w:val="IndexLink"/>
                <w:rtl w:val="true"/>
              </w:rPr>
              <w:t>و إلي عبد اللّٰه بن موسي</w:t>
            </w:r>
            <w:r>
              <w:rPr>
                <w:rStyle w:val="IndexLink"/>
                <w:rtl w:val="true"/>
              </w:rPr>
              <w:t>:</w:t>
              <w:tab/>
            </w:r>
            <w:r>
              <w:rPr>
                <w:rStyle w:val="IndexLink"/>
              </w:rPr>
              <w:t>222</w:t>
            </w:r>
          </w:hyperlink>
        </w:p>
        <w:p>
          <w:pPr>
            <w:pStyle w:val="Contents4"/>
            <w:tabs>
              <w:tab w:val="clear" w:pos="8176"/>
              <w:tab w:val="right" w:pos="9026" w:leader="dot"/>
            </w:tabs>
            <w:rPr/>
          </w:pPr>
          <w:hyperlink w:anchor="__RefHeading___Toc11862938_73709187">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1862940_73709187">
            <w:r>
              <w:rPr>
                <w:webHidden/>
                <w:rStyle w:val="IndexLink"/>
                <w:rtl w:val="true"/>
              </w:rPr>
              <w:t>اشارةو إلي عبد اللّٰه بن موسي العيسيٰ</w:t>
            </w:r>
            <w:r>
              <w:rPr>
                <w:rStyle w:val="IndexLink"/>
                <w:rtl w:val="true"/>
              </w:rPr>
              <w:tab/>
            </w:r>
            <w:r>
              <w:rPr>
                <w:rStyle w:val="IndexLink"/>
              </w:rPr>
              <w:t>222</w:t>
            </w:r>
          </w:hyperlink>
        </w:p>
        <w:p>
          <w:pPr>
            <w:pStyle w:val="Contents3"/>
            <w:tabs>
              <w:tab w:val="clear" w:pos="8459"/>
              <w:tab w:val="right" w:pos="9026" w:leader="dot"/>
            </w:tabs>
            <w:rPr/>
          </w:pPr>
          <w:hyperlink w:anchor="__RefHeading___Toc11862942_73709187">
            <w:r>
              <w:rPr>
                <w:webHidden/>
                <w:rStyle w:val="IndexLink"/>
              </w:rPr>
              <w:t>405</w:t>
            </w:r>
            <w:r>
              <w:rPr>
                <w:rStyle w:val="IndexLink"/>
                <w:rtl w:val="true"/>
              </w:rPr>
              <w:t xml:space="preserve"> </w:t>
            </w:r>
            <w:r>
              <w:rPr>
                <w:rStyle w:val="IndexLink"/>
                <w:rtl w:val="true"/>
              </w:rPr>
              <w:t>و إلي عبد اللّٰه بن ميمون</w:t>
            </w:r>
            <w:r>
              <w:rPr>
                <w:rStyle w:val="IndexLink"/>
                <w:rtl w:val="true"/>
              </w:rPr>
              <w:t>:</w:t>
              <w:tab/>
            </w:r>
            <w:r>
              <w:rPr>
                <w:rStyle w:val="IndexLink"/>
              </w:rPr>
              <w:t>223</w:t>
            </w:r>
          </w:hyperlink>
        </w:p>
        <w:p>
          <w:pPr>
            <w:pStyle w:val="Contents4"/>
            <w:tabs>
              <w:tab w:val="clear" w:pos="8176"/>
              <w:tab w:val="right" w:pos="9026" w:leader="dot"/>
            </w:tabs>
            <w:rPr/>
          </w:pPr>
          <w:hyperlink w:anchor="__RefHeading___Toc11862944_73709187">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1862946_73709187">
            <w:r>
              <w:rPr>
                <w:webHidden/>
                <w:rStyle w:val="IndexLink"/>
                <w:rtl w:val="true"/>
              </w:rPr>
              <w:t>و إلي عبد اللّٰه بن ميمون القداح</w:t>
            </w:r>
            <w:r>
              <w:rPr>
                <w:rStyle w:val="IndexLink"/>
                <w:rtl w:val="true"/>
              </w:rPr>
              <w:t>:</w:t>
              <w:tab/>
            </w:r>
            <w:r>
              <w:rPr>
                <w:rStyle w:val="IndexLink"/>
              </w:rPr>
              <w:t>224</w:t>
            </w:r>
          </w:hyperlink>
        </w:p>
        <w:p>
          <w:pPr>
            <w:pStyle w:val="Contents4"/>
            <w:tabs>
              <w:tab w:val="clear" w:pos="8176"/>
              <w:tab w:val="right" w:pos="9026" w:leader="dot"/>
            </w:tabs>
            <w:rPr/>
          </w:pPr>
          <w:hyperlink w:anchor="__RefHeading___Toc11862948_73709187">
            <w:r>
              <w:rPr>
                <w:webHidden/>
                <w:rStyle w:val="IndexLink"/>
                <w:rtl w:val="true"/>
              </w:rPr>
              <w:t>و إلي عبد اللّٰه بن ميمون</w:t>
            </w:r>
            <w:r>
              <w:rPr>
                <w:rStyle w:val="IndexLink"/>
                <w:rtl w:val="true"/>
              </w:rPr>
              <w:t>:</w:t>
              <w:tab/>
            </w:r>
            <w:r>
              <w:rPr>
                <w:rStyle w:val="IndexLink"/>
              </w:rPr>
              <w:t>224</w:t>
            </w:r>
          </w:hyperlink>
        </w:p>
        <w:p>
          <w:pPr>
            <w:pStyle w:val="Contents3"/>
            <w:tabs>
              <w:tab w:val="clear" w:pos="8459"/>
              <w:tab w:val="right" w:pos="9026" w:leader="dot"/>
            </w:tabs>
            <w:rPr/>
          </w:pPr>
          <w:hyperlink w:anchor="__RefHeading___Toc11862950_73709187">
            <w:r>
              <w:rPr>
                <w:webHidden/>
                <w:rStyle w:val="IndexLink"/>
              </w:rPr>
              <w:t>406</w:t>
            </w:r>
            <w:r>
              <w:rPr>
                <w:rStyle w:val="IndexLink"/>
                <w:rtl w:val="true"/>
              </w:rPr>
              <w:t xml:space="preserve"> </w:t>
            </w:r>
            <w:r>
              <w:rPr>
                <w:rStyle w:val="IndexLink"/>
                <w:rtl w:val="true"/>
              </w:rPr>
              <w:t>و إلي عبد اللّٰه بن الوليد</w:t>
            </w:r>
            <w:r>
              <w:rPr>
                <w:rStyle w:val="IndexLink"/>
                <w:rtl w:val="true"/>
              </w:rPr>
              <w:t>:</w:t>
              <w:tab/>
            </w:r>
            <w:r>
              <w:rPr>
                <w:rStyle w:val="IndexLink"/>
              </w:rPr>
              <w:t>224</w:t>
            </w:r>
          </w:hyperlink>
        </w:p>
        <w:p>
          <w:pPr>
            <w:pStyle w:val="Contents3"/>
            <w:tabs>
              <w:tab w:val="clear" w:pos="8459"/>
              <w:tab w:val="right" w:pos="9026" w:leader="dot"/>
            </w:tabs>
            <w:rPr/>
          </w:pPr>
          <w:hyperlink w:anchor="__RefHeading___Toc11862952_73709187">
            <w:r>
              <w:rPr>
                <w:webHidden/>
                <w:rStyle w:val="IndexLink"/>
              </w:rPr>
              <w:t>407</w:t>
            </w:r>
            <w:r>
              <w:rPr>
                <w:rStyle w:val="IndexLink"/>
                <w:rtl w:val="true"/>
              </w:rPr>
              <w:t xml:space="preserve"> </w:t>
            </w:r>
            <w:r>
              <w:rPr>
                <w:rStyle w:val="IndexLink"/>
                <w:rtl w:val="true"/>
              </w:rPr>
              <w:t>و إلي عبد اللّٰه بن الوليد المنقري</w:t>
            </w:r>
            <w:r>
              <w:rPr>
                <w:rStyle w:val="IndexLink"/>
                <w:rtl w:val="true"/>
              </w:rPr>
              <w:t>.</w:t>
              <w:tab/>
            </w:r>
            <w:r>
              <w:rPr>
                <w:rStyle w:val="IndexLink"/>
              </w:rPr>
              <w:t>224</w:t>
            </w:r>
          </w:hyperlink>
        </w:p>
        <w:p>
          <w:pPr>
            <w:pStyle w:val="Contents3"/>
            <w:tabs>
              <w:tab w:val="clear" w:pos="8459"/>
              <w:tab w:val="right" w:pos="9026" w:leader="dot"/>
            </w:tabs>
            <w:rPr/>
          </w:pPr>
          <w:hyperlink w:anchor="__RefHeading___Toc11862954_73709187">
            <w:r>
              <w:rPr>
                <w:webHidden/>
                <w:rStyle w:val="IndexLink"/>
              </w:rPr>
              <w:t>408</w:t>
            </w:r>
            <w:r>
              <w:rPr>
                <w:rStyle w:val="IndexLink"/>
                <w:rtl w:val="true"/>
              </w:rPr>
              <w:t xml:space="preserve"> </w:t>
            </w:r>
            <w:r>
              <w:rPr>
                <w:rStyle w:val="IndexLink"/>
                <w:rtl w:val="true"/>
              </w:rPr>
              <w:t>و إلي عبد اللّٰه ابن الوليد العدني</w:t>
            </w:r>
            <w:r>
              <w:rPr>
                <w:rStyle w:val="IndexLink"/>
                <w:rtl w:val="true"/>
              </w:rPr>
              <w:t>:</w:t>
              <w:tab/>
            </w:r>
            <w:r>
              <w:rPr>
                <w:rStyle w:val="IndexLink"/>
              </w:rPr>
              <w:t>225</w:t>
            </w:r>
          </w:hyperlink>
        </w:p>
        <w:p>
          <w:pPr>
            <w:pStyle w:val="Contents3"/>
            <w:tabs>
              <w:tab w:val="clear" w:pos="8459"/>
              <w:tab w:val="right" w:pos="9026" w:leader="dot"/>
            </w:tabs>
            <w:rPr/>
          </w:pPr>
          <w:hyperlink w:anchor="__RefHeading___Toc11862956_73709187">
            <w:r>
              <w:rPr>
                <w:webHidden/>
                <w:rStyle w:val="IndexLink"/>
              </w:rPr>
              <w:t>409</w:t>
            </w:r>
            <w:r>
              <w:rPr>
                <w:rStyle w:val="IndexLink"/>
                <w:rtl w:val="true"/>
              </w:rPr>
              <w:t xml:space="preserve"> </w:t>
            </w:r>
            <w:r>
              <w:rPr>
                <w:rStyle w:val="IndexLink"/>
                <w:rtl w:val="true"/>
              </w:rPr>
              <w:t>و إلي عبد اللّٰه بن الوليد الكندي</w:t>
            </w:r>
            <w:r>
              <w:rPr>
                <w:rStyle w:val="IndexLink"/>
                <w:rtl w:val="true"/>
              </w:rPr>
              <w:t>:</w:t>
              <w:tab/>
            </w:r>
            <w:r>
              <w:rPr>
                <w:rStyle w:val="IndexLink"/>
              </w:rPr>
              <w:t>225</w:t>
            </w:r>
          </w:hyperlink>
        </w:p>
        <w:p>
          <w:pPr>
            <w:pStyle w:val="Contents3"/>
            <w:tabs>
              <w:tab w:val="clear" w:pos="8459"/>
              <w:tab w:val="right" w:pos="9026" w:leader="dot"/>
            </w:tabs>
            <w:rPr/>
          </w:pPr>
          <w:hyperlink w:anchor="__RefHeading___Toc11862958_73709187">
            <w:r>
              <w:rPr>
                <w:webHidden/>
                <w:rStyle w:val="IndexLink"/>
              </w:rPr>
              <w:t>410</w:t>
            </w:r>
            <w:r>
              <w:rPr>
                <w:rStyle w:val="IndexLink"/>
                <w:rtl w:val="true"/>
              </w:rPr>
              <w:t xml:space="preserve"> </w:t>
            </w:r>
            <w:r>
              <w:rPr>
                <w:rStyle w:val="IndexLink"/>
                <w:rtl w:val="true"/>
              </w:rPr>
              <w:t>و إلي عبد اللّٰه بن يحييٰ</w:t>
            </w:r>
            <w:r>
              <w:rPr>
                <w:rStyle w:val="IndexLink"/>
                <w:rtl w:val="true"/>
              </w:rPr>
              <w:t>:</w:t>
              <w:tab/>
            </w:r>
            <w:r>
              <w:rPr>
                <w:rStyle w:val="IndexLink"/>
              </w:rPr>
              <w:t>225</w:t>
            </w:r>
          </w:hyperlink>
        </w:p>
        <w:p>
          <w:pPr>
            <w:pStyle w:val="Contents3"/>
            <w:tabs>
              <w:tab w:val="clear" w:pos="8459"/>
              <w:tab w:val="right" w:pos="9026" w:leader="dot"/>
            </w:tabs>
            <w:rPr/>
          </w:pPr>
          <w:hyperlink w:anchor="__RefHeading___Toc11862960_73709187">
            <w:r>
              <w:rPr>
                <w:webHidden/>
                <w:rStyle w:val="IndexLink"/>
              </w:rPr>
              <w:t>411</w:t>
            </w:r>
            <w:r>
              <w:rPr>
                <w:rStyle w:val="IndexLink"/>
                <w:rtl w:val="true"/>
              </w:rPr>
              <w:t xml:space="preserve"> </w:t>
            </w:r>
            <w:r>
              <w:rPr>
                <w:rStyle w:val="IndexLink"/>
                <w:rtl w:val="true"/>
              </w:rPr>
              <w:t>و إلي عبد اللّٰه بن يحييٰ الكاهلي</w:t>
            </w:r>
            <w:r>
              <w:rPr>
                <w:rStyle w:val="IndexLink"/>
                <w:rtl w:val="true"/>
              </w:rPr>
              <w:t>:</w:t>
              <w:tab/>
            </w:r>
            <w:r>
              <w:rPr>
                <w:rStyle w:val="IndexLink"/>
              </w:rPr>
              <w:t>225</w:t>
            </w:r>
          </w:hyperlink>
        </w:p>
        <w:p>
          <w:pPr>
            <w:pStyle w:val="Contents3"/>
            <w:tabs>
              <w:tab w:val="clear" w:pos="8459"/>
              <w:tab w:val="right" w:pos="9026" w:leader="dot"/>
            </w:tabs>
            <w:rPr/>
          </w:pPr>
          <w:hyperlink w:anchor="__RefHeading___Toc11862962_73709187">
            <w:r>
              <w:rPr>
                <w:webHidden/>
                <w:rStyle w:val="IndexLink"/>
              </w:rPr>
              <w:t>412</w:t>
            </w:r>
            <w:r>
              <w:rPr>
                <w:rStyle w:val="IndexLink"/>
                <w:rtl w:val="true"/>
              </w:rPr>
              <w:t xml:space="preserve"> </w:t>
            </w:r>
            <w:r>
              <w:rPr>
                <w:rStyle w:val="IndexLink"/>
                <w:rtl w:val="true"/>
              </w:rPr>
              <w:t>و إلي عبد المؤمن بن القاسم</w:t>
            </w:r>
            <w:r>
              <w:rPr>
                <w:rStyle w:val="IndexLink"/>
                <w:rtl w:val="true"/>
              </w:rPr>
              <w:t>:</w:t>
              <w:tab/>
            </w:r>
            <w:r>
              <w:rPr>
                <w:rStyle w:val="IndexLink"/>
              </w:rPr>
              <w:t>226</w:t>
            </w:r>
          </w:hyperlink>
        </w:p>
        <w:p>
          <w:pPr>
            <w:pStyle w:val="Contents4"/>
            <w:tabs>
              <w:tab w:val="clear" w:pos="8176"/>
              <w:tab w:val="right" w:pos="9026" w:leader="dot"/>
            </w:tabs>
            <w:rPr/>
          </w:pPr>
          <w:hyperlink w:anchor="__RefHeading___Toc11862964_73709187">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1862966_73709187">
            <w:r>
              <w:rPr>
                <w:webHidden/>
                <w:rStyle w:val="IndexLink"/>
                <w:rtl w:val="true"/>
              </w:rPr>
              <w:t>و إلي عبد المؤمن</w:t>
            </w:r>
            <w:r>
              <w:rPr>
                <w:rStyle w:val="IndexLink"/>
                <w:rtl w:val="true"/>
              </w:rPr>
              <w:t>:</w:t>
              <w:tab/>
            </w:r>
            <w:r>
              <w:rPr>
                <w:rStyle w:val="IndexLink"/>
              </w:rPr>
              <w:t>226</w:t>
            </w:r>
          </w:hyperlink>
        </w:p>
        <w:p>
          <w:pPr>
            <w:pStyle w:val="Contents3"/>
            <w:tabs>
              <w:tab w:val="clear" w:pos="8459"/>
              <w:tab w:val="right" w:pos="9026" w:leader="dot"/>
            </w:tabs>
            <w:rPr/>
          </w:pPr>
          <w:hyperlink w:anchor="__RefHeading___Toc11862968_73709187">
            <w:r>
              <w:rPr>
                <w:webHidden/>
                <w:rStyle w:val="IndexLink"/>
              </w:rPr>
              <w:t>413</w:t>
            </w:r>
            <w:r>
              <w:rPr>
                <w:rStyle w:val="IndexLink"/>
                <w:rtl w:val="true"/>
              </w:rPr>
              <w:t xml:space="preserve"> </w:t>
            </w:r>
            <w:r>
              <w:rPr>
                <w:rStyle w:val="IndexLink"/>
                <w:rtl w:val="true"/>
              </w:rPr>
              <w:t>و إلي عبد الملك بن حكيم</w:t>
            </w:r>
            <w:r>
              <w:rPr>
                <w:rStyle w:val="IndexLink"/>
                <w:rtl w:val="true"/>
              </w:rPr>
              <w:t>:</w:t>
              <w:tab/>
            </w:r>
            <w:r>
              <w:rPr>
                <w:rStyle w:val="IndexLink"/>
              </w:rPr>
              <w:t>227</w:t>
            </w:r>
          </w:hyperlink>
        </w:p>
        <w:p>
          <w:pPr>
            <w:pStyle w:val="Contents3"/>
            <w:tabs>
              <w:tab w:val="clear" w:pos="8459"/>
              <w:tab w:val="right" w:pos="9026" w:leader="dot"/>
            </w:tabs>
            <w:rPr/>
          </w:pPr>
          <w:hyperlink w:anchor="__RefHeading___Toc11862970_73709187">
            <w:r>
              <w:rPr>
                <w:webHidden/>
                <w:rStyle w:val="IndexLink"/>
              </w:rPr>
              <w:t>414</w:t>
            </w:r>
            <w:r>
              <w:rPr>
                <w:rStyle w:val="IndexLink"/>
                <w:rtl w:val="true"/>
              </w:rPr>
              <w:t xml:space="preserve"> </w:t>
            </w:r>
            <w:r>
              <w:rPr>
                <w:rStyle w:val="IndexLink"/>
                <w:rtl w:val="true"/>
              </w:rPr>
              <w:t>و إلي عبد الملك بن عتبة الهاشمي</w:t>
            </w:r>
            <w:r>
              <w:rPr>
                <w:rStyle w:val="IndexLink"/>
                <w:rtl w:val="true"/>
              </w:rPr>
              <w:t>:</w:t>
              <w:tab/>
            </w:r>
            <w:r>
              <w:rPr>
                <w:rStyle w:val="IndexLink"/>
              </w:rPr>
              <w:t>227</w:t>
            </w:r>
          </w:hyperlink>
        </w:p>
        <w:p>
          <w:pPr>
            <w:pStyle w:val="Contents3"/>
            <w:tabs>
              <w:tab w:val="clear" w:pos="8459"/>
              <w:tab w:val="right" w:pos="9026" w:leader="dot"/>
            </w:tabs>
            <w:rPr/>
          </w:pPr>
          <w:hyperlink w:anchor="__RefHeading___Toc11862972_73709187">
            <w:r>
              <w:rPr>
                <w:webHidden/>
                <w:rStyle w:val="IndexLink"/>
              </w:rPr>
              <w:t>415</w:t>
            </w:r>
            <w:r>
              <w:rPr>
                <w:rStyle w:val="IndexLink"/>
                <w:rtl w:val="true"/>
              </w:rPr>
              <w:t xml:space="preserve"> </w:t>
            </w:r>
            <w:r>
              <w:rPr>
                <w:rStyle w:val="IndexLink"/>
                <w:rtl w:val="true"/>
              </w:rPr>
              <w:t>و إلي عبد الملك بن عمرو</w:t>
            </w:r>
            <w:r>
              <w:rPr>
                <w:rStyle w:val="IndexLink"/>
                <w:rtl w:val="true"/>
              </w:rPr>
              <w:t>:</w:t>
              <w:tab/>
            </w:r>
            <w:r>
              <w:rPr>
                <w:rStyle w:val="IndexLink"/>
              </w:rPr>
              <w:t>228</w:t>
            </w:r>
          </w:hyperlink>
        </w:p>
        <w:p>
          <w:pPr>
            <w:pStyle w:val="Contents3"/>
            <w:tabs>
              <w:tab w:val="clear" w:pos="8459"/>
              <w:tab w:val="right" w:pos="9026" w:leader="dot"/>
            </w:tabs>
            <w:rPr/>
          </w:pPr>
          <w:hyperlink w:anchor="__RefHeading___Toc11862974_73709187">
            <w:r>
              <w:rPr>
                <w:webHidden/>
                <w:rStyle w:val="IndexLink"/>
              </w:rPr>
              <w:t>416</w:t>
            </w:r>
            <w:r>
              <w:rPr>
                <w:rStyle w:val="IndexLink"/>
                <w:rtl w:val="true"/>
              </w:rPr>
              <w:t xml:space="preserve"> </w:t>
            </w:r>
            <w:r>
              <w:rPr>
                <w:rStyle w:val="IndexLink"/>
                <w:rtl w:val="true"/>
              </w:rPr>
              <w:t>و إلي عبد الملك بن عنترة الشيباني</w:t>
            </w:r>
            <w:r>
              <w:rPr>
                <w:rStyle w:val="IndexLink"/>
                <w:rtl w:val="true"/>
              </w:rPr>
              <w:t>:</w:t>
              <w:tab/>
            </w:r>
            <w:r>
              <w:rPr>
                <w:rStyle w:val="IndexLink"/>
              </w:rPr>
              <w:t>228</w:t>
            </w:r>
          </w:hyperlink>
        </w:p>
        <w:p>
          <w:pPr>
            <w:pStyle w:val="Contents3"/>
            <w:tabs>
              <w:tab w:val="clear" w:pos="8459"/>
              <w:tab w:val="right" w:pos="9026" w:leader="dot"/>
            </w:tabs>
            <w:rPr/>
          </w:pPr>
          <w:hyperlink w:anchor="__RefHeading___Toc11862976_73709187">
            <w:r>
              <w:rPr>
                <w:webHidden/>
                <w:rStyle w:val="IndexLink"/>
              </w:rPr>
              <w:t>417</w:t>
            </w:r>
            <w:r>
              <w:rPr>
                <w:rStyle w:val="IndexLink"/>
                <w:rtl w:val="true"/>
              </w:rPr>
              <w:t xml:space="preserve"> </w:t>
            </w:r>
            <w:r>
              <w:rPr>
                <w:rStyle w:val="IndexLink"/>
                <w:rtl w:val="true"/>
              </w:rPr>
              <w:t>و إلي عبد الملك بن المنذر</w:t>
            </w:r>
            <w:r>
              <w:rPr>
                <w:rStyle w:val="IndexLink"/>
                <w:rtl w:val="true"/>
              </w:rPr>
              <w:t>:</w:t>
              <w:tab/>
            </w:r>
            <w:r>
              <w:rPr>
                <w:rStyle w:val="IndexLink"/>
              </w:rPr>
              <w:t>228</w:t>
            </w:r>
          </w:hyperlink>
        </w:p>
        <w:p>
          <w:pPr>
            <w:pStyle w:val="Contents3"/>
            <w:tabs>
              <w:tab w:val="clear" w:pos="8459"/>
              <w:tab w:val="right" w:pos="9026" w:leader="dot"/>
            </w:tabs>
            <w:rPr/>
          </w:pPr>
          <w:hyperlink w:anchor="__RefHeading___Toc11862978_73709187">
            <w:r>
              <w:rPr>
                <w:webHidden/>
                <w:rStyle w:val="IndexLink"/>
              </w:rPr>
              <w:t>418</w:t>
            </w:r>
            <w:r>
              <w:rPr>
                <w:rStyle w:val="IndexLink"/>
                <w:rtl w:val="true"/>
              </w:rPr>
              <w:t xml:space="preserve"> </w:t>
            </w:r>
            <w:r>
              <w:rPr>
                <w:rStyle w:val="IndexLink"/>
                <w:rtl w:val="true"/>
              </w:rPr>
              <w:t>و إلي عبد الملك بن الوليد</w:t>
            </w:r>
            <w:r>
              <w:rPr>
                <w:rStyle w:val="IndexLink"/>
                <w:rtl w:val="true"/>
              </w:rPr>
              <w:t>:</w:t>
              <w:tab/>
            </w:r>
            <w:r>
              <w:rPr>
                <w:rStyle w:val="IndexLink"/>
              </w:rPr>
              <w:t>229</w:t>
            </w:r>
          </w:hyperlink>
        </w:p>
        <w:p>
          <w:pPr>
            <w:pStyle w:val="Contents3"/>
            <w:tabs>
              <w:tab w:val="clear" w:pos="8459"/>
              <w:tab w:val="right" w:pos="9026" w:leader="dot"/>
            </w:tabs>
            <w:rPr/>
          </w:pPr>
          <w:hyperlink w:anchor="__RefHeading___Toc11862980_73709187">
            <w:r>
              <w:rPr>
                <w:webHidden/>
                <w:rStyle w:val="IndexLink"/>
              </w:rPr>
              <w:t>419</w:t>
            </w:r>
            <w:r>
              <w:rPr>
                <w:rStyle w:val="IndexLink"/>
                <w:rtl w:val="true"/>
              </w:rPr>
              <w:t xml:space="preserve"> </w:t>
            </w:r>
            <w:r>
              <w:rPr>
                <w:rStyle w:val="IndexLink"/>
                <w:rtl w:val="true"/>
              </w:rPr>
              <w:t>و إلي عبد الواحد بن عمر</w:t>
            </w:r>
            <w:r>
              <w:rPr>
                <w:rStyle w:val="IndexLink"/>
                <w:rtl w:val="true"/>
              </w:rPr>
              <w:t>:</w:t>
              <w:tab/>
            </w:r>
            <w:r>
              <w:rPr>
                <w:rStyle w:val="IndexLink"/>
              </w:rPr>
              <w:t>229</w:t>
            </w:r>
          </w:hyperlink>
        </w:p>
        <w:p>
          <w:pPr>
            <w:pStyle w:val="Contents3"/>
            <w:tabs>
              <w:tab w:val="clear" w:pos="8459"/>
              <w:tab w:val="right" w:pos="9026" w:leader="dot"/>
            </w:tabs>
            <w:rPr/>
          </w:pPr>
          <w:hyperlink w:anchor="__RefHeading___Toc11862982_73709187">
            <w:r>
              <w:rPr>
                <w:webHidden/>
                <w:rStyle w:val="IndexLink"/>
              </w:rPr>
              <w:t>420</w:t>
            </w:r>
            <w:r>
              <w:rPr>
                <w:rStyle w:val="IndexLink"/>
                <w:rtl w:val="true"/>
              </w:rPr>
              <w:t xml:space="preserve"> </w:t>
            </w:r>
            <w:r>
              <w:rPr>
                <w:rStyle w:val="IndexLink"/>
                <w:rtl w:val="true"/>
              </w:rPr>
              <w:t>و إلي عبدوس بن إبراهيم</w:t>
            </w:r>
            <w:r>
              <w:rPr>
                <w:rStyle w:val="IndexLink"/>
                <w:rtl w:val="true"/>
              </w:rPr>
              <w:t>:</w:t>
              <w:tab/>
            </w:r>
            <w:r>
              <w:rPr>
                <w:rStyle w:val="IndexLink"/>
              </w:rPr>
              <w:t>229</w:t>
            </w:r>
          </w:hyperlink>
        </w:p>
        <w:p>
          <w:pPr>
            <w:pStyle w:val="Contents3"/>
            <w:tabs>
              <w:tab w:val="clear" w:pos="8459"/>
              <w:tab w:val="right" w:pos="9026" w:leader="dot"/>
            </w:tabs>
            <w:rPr/>
          </w:pPr>
          <w:hyperlink w:anchor="__RefHeading___Toc11862984_73709187">
            <w:r>
              <w:rPr>
                <w:webHidden/>
                <w:rStyle w:val="IndexLink"/>
              </w:rPr>
              <w:t>421</w:t>
            </w:r>
            <w:r>
              <w:rPr>
                <w:rStyle w:val="IndexLink"/>
                <w:rtl w:val="true"/>
              </w:rPr>
              <w:t xml:space="preserve"> </w:t>
            </w:r>
            <w:r>
              <w:rPr>
                <w:rStyle w:val="IndexLink"/>
                <w:rtl w:val="true"/>
              </w:rPr>
              <w:t>و إلي عبيد بن زرارة</w:t>
            </w:r>
            <w:r>
              <w:rPr>
                <w:rStyle w:val="IndexLink"/>
                <w:rtl w:val="true"/>
              </w:rPr>
              <w:t>:</w:t>
              <w:tab/>
            </w:r>
            <w:r>
              <w:rPr>
                <w:rStyle w:val="IndexLink"/>
              </w:rPr>
              <w:t>229</w:t>
            </w:r>
          </w:hyperlink>
        </w:p>
        <w:p>
          <w:pPr>
            <w:pStyle w:val="Contents3"/>
            <w:tabs>
              <w:tab w:val="clear" w:pos="8459"/>
              <w:tab w:val="right" w:pos="9026" w:leader="dot"/>
            </w:tabs>
            <w:rPr/>
          </w:pPr>
          <w:hyperlink w:anchor="__RefHeading___Toc11862986_73709187">
            <w:r>
              <w:rPr>
                <w:webHidden/>
                <w:rStyle w:val="IndexLink"/>
              </w:rPr>
              <w:t>422</w:t>
            </w:r>
            <w:r>
              <w:rPr>
                <w:rStyle w:val="IndexLink"/>
                <w:rtl w:val="true"/>
              </w:rPr>
              <w:t xml:space="preserve"> </w:t>
            </w:r>
            <w:r>
              <w:rPr>
                <w:rStyle w:val="IndexLink"/>
                <w:rtl w:val="true"/>
              </w:rPr>
              <w:t>و إلي عبيد بن عبد الرحمن</w:t>
            </w:r>
            <w:r>
              <w:rPr>
                <w:rStyle w:val="IndexLink"/>
                <w:rtl w:val="true"/>
              </w:rPr>
              <w:t>:</w:t>
              <w:tab/>
            </w:r>
            <w:r>
              <w:rPr>
                <w:rStyle w:val="IndexLink"/>
              </w:rPr>
              <w:t>230</w:t>
            </w:r>
          </w:hyperlink>
        </w:p>
        <w:p>
          <w:pPr>
            <w:pStyle w:val="Contents3"/>
            <w:tabs>
              <w:tab w:val="clear" w:pos="8459"/>
              <w:tab w:val="right" w:pos="9026" w:leader="dot"/>
            </w:tabs>
            <w:rPr/>
          </w:pPr>
          <w:hyperlink w:anchor="__RefHeading___Toc11862988_73709187">
            <w:r>
              <w:rPr>
                <w:webHidden/>
                <w:rStyle w:val="IndexLink"/>
              </w:rPr>
              <w:t>423</w:t>
            </w:r>
            <w:r>
              <w:rPr>
                <w:rStyle w:val="IndexLink"/>
                <w:rtl w:val="true"/>
              </w:rPr>
              <w:t xml:space="preserve"> </w:t>
            </w:r>
            <w:r>
              <w:rPr>
                <w:rStyle w:val="IndexLink"/>
                <w:rtl w:val="true"/>
              </w:rPr>
              <w:t>و إلي عبيد بن محمّد بن قيس</w:t>
            </w:r>
            <w:r>
              <w:rPr>
                <w:rStyle w:val="IndexLink"/>
                <w:rtl w:val="true"/>
              </w:rPr>
              <w:t>:</w:t>
              <w:tab/>
            </w:r>
            <w:r>
              <w:rPr>
                <w:rStyle w:val="IndexLink"/>
              </w:rPr>
              <w:t>230</w:t>
            </w:r>
          </w:hyperlink>
        </w:p>
        <w:p>
          <w:pPr>
            <w:pStyle w:val="Contents3"/>
            <w:tabs>
              <w:tab w:val="clear" w:pos="8459"/>
              <w:tab w:val="right" w:pos="9026" w:leader="dot"/>
            </w:tabs>
            <w:rPr/>
          </w:pPr>
          <w:hyperlink w:anchor="__RefHeading___Toc11862990_73709187">
            <w:r>
              <w:rPr>
                <w:webHidden/>
                <w:rStyle w:val="IndexLink"/>
              </w:rPr>
              <w:t>424</w:t>
            </w:r>
            <w:r>
              <w:rPr>
                <w:rStyle w:val="IndexLink"/>
                <w:rtl w:val="true"/>
              </w:rPr>
              <w:t xml:space="preserve"> </w:t>
            </w:r>
            <w:r>
              <w:rPr>
                <w:rStyle w:val="IndexLink"/>
                <w:rtl w:val="true"/>
              </w:rPr>
              <w:t>و إلي عبيد اللّٰه بن أبي رافع</w:t>
            </w:r>
            <w:r>
              <w:rPr>
                <w:rStyle w:val="IndexLink"/>
                <w:rtl w:val="true"/>
              </w:rPr>
              <w:t>:</w:t>
              <w:tab/>
            </w:r>
            <w:r>
              <w:rPr>
                <w:rStyle w:val="IndexLink"/>
              </w:rPr>
              <w:t>230</w:t>
            </w:r>
          </w:hyperlink>
        </w:p>
        <w:p>
          <w:pPr>
            <w:pStyle w:val="Contents3"/>
            <w:tabs>
              <w:tab w:val="clear" w:pos="8459"/>
              <w:tab w:val="right" w:pos="9026" w:leader="dot"/>
            </w:tabs>
            <w:rPr/>
          </w:pPr>
          <w:hyperlink w:anchor="__RefHeading___Toc11862992_73709187">
            <w:r>
              <w:rPr>
                <w:webHidden/>
                <w:rStyle w:val="IndexLink"/>
              </w:rPr>
              <w:t>425</w:t>
            </w:r>
            <w:r>
              <w:rPr>
                <w:rStyle w:val="IndexLink"/>
                <w:rtl w:val="true"/>
              </w:rPr>
              <w:t xml:space="preserve"> </w:t>
            </w:r>
            <w:r>
              <w:rPr>
                <w:rStyle w:val="IndexLink"/>
                <w:rtl w:val="true"/>
              </w:rPr>
              <w:t>و إلي عبيد اللّٰه بن عبد اللّٰه الدهقان</w:t>
            </w:r>
            <w:r>
              <w:rPr>
                <w:rStyle w:val="IndexLink"/>
                <w:rtl w:val="true"/>
              </w:rPr>
              <w:t>:</w:t>
              <w:tab/>
            </w:r>
            <w:r>
              <w:rPr>
                <w:rStyle w:val="IndexLink"/>
              </w:rPr>
              <w:t>233</w:t>
            </w:r>
          </w:hyperlink>
        </w:p>
        <w:p>
          <w:pPr>
            <w:pStyle w:val="Contents4"/>
            <w:tabs>
              <w:tab w:val="clear" w:pos="8176"/>
              <w:tab w:val="right" w:pos="9026" w:leader="dot"/>
            </w:tabs>
            <w:rPr/>
          </w:pPr>
          <w:hyperlink w:anchor="__RefHeading___Toc11862994_73709187">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1862996_73709187">
            <w:r>
              <w:rPr>
                <w:webHidden/>
                <w:rStyle w:val="IndexLink"/>
                <w:rtl w:val="true"/>
              </w:rPr>
              <w:t>و إلي الدهقان</w:t>
            </w:r>
            <w:r>
              <w:rPr>
                <w:rStyle w:val="IndexLink"/>
                <w:rtl w:val="true"/>
              </w:rPr>
              <w:t>:</w:t>
              <w:tab/>
            </w:r>
            <w:r>
              <w:rPr>
                <w:rStyle w:val="IndexLink"/>
              </w:rPr>
              <w:t>233</w:t>
            </w:r>
          </w:hyperlink>
        </w:p>
        <w:p>
          <w:pPr>
            <w:pStyle w:val="Contents4"/>
            <w:tabs>
              <w:tab w:val="clear" w:pos="8176"/>
              <w:tab w:val="right" w:pos="9026" w:leader="dot"/>
            </w:tabs>
            <w:rPr/>
          </w:pPr>
          <w:hyperlink w:anchor="__RefHeading___Toc11862998_73709187">
            <w:r>
              <w:rPr>
                <w:webHidden/>
                <w:rStyle w:val="IndexLink"/>
                <w:rtl w:val="true"/>
              </w:rPr>
              <w:t>و إلي عبيد اللّٰه الدهقان</w:t>
            </w:r>
            <w:r>
              <w:rPr>
                <w:rStyle w:val="IndexLink"/>
                <w:rtl w:val="true"/>
              </w:rPr>
              <w:t>:</w:t>
              <w:tab/>
            </w:r>
            <w:r>
              <w:rPr>
                <w:rStyle w:val="IndexLink"/>
              </w:rPr>
              <w:t>233</w:t>
            </w:r>
          </w:hyperlink>
        </w:p>
        <w:p>
          <w:pPr>
            <w:pStyle w:val="Contents3"/>
            <w:tabs>
              <w:tab w:val="clear" w:pos="8459"/>
              <w:tab w:val="right" w:pos="9026" w:leader="dot"/>
            </w:tabs>
            <w:rPr/>
          </w:pPr>
          <w:hyperlink w:anchor="__RefHeading___Toc11863000_73709187">
            <w:r>
              <w:rPr>
                <w:webHidden/>
                <w:rStyle w:val="IndexLink"/>
              </w:rPr>
              <w:t>426</w:t>
            </w:r>
            <w:r>
              <w:rPr>
                <w:rStyle w:val="IndexLink"/>
                <w:rtl w:val="true"/>
              </w:rPr>
              <w:t xml:space="preserve"> </w:t>
            </w:r>
            <w:r>
              <w:rPr>
                <w:rStyle w:val="IndexLink"/>
                <w:rtl w:val="true"/>
              </w:rPr>
              <w:t>و إلي عبيد اللّٰه بن علي الحلبي</w:t>
            </w:r>
            <w:r>
              <w:rPr>
                <w:rStyle w:val="IndexLink"/>
                <w:rtl w:val="true"/>
              </w:rPr>
              <w:t>:</w:t>
              <w:tab/>
            </w:r>
            <w:r>
              <w:rPr>
                <w:rStyle w:val="IndexLink"/>
              </w:rPr>
              <w:t>233</w:t>
            </w:r>
          </w:hyperlink>
        </w:p>
        <w:p>
          <w:pPr>
            <w:pStyle w:val="Contents3"/>
            <w:tabs>
              <w:tab w:val="clear" w:pos="8459"/>
              <w:tab w:val="right" w:pos="9026" w:leader="dot"/>
            </w:tabs>
            <w:rPr/>
          </w:pPr>
          <w:hyperlink w:anchor="__RefHeading___Toc11863002_73709187">
            <w:r>
              <w:rPr>
                <w:webHidden/>
                <w:rStyle w:val="IndexLink"/>
              </w:rPr>
              <w:t>427</w:t>
            </w:r>
            <w:r>
              <w:rPr>
                <w:rStyle w:val="IndexLink"/>
                <w:rtl w:val="true"/>
              </w:rPr>
              <w:t xml:space="preserve"> </w:t>
            </w:r>
            <w:r>
              <w:rPr>
                <w:rStyle w:val="IndexLink"/>
                <w:rtl w:val="true"/>
              </w:rPr>
              <w:t>و إلي عبيس بن هشام</w:t>
            </w:r>
            <w:r>
              <w:rPr>
                <w:rStyle w:val="IndexLink"/>
                <w:rtl w:val="true"/>
              </w:rPr>
              <w:t>:</w:t>
              <w:tab/>
            </w:r>
            <w:r>
              <w:rPr>
                <w:rStyle w:val="IndexLink"/>
              </w:rPr>
              <w:t>234</w:t>
            </w:r>
          </w:hyperlink>
        </w:p>
        <w:p>
          <w:pPr>
            <w:pStyle w:val="Contents3"/>
            <w:tabs>
              <w:tab w:val="clear" w:pos="8459"/>
              <w:tab w:val="right" w:pos="9026" w:leader="dot"/>
            </w:tabs>
            <w:rPr/>
          </w:pPr>
          <w:hyperlink w:anchor="__RefHeading___Toc11863004_73709187">
            <w:r>
              <w:rPr>
                <w:webHidden/>
                <w:rStyle w:val="IndexLink"/>
              </w:rPr>
              <w:t>428</w:t>
            </w:r>
            <w:r>
              <w:rPr>
                <w:rStyle w:val="IndexLink"/>
                <w:rtl w:val="true"/>
              </w:rPr>
              <w:t xml:space="preserve"> </w:t>
            </w:r>
            <w:r>
              <w:rPr>
                <w:rStyle w:val="IndexLink"/>
                <w:rtl w:val="true"/>
              </w:rPr>
              <w:t>و إلي عتبة بياع القصب</w:t>
            </w:r>
            <w:r>
              <w:rPr>
                <w:rStyle w:val="IndexLink"/>
                <w:rtl w:val="true"/>
              </w:rPr>
              <w:t>:</w:t>
              <w:tab/>
            </w:r>
            <w:r>
              <w:rPr>
                <w:rStyle w:val="IndexLink"/>
              </w:rPr>
              <w:t>234</w:t>
            </w:r>
          </w:hyperlink>
        </w:p>
        <w:p>
          <w:pPr>
            <w:pStyle w:val="Contents4"/>
            <w:tabs>
              <w:tab w:val="clear" w:pos="8176"/>
              <w:tab w:val="right" w:pos="9026" w:leader="dot"/>
            </w:tabs>
            <w:rPr/>
          </w:pPr>
          <w:hyperlink w:anchor="__RefHeading___Toc11863006_73709187">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11863008_73709187">
            <w:r>
              <w:rPr>
                <w:webHidden/>
                <w:rStyle w:val="IndexLink"/>
                <w:rtl w:val="true"/>
              </w:rPr>
              <w:t>و إلي عتبة</w:t>
            </w:r>
            <w:r>
              <w:rPr>
                <w:rStyle w:val="IndexLink"/>
                <w:rtl w:val="true"/>
              </w:rPr>
              <w:t>:</w:t>
              <w:tab/>
            </w:r>
            <w:r>
              <w:rPr>
                <w:rStyle w:val="IndexLink"/>
              </w:rPr>
              <w:t>234</w:t>
            </w:r>
          </w:hyperlink>
        </w:p>
        <w:p>
          <w:pPr>
            <w:pStyle w:val="Contents3"/>
            <w:tabs>
              <w:tab w:val="clear" w:pos="8459"/>
              <w:tab w:val="right" w:pos="9026" w:leader="dot"/>
            </w:tabs>
            <w:rPr/>
          </w:pPr>
          <w:hyperlink w:anchor="__RefHeading___Toc11863010_73709187">
            <w:r>
              <w:rPr>
                <w:webHidden/>
                <w:rStyle w:val="IndexLink"/>
              </w:rPr>
              <w:t>429</w:t>
            </w:r>
            <w:r>
              <w:rPr>
                <w:rStyle w:val="IndexLink"/>
                <w:rtl w:val="true"/>
              </w:rPr>
              <w:t xml:space="preserve"> </w:t>
            </w:r>
            <w:r>
              <w:rPr>
                <w:rStyle w:val="IndexLink"/>
                <w:rtl w:val="true"/>
              </w:rPr>
              <w:t>و إلي عثمان بن عيسيٰ</w:t>
            </w:r>
            <w:r>
              <w:rPr>
                <w:rStyle w:val="IndexLink"/>
                <w:rtl w:val="true"/>
              </w:rPr>
              <w:t>:</w:t>
              <w:tab/>
            </w:r>
            <w:r>
              <w:rPr>
                <w:rStyle w:val="IndexLink"/>
              </w:rPr>
              <w:t>234</w:t>
            </w:r>
          </w:hyperlink>
        </w:p>
        <w:p>
          <w:pPr>
            <w:pStyle w:val="Contents3"/>
            <w:tabs>
              <w:tab w:val="clear" w:pos="8459"/>
              <w:tab w:val="right" w:pos="9026" w:leader="dot"/>
            </w:tabs>
            <w:rPr/>
          </w:pPr>
          <w:hyperlink w:anchor="__RefHeading___Toc11863012_73709187">
            <w:r>
              <w:rPr>
                <w:webHidden/>
                <w:rStyle w:val="IndexLink"/>
              </w:rPr>
              <w:t>430</w:t>
            </w:r>
            <w:r>
              <w:rPr>
                <w:rStyle w:val="IndexLink"/>
                <w:rtl w:val="true"/>
              </w:rPr>
              <w:t xml:space="preserve"> </w:t>
            </w:r>
            <w:r>
              <w:rPr>
                <w:rStyle w:val="IndexLink"/>
                <w:rtl w:val="true"/>
              </w:rPr>
              <w:t>و إلي عقبة بن خالد</w:t>
            </w:r>
            <w:r>
              <w:rPr>
                <w:rStyle w:val="IndexLink"/>
                <w:rtl w:val="true"/>
              </w:rPr>
              <w:t>:</w:t>
              <w:tab/>
            </w:r>
            <w:r>
              <w:rPr>
                <w:rStyle w:val="IndexLink"/>
              </w:rPr>
              <w:t>235</w:t>
            </w:r>
          </w:hyperlink>
        </w:p>
        <w:p>
          <w:pPr>
            <w:pStyle w:val="Contents3"/>
            <w:tabs>
              <w:tab w:val="clear" w:pos="8459"/>
              <w:tab w:val="right" w:pos="9026" w:leader="dot"/>
            </w:tabs>
            <w:rPr/>
          </w:pPr>
          <w:hyperlink w:anchor="__RefHeading___Toc11863014_73709187">
            <w:r>
              <w:rPr>
                <w:webHidden/>
                <w:rStyle w:val="IndexLink"/>
              </w:rPr>
              <w:t>431</w:t>
            </w:r>
            <w:r>
              <w:rPr>
                <w:rStyle w:val="IndexLink"/>
                <w:rtl w:val="true"/>
              </w:rPr>
              <w:t xml:space="preserve"> </w:t>
            </w:r>
            <w:r>
              <w:rPr>
                <w:rStyle w:val="IndexLink"/>
                <w:rtl w:val="true"/>
              </w:rPr>
              <w:t>و إلي عقبة بن محرز</w:t>
            </w:r>
            <w:r>
              <w:rPr>
                <w:rStyle w:val="IndexLink"/>
                <w:rtl w:val="true"/>
              </w:rPr>
              <w:t>:</w:t>
              <w:tab/>
            </w:r>
            <w:r>
              <w:rPr>
                <w:rStyle w:val="IndexLink"/>
              </w:rPr>
              <w:t>235</w:t>
            </w:r>
          </w:hyperlink>
        </w:p>
        <w:p>
          <w:pPr>
            <w:pStyle w:val="Contents4"/>
            <w:tabs>
              <w:tab w:val="clear" w:pos="8176"/>
              <w:tab w:val="right" w:pos="9026" w:leader="dot"/>
            </w:tabs>
            <w:rPr/>
          </w:pPr>
          <w:hyperlink w:anchor="__RefHeading___Toc11863016_73709187">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11863018_73709187">
            <w:r>
              <w:rPr>
                <w:webHidden/>
                <w:rStyle w:val="IndexLink"/>
                <w:rtl w:val="true"/>
              </w:rPr>
              <w:t>و إلي عقبة</w:t>
            </w:r>
            <w:r>
              <w:rPr>
                <w:rStyle w:val="IndexLink"/>
                <w:rtl w:val="true"/>
              </w:rPr>
              <w:t>:</w:t>
              <w:tab/>
            </w:r>
            <w:r>
              <w:rPr>
                <w:rStyle w:val="IndexLink"/>
              </w:rPr>
              <w:t>235</w:t>
            </w:r>
          </w:hyperlink>
        </w:p>
        <w:p>
          <w:pPr>
            <w:pStyle w:val="Contents3"/>
            <w:tabs>
              <w:tab w:val="clear" w:pos="8459"/>
              <w:tab w:val="right" w:pos="9026" w:leader="dot"/>
            </w:tabs>
            <w:rPr/>
          </w:pPr>
          <w:hyperlink w:anchor="__RefHeading___Toc11863020_73709187">
            <w:r>
              <w:rPr>
                <w:webHidden/>
                <w:rStyle w:val="IndexLink"/>
              </w:rPr>
              <w:t>432</w:t>
            </w:r>
            <w:r>
              <w:rPr>
                <w:rStyle w:val="IndexLink"/>
                <w:rtl w:val="true"/>
              </w:rPr>
              <w:t xml:space="preserve"> </w:t>
            </w:r>
            <w:r>
              <w:rPr>
                <w:rStyle w:val="IndexLink"/>
                <w:rtl w:val="true"/>
              </w:rPr>
              <w:t>و إلي العلاء بن رزين</w:t>
            </w:r>
            <w:r>
              <w:rPr>
                <w:rStyle w:val="IndexLink"/>
                <w:rtl w:val="true"/>
              </w:rPr>
              <w:t>:</w:t>
              <w:tab/>
            </w:r>
            <w:r>
              <w:rPr>
                <w:rStyle w:val="IndexLink"/>
              </w:rPr>
              <w:t>236</w:t>
            </w:r>
          </w:hyperlink>
        </w:p>
        <w:p>
          <w:pPr>
            <w:pStyle w:val="Contents3"/>
            <w:tabs>
              <w:tab w:val="clear" w:pos="8459"/>
              <w:tab w:val="right" w:pos="9026" w:leader="dot"/>
            </w:tabs>
            <w:rPr/>
          </w:pPr>
          <w:hyperlink w:anchor="__RefHeading___Toc11863022_73709187">
            <w:r>
              <w:rPr>
                <w:webHidden/>
                <w:rStyle w:val="IndexLink"/>
              </w:rPr>
              <w:t>433</w:t>
            </w:r>
            <w:r>
              <w:rPr>
                <w:rStyle w:val="IndexLink"/>
                <w:rtl w:val="true"/>
              </w:rPr>
              <w:t xml:space="preserve"> </w:t>
            </w:r>
            <w:r>
              <w:rPr>
                <w:rStyle w:val="IndexLink"/>
                <w:rtl w:val="true"/>
              </w:rPr>
              <w:t>و إلي العلاء بن الفضيل</w:t>
            </w:r>
            <w:r>
              <w:rPr>
                <w:rStyle w:val="IndexLink"/>
                <w:rtl w:val="true"/>
              </w:rPr>
              <w:t>:</w:t>
              <w:tab/>
            </w:r>
            <w:r>
              <w:rPr>
                <w:rStyle w:val="IndexLink"/>
              </w:rPr>
              <w:t>236</w:t>
            </w:r>
          </w:hyperlink>
        </w:p>
        <w:p>
          <w:pPr>
            <w:pStyle w:val="Contents3"/>
            <w:tabs>
              <w:tab w:val="clear" w:pos="8459"/>
              <w:tab w:val="right" w:pos="9026" w:leader="dot"/>
            </w:tabs>
            <w:rPr/>
          </w:pPr>
          <w:hyperlink w:anchor="__RefHeading___Toc11863024_73709187">
            <w:r>
              <w:rPr>
                <w:webHidden/>
                <w:rStyle w:val="IndexLink"/>
              </w:rPr>
              <w:t>434</w:t>
            </w:r>
            <w:r>
              <w:rPr>
                <w:rStyle w:val="IndexLink"/>
                <w:rtl w:val="true"/>
              </w:rPr>
              <w:t xml:space="preserve"> </w:t>
            </w:r>
            <w:r>
              <w:rPr>
                <w:rStyle w:val="IndexLink"/>
                <w:rtl w:val="true"/>
              </w:rPr>
              <w:t>و إلي العلاء بن مقعد</w:t>
            </w:r>
            <w:r>
              <w:rPr>
                <w:rStyle w:val="IndexLink"/>
                <w:rtl w:val="true"/>
              </w:rPr>
              <w:t>:</w:t>
              <w:tab/>
            </w:r>
            <w:r>
              <w:rPr>
                <w:rStyle w:val="IndexLink"/>
              </w:rPr>
              <w:t>236</w:t>
            </w:r>
          </w:hyperlink>
        </w:p>
        <w:p>
          <w:pPr>
            <w:pStyle w:val="Contents3"/>
            <w:tabs>
              <w:tab w:val="clear" w:pos="8459"/>
              <w:tab w:val="right" w:pos="9026" w:leader="dot"/>
            </w:tabs>
            <w:rPr/>
          </w:pPr>
          <w:hyperlink w:anchor="__RefHeading___Toc11863026_73709187">
            <w:r>
              <w:rPr>
                <w:webHidden/>
                <w:rStyle w:val="IndexLink"/>
              </w:rPr>
              <w:t>435</w:t>
            </w:r>
            <w:r>
              <w:rPr>
                <w:rStyle w:val="IndexLink"/>
                <w:rtl w:val="true"/>
              </w:rPr>
              <w:t xml:space="preserve"> </w:t>
            </w:r>
            <w:r>
              <w:rPr>
                <w:rStyle w:val="IndexLink"/>
                <w:rtl w:val="true"/>
              </w:rPr>
              <w:t>و إلي علي بن إبراهيم بن هاشم</w:t>
            </w:r>
            <w:r>
              <w:rPr>
                <w:rStyle w:val="IndexLink"/>
                <w:rtl w:val="true"/>
              </w:rPr>
              <w:t>:</w:t>
              <w:tab/>
            </w:r>
            <w:r>
              <w:rPr>
                <w:rStyle w:val="IndexLink"/>
              </w:rPr>
              <w:t>236</w:t>
            </w:r>
          </w:hyperlink>
        </w:p>
        <w:p>
          <w:pPr>
            <w:pStyle w:val="Contents3"/>
            <w:tabs>
              <w:tab w:val="clear" w:pos="8459"/>
              <w:tab w:val="right" w:pos="9026" w:leader="dot"/>
            </w:tabs>
            <w:rPr/>
          </w:pPr>
          <w:hyperlink w:anchor="__RefHeading___Toc11863028_73709187">
            <w:r>
              <w:rPr>
                <w:webHidden/>
                <w:rStyle w:val="IndexLink"/>
              </w:rPr>
              <w:t>436</w:t>
            </w:r>
            <w:r>
              <w:rPr>
                <w:rStyle w:val="IndexLink"/>
                <w:rtl w:val="true"/>
              </w:rPr>
              <w:t xml:space="preserve"> </w:t>
            </w:r>
            <w:r>
              <w:rPr>
                <w:rStyle w:val="IndexLink"/>
                <w:rtl w:val="true"/>
              </w:rPr>
              <w:t>و إلي علي بن أبي جهمة</w:t>
            </w:r>
            <w:r>
              <w:rPr>
                <w:rStyle w:val="IndexLink"/>
                <w:rtl w:val="true"/>
              </w:rPr>
              <w:t>:</w:t>
              <w:tab/>
            </w:r>
            <w:r>
              <w:rPr>
                <w:rStyle w:val="IndexLink"/>
              </w:rPr>
              <w:t>236</w:t>
            </w:r>
          </w:hyperlink>
        </w:p>
        <w:p>
          <w:pPr>
            <w:pStyle w:val="Contents3"/>
            <w:tabs>
              <w:tab w:val="clear" w:pos="8459"/>
              <w:tab w:val="right" w:pos="9026" w:leader="dot"/>
            </w:tabs>
            <w:rPr/>
          </w:pPr>
          <w:hyperlink w:anchor="__RefHeading___Toc11863030_73709187">
            <w:r>
              <w:rPr>
                <w:webHidden/>
                <w:rStyle w:val="IndexLink"/>
              </w:rPr>
              <w:t>437</w:t>
            </w:r>
            <w:r>
              <w:rPr>
                <w:rStyle w:val="IndexLink"/>
                <w:rtl w:val="true"/>
              </w:rPr>
              <w:t xml:space="preserve"> </w:t>
            </w:r>
            <w:r>
              <w:rPr>
                <w:rStyle w:val="IndexLink"/>
                <w:rtl w:val="true"/>
              </w:rPr>
              <w:t>و إلي علي بن أبي حمزة البطائني</w:t>
            </w:r>
            <w:r>
              <w:rPr>
                <w:rStyle w:val="IndexLink"/>
                <w:rtl w:val="true"/>
              </w:rPr>
              <w:t>:</w:t>
              <w:tab/>
            </w:r>
            <w:r>
              <w:rPr>
                <w:rStyle w:val="IndexLink"/>
              </w:rPr>
              <w:t>237</w:t>
            </w:r>
          </w:hyperlink>
        </w:p>
        <w:p>
          <w:pPr>
            <w:pStyle w:val="Contents3"/>
            <w:tabs>
              <w:tab w:val="clear" w:pos="8459"/>
              <w:tab w:val="right" w:pos="9026" w:leader="dot"/>
            </w:tabs>
            <w:rPr/>
          </w:pPr>
          <w:hyperlink w:anchor="__RefHeading___Toc11863032_73709187">
            <w:r>
              <w:rPr>
                <w:webHidden/>
                <w:rStyle w:val="IndexLink"/>
              </w:rPr>
              <w:t>438</w:t>
            </w:r>
            <w:r>
              <w:rPr>
                <w:rStyle w:val="IndexLink"/>
                <w:rtl w:val="true"/>
              </w:rPr>
              <w:t xml:space="preserve"> </w:t>
            </w:r>
            <w:r>
              <w:rPr>
                <w:rStyle w:val="IndexLink"/>
                <w:rtl w:val="true"/>
              </w:rPr>
              <w:t>و إلي علي بن أحمد العقيقي</w:t>
            </w:r>
            <w:r>
              <w:rPr>
                <w:rStyle w:val="IndexLink"/>
                <w:rtl w:val="true"/>
              </w:rPr>
              <w:t>:</w:t>
              <w:tab/>
            </w:r>
            <w:r>
              <w:rPr>
                <w:rStyle w:val="IndexLink"/>
              </w:rPr>
              <w:t>237</w:t>
            </w:r>
          </w:hyperlink>
        </w:p>
        <w:p>
          <w:pPr>
            <w:pStyle w:val="Contents3"/>
            <w:tabs>
              <w:tab w:val="clear" w:pos="8459"/>
              <w:tab w:val="right" w:pos="9026" w:leader="dot"/>
            </w:tabs>
            <w:rPr/>
          </w:pPr>
          <w:hyperlink w:anchor="__RefHeading___Toc11863034_73709187">
            <w:r>
              <w:rPr>
                <w:webHidden/>
                <w:rStyle w:val="IndexLink"/>
              </w:rPr>
              <w:t>439</w:t>
            </w:r>
            <w:r>
              <w:rPr>
                <w:rStyle w:val="IndexLink"/>
                <w:rtl w:val="true"/>
              </w:rPr>
              <w:t xml:space="preserve"> </w:t>
            </w:r>
            <w:r>
              <w:rPr>
                <w:rStyle w:val="IndexLink"/>
                <w:rtl w:val="true"/>
              </w:rPr>
              <w:t>و إلي علي بن إدريس</w:t>
            </w:r>
            <w:r>
              <w:rPr>
                <w:rStyle w:val="IndexLink"/>
                <w:rtl w:val="true"/>
              </w:rPr>
              <w:t>:</w:t>
              <w:tab/>
            </w:r>
            <w:r>
              <w:rPr>
                <w:rStyle w:val="IndexLink"/>
              </w:rPr>
              <w:t>237</w:t>
            </w:r>
          </w:hyperlink>
        </w:p>
        <w:p>
          <w:pPr>
            <w:pStyle w:val="Contents3"/>
            <w:tabs>
              <w:tab w:val="clear" w:pos="8459"/>
              <w:tab w:val="right" w:pos="9026" w:leader="dot"/>
            </w:tabs>
            <w:rPr/>
          </w:pPr>
          <w:hyperlink w:anchor="__RefHeading___Toc11863036_73709187">
            <w:r>
              <w:rPr>
                <w:webHidden/>
                <w:rStyle w:val="IndexLink"/>
              </w:rPr>
              <w:t>440</w:t>
            </w:r>
            <w:r>
              <w:rPr>
                <w:rStyle w:val="IndexLink"/>
                <w:rtl w:val="true"/>
              </w:rPr>
              <w:t xml:space="preserve"> </w:t>
            </w:r>
            <w:r>
              <w:rPr>
                <w:rStyle w:val="IndexLink"/>
                <w:rtl w:val="true"/>
              </w:rPr>
              <w:t>و إلي علي بن أسباط</w:t>
            </w:r>
            <w:r>
              <w:rPr>
                <w:rStyle w:val="IndexLink"/>
                <w:rtl w:val="true"/>
              </w:rPr>
              <w:t>:</w:t>
              <w:tab/>
            </w:r>
            <w:r>
              <w:rPr>
                <w:rStyle w:val="IndexLink"/>
              </w:rPr>
              <w:t>237</w:t>
            </w:r>
          </w:hyperlink>
        </w:p>
        <w:p>
          <w:pPr>
            <w:pStyle w:val="Contents3"/>
            <w:tabs>
              <w:tab w:val="clear" w:pos="8459"/>
              <w:tab w:val="right" w:pos="9026" w:leader="dot"/>
            </w:tabs>
            <w:rPr/>
          </w:pPr>
          <w:hyperlink w:anchor="__RefHeading___Toc11863038_73709187">
            <w:r>
              <w:rPr>
                <w:webHidden/>
                <w:rStyle w:val="IndexLink"/>
              </w:rPr>
              <w:t>441</w:t>
            </w:r>
            <w:r>
              <w:rPr>
                <w:rStyle w:val="IndexLink"/>
                <w:rtl w:val="true"/>
              </w:rPr>
              <w:t xml:space="preserve"> </w:t>
            </w:r>
            <w:r>
              <w:rPr>
                <w:rStyle w:val="IndexLink"/>
                <w:rtl w:val="true"/>
              </w:rPr>
              <w:t>و إلي علي بن إسحاق بن سعد</w:t>
            </w:r>
            <w:r>
              <w:rPr>
                <w:rStyle w:val="IndexLink"/>
                <w:rtl w:val="true"/>
              </w:rPr>
              <w:t>:</w:t>
              <w:tab/>
            </w:r>
            <w:r>
              <w:rPr>
                <w:rStyle w:val="IndexLink"/>
              </w:rPr>
              <w:t>238</w:t>
            </w:r>
          </w:hyperlink>
        </w:p>
        <w:p>
          <w:pPr>
            <w:pStyle w:val="Contents4"/>
            <w:tabs>
              <w:tab w:val="clear" w:pos="8176"/>
              <w:tab w:val="right" w:pos="9026" w:leader="dot"/>
            </w:tabs>
            <w:rPr/>
          </w:pPr>
          <w:hyperlink w:anchor="__RefHeading___Toc11863040_73709187">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11863042_73709187">
            <w:r>
              <w:rPr>
                <w:webHidden/>
                <w:rStyle w:val="IndexLink"/>
                <w:rtl w:val="true"/>
              </w:rPr>
              <w:t>و إلي علي بن إسحاق</w:t>
            </w:r>
            <w:r>
              <w:rPr>
                <w:rStyle w:val="IndexLink"/>
                <w:rtl w:val="true"/>
              </w:rPr>
              <w:t>:</w:t>
              <w:tab/>
            </w:r>
            <w:r>
              <w:rPr>
                <w:rStyle w:val="IndexLink"/>
              </w:rPr>
              <w:t>238</w:t>
            </w:r>
          </w:hyperlink>
        </w:p>
        <w:p>
          <w:pPr>
            <w:pStyle w:val="Contents4"/>
            <w:tabs>
              <w:tab w:val="clear" w:pos="8176"/>
              <w:tab w:val="right" w:pos="9026" w:leader="dot"/>
            </w:tabs>
            <w:rPr/>
          </w:pPr>
          <w:hyperlink w:anchor="__RefHeading___Toc11863044_73709187">
            <w:r>
              <w:rPr>
                <w:webHidden/>
                <w:rStyle w:val="IndexLink"/>
                <w:rtl w:val="true"/>
              </w:rPr>
              <w:t>و إلي علي بن إسحاق بن سعد</w:t>
            </w:r>
            <w:r>
              <w:rPr>
                <w:rStyle w:val="IndexLink"/>
                <w:rtl w:val="true"/>
              </w:rPr>
              <w:t>:</w:t>
              <w:tab/>
            </w:r>
            <w:r>
              <w:rPr>
                <w:rStyle w:val="IndexLink"/>
              </w:rPr>
              <w:t>238</w:t>
            </w:r>
          </w:hyperlink>
        </w:p>
        <w:p>
          <w:pPr>
            <w:pStyle w:val="Contents3"/>
            <w:tabs>
              <w:tab w:val="clear" w:pos="8459"/>
              <w:tab w:val="right" w:pos="9026" w:leader="dot"/>
            </w:tabs>
            <w:rPr/>
          </w:pPr>
          <w:hyperlink w:anchor="__RefHeading___Toc11863046_73709187">
            <w:r>
              <w:rPr>
                <w:webHidden/>
                <w:rStyle w:val="IndexLink"/>
              </w:rPr>
              <w:t>442</w:t>
            </w:r>
            <w:r>
              <w:rPr>
                <w:rStyle w:val="IndexLink"/>
                <w:rtl w:val="true"/>
              </w:rPr>
              <w:t xml:space="preserve"> </w:t>
            </w:r>
            <w:r>
              <w:rPr>
                <w:rStyle w:val="IndexLink"/>
                <w:rtl w:val="true"/>
              </w:rPr>
              <w:t>و إلي علي بن إسماعيل</w:t>
            </w:r>
            <w:r>
              <w:rPr>
                <w:rStyle w:val="IndexLink"/>
                <w:rtl w:val="true"/>
              </w:rPr>
              <w:t>:</w:t>
              <w:tab/>
            </w:r>
            <w:r>
              <w:rPr>
                <w:rStyle w:val="IndexLink"/>
              </w:rPr>
              <w:t>239</w:t>
            </w:r>
          </w:hyperlink>
        </w:p>
        <w:p>
          <w:pPr>
            <w:pStyle w:val="Contents4"/>
            <w:tabs>
              <w:tab w:val="clear" w:pos="8176"/>
              <w:tab w:val="right" w:pos="9026" w:leader="dot"/>
            </w:tabs>
            <w:rPr/>
          </w:pPr>
          <w:hyperlink w:anchor="__RefHeading___Toc11863048_73709187">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11863050_73709187">
            <w:r>
              <w:rPr>
                <w:webHidden/>
                <w:rStyle w:val="IndexLink"/>
                <w:rtl w:val="true"/>
              </w:rPr>
              <w:t>و إلي علي بن إسماعيل الميثمي</w:t>
            </w:r>
            <w:r>
              <w:rPr>
                <w:rStyle w:val="IndexLink"/>
                <w:rtl w:val="true"/>
              </w:rPr>
              <w:t>:</w:t>
              <w:tab/>
            </w:r>
            <w:r>
              <w:rPr>
                <w:rStyle w:val="IndexLink"/>
              </w:rPr>
              <w:t>239</w:t>
            </w:r>
          </w:hyperlink>
        </w:p>
        <w:p>
          <w:pPr>
            <w:pStyle w:val="Contents3"/>
            <w:tabs>
              <w:tab w:val="clear" w:pos="8459"/>
              <w:tab w:val="right" w:pos="9026" w:leader="dot"/>
            </w:tabs>
            <w:rPr/>
          </w:pPr>
          <w:hyperlink w:anchor="__RefHeading___Toc11863052_73709187">
            <w:r>
              <w:rPr>
                <w:webHidden/>
                <w:rStyle w:val="IndexLink"/>
              </w:rPr>
              <w:t>443</w:t>
            </w:r>
            <w:r>
              <w:rPr>
                <w:rStyle w:val="IndexLink"/>
                <w:rtl w:val="true"/>
              </w:rPr>
              <w:t xml:space="preserve"> </w:t>
            </w:r>
            <w:r>
              <w:rPr>
                <w:rStyle w:val="IndexLink"/>
                <w:rtl w:val="true"/>
              </w:rPr>
              <w:t>و إلي علي بن بلال</w:t>
            </w:r>
            <w:r>
              <w:rPr>
                <w:rStyle w:val="IndexLink"/>
                <w:rtl w:val="true"/>
              </w:rPr>
              <w:t>:</w:t>
              <w:tab/>
            </w:r>
            <w:r>
              <w:rPr>
                <w:rStyle w:val="IndexLink"/>
              </w:rPr>
              <w:t>240</w:t>
            </w:r>
          </w:hyperlink>
        </w:p>
        <w:p>
          <w:pPr>
            <w:pStyle w:val="Contents3"/>
            <w:tabs>
              <w:tab w:val="clear" w:pos="8459"/>
              <w:tab w:val="right" w:pos="9026" w:leader="dot"/>
            </w:tabs>
            <w:rPr/>
          </w:pPr>
          <w:hyperlink w:anchor="__RefHeading___Toc11863054_73709187">
            <w:r>
              <w:rPr>
                <w:webHidden/>
                <w:rStyle w:val="IndexLink"/>
              </w:rPr>
              <w:t>444</w:t>
            </w:r>
            <w:r>
              <w:rPr>
                <w:rStyle w:val="IndexLink"/>
                <w:rtl w:val="true"/>
              </w:rPr>
              <w:t xml:space="preserve"> </w:t>
            </w:r>
            <w:r>
              <w:rPr>
                <w:rStyle w:val="IndexLink"/>
                <w:rtl w:val="true"/>
              </w:rPr>
              <w:t>و إلي علي بن جعفر</w:t>
            </w:r>
            <w:r>
              <w:rPr>
                <w:rStyle w:val="IndexLink"/>
                <w:rtl w:val="true"/>
              </w:rPr>
              <w:t>:</w:t>
              <w:tab/>
            </w:r>
            <w:r>
              <w:rPr>
                <w:rStyle w:val="IndexLink"/>
              </w:rPr>
              <w:t>240</w:t>
            </w:r>
          </w:hyperlink>
        </w:p>
        <w:p>
          <w:pPr>
            <w:pStyle w:val="Contents3"/>
            <w:tabs>
              <w:tab w:val="clear" w:pos="8459"/>
              <w:tab w:val="right" w:pos="9026" w:leader="dot"/>
            </w:tabs>
            <w:rPr/>
          </w:pPr>
          <w:hyperlink w:anchor="__RefHeading___Toc11863056_73709187">
            <w:r>
              <w:rPr>
                <w:webHidden/>
                <w:rStyle w:val="IndexLink"/>
              </w:rPr>
              <w:t>445</w:t>
            </w:r>
            <w:r>
              <w:rPr>
                <w:rStyle w:val="IndexLink"/>
                <w:rtl w:val="true"/>
              </w:rPr>
              <w:t xml:space="preserve"> </w:t>
            </w:r>
            <w:r>
              <w:rPr>
                <w:rStyle w:val="IndexLink"/>
                <w:rtl w:val="true"/>
              </w:rPr>
              <w:t>و إلي علي بن جندب</w:t>
            </w:r>
            <w:r>
              <w:rPr>
                <w:rStyle w:val="IndexLink"/>
                <w:rtl w:val="true"/>
              </w:rPr>
              <w:t>:</w:t>
              <w:tab/>
            </w:r>
            <w:r>
              <w:rPr>
                <w:rStyle w:val="IndexLink"/>
              </w:rPr>
              <w:t>240</w:t>
            </w:r>
          </w:hyperlink>
        </w:p>
        <w:p>
          <w:pPr>
            <w:pStyle w:val="Contents3"/>
            <w:tabs>
              <w:tab w:val="clear" w:pos="8459"/>
              <w:tab w:val="right" w:pos="9026" w:leader="dot"/>
            </w:tabs>
            <w:rPr/>
          </w:pPr>
          <w:hyperlink w:anchor="__RefHeading___Toc11863058_73709187">
            <w:r>
              <w:rPr>
                <w:webHidden/>
                <w:rStyle w:val="IndexLink"/>
              </w:rPr>
              <w:t>446</w:t>
            </w:r>
            <w:r>
              <w:rPr>
                <w:rStyle w:val="IndexLink"/>
                <w:rtl w:val="true"/>
              </w:rPr>
              <w:t xml:space="preserve"> </w:t>
            </w:r>
            <w:r>
              <w:rPr>
                <w:rStyle w:val="IndexLink"/>
                <w:rtl w:val="true"/>
              </w:rPr>
              <w:t>و إلي علي بن حاتم</w:t>
            </w:r>
            <w:r>
              <w:rPr>
                <w:rStyle w:val="IndexLink"/>
                <w:rtl w:val="true"/>
              </w:rPr>
              <w:t>:</w:t>
              <w:tab/>
            </w:r>
            <w:r>
              <w:rPr>
                <w:rStyle w:val="IndexLink"/>
              </w:rPr>
              <w:t>240</w:t>
            </w:r>
          </w:hyperlink>
        </w:p>
        <w:p>
          <w:pPr>
            <w:pStyle w:val="Contents3"/>
            <w:tabs>
              <w:tab w:val="clear" w:pos="8459"/>
              <w:tab w:val="right" w:pos="9026" w:leader="dot"/>
            </w:tabs>
            <w:rPr/>
          </w:pPr>
          <w:hyperlink w:anchor="__RefHeading___Toc11863060_73709187">
            <w:r>
              <w:rPr>
                <w:webHidden/>
                <w:rStyle w:val="IndexLink"/>
              </w:rPr>
              <w:t>447</w:t>
            </w:r>
            <w:r>
              <w:rPr>
                <w:rStyle w:val="IndexLink"/>
                <w:rtl w:val="true"/>
              </w:rPr>
              <w:t xml:space="preserve"> </w:t>
            </w:r>
            <w:r>
              <w:rPr>
                <w:rStyle w:val="IndexLink"/>
                <w:rtl w:val="true"/>
              </w:rPr>
              <w:t>و إلي علي بن حبشي</w:t>
            </w:r>
            <w:r>
              <w:rPr>
                <w:rStyle w:val="IndexLink"/>
                <w:rtl w:val="true"/>
              </w:rPr>
              <w:t>:</w:t>
              <w:tab/>
            </w:r>
            <w:r>
              <w:rPr>
                <w:rStyle w:val="IndexLink"/>
              </w:rPr>
              <w:t>240</w:t>
            </w:r>
          </w:hyperlink>
        </w:p>
        <w:p>
          <w:pPr>
            <w:pStyle w:val="Contents3"/>
            <w:tabs>
              <w:tab w:val="clear" w:pos="8459"/>
              <w:tab w:val="right" w:pos="9026" w:leader="dot"/>
            </w:tabs>
            <w:rPr/>
          </w:pPr>
          <w:hyperlink w:anchor="__RefHeading___Toc11863062_73709187">
            <w:r>
              <w:rPr>
                <w:webHidden/>
                <w:rStyle w:val="IndexLink"/>
              </w:rPr>
              <w:t>448</w:t>
            </w:r>
            <w:r>
              <w:rPr>
                <w:rStyle w:val="IndexLink"/>
                <w:rtl w:val="true"/>
              </w:rPr>
              <w:t xml:space="preserve"> </w:t>
            </w:r>
            <w:r>
              <w:rPr>
                <w:rStyle w:val="IndexLink"/>
                <w:rtl w:val="true"/>
              </w:rPr>
              <w:t>و إلي علي بن حديد</w:t>
            </w:r>
            <w:r>
              <w:rPr>
                <w:rStyle w:val="IndexLink"/>
                <w:rtl w:val="true"/>
              </w:rPr>
              <w:t>:</w:t>
              <w:tab/>
            </w:r>
            <w:r>
              <w:rPr>
                <w:rStyle w:val="IndexLink"/>
              </w:rPr>
              <w:t>241</w:t>
            </w:r>
          </w:hyperlink>
        </w:p>
        <w:p>
          <w:pPr>
            <w:pStyle w:val="Contents3"/>
            <w:tabs>
              <w:tab w:val="clear" w:pos="8459"/>
              <w:tab w:val="right" w:pos="9026" w:leader="dot"/>
            </w:tabs>
            <w:rPr/>
          </w:pPr>
          <w:hyperlink w:anchor="__RefHeading___Toc11863064_73709187">
            <w:r>
              <w:rPr>
                <w:webHidden/>
                <w:rStyle w:val="IndexLink"/>
              </w:rPr>
              <w:t>449</w:t>
            </w:r>
            <w:r>
              <w:rPr>
                <w:rStyle w:val="IndexLink"/>
                <w:rtl w:val="true"/>
              </w:rPr>
              <w:t xml:space="preserve"> </w:t>
            </w:r>
            <w:r>
              <w:rPr>
                <w:rStyle w:val="IndexLink"/>
                <w:rtl w:val="true"/>
              </w:rPr>
              <w:t>و إلي علي بن حسان الهاشمي</w:t>
            </w:r>
            <w:r>
              <w:rPr>
                <w:rStyle w:val="IndexLink"/>
                <w:rtl w:val="true"/>
              </w:rPr>
              <w:t>:</w:t>
              <w:tab/>
            </w:r>
            <w:r>
              <w:rPr>
                <w:rStyle w:val="IndexLink"/>
              </w:rPr>
              <w:t>241</w:t>
            </w:r>
          </w:hyperlink>
        </w:p>
        <w:p>
          <w:pPr>
            <w:pStyle w:val="Contents4"/>
            <w:tabs>
              <w:tab w:val="clear" w:pos="8176"/>
              <w:tab w:val="right" w:pos="9026" w:leader="dot"/>
            </w:tabs>
            <w:rPr/>
          </w:pPr>
          <w:hyperlink w:anchor="__RefHeading___Toc11863066_73709187">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1863068_73709187">
            <w:r>
              <w:rPr>
                <w:webHidden/>
                <w:rStyle w:val="IndexLink"/>
                <w:rtl w:val="true"/>
              </w:rPr>
              <w:t>و إلي علي بن حسان</w:t>
            </w:r>
            <w:r>
              <w:rPr>
                <w:rStyle w:val="IndexLink"/>
                <w:rtl w:val="true"/>
              </w:rPr>
              <w:t>:</w:t>
              <w:tab/>
            </w:r>
            <w:r>
              <w:rPr>
                <w:rStyle w:val="IndexLink"/>
              </w:rPr>
              <w:t>241</w:t>
            </w:r>
          </w:hyperlink>
        </w:p>
        <w:p>
          <w:pPr>
            <w:pStyle w:val="Contents3"/>
            <w:tabs>
              <w:tab w:val="clear" w:pos="8459"/>
              <w:tab w:val="right" w:pos="9026" w:leader="dot"/>
            </w:tabs>
            <w:rPr/>
          </w:pPr>
          <w:hyperlink w:anchor="__RefHeading___Toc11863070_73709187">
            <w:r>
              <w:rPr>
                <w:webHidden/>
                <w:rStyle w:val="IndexLink"/>
              </w:rPr>
              <w:t>450</w:t>
            </w:r>
            <w:r>
              <w:rPr>
                <w:rStyle w:val="IndexLink"/>
                <w:rtl w:val="true"/>
              </w:rPr>
              <w:t xml:space="preserve"> </w:t>
            </w:r>
            <w:r>
              <w:rPr>
                <w:rStyle w:val="IndexLink"/>
                <w:rtl w:val="true"/>
              </w:rPr>
              <w:t>و إلي علي بن الحسن</w:t>
            </w:r>
            <w:r>
              <w:rPr>
                <w:rStyle w:val="IndexLink"/>
                <w:rtl w:val="true"/>
              </w:rPr>
              <w:t>:</w:t>
              <w:tab/>
            </w:r>
            <w:r>
              <w:rPr>
                <w:rStyle w:val="IndexLink"/>
              </w:rPr>
              <w:t>242</w:t>
            </w:r>
          </w:hyperlink>
        </w:p>
        <w:p>
          <w:pPr>
            <w:pStyle w:val="Contents3"/>
            <w:tabs>
              <w:tab w:val="clear" w:pos="8459"/>
              <w:tab w:val="right" w:pos="9026" w:leader="dot"/>
            </w:tabs>
            <w:rPr/>
          </w:pPr>
          <w:hyperlink w:anchor="__RefHeading___Toc11863072_73709187">
            <w:r>
              <w:rPr>
                <w:webHidden/>
                <w:rStyle w:val="IndexLink"/>
              </w:rPr>
              <w:t>451</w:t>
            </w:r>
            <w:r>
              <w:rPr>
                <w:rStyle w:val="IndexLink"/>
                <w:rtl w:val="true"/>
              </w:rPr>
              <w:t xml:space="preserve"> </w:t>
            </w:r>
            <w:r>
              <w:rPr>
                <w:rStyle w:val="IndexLink"/>
                <w:rtl w:val="true"/>
              </w:rPr>
              <w:t>و إلي علي بن الحسن بن رباط</w:t>
            </w:r>
            <w:r>
              <w:rPr>
                <w:rStyle w:val="IndexLink"/>
                <w:rtl w:val="true"/>
              </w:rPr>
              <w:t>:</w:t>
              <w:tab/>
            </w:r>
            <w:r>
              <w:rPr>
                <w:rStyle w:val="IndexLink"/>
              </w:rPr>
              <w:t>242</w:t>
            </w:r>
          </w:hyperlink>
        </w:p>
        <w:p>
          <w:pPr>
            <w:pStyle w:val="Contents3"/>
            <w:tabs>
              <w:tab w:val="clear" w:pos="8459"/>
              <w:tab w:val="right" w:pos="9026" w:leader="dot"/>
            </w:tabs>
            <w:rPr/>
          </w:pPr>
          <w:hyperlink w:anchor="__RefHeading___Toc11863074_73709187">
            <w:r>
              <w:rPr>
                <w:webHidden/>
                <w:rStyle w:val="IndexLink"/>
              </w:rPr>
              <w:t>452</w:t>
            </w:r>
            <w:r>
              <w:rPr>
                <w:rStyle w:val="IndexLink"/>
                <w:rtl w:val="true"/>
              </w:rPr>
              <w:t xml:space="preserve"> </w:t>
            </w:r>
            <w:r>
              <w:rPr>
                <w:rStyle w:val="IndexLink"/>
                <w:rtl w:val="true"/>
              </w:rPr>
              <w:t>و إلي علي بن الحسن الصيرفي</w:t>
            </w:r>
            <w:r>
              <w:rPr>
                <w:rStyle w:val="IndexLink"/>
                <w:rtl w:val="true"/>
              </w:rPr>
              <w:t>:</w:t>
              <w:tab/>
            </w:r>
            <w:r>
              <w:rPr>
                <w:rStyle w:val="IndexLink"/>
              </w:rPr>
              <w:t>242</w:t>
            </w:r>
          </w:hyperlink>
        </w:p>
        <w:p>
          <w:pPr>
            <w:pStyle w:val="Contents3"/>
            <w:tabs>
              <w:tab w:val="clear" w:pos="8459"/>
              <w:tab w:val="right" w:pos="9026" w:leader="dot"/>
            </w:tabs>
            <w:rPr/>
          </w:pPr>
          <w:hyperlink w:anchor="__RefHeading___Toc11863076_73709187">
            <w:r>
              <w:rPr>
                <w:webHidden/>
                <w:rStyle w:val="IndexLink"/>
              </w:rPr>
              <w:t>453</w:t>
            </w:r>
            <w:r>
              <w:rPr>
                <w:rStyle w:val="IndexLink"/>
                <w:rtl w:val="true"/>
              </w:rPr>
              <w:t xml:space="preserve"> </w:t>
            </w:r>
            <w:r>
              <w:rPr>
                <w:rStyle w:val="IndexLink"/>
                <w:rtl w:val="true"/>
              </w:rPr>
              <w:t>و إلي علي بن الحسن الطاطري</w:t>
            </w:r>
            <w:r>
              <w:rPr>
                <w:rStyle w:val="IndexLink"/>
                <w:rtl w:val="true"/>
              </w:rPr>
              <w:t>:</w:t>
              <w:tab/>
            </w:r>
            <w:r>
              <w:rPr>
                <w:rStyle w:val="IndexLink"/>
              </w:rPr>
              <w:t>243</w:t>
            </w:r>
          </w:hyperlink>
        </w:p>
        <w:p>
          <w:pPr>
            <w:pStyle w:val="Contents4"/>
            <w:tabs>
              <w:tab w:val="clear" w:pos="8176"/>
              <w:tab w:val="right" w:pos="9026" w:leader="dot"/>
            </w:tabs>
            <w:rPr/>
          </w:pPr>
          <w:hyperlink w:anchor="__RefHeading___Toc11863078_73709187">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11863080_73709187">
            <w:r>
              <w:rPr>
                <w:webHidden/>
                <w:rStyle w:val="IndexLink"/>
                <w:rtl w:val="true"/>
              </w:rPr>
              <w:t>و إلي الطاطري</w:t>
            </w:r>
            <w:r>
              <w:rPr>
                <w:rStyle w:val="IndexLink"/>
                <w:rtl w:val="true"/>
              </w:rPr>
              <w:t>:</w:t>
              <w:tab/>
            </w:r>
            <w:r>
              <w:rPr>
                <w:rStyle w:val="IndexLink"/>
              </w:rPr>
              <w:t>243</w:t>
            </w:r>
          </w:hyperlink>
        </w:p>
        <w:p>
          <w:pPr>
            <w:pStyle w:val="Contents4"/>
            <w:tabs>
              <w:tab w:val="clear" w:pos="8176"/>
              <w:tab w:val="right" w:pos="9026" w:leader="dot"/>
            </w:tabs>
            <w:rPr/>
          </w:pPr>
          <w:hyperlink w:anchor="__RefHeading___Toc11863082_73709187">
            <w:r>
              <w:rPr>
                <w:webHidden/>
                <w:rStyle w:val="IndexLink"/>
                <w:rtl w:val="true"/>
              </w:rPr>
              <w:t>و إلي علي الجرمي</w:t>
            </w:r>
            <w:r>
              <w:rPr>
                <w:rStyle w:val="IndexLink"/>
                <w:rtl w:val="true"/>
              </w:rPr>
              <w:t>:</w:t>
              <w:tab/>
            </w:r>
            <w:r>
              <w:rPr>
                <w:rStyle w:val="IndexLink"/>
              </w:rPr>
              <w:t>243</w:t>
            </w:r>
          </w:hyperlink>
        </w:p>
        <w:p>
          <w:pPr>
            <w:pStyle w:val="Contents3"/>
            <w:tabs>
              <w:tab w:val="clear" w:pos="8459"/>
              <w:tab w:val="right" w:pos="9026" w:leader="dot"/>
            </w:tabs>
            <w:rPr/>
          </w:pPr>
          <w:hyperlink w:anchor="__RefHeading___Toc11863084_73709187">
            <w:r>
              <w:rPr>
                <w:webHidden/>
                <w:rStyle w:val="IndexLink"/>
              </w:rPr>
              <w:t>454</w:t>
            </w:r>
            <w:r>
              <w:rPr>
                <w:rStyle w:val="IndexLink"/>
                <w:rtl w:val="true"/>
              </w:rPr>
              <w:t xml:space="preserve"> </w:t>
            </w:r>
            <w:r>
              <w:rPr>
                <w:rStyle w:val="IndexLink"/>
                <w:rtl w:val="true"/>
              </w:rPr>
              <w:t>و إلي علي بن الحسن بن فضال</w:t>
            </w:r>
            <w:r>
              <w:rPr>
                <w:rStyle w:val="IndexLink"/>
                <w:rtl w:val="true"/>
              </w:rPr>
              <w:t>:</w:t>
              <w:tab/>
            </w:r>
            <w:r>
              <w:rPr>
                <w:rStyle w:val="IndexLink"/>
              </w:rPr>
              <w:t>243</w:t>
            </w:r>
          </w:hyperlink>
        </w:p>
        <w:p>
          <w:pPr>
            <w:pStyle w:val="Contents3"/>
            <w:tabs>
              <w:tab w:val="clear" w:pos="8459"/>
              <w:tab w:val="right" w:pos="9026" w:leader="dot"/>
            </w:tabs>
            <w:rPr/>
          </w:pPr>
          <w:hyperlink w:anchor="__RefHeading___Toc11863086_73709187">
            <w:r>
              <w:rPr>
                <w:webHidden/>
                <w:rStyle w:val="IndexLink"/>
              </w:rPr>
              <w:t>455</w:t>
            </w:r>
            <w:r>
              <w:rPr>
                <w:rStyle w:val="IndexLink"/>
                <w:rtl w:val="true"/>
              </w:rPr>
              <w:t xml:space="preserve"> </w:t>
            </w:r>
            <w:r>
              <w:rPr>
                <w:rStyle w:val="IndexLink"/>
                <w:rtl w:val="true"/>
              </w:rPr>
              <w:t>و إلي علي بن الحسين بن موسي بن بابويه</w:t>
            </w:r>
            <w:r>
              <w:rPr>
                <w:rStyle w:val="IndexLink"/>
                <w:rtl w:val="true"/>
              </w:rPr>
              <w:t>:</w:t>
              <w:tab/>
            </w:r>
            <w:r>
              <w:rPr>
                <w:rStyle w:val="IndexLink"/>
              </w:rPr>
              <w:t>244</w:t>
            </w:r>
          </w:hyperlink>
        </w:p>
        <w:p>
          <w:pPr>
            <w:pStyle w:val="Contents3"/>
            <w:tabs>
              <w:tab w:val="clear" w:pos="8459"/>
              <w:tab w:val="right" w:pos="9026" w:leader="dot"/>
            </w:tabs>
            <w:rPr/>
          </w:pPr>
          <w:hyperlink w:anchor="__RefHeading___Toc11863088_73709187">
            <w:r>
              <w:rPr>
                <w:webHidden/>
                <w:rStyle w:val="IndexLink"/>
              </w:rPr>
              <w:t>456</w:t>
            </w:r>
            <w:r>
              <w:rPr>
                <w:rStyle w:val="IndexLink"/>
                <w:rtl w:val="true"/>
              </w:rPr>
              <w:t xml:space="preserve"> </w:t>
            </w:r>
            <w:r>
              <w:rPr>
                <w:rStyle w:val="IndexLink"/>
                <w:rtl w:val="true"/>
              </w:rPr>
              <w:t>و إلي علي بن الحكم</w:t>
            </w:r>
            <w:r>
              <w:rPr>
                <w:rStyle w:val="IndexLink"/>
                <w:rtl w:val="true"/>
              </w:rPr>
              <w:t>:</w:t>
              <w:tab/>
            </w:r>
            <w:r>
              <w:rPr>
                <w:rStyle w:val="IndexLink"/>
              </w:rPr>
              <w:t>244</w:t>
            </w:r>
          </w:hyperlink>
        </w:p>
        <w:p>
          <w:pPr>
            <w:pStyle w:val="Contents3"/>
            <w:tabs>
              <w:tab w:val="clear" w:pos="8459"/>
              <w:tab w:val="right" w:pos="9026" w:leader="dot"/>
            </w:tabs>
            <w:rPr/>
          </w:pPr>
          <w:hyperlink w:anchor="__RefHeading___Toc11863090_73709187">
            <w:r>
              <w:rPr>
                <w:webHidden/>
                <w:rStyle w:val="IndexLink"/>
              </w:rPr>
              <w:t>457</w:t>
            </w:r>
            <w:r>
              <w:rPr>
                <w:rStyle w:val="IndexLink"/>
                <w:rtl w:val="true"/>
              </w:rPr>
              <w:t xml:space="preserve"> </w:t>
            </w:r>
            <w:r>
              <w:rPr>
                <w:rStyle w:val="IndexLink"/>
                <w:rtl w:val="true"/>
              </w:rPr>
              <w:t>و إلي علي بن رئاب</w:t>
            </w:r>
            <w:r>
              <w:rPr>
                <w:rStyle w:val="IndexLink"/>
                <w:rtl w:val="true"/>
              </w:rPr>
              <w:t>:</w:t>
              <w:tab/>
            </w:r>
            <w:r>
              <w:rPr>
                <w:rStyle w:val="IndexLink"/>
              </w:rPr>
              <w:t>244</w:t>
            </w:r>
          </w:hyperlink>
        </w:p>
        <w:p>
          <w:pPr>
            <w:pStyle w:val="Contents3"/>
            <w:tabs>
              <w:tab w:val="clear" w:pos="8459"/>
              <w:tab w:val="right" w:pos="9026" w:leader="dot"/>
            </w:tabs>
            <w:rPr/>
          </w:pPr>
          <w:hyperlink w:anchor="__RefHeading___Toc11863092_73709187">
            <w:r>
              <w:rPr>
                <w:webHidden/>
                <w:rStyle w:val="IndexLink"/>
              </w:rPr>
              <w:t>458</w:t>
            </w:r>
            <w:r>
              <w:rPr>
                <w:rStyle w:val="IndexLink"/>
                <w:rtl w:val="true"/>
              </w:rPr>
              <w:t xml:space="preserve"> </w:t>
            </w:r>
            <w:r>
              <w:rPr>
                <w:rStyle w:val="IndexLink"/>
                <w:rtl w:val="true"/>
              </w:rPr>
              <w:t>و إلي علي بن الريان</w:t>
            </w:r>
            <w:r>
              <w:rPr>
                <w:rStyle w:val="IndexLink"/>
                <w:rtl w:val="true"/>
              </w:rPr>
              <w:t>:</w:t>
              <w:tab/>
            </w:r>
            <w:r>
              <w:rPr>
                <w:rStyle w:val="IndexLink"/>
              </w:rPr>
              <w:t>244</w:t>
            </w:r>
          </w:hyperlink>
        </w:p>
        <w:p>
          <w:pPr>
            <w:pStyle w:val="Contents3"/>
            <w:tabs>
              <w:tab w:val="clear" w:pos="8459"/>
              <w:tab w:val="right" w:pos="9026" w:leader="dot"/>
            </w:tabs>
            <w:rPr/>
          </w:pPr>
          <w:hyperlink w:anchor="__RefHeading___Toc11863094_73709187">
            <w:r>
              <w:rPr>
                <w:webHidden/>
                <w:rStyle w:val="IndexLink"/>
              </w:rPr>
              <w:t>459</w:t>
            </w:r>
            <w:r>
              <w:rPr>
                <w:rStyle w:val="IndexLink"/>
                <w:rtl w:val="true"/>
              </w:rPr>
              <w:t xml:space="preserve"> </w:t>
            </w:r>
            <w:r>
              <w:rPr>
                <w:rStyle w:val="IndexLink"/>
                <w:rtl w:val="true"/>
              </w:rPr>
              <w:t>و إلي علي بن زيدويه</w:t>
            </w:r>
            <w:r>
              <w:rPr>
                <w:rStyle w:val="IndexLink"/>
                <w:rtl w:val="true"/>
              </w:rPr>
              <w:t>:</w:t>
              <w:tab/>
            </w:r>
            <w:r>
              <w:rPr>
                <w:rStyle w:val="IndexLink"/>
              </w:rPr>
              <w:t>244</w:t>
            </w:r>
          </w:hyperlink>
        </w:p>
        <w:p>
          <w:pPr>
            <w:pStyle w:val="Contents3"/>
            <w:tabs>
              <w:tab w:val="clear" w:pos="8459"/>
              <w:tab w:val="right" w:pos="9026" w:leader="dot"/>
            </w:tabs>
            <w:rPr/>
          </w:pPr>
          <w:hyperlink w:anchor="__RefHeading___Toc11863096_73709187">
            <w:r>
              <w:rPr>
                <w:webHidden/>
                <w:rStyle w:val="IndexLink"/>
              </w:rPr>
              <w:t>460</w:t>
            </w:r>
            <w:r>
              <w:rPr>
                <w:rStyle w:val="IndexLink"/>
                <w:rtl w:val="true"/>
              </w:rPr>
              <w:t xml:space="preserve"> </w:t>
            </w:r>
            <w:r>
              <w:rPr>
                <w:rStyle w:val="IndexLink"/>
                <w:rtl w:val="true"/>
              </w:rPr>
              <w:t>و إلي علي بن سويد السائي</w:t>
            </w:r>
            <w:r>
              <w:rPr>
                <w:rStyle w:val="IndexLink"/>
                <w:rtl w:val="true"/>
              </w:rPr>
              <w:t>:</w:t>
              <w:tab/>
            </w:r>
            <w:r>
              <w:rPr>
                <w:rStyle w:val="IndexLink"/>
              </w:rPr>
              <w:t>245</w:t>
            </w:r>
          </w:hyperlink>
        </w:p>
        <w:p>
          <w:pPr>
            <w:pStyle w:val="Contents4"/>
            <w:tabs>
              <w:tab w:val="clear" w:pos="8176"/>
              <w:tab w:val="right" w:pos="9026" w:leader="dot"/>
            </w:tabs>
            <w:rPr/>
          </w:pPr>
          <w:hyperlink w:anchor="__RefHeading___Toc11863098_73709187">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11863100_73709187">
            <w:r>
              <w:rPr>
                <w:webHidden/>
                <w:rStyle w:val="IndexLink"/>
                <w:rtl w:val="true"/>
              </w:rPr>
              <w:t>و إلي علي السائي</w:t>
            </w:r>
            <w:r>
              <w:rPr>
                <w:rStyle w:val="IndexLink"/>
                <w:rtl w:val="true"/>
              </w:rPr>
              <w:t>:</w:t>
              <w:tab/>
            </w:r>
            <w:r>
              <w:rPr>
                <w:rStyle w:val="IndexLink"/>
              </w:rPr>
              <w:t>245</w:t>
            </w:r>
          </w:hyperlink>
        </w:p>
        <w:p>
          <w:pPr>
            <w:pStyle w:val="Contents3"/>
            <w:tabs>
              <w:tab w:val="clear" w:pos="8459"/>
              <w:tab w:val="right" w:pos="9026" w:leader="dot"/>
            </w:tabs>
            <w:rPr/>
          </w:pPr>
          <w:hyperlink w:anchor="__RefHeading___Toc11863102_73709187">
            <w:r>
              <w:rPr>
                <w:webHidden/>
                <w:rStyle w:val="IndexLink"/>
              </w:rPr>
              <w:t>461</w:t>
            </w:r>
            <w:r>
              <w:rPr>
                <w:rStyle w:val="IndexLink"/>
                <w:rtl w:val="true"/>
              </w:rPr>
              <w:t xml:space="preserve"> </w:t>
            </w:r>
            <w:r>
              <w:rPr>
                <w:rStyle w:val="IndexLink"/>
                <w:rtl w:val="true"/>
              </w:rPr>
              <w:t>و إلي علي بن سويد الصنعاني</w:t>
            </w:r>
            <w:r>
              <w:rPr>
                <w:rStyle w:val="IndexLink"/>
                <w:rtl w:val="true"/>
              </w:rPr>
              <w:t>:</w:t>
              <w:tab/>
            </w:r>
            <w:r>
              <w:rPr>
                <w:rStyle w:val="IndexLink"/>
              </w:rPr>
              <w:t>245</w:t>
            </w:r>
          </w:hyperlink>
        </w:p>
        <w:p>
          <w:pPr>
            <w:pStyle w:val="Contents3"/>
            <w:tabs>
              <w:tab w:val="clear" w:pos="8459"/>
              <w:tab w:val="right" w:pos="9026" w:leader="dot"/>
            </w:tabs>
            <w:rPr/>
          </w:pPr>
          <w:hyperlink w:anchor="__RefHeading___Toc11863104_73709187">
            <w:r>
              <w:rPr>
                <w:webHidden/>
                <w:rStyle w:val="IndexLink"/>
              </w:rPr>
              <w:t>462</w:t>
            </w:r>
            <w:r>
              <w:rPr>
                <w:rStyle w:val="IndexLink"/>
                <w:rtl w:val="true"/>
              </w:rPr>
              <w:t xml:space="preserve"> </w:t>
            </w:r>
            <w:r>
              <w:rPr>
                <w:rStyle w:val="IndexLink"/>
                <w:rtl w:val="true"/>
              </w:rPr>
              <w:t>و إلي علي بن السندي</w:t>
            </w:r>
            <w:r>
              <w:rPr>
                <w:rStyle w:val="IndexLink"/>
                <w:rtl w:val="true"/>
              </w:rPr>
              <w:t>:</w:t>
              <w:tab/>
            </w:r>
            <w:r>
              <w:rPr>
                <w:rStyle w:val="IndexLink"/>
              </w:rPr>
              <w:t>245</w:t>
            </w:r>
          </w:hyperlink>
        </w:p>
        <w:p>
          <w:pPr>
            <w:pStyle w:val="Contents3"/>
            <w:tabs>
              <w:tab w:val="clear" w:pos="8459"/>
              <w:tab w:val="right" w:pos="9026" w:leader="dot"/>
            </w:tabs>
            <w:rPr/>
          </w:pPr>
          <w:hyperlink w:anchor="__RefHeading___Toc11863106_73709187">
            <w:r>
              <w:rPr>
                <w:webHidden/>
                <w:rStyle w:val="IndexLink"/>
              </w:rPr>
              <w:t>463</w:t>
            </w:r>
            <w:r>
              <w:rPr>
                <w:rStyle w:val="IndexLink"/>
                <w:rtl w:val="true"/>
              </w:rPr>
              <w:t xml:space="preserve"> </w:t>
            </w:r>
            <w:r>
              <w:rPr>
                <w:rStyle w:val="IndexLink"/>
                <w:rtl w:val="true"/>
              </w:rPr>
              <w:t>و إلي علي بن شجرة</w:t>
            </w:r>
            <w:r>
              <w:rPr>
                <w:rStyle w:val="IndexLink"/>
                <w:rtl w:val="true"/>
              </w:rPr>
              <w:t>:</w:t>
              <w:tab/>
            </w:r>
            <w:r>
              <w:rPr>
                <w:rStyle w:val="IndexLink"/>
              </w:rPr>
              <w:t>246</w:t>
            </w:r>
          </w:hyperlink>
        </w:p>
        <w:p>
          <w:pPr>
            <w:pStyle w:val="Contents3"/>
            <w:tabs>
              <w:tab w:val="clear" w:pos="8459"/>
              <w:tab w:val="right" w:pos="9026" w:leader="dot"/>
            </w:tabs>
            <w:rPr/>
          </w:pPr>
          <w:hyperlink w:anchor="__RefHeading___Toc11863108_73709187">
            <w:r>
              <w:rPr>
                <w:webHidden/>
                <w:rStyle w:val="IndexLink"/>
              </w:rPr>
              <w:t>464</w:t>
            </w:r>
            <w:r>
              <w:rPr>
                <w:rStyle w:val="IndexLink"/>
                <w:rtl w:val="true"/>
              </w:rPr>
              <w:t xml:space="preserve"> </w:t>
            </w:r>
            <w:r>
              <w:rPr>
                <w:rStyle w:val="IndexLink"/>
                <w:rtl w:val="true"/>
              </w:rPr>
              <w:t>و إلي علي بن الصلت</w:t>
            </w:r>
            <w:r>
              <w:rPr>
                <w:rStyle w:val="IndexLink"/>
                <w:rtl w:val="true"/>
              </w:rPr>
              <w:t>:</w:t>
              <w:tab/>
            </w:r>
            <w:r>
              <w:rPr>
                <w:rStyle w:val="IndexLink"/>
              </w:rPr>
              <w:t>247</w:t>
            </w:r>
          </w:hyperlink>
        </w:p>
        <w:p>
          <w:pPr>
            <w:pStyle w:val="Contents3"/>
            <w:tabs>
              <w:tab w:val="clear" w:pos="8459"/>
              <w:tab w:val="right" w:pos="9026" w:leader="dot"/>
            </w:tabs>
            <w:rPr/>
          </w:pPr>
          <w:hyperlink w:anchor="__RefHeading___Toc11863110_73709187">
            <w:r>
              <w:rPr>
                <w:webHidden/>
                <w:rStyle w:val="IndexLink"/>
              </w:rPr>
              <w:t>465</w:t>
            </w:r>
            <w:r>
              <w:rPr>
                <w:rStyle w:val="IndexLink"/>
                <w:rtl w:val="true"/>
              </w:rPr>
              <w:t xml:space="preserve"> </w:t>
            </w:r>
            <w:r>
              <w:rPr>
                <w:rStyle w:val="IndexLink"/>
                <w:rtl w:val="true"/>
              </w:rPr>
              <w:t>و إلي علي بن عبد اللّٰه بن غالب</w:t>
            </w:r>
            <w:r>
              <w:rPr>
                <w:rStyle w:val="IndexLink"/>
                <w:rtl w:val="true"/>
              </w:rPr>
              <w:t>:</w:t>
              <w:tab/>
            </w:r>
            <w:r>
              <w:rPr>
                <w:rStyle w:val="IndexLink"/>
              </w:rPr>
              <w:t>247</w:t>
            </w:r>
          </w:hyperlink>
        </w:p>
        <w:p>
          <w:pPr>
            <w:pStyle w:val="Contents3"/>
            <w:tabs>
              <w:tab w:val="clear" w:pos="8459"/>
              <w:tab w:val="right" w:pos="9026" w:leader="dot"/>
            </w:tabs>
            <w:rPr/>
          </w:pPr>
          <w:hyperlink w:anchor="__RefHeading___Toc11863112_73709187">
            <w:r>
              <w:rPr>
                <w:webHidden/>
                <w:rStyle w:val="IndexLink"/>
              </w:rPr>
              <w:t>466</w:t>
            </w:r>
            <w:r>
              <w:rPr>
                <w:rStyle w:val="IndexLink"/>
                <w:rtl w:val="true"/>
              </w:rPr>
              <w:t xml:space="preserve"> </w:t>
            </w:r>
            <w:r>
              <w:rPr>
                <w:rStyle w:val="IndexLink"/>
                <w:rtl w:val="true"/>
              </w:rPr>
              <w:t>و إلي علي بن عبيد اللّٰه بن محمّد بن عمر</w:t>
            </w:r>
            <w:r>
              <w:rPr>
                <w:rStyle w:val="IndexLink"/>
                <w:rtl w:val="true"/>
              </w:rPr>
              <w:t>:</w:t>
              <w:tab/>
            </w:r>
            <w:r>
              <w:rPr>
                <w:rStyle w:val="IndexLink"/>
              </w:rPr>
              <w:t>248</w:t>
            </w:r>
          </w:hyperlink>
        </w:p>
        <w:p>
          <w:pPr>
            <w:pStyle w:val="Contents3"/>
            <w:tabs>
              <w:tab w:val="clear" w:pos="8459"/>
              <w:tab w:val="right" w:pos="9026" w:leader="dot"/>
            </w:tabs>
            <w:rPr/>
          </w:pPr>
          <w:hyperlink w:anchor="__RefHeading___Toc11863114_73709187">
            <w:r>
              <w:rPr>
                <w:webHidden/>
                <w:rStyle w:val="IndexLink"/>
              </w:rPr>
              <w:t>467</w:t>
            </w:r>
            <w:r>
              <w:rPr>
                <w:rStyle w:val="IndexLink"/>
                <w:rtl w:val="true"/>
              </w:rPr>
              <w:t xml:space="preserve"> </w:t>
            </w:r>
            <w:r>
              <w:rPr>
                <w:rStyle w:val="IndexLink"/>
                <w:rtl w:val="true"/>
              </w:rPr>
              <w:t>و إلي علي بن عطية</w:t>
            </w:r>
            <w:r>
              <w:rPr>
                <w:rStyle w:val="IndexLink"/>
                <w:rtl w:val="true"/>
              </w:rPr>
              <w:t>:</w:t>
              <w:tab/>
            </w:r>
            <w:r>
              <w:rPr>
                <w:rStyle w:val="IndexLink"/>
              </w:rPr>
              <w:t>248</w:t>
            </w:r>
          </w:hyperlink>
        </w:p>
        <w:p>
          <w:pPr>
            <w:pStyle w:val="Contents3"/>
            <w:tabs>
              <w:tab w:val="clear" w:pos="8459"/>
              <w:tab w:val="right" w:pos="9026" w:leader="dot"/>
            </w:tabs>
            <w:rPr/>
          </w:pPr>
          <w:hyperlink w:anchor="__RefHeading___Toc11863116_73709187">
            <w:r>
              <w:rPr>
                <w:webHidden/>
                <w:rStyle w:val="IndexLink"/>
              </w:rPr>
              <w:t>468</w:t>
            </w:r>
            <w:r>
              <w:rPr>
                <w:rStyle w:val="IndexLink"/>
                <w:rtl w:val="true"/>
              </w:rPr>
              <w:t xml:space="preserve"> </w:t>
            </w:r>
            <w:r>
              <w:rPr>
                <w:rStyle w:val="IndexLink"/>
                <w:rtl w:val="true"/>
              </w:rPr>
              <w:t>و إلي علي بن عقبة</w:t>
            </w:r>
            <w:r>
              <w:rPr>
                <w:rStyle w:val="IndexLink"/>
                <w:rtl w:val="true"/>
              </w:rPr>
              <w:t>:</w:t>
              <w:tab/>
            </w:r>
            <w:r>
              <w:rPr>
                <w:rStyle w:val="IndexLink"/>
              </w:rPr>
              <w:t>248</w:t>
            </w:r>
          </w:hyperlink>
        </w:p>
        <w:p>
          <w:pPr>
            <w:pStyle w:val="Contents3"/>
            <w:tabs>
              <w:tab w:val="clear" w:pos="8459"/>
              <w:tab w:val="right" w:pos="9026" w:leader="dot"/>
            </w:tabs>
            <w:rPr/>
          </w:pPr>
          <w:hyperlink w:anchor="__RefHeading___Toc11863118_73709187">
            <w:r>
              <w:rPr>
                <w:webHidden/>
                <w:rStyle w:val="IndexLink"/>
              </w:rPr>
              <w:t>469</w:t>
            </w:r>
            <w:r>
              <w:rPr>
                <w:rStyle w:val="IndexLink"/>
                <w:rtl w:val="true"/>
              </w:rPr>
              <w:t xml:space="preserve"> </w:t>
            </w:r>
            <w:r>
              <w:rPr>
                <w:rStyle w:val="IndexLink"/>
                <w:rtl w:val="true"/>
              </w:rPr>
              <w:t>و إلي علي بن عمر</w:t>
            </w:r>
            <w:r>
              <w:rPr>
                <w:rStyle w:val="IndexLink"/>
                <w:rtl w:val="true"/>
              </w:rPr>
              <w:t>:</w:t>
              <w:tab/>
            </w:r>
            <w:r>
              <w:rPr>
                <w:rStyle w:val="IndexLink"/>
              </w:rPr>
              <w:t>249</w:t>
            </w:r>
          </w:hyperlink>
        </w:p>
        <w:p>
          <w:pPr>
            <w:pStyle w:val="Contents3"/>
            <w:tabs>
              <w:tab w:val="clear" w:pos="8459"/>
              <w:tab w:val="right" w:pos="9026" w:leader="dot"/>
            </w:tabs>
            <w:rPr/>
          </w:pPr>
          <w:hyperlink w:anchor="__RefHeading___Toc11863120_73709187">
            <w:r>
              <w:rPr>
                <w:webHidden/>
                <w:rStyle w:val="IndexLink"/>
              </w:rPr>
              <w:t>470</w:t>
            </w:r>
            <w:r>
              <w:rPr>
                <w:rStyle w:val="IndexLink"/>
                <w:rtl w:val="true"/>
              </w:rPr>
              <w:t xml:space="preserve"> </w:t>
            </w:r>
            <w:r>
              <w:rPr>
                <w:rStyle w:val="IndexLink"/>
                <w:rtl w:val="true"/>
              </w:rPr>
              <w:t>و إلي علي بن عيسيٰ</w:t>
            </w:r>
            <w:r>
              <w:rPr>
                <w:rStyle w:val="IndexLink"/>
                <w:rtl w:val="true"/>
              </w:rPr>
              <w:t>:</w:t>
              <w:tab/>
            </w:r>
            <w:r>
              <w:rPr>
                <w:rStyle w:val="IndexLink"/>
              </w:rPr>
              <w:t>249</w:t>
            </w:r>
          </w:hyperlink>
        </w:p>
        <w:p>
          <w:pPr>
            <w:pStyle w:val="Contents3"/>
            <w:tabs>
              <w:tab w:val="clear" w:pos="8459"/>
              <w:tab w:val="right" w:pos="9026" w:leader="dot"/>
            </w:tabs>
            <w:rPr/>
          </w:pPr>
          <w:hyperlink w:anchor="__RefHeading___Toc11863122_73709187">
            <w:r>
              <w:rPr>
                <w:webHidden/>
                <w:rStyle w:val="IndexLink"/>
              </w:rPr>
              <w:t>471</w:t>
            </w:r>
            <w:r>
              <w:rPr>
                <w:rStyle w:val="IndexLink"/>
                <w:rtl w:val="true"/>
              </w:rPr>
              <w:t xml:space="preserve"> </w:t>
            </w:r>
            <w:r>
              <w:rPr>
                <w:rStyle w:val="IndexLink"/>
                <w:rtl w:val="true"/>
              </w:rPr>
              <w:t>و إلي علي بن غراب</w:t>
            </w:r>
            <w:r>
              <w:rPr>
                <w:rStyle w:val="IndexLink"/>
                <w:rtl w:val="true"/>
              </w:rPr>
              <w:t>:</w:t>
              <w:tab/>
            </w:r>
            <w:r>
              <w:rPr>
                <w:rStyle w:val="IndexLink"/>
              </w:rPr>
              <w:t>249</w:t>
            </w:r>
          </w:hyperlink>
        </w:p>
        <w:p>
          <w:pPr>
            <w:pStyle w:val="Contents3"/>
            <w:tabs>
              <w:tab w:val="clear" w:pos="8459"/>
              <w:tab w:val="right" w:pos="9026" w:leader="dot"/>
            </w:tabs>
            <w:rPr/>
          </w:pPr>
          <w:hyperlink w:anchor="__RefHeading___Toc11863124_73709187">
            <w:r>
              <w:rPr>
                <w:webHidden/>
                <w:rStyle w:val="IndexLink"/>
              </w:rPr>
              <w:t>472</w:t>
            </w:r>
            <w:r>
              <w:rPr>
                <w:rStyle w:val="IndexLink"/>
                <w:rtl w:val="true"/>
              </w:rPr>
              <w:t xml:space="preserve"> </w:t>
            </w:r>
            <w:r>
              <w:rPr>
                <w:rStyle w:val="IndexLink"/>
                <w:rtl w:val="true"/>
              </w:rPr>
              <w:t>و إلي علي بن الفضل</w:t>
            </w:r>
            <w:r>
              <w:rPr>
                <w:rStyle w:val="IndexLink"/>
                <w:rtl w:val="true"/>
              </w:rPr>
              <w:t>:</w:t>
              <w:tab/>
            </w:r>
            <w:r>
              <w:rPr>
                <w:rStyle w:val="IndexLink"/>
              </w:rPr>
              <w:t>249</w:t>
            </w:r>
          </w:hyperlink>
        </w:p>
        <w:p>
          <w:pPr>
            <w:pStyle w:val="Contents3"/>
            <w:tabs>
              <w:tab w:val="clear" w:pos="8459"/>
              <w:tab w:val="right" w:pos="9026" w:leader="dot"/>
            </w:tabs>
            <w:rPr/>
          </w:pPr>
          <w:hyperlink w:anchor="__RefHeading___Toc11863126_73709187">
            <w:r>
              <w:rPr>
                <w:webHidden/>
                <w:rStyle w:val="IndexLink"/>
              </w:rPr>
              <w:t>473</w:t>
            </w:r>
            <w:r>
              <w:rPr>
                <w:rStyle w:val="IndexLink"/>
                <w:rtl w:val="true"/>
              </w:rPr>
              <w:t xml:space="preserve"> </w:t>
            </w:r>
            <w:r>
              <w:rPr>
                <w:rStyle w:val="IndexLink"/>
                <w:rtl w:val="true"/>
              </w:rPr>
              <w:t>و إلي علي بن كردين</w:t>
            </w:r>
            <w:r>
              <w:rPr>
                <w:rStyle w:val="IndexLink"/>
                <w:rtl w:val="true"/>
              </w:rPr>
              <w:t>:</w:t>
              <w:tab/>
            </w:r>
            <w:r>
              <w:rPr>
                <w:rStyle w:val="IndexLink"/>
              </w:rPr>
              <w:t>251</w:t>
            </w:r>
          </w:hyperlink>
        </w:p>
        <w:p>
          <w:pPr>
            <w:pStyle w:val="Contents3"/>
            <w:tabs>
              <w:tab w:val="clear" w:pos="8459"/>
              <w:tab w:val="right" w:pos="9026" w:leader="dot"/>
            </w:tabs>
            <w:rPr/>
          </w:pPr>
          <w:hyperlink w:anchor="__RefHeading___Toc11863128_73709187">
            <w:r>
              <w:rPr>
                <w:webHidden/>
                <w:rStyle w:val="IndexLink"/>
              </w:rPr>
              <w:t>474</w:t>
            </w:r>
            <w:r>
              <w:rPr>
                <w:rStyle w:val="IndexLink"/>
                <w:rtl w:val="true"/>
              </w:rPr>
              <w:t xml:space="preserve"> </w:t>
            </w:r>
            <w:r>
              <w:rPr>
                <w:rStyle w:val="IndexLink"/>
                <w:rtl w:val="true"/>
              </w:rPr>
              <w:t>و إلي علي بن محمّد بن الأشعث</w:t>
            </w:r>
            <w:r>
              <w:rPr>
                <w:rStyle w:val="IndexLink"/>
                <w:rtl w:val="true"/>
              </w:rPr>
              <w:t>:</w:t>
              <w:tab/>
            </w:r>
            <w:r>
              <w:rPr>
                <w:rStyle w:val="IndexLink"/>
              </w:rPr>
              <w:t>251</w:t>
            </w:r>
          </w:hyperlink>
        </w:p>
        <w:p>
          <w:pPr>
            <w:pStyle w:val="Contents3"/>
            <w:tabs>
              <w:tab w:val="clear" w:pos="8459"/>
              <w:tab w:val="right" w:pos="9026" w:leader="dot"/>
            </w:tabs>
            <w:rPr/>
          </w:pPr>
          <w:hyperlink w:anchor="__RefHeading___Toc11863130_73709187">
            <w:r>
              <w:rPr>
                <w:webHidden/>
                <w:rStyle w:val="IndexLink"/>
              </w:rPr>
              <w:t>475</w:t>
            </w:r>
            <w:r>
              <w:rPr>
                <w:rStyle w:val="IndexLink"/>
                <w:rtl w:val="true"/>
              </w:rPr>
              <w:t xml:space="preserve"> </w:t>
            </w:r>
            <w:r>
              <w:rPr>
                <w:rStyle w:val="IndexLink"/>
                <w:rtl w:val="true"/>
              </w:rPr>
              <w:t>و إلي علي بن محمّد بن رباح</w:t>
            </w:r>
            <w:r>
              <w:rPr>
                <w:rStyle w:val="IndexLink"/>
                <w:rtl w:val="true"/>
              </w:rPr>
              <w:t>:</w:t>
              <w:tab/>
            </w:r>
            <w:r>
              <w:rPr>
                <w:rStyle w:val="IndexLink"/>
              </w:rPr>
              <w:t>251</w:t>
            </w:r>
          </w:hyperlink>
        </w:p>
        <w:p>
          <w:pPr>
            <w:pStyle w:val="Contents3"/>
            <w:tabs>
              <w:tab w:val="clear" w:pos="8459"/>
              <w:tab w:val="right" w:pos="9026" w:leader="dot"/>
            </w:tabs>
            <w:rPr/>
          </w:pPr>
          <w:hyperlink w:anchor="__RefHeading___Toc11863132_73709187">
            <w:r>
              <w:rPr>
                <w:webHidden/>
                <w:rStyle w:val="IndexLink"/>
              </w:rPr>
              <w:t>476</w:t>
            </w:r>
            <w:r>
              <w:rPr>
                <w:rStyle w:val="IndexLink"/>
                <w:rtl w:val="true"/>
              </w:rPr>
              <w:t xml:space="preserve"> </w:t>
            </w:r>
            <w:r>
              <w:rPr>
                <w:rStyle w:val="IndexLink"/>
                <w:rtl w:val="true"/>
              </w:rPr>
              <w:t>و إلي علي بن محمّد بن سعد الأشعري</w:t>
            </w:r>
            <w:r>
              <w:rPr>
                <w:rStyle w:val="IndexLink"/>
                <w:rtl w:val="true"/>
              </w:rPr>
              <w:t>:</w:t>
              <w:tab/>
            </w:r>
            <w:r>
              <w:rPr>
                <w:rStyle w:val="IndexLink"/>
              </w:rPr>
              <w:t>251</w:t>
            </w:r>
          </w:hyperlink>
        </w:p>
        <w:p>
          <w:pPr>
            <w:pStyle w:val="Contents3"/>
            <w:tabs>
              <w:tab w:val="clear" w:pos="8459"/>
              <w:tab w:val="right" w:pos="9026" w:leader="dot"/>
            </w:tabs>
            <w:rPr/>
          </w:pPr>
          <w:hyperlink w:anchor="__RefHeading___Toc11863134_73709187">
            <w:r>
              <w:rPr>
                <w:webHidden/>
                <w:rStyle w:val="IndexLink"/>
              </w:rPr>
              <w:t>477</w:t>
            </w:r>
            <w:r>
              <w:rPr>
                <w:rStyle w:val="IndexLink"/>
                <w:rtl w:val="true"/>
              </w:rPr>
              <w:t xml:space="preserve"> </w:t>
            </w:r>
            <w:r>
              <w:rPr>
                <w:rStyle w:val="IndexLink"/>
                <w:rtl w:val="true"/>
              </w:rPr>
              <w:t>و إلي علي بن محمّد القاشاني</w:t>
            </w:r>
            <w:r>
              <w:rPr>
                <w:rStyle w:val="IndexLink"/>
                <w:rtl w:val="true"/>
              </w:rPr>
              <w:t>:</w:t>
              <w:tab/>
            </w:r>
            <w:r>
              <w:rPr>
                <w:rStyle w:val="IndexLink"/>
              </w:rPr>
              <w:t>251</w:t>
            </w:r>
          </w:hyperlink>
        </w:p>
        <w:p>
          <w:pPr>
            <w:pStyle w:val="Contents4"/>
            <w:tabs>
              <w:tab w:val="clear" w:pos="8176"/>
              <w:tab w:val="right" w:pos="9026" w:leader="dot"/>
            </w:tabs>
            <w:rPr/>
          </w:pPr>
          <w:hyperlink w:anchor="__RefHeading___Toc11863136_73709187">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1863138_73709187">
            <w:r>
              <w:rPr>
                <w:webHidden/>
                <w:rStyle w:val="IndexLink"/>
                <w:rtl w:val="true"/>
              </w:rPr>
              <w:t>و إلي علي بن محمّد بن شيرة</w:t>
            </w:r>
            <w:r>
              <w:rPr>
                <w:rStyle w:val="IndexLink"/>
                <w:rtl w:val="true"/>
              </w:rPr>
              <w:t>:</w:t>
              <w:tab/>
            </w:r>
            <w:r>
              <w:rPr>
                <w:rStyle w:val="IndexLink"/>
              </w:rPr>
              <w:t>252</w:t>
            </w:r>
          </w:hyperlink>
        </w:p>
        <w:p>
          <w:pPr>
            <w:pStyle w:val="Contents3"/>
            <w:tabs>
              <w:tab w:val="clear" w:pos="8459"/>
              <w:tab w:val="right" w:pos="9026" w:leader="dot"/>
            </w:tabs>
            <w:rPr/>
          </w:pPr>
          <w:hyperlink w:anchor="__RefHeading___Toc11863140_73709187">
            <w:r>
              <w:rPr>
                <w:webHidden/>
                <w:rStyle w:val="IndexLink"/>
              </w:rPr>
              <w:t>478</w:t>
            </w:r>
            <w:r>
              <w:rPr>
                <w:rStyle w:val="IndexLink"/>
                <w:rtl w:val="true"/>
              </w:rPr>
              <w:t xml:space="preserve"> </w:t>
            </w:r>
            <w:r>
              <w:rPr>
                <w:rStyle w:val="IndexLink"/>
                <w:rtl w:val="true"/>
              </w:rPr>
              <w:t>و إلي علي بن محمّد المدايني</w:t>
            </w:r>
            <w:r>
              <w:rPr>
                <w:rStyle w:val="IndexLink"/>
                <w:rtl w:val="true"/>
              </w:rPr>
              <w:t>:</w:t>
              <w:tab/>
            </w:r>
            <w:r>
              <w:rPr>
                <w:rStyle w:val="IndexLink"/>
              </w:rPr>
              <w:t>252</w:t>
            </w:r>
          </w:hyperlink>
        </w:p>
        <w:p>
          <w:pPr>
            <w:pStyle w:val="Contents3"/>
            <w:tabs>
              <w:tab w:val="clear" w:pos="8459"/>
              <w:tab w:val="right" w:pos="9026" w:leader="dot"/>
            </w:tabs>
            <w:rPr/>
          </w:pPr>
          <w:hyperlink w:anchor="__RefHeading___Toc11863142_73709187">
            <w:r>
              <w:rPr>
                <w:webHidden/>
                <w:rStyle w:val="IndexLink"/>
              </w:rPr>
              <w:t>479</w:t>
            </w:r>
            <w:r>
              <w:rPr>
                <w:rStyle w:val="IndexLink"/>
                <w:rtl w:val="true"/>
              </w:rPr>
              <w:t xml:space="preserve"> </w:t>
            </w:r>
            <w:r>
              <w:rPr>
                <w:rStyle w:val="IndexLink"/>
                <w:rtl w:val="true"/>
              </w:rPr>
              <w:t>و إلي علي بن محمّد المنقري</w:t>
            </w:r>
            <w:r>
              <w:rPr>
                <w:rStyle w:val="IndexLink"/>
                <w:rtl w:val="true"/>
              </w:rPr>
              <w:t>:</w:t>
              <w:tab/>
            </w:r>
            <w:r>
              <w:rPr>
                <w:rStyle w:val="IndexLink"/>
              </w:rPr>
              <w:t>252</w:t>
            </w:r>
          </w:hyperlink>
        </w:p>
        <w:p>
          <w:pPr>
            <w:pStyle w:val="Contents3"/>
            <w:tabs>
              <w:tab w:val="clear" w:pos="8459"/>
              <w:tab w:val="right" w:pos="9026" w:leader="dot"/>
            </w:tabs>
            <w:rPr/>
          </w:pPr>
          <w:hyperlink w:anchor="__RefHeading___Toc11863144_73709187">
            <w:r>
              <w:rPr>
                <w:webHidden/>
                <w:rStyle w:val="IndexLink"/>
              </w:rPr>
              <w:t>480</w:t>
            </w:r>
            <w:r>
              <w:rPr>
                <w:rStyle w:val="IndexLink"/>
                <w:rtl w:val="true"/>
              </w:rPr>
              <w:t xml:space="preserve"> </w:t>
            </w:r>
            <w:r>
              <w:rPr>
                <w:rStyle w:val="IndexLink"/>
                <w:rtl w:val="true"/>
              </w:rPr>
              <w:t>و إلي علي بن معبد</w:t>
            </w:r>
            <w:r>
              <w:rPr>
                <w:rStyle w:val="IndexLink"/>
                <w:rtl w:val="true"/>
              </w:rPr>
              <w:t>:</w:t>
              <w:tab/>
            </w:r>
            <w:r>
              <w:rPr>
                <w:rStyle w:val="IndexLink"/>
              </w:rPr>
              <w:t>253</w:t>
            </w:r>
          </w:hyperlink>
        </w:p>
        <w:p>
          <w:pPr>
            <w:pStyle w:val="Contents3"/>
            <w:tabs>
              <w:tab w:val="clear" w:pos="8459"/>
              <w:tab w:val="right" w:pos="9026" w:leader="dot"/>
            </w:tabs>
            <w:rPr/>
          </w:pPr>
          <w:hyperlink w:anchor="__RefHeading___Toc11863146_73709187">
            <w:r>
              <w:rPr>
                <w:webHidden/>
                <w:rStyle w:val="IndexLink"/>
              </w:rPr>
              <w:t>481</w:t>
            </w:r>
            <w:r>
              <w:rPr>
                <w:rStyle w:val="IndexLink"/>
                <w:rtl w:val="true"/>
              </w:rPr>
              <w:t xml:space="preserve"> </w:t>
            </w:r>
            <w:r>
              <w:rPr>
                <w:rStyle w:val="IndexLink"/>
                <w:rtl w:val="true"/>
              </w:rPr>
              <w:t>و إلي علي بن معمّر</w:t>
            </w:r>
            <w:r>
              <w:rPr>
                <w:rStyle w:val="IndexLink"/>
                <w:rtl w:val="true"/>
              </w:rPr>
              <w:t>:</w:t>
              <w:tab/>
            </w:r>
            <w:r>
              <w:rPr>
                <w:rStyle w:val="IndexLink"/>
              </w:rPr>
              <w:t>253</w:t>
            </w:r>
          </w:hyperlink>
        </w:p>
        <w:p>
          <w:pPr>
            <w:pStyle w:val="Contents3"/>
            <w:tabs>
              <w:tab w:val="clear" w:pos="8459"/>
              <w:tab w:val="right" w:pos="9026" w:leader="dot"/>
            </w:tabs>
            <w:rPr/>
          </w:pPr>
          <w:hyperlink w:anchor="__RefHeading___Toc11863148_73709187">
            <w:r>
              <w:rPr>
                <w:webHidden/>
                <w:rStyle w:val="IndexLink"/>
              </w:rPr>
              <w:t>482</w:t>
            </w:r>
            <w:r>
              <w:rPr>
                <w:rStyle w:val="IndexLink"/>
                <w:rtl w:val="true"/>
              </w:rPr>
              <w:t xml:space="preserve"> </w:t>
            </w:r>
            <w:r>
              <w:rPr>
                <w:rStyle w:val="IndexLink"/>
                <w:rtl w:val="true"/>
              </w:rPr>
              <w:t>و إلي علي بن مهرويه</w:t>
            </w:r>
            <w:r>
              <w:rPr>
                <w:rStyle w:val="IndexLink"/>
                <w:rtl w:val="true"/>
              </w:rPr>
              <w:t>:</w:t>
              <w:tab/>
            </w:r>
            <w:r>
              <w:rPr>
                <w:rStyle w:val="IndexLink"/>
              </w:rPr>
              <w:t>253</w:t>
            </w:r>
          </w:hyperlink>
        </w:p>
        <w:p>
          <w:pPr>
            <w:pStyle w:val="Contents3"/>
            <w:tabs>
              <w:tab w:val="clear" w:pos="8459"/>
              <w:tab w:val="right" w:pos="9026" w:leader="dot"/>
            </w:tabs>
            <w:rPr/>
          </w:pPr>
          <w:hyperlink w:anchor="__RefHeading___Toc11863150_73709187">
            <w:r>
              <w:rPr>
                <w:webHidden/>
                <w:rStyle w:val="IndexLink"/>
              </w:rPr>
              <w:t>483</w:t>
            </w:r>
            <w:r>
              <w:rPr>
                <w:rStyle w:val="IndexLink"/>
                <w:rtl w:val="true"/>
              </w:rPr>
              <w:t xml:space="preserve"> </w:t>
            </w:r>
            <w:r>
              <w:rPr>
                <w:rStyle w:val="IndexLink"/>
                <w:rtl w:val="true"/>
              </w:rPr>
              <w:t>و إلي علي بن مهزيار</w:t>
            </w:r>
            <w:r>
              <w:rPr>
                <w:rStyle w:val="IndexLink"/>
                <w:rtl w:val="true"/>
              </w:rPr>
              <w:t>:</w:t>
              <w:tab/>
            </w:r>
            <w:r>
              <w:rPr>
                <w:rStyle w:val="IndexLink"/>
              </w:rPr>
              <w:t>254</w:t>
            </w:r>
          </w:hyperlink>
        </w:p>
        <w:p>
          <w:pPr>
            <w:pStyle w:val="Contents3"/>
            <w:tabs>
              <w:tab w:val="clear" w:pos="8459"/>
              <w:tab w:val="right" w:pos="9026" w:leader="dot"/>
            </w:tabs>
            <w:rPr/>
          </w:pPr>
          <w:hyperlink w:anchor="__RefHeading___Toc11863152_73709187">
            <w:r>
              <w:rPr>
                <w:webHidden/>
                <w:rStyle w:val="IndexLink"/>
              </w:rPr>
              <w:t>484</w:t>
            </w:r>
            <w:r>
              <w:rPr>
                <w:rStyle w:val="IndexLink"/>
                <w:rtl w:val="true"/>
              </w:rPr>
              <w:t xml:space="preserve"> </w:t>
            </w:r>
            <w:r>
              <w:rPr>
                <w:rStyle w:val="IndexLink"/>
                <w:rtl w:val="true"/>
              </w:rPr>
              <w:t>و إلي علي بن ميسرة</w:t>
            </w:r>
            <w:r>
              <w:rPr>
                <w:rStyle w:val="IndexLink"/>
                <w:rtl w:val="true"/>
              </w:rPr>
              <w:t>:</w:t>
              <w:tab/>
            </w:r>
            <w:r>
              <w:rPr>
                <w:rStyle w:val="IndexLink"/>
              </w:rPr>
              <w:t>254</w:t>
            </w:r>
          </w:hyperlink>
        </w:p>
        <w:p>
          <w:pPr>
            <w:pStyle w:val="Contents3"/>
            <w:tabs>
              <w:tab w:val="clear" w:pos="8459"/>
              <w:tab w:val="right" w:pos="9026" w:leader="dot"/>
            </w:tabs>
            <w:rPr/>
          </w:pPr>
          <w:hyperlink w:anchor="__RefHeading___Toc11863154_73709187">
            <w:r>
              <w:rPr>
                <w:webHidden/>
                <w:rStyle w:val="IndexLink"/>
              </w:rPr>
              <w:t>485</w:t>
            </w:r>
            <w:r>
              <w:rPr>
                <w:rStyle w:val="IndexLink"/>
                <w:rtl w:val="true"/>
              </w:rPr>
              <w:t xml:space="preserve"> </w:t>
            </w:r>
            <w:r>
              <w:rPr>
                <w:rStyle w:val="IndexLink"/>
                <w:rtl w:val="true"/>
              </w:rPr>
              <w:t>و إلي علي بن ميمون الصائغ</w:t>
            </w:r>
            <w:r>
              <w:rPr>
                <w:rStyle w:val="IndexLink"/>
                <w:rtl w:val="true"/>
              </w:rPr>
              <w:t>:</w:t>
              <w:tab/>
            </w:r>
            <w:r>
              <w:rPr>
                <w:rStyle w:val="IndexLink"/>
              </w:rPr>
              <w:t>254</w:t>
            </w:r>
          </w:hyperlink>
        </w:p>
        <w:p>
          <w:pPr>
            <w:pStyle w:val="Contents3"/>
            <w:tabs>
              <w:tab w:val="clear" w:pos="8459"/>
              <w:tab w:val="right" w:pos="9026" w:leader="dot"/>
            </w:tabs>
            <w:rPr/>
          </w:pPr>
          <w:hyperlink w:anchor="__RefHeading___Toc11863156_73709187">
            <w:r>
              <w:rPr>
                <w:webHidden/>
                <w:rStyle w:val="IndexLink"/>
              </w:rPr>
              <w:t>486</w:t>
            </w:r>
            <w:r>
              <w:rPr>
                <w:rStyle w:val="IndexLink"/>
                <w:rtl w:val="true"/>
              </w:rPr>
              <w:t xml:space="preserve"> </w:t>
            </w:r>
            <w:r>
              <w:rPr>
                <w:rStyle w:val="IndexLink"/>
                <w:rtl w:val="true"/>
              </w:rPr>
              <w:t>و إلي علي بن النعمان</w:t>
            </w:r>
            <w:r>
              <w:rPr>
                <w:rStyle w:val="IndexLink"/>
                <w:rtl w:val="true"/>
              </w:rPr>
              <w:t>:</w:t>
              <w:tab/>
            </w:r>
            <w:r>
              <w:rPr>
                <w:rStyle w:val="IndexLink"/>
              </w:rPr>
              <w:t>254</w:t>
            </w:r>
          </w:hyperlink>
        </w:p>
        <w:p>
          <w:pPr>
            <w:pStyle w:val="Contents3"/>
            <w:tabs>
              <w:tab w:val="clear" w:pos="8459"/>
              <w:tab w:val="right" w:pos="9026" w:leader="dot"/>
            </w:tabs>
            <w:rPr/>
          </w:pPr>
          <w:hyperlink w:anchor="__RefHeading___Toc11863158_73709187">
            <w:r>
              <w:rPr>
                <w:webHidden/>
                <w:rStyle w:val="IndexLink"/>
              </w:rPr>
              <w:t>487</w:t>
            </w:r>
            <w:r>
              <w:rPr>
                <w:rStyle w:val="IndexLink"/>
                <w:rtl w:val="true"/>
              </w:rPr>
              <w:t xml:space="preserve"> </w:t>
            </w:r>
            <w:r>
              <w:rPr>
                <w:rStyle w:val="IndexLink"/>
                <w:rtl w:val="true"/>
              </w:rPr>
              <w:t>و إلي علي بن وصيف</w:t>
            </w:r>
            <w:r>
              <w:rPr>
                <w:rStyle w:val="IndexLink"/>
                <w:rtl w:val="true"/>
              </w:rPr>
              <w:t>:</w:t>
              <w:tab/>
            </w:r>
            <w:r>
              <w:rPr>
                <w:rStyle w:val="IndexLink"/>
              </w:rPr>
              <w:t>255</w:t>
            </w:r>
          </w:hyperlink>
        </w:p>
        <w:p>
          <w:pPr>
            <w:pStyle w:val="Contents3"/>
            <w:tabs>
              <w:tab w:val="clear" w:pos="8459"/>
              <w:tab w:val="right" w:pos="9026" w:leader="dot"/>
            </w:tabs>
            <w:rPr/>
          </w:pPr>
          <w:hyperlink w:anchor="__RefHeading___Toc11863160_73709187">
            <w:r>
              <w:rPr>
                <w:webHidden/>
                <w:rStyle w:val="IndexLink"/>
              </w:rPr>
              <w:t>488</w:t>
            </w:r>
            <w:r>
              <w:rPr>
                <w:rStyle w:val="IndexLink"/>
                <w:rtl w:val="true"/>
              </w:rPr>
              <w:t xml:space="preserve"> </w:t>
            </w:r>
            <w:r>
              <w:rPr>
                <w:rStyle w:val="IndexLink"/>
                <w:rtl w:val="true"/>
              </w:rPr>
              <w:t>و إلي علي بن وهبان</w:t>
            </w:r>
            <w:r>
              <w:rPr>
                <w:rStyle w:val="IndexLink"/>
                <w:rtl w:val="true"/>
              </w:rPr>
              <w:t>:</w:t>
              <w:tab/>
            </w:r>
            <w:r>
              <w:rPr>
                <w:rStyle w:val="IndexLink"/>
              </w:rPr>
              <w:t>255</w:t>
            </w:r>
          </w:hyperlink>
        </w:p>
        <w:p>
          <w:pPr>
            <w:pStyle w:val="Contents3"/>
            <w:tabs>
              <w:tab w:val="clear" w:pos="8459"/>
              <w:tab w:val="right" w:pos="9026" w:leader="dot"/>
            </w:tabs>
            <w:rPr/>
          </w:pPr>
          <w:hyperlink w:anchor="__RefHeading___Toc11863162_73709187">
            <w:r>
              <w:rPr>
                <w:webHidden/>
                <w:rStyle w:val="IndexLink"/>
              </w:rPr>
              <w:t>489</w:t>
            </w:r>
            <w:r>
              <w:rPr>
                <w:rStyle w:val="IndexLink"/>
                <w:rtl w:val="true"/>
              </w:rPr>
              <w:t xml:space="preserve"> </w:t>
            </w:r>
            <w:r>
              <w:rPr>
                <w:rStyle w:val="IndexLink"/>
                <w:rtl w:val="true"/>
              </w:rPr>
              <w:t>و إلي علي بن يقطين</w:t>
            </w:r>
            <w:r>
              <w:rPr>
                <w:rStyle w:val="IndexLink"/>
                <w:rtl w:val="true"/>
              </w:rPr>
              <w:t>:</w:t>
              <w:tab/>
            </w:r>
            <w:r>
              <w:rPr>
                <w:rStyle w:val="IndexLink"/>
              </w:rPr>
              <w:t>255</w:t>
            </w:r>
          </w:hyperlink>
        </w:p>
        <w:p>
          <w:pPr>
            <w:pStyle w:val="Contents3"/>
            <w:tabs>
              <w:tab w:val="clear" w:pos="8459"/>
              <w:tab w:val="right" w:pos="9026" w:leader="dot"/>
            </w:tabs>
            <w:rPr/>
          </w:pPr>
          <w:hyperlink w:anchor="__RefHeading___Toc11863164_73709187">
            <w:r>
              <w:rPr>
                <w:webHidden/>
                <w:rStyle w:val="IndexLink"/>
              </w:rPr>
              <w:t>490</w:t>
            </w:r>
            <w:r>
              <w:rPr>
                <w:rStyle w:val="IndexLink"/>
                <w:rtl w:val="true"/>
              </w:rPr>
              <w:t xml:space="preserve"> </w:t>
            </w:r>
            <w:r>
              <w:rPr>
                <w:rStyle w:val="IndexLink"/>
                <w:rtl w:val="true"/>
              </w:rPr>
              <w:t>و إلي عمار بن مروان</w:t>
            </w:r>
            <w:r>
              <w:rPr>
                <w:rStyle w:val="IndexLink"/>
                <w:rtl w:val="true"/>
              </w:rPr>
              <w:t>:</w:t>
              <w:tab/>
            </w:r>
            <w:r>
              <w:rPr>
                <w:rStyle w:val="IndexLink"/>
              </w:rPr>
              <w:t>255</w:t>
            </w:r>
          </w:hyperlink>
        </w:p>
        <w:p>
          <w:pPr>
            <w:pStyle w:val="Contents3"/>
            <w:tabs>
              <w:tab w:val="clear" w:pos="8459"/>
              <w:tab w:val="right" w:pos="9026" w:leader="dot"/>
            </w:tabs>
            <w:rPr/>
          </w:pPr>
          <w:hyperlink w:anchor="__RefHeading___Toc11863166_73709187">
            <w:r>
              <w:rPr>
                <w:webHidden/>
                <w:rStyle w:val="IndexLink"/>
              </w:rPr>
              <w:t>491</w:t>
            </w:r>
            <w:r>
              <w:rPr>
                <w:rStyle w:val="IndexLink"/>
                <w:rtl w:val="true"/>
              </w:rPr>
              <w:t xml:space="preserve"> </w:t>
            </w:r>
            <w:r>
              <w:rPr>
                <w:rStyle w:val="IndexLink"/>
                <w:rtl w:val="true"/>
              </w:rPr>
              <w:t>و إلي عمار بن معاوية</w:t>
            </w:r>
            <w:r>
              <w:rPr>
                <w:rStyle w:val="IndexLink"/>
                <w:rtl w:val="true"/>
              </w:rPr>
              <w:t>:</w:t>
              <w:tab/>
            </w:r>
            <w:r>
              <w:rPr>
                <w:rStyle w:val="IndexLink"/>
              </w:rPr>
              <w:t>256</w:t>
            </w:r>
          </w:hyperlink>
        </w:p>
        <w:p>
          <w:pPr>
            <w:pStyle w:val="Contents3"/>
            <w:tabs>
              <w:tab w:val="clear" w:pos="8459"/>
              <w:tab w:val="right" w:pos="9026" w:leader="dot"/>
            </w:tabs>
            <w:rPr/>
          </w:pPr>
          <w:hyperlink w:anchor="__RefHeading___Toc11863168_73709187">
            <w:r>
              <w:rPr>
                <w:webHidden/>
                <w:rStyle w:val="IndexLink"/>
              </w:rPr>
              <w:t>492</w:t>
            </w:r>
            <w:r>
              <w:rPr>
                <w:rStyle w:val="IndexLink"/>
                <w:rtl w:val="true"/>
              </w:rPr>
              <w:t xml:space="preserve"> </w:t>
            </w:r>
            <w:r>
              <w:rPr>
                <w:rStyle w:val="IndexLink"/>
                <w:rtl w:val="true"/>
              </w:rPr>
              <w:t>و إلي عمار بن موسي</w:t>
            </w:r>
            <w:r>
              <w:rPr>
                <w:rStyle w:val="IndexLink"/>
                <w:rtl w:val="true"/>
              </w:rPr>
              <w:t>:</w:t>
              <w:tab/>
            </w:r>
            <w:r>
              <w:rPr>
                <w:rStyle w:val="IndexLink"/>
              </w:rPr>
              <w:t>256</w:t>
            </w:r>
          </w:hyperlink>
        </w:p>
        <w:p>
          <w:pPr>
            <w:pStyle w:val="Contents3"/>
            <w:tabs>
              <w:tab w:val="clear" w:pos="8459"/>
              <w:tab w:val="right" w:pos="9026" w:leader="dot"/>
            </w:tabs>
            <w:rPr/>
          </w:pPr>
          <w:hyperlink w:anchor="__RefHeading___Toc11863170_73709187">
            <w:r>
              <w:rPr>
                <w:webHidden/>
                <w:rStyle w:val="IndexLink"/>
              </w:rPr>
              <w:t>493</w:t>
            </w:r>
            <w:r>
              <w:rPr>
                <w:rStyle w:val="IndexLink"/>
                <w:rtl w:val="true"/>
              </w:rPr>
              <w:t xml:space="preserve"> </w:t>
            </w:r>
            <w:r>
              <w:rPr>
                <w:rStyle w:val="IndexLink"/>
                <w:rtl w:val="true"/>
              </w:rPr>
              <w:t>و إلي عمارة بن زياد</w:t>
            </w:r>
            <w:r>
              <w:rPr>
                <w:rStyle w:val="IndexLink"/>
                <w:rtl w:val="true"/>
              </w:rPr>
              <w:t>:</w:t>
              <w:tab/>
            </w:r>
            <w:r>
              <w:rPr>
                <w:rStyle w:val="IndexLink"/>
              </w:rPr>
              <w:t>256</w:t>
            </w:r>
          </w:hyperlink>
        </w:p>
        <w:p>
          <w:pPr>
            <w:pStyle w:val="Contents3"/>
            <w:tabs>
              <w:tab w:val="clear" w:pos="8459"/>
              <w:tab w:val="right" w:pos="9026" w:leader="dot"/>
            </w:tabs>
            <w:rPr/>
          </w:pPr>
          <w:hyperlink w:anchor="__RefHeading___Toc11863172_73709187">
            <w:r>
              <w:rPr>
                <w:webHidden/>
                <w:rStyle w:val="IndexLink"/>
              </w:rPr>
              <w:t>494</w:t>
            </w:r>
            <w:r>
              <w:rPr>
                <w:rStyle w:val="IndexLink"/>
                <w:rtl w:val="true"/>
              </w:rPr>
              <w:t xml:space="preserve"> </w:t>
            </w:r>
            <w:r>
              <w:rPr>
                <w:rStyle w:val="IndexLink"/>
                <w:rtl w:val="true"/>
              </w:rPr>
              <w:t>و إلي عمرو بن إبراهيم</w:t>
            </w:r>
            <w:r>
              <w:rPr>
                <w:rStyle w:val="IndexLink"/>
                <w:rtl w:val="true"/>
              </w:rPr>
              <w:t>:</w:t>
              <w:tab/>
            </w:r>
            <w:r>
              <w:rPr>
                <w:rStyle w:val="IndexLink"/>
              </w:rPr>
              <w:t>256</w:t>
            </w:r>
          </w:hyperlink>
        </w:p>
        <w:p>
          <w:pPr>
            <w:pStyle w:val="Contents3"/>
            <w:tabs>
              <w:tab w:val="clear" w:pos="8459"/>
              <w:tab w:val="right" w:pos="9026" w:leader="dot"/>
            </w:tabs>
            <w:rPr/>
          </w:pPr>
          <w:hyperlink w:anchor="__RefHeading___Toc11863174_73709187">
            <w:r>
              <w:rPr>
                <w:webHidden/>
                <w:rStyle w:val="IndexLink"/>
              </w:rPr>
              <w:t>495</w:t>
            </w:r>
            <w:r>
              <w:rPr>
                <w:rStyle w:val="IndexLink"/>
                <w:rtl w:val="true"/>
              </w:rPr>
              <w:t xml:space="preserve"> </w:t>
            </w:r>
            <w:r>
              <w:rPr>
                <w:rStyle w:val="IndexLink"/>
                <w:rtl w:val="true"/>
              </w:rPr>
              <w:t>و إلي عمرو بن أبي نصر</w:t>
            </w:r>
            <w:r>
              <w:rPr>
                <w:rStyle w:val="IndexLink"/>
                <w:rtl w:val="true"/>
              </w:rPr>
              <w:t>:</w:t>
              <w:tab/>
            </w:r>
            <w:r>
              <w:rPr>
                <w:rStyle w:val="IndexLink"/>
              </w:rPr>
              <w:t>257</w:t>
            </w:r>
          </w:hyperlink>
        </w:p>
        <w:p>
          <w:pPr>
            <w:pStyle w:val="Contents3"/>
            <w:tabs>
              <w:tab w:val="clear" w:pos="8459"/>
              <w:tab w:val="right" w:pos="9026" w:leader="dot"/>
            </w:tabs>
            <w:rPr/>
          </w:pPr>
          <w:hyperlink w:anchor="__RefHeading___Toc11863176_73709187">
            <w:r>
              <w:rPr>
                <w:webHidden/>
                <w:rStyle w:val="IndexLink"/>
              </w:rPr>
              <w:t>496</w:t>
            </w:r>
            <w:r>
              <w:rPr>
                <w:rStyle w:val="IndexLink"/>
                <w:rtl w:val="true"/>
              </w:rPr>
              <w:t xml:space="preserve"> </w:t>
            </w:r>
            <w:r>
              <w:rPr>
                <w:rStyle w:val="IndexLink"/>
                <w:rtl w:val="true"/>
              </w:rPr>
              <w:t xml:space="preserve">و إلي عمرو بن الأفرق </w:t>
            </w:r>
            <w:r>
              <w:rPr>
                <w:rStyle w:val="IndexLink"/>
                <w:rtl w:val="true"/>
              </w:rPr>
              <w:t>:</w:t>
              <w:tab/>
            </w:r>
            <w:r>
              <w:rPr>
                <w:rStyle w:val="IndexLink"/>
              </w:rPr>
              <w:t>258</w:t>
            </w:r>
          </w:hyperlink>
        </w:p>
        <w:p>
          <w:pPr>
            <w:pStyle w:val="Contents3"/>
            <w:tabs>
              <w:tab w:val="clear" w:pos="8459"/>
              <w:tab w:val="right" w:pos="9026" w:leader="dot"/>
            </w:tabs>
            <w:rPr/>
          </w:pPr>
          <w:hyperlink w:anchor="__RefHeading___Toc11863178_73709187">
            <w:r>
              <w:rPr>
                <w:webHidden/>
                <w:rStyle w:val="IndexLink"/>
              </w:rPr>
              <w:t>497</w:t>
            </w:r>
            <w:r>
              <w:rPr>
                <w:rStyle w:val="IndexLink"/>
                <w:rtl w:val="true"/>
              </w:rPr>
              <w:t xml:space="preserve"> </w:t>
            </w:r>
            <w:r>
              <w:rPr>
                <w:rStyle w:val="IndexLink"/>
                <w:rtl w:val="true"/>
              </w:rPr>
              <w:t>و إلي عمرو بن جميع</w:t>
            </w:r>
            <w:r>
              <w:rPr>
                <w:rStyle w:val="IndexLink"/>
                <w:rtl w:val="true"/>
              </w:rPr>
              <w:t>:</w:t>
              <w:tab/>
            </w:r>
            <w:r>
              <w:rPr>
                <w:rStyle w:val="IndexLink"/>
              </w:rPr>
              <w:t>258</w:t>
            </w:r>
          </w:hyperlink>
        </w:p>
        <w:p>
          <w:pPr>
            <w:pStyle w:val="Contents3"/>
            <w:tabs>
              <w:tab w:val="clear" w:pos="8459"/>
              <w:tab w:val="right" w:pos="9026" w:leader="dot"/>
            </w:tabs>
            <w:rPr/>
          </w:pPr>
          <w:hyperlink w:anchor="__RefHeading___Toc11863180_73709187">
            <w:r>
              <w:rPr>
                <w:webHidden/>
                <w:rStyle w:val="IndexLink"/>
              </w:rPr>
              <w:t>498</w:t>
            </w:r>
            <w:r>
              <w:rPr>
                <w:rStyle w:val="IndexLink"/>
                <w:rtl w:val="true"/>
              </w:rPr>
              <w:t xml:space="preserve"> </w:t>
            </w:r>
            <w:r>
              <w:rPr>
                <w:rStyle w:val="IndexLink"/>
                <w:rtl w:val="true"/>
              </w:rPr>
              <w:t>و إلي عمرو بن حريث</w:t>
            </w:r>
            <w:r>
              <w:rPr>
                <w:rStyle w:val="IndexLink"/>
                <w:rtl w:val="true"/>
              </w:rPr>
              <w:t>:</w:t>
              <w:tab/>
            </w:r>
            <w:r>
              <w:rPr>
                <w:rStyle w:val="IndexLink"/>
              </w:rPr>
              <w:t>259</w:t>
            </w:r>
          </w:hyperlink>
        </w:p>
        <w:p>
          <w:pPr>
            <w:pStyle w:val="Contents4"/>
            <w:tabs>
              <w:tab w:val="clear" w:pos="8176"/>
              <w:tab w:val="right" w:pos="9026" w:leader="dot"/>
            </w:tabs>
            <w:rPr/>
          </w:pPr>
          <w:hyperlink w:anchor="__RefHeading___Toc11863182_73709187">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1863184_73709187">
            <w:r>
              <w:rPr>
                <w:webHidden/>
                <w:rStyle w:val="IndexLink"/>
                <w:rtl w:val="true"/>
              </w:rPr>
              <w:t>و إلي أبي محمّد عمرو بن حريث الصيرفي</w:t>
            </w:r>
            <w:r>
              <w:rPr>
                <w:rStyle w:val="IndexLink"/>
                <w:rtl w:val="true"/>
              </w:rPr>
              <w:t>:</w:t>
              <w:tab/>
            </w:r>
            <w:r>
              <w:rPr>
                <w:rStyle w:val="IndexLink"/>
              </w:rPr>
              <w:t>259</w:t>
            </w:r>
          </w:hyperlink>
        </w:p>
        <w:p>
          <w:pPr>
            <w:pStyle w:val="Contents3"/>
            <w:tabs>
              <w:tab w:val="clear" w:pos="8459"/>
              <w:tab w:val="right" w:pos="9026" w:leader="dot"/>
            </w:tabs>
            <w:rPr/>
          </w:pPr>
          <w:hyperlink w:anchor="__RefHeading___Toc11863186_73709187">
            <w:r>
              <w:rPr>
                <w:webHidden/>
                <w:rStyle w:val="IndexLink"/>
              </w:rPr>
              <w:t>499</w:t>
            </w:r>
            <w:r>
              <w:rPr>
                <w:rStyle w:val="IndexLink"/>
                <w:rtl w:val="true"/>
              </w:rPr>
              <w:t xml:space="preserve"> </w:t>
            </w:r>
            <w:r>
              <w:rPr>
                <w:rStyle w:val="IndexLink"/>
                <w:rtl w:val="true"/>
              </w:rPr>
              <w:t>و إلي عمرو بن خالد الأعشيٰ</w:t>
            </w:r>
            <w:r>
              <w:rPr>
                <w:rStyle w:val="IndexLink"/>
                <w:rtl w:val="true"/>
              </w:rPr>
              <w:t>:</w:t>
              <w:tab/>
            </w:r>
            <w:r>
              <w:rPr>
                <w:rStyle w:val="IndexLink"/>
              </w:rPr>
              <w:t>260</w:t>
            </w:r>
          </w:hyperlink>
        </w:p>
        <w:p>
          <w:pPr>
            <w:pStyle w:val="Contents4"/>
            <w:tabs>
              <w:tab w:val="clear" w:pos="8176"/>
              <w:tab w:val="right" w:pos="9026" w:leader="dot"/>
            </w:tabs>
            <w:rPr/>
          </w:pPr>
          <w:hyperlink w:anchor="__RefHeading___Toc11863188_73709187">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1863190_73709187">
            <w:r>
              <w:rPr>
                <w:webHidden/>
                <w:rStyle w:val="IndexLink"/>
                <w:rtl w:val="true"/>
              </w:rPr>
              <w:t>و إلي عمرو بن خالد</w:t>
            </w:r>
            <w:r>
              <w:rPr>
                <w:rStyle w:val="IndexLink"/>
                <w:rtl w:val="true"/>
              </w:rPr>
              <w:t>:</w:t>
              <w:tab/>
            </w:r>
            <w:r>
              <w:rPr>
                <w:rStyle w:val="IndexLink"/>
              </w:rPr>
              <w:t>260</w:t>
            </w:r>
          </w:hyperlink>
        </w:p>
        <w:p>
          <w:pPr>
            <w:pStyle w:val="Contents3"/>
            <w:tabs>
              <w:tab w:val="clear" w:pos="8459"/>
              <w:tab w:val="right" w:pos="9026" w:leader="dot"/>
            </w:tabs>
            <w:rPr/>
          </w:pPr>
          <w:hyperlink w:anchor="__RefHeading___Toc11863192_73709187">
            <w:r>
              <w:rPr>
                <w:webHidden/>
                <w:rStyle w:val="IndexLink"/>
              </w:rPr>
              <w:t>500</w:t>
            </w:r>
            <w:r>
              <w:rPr>
                <w:rStyle w:val="IndexLink"/>
                <w:rtl w:val="true"/>
              </w:rPr>
              <w:t xml:space="preserve"> </w:t>
            </w:r>
            <w:r>
              <w:rPr>
                <w:rStyle w:val="IndexLink"/>
                <w:rtl w:val="true"/>
              </w:rPr>
              <w:t>و إلي عمرو بن سالم</w:t>
            </w:r>
            <w:r>
              <w:rPr>
                <w:rStyle w:val="IndexLink"/>
                <w:rtl w:val="true"/>
              </w:rPr>
              <w:t>:</w:t>
              <w:tab/>
            </w:r>
            <w:r>
              <w:rPr>
                <w:rStyle w:val="IndexLink"/>
              </w:rPr>
              <w:t>260</w:t>
            </w:r>
          </w:hyperlink>
        </w:p>
        <w:p>
          <w:pPr>
            <w:pStyle w:val="Contents3"/>
            <w:tabs>
              <w:tab w:val="clear" w:pos="8459"/>
              <w:tab w:val="right" w:pos="9026" w:leader="dot"/>
            </w:tabs>
            <w:rPr/>
          </w:pPr>
          <w:hyperlink w:anchor="__RefHeading___Toc11863194_73709187">
            <w:r>
              <w:rPr>
                <w:webHidden/>
                <w:rStyle w:val="IndexLink"/>
              </w:rPr>
              <w:t>501</w:t>
            </w:r>
            <w:r>
              <w:rPr>
                <w:rStyle w:val="IndexLink"/>
                <w:rtl w:val="true"/>
              </w:rPr>
              <w:t xml:space="preserve"> </w:t>
            </w:r>
            <w:r>
              <w:rPr>
                <w:rStyle w:val="IndexLink"/>
                <w:rtl w:val="true"/>
              </w:rPr>
              <w:t>و إلي عمرو بن سعيد الزيات</w:t>
            </w:r>
            <w:r>
              <w:rPr>
                <w:rStyle w:val="IndexLink"/>
                <w:rtl w:val="true"/>
              </w:rPr>
              <w:t>:</w:t>
              <w:tab/>
            </w:r>
            <w:r>
              <w:rPr>
                <w:rStyle w:val="IndexLink"/>
              </w:rPr>
              <w:t>260</w:t>
            </w:r>
          </w:hyperlink>
        </w:p>
        <w:p>
          <w:pPr>
            <w:pStyle w:val="Contents3"/>
            <w:tabs>
              <w:tab w:val="clear" w:pos="8459"/>
              <w:tab w:val="right" w:pos="9026" w:leader="dot"/>
            </w:tabs>
            <w:rPr/>
          </w:pPr>
          <w:hyperlink w:anchor="__RefHeading___Toc11863196_73709187">
            <w:r>
              <w:rPr>
                <w:webHidden/>
                <w:rStyle w:val="IndexLink"/>
              </w:rPr>
              <w:t>502</w:t>
            </w:r>
            <w:r>
              <w:rPr>
                <w:rStyle w:val="IndexLink"/>
                <w:rtl w:val="true"/>
              </w:rPr>
              <w:t xml:space="preserve"> </w:t>
            </w:r>
            <w:r>
              <w:rPr>
                <w:rStyle w:val="IndexLink"/>
                <w:rtl w:val="true"/>
              </w:rPr>
              <w:t>و إلي عمرو بن شمر</w:t>
            </w:r>
            <w:r>
              <w:rPr>
                <w:rStyle w:val="IndexLink"/>
                <w:rtl w:val="true"/>
              </w:rPr>
              <w:t>:</w:t>
              <w:tab/>
            </w:r>
            <w:r>
              <w:rPr>
                <w:rStyle w:val="IndexLink"/>
              </w:rPr>
              <w:t>261</w:t>
            </w:r>
          </w:hyperlink>
        </w:p>
        <w:p>
          <w:pPr>
            <w:pStyle w:val="Contents3"/>
            <w:tabs>
              <w:tab w:val="clear" w:pos="8459"/>
              <w:tab w:val="right" w:pos="9026" w:leader="dot"/>
            </w:tabs>
            <w:rPr/>
          </w:pPr>
          <w:hyperlink w:anchor="__RefHeading___Toc11863198_73709187">
            <w:r>
              <w:rPr>
                <w:webHidden/>
                <w:rStyle w:val="IndexLink"/>
              </w:rPr>
              <w:t>503</w:t>
            </w:r>
            <w:r>
              <w:rPr>
                <w:rStyle w:val="IndexLink"/>
                <w:rtl w:val="true"/>
              </w:rPr>
              <w:t xml:space="preserve"> </w:t>
            </w:r>
            <w:r>
              <w:rPr>
                <w:rStyle w:val="IndexLink"/>
                <w:rtl w:val="true"/>
              </w:rPr>
              <w:t>و إلي عمرو بن عثمان</w:t>
            </w:r>
            <w:r>
              <w:rPr>
                <w:rStyle w:val="IndexLink"/>
                <w:rtl w:val="true"/>
              </w:rPr>
              <w:t>:</w:t>
              <w:tab/>
            </w:r>
            <w:r>
              <w:rPr>
                <w:rStyle w:val="IndexLink"/>
              </w:rPr>
              <w:t>262</w:t>
            </w:r>
          </w:hyperlink>
        </w:p>
        <w:p>
          <w:pPr>
            <w:pStyle w:val="Contents3"/>
            <w:tabs>
              <w:tab w:val="clear" w:pos="8459"/>
              <w:tab w:val="right" w:pos="9026" w:leader="dot"/>
            </w:tabs>
            <w:rPr/>
          </w:pPr>
          <w:hyperlink w:anchor="__RefHeading___Toc11863200_73709187">
            <w:r>
              <w:rPr>
                <w:webHidden/>
                <w:rStyle w:val="IndexLink"/>
              </w:rPr>
              <w:t>504</w:t>
            </w:r>
            <w:r>
              <w:rPr>
                <w:rStyle w:val="IndexLink"/>
                <w:rtl w:val="true"/>
              </w:rPr>
              <w:t xml:space="preserve"> </w:t>
            </w:r>
            <w:r>
              <w:rPr>
                <w:rStyle w:val="IndexLink"/>
                <w:rtl w:val="true"/>
              </w:rPr>
              <w:t>و إلي عمرو بن ميمون</w:t>
            </w:r>
            <w:r>
              <w:rPr>
                <w:rStyle w:val="IndexLink"/>
                <w:rtl w:val="true"/>
              </w:rPr>
              <w:t>:</w:t>
              <w:tab/>
            </w:r>
            <w:r>
              <w:rPr>
                <w:rStyle w:val="IndexLink"/>
              </w:rPr>
              <w:t>263</w:t>
            </w:r>
          </w:hyperlink>
        </w:p>
        <w:p>
          <w:pPr>
            <w:pStyle w:val="Contents3"/>
            <w:tabs>
              <w:tab w:val="clear" w:pos="8459"/>
              <w:tab w:val="right" w:pos="9026" w:leader="dot"/>
            </w:tabs>
            <w:rPr/>
          </w:pPr>
          <w:hyperlink w:anchor="__RefHeading___Toc11863202_73709187">
            <w:r>
              <w:rPr>
                <w:webHidden/>
                <w:rStyle w:val="IndexLink"/>
              </w:rPr>
              <w:t>505</w:t>
            </w:r>
            <w:r>
              <w:rPr>
                <w:rStyle w:val="IndexLink"/>
                <w:rtl w:val="true"/>
              </w:rPr>
              <w:t xml:space="preserve"> </w:t>
            </w:r>
            <w:r>
              <w:rPr>
                <w:rStyle w:val="IndexLink"/>
                <w:rtl w:val="true"/>
              </w:rPr>
              <w:t>و إلي عمرو بن اليسع</w:t>
            </w:r>
            <w:r>
              <w:rPr>
                <w:rStyle w:val="IndexLink"/>
                <w:rtl w:val="true"/>
              </w:rPr>
              <w:t>:</w:t>
              <w:tab/>
            </w:r>
            <w:r>
              <w:rPr>
                <w:rStyle w:val="IndexLink"/>
              </w:rPr>
              <w:t>263</w:t>
            </w:r>
          </w:hyperlink>
        </w:p>
        <w:p>
          <w:pPr>
            <w:pStyle w:val="Contents3"/>
            <w:tabs>
              <w:tab w:val="clear" w:pos="8459"/>
              <w:tab w:val="right" w:pos="9026" w:leader="dot"/>
            </w:tabs>
            <w:rPr/>
          </w:pPr>
          <w:hyperlink w:anchor="__RefHeading___Toc11863204_73709187">
            <w:r>
              <w:rPr>
                <w:webHidden/>
                <w:rStyle w:val="IndexLink"/>
              </w:rPr>
              <w:t>506</w:t>
            </w:r>
            <w:r>
              <w:rPr>
                <w:rStyle w:val="IndexLink"/>
                <w:rtl w:val="true"/>
              </w:rPr>
              <w:t xml:space="preserve"> </w:t>
            </w:r>
            <w:r>
              <w:rPr>
                <w:rStyle w:val="IndexLink"/>
                <w:rtl w:val="true"/>
              </w:rPr>
              <w:t>و إلي عمر بن أبان</w:t>
            </w:r>
            <w:r>
              <w:rPr>
                <w:rStyle w:val="IndexLink"/>
                <w:rtl w:val="true"/>
              </w:rPr>
              <w:t>:</w:t>
              <w:tab/>
            </w:r>
            <w:r>
              <w:rPr>
                <w:rStyle w:val="IndexLink"/>
              </w:rPr>
              <w:t>263</w:t>
            </w:r>
          </w:hyperlink>
        </w:p>
        <w:p>
          <w:pPr>
            <w:pStyle w:val="Contents4"/>
            <w:tabs>
              <w:tab w:val="clear" w:pos="8176"/>
              <w:tab w:val="right" w:pos="9026" w:leader="dot"/>
            </w:tabs>
            <w:rPr/>
          </w:pPr>
          <w:hyperlink w:anchor="__RefHeading___Toc11863206_73709187">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11863208_73709187">
            <w:r>
              <w:rPr>
                <w:webHidden/>
                <w:rStyle w:val="IndexLink"/>
                <w:rtl w:val="true"/>
              </w:rPr>
              <w:t>اشارةو إلي عمرو بن أبان الكلبي</w:t>
            </w:r>
            <w:r>
              <w:rPr>
                <w:rStyle w:val="IndexLink"/>
                <w:rtl w:val="true"/>
              </w:rPr>
              <w:t>:</w:t>
              <w:tab/>
            </w:r>
            <w:r>
              <w:rPr>
                <w:rStyle w:val="IndexLink"/>
              </w:rPr>
              <w:t>264</w:t>
            </w:r>
          </w:hyperlink>
        </w:p>
        <w:p>
          <w:pPr>
            <w:pStyle w:val="Contents3"/>
            <w:tabs>
              <w:tab w:val="clear" w:pos="8459"/>
              <w:tab w:val="right" w:pos="9026" w:leader="dot"/>
            </w:tabs>
            <w:rPr/>
          </w:pPr>
          <w:hyperlink w:anchor="__RefHeading___Toc11863210_73709187">
            <w:r>
              <w:rPr>
                <w:webHidden/>
                <w:rStyle w:val="IndexLink"/>
              </w:rPr>
              <w:t>507</w:t>
            </w:r>
            <w:r>
              <w:rPr>
                <w:rStyle w:val="IndexLink"/>
                <w:rtl w:val="true"/>
              </w:rPr>
              <w:t xml:space="preserve"> </w:t>
            </w:r>
            <w:r>
              <w:rPr>
                <w:rStyle w:val="IndexLink"/>
                <w:rtl w:val="true"/>
              </w:rPr>
              <w:t>و إلي عمر بن أُذينة</w:t>
            </w:r>
            <w:r>
              <w:rPr>
                <w:rStyle w:val="IndexLink"/>
                <w:rtl w:val="true"/>
              </w:rPr>
              <w:t>:</w:t>
              <w:tab/>
            </w:r>
            <w:r>
              <w:rPr>
                <w:rStyle w:val="IndexLink"/>
              </w:rPr>
              <w:t>264</w:t>
            </w:r>
          </w:hyperlink>
        </w:p>
        <w:p>
          <w:pPr>
            <w:pStyle w:val="Contents3"/>
            <w:tabs>
              <w:tab w:val="clear" w:pos="8459"/>
              <w:tab w:val="right" w:pos="9026" w:leader="dot"/>
            </w:tabs>
            <w:rPr/>
          </w:pPr>
          <w:hyperlink w:anchor="__RefHeading___Toc11863212_73709187">
            <w:r>
              <w:rPr>
                <w:webHidden/>
                <w:rStyle w:val="IndexLink"/>
              </w:rPr>
              <w:t>508</w:t>
            </w:r>
            <w:r>
              <w:rPr>
                <w:rStyle w:val="IndexLink"/>
                <w:rtl w:val="true"/>
              </w:rPr>
              <w:t xml:space="preserve"> </w:t>
            </w:r>
            <w:r>
              <w:rPr>
                <w:rStyle w:val="IndexLink"/>
                <w:rtl w:val="true"/>
              </w:rPr>
              <w:t>و إلي عمر بن إسماعيل</w:t>
            </w:r>
            <w:r>
              <w:rPr>
                <w:rStyle w:val="IndexLink"/>
                <w:rtl w:val="true"/>
              </w:rPr>
              <w:t>:</w:t>
              <w:tab/>
            </w:r>
            <w:r>
              <w:rPr>
                <w:rStyle w:val="IndexLink"/>
              </w:rPr>
              <w:t>264</w:t>
            </w:r>
          </w:hyperlink>
        </w:p>
        <w:p>
          <w:pPr>
            <w:pStyle w:val="Contents3"/>
            <w:tabs>
              <w:tab w:val="clear" w:pos="8459"/>
              <w:tab w:val="right" w:pos="9026" w:leader="dot"/>
            </w:tabs>
            <w:rPr/>
          </w:pPr>
          <w:hyperlink w:anchor="__RefHeading___Toc11863214_73709187">
            <w:r>
              <w:rPr>
                <w:webHidden/>
                <w:rStyle w:val="IndexLink"/>
              </w:rPr>
              <w:t>509</w:t>
            </w:r>
            <w:r>
              <w:rPr>
                <w:rStyle w:val="IndexLink"/>
                <w:rtl w:val="true"/>
              </w:rPr>
              <w:t xml:space="preserve"> </w:t>
            </w:r>
            <w:r>
              <w:rPr>
                <w:rStyle w:val="IndexLink"/>
                <w:rtl w:val="true"/>
              </w:rPr>
              <w:t>و إلي عمر بن خالد</w:t>
            </w:r>
            <w:r>
              <w:rPr>
                <w:rStyle w:val="IndexLink"/>
                <w:rtl w:val="true"/>
              </w:rPr>
              <w:t>:</w:t>
              <w:tab/>
            </w:r>
            <w:r>
              <w:rPr>
                <w:rStyle w:val="IndexLink"/>
              </w:rPr>
              <w:t>265</w:t>
            </w:r>
          </w:hyperlink>
        </w:p>
        <w:p>
          <w:pPr>
            <w:pStyle w:val="Contents3"/>
            <w:tabs>
              <w:tab w:val="clear" w:pos="8459"/>
              <w:tab w:val="right" w:pos="9026" w:leader="dot"/>
            </w:tabs>
            <w:rPr/>
          </w:pPr>
          <w:hyperlink w:anchor="__RefHeading___Toc11863216_73709187">
            <w:r>
              <w:rPr>
                <w:webHidden/>
                <w:rStyle w:val="IndexLink"/>
              </w:rPr>
              <w:t>510</w:t>
            </w:r>
            <w:r>
              <w:rPr>
                <w:rStyle w:val="IndexLink"/>
                <w:rtl w:val="true"/>
              </w:rPr>
              <w:t xml:space="preserve"> </w:t>
            </w:r>
            <w:r>
              <w:rPr>
                <w:rStyle w:val="IndexLink"/>
                <w:rtl w:val="true"/>
              </w:rPr>
              <w:t>و إلي عمر بن الربيع</w:t>
            </w:r>
            <w:r>
              <w:rPr>
                <w:rStyle w:val="IndexLink"/>
                <w:rtl w:val="true"/>
              </w:rPr>
              <w:tab/>
            </w:r>
            <w:r>
              <w:rPr>
                <w:rStyle w:val="IndexLink"/>
              </w:rPr>
              <w:t>265</w:t>
            </w:r>
          </w:hyperlink>
        </w:p>
        <w:p>
          <w:pPr>
            <w:pStyle w:val="Contents3"/>
            <w:tabs>
              <w:tab w:val="clear" w:pos="8459"/>
              <w:tab w:val="right" w:pos="9026" w:leader="dot"/>
            </w:tabs>
            <w:rPr/>
          </w:pPr>
          <w:hyperlink w:anchor="__RefHeading___Toc11863218_73709187">
            <w:r>
              <w:rPr>
                <w:webHidden/>
                <w:rStyle w:val="IndexLink"/>
              </w:rPr>
              <w:t>511</w:t>
            </w:r>
            <w:r>
              <w:rPr>
                <w:rStyle w:val="IndexLink"/>
                <w:rtl w:val="true"/>
              </w:rPr>
              <w:t xml:space="preserve"> </w:t>
            </w:r>
            <w:r>
              <w:rPr>
                <w:rStyle w:val="IndexLink"/>
                <w:rtl w:val="true"/>
              </w:rPr>
              <w:t>و إلي عمر بن سالم</w:t>
            </w:r>
            <w:r>
              <w:rPr>
                <w:rStyle w:val="IndexLink"/>
                <w:rtl w:val="true"/>
              </w:rPr>
              <w:t>:</w:t>
              <w:tab/>
            </w:r>
            <w:r>
              <w:rPr>
                <w:rStyle w:val="IndexLink"/>
              </w:rPr>
              <w:t>265</w:t>
            </w:r>
          </w:hyperlink>
        </w:p>
        <w:p>
          <w:pPr>
            <w:pStyle w:val="Contents3"/>
            <w:tabs>
              <w:tab w:val="clear" w:pos="8459"/>
              <w:tab w:val="right" w:pos="9026" w:leader="dot"/>
            </w:tabs>
            <w:rPr/>
          </w:pPr>
          <w:hyperlink w:anchor="__RefHeading___Toc11863220_73709187">
            <w:r>
              <w:rPr>
                <w:webHidden/>
                <w:rStyle w:val="IndexLink"/>
              </w:rPr>
              <w:t>512</w:t>
            </w:r>
            <w:r>
              <w:rPr>
                <w:rStyle w:val="IndexLink"/>
                <w:rtl w:val="true"/>
              </w:rPr>
              <w:t xml:space="preserve"> </w:t>
            </w:r>
            <w:r>
              <w:rPr>
                <w:rStyle w:val="IndexLink"/>
                <w:rtl w:val="true"/>
              </w:rPr>
              <w:t>و إلي عمر بن عاصم</w:t>
            </w:r>
            <w:r>
              <w:rPr>
                <w:rStyle w:val="IndexLink"/>
                <w:rtl w:val="true"/>
              </w:rPr>
              <w:t>:</w:t>
              <w:tab/>
            </w:r>
            <w:r>
              <w:rPr>
                <w:rStyle w:val="IndexLink"/>
              </w:rPr>
              <w:t>265</w:t>
            </w:r>
          </w:hyperlink>
        </w:p>
        <w:p>
          <w:pPr>
            <w:pStyle w:val="Contents3"/>
            <w:tabs>
              <w:tab w:val="clear" w:pos="8459"/>
              <w:tab w:val="right" w:pos="9026" w:leader="dot"/>
            </w:tabs>
            <w:rPr/>
          </w:pPr>
          <w:hyperlink w:anchor="__RefHeading___Toc11863222_73709187">
            <w:r>
              <w:rPr>
                <w:webHidden/>
                <w:rStyle w:val="IndexLink"/>
              </w:rPr>
              <w:t>513</w:t>
            </w:r>
            <w:r>
              <w:rPr>
                <w:rStyle w:val="IndexLink"/>
                <w:rtl w:val="true"/>
              </w:rPr>
              <w:t xml:space="preserve"> </w:t>
            </w:r>
            <w:r>
              <w:rPr>
                <w:rStyle w:val="IndexLink"/>
                <w:rtl w:val="true"/>
              </w:rPr>
              <w:t>و إلي عمر بن عبد العزيز</w:t>
            </w:r>
            <w:r>
              <w:rPr>
                <w:rStyle w:val="IndexLink"/>
                <w:rtl w:val="true"/>
              </w:rPr>
              <w:t>:</w:t>
              <w:tab/>
            </w:r>
            <w:r>
              <w:rPr>
                <w:rStyle w:val="IndexLink"/>
              </w:rPr>
              <w:t>265</w:t>
            </w:r>
          </w:hyperlink>
        </w:p>
        <w:p>
          <w:pPr>
            <w:pStyle w:val="Contents3"/>
            <w:tabs>
              <w:tab w:val="clear" w:pos="8459"/>
              <w:tab w:val="right" w:pos="9026" w:leader="dot"/>
            </w:tabs>
            <w:rPr/>
          </w:pPr>
          <w:hyperlink w:anchor="__RefHeading___Toc11863224_73709187">
            <w:r>
              <w:rPr>
                <w:webHidden/>
                <w:rStyle w:val="IndexLink"/>
              </w:rPr>
              <w:t>514</w:t>
            </w:r>
            <w:r>
              <w:rPr>
                <w:rStyle w:val="IndexLink"/>
                <w:rtl w:val="true"/>
              </w:rPr>
              <w:t xml:space="preserve"> </w:t>
            </w:r>
            <w:r>
              <w:rPr>
                <w:rStyle w:val="IndexLink"/>
                <w:rtl w:val="true"/>
              </w:rPr>
              <w:t>و إلي عمر بن علي بن عمر</w:t>
            </w:r>
            <w:r>
              <w:rPr>
                <w:rStyle w:val="IndexLink"/>
                <w:rtl w:val="true"/>
              </w:rPr>
              <w:t>:</w:t>
              <w:tab/>
            </w:r>
            <w:r>
              <w:rPr>
                <w:rStyle w:val="IndexLink"/>
              </w:rPr>
              <w:t>266</w:t>
            </w:r>
          </w:hyperlink>
        </w:p>
        <w:p>
          <w:pPr>
            <w:pStyle w:val="Contents3"/>
            <w:tabs>
              <w:tab w:val="clear" w:pos="8459"/>
              <w:tab w:val="right" w:pos="9026" w:leader="dot"/>
            </w:tabs>
            <w:rPr/>
          </w:pPr>
          <w:hyperlink w:anchor="__RefHeading___Toc11863226_73709187">
            <w:r>
              <w:rPr>
                <w:webHidden/>
                <w:rStyle w:val="IndexLink"/>
              </w:rPr>
              <w:t>515</w:t>
            </w:r>
            <w:r>
              <w:rPr>
                <w:rStyle w:val="IndexLink"/>
                <w:rtl w:val="true"/>
              </w:rPr>
              <w:t xml:space="preserve"> </w:t>
            </w:r>
            <w:r>
              <w:rPr>
                <w:rStyle w:val="IndexLink"/>
                <w:rtl w:val="true"/>
              </w:rPr>
              <w:t>و إلي عمر بن محمّد بن سليم</w:t>
            </w:r>
            <w:r>
              <w:rPr>
                <w:rStyle w:val="IndexLink"/>
                <w:rtl w:val="true"/>
              </w:rPr>
              <w:tab/>
            </w:r>
            <w:r>
              <w:rPr>
                <w:rStyle w:val="IndexLink"/>
              </w:rPr>
              <w:t>266</w:t>
            </w:r>
          </w:hyperlink>
        </w:p>
        <w:p>
          <w:pPr>
            <w:pStyle w:val="Contents3"/>
            <w:tabs>
              <w:tab w:val="clear" w:pos="8459"/>
              <w:tab w:val="right" w:pos="9026" w:leader="dot"/>
            </w:tabs>
            <w:rPr/>
          </w:pPr>
          <w:hyperlink w:anchor="__RefHeading___Toc11863228_73709187">
            <w:r>
              <w:rPr>
                <w:webHidden/>
                <w:rStyle w:val="IndexLink"/>
              </w:rPr>
              <w:t>516</w:t>
            </w:r>
            <w:r>
              <w:rPr>
                <w:rStyle w:val="IndexLink"/>
                <w:rtl w:val="true"/>
              </w:rPr>
              <w:t xml:space="preserve"> </w:t>
            </w:r>
            <w:r>
              <w:rPr>
                <w:rStyle w:val="IndexLink"/>
                <w:rtl w:val="true"/>
              </w:rPr>
              <w:t>و إلي عمر بن منهال</w:t>
            </w:r>
            <w:r>
              <w:rPr>
                <w:rStyle w:val="IndexLink"/>
                <w:rtl w:val="true"/>
              </w:rPr>
              <w:t>:</w:t>
              <w:tab/>
            </w:r>
            <w:r>
              <w:rPr>
                <w:rStyle w:val="IndexLink"/>
              </w:rPr>
              <w:t>267</w:t>
            </w:r>
          </w:hyperlink>
        </w:p>
        <w:p>
          <w:pPr>
            <w:pStyle w:val="Contents3"/>
            <w:tabs>
              <w:tab w:val="clear" w:pos="8459"/>
              <w:tab w:val="right" w:pos="9026" w:leader="dot"/>
            </w:tabs>
            <w:rPr/>
          </w:pPr>
          <w:hyperlink w:anchor="__RefHeading___Toc11863230_73709187">
            <w:r>
              <w:rPr>
                <w:webHidden/>
                <w:rStyle w:val="IndexLink"/>
              </w:rPr>
              <w:t>517</w:t>
            </w:r>
            <w:r>
              <w:rPr>
                <w:rStyle w:val="IndexLink"/>
                <w:rtl w:val="true"/>
              </w:rPr>
              <w:t xml:space="preserve"> </w:t>
            </w:r>
            <w:r>
              <w:rPr>
                <w:rStyle w:val="IndexLink"/>
                <w:rtl w:val="true"/>
              </w:rPr>
              <w:t>و إلي عمر بن موسي</w:t>
            </w:r>
            <w:r>
              <w:rPr>
                <w:rStyle w:val="IndexLink"/>
                <w:rtl w:val="true"/>
              </w:rPr>
              <w:t>:</w:t>
              <w:tab/>
            </w:r>
            <w:r>
              <w:rPr>
                <w:rStyle w:val="IndexLink"/>
              </w:rPr>
              <w:t>267</w:t>
            </w:r>
          </w:hyperlink>
        </w:p>
        <w:p>
          <w:pPr>
            <w:pStyle w:val="Contents3"/>
            <w:tabs>
              <w:tab w:val="clear" w:pos="8459"/>
              <w:tab w:val="right" w:pos="9026" w:leader="dot"/>
            </w:tabs>
            <w:rPr/>
          </w:pPr>
          <w:hyperlink w:anchor="__RefHeading___Toc11863232_73709187">
            <w:r>
              <w:rPr>
                <w:webHidden/>
                <w:rStyle w:val="IndexLink"/>
              </w:rPr>
              <w:t>518</w:t>
            </w:r>
            <w:r>
              <w:rPr>
                <w:rStyle w:val="IndexLink"/>
                <w:rtl w:val="true"/>
              </w:rPr>
              <w:t xml:space="preserve"> </w:t>
            </w:r>
            <w:r>
              <w:rPr>
                <w:rStyle w:val="IndexLink"/>
                <w:rtl w:val="true"/>
              </w:rPr>
              <w:t>و إلي عمر بن يزيد</w:t>
            </w:r>
            <w:r>
              <w:rPr>
                <w:rStyle w:val="IndexLink"/>
                <w:rtl w:val="true"/>
              </w:rPr>
              <w:t>:</w:t>
              <w:tab/>
            </w:r>
            <w:r>
              <w:rPr>
                <w:rStyle w:val="IndexLink"/>
              </w:rPr>
              <w:t>267</w:t>
            </w:r>
          </w:hyperlink>
        </w:p>
        <w:p>
          <w:pPr>
            <w:pStyle w:val="Contents3"/>
            <w:tabs>
              <w:tab w:val="clear" w:pos="8459"/>
              <w:tab w:val="right" w:pos="9026" w:leader="dot"/>
            </w:tabs>
            <w:rPr/>
          </w:pPr>
          <w:hyperlink w:anchor="__RefHeading___Toc11863234_73709187">
            <w:r>
              <w:rPr>
                <w:webHidden/>
                <w:rStyle w:val="IndexLink"/>
              </w:rPr>
              <w:t>519</w:t>
            </w:r>
            <w:r>
              <w:rPr>
                <w:rStyle w:val="IndexLink"/>
                <w:rtl w:val="true"/>
              </w:rPr>
              <w:t xml:space="preserve"> </w:t>
            </w:r>
            <w:r>
              <w:rPr>
                <w:rStyle w:val="IndexLink"/>
                <w:rtl w:val="true"/>
              </w:rPr>
              <w:t>و إلي عمر اليماني</w:t>
            </w:r>
            <w:r>
              <w:rPr>
                <w:rStyle w:val="IndexLink"/>
                <w:rtl w:val="true"/>
              </w:rPr>
              <w:t>:</w:t>
              <w:tab/>
            </w:r>
            <w:r>
              <w:rPr>
                <w:rStyle w:val="IndexLink"/>
              </w:rPr>
              <w:t>268</w:t>
            </w:r>
          </w:hyperlink>
        </w:p>
        <w:p>
          <w:pPr>
            <w:pStyle w:val="Contents3"/>
            <w:tabs>
              <w:tab w:val="clear" w:pos="8459"/>
              <w:tab w:val="right" w:pos="9026" w:leader="dot"/>
            </w:tabs>
            <w:rPr/>
          </w:pPr>
          <w:hyperlink w:anchor="__RefHeading___Toc11863236_73709187">
            <w:r>
              <w:rPr>
                <w:webHidden/>
                <w:rStyle w:val="IndexLink"/>
              </w:rPr>
              <w:t>520</w:t>
            </w:r>
            <w:r>
              <w:rPr>
                <w:rStyle w:val="IndexLink"/>
                <w:rtl w:val="true"/>
              </w:rPr>
              <w:t xml:space="preserve"> </w:t>
            </w:r>
            <w:r>
              <w:rPr>
                <w:rStyle w:val="IndexLink"/>
                <w:rtl w:val="true"/>
              </w:rPr>
              <w:t>و إلي عمران بن حمران</w:t>
            </w:r>
            <w:r>
              <w:rPr>
                <w:rStyle w:val="IndexLink"/>
                <w:rtl w:val="true"/>
              </w:rPr>
              <w:t>:</w:t>
              <w:tab/>
            </w:r>
            <w:r>
              <w:rPr>
                <w:rStyle w:val="IndexLink"/>
              </w:rPr>
              <w:t>268</w:t>
            </w:r>
          </w:hyperlink>
        </w:p>
        <w:p>
          <w:pPr>
            <w:pStyle w:val="Contents3"/>
            <w:tabs>
              <w:tab w:val="clear" w:pos="8459"/>
              <w:tab w:val="right" w:pos="9026" w:leader="dot"/>
            </w:tabs>
            <w:rPr/>
          </w:pPr>
          <w:hyperlink w:anchor="__RefHeading___Toc11863238_73709187">
            <w:r>
              <w:rPr>
                <w:webHidden/>
                <w:rStyle w:val="IndexLink"/>
              </w:rPr>
              <w:t>521</w:t>
            </w:r>
            <w:r>
              <w:rPr>
                <w:rStyle w:val="IndexLink"/>
                <w:rtl w:val="true"/>
              </w:rPr>
              <w:t xml:space="preserve"> </w:t>
            </w:r>
            <w:r>
              <w:rPr>
                <w:rStyle w:val="IndexLink"/>
                <w:rtl w:val="true"/>
              </w:rPr>
              <w:t>و إلي عمران بن محمّد</w:t>
            </w:r>
            <w:r>
              <w:rPr>
                <w:rStyle w:val="IndexLink"/>
                <w:rtl w:val="true"/>
              </w:rPr>
              <w:t>:</w:t>
              <w:tab/>
            </w:r>
            <w:r>
              <w:rPr>
                <w:rStyle w:val="IndexLink"/>
              </w:rPr>
              <w:t>268</w:t>
            </w:r>
          </w:hyperlink>
        </w:p>
        <w:p>
          <w:pPr>
            <w:pStyle w:val="Contents3"/>
            <w:tabs>
              <w:tab w:val="clear" w:pos="8459"/>
              <w:tab w:val="right" w:pos="9026" w:leader="dot"/>
            </w:tabs>
            <w:rPr/>
          </w:pPr>
          <w:hyperlink w:anchor="__RefHeading___Toc11863240_73709187">
            <w:r>
              <w:rPr>
                <w:webHidden/>
                <w:rStyle w:val="IndexLink"/>
              </w:rPr>
              <w:t>522</w:t>
            </w:r>
            <w:r>
              <w:rPr>
                <w:rStyle w:val="IndexLink"/>
                <w:rtl w:val="true"/>
              </w:rPr>
              <w:t xml:space="preserve"> </w:t>
            </w:r>
            <w:r>
              <w:rPr>
                <w:rStyle w:val="IndexLink"/>
                <w:rtl w:val="true"/>
              </w:rPr>
              <w:t>و إلي عمران بن مسكان</w:t>
            </w:r>
            <w:r>
              <w:rPr>
                <w:rStyle w:val="IndexLink"/>
                <w:rtl w:val="true"/>
              </w:rPr>
              <w:t>:</w:t>
              <w:tab/>
            </w:r>
            <w:r>
              <w:rPr>
                <w:rStyle w:val="IndexLink"/>
              </w:rPr>
              <w:t>269</w:t>
            </w:r>
          </w:hyperlink>
        </w:p>
        <w:p>
          <w:pPr>
            <w:pStyle w:val="Contents3"/>
            <w:tabs>
              <w:tab w:val="clear" w:pos="8459"/>
              <w:tab w:val="right" w:pos="9026" w:leader="dot"/>
            </w:tabs>
            <w:rPr/>
          </w:pPr>
          <w:hyperlink w:anchor="__RefHeading___Toc11863242_73709187">
            <w:r>
              <w:rPr>
                <w:webHidden/>
                <w:rStyle w:val="IndexLink"/>
              </w:rPr>
              <w:t>523</w:t>
            </w:r>
            <w:r>
              <w:rPr>
                <w:rStyle w:val="IndexLink"/>
                <w:rtl w:val="true"/>
              </w:rPr>
              <w:t xml:space="preserve"> </w:t>
            </w:r>
            <w:r>
              <w:rPr>
                <w:rStyle w:val="IndexLink"/>
                <w:rtl w:val="true"/>
              </w:rPr>
              <w:t>و إلي العمركي</w:t>
            </w:r>
            <w:r>
              <w:rPr>
                <w:rStyle w:val="IndexLink"/>
                <w:rtl w:val="true"/>
              </w:rPr>
              <w:t>:</w:t>
              <w:tab/>
            </w:r>
            <w:r>
              <w:rPr>
                <w:rStyle w:val="IndexLink"/>
              </w:rPr>
              <w:t>269</w:t>
            </w:r>
          </w:hyperlink>
        </w:p>
        <w:p>
          <w:pPr>
            <w:pStyle w:val="Contents4"/>
            <w:tabs>
              <w:tab w:val="clear" w:pos="8176"/>
              <w:tab w:val="right" w:pos="9026" w:leader="dot"/>
            </w:tabs>
            <w:rPr/>
          </w:pPr>
          <w:hyperlink w:anchor="__RefHeading___Toc11863244_73709187">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11863246_73709187">
            <w:r>
              <w:rPr>
                <w:webHidden/>
                <w:rStyle w:val="IndexLink"/>
                <w:rtl w:val="true"/>
              </w:rPr>
              <w:t>و إلي العمركي بن علي</w:t>
            </w:r>
            <w:r>
              <w:rPr>
                <w:rStyle w:val="IndexLink"/>
                <w:rtl w:val="true"/>
              </w:rPr>
              <w:t>:</w:t>
              <w:tab/>
            </w:r>
            <w:r>
              <w:rPr>
                <w:rStyle w:val="IndexLink"/>
              </w:rPr>
              <w:t>269</w:t>
            </w:r>
          </w:hyperlink>
        </w:p>
        <w:p>
          <w:pPr>
            <w:pStyle w:val="Contents3"/>
            <w:tabs>
              <w:tab w:val="clear" w:pos="8459"/>
              <w:tab w:val="right" w:pos="9026" w:leader="dot"/>
            </w:tabs>
            <w:rPr/>
          </w:pPr>
          <w:hyperlink w:anchor="__RefHeading___Toc11863248_73709187">
            <w:r>
              <w:rPr>
                <w:webHidden/>
                <w:rStyle w:val="IndexLink"/>
              </w:rPr>
              <w:t>524</w:t>
            </w:r>
            <w:r>
              <w:rPr>
                <w:rStyle w:val="IndexLink"/>
                <w:rtl w:val="true"/>
              </w:rPr>
              <w:t xml:space="preserve"> </w:t>
            </w:r>
            <w:r>
              <w:rPr>
                <w:rStyle w:val="IndexLink"/>
                <w:rtl w:val="true"/>
              </w:rPr>
              <w:t>و إلي عنبسة بن بجاد</w:t>
            </w:r>
            <w:r>
              <w:rPr>
                <w:rStyle w:val="IndexLink"/>
                <w:rtl w:val="true"/>
              </w:rPr>
              <w:t>:</w:t>
              <w:tab/>
            </w:r>
            <w:r>
              <w:rPr>
                <w:rStyle w:val="IndexLink"/>
              </w:rPr>
              <w:t>269</w:t>
            </w:r>
          </w:hyperlink>
        </w:p>
        <w:p>
          <w:pPr>
            <w:pStyle w:val="Contents3"/>
            <w:tabs>
              <w:tab w:val="clear" w:pos="8459"/>
              <w:tab w:val="right" w:pos="9026" w:leader="dot"/>
            </w:tabs>
            <w:rPr/>
          </w:pPr>
          <w:hyperlink w:anchor="__RefHeading___Toc11863250_73709187">
            <w:r>
              <w:rPr>
                <w:webHidden/>
                <w:rStyle w:val="IndexLink"/>
              </w:rPr>
              <w:t>525</w:t>
            </w:r>
            <w:r>
              <w:rPr>
                <w:rStyle w:val="IndexLink"/>
                <w:rtl w:val="true"/>
              </w:rPr>
              <w:t xml:space="preserve"> </w:t>
            </w:r>
            <w:r>
              <w:rPr>
                <w:rStyle w:val="IndexLink"/>
                <w:rtl w:val="true"/>
              </w:rPr>
              <w:t>و إلي عون بن جرير</w:t>
            </w:r>
            <w:r>
              <w:rPr>
                <w:rStyle w:val="IndexLink"/>
                <w:rtl w:val="true"/>
              </w:rPr>
              <w:t>:</w:t>
              <w:tab/>
            </w:r>
            <w:r>
              <w:rPr>
                <w:rStyle w:val="IndexLink"/>
              </w:rPr>
              <w:t>270</w:t>
            </w:r>
          </w:hyperlink>
        </w:p>
        <w:p>
          <w:pPr>
            <w:pStyle w:val="Contents4"/>
            <w:tabs>
              <w:tab w:val="clear" w:pos="8176"/>
              <w:tab w:val="right" w:pos="9026" w:leader="dot"/>
            </w:tabs>
            <w:rPr/>
          </w:pPr>
          <w:hyperlink w:anchor="__RefHeading___Toc11863252_73709187">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11863254_73709187">
            <w:r>
              <w:rPr>
                <w:webHidden/>
                <w:rStyle w:val="IndexLink"/>
                <w:rtl w:val="true"/>
              </w:rPr>
              <w:t>و إلي عون بن جرير</w:t>
            </w:r>
            <w:r>
              <w:rPr>
                <w:rStyle w:val="IndexLink"/>
                <w:rtl w:val="true"/>
              </w:rPr>
              <w:t>:</w:t>
              <w:tab/>
            </w:r>
            <w:r>
              <w:rPr>
                <w:rStyle w:val="IndexLink"/>
              </w:rPr>
              <w:t>270</w:t>
            </w:r>
          </w:hyperlink>
        </w:p>
        <w:p>
          <w:pPr>
            <w:pStyle w:val="Contents3"/>
            <w:tabs>
              <w:tab w:val="clear" w:pos="8459"/>
              <w:tab w:val="right" w:pos="9026" w:leader="dot"/>
            </w:tabs>
            <w:rPr/>
          </w:pPr>
          <w:hyperlink w:anchor="__RefHeading___Toc11863256_73709187">
            <w:r>
              <w:rPr>
                <w:webHidden/>
                <w:rStyle w:val="IndexLink"/>
              </w:rPr>
              <w:t>526</w:t>
            </w:r>
            <w:r>
              <w:rPr>
                <w:rStyle w:val="IndexLink"/>
                <w:rtl w:val="true"/>
              </w:rPr>
              <w:t xml:space="preserve"> </w:t>
            </w:r>
            <w:r>
              <w:rPr>
                <w:rStyle w:val="IndexLink"/>
                <w:rtl w:val="true"/>
              </w:rPr>
              <w:t>و إلي عيسيٰ بن أعين</w:t>
            </w:r>
            <w:r>
              <w:rPr>
                <w:rStyle w:val="IndexLink"/>
                <w:rtl w:val="true"/>
              </w:rPr>
              <w:t>:</w:t>
              <w:tab/>
            </w:r>
            <w:r>
              <w:rPr>
                <w:rStyle w:val="IndexLink"/>
              </w:rPr>
              <w:t>270</w:t>
            </w:r>
          </w:hyperlink>
        </w:p>
        <w:p>
          <w:pPr>
            <w:pStyle w:val="Contents3"/>
            <w:tabs>
              <w:tab w:val="clear" w:pos="8459"/>
              <w:tab w:val="right" w:pos="9026" w:leader="dot"/>
            </w:tabs>
            <w:rPr/>
          </w:pPr>
          <w:hyperlink w:anchor="__RefHeading___Toc11863258_73709187">
            <w:r>
              <w:rPr>
                <w:webHidden/>
                <w:rStyle w:val="IndexLink"/>
              </w:rPr>
              <w:t>527</w:t>
            </w:r>
            <w:r>
              <w:rPr>
                <w:rStyle w:val="IndexLink"/>
                <w:rtl w:val="true"/>
              </w:rPr>
              <w:t xml:space="preserve"> </w:t>
            </w:r>
            <w:r>
              <w:rPr>
                <w:rStyle w:val="IndexLink"/>
                <w:rtl w:val="true"/>
              </w:rPr>
              <w:t>و إلي عيسيٰ بن السري</w:t>
            </w:r>
            <w:r>
              <w:rPr>
                <w:rStyle w:val="IndexLink"/>
                <w:rtl w:val="true"/>
              </w:rPr>
              <w:t>:</w:t>
              <w:tab/>
            </w:r>
            <w:r>
              <w:rPr>
                <w:rStyle w:val="IndexLink"/>
              </w:rPr>
              <w:t>270</w:t>
            </w:r>
          </w:hyperlink>
        </w:p>
        <w:p>
          <w:pPr>
            <w:pStyle w:val="Contents3"/>
            <w:tabs>
              <w:tab w:val="clear" w:pos="8459"/>
              <w:tab w:val="right" w:pos="9026" w:leader="dot"/>
            </w:tabs>
            <w:rPr/>
          </w:pPr>
          <w:hyperlink w:anchor="__RefHeading___Toc11863260_73709187">
            <w:r>
              <w:rPr>
                <w:webHidden/>
                <w:rStyle w:val="IndexLink"/>
              </w:rPr>
              <w:t>528</w:t>
            </w:r>
            <w:r>
              <w:rPr>
                <w:rStyle w:val="IndexLink"/>
                <w:rtl w:val="true"/>
              </w:rPr>
              <w:t xml:space="preserve"> </w:t>
            </w:r>
            <w:r>
              <w:rPr>
                <w:rStyle w:val="IndexLink"/>
                <w:rtl w:val="true"/>
              </w:rPr>
              <w:t>و إلي عيسيٰ بن صبيح</w:t>
            </w:r>
            <w:r>
              <w:rPr>
                <w:rStyle w:val="IndexLink"/>
                <w:rtl w:val="true"/>
              </w:rPr>
              <w:t>:</w:t>
              <w:tab/>
            </w:r>
            <w:r>
              <w:rPr>
                <w:rStyle w:val="IndexLink"/>
              </w:rPr>
              <w:t>270</w:t>
            </w:r>
          </w:hyperlink>
        </w:p>
        <w:p>
          <w:pPr>
            <w:pStyle w:val="Contents3"/>
            <w:tabs>
              <w:tab w:val="clear" w:pos="8459"/>
              <w:tab w:val="right" w:pos="9026" w:leader="dot"/>
            </w:tabs>
            <w:rPr/>
          </w:pPr>
          <w:hyperlink w:anchor="__RefHeading___Toc11863262_73709187">
            <w:r>
              <w:rPr>
                <w:webHidden/>
                <w:rStyle w:val="IndexLink"/>
              </w:rPr>
              <w:t>529</w:t>
            </w:r>
            <w:r>
              <w:rPr>
                <w:rStyle w:val="IndexLink"/>
                <w:rtl w:val="true"/>
              </w:rPr>
              <w:t xml:space="preserve"> </w:t>
            </w:r>
            <w:r>
              <w:rPr>
                <w:rStyle w:val="IndexLink"/>
                <w:rtl w:val="true"/>
              </w:rPr>
              <w:t>و إلي عيسيٰ بن عبد اللّٰه القمي</w:t>
            </w:r>
            <w:r>
              <w:rPr>
                <w:rStyle w:val="IndexLink"/>
                <w:rtl w:val="true"/>
              </w:rPr>
              <w:t>:</w:t>
              <w:tab/>
            </w:r>
            <w:r>
              <w:rPr>
                <w:rStyle w:val="IndexLink"/>
              </w:rPr>
              <w:t>271</w:t>
            </w:r>
          </w:hyperlink>
        </w:p>
        <w:p>
          <w:pPr>
            <w:pStyle w:val="Contents3"/>
            <w:tabs>
              <w:tab w:val="clear" w:pos="8459"/>
              <w:tab w:val="right" w:pos="9026" w:leader="dot"/>
            </w:tabs>
            <w:rPr/>
          </w:pPr>
          <w:hyperlink w:anchor="__RefHeading___Toc11863264_73709187">
            <w:r>
              <w:rPr>
                <w:webHidden/>
                <w:rStyle w:val="IndexLink"/>
              </w:rPr>
              <w:t>530</w:t>
            </w:r>
            <w:r>
              <w:rPr>
                <w:rStyle w:val="IndexLink"/>
                <w:rtl w:val="true"/>
              </w:rPr>
              <w:t xml:space="preserve"> </w:t>
            </w:r>
            <w:r>
              <w:rPr>
                <w:rStyle w:val="IndexLink"/>
                <w:rtl w:val="true"/>
              </w:rPr>
              <w:t xml:space="preserve">و إلي عيسيٰ بن عبد اللّٰه </w:t>
            </w:r>
            <w:r>
              <w:rPr>
                <w:rStyle w:val="IndexLink"/>
                <w:rtl w:val="true"/>
              </w:rPr>
              <w:t>(</w:t>
            </w:r>
            <w:r>
              <w:rPr>
                <w:rStyle w:val="IndexLink"/>
                <w:rtl w:val="true"/>
              </w:rPr>
              <w:t>بن محمّد</w:t>
            </w:r>
            <w:r>
              <w:rPr>
                <w:rStyle w:val="IndexLink"/>
                <w:rtl w:val="true"/>
              </w:rPr>
              <w:t xml:space="preserve">) </w:t>
            </w:r>
            <w:r>
              <w:rPr>
                <w:rStyle w:val="IndexLink"/>
                <w:rtl w:val="true"/>
              </w:rPr>
              <w:t>بن عمر</w:t>
            </w:r>
            <w:r>
              <w:rPr>
                <w:rStyle w:val="IndexLink"/>
                <w:rtl w:val="true"/>
              </w:rPr>
              <w:t>:</w:t>
              <w:tab/>
            </w:r>
            <w:r>
              <w:rPr>
                <w:rStyle w:val="IndexLink"/>
              </w:rPr>
              <w:t>271</w:t>
            </w:r>
          </w:hyperlink>
        </w:p>
        <w:p>
          <w:pPr>
            <w:pStyle w:val="Contents3"/>
            <w:tabs>
              <w:tab w:val="clear" w:pos="8459"/>
              <w:tab w:val="right" w:pos="9026" w:leader="dot"/>
            </w:tabs>
            <w:rPr/>
          </w:pPr>
          <w:hyperlink w:anchor="__RefHeading___Toc11863266_73709187">
            <w:r>
              <w:rPr>
                <w:webHidden/>
                <w:rStyle w:val="IndexLink"/>
              </w:rPr>
              <w:t>531</w:t>
            </w:r>
            <w:r>
              <w:rPr>
                <w:rStyle w:val="IndexLink"/>
                <w:rtl w:val="true"/>
              </w:rPr>
              <w:t xml:space="preserve"> </w:t>
            </w:r>
            <w:r>
              <w:rPr>
                <w:rStyle w:val="IndexLink"/>
                <w:rtl w:val="true"/>
              </w:rPr>
              <w:t>و إلي عيسيٰ بن عبد اللّٰه الهاشمي</w:t>
            </w:r>
            <w:r>
              <w:rPr>
                <w:rStyle w:val="IndexLink"/>
                <w:rtl w:val="true"/>
              </w:rPr>
              <w:t>:</w:t>
              <w:tab/>
            </w:r>
            <w:r>
              <w:rPr>
                <w:rStyle w:val="IndexLink"/>
              </w:rPr>
              <w:t>272</w:t>
            </w:r>
          </w:hyperlink>
        </w:p>
        <w:p>
          <w:pPr>
            <w:pStyle w:val="Contents3"/>
            <w:tabs>
              <w:tab w:val="clear" w:pos="8459"/>
              <w:tab w:val="right" w:pos="9026" w:leader="dot"/>
            </w:tabs>
            <w:rPr/>
          </w:pPr>
          <w:hyperlink w:anchor="__RefHeading___Toc11863268_73709187">
            <w:r>
              <w:rPr>
                <w:webHidden/>
                <w:rStyle w:val="IndexLink"/>
              </w:rPr>
              <w:t>532</w:t>
            </w:r>
            <w:r>
              <w:rPr>
                <w:rStyle w:val="IndexLink"/>
                <w:rtl w:val="true"/>
              </w:rPr>
              <w:t xml:space="preserve"> </w:t>
            </w:r>
            <w:r>
              <w:rPr>
                <w:rStyle w:val="IndexLink"/>
                <w:rtl w:val="true"/>
              </w:rPr>
              <w:t>و إلي عيسيٰ بن المستفاد</w:t>
            </w:r>
            <w:r>
              <w:rPr>
                <w:rStyle w:val="IndexLink"/>
                <w:rtl w:val="true"/>
              </w:rPr>
              <w:t>:</w:t>
              <w:tab/>
            </w:r>
            <w:r>
              <w:rPr>
                <w:rStyle w:val="IndexLink"/>
              </w:rPr>
              <w:t>273</w:t>
            </w:r>
          </w:hyperlink>
        </w:p>
        <w:p>
          <w:pPr>
            <w:pStyle w:val="Contents3"/>
            <w:tabs>
              <w:tab w:val="clear" w:pos="8459"/>
              <w:tab w:val="right" w:pos="9026" w:leader="dot"/>
            </w:tabs>
            <w:rPr/>
          </w:pPr>
          <w:hyperlink w:anchor="__RefHeading___Toc11863270_73709187">
            <w:r>
              <w:rPr>
                <w:webHidden/>
                <w:rStyle w:val="IndexLink"/>
              </w:rPr>
              <w:t>533</w:t>
            </w:r>
            <w:r>
              <w:rPr>
                <w:rStyle w:val="IndexLink"/>
                <w:rtl w:val="true"/>
              </w:rPr>
              <w:t xml:space="preserve"> </w:t>
            </w:r>
            <w:r>
              <w:rPr>
                <w:rStyle w:val="IndexLink"/>
                <w:rtl w:val="true"/>
              </w:rPr>
              <w:t>و إلي عيسيٰ بن مهران</w:t>
            </w:r>
            <w:r>
              <w:rPr>
                <w:rStyle w:val="IndexLink"/>
                <w:rtl w:val="true"/>
              </w:rPr>
              <w:t>:</w:t>
              <w:tab/>
            </w:r>
            <w:r>
              <w:rPr>
                <w:rStyle w:val="IndexLink"/>
              </w:rPr>
              <w:t>273</w:t>
            </w:r>
          </w:hyperlink>
        </w:p>
        <w:p>
          <w:pPr>
            <w:pStyle w:val="Contents3"/>
            <w:tabs>
              <w:tab w:val="clear" w:pos="8459"/>
              <w:tab w:val="right" w:pos="9026" w:leader="dot"/>
            </w:tabs>
            <w:rPr/>
          </w:pPr>
          <w:hyperlink w:anchor="__RefHeading___Toc11863272_73709187">
            <w:r>
              <w:rPr>
                <w:webHidden/>
                <w:rStyle w:val="IndexLink"/>
              </w:rPr>
              <w:t>534</w:t>
            </w:r>
            <w:r>
              <w:rPr>
                <w:rStyle w:val="IndexLink"/>
                <w:rtl w:val="true"/>
              </w:rPr>
              <w:t xml:space="preserve"> </w:t>
            </w:r>
            <w:r>
              <w:rPr>
                <w:rStyle w:val="IndexLink"/>
                <w:rtl w:val="true"/>
              </w:rPr>
              <w:t>و إلي العيص بن القاسم</w:t>
            </w:r>
            <w:r>
              <w:rPr>
                <w:rStyle w:val="IndexLink"/>
                <w:rtl w:val="true"/>
              </w:rPr>
              <w:t>:</w:t>
              <w:tab/>
            </w:r>
            <w:r>
              <w:rPr>
                <w:rStyle w:val="IndexLink"/>
              </w:rPr>
              <w:t>274</w:t>
            </w:r>
          </w:hyperlink>
        </w:p>
        <w:p>
          <w:pPr>
            <w:pStyle w:val="Contents3"/>
            <w:tabs>
              <w:tab w:val="clear" w:pos="8459"/>
              <w:tab w:val="right" w:pos="9026" w:leader="dot"/>
            </w:tabs>
            <w:rPr/>
          </w:pPr>
          <w:hyperlink w:anchor="__RefHeading___Toc11863274_73709187">
            <w:r>
              <w:rPr>
                <w:webHidden/>
                <w:rStyle w:val="IndexLink"/>
              </w:rPr>
              <w:t>535</w:t>
            </w:r>
            <w:r>
              <w:rPr>
                <w:rStyle w:val="IndexLink"/>
                <w:rtl w:val="true"/>
              </w:rPr>
              <w:t xml:space="preserve"> </w:t>
            </w:r>
            <w:r>
              <w:rPr>
                <w:rStyle w:val="IndexLink"/>
                <w:rtl w:val="true"/>
              </w:rPr>
              <w:t>و إلي غالب بن عثمان</w:t>
            </w:r>
            <w:r>
              <w:rPr>
                <w:rStyle w:val="IndexLink"/>
                <w:rtl w:val="true"/>
              </w:rPr>
              <w:t>:</w:t>
              <w:tab/>
            </w:r>
            <w:r>
              <w:rPr>
                <w:rStyle w:val="IndexLink"/>
              </w:rPr>
              <w:t>274</w:t>
            </w:r>
          </w:hyperlink>
        </w:p>
        <w:p>
          <w:pPr>
            <w:pStyle w:val="Contents3"/>
            <w:tabs>
              <w:tab w:val="clear" w:pos="8459"/>
              <w:tab w:val="right" w:pos="9026" w:leader="dot"/>
            </w:tabs>
            <w:rPr/>
          </w:pPr>
          <w:hyperlink w:anchor="__RefHeading___Toc11863276_73709187">
            <w:r>
              <w:rPr>
                <w:webHidden/>
                <w:rStyle w:val="IndexLink"/>
              </w:rPr>
              <w:t>536</w:t>
            </w:r>
            <w:r>
              <w:rPr>
                <w:rStyle w:val="IndexLink"/>
                <w:rtl w:val="true"/>
              </w:rPr>
              <w:t xml:space="preserve"> </w:t>
            </w:r>
            <w:r>
              <w:rPr>
                <w:rStyle w:val="IndexLink"/>
                <w:rtl w:val="true"/>
              </w:rPr>
              <w:t>و إلي غياث بن إبراهيم</w:t>
            </w:r>
            <w:r>
              <w:rPr>
                <w:rStyle w:val="IndexLink"/>
                <w:rtl w:val="true"/>
              </w:rPr>
              <w:t>:</w:t>
              <w:tab/>
            </w:r>
            <w:r>
              <w:rPr>
                <w:rStyle w:val="IndexLink"/>
              </w:rPr>
              <w:t>275</w:t>
            </w:r>
          </w:hyperlink>
        </w:p>
        <w:p>
          <w:pPr>
            <w:pStyle w:val="Contents3"/>
            <w:tabs>
              <w:tab w:val="clear" w:pos="8459"/>
              <w:tab w:val="right" w:pos="9026" w:leader="dot"/>
            </w:tabs>
            <w:rPr/>
          </w:pPr>
          <w:hyperlink w:anchor="__RefHeading___Toc11863278_73709187">
            <w:r>
              <w:rPr>
                <w:webHidden/>
                <w:rStyle w:val="IndexLink"/>
              </w:rPr>
              <w:t>537</w:t>
            </w:r>
            <w:r>
              <w:rPr>
                <w:rStyle w:val="IndexLink"/>
                <w:rtl w:val="true"/>
              </w:rPr>
              <w:t xml:space="preserve"> </w:t>
            </w:r>
            <w:r>
              <w:rPr>
                <w:rStyle w:val="IndexLink"/>
                <w:rtl w:val="true"/>
              </w:rPr>
              <w:t>و إلي غياث بن كلوب</w:t>
            </w:r>
            <w:r>
              <w:rPr>
                <w:rStyle w:val="IndexLink"/>
                <w:rtl w:val="true"/>
              </w:rPr>
              <w:t>:</w:t>
              <w:tab/>
            </w:r>
            <w:r>
              <w:rPr>
                <w:rStyle w:val="IndexLink"/>
              </w:rPr>
              <w:t>275</w:t>
            </w:r>
          </w:hyperlink>
        </w:p>
        <w:p>
          <w:pPr>
            <w:pStyle w:val="Contents3"/>
            <w:tabs>
              <w:tab w:val="clear" w:pos="8459"/>
              <w:tab w:val="right" w:pos="9026" w:leader="dot"/>
            </w:tabs>
            <w:rPr/>
          </w:pPr>
          <w:hyperlink w:anchor="__RefHeading___Toc11863280_73709187">
            <w:r>
              <w:rPr>
                <w:webHidden/>
                <w:rStyle w:val="IndexLink"/>
              </w:rPr>
              <w:t>538</w:t>
            </w:r>
            <w:r>
              <w:rPr>
                <w:rStyle w:val="IndexLink"/>
                <w:rtl w:val="true"/>
              </w:rPr>
              <w:t xml:space="preserve"> </w:t>
            </w:r>
            <w:r>
              <w:rPr>
                <w:rStyle w:val="IndexLink"/>
                <w:rtl w:val="true"/>
              </w:rPr>
              <w:t>و إلي فتح بن يزيد</w:t>
            </w:r>
            <w:r>
              <w:rPr>
                <w:rStyle w:val="IndexLink"/>
                <w:rtl w:val="true"/>
              </w:rPr>
              <w:t>:</w:t>
              <w:tab/>
            </w:r>
            <w:r>
              <w:rPr>
                <w:rStyle w:val="IndexLink"/>
              </w:rPr>
              <w:t>276</w:t>
            </w:r>
          </w:hyperlink>
        </w:p>
        <w:p>
          <w:pPr>
            <w:pStyle w:val="Contents3"/>
            <w:tabs>
              <w:tab w:val="clear" w:pos="8459"/>
              <w:tab w:val="right" w:pos="9026" w:leader="dot"/>
            </w:tabs>
            <w:rPr/>
          </w:pPr>
          <w:hyperlink w:anchor="__RefHeading___Toc11863282_73709187">
            <w:r>
              <w:rPr>
                <w:webHidden/>
                <w:rStyle w:val="IndexLink"/>
              </w:rPr>
              <w:t>539</w:t>
            </w:r>
            <w:r>
              <w:rPr>
                <w:rStyle w:val="IndexLink"/>
                <w:rtl w:val="true"/>
              </w:rPr>
              <w:t xml:space="preserve"> </w:t>
            </w:r>
            <w:r>
              <w:rPr>
                <w:rStyle w:val="IndexLink"/>
                <w:rtl w:val="true"/>
              </w:rPr>
              <w:t>و إلي فضالة بن أيوب</w:t>
            </w:r>
            <w:r>
              <w:rPr>
                <w:rStyle w:val="IndexLink"/>
                <w:rtl w:val="true"/>
              </w:rPr>
              <w:t>:</w:t>
              <w:tab/>
            </w:r>
            <w:r>
              <w:rPr>
                <w:rStyle w:val="IndexLink"/>
              </w:rPr>
              <w:t>276</w:t>
            </w:r>
          </w:hyperlink>
        </w:p>
        <w:p>
          <w:pPr>
            <w:pStyle w:val="Contents3"/>
            <w:tabs>
              <w:tab w:val="clear" w:pos="8459"/>
              <w:tab w:val="right" w:pos="9026" w:leader="dot"/>
            </w:tabs>
            <w:rPr/>
          </w:pPr>
          <w:hyperlink w:anchor="__RefHeading___Toc11863284_73709187">
            <w:r>
              <w:rPr>
                <w:webHidden/>
                <w:rStyle w:val="IndexLink"/>
              </w:rPr>
              <w:t>540</w:t>
            </w:r>
            <w:r>
              <w:rPr>
                <w:rStyle w:val="IndexLink"/>
                <w:rtl w:val="true"/>
              </w:rPr>
              <w:t xml:space="preserve"> </w:t>
            </w:r>
            <w:r>
              <w:rPr>
                <w:rStyle w:val="IndexLink"/>
                <w:rtl w:val="true"/>
              </w:rPr>
              <w:t>و إلي الفضل بن أبي قرّة</w:t>
            </w:r>
            <w:r>
              <w:rPr>
                <w:rStyle w:val="IndexLink"/>
                <w:rtl w:val="true"/>
              </w:rPr>
              <w:t>:</w:t>
              <w:tab/>
            </w:r>
            <w:r>
              <w:rPr>
                <w:rStyle w:val="IndexLink"/>
              </w:rPr>
              <w:t>277</w:t>
            </w:r>
          </w:hyperlink>
        </w:p>
        <w:p>
          <w:pPr>
            <w:pStyle w:val="Contents3"/>
            <w:tabs>
              <w:tab w:val="clear" w:pos="8459"/>
              <w:tab w:val="right" w:pos="9026" w:leader="dot"/>
            </w:tabs>
            <w:rPr/>
          </w:pPr>
          <w:hyperlink w:anchor="__RefHeading___Toc11863286_73709187">
            <w:r>
              <w:rPr>
                <w:webHidden/>
                <w:rStyle w:val="IndexLink"/>
              </w:rPr>
              <w:t>541</w:t>
            </w:r>
            <w:r>
              <w:rPr>
                <w:rStyle w:val="IndexLink"/>
                <w:rtl w:val="true"/>
              </w:rPr>
              <w:t xml:space="preserve"> </w:t>
            </w:r>
            <w:r>
              <w:rPr>
                <w:rStyle w:val="IndexLink"/>
                <w:rtl w:val="true"/>
              </w:rPr>
              <w:t>و إلي الفضل بن إسماعيل</w:t>
            </w:r>
            <w:r>
              <w:rPr>
                <w:rStyle w:val="IndexLink"/>
                <w:rtl w:val="true"/>
              </w:rPr>
              <w:t>:</w:t>
              <w:tab/>
            </w:r>
            <w:r>
              <w:rPr>
                <w:rStyle w:val="IndexLink"/>
              </w:rPr>
              <w:t>277</w:t>
            </w:r>
          </w:hyperlink>
        </w:p>
        <w:p>
          <w:pPr>
            <w:pStyle w:val="Contents4"/>
            <w:tabs>
              <w:tab w:val="clear" w:pos="8176"/>
              <w:tab w:val="right" w:pos="9026" w:leader="dot"/>
            </w:tabs>
            <w:rPr/>
          </w:pPr>
          <w:hyperlink w:anchor="__RefHeading___Toc11863288_73709187">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1863290_73709187">
            <w:r>
              <w:rPr>
                <w:webHidden/>
                <w:rStyle w:val="IndexLink"/>
                <w:rtl w:val="true"/>
              </w:rPr>
              <w:t>و إلي الفضل بن إسماعيل الهاشمي</w:t>
            </w:r>
            <w:r>
              <w:rPr>
                <w:rStyle w:val="IndexLink"/>
                <w:rtl w:val="true"/>
              </w:rPr>
              <w:t>:</w:t>
              <w:tab/>
            </w:r>
            <w:r>
              <w:rPr>
                <w:rStyle w:val="IndexLink"/>
              </w:rPr>
              <w:t>277</w:t>
            </w:r>
          </w:hyperlink>
        </w:p>
        <w:p>
          <w:pPr>
            <w:pStyle w:val="Contents3"/>
            <w:tabs>
              <w:tab w:val="clear" w:pos="8459"/>
              <w:tab w:val="right" w:pos="9026" w:leader="dot"/>
            </w:tabs>
            <w:rPr/>
          </w:pPr>
          <w:hyperlink w:anchor="__RefHeading___Toc11863292_73709187">
            <w:r>
              <w:rPr>
                <w:webHidden/>
                <w:rStyle w:val="IndexLink"/>
              </w:rPr>
              <w:t>542</w:t>
            </w:r>
            <w:r>
              <w:rPr>
                <w:rStyle w:val="IndexLink"/>
                <w:rtl w:val="true"/>
              </w:rPr>
              <w:t xml:space="preserve"> </w:t>
            </w:r>
            <w:r>
              <w:rPr>
                <w:rStyle w:val="IndexLink"/>
                <w:rtl w:val="true"/>
              </w:rPr>
              <w:t>و إلي الفضل بن شاذان</w:t>
            </w:r>
            <w:r>
              <w:rPr>
                <w:rStyle w:val="IndexLink"/>
                <w:rtl w:val="true"/>
              </w:rPr>
              <w:t>:</w:t>
              <w:tab/>
            </w:r>
            <w:r>
              <w:rPr>
                <w:rStyle w:val="IndexLink"/>
              </w:rPr>
              <w:t>277</w:t>
            </w:r>
          </w:hyperlink>
        </w:p>
        <w:p>
          <w:pPr>
            <w:pStyle w:val="Contents3"/>
            <w:tabs>
              <w:tab w:val="clear" w:pos="8459"/>
              <w:tab w:val="right" w:pos="9026" w:leader="dot"/>
            </w:tabs>
            <w:rPr/>
          </w:pPr>
          <w:hyperlink w:anchor="__RefHeading___Toc11863294_73709187">
            <w:r>
              <w:rPr>
                <w:webHidden/>
                <w:rStyle w:val="IndexLink"/>
              </w:rPr>
              <w:t>543</w:t>
            </w:r>
            <w:r>
              <w:rPr>
                <w:rStyle w:val="IndexLink"/>
                <w:rtl w:val="true"/>
              </w:rPr>
              <w:t xml:space="preserve"> </w:t>
            </w:r>
            <w:r>
              <w:rPr>
                <w:rStyle w:val="IndexLink"/>
                <w:rtl w:val="true"/>
              </w:rPr>
              <w:t>و إلي الفضل بن عبد الملك</w:t>
            </w:r>
            <w:r>
              <w:rPr>
                <w:rStyle w:val="IndexLink"/>
                <w:rtl w:val="true"/>
              </w:rPr>
              <w:tab/>
            </w:r>
            <w:r>
              <w:rPr>
                <w:rStyle w:val="IndexLink"/>
              </w:rPr>
              <w:t>278</w:t>
            </w:r>
          </w:hyperlink>
        </w:p>
        <w:p>
          <w:pPr>
            <w:pStyle w:val="Contents3"/>
            <w:tabs>
              <w:tab w:val="clear" w:pos="8459"/>
              <w:tab w:val="right" w:pos="9026" w:leader="dot"/>
            </w:tabs>
            <w:rPr/>
          </w:pPr>
          <w:hyperlink w:anchor="__RefHeading___Toc11863296_73709187">
            <w:r>
              <w:rPr>
                <w:webHidden/>
                <w:rStyle w:val="IndexLink"/>
              </w:rPr>
              <w:t>544</w:t>
            </w:r>
            <w:r>
              <w:rPr>
                <w:rStyle w:val="IndexLink"/>
                <w:rtl w:val="true"/>
              </w:rPr>
              <w:t xml:space="preserve"> </w:t>
            </w:r>
            <w:r>
              <w:rPr>
                <w:rStyle w:val="IndexLink"/>
                <w:rtl w:val="true"/>
              </w:rPr>
              <w:t>و إلي الفضل بن محمّد الأشعري</w:t>
            </w:r>
            <w:r>
              <w:rPr>
                <w:rStyle w:val="IndexLink"/>
                <w:rtl w:val="true"/>
              </w:rPr>
              <w:t>:</w:t>
              <w:tab/>
            </w:r>
            <w:r>
              <w:rPr>
                <w:rStyle w:val="IndexLink"/>
              </w:rPr>
              <w:t>278</w:t>
            </w:r>
          </w:hyperlink>
        </w:p>
        <w:p>
          <w:pPr>
            <w:pStyle w:val="Contents3"/>
            <w:tabs>
              <w:tab w:val="clear" w:pos="8459"/>
              <w:tab w:val="right" w:pos="9026" w:leader="dot"/>
            </w:tabs>
            <w:rPr/>
          </w:pPr>
          <w:hyperlink w:anchor="__RefHeading___Toc11863298_73709187">
            <w:r>
              <w:rPr>
                <w:webHidden/>
                <w:rStyle w:val="IndexLink"/>
              </w:rPr>
              <w:t>545</w:t>
            </w:r>
            <w:r>
              <w:rPr>
                <w:rStyle w:val="IndexLink"/>
                <w:rtl w:val="true"/>
              </w:rPr>
              <w:t xml:space="preserve"> </w:t>
            </w:r>
            <w:r>
              <w:rPr>
                <w:rStyle w:val="IndexLink"/>
                <w:rtl w:val="true"/>
              </w:rPr>
              <w:t>و إلي الفضل بن يونس</w:t>
            </w:r>
            <w:r>
              <w:rPr>
                <w:rStyle w:val="IndexLink"/>
                <w:rtl w:val="true"/>
              </w:rPr>
              <w:t>:</w:t>
              <w:tab/>
            </w:r>
            <w:r>
              <w:rPr>
                <w:rStyle w:val="IndexLink"/>
              </w:rPr>
              <w:t>279</w:t>
            </w:r>
          </w:hyperlink>
        </w:p>
        <w:p>
          <w:pPr>
            <w:pStyle w:val="Contents3"/>
            <w:tabs>
              <w:tab w:val="clear" w:pos="8459"/>
              <w:tab w:val="right" w:pos="9026" w:leader="dot"/>
            </w:tabs>
            <w:rPr/>
          </w:pPr>
          <w:hyperlink w:anchor="__RefHeading___Toc11863300_73709187">
            <w:r>
              <w:rPr>
                <w:webHidden/>
                <w:rStyle w:val="IndexLink"/>
              </w:rPr>
              <w:t>546</w:t>
            </w:r>
            <w:r>
              <w:rPr>
                <w:rStyle w:val="IndexLink"/>
                <w:rtl w:val="true"/>
              </w:rPr>
              <w:t xml:space="preserve"> </w:t>
            </w:r>
            <w:r>
              <w:rPr>
                <w:rStyle w:val="IndexLink"/>
                <w:rtl w:val="true"/>
              </w:rPr>
              <w:t>و إلي فضيل الأعور</w:t>
            </w:r>
            <w:r>
              <w:rPr>
                <w:rStyle w:val="IndexLink"/>
                <w:rtl w:val="true"/>
              </w:rPr>
              <w:t>:</w:t>
              <w:tab/>
            </w:r>
            <w:r>
              <w:rPr>
                <w:rStyle w:val="IndexLink"/>
              </w:rPr>
              <w:t>279</w:t>
            </w:r>
          </w:hyperlink>
        </w:p>
        <w:p>
          <w:pPr>
            <w:pStyle w:val="Contents3"/>
            <w:tabs>
              <w:tab w:val="clear" w:pos="8459"/>
              <w:tab w:val="right" w:pos="9026" w:leader="dot"/>
            </w:tabs>
            <w:rPr/>
          </w:pPr>
          <w:hyperlink w:anchor="__RefHeading___Toc11863302_73709187">
            <w:r>
              <w:rPr>
                <w:webHidden/>
                <w:rStyle w:val="IndexLink"/>
              </w:rPr>
              <w:t>547</w:t>
            </w:r>
            <w:r>
              <w:rPr>
                <w:rStyle w:val="IndexLink"/>
                <w:rtl w:val="true"/>
              </w:rPr>
              <w:t xml:space="preserve"> </w:t>
            </w:r>
            <w:r>
              <w:rPr>
                <w:rStyle w:val="IndexLink"/>
                <w:rtl w:val="true"/>
              </w:rPr>
              <w:t>و إلي فضيل بن عثمان الصيرفي</w:t>
            </w:r>
            <w:r>
              <w:rPr>
                <w:rStyle w:val="IndexLink"/>
                <w:rtl w:val="true"/>
              </w:rPr>
              <w:t>:</w:t>
              <w:tab/>
            </w:r>
            <w:r>
              <w:rPr>
                <w:rStyle w:val="IndexLink"/>
              </w:rPr>
              <w:t>280</w:t>
            </w:r>
          </w:hyperlink>
        </w:p>
        <w:p>
          <w:pPr>
            <w:pStyle w:val="Contents3"/>
            <w:tabs>
              <w:tab w:val="clear" w:pos="8459"/>
              <w:tab w:val="right" w:pos="9026" w:leader="dot"/>
            </w:tabs>
            <w:rPr/>
          </w:pPr>
          <w:hyperlink w:anchor="__RefHeading___Toc11863304_73709187">
            <w:r>
              <w:rPr>
                <w:webHidden/>
                <w:rStyle w:val="IndexLink"/>
              </w:rPr>
              <w:t>548</w:t>
            </w:r>
            <w:r>
              <w:rPr>
                <w:rStyle w:val="IndexLink"/>
                <w:rtl w:val="true"/>
              </w:rPr>
              <w:t xml:space="preserve"> </w:t>
            </w:r>
            <w:r>
              <w:rPr>
                <w:rStyle w:val="IndexLink"/>
                <w:rtl w:val="true"/>
              </w:rPr>
              <w:t>و إلي الفضيل بن يسار</w:t>
            </w:r>
            <w:r>
              <w:rPr>
                <w:rStyle w:val="IndexLink"/>
                <w:rtl w:val="true"/>
              </w:rPr>
              <w:t>:</w:t>
              <w:tab/>
            </w:r>
            <w:r>
              <w:rPr>
                <w:rStyle w:val="IndexLink"/>
              </w:rPr>
              <w:t>281</w:t>
            </w:r>
          </w:hyperlink>
        </w:p>
        <w:p>
          <w:pPr>
            <w:pStyle w:val="Contents3"/>
            <w:tabs>
              <w:tab w:val="clear" w:pos="8459"/>
              <w:tab w:val="right" w:pos="9026" w:leader="dot"/>
            </w:tabs>
            <w:rPr/>
          </w:pPr>
          <w:hyperlink w:anchor="__RefHeading___Toc11863306_73709187">
            <w:r>
              <w:rPr>
                <w:webHidden/>
                <w:rStyle w:val="IndexLink"/>
              </w:rPr>
              <w:t>549</w:t>
            </w:r>
            <w:r>
              <w:rPr>
                <w:rStyle w:val="IndexLink"/>
                <w:rtl w:val="true"/>
              </w:rPr>
              <w:t xml:space="preserve"> </w:t>
            </w:r>
            <w:r>
              <w:rPr>
                <w:rStyle w:val="IndexLink"/>
                <w:rtl w:val="true"/>
              </w:rPr>
              <w:t>و إلي فيض بن المختار</w:t>
            </w:r>
            <w:r>
              <w:rPr>
                <w:rStyle w:val="IndexLink"/>
                <w:rtl w:val="true"/>
              </w:rPr>
              <w:t>:</w:t>
              <w:tab/>
            </w:r>
            <w:r>
              <w:rPr>
                <w:rStyle w:val="IndexLink"/>
              </w:rPr>
              <w:t>281</w:t>
            </w:r>
          </w:hyperlink>
        </w:p>
        <w:p>
          <w:pPr>
            <w:pStyle w:val="Contents3"/>
            <w:tabs>
              <w:tab w:val="clear" w:pos="8459"/>
              <w:tab w:val="right" w:pos="9026" w:leader="dot"/>
            </w:tabs>
            <w:rPr/>
          </w:pPr>
          <w:hyperlink w:anchor="__RefHeading___Toc11863308_73709187">
            <w:r>
              <w:rPr>
                <w:webHidden/>
                <w:rStyle w:val="IndexLink"/>
              </w:rPr>
              <w:t>550</w:t>
            </w:r>
            <w:r>
              <w:rPr>
                <w:rStyle w:val="IndexLink"/>
                <w:rtl w:val="true"/>
              </w:rPr>
              <w:t xml:space="preserve"> </w:t>
            </w:r>
            <w:r>
              <w:rPr>
                <w:rStyle w:val="IndexLink"/>
                <w:rtl w:val="true"/>
              </w:rPr>
              <w:t>و إلي فيهس</w:t>
            </w:r>
            <w:r>
              <w:rPr>
                <w:rStyle w:val="IndexLink"/>
                <w:rtl w:val="true"/>
              </w:rPr>
              <w:t>:</w:t>
              <w:tab/>
            </w:r>
            <w:r>
              <w:rPr>
                <w:rStyle w:val="IndexLink"/>
              </w:rPr>
              <w:t>281</w:t>
            </w:r>
          </w:hyperlink>
        </w:p>
        <w:p>
          <w:pPr>
            <w:pStyle w:val="Contents3"/>
            <w:tabs>
              <w:tab w:val="clear" w:pos="8459"/>
              <w:tab w:val="right" w:pos="9026" w:leader="dot"/>
            </w:tabs>
            <w:rPr/>
          </w:pPr>
          <w:hyperlink w:anchor="__RefHeading___Toc11863310_73709187">
            <w:r>
              <w:rPr>
                <w:webHidden/>
                <w:rStyle w:val="IndexLink"/>
              </w:rPr>
              <w:t>551</w:t>
            </w:r>
            <w:r>
              <w:rPr>
                <w:rStyle w:val="IndexLink"/>
                <w:rtl w:val="true"/>
              </w:rPr>
              <w:t xml:space="preserve"> </w:t>
            </w:r>
            <w:r>
              <w:rPr>
                <w:rStyle w:val="IndexLink"/>
                <w:rtl w:val="true"/>
              </w:rPr>
              <w:t>و إلي القاسم بن سليمان</w:t>
            </w:r>
            <w:r>
              <w:rPr>
                <w:rStyle w:val="IndexLink"/>
                <w:rtl w:val="true"/>
              </w:rPr>
              <w:t>:</w:t>
              <w:tab/>
            </w:r>
            <w:r>
              <w:rPr>
                <w:rStyle w:val="IndexLink"/>
              </w:rPr>
              <w:t>281</w:t>
            </w:r>
          </w:hyperlink>
        </w:p>
        <w:p>
          <w:pPr>
            <w:pStyle w:val="Contents3"/>
            <w:tabs>
              <w:tab w:val="clear" w:pos="8459"/>
              <w:tab w:val="right" w:pos="9026" w:leader="dot"/>
            </w:tabs>
            <w:rPr/>
          </w:pPr>
          <w:hyperlink w:anchor="__RefHeading___Toc11863312_73709187">
            <w:r>
              <w:rPr>
                <w:webHidden/>
                <w:rStyle w:val="IndexLink"/>
              </w:rPr>
              <w:t>552</w:t>
            </w:r>
            <w:r>
              <w:rPr>
                <w:rStyle w:val="IndexLink"/>
                <w:rtl w:val="true"/>
              </w:rPr>
              <w:t xml:space="preserve"> </w:t>
            </w:r>
            <w:r>
              <w:rPr>
                <w:rStyle w:val="IndexLink"/>
                <w:rtl w:val="true"/>
              </w:rPr>
              <w:t>و إلي القاسم بن عروة</w:t>
            </w:r>
            <w:r>
              <w:rPr>
                <w:rStyle w:val="IndexLink"/>
                <w:rtl w:val="true"/>
              </w:rPr>
              <w:t>:</w:t>
              <w:tab/>
            </w:r>
            <w:r>
              <w:rPr>
                <w:rStyle w:val="IndexLink"/>
              </w:rPr>
              <w:t>282</w:t>
            </w:r>
          </w:hyperlink>
        </w:p>
        <w:p>
          <w:pPr>
            <w:pStyle w:val="Contents3"/>
            <w:tabs>
              <w:tab w:val="clear" w:pos="8459"/>
              <w:tab w:val="right" w:pos="9026" w:leader="dot"/>
            </w:tabs>
            <w:rPr/>
          </w:pPr>
          <w:hyperlink w:anchor="__RefHeading___Toc11863314_73709187">
            <w:r>
              <w:rPr>
                <w:webHidden/>
                <w:rStyle w:val="IndexLink"/>
              </w:rPr>
              <w:t>553</w:t>
            </w:r>
            <w:r>
              <w:rPr>
                <w:rStyle w:val="IndexLink"/>
                <w:rtl w:val="true"/>
              </w:rPr>
              <w:t xml:space="preserve"> </w:t>
            </w:r>
            <w:r>
              <w:rPr>
                <w:rStyle w:val="IndexLink"/>
                <w:rtl w:val="true"/>
              </w:rPr>
              <w:t>و إلي القاسم بن محمّد الأصبهاني</w:t>
            </w:r>
            <w:r>
              <w:rPr>
                <w:rStyle w:val="IndexLink"/>
                <w:rtl w:val="true"/>
              </w:rPr>
              <w:t>:</w:t>
              <w:tab/>
            </w:r>
            <w:r>
              <w:rPr>
                <w:rStyle w:val="IndexLink"/>
              </w:rPr>
              <w:t>283</w:t>
            </w:r>
          </w:hyperlink>
        </w:p>
        <w:p>
          <w:pPr>
            <w:pStyle w:val="Contents3"/>
            <w:tabs>
              <w:tab w:val="clear" w:pos="8459"/>
              <w:tab w:val="right" w:pos="9026" w:leader="dot"/>
            </w:tabs>
            <w:rPr/>
          </w:pPr>
          <w:hyperlink w:anchor="__RefHeading___Toc11863316_73709187">
            <w:r>
              <w:rPr>
                <w:webHidden/>
                <w:rStyle w:val="IndexLink"/>
              </w:rPr>
              <w:t>554</w:t>
            </w:r>
            <w:r>
              <w:rPr>
                <w:rStyle w:val="IndexLink"/>
                <w:rtl w:val="true"/>
              </w:rPr>
              <w:t xml:space="preserve"> </w:t>
            </w:r>
            <w:r>
              <w:rPr>
                <w:rStyle w:val="IndexLink"/>
                <w:rtl w:val="true"/>
              </w:rPr>
              <w:t>و إلي القاسم بن محمّد الجوهري</w:t>
            </w:r>
            <w:r>
              <w:rPr>
                <w:rStyle w:val="IndexLink"/>
                <w:rtl w:val="true"/>
              </w:rPr>
              <w:t>:</w:t>
              <w:tab/>
            </w:r>
            <w:r>
              <w:rPr>
                <w:rStyle w:val="IndexLink"/>
              </w:rPr>
              <w:t>283</w:t>
            </w:r>
          </w:hyperlink>
        </w:p>
        <w:p>
          <w:pPr>
            <w:pStyle w:val="Contents3"/>
            <w:tabs>
              <w:tab w:val="clear" w:pos="8459"/>
              <w:tab w:val="right" w:pos="9026" w:leader="dot"/>
            </w:tabs>
            <w:rPr/>
          </w:pPr>
          <w:hyperlink w:anchor="__RefHeading___Toc11863318_73709187">
            <w:r>
              <w:rPr>
                <w:webHidden/>
                <w:rStyle w:val="IndexLink"/>
              </w:rPr>
              <w:t>555</w:t>
            </w:r>
            <w:r>
              <w:rPr>
                <w:rStyle w:val="IndexLink"/>
                <w:rtl w:val="true"/>
              </w:rPr>
              <w:t xml:space="preserve"> </w:t>
            </w:r>
            <w:r>
              <w:rPr>
                <w:rStyle w:val="IndexLink"/>
                <w:rtl w:val="true"/>
              </w:rPr>
              <w:t>و إلي القاسم بن محمّد الخلقاني</w:t>
            </w:r>
            <w:r>
              <w:rPr>
                <w:rStyle w:val="IndexLink"/>
                <w:rtl w:val="true"/>
              </w:rPr>
              <w:t>:</w:t>
              <w:tab/>
            </w:r>
            <w:r>
              <w:rPr>
                <w:rStyle w:val="IndexLink"/>
              </w:rPr>
              <w:t>283</w:t>
            </w:r>
          </w:hyperlink>
        </w:p>
        <w:p>
          <w:pPr>
            <w:pStyle w:val="Contents3"/>
            <w:tabs>
              <w:tab w:val="clear" w:pos="8459"/>
              <w:tab w:val="right" w:pos="9026" w:leader="dot"/>
            </w:tabs>
            <w:rPr/>
          </w:pPr>
          <w:hyperlink w:anchor="__RefHeading___Toc11863320_73709187">
            <w:r>
              <w:rPr>
                <w:webHidden/>
                <w:rStyle w:val="IndexLink"/>
              </w:rPr>
              <w:t>556</w:t>
            </w:r>
            <w:r>
              <w:rPr>
                <w:rStyle w:val="IndexLink"/>
                <w:rtl w:val="true"/>
              </w:rPr>
              <w:t xml:space="preserve"> </w:t>
            </w:r>
            <w:r>
              <w:rPr>
                <w:rStyle w:val="IndexLink"/>
                <w:rtl w:val="true"/>
              </w:rPr>
              <w:t>و إلي القاسم بن هشام</w:t>
            </w:r>
            <w:r>
              <w:rPr>
                <w:rStyle w:val="IndexLink"/>
                <w:rtl w:val="true"/>
              </w:rPr>
              <w:t>:</w:t>
              <w:tab/>
            </w:r>
            <w:r>
              <w:rPr>
                <w:rStyle w:val="IndexLink"/>
              </w:rPr>
              <w:t>283</w:t>
            </w:r>
          </w:hyperlink>
        </w:p>
        <w:p>
          <w:pPr>
            <w:pStyle w:val="Contents3"/>
            <w:tabs>
              <w:tab w:val="clear" w:pos="8459"/>
              <w:tab w:val="right" w:pos="9026" w:leader="dot"/>
            </w:tabs>
            <w:rPr/>
          </w:pPr>
          <w:hyperlink w:anchor="__RefHeading___Toc11863322_73709187">
            <w:r>
              <w:rPr>
                <w:webHidden/>
                <w:rStyle w:val="IndexLink"/>
              </w:rPr>
              <w:t>557</w:t>
            </w:r>
            <w:r>
              <w:rPr>
                <w:rStyle w:val="IndexLink"/>
                <w:rtl w:val="true"/>
              </w:rPr>
              <w:t xml:space="preserve"> </w:t>
            </w:r>
            <w:r>
              <w:rPr>
                <w:rStyle w:val="IndexLink"/>
                <w:rtl w:val="true"/>
              </w:rPr>
              <w:t>و إلي القاسم بن يحييٰ</w:t>
            </w:r>
            <w:r>
              <w:rPr>
                <w:rStyle w:val="IndexLink"/>
                <w:rtl w:val="true"/>
              </w:rPr>
              <w:t>:</w:t>
              <w:tab/>
            </w:r>
            <w:r>
              <w:rPr>
                <w:rStyle w:val="IndexLink"/>
              </w:rPr>
              <w:t>284</w:t>
            </w:r>
          </w:hyperlink>
        </w:p>
        <w:p>
          <w:pPr>
            <w:pStyle w:val="Contents3"/>
            <w:tabs>
              <w:tab w:val="clear" w:pos="8459"/>
              <w:tab w:val="right" w:pos="9026" w:leader="dot"/>
            </w:tabs>
            <w:rPr/>
          </w:pPr>
          <w:hyperlink w:anchor="__RefHeading___Toc11863324_73709187">
            <w:r>
              <w:rPr>
                <w:webHidden/>
                <w:rStyle w:val="IndexLink"/>
              </w:rPr>
              <w:t>558</w:t>
            </w:r>
            <w:r>
              <w:rPr>
                <w:rStyle w:val="IndexLink"/>
                <w:rtl w:val="true"/>
              </w:rPr>
              <w:t xml:space="preserve"> </w:t>
            </w:r>
            <w:r>
              <w:rPr>
                <w:rStyle w:val="IndexLink"/>
                <w:rtl w:val="true"/>
              </w:rPr>
              <w:t>و إلي قتيبة الأعشيٰ</w:t>
            </w:r>
            <w:r>
              <w:rPr>
                <w:rStyle w:val="IndexLink"/>
                <w:rtl w:val="true"/>
              </w:rPr>
              <w:t>:</w:t>
              <w:tab/>
            </w:r>
            <w:r>
              <w:rPr>
                <w:rStyle w:val="IndexLink"/>
              </w:rPr>
              <w:t>284</w:t>
            </w:r>
          </w:hyperlink>
        </w:p>
        <w:p>
          <w:pPr>
            <w:pStyle w:val="Contents3"/>
            <w:tabs>
              <w:tab w:val="clear" w:pos="8459"/>
              <w:tab w:val="right" w:pos="9026" w:leader="dot"/>
            </w:tabs>
            <w:rPr/>
          </w:pPr>
          <w:hyperlink w:anchor="__RefHeading___Toc11863326_73709187">
            <w:r>
              <w:rPr>
                <w:webHidden/>
                <w:rStyle w:val="IndexLink"/>
              </w:rPr>
              <w:t>559</w:t>
            </w:r>
            <w:r>
              <w:rPr>
                <w:rStyle w:val="IndexLink"/>
                <w:rtl w:val="true"/>
              </w:rPr>
              <w:t xml:space="preserve"> </w:t>
            </w:r>
            <w:r>
              <w:rPr>
                <w:rStyle w:val="IndexLink"/>
                <w:rtl w:val="true"/>
              </w:rPr>
              <w:t>و إلي كردين مسمع</w:t>
            </w:r>
            <w:r>
              <w:rPr>
                <w:rStyle w:val="IndexLink"/>
                <w:rtl w:val="true"/>
              </w:rPr>
              <w:t>:</w:t>
              <w:tab/>
            </w:r>
            <w:r>
              <w:rPr>
                <w:rStyle w:val="IndexLink"/>
              </w:rPr>
              <w:t>285</w:t>
            </w:r>
          </w:hyperlink>
        </w:p>
        <w:p>
          <w:pPr>
            <w:pStyle w:val="Contents4"/>
            <w:tabs>
              <w:tab w:val="clear" w:pos="8176"/>
              <w:tab w:val="right" w:pos="9026" w:leader="dot"/>
            </w:tabs>
            <w:rPr/>
          </w:pPr>
          <w:hyperlink w:anchor="__RefHeading___Toc11863328_7370918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1863330_73709187">
            <w:r>
              <w:rPr>
                <w:webHidden/>
                <w:rStyle w:val="IndexLink"/>
                <w:rtl w:val="true"/>
              </w:rPr>
              <w:t>و إلي كردين المسمعي</w:t>
            </w:r>
            <w:r>
              <w:rPr>
                <w:rStyle w:val="IndexLink"/>
                <w:rtl w:val="true"/>
              </w:rPr>
              <w:t>:</w:t>
              <w:tab/>
            </w:r>
            <w:r>
              <w:rPr>
                <w:rStyle w:val="IndexLink"/>
              </w:rPr>
              <w:t>285</w:t>
            </w:r>
          </w:hyperlink>
        </w:p>
        <w:p>
          <w:pPr>
            <w:pStyle w:val="Contents3"/>
            <w:tabs>
              <w:tab w:val="clear" w:pos="8459"/>
              <w:tab w:val="right" w:pos="9026" w:leader="dot"/>
            </w:tabs>
            <w:rPr/>
          </w:pPr>
          <w:hyperlink w:anchor="__RefHeading___Toc11863332_73709187">
            <w:r>
              <w:rPr>
                <w:webHidden/>
                <w:rStyle w:val="IndexLink"/>
              </w:rPr>
              <w:t>560</w:t>
            </w:r>
            <w:r>
              <w:rPr>
                <w:rStyle w:val="IndexLink"/>
                <w:rtl w:val="true"/>
              </w:rPr>
              <w:t xml:space="preserve"> </w:t>
            </w:r>
            <w:r>
              <w:rPr>
                <w:rStyle w:val="IndexLink"/>
                <w:rtl w:val="true"/>
              </w:rPr>
              <w:t>و إلي كليب بن معاوية</w:t>
            </w:r>
            <w:r>
              <w:rPr>
                <w:rStyle w:val="IndexLink"/>
                <w:rtl w:val="true"/>
              </w:rPr>
              <w:t>:</w:t>
              <w:tab/>
            </w:r>
            <w:r>
              <w:rPr>
                <w:rStyle w:val="IndexLink"/>
              </w:rPr>
              <w:t>285</w:t>
            </w:r>
          </w:hyperlink>
        </w:p>
        <w:p>
          <w:pPr>
            <w:pStyle w:val="Contents3"/>
            <w:tabs>
              <w:tab w:val="clear" w:pos="8459"/>
              <w:tab w:val="right" w:pos="9026" w:leader="dot"/>
            </w:tabs>
            <w:rPr/>
          </w:pPr>
          <w:hyperlink w:anchor="__RefHeading___Toc11863334_73709187">
            <w:r>
              <w:rPr>
                <w:webHidden/>
                <w:rStyle w:val="IndexLink"/>
              </w:rPr>
              <w:t>561</w:t>
            </w:r>
            <w:r>
              <w:rPr>
                <w:rStyle w:val="IndexLink"/>
                <w:rtl w:val="true"/>
              </w:rPr>
              <w:t xml:space="preserve"> </w:t>
            </w:r>
            <w:r>
              <w:rPr>
                <w:rStyle w:val="IndexLink"/>
                <w:rtl w:val="true"/>
              </w:rPr>
              <w:t>و إلي لوط بن يحييٰ</w:t>
            </w:r>
            <w:r>
              <w:rPr>
                <w:rStyle w:val="IndexLink"/>
                <w:rtl w:val="true"/>
              </w:rPr>
              <w:t>:</w:t>
              <w:tab/>
            </w:r>
            <w:r>
              <w:rPr>
                <w:rStyle w:val="IndexLink"/>
              </w:rPr>
              <w:t>286</w:t>
            </w:r>
          </w:hyperlink>
        </w:p>
        <w:p>
          <w:pPr>
            <w:pStyle w:val="Contents3"/>
            <w:tabs>
              <w:tab w:val="clear" w:pos="8459"/>
              <w:tab w:val="right" w:pos="9026" w:leader="dot"/>
            </w:tabs>
            <w:rPr/>
          </w:pPr>
          <w:hyperlink w:anchor="__RefHeading___Toc11863336_73709187">
            <w:r>
              <w:rPr>
                <w:webHidden/>
                <w:rStyle w:val="IndexLink"/>
              </w:rPr>
              <w:t>562</w:t>
            </w:r>
            <w:r>
              <w:rPr>
                <w:rStyle w:val="IndexLink"/>
                <w:rtl w:val="true"/>
              </w:rPr>
              <w:t xml:space="preserve"> </w:t>
            </w:r>
            <w:r>
              <w:rPr>
                <w:rStyle w:val="IndexLink"/>
                <w:rtl w:val="true"/>
              </w:rPr>
              <w:t>و إلي ليث المرادي</w:t>
            </w:r>
            <w:r>
              <w:rPr>
                <w:rStyle w:val="IndexLink"/>
                <w:rtl w:val="true"/>
              </w:rPr>
              <w:t>:</w:t>
              <w:tab/>
            </w:r>
            <w:r>
              <w:rPr>
                <w:rStyle w:val="IndexLink"/>
              </w:rPr>
              <w:t>286</w:t>
            </w:r>
          </w:hyperlink>
        </w:p>
        <w:p>
          <w:pPr>
            <w:pStyle w:val="Contents3"/>
            <w:tabs>
              <w:tab w:val="clear" w:pos="8459"/>
              <w:tab w:val="right" w:pos="9026" w:leader="dot"/>
            </w:tabs>
            <w:rPr/>
          </w:pPr>
          <w:hyperlink w:anchor="__RefHeading___Toc11863338_73709187">
            <w:r>
              <w:rPr>
                <w:webHidden/>
                <w:rStyle w:val="IndexLink"/>
              </w:rPr>
              <w:t>563</w:t>
            </w:r>
            <w:r>
              <w:rPr>
                <w:rStyle w:val="IndexLink"/>
                <w:rtl w:val="true"/>
              </w:rPr>
              <w:t xml:space="preserve"> </w:t>
            </w:r>
            <w:r>
              <w:rPr>
                <w:rStyle w:val="IndexLink"/>
                <w:rtl w:val="true"/>
              </w:rPr>
              <w:t>و إلي مالك بن أنس</w:t>
            </w:r>
            <w:r>
              <w:rPr>
                <w:rStyle w:val="IndexLink"/>
                <w:rtl w:val="true"/>
              </w:rPr>
              <w:t>:</w:t>
              <w:tab/>
            </w:r>
            <w:r>
              <w:rPr>
                <w:rStyle w:val="IndexLink"/>
              </w:rPr>
              <w:t>286</w:t>
            </w:r>
          </w:hyperlink>
        </w:p>
        <w:p>
          <w:pPr>
            <w:pStyle w:val="Contents3"/>
            <w:tabs>
              <w:tab w:val="clear" w:pos="8459"/>
              <w:tab w:val="right" w:pos="9026" w:leader="dot"/>
            </w:tabs>
            <w:rPr/>
          </w:pPr>
          <w:hyperlink w:anchor="__RefHeading___Toc11863340_73709187">
            <w:r>
              <w:rPr>
                <w:webHidden/>
                <w:rStyle w:val="IndexLink"/>
              </w:rPr>
              <w:t>564</w:t>
            </w:r>
            <w:r>
              <w:rPr>
                <w:rStyle w:val="IndexLink"/>
                <w:rtl w:val="true"/>
              </w:rPr>
              <w:t xml:space="preserve"> </w:t>
            </w:r>
            <w:r>
              <w:rPr>
                <w:rStyle w:val="IndexLink"/>
                <w:rtl w:val="true"/>
              </w:rPr>
              <w:t>و إلي مالك بن عطية</w:t>
            </w:r>
            <w:r>
              <w:rPr>
                <w:rStyle w:val="IndexLink"/>
                <w:rtl w:val="true"/>
              </w:rPr>
              <w:t>:</w:t>
              <w:tab/>
            </w:r>
            <w:r>
              <w:rPr>
                <w:rStyle w:val="IndexLink"/>
              </w:rPr>
              <w:t>287</w:t>
            </w:r>
          </w:hyperlink>
        </w:p>
        <w:p>
          <w:pPr>
            <w:pStyle w:val="Contents3"/>
            <w:tabs>
              <w:tab w:val="clear" w:pos="8459"/>
              <w:tab w:val="right" w:pos="9026" w:leader="dot"/>
            </w:tabs>
            <w:rPr/>
          </w:pPr>
          <w:hyperlink w:anchor="__RefHeading___Toc11863342_73709187">
            <w:r>
              <w:rPr>
                <w:webHidden/>
                <w:rStyle w:val="IndexLink"/>
              </w:rPr>
              <w:t>565</w:t>
            </w:r>
            <w:r>
              <w:rPr>
                <w:rStyle w:val="IndexLink"/>
                <w:rtl w:val="true"/>
              </w:rPr>
              <w:t xml:space="preserve"> </w:t>
            </w:r>
            <w:r>
              <w:rPr>
                <w:rStyle w:val="IndexLink"/>
                <w:rtl w:val="true"/>
              </w:rPr>
              <w:t>و إلي المتوكل بن عمر</w:t>
            </w:r>
            <w:r>
              <w:rPr>
                <w:rStyle w:val="IndexLink"/>
                <w:rtl w:val="true"/>
              </w:rPr>
              <w:t>:</w:t>
              <w:tab/>
            </w:r>
            <w:r>
              <w:rPr>
                <w:rStyle w:val="IndexLink"/>
              </w:rPr>
              <w:t>287</w:t>
            </w:r>
          </w:hyperlink>
        </w:p>
        <w:p>
          <w:pPr>
            <w:pStyle w:val="Contents3"/>
            <w:tabs>
              <w:tab w:val="clear" w:pos="8459"/>
              <w:tab w:val="right" w:pos="9026" w:leader="dot"/>
            </w:tabs>
            <w:rPr/>
          </w:pPr>
          <w:hyperlink w:anchor="__RefHeading___Toc11863344_73709187">
            <w:r>
              <w:rPr>
                <w:webHidden/>
                <w:rStyle w:val="IndexLink"/>
              </w:rPr>
              <w:t>566</w:t>
            </w:r>
            <w:r>
              <w:rPr>
                <w:rStyle w:val="IndexLink"/>
                <w:rtl w:val="true"/>
              </w:rPr>
              <w:t xml:space="preserve"> </w:t>
            </w:r>
            <w:r>
              <w:rPr>
                <w:rStyle w:val="IndexLink"/>
                <w:rtl w:val="true"/>
              </w:rPr>
              <w:t>و إلي المثنيٰ بن الحضرمي</w:t>
            </w:r>
            <w:r>
              <w:rPr>
                <w:rStyle w:val="IndexLink"/>
                <w:rtl w:val="true"/>
              </w:rPr>
              <w:t>:</w:t>
              <w:tab/>
            </w:r>
            <w:r>
              <w:rPr>
                <w:rStyle w:val="IndexLink"/>
              </w:rPr>
              <w:t>288</w:t>
            </w:r>
          </w:hyperlink>
        </w:p>
        <w:p>
          <w:pPr>
            <w:pStyle w:val="Contents3"/>
            <w:tabs>
              <w:tab w:val="clear" w:pos="8459"/>
              <w:tab w:val="right" w:pos="9026" w:leader="dot"/>
            </w:tabs>
            <w:rPr/>
          </w:pPr>
          <w:hyperlink w:anchor="__RefHeading___Toc11863346_73709187">
            <w:r>
              <w:rPr>
                <w:webHidden/>
                <w:rStyle w:val="IndexLink"/>
              </w:rPr>
              <w:t>567</w:t>
            </w:r>
            <w:r>
              <w:rPr>
                <w:rStyle w:val="IndexLink"/>
                <w:rtl w:val="true"/>
              </w:rPr>
              <w:t xml:space="preserve"> </w:t>
            </w:r>
            <w:r>
              <w:rPr>
                <w:rStyle w:val="IndexLink"/>
                <w:rtl w:val="true"/>
              </w:rPr>
              <w:t>و إلي المثنيٰ بن راشد</w:t>
            </w:r>
            <w:r>
              <w:rPr>
                <w:rStyle w:val="IndexLink"/>
                <w:rtl w:val="true"/>
              </w:rPr>
              <w:t>:</w:t>
              <w:tab/>
            </w:r>
            <w:r>
              <w:rPr>
                <w:rStyle w:val="IndexLink"/>
              </w:rPr>
              <w:t>288</w:t>
            </w:r>
          </w:hyperlink>
        </w:p>
        <w:p>
          <w:pPr>
            <w:pStyle w:val="Contents3"/>
            <w:tabs>
              <w:tab w:val="clear" w:pos="8459"/>
              <w:tab w:val="right" w:pos="9026" w:leader="dot"/>
            </w:tabs>
            <w:rPr/>
          </w:pPr>
          <w:hyperlink w:anchor="__RefHeading___Toc11863348_73709187">
            <w:r>
              <w:rPr>
                <w:webHidden/>
                <w:rStyle w:val="IndexLink"/>
              </w:rPr>
              <w:t>568</w:t>
            </w:r>
            <w:r>
              <w:rPr>
                <w:rStyle w:val="IndexLink"/>
                <w:rtl w:val="true"/>
              </w:rPr>
              <w:t xml:space="preserve"> </w:t>
            </w:r>
            <w:r>
              <w:rPr>
                <w:rStyle w:val="IndexLink"/>
                <w:rtl w:val="true"/>
              </w:rPr>
              <w:t>و إلي المثنيٰ بن عبد السلام</w:t>
            </w:r>
            <w:r>
              <w:rPr>
                <w:rStyle w:val="IndexLink"/>
                <w:rtl w:val="true"/>
              </w:rPr>
              <w:t>:</w:t>
              <w:tab/>
            </w:r>
            <w:r>
              <w:rPr>
                <w:rStyle w:val="IndexLink"/>
              </w:rPr>
              <w:t>288</w:t>
            </w:r>
          </w:hyperlink>
        </w:p>
        <w:p>
          <w:pPr>
            <w:pStyle w:val="Contents3"/>
            <w:tabs>
              <w:tab w:val="clear" w:pos="8459"/>
              <w:tab w:val="right" w:pos="9026" w:leader="dot"/>
            </w:tabs>
            <w:rPr/>
          </w:pPr>
          <w:hyperlink w:anchor="__RefHeading___Toc11863350_73709187">
            <w:r>
              <w:rPr>
                <w:webHidden/>
                <w:rStyle w:val="IndexLink"/>
              </w:rPr>
              <w:t>569</w:t>
            </w:r>
            <w:r>
              <w:rPr>
                <w:rStyle w:val="IndexLink"/>
                <w:rtl w:val="true"/>
              </w:rPr>
              <w:t xml:space="preserve"> </w:t>
            </w:r>
            <w:r>
              <w:rPr>
                <w:rStyle w:val="IndexLink"/>
                <w:rtl w:val="true"/>
              </w:rPr>
              <w:t>و إلي المثنيٰ بن الوليد</w:t>
            </w:r>
            <w:r>
              <w:rPr>
                <w:rStyle w:val="IndexLink"/>
                <w:rtl w:val="true"/>
              </w:rPr>
              <w:t>:</w:t>
              <w:tab/>
            </w:r>
            <w:r>
              <w:rPr>
                <w:rStyle w:val="IndexLink"/>
              </w:rPr>
              <w:t>289</w:t>
            </w:r>
          </w:hyperlink>
        </w:p>
        <w:p>
          <w:pPr>
            <w:pStyle w:val="Contents4"/>
            <w:tabs>
              <w:tab w:val="clear" w:pos="8176"/>
              <w:tab w:val="right" w:pos="9026" w:leader="dot"/>
            </w:tabs>
            <w:rPr/>
          </w:pPr>
          <w:hyperlink w:anchor="__RefHeading___Toc11863352_73709187">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1863354_73709187">
            <w:r>
              <w:rPr>
                <w:webHidden/>
                <w:rStyle w:val="IndexLink"/>
                <w:rtl w:val="true"/>
              </w:rPr>
              <w:t>و إلي المثنيٰ الحنّاط</w:t>
            </w:r>
            <w:r>
              <w:rPr>
                <w:rStyle w:val="IndexLink"/>
                <w:rtl w:val="true"/>
              </w:rPr>
              <w:t>:</w:t>
              <w:tab/>
            </w:r>
            <w:r>
              <w:rPr>
                <w:rStyle w:val="IndexLink"/>
              </w:rPr>
              <w:t>289</w:t>
            </w:r>
          </w:hyperlink>
        </w:p>
        <w:p>
          <w:pPr>
            <w:pStyle w:val="Contents4"/>
            <w:tabs>
              <w:tab w:val="clear" w:pos="8176"/>
              <w:tab w:val="right" w:pos="9026" w:leader="dot"/>
            </w:tabs>
            <w:rPr/>
          </w:pPr>
          <w:hyperlink w:anchor="__RefHeading___Toc11863356_73709187">
            <w:r>
              <w:rPr>
                <w:webHidden/>
                <w:rStyle w:val="IndexLink"/>
                <w:rtl w:val="true"/>
              </w:rPr>
              <w:t>و إلي المثنيٰ بن الوليد الحناط</w:t>
            </w:r>
            <w:r>
              <w:rPr>
                <w:rStyle w:val="IndexLink"/>
                <w:rtl w:val="true"/>
              </w:rPr>
              <w:t>:</w:t>
              <w:tab/>
            </w:r>
            <w:r>
              <w:rPr>
                <w:rStyle w:val="IndexLink"/>
              </w:rPr>
              <w:t>290</w:t>
            </w:r>
          </w:hyperlink>
        </w:p>
        <w:p>
          <w:pPr>
            <w:pStyle w:val="Contents3"/>
            <w:tabs>
              <w:tab w:val="clear" w:pos="8459"/>
              <w:tab w:val="right" w:pos="9026" w:leader="dot"/>
            </w:tabs>
            <w:rPr/>
          </w:pPr>
          <w:hyperlink w:anchor="__RefHeading___Toc11863358_73709187">
            <w:r>
              <w:rPr>
                <w:webHidden/>
                <w:rStyle w:val="IndexLink"/>
              </w:rPr>
              <w:t>570</w:t>
            </w:r>
            <w:r>
              <w:rPr>
                <w:rStyle w:val="IndexLink"/>
                <w:rtl w:val="true"/>
              </w:rPr>
              <w:t xml:space="preserve"> </w:t>
            </w:r>
            <w:r>
              <w:rPr>
                <w:rStyle w:val="IndexLink"/>
                <w:rtl w:val="true"/>
              </w:rPr>
              <w:t>و إلي محسن بن أحمد</w:t>
            </w:r>
            <w:r>
              <w:rPr>
                <w:rStyle w:val="IndexLink"/>
                <w:rtl w:val="true"/>
              </w:rPr>
              <w:t>:</w:t>
              <w:tab/>
            </w:r>
            <w:r>
              <w:rPr>
                <w:rStyle w:val="IndexLink"/>
              </w:rPr>
              <w:t>290</w:t>
            </w:r>
          </w:hyperlink>
        </w:p>
        <w:p>
          <w:pPr>
            <w:pStyle w:val="Contents3"/>
            <w:tabs>
              <w:tab w:val="clear" w:pos="8459"/>
              <w:tab w:val="right" w:pos="9026" w:leader="dot"/>
            </w:tabs>
            <w:rPr/>
          </w:pPr>
          <w:hyperlink w:anchor="__RefHeading___Toc11863360_73709187">
            <w:r>
              <w:rPr>
                <w:webHidden/>
                <w:rStyle w:val="IndexLink"/>
              </w:rPr>
              <w:t>571</w:t>
            </w:r>
            <w:r>
              <w:rPr>
                <w:rStyle w:val="IndexLink"/>
                <w:rtl w:val="true"/>
              </w:rPr>
              <w:t xml:space="preserve"> </w:t>
            </w:r>
            <w:r>
              <w:rPr>
                <w:rStyle w:val="IndexLink"/>
                <w:rtl w:val="true"/>
              </w:rPr>
              <w:t>و إلي محفوظ بن نصر</w:t>
            </w:r>
            <w:r>
              <w:rPr>
                <w:rStyle w:val="IndexLink"/>
                <w:rtl w:val="true"/>
              </w:rPr>
              <w:t>:</w:t>
              <w:tab/>
            </w:r>
            <w:r>
              <w:rPr>
                <w:rStyle w:val="IndexLink"/>
              </w:rPr>
              <w:t>291</w:t>
            </w:r>
          </w:hyperlink>
        </w:p>
        <w:p>
          <w:pPr>
            <w:pStyle w:val="Contents3"/>
            <w:tabs>
              <w:tab w:val="clear" w:pos="8459"/>
              <w:tab w:val="right" w:pos="9026" w:leader="dot"/>
            </w:tabs>
            <w:rPr/>
          </w:pPr>
          <w:hyperlink w:anchor="__RefHeading___Toc11863362_73709187">
            <w:r>
              <w:rPr>
                <w:webHidden/>
                <w:rStyle w:val="IndexLink"/>
              </w:rPr>
              <w:t>572</w:t>
            </w:r>
            <w:r>
              <w:rPr>
                <w:rStyle w:val="IndexLink"/>
                <w:rtl w:val="true"/>
              </w:rPr>
              <w:t xml:space="preserve"> </w:t>
            </w:r>
            <w:r>
              <w:rPr>
                <w:rStyle w:val="IndexLink"/>
                <w:rtl w:val="true"/>
              </w:rPr>
              <w:t>و إلي محمّد بن إبراهيم بن يوسف</w:t>
            </w:r>
            <w:r>
              <w:rPr>
                <w:rStyle w:val="IndexLink"/>
                <w:rtl w:val="true"/>
              </w:rPr>
              <w:t>:</w:t>
              <w:tab/>
            </w:r>
            <w:r>
              <w:rPr>
                <w:rStyle w:val="IndexLink"/>
              </w:rPr>
              <w:t>291</w:t>
            </w:r>
          </w:hyperlink>
        </w:p>
        <w:p>
          <w:pPr>
            <w:pStyle w:val="Contents3"/>
            <w:tabs>
              <w:tab w:val="clear" w:pos="8459"/>
              <w:tab w:val="right" w:pos="9026" w:leader="dot"/>
            </w:tabs>
            <w:rPr/>
          </w:pPr>
          <w:hyperlink w:anchor="__RefHeading___Toc11863364_73709187">
            <w:r>
              <w:rPr>
                <w:webHidden/>
                <w:rStyle w:val="IndexLink"/>
              </w:rPr>
              <w:t>573</w:t>
            </w:r>
            <w:r>
              <w:rPr>
                <w:rStyle w:val="IndexLink"/>
                <w:rtl w:val="true"/>
              </w:rPr>
              <w:t xml:space="preserve"> </w:t>
            </w:r>
            <w:r>
              <w:rPr>
                <w:rStyle w:val="IndexLink"/>
                <w:rtl w:val="true"/>
              </w:rPr>
              <w:t>و إلي محمّد بن إسحاق</w:t>
            </w:r>
            <w:r>
              <w:rPr>
                <w:rStyle w:val="IndexLink"/>
                <w:rtl w:val="true"/>
              </w:rPr>
              <w:t>:</w:t>
              <w:tab/>
            </w:r>
            <w:r>
              <w:rPr>
                <w:rStyle w:val="IndexLink"/>
              </w:rPr>
              <w:t>291</w:t>
            </w:r>
          </w:hyperlink>
        </w:p>
        <w:p>
          <w:pPr>
            <w:pStyle w:val="Contents3"/>
            <w:tabs>
              <w:tab w:val="clear" w:pos="8459"/>
              <w:tab w:val="right" w:pos="9026" w:leader="dot"/>
            </w:tabs>
            <w:rPr/>
          </w:pPr>
          <w:hyperlink w:anchor="__RefHeading___Toc11863366_73709187">
            <w:r>
              <w:rPr>
                <w:webHidden/>
                <w:rStyle w:val="IndexLink"/>
              </w:rPr>
              <w:t>574</w:t>
            </w:r>
            <w:r>
              <w:rPr>
                <w:rStyle w:val="IndexLink"/>
                <w:rtl w:val="true"/>
              </w:rPr>
              <w:t xml:space="preserve"> </w:t>
            </w:r>
            <w:r>
              <w:rPr>
                <w:rStyle w:val="IndexLink"/>
                <w:rtl w:val="true"/>
              </w:rPr>
              <w:t>و إلي محمّد بن أبي حمزة</w:t>
            </w:r>
            <w:r>
              <w:rPr>
                <w:rStyle w:val="IndexLink"/>
                <w:rtl w:val="true"/>
              </w:rPr>
              <w:t>:</w:t>
              <w:tab/>
            </w:r>
            <w:r>
              <w:rPr>
                <w:rStyle w:val="IndexLink"/>
              </w:rPr>
              <w:t>292</w:t>
            </w:r>
          </w:hyperlink>
        </w:p>
        <w:p>
          <w:pPr>
            <w:pStyle w:val="Contents3"/>
            <w:tabs>
              <w:tab w:val="clear" w:pos="8459"/>
              <w:tab w:val="right" w:pos="9026" w:leader="dot"/>
            </w:tabs>
            <w:rPr/>
          </w:pPr>
          <w:hyperlink w:anchor="__RefHeading___Toc11863368_73709187">
            <w:r>
              <w:rPr>
                <w:webHidden/>
                <w:rStyle w:val="IndexLink"/>
              </w:rPr>
              <w:t>575</w:t>
            </w:r>
            <w:r>
              <w:rPr>
                <w:rStyle w:val="IndexLink"/>
                <w:rtl w:val="true"/>
              </w:rPr>
              <w:t xml:space="preserve"> </w:t>
            </w:r>
            <w:r>
              <w:rPr>
                <w:rStyle w:val="IndexLink"/>
                <w:rtl w:val="true"/>
              </w:rPr>
              <w:t>و إلي محمّد بن أبي الصهبان</w:t>
            </w:r>
            <w:r>
              <w:rPr>
                <w:rStyle w:val="IndexLink"/>
                <w:rtl w:val="true"/>
              </w:rPr>
              <w:t>:</w:t>
              <w:tab/>
            </w:r>
            <w:r>
              <w:rPr>
                <w:rStyle w:val="IndexLink"/>
              </w:rPr>
              <w:t>292</w:t>
            </w:r>
          </w:hyperlink>
        </w:p>
        <w:p>
          <w:pPr>
            <w:pStyle w:val="Contents3"/>
            <w:tabs>
              <w:tab w:val="clear" w:pos="8459"/>
              <w:tab w:val="right" w:pos="9026" w:leader="dot"/>
            </w:tabs>
            <w:rPr/>
          </w:pPr>
          <w:hyperlink w:anchor="__RefHeading___Toc11863370_73709187">
            <w:r>
              <w:rPr>
                <w:webHidden/>
                <w:rStyle w:val="IndexLink"/>
              </w:rPr>
              <w:t>576</w:t>
            </w:r>
            <w:r>
              <w:rPr>
                <w:rStyle w:val="IndexLink"/>
                <w:rtl w:val="true"/>
              </w:rPr>
              <w:t xml:space="preserve"> </w:t>
            </w:r>
            <w:r>
              <w:rPr>
                <w:rStyle w:val="IndexLink"/>
                <w:rtl w:val="true"/>
              </w:rPr>
              <w:t>و إلي محمّد بن أبي عبد اللّٰه</w:t>
            </w:r>
            <w:r>
              <w:rPr>
                <w:rStyle w:val="IndexLink"/>
                <w:rtl w:val="true"/>
              </w:rPr>
              <w:t>:</w:t>
              <w:tab/>
            </w:r>
            <w:r>
              <w:rPr>
                <w:rStyle w:val="IndexLink"/>
              </w:rPr>
              <w:t>293</w:t>
            </w:r>
          </w:hyperlink>
        </w:p>
        <w:p>
          <w:pPr>
            <w:pStyle w:val="Contents3"/>
            <w:tabs>
              <w:tab w:val="clear" w:pos="8459"/>
              <w:tab w:val="right" w:pos="9026" w:leader="dot"/>
            </w:tabs>
            <w:rPr/>
          </w:pPr>
          <w:hyperlink w:anchor="__RefHeading___Toc11863372_73709187">
            <w:r>
              <w:rPr>
                <w:webHidden/>
                <w:rStyle w:val="IndexLink"/>
              </w:rPr>
              <w:t>577</w:t>
            </w:r>
            <w:r>
              <w:rPr>
                <w:rStyle w:val="IndexLink"/>
                <w:rtl w:val="true"/>
              </w:rPr>
              <w:t xml:space="preserve"> </w:t>
            </w:r>
            <w:r>
              <w:rPr>
                <w:rStyle w:val="IndexLink"/>
                <w:rtl w:val="true"/>
              </w:rPr>
              <w:t>و إلي محمّد بن أبي عمير</w:t>
            </w:r>
            <w:r>
              <w:rPr>
                <w:rStyle w:val="IndexLink"/>
                <w:rtl w:val="true"/>
              </w:rPr>
              <w:t>:</w:t>
              <w:tab/>
            </w:r>
            <w:r>
              <w:rPr>
                <w:rStyle w:val="IndexLink"/>
              </w:rPr>
              <w:t>294</w:t>
            </w:r>
          </w:hyperlink>
        </w:p>
        <w:p>
          <w:pPr>
            <w:pStyle w:val="Contents3"/>
            <w:tabs>
              <w:tab w:val="clear" w:pos="8459"/>
              <w:tab w:val="right" w:pos="9026" w:leader="dot"/>
            </w:tabs>
            <w:rPr/>
          </w:pPr>
          <w:hyperlink w:anchor="__RefHeading___Toc11863374_73709187">
            <w:r>
              <w:rPr>
                <w:webHidden/>
                <w:rStyle w:val="IndexLink"/>
              </w:rPr>
              <w:t>578</w:t>
            </w:r>
            <w:r>
              <w:rPr>
                <w:rStyle w:val="IndexLink"/>
                <w:rtl w:val="true"/>
              </w:rPr>
              <w:t xml:space="preserve"> </w:t>
            </w:r>
            <w:r>
              <w:rPr>
                <w:rStyle w:val="IndexLink"/>
                <w:rtl w:val="true"/>
              </w:rPr>
              <w:t>و إلي محمّد بن أحمد بن أبي الثلج</w:t>
            </w:r>
            <w:r>
              <w:rPr>
                <w:rStyle w:val="IndexLink"/>
                <w:rtl w:val="true"/>
              </w:rPr>
              <w:t>:</w:t>
              <w:tab/>
            </w:r>
            <w:r>
              <w:rPr>
                <w:rStyle w:val="IndexLink"/>
              </w:rPr>
              <w:t>295</w:t>
            </w:r>
          </w:hyperlink>
        </w:p>
        <w:p>
          <w:pPr>
            <w:pStyle w:val="Contents3"/>
            <w:tabs>
              <w:tab w:val="clear" w:pos="8459"/>
              <w:tab w:val="right" w:pos="9026" w:leader="dot"/>
            </w:tabs>
            <w:rPr/>
          </w:pPr>
          <w:hyperlink w:anchor="__RefHeading___Toc11863376_73709187">
            <w:r>
              <w:rPr>
                <w:webHidden/>
                <w:rStyle w:val="IndexLink"/>
              </w:rPr>
              <w:t>579</w:t>
            </w:r>
            <w:r>
              <w:rPr>
                <w:rStyle w:val="IndexLink"/>
                <w:rtl w:val="true"/>
              </w:rPr>
              <w:t xml:space="preserve"> </w:t>
            </w:r>
            <w:r>
              <w:rPr>
                <w:rStyle w:val="IndexLink"/>
                <w:rtl w:val="true"/>
              </w:rPr>
              <w:t>و إلي محمّد بن أحمد بن داود</w:t>
            </w:r>
            <w:r>
              <w:rPr>
                <w:rStyle w:val="IndexLink"/>
                <w:rtl w:val="true"/>
              </w:rPr>
              <w:t>:</w:t>
              <w:tab/>
            </w:r>
            <w:r>
              <w:rPr>
                <w:rStyle w:val="IndexLink"/>
              </w:rPr>
              <w:t>295</w:t>
            </w:r>
          </w:hyperlink>
        </w:p>
        <w:p>
          <w:pPr>
            <w:pStyle w:val="Contents3"/>
            <w:tabs>
              <w:tab w:val="clear" w:pos="8459"/>
              <w:tab w:val="right" w:pos="9026" w:leader="dot"/>
            </w:tabs>
            <w:rPr/>
          </w:pPr>
          <w:hyperlink w:anchor="__RefHeading___Toc11863378_73709187">
            <w:r>
              <w:rPr>
                <w:webHidden/>
                <w:rStyle w:val="IndexLink"/>
              </w:rPr>
              <w:t>580</w:t>
            </w:r>
            <w:r>
              <w:rPr>
                <w:rStyle w:val="IndexLink"/>
                <w:rtl w:val="true"/>
              </w:rPr>
              <w:t xml:space="preserve"> </w:t>
            </w:r>
            <w:r>
              <w:rPr>
                <w:rStyle w:val="IndexLink"/>
                <w:rtl w:val="true"/>
              </w:rPr>
              <w:t>و إلي محمّد بن أحمد بن عبد اللّٰه بن قضاعة</w:t>
            </w:r>
            <w:r>
              <w:rPr>
                <w:rStyle w:val="IndexLink"/>
                <w:rtl w:val="true"/>
              </w:rPr>
              <w:t>:</w:t>
              <w:tab/>
            </w:r>
            <w:r>
              <w:rPr>
                <w:rStyle w:val="IndexLink"/>
              </w:rPr>
              <w:t>295</w:t>
            </w:r>
          </w:hyperlink>
        </w:p>
        <w:p>
          <w:pPr>
            <w:pStyle w:val="Contents3"/>
            <w:tabs>
              <w:tab w:val="clear" w:pos="8459"/>
              <w:tab w:val="right" w:pos="9026" w:leader="dot"/>
            </w:tabs>
            <w:rPr/>
          </w:pPr>
          <w:hyperlink w:anchor="__RefHeading___Toc11863380_73709187">
            <w:r>
              <w:rPr>
                <w:webHidden/>
                <w:rStyle w:val="IndexLink"/>
              </w:rPr>
              <w:t>581</w:t>
            </w:r>
            <w:r>
              <w:rPr>
                <w:rStyle w:val="IndexLink"/>
                <w:rtl w:val="true"/>
              </w:rPr>
              <w:t xml:space="preserve"> </w:t>
            </w:r>
            <w:r>
              <w:rPr>
                <w:rStyle w:val="IndexLink"/>
                <w:rtl w:val="true"/>
              </w:rPr>
              <w:t>و إلي محمّد بن أحمد العلوي</w:t>
            </w:r>
            <w:r>
              <w:rPr>
                <w:rStyle w:val="IndexLink"/>
                <w:rtl w:val="true"/>
              </w:rPr>
              <w:t>:</w:t>
              <w:tab/>
            </w:r>
            <w:r>
              <w:rPr>
                <w:rStyle w:val="IndexLink"/>
              </w:rPr>
              <w:t>295</w:t>
            </w:r>
          </w:hyperlink>
        </w:p>
        <w:p>
          <w:pPr>
            <w:pStyle w:val="Contents3"/>
            <w:tabs>
              <w:tab w:val="clear" w:pos="8459"/>
              <w:tab w:val="right" w:pos="9026" w:leader="dot"/>
            </w:tabs>
            <w:rPr/>
          </w:pPr>
          <w:hyperlink w:anchor="__RefHeading___Toc11863382_73709187">
            <w:r>
              <w:rPr>
                <w:webHidden/>
                <w:rStyle w:val="IndexLink"/>
              </w:rPr>
              <w:t>582</w:t>
            </w:r>
            <w:r>
              <w:rPr>
                <w:rStyle w:val="IndexLink"/>
                <w:rtl w:val="true"/>
              </w:rPr>
              <w:t xml:space="preserve"> </w:t>
            </w:r>
            <w:r>
              <w:rPr>
                <w:rStyle w:val="IndexLink"/>
                <w:rtl w:val="true"/>
              </w:rPr>
              <w:t>و إلي محمّد بن أحمد بن محمّد بن الحارث</w:t>
            </w:r>
            <w:r>
              <w:rPr>
                <w:rStyle w:val="IndexLink"/>
                <w:rtl w:val="true"/>
              </w:rPr>
              <w:t>:</w:t>
              <w:tab/>
            </w:r>
            <w:r>
              <w:rPr>
                <w:rStyle w:val="IndexLink"/>
              </w:rPr>
              <w:t>296</w:t>
            </w:r>
          </w:hyperlink>
        </w:p>
        <w:p>
          <w:pPr>
            <w:pStyle w:val="Contents3"/>
            <w:tabs>
              <w:tab w:val="clear" w:pos="8459"/>
              <w:tab w:val="right" w:pos="9026" w:leader="dot"/>
            </w:tabs>
            <w:rPr/>
          </w:pPr>
          <w:hyperlink w:anchor="__RefHeading___Toc11863384_73709187">
            <w:r>
              <w:rPr>
                <w:webHidden/>
                <w:rStyle w:val="IndexLink"/>
              </w:rPr>
              <w:t>583</w:t>
            </w:r>
            <w:r>
              <w:rPr>
                <w:rStyle w:val="IndexLink"/>
                <w:rtl w:val="true"/>
              </w:rPr>
              <w:t xml:space="preserve"> </w:t>
            </w:r>
            <w:r>
              <w:rPr>
                <w:rStyle w:val="IndexLink"/>
                <w:rtl w:val="true"/>
              </w:rPr>
              <w:t>و إلي محمّد بن أحمد بن يحييٰ بن عمران الأشعري</w:t>
            </w:r>
            <w:r>
              <w:rPr>
                <w:rStyle w:val="IndexLink"/>
                <w:rtl w:val="true"/>
              </w:rPr>
              <w:t>:</w:t>
              <w:tab/>
            </w:r>
            <w:r>
              <w:rPr>
                <w:rStyle w:val="IndexLink"/>
              </w:rPr>
              <w:t>296</w:t>
            </w:r>
          </w:hyperlink>
        </w:p>
        <w:p>
          <w:pPr>
            <w:pStyle w:val="Contents3"/>
            <w:tabs>
              <w:tab w:val="clear" w:pos="8459"/>
              <w:tab w:val="right" w:pos="9026" w:leader="dot"/>
            </w:tabs>
            <w:rPr/>
          </w:pPr>
          <w:hyperlink w:anchor="__RefHeading___Toc11863386_73709187">
            <w:r>
              <w:rPr>
                <w:webHidden/>
                <w:rStyle w:val="IndexLink"/>
              </w:rPr>
              <w:t>584</w:t>
            </w:r>
            <w:r>
              <w:rPr>
                <w:rStyle w:val="IndexLink"/>
                <w:rtl w:val="true"/>
              </w:rPr>
              <w:t xml:space="preserve"> </w:t>
            </w:r>
            <w:r>
              <w:rPr>
                <w:rStyle w:val="IndexLink"/>
                <w:rtl w:val="true"/>
              </w:rPr>
              <w:t>و إلي محمّد بن إدريس الحنظلي</w:t>
            </w:r>
            <w:r>
              <w:rPr>
                <w:rStyle w:val="IndexLink"/>
                <w:rtl w:val="true"/>
              </w:rPr>
              <w:t>:</w:t>
              <w:tab/>
            </w:r>
            <w:r>
              <w:rPr>
                <w:rStyle w:val="IndexLink"/>
              </w:rPr>
              <w:t>296</w:t>
            </w:r>
          </w:hyperlink>
        </w:p>
        <w:p>
          <w:pPr>
            <w:pStyle w:val="Contents3"/>
            <w:tabs>
              <w:tab w:val="clear" w:pos="8459"/>
              <w:tab w:val="right" w:pos="9026" w:leader="dot"/>
            </w:tabs>
            <w:rPr/>
          </w:pPr>
          <w:hyperlink w:anchor="__RefHeading___Toc11863388_73709187">
            <w:r>
              <w:rPr>
                <w:webHidden/>
                <w:rStyle w:val="IndexLink"/>
              </w:rPr>
              <w:t>585</w:t>
            </w:r>
            <w:r>
              <w:rPr>
                <w:rStyle w:val="IndexLink"/>
                <w:rtl w:val="true"/>
              </w:rPr>
              <w:t xml:space="preserve"> </w:t>
            </w:r>
            <w:r>
              <w:rPr>
                <w:rStyle w:val="IndexLink"/>
                <w:rtl w:val="true"/>
              </w:rPr>
              <w:t>و إلي محمّد بن إسحاق بن عمّار</w:t>
            </w:r>
            <w:r>
              <w:rPr>
                <w:rStyle w:val="IndexLink"/>
                <w:rtl w:val="true"/>
              </w:rPr>
              <w:t>:</w:t>
              <w:tab/>
            </w:r>
            <w:r>
              <w:rPr>
                <w:rStyle w:val="IndexLink"/>
              </w:rPr>
              <w:t>296</w:t>
            </w:r>
          </w:hyperlink>
        </w:p>
        <w:p>
          <w:pPr>
            <w:pStyle w:val="Contents4"/>
            <w:tabs>
              <w:tab w:val="clear" w:pos="8176"/>
              <w:tab w:val="right" w:pos="9026" w:leader="dot"/>
            </w:tabs>
            <w:rPr/>
          </w:pPr>
          <w:hyperlink w:anchor="__RefHeading___Toc11863390_73709187">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1863392_73709187">
            <w:r>
              <w:rPr>
                <w:webHidden/>
                <w:rStyle w:val="IndexLink"/>
                <w:rtl w:val="true"/>
              </w:rPr>
              <w:t>و إلي محمّد بن إسحاق</w:t>
            </w:r>
            <w:r>
              <w:rPr>
                <w:rStyle w:val="IndexLink"/>
                <w:rtl w:val="true"/>
              </w:rPr>
              <w:t>:</w:t>
              <w:tab/>
            </w:r>
            <w:r>
              <w:rPr>
                <w:rStyle w:val="IndexLink"/>
              </w:rPr>
              <w:t>297</w:t>
            </w:r>
          </w:hyperlink>
        </w:p>
        <w:p>
          <w:pPr>
            <w:pStyle w:val="Contents4"/>
            <w:tabs>
              <w:tab w:val="clear" w:pos="8176"/>
              <w:tab w:val="right" w:pos="9026" w:leader="dot"/>
            </w:tabs>
            <w:rPr/>
          </w:pPr>
          <w:hyperlink w:anchor="__RefHeading___Toc11863394_73709187">
            <w:r>
              <w:rPr>
                <w:webHidden/>
                <w:rStyle w:val="IndexLink"/>
                <w:rtl w:val="true"/>
              </w:rPr>
              <w:t>و إلي محمّد بن إسحاق بن عمّار</w:t>
            </w:r>
            <w:r>
              <w:rPr>
                <w:rStyle w:val="IndexLink"/>
                <w:rtl w:val="true"/>
              </w:rPr>
              <w:t>:</w:t>
              <w:tab/>
            </w:r>
            <w:r>
              <w:rPr>
                <w:rStyle w:val="IndexLink"/>
              </w:rPr>
              <w:t>297</w:t>
            </w:r>
          </w:hyperlink>
        </w:p>
        <w:p>
          <w:pPr>
            <w:pStyle w:val="Contents3"/>
            <w:tabs>
              <w:tab w:val="clear" w:pos="8459"/>
              <w:tab w:val="right" w:pos="9026" w:leader="dot"/>
            </w:tabs>
            <w:rPr/>
          </w:pPr>
          <w:hyperlink w:anchor="__RefHeading___Toc11863396_73709187">
            <w:r>
              <w:rPr>
                <w:webHidden/>
                <w:rStyle w:val="IndexLink"/>
              </w:rPr>
              <w:t>586</w:t>
            </w:r>
            <w:r>
              <w:rPr>
                <w:rStyle w:val="IndexLink"/>
                <w:rtl w:val="true"/>
              </w:rPr>
              <w:t xml:space="preserve"> </w:t>
            </w:r>
            <w:r>
              <w:rPr>
                <w:rStyle w:val="IndexLink"/>
                <w:rtl w:val="true"/>
              </w:rPr>
              <w:t>و إلي محمّد بن أسلم الجبلي</w:t>
            </w:r>
            <w:r>
              <w:rPr>
                <w:rStyle w:val="IndexLink"/>
                <w:rtl w:val="true"/>
              </w:rPr>
              <w:t>:</w:t>
              <w:tab/>
            </w:r>
            <w:r>
              <w:rPr>
                <w:rStyle w:val="IndexLink"/>
              </w:rPr>
              <w:t>297</w:t>
            </w:r>
          </w:hyperlink>
        </w:p>
        <w:p>
          <w:pPr>
            <w:pStyle w:val="Contents3"/>
            <w:tabs>
              <w:tab w:val="clear" w:pos="8459"/>
              <w:tab w:val="right" w:pos="9026" w:leader="dot"/>
            </w:tabs>
            <w:rPr/>
          </w:pPr>
          <w:hyperlink w:anchor="__RefHeading___Toc11863398_73709187">
            <w:r>
              <w:rPr>
                <w:webHidden/>
                <w:rStyle w:val="IndexLink"/>
              </w:rPr>
              <w:t>587</w:t>
            </w:r>
            <w:r>
              <w:rPr>
                <w:rStyle w:val="IndexLink"/>
                <w:rtl w:val="true"/>
              </w:rPr>
              <w:t xml:space="preserve"> </w:t>
            </w:r>
            <w:r>
              <w:rPr>
                <w:rStyle w:val="IndexLink"/>
                <w:rtl w:val="true"/>
              </w:rPr>
              <w:t>و إلي محمّد بن إسماعيل</w:t>
            </w:r>
            <w:r>
              <w:rPr>
                <w:rStyle w:val="IndexLink"/>
                <w:rtl w:val="true"/>
              </w:rPr>
              <w:t>:</w:t>
              <w:tab/>
            </w:r>
            <w:r>
              <w:rPr>
                <w:rStyle w:val="IndexLink"/>
              </w:rPr>
              <w:t>297</w:t>
            </w:r>
          </w:hyperlink>
        </w:p>
        <w:p>
          <w:pPr>
            <w:pStyle w:val="Contents3"/>
            <w:tabs>
              <w:tab w:val="clear" w:pos="8459"/>
              <w:tab w:val="right" w:pos="9026" w:leader="dot"/>
            </w:tabs>
            <w:rPr/>
          </w:pPr>
          <w:hyperlink w:anchor="__RefHeading___Toc11863400_73709187">
            <w:r>
              <w:rPr>
                <w:webHidden/>
                <w:rStyle w:val="IndexLink"/>
              </w:rPr>
              <w:t>588</w:t>
            </w:r>
            <w:r>
              <w:rPr>
                <w:rStyle w:val="IndexLink"/>
                <w:rtl w:val="true"/>
              </w:rPr>
              <w:t xml:space="preserve"> </w:t>
            </w:r>
            <w:r>
              <w:rPr>
                <w:rStyle w:val="IndexLink"/>
                <w:rtl w:val="true"/>
              </w:rPr>
              <w:t>و إلي محمّد بن إسماعيل بن بزيع</w:t>
            </w:r>
            <w:r>
              <w:rPr>
                <w:rStyle w:val="IndexLink"/>
                <w:rtl w:val="true"/>
              </w:rPr>
              <w:t>:</w:t>
              <w:tab/>
            </w:r>
            <w:r>
              <w:rPr>
                <w:rStyle w:val="IndexLink"/>
              </w:rPr>
              <w:t>298</w:t>
            </w:r>
          </w:hyperlink>
        </w:p>
        <w:p>
          <w:pPr>
            <w:pStyle w:val="Contents3"/>
            <w:tabs>
              <w:tab w:val="clear" w:pos="8459"/>
              <w:tab w:val="right" w:pos="9026" w:leader="dot"/>
            </w:tabs>
            <w:rPr/>
          </w:pPr>
          <w:hyperlink w:anchor="__RefHeading___Toc11863402_73709187">
            <w:r>
              <w:rPr>
                <w:webHidden/>
                <w:rStyle w:val="IndexLink"/>
              </w:rPr>
              <w:t>589</w:t>
            </w:r>
            <w:r>
              <w:rPr>
                <w:rStyle w:val="IndexLink"/>
                <w:rtl w:val="true"/>
              </w:rPr>
              <w:t xml:space="preserve"> </w:t>
            </w:r>
            <w:r>
              <w:rPr>
                <w:rStyle w:val="IndexLink"/>
                <w:rtl w:val="true"/>
              </w:rPr>
              <w:t>و إلي محمّد بن إسماعيل الجعفري</w:t>
            </w:r>
            <w:r>
              <w:rPr>
                <w:rStyle w:val="IndexLink"/>
                <w:rtl w:val="true"/>
              </w:rPr>
              <w:t>:</w:t>
              <w:tab/>
            </w:r>
            <w:r>
              <w:rPr>
                <w:rStyle w:val="IndexLink"/>
              </w:rPr>
              <w:t>299</w:t>
            </w:r>
          </w:hyperlink>
        </w:p>
        <w:p>
          <w:pPr>
            <w:pStyle w:val="Contents3"/>
            <w:tabs>
              <w:tab w:val="clear" w:pos="8459"/>
              <w:tab w:val="right" w:pos="9026" w:leader="dot"/>
            </w:tabs>
            <w:rPr/>
          </w:pPr>
          <w:hyperlink w:anchor="__RefHeading___Toc11863404_73709187">
            <w:r>
              <w:rPr>
                <w:webHidden/>
                <w:rStyle w:val="IndexLink"/>
              </w:rPr>
              <w:t>590</w:t>
            </w:r>
            <w:r>
              <w:rPr>
                <w:rStyle w:val="IndexLink"/>
                <w:rtl w:val="true"/>
              </w:rPr>
              <w:t xml:space="preserve"> </w:t>
            </w:r>
            <w:r>
              <w:rPr>
                <w:rStyle w:val="IndexLink"/>
                <w:rtl w:val="true"/>
              </w:rPr>
              <w:t>و إلي محمّد بن أُورمة</w:t>
            </w:r>
            <w:r>
              <w:rPr>
                <w:rStyle w:val="IndexLink"/>
                <w:rtl w:val="true"/>
              </w:rPr>
              <w:t>:</w:t>
              <w:tab/>
            </w:r>
            <w:r>
              <w:rPr>
                <w:rStyle w:val="IndexLink"/>
              </w:rPr>
              <w:t>299</w:t>
            </w:r>
          </w:hyperlink>
        </w:p>
        <w:p>
          <w:pPr>
            <w:pStyle w:val="Contents3"/>
            <w:tabs>
              <w:tab w:val="clear" w:pos="8459"/>
              <w:tab w:val="right" w:pos="9026" w:leader="dot"/>
            </w:tabs>
            <w:rPr/>
          </w:pPr>
          <w:hyperlink w:anchor="__RefHeading___Toc11863406_73709187">
            <w:r>
              <w:rPr>
                <w:webHidden/>
                <w:rStyle w:val="IndexLink"/>
              </w:rPr>
              <w:t>591</w:t>
            </w:r>
            <w:r>
              <w:rPr>
                <w:rStyle w:val="IndexLink"/>
                <w:rtl w:val="true"/>
              </w:rPr>
              <w:t xml:space="preserve"> </w:t>
            </w:r>
            <w:r>
              <w:rPr>
                <w:rStyle w:val="IndexLink"/>
                <w:rtl w:val="true"/>
              </w:rPr>
              <w:t>و إلي محمّد بن بشر</w:t>
            </w:r>
            <w:r>
              <w:rPr>
                <w:rStyle w:val="IndexLink"/>
                <w:rtl w:val="true"/>
              </w:rPr>
              <w:t>:</w:t>
              <w:tab/>
            </w:r>
            <w:r>
              <w:rPr>
                <w:rStyle w:val="IndexLink"/>
              </w:rPr>
              <w:t>300</w:t>
            </w:r>
          </w:hyperlink>
        </w:p>
        <w:p>
          <w:pPr>
            <w:pStyle w:val="Contents3"/>
            <w:tabs>
              <w:tab w:val="clear" w:pos="8459"/>
              <w:tab w:val="right" w:pos="9026" w:leader="dot"/>
            </w:tabs>
            <w:rPr/>
          </w:pPr>
          <w:hyperlink w:anchor="__RefHeading___Toc11863408_73709187">
            <w:r>
              <w:rPr>
                <w:webHidden/>
                <w:rStyle w:val="IndexLink"/>
              </w:rPr>
              <w:t>592</w:t>
            </w:r>
            <w:r>
              <w:rPr>
                <w:rStyle w:val="IndexLink"/>
                <w:rtl w:val="true"/>
              </w:rPr>
              <w:t xml:space="preserve"> </w:t>
            </w:r>
            <w:r>
              <w:rPr>
                <w:rStyle w:val="IndexLink"/>
                <w:rtl w:val="true"/>
              </w:rPr>
              <w:t>و إلي محمّد بن بشير</w:t>
            </w:r>
            <w:r>
              <w:rPr>
                <w:rStyle w:val="IndexLink"/>
                <w:rtl w:val="true"/>
              </w:rPr>
              <w:t>:</w:t>
              <w:tab/>
            </w:r>
            <w:r>
              <w:rPr>
                <w:rStyle w:val="IndexLink"/>
              </w:rPr>
              <w:t>300</w:t>
            </w:r>
          </w:hyperlink>
        </w:p>
        <w:p>
          <w:pPr>
            <w:pStyle w:val="Contents3"/>
            <w:tabs>
              <w:tab w:val="clear" w:pos="8459"/>
              <w:tab w:val="right" w:pos="9026" w:leader="dot"/>
            </w:tabs>
            <w:rPr/>
          </w:pPr>
          <w:hyperlink w:anchor="__RefHeading___Toc11863410_73709187">
            <w:r>
              <w:rPr>
                <w:webHidden/>
                <w:rStyle w:val="IndexLink"/>
              </w:rPr>
              <w:t>593</w:t>
            </w:r>
            <w:r>
              <w:rPr>
                <w:rStyle w:val="IndexLink"/>
                <w:rtl w:val="true"/>
              </w:rPr>
              <w:t xml:space="preserve"> </w:t>
            </w:r>
            <w:r>
              <w:rPr>
                <w:rStyle w:val="IndexLink"/>
                <w:rtl w:val="true"/>
              </w:rPr>
              <w:t>و إلي محمّد بن بكر</w:t>
            </w:r>
            <w:r>
              <w:rPr>
                <w:rStyle w:val="IndexLink"/>
                <w:rtl w:val="true"/>
              </w:rPr>
              <w:t>:</w:t>
              <w:tab/>
            </w:r>
            <w:r>
              <w:rPr>
                <w:rStyle w:val="IndexLink"/>
              </w:rPr>
              <w:t>301</w:t>
            </w:r>
          </w:hyperlink>
        </w:p>
        <w:p>
          <w:pPr>
            <w:pStyle w:val="Contents3"/>
            <w:tabs>
              <w:tab w:val="clear" w:pos="8459"/>
              <w:tab w:val="right" w:pos="9026" w:leader="dot"/>
            </w:tabs>
            <w:rPr/>
          </w:pPr>
          <w:hyperlink w:anchor="__RefHeading___Toc11863412_73709187">
            <w:r>
              <w:rPr>
                <w:webHidden/>
                <w:rStyle w:val="IndexLink"/>
              </w:rPr>
              <w:t>594</w:t>
            </w:r>
            <w:r>
              <w:rPr>
                <w:rStyle w:val="IndexLink"/>
                <w:rtl w:val="true"/>
              </w:rPr>
              <w:t xml:space="preserve"> </w:t>
            </w:r>
            <w:r>
              <w:rPr>
                <w:rStyle w:val="IndexLink"/>
                <w:rtl w:val="true"/>
              </w:rPr>
              <w:t>و إلي محمّد بن بكر الأزدي</w:t>
            </w:r>
            <w:r>
              <w:rPr>
                <w:rStyle w:val="IndexLink"/>
                <w:rtl w:val="true"/>
              </w:rPr>
              <w:t>:</w:t>
              <w:tab/>
            </w:r>
            <w:r>
              <w:rPr>
                <w:rStyle w:val="IndexLink"/>
              </w:rPr>
              <w:t>301</w:t>
            </w:r>
          </w:hyperlink>
        </w:p>
        <w:p>
          <w:pPr>
            <w:pStyle w:val="Contents4"/>
            <w:tabs>
              <w:tab w:val="clear" w:pos="8176"/>
              <w:tab w:val="right" w:pos="9026" w:leader="dot"/>
            </w:tabs>
            <w:rPr/>
          </w:pPr>
          <w:hyperlink w:anchor="__RefHeading___Toc11863414_73709187">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11863416_73709187">
            <w:r>
              <w:rPr>
                <w:webHidden/>
                <w:rStyle w:val="IndexLink"/>
                <w:rtl w:val="true"/>
              </w:rPr>
              <w:t>و إلي محمّد بن بكر</w:t>
            </w:r>
            <w:r>
              <w:rPr>
                <w:rStyle w:val="IndexLink"/>
                <w:rtl w:val="true"/>
              </w:rPr>
              <w:t>:</w:t>
              <w:tab/>
            </w:r>
            <w:r>
              <w:rPr>
                <w:rStyle w:val="IndexLink"/>
              </w:rPr>
              <w:t>301</w:t>
            </w:r>
          </w:hyperlink>
        </w:p>
        <w:p>
          <w:pPr>
            <w:pStyle w:val="Contents3"/>
            <w:tabs>
              <w:tab w:val="clear" w:pos="8459"/>
              <w:tab w:val="right" w:pos="9026" w:leader="dot"/>
            </w:tabs>
            <w:rPr/>
          </w:pPr>
          <w:hyperlink w:anchor="__RefHeading___Toc11863418_73709187">
            <w:r>
              <w:rPr>
                <w:webHidden/>
                <w:rStyle w:val="IndexLink"/>
              </w:rPr>
              <w:t>595</w:t>
            </w:r>
            <w:r>
              <w:rPr>
                <w:rStyle w:val="IndexLink"/>
                <w:rtl w:val="true"/>
              </w:rPr>
              <w:t xml:space="preserve"> </w:t>
            </w:r>
            <w:r>
              <w:rPr>
                <w:rStyle w:val="IndexLink"/>
                <w:rtl w:val="true"/>
              </w:rPr>
              <w:t>و إلي محمّد بن بندار</w:t>
            </w:r>
            <w:r>
              <w:rPr>
                <w:rStyle w:val="IndexLink"/>
                <w:rtl w:val="true"/>
              </w:rPr>
              <w:t>:</w:t>
              <w:tab/>
            </w:r>
            <w:r>
              <w:rPr>
                <w:rStyle w:val="IndexLink"/>
              </w:rPr>
              <w:t>301</w:t>
            </w:r>
          </w:hyperlink>
        </w:p>
        <w:p>
          <w:pPr>
            <w:pStyle w:val="Contents3"/>
            <w:tabs>
              <w:tab w:val="clear" w:pos="8459"/>
              <w:tab w:val="right" w:pos="9026" w:leader="dot"/>
            </w:tabs>
            <w:rPr/>
          </w:pPr>
          <w:hyperlink w:anchor="__RefHeading___Toc11863420_73709187">
            <w:r>
              <w:rPr>
                <w:webHidden/>
                <w:rStyle w:val="IndexLink"/>
              </w:rPr>
              <w:t>596</w:t>
            </w:r>
            <w:r>
              <w:rPr>
                <w:rStyle w:val="IndexLink"/>
                <w:rtl w:val="true"/>
              </w:rPr>
              <w:t xml:space="preserve"> </w:t>
            </w:r>
            <w:r>
              <w:rPr>
                <w:rStyle w:val="IndexLink"/>
                <w:rtl w:val="true"/>
              </w:rPr>
              <w:t>و إلي محمّد بن جرير الطبري أبي جعفر</w:t>
            </w:r>
            <w:r>
              <w:rPr>
                <w:rStyle w:val="IndexLink"/>
                <w:rtl w:val="true"/>
              </w:rPr>
              <w:t>:</w:t>
              <w:tab/>
            </w:r>
            <w:r>
              <w:rPr>
                <w:rStyle w:val="IndexLink"/>
              </w:rPr>
              <w:t>302</w:t>
            </w:r>
          </w:hyperlink>
        </w:p>
        <w:p>
          <w:pPr>
            <w:pStyle w:val="Contents3"/>
            <w:tabs>
              <w:tab w:val="clear" w:pos="8459"/>
              <w:tab w:val="right" w:pos="9026" w:leader="dot"/>
            </w:tabs>
            <w:rPr/>
          </w:pPr>
          <w:hyperlink w:anchor="__RefHeading___Toc11863422_73709187">
            <w:r>
              <w:rPr>
                <w:webHidden/>
                <w:rStyle w:val="IndexLink"/>
              </w:rPr>
              <w:t>597</w:t>
            </w:r>
            <w:r>
              <w:rPr>
                <w:rStyle w:val="IndexLink"/>
                <w:rtl w:val="true"/>
              </w:rPr>
              <w:t xml:space="preserve"> </w:t>
            </w:r>
            <w:r>
              <w:rPr>
                <w:rStyle w:val="IndexLink"/>
                <w:rtl w:val="true"/>
              </w:rPr>
              <w:t>و إلي محمّد بن جعفر الأسدي</w:t>
            </w:r>
            <w:r>
              <w:rPr>
                <w:rStyle w:val="IndexLink"/>
                <w:rtl w:val="true"/>
              </w:rPr>
              <w:t>:</w:t>
              <w:tab/>
            </w:r>
            <w:r>
              <w:rPr>
                <w:rStyle w:val="IndexLink"/>
              </w:rPr>
              <w:t>302</w:t>
            </w:r>
          </w:hyperlink>
        </w:p>
        <w:p>
          <w:pPr>
            <w:pStyle w:val="Contents3"/>
            <w:tabs>
              <w:tab w:val="clear" w:pos="8459"/>
              <w:tab w:val="right" w:pos="9026" w:leader="dot"/>
            </w:tabs>
            <w:rPr/>
          </w:pPr>
          <w:hyperlink w:anchor="__RefHeading___Toc11863424_73709187">
            <w:r>
              <w:rPr>
                <w:webHidden/>
                <w:rStyle w:val="IndexLink"/>
              </w:rPr>
              <w:t>598</w:t>
            </w:r>
            <w:r>
              <w:rPr>
                <w:rStyle w:val="IndexLink"/>
                <w:rtl w:val="true"/>
              </w:rPr>
              <w:t xml:space="preserve"> </w:t>
            </w:r>
            <w:r>
              <w:rPr>
                <w:rStyle w:val="IndexLink"/>
                <w:rtl w:val="true"/>
              </w:rPr>
              <w:t>و إلي محمّد بن جميل بن صالح</w:t>
            </w:r>
            <w:r>
              <w:rPr>
                <w:rStyle w:val="IndexLink"/>
                <w:rtl w:val="true"/>
              </w:rPr>
              <w:t>:</w:t>
              <w:tab/>
            </w:r>
            <w:r>
              <w:rPr>
                <w:rStyle w:val="IndexLink"/>
              </w:rPr>
              <w:t>302</w:t>
            </w:r>
          </w:hyperlink>
        </w:p>
        <w:p>
          <w:pPr>
            <w:pStyle w:val="Contents3"/>
            <w:tabs>
              <w:tab w:val="clear" w:pos="8459"/>
              <w:tab w:val="right" w:pos="9026" w:leader="dot"/>
            </w:tabs>
            <w:rPr/>
          </w:pPr>
          <w:hyperlink w:anchor="__RefHeading___Toc11863426_73709187">
            <w:r>
              <w:rPr>
                <w:webHidden/>
                <w:rStyle w:val="IndexLink"/>
              </w:rPr>
              <w:t>599</w:t>
            </w:r>
            <w:r>
              <w:rPr>
                <w:rStyle w:val="IndexLink"/>
                <w:rtl w:val="true"/>
              </w:rPr>
              <w:t xml:space="preserve"> </w:t>
            </w:r>
            <w:r>
              <w:rPr>
                <w:rStyle w:val="IndexLink"/>
                <w:rtl w:val="true"/>
              </w:rPr>
              <w:t>و إلي محمّد بن حسان الرازي</w:t>
            </w:r>
            <w:r>
              <w:rPr>
                <w:rStyle w:val="IndexLink"/>
                <w:rtl w:val="true"/>
              </w:rPr>
              <w:t>:</w:t>
              <w:tab/>
            </w:r>
            <w:r>
              <w:rPr>
                <w:rStyle w:val="IndexLink"/>
              </w:rPr>
              <w:t>302</w:t>
            </w:r>
          </w:hyperlink>
        </w:p>
        <w:p>
          <w:pPr>
            <w:pStyle w:val="Contents3"/>
            <w:tabs>
              <w:tab w:val="clear" w:pos="8459"/>
              <w:tab w:val="right" w:pos="9026" w:leader="dot"/>
            </w:tabs>
            <w:rPr/>
          </w:pPr>
          <w:hyperlink w:anchor="__RefHeading___Toc11863428_73709187">
            <w:r>
              <w:rPr>
                <w:webHidden/>
                <w:rStyle w:val="IndexLink"/>
              </w:rPr>
              <w:t>600</w:t>
            </w:r>
            <w:r>
              <w:rPr>
                <w:rStyle w:val="IndexLink"/>
                <w:rtl w:val="true"/>
              </w:rPr>
              <w:t xml:space="preserve"> </w:t>
            </w:r>
            <w:r>
              <w:rPr>
                <w:rStyle w:val="IndexLink"/>
                <w:rtl w:val="true"/>
              </w:rPr>
              <w:t>و إلي محمّد بن الحسن بن جمهور</w:t>
            </w:r>
            <w:r>
              <w:rPr>
                <w:rStyle w:val="IndexLink"/>
                <w:rtl w:val="true"/>
              </w:rPr>
              <w:t>:</w:t>
              <w:tab/>
            </w:r>
            <w:r>
              <w:rPr>
                <w:rStyle w:val="IndexLink"/>
              </w:rPr>
              <w:t>303</w:t>
            </w:r>
          </w:hyperlink>
        </w:p>
        <w:p>
          <w:pPr>
            <w:pStyle w:val="Contents3"/>
            <w:tabs>
              <w:tab w:val="clear" w:pos="8459"/>
              <w:tab w:val="right" w:pos="9026" w:leader="dot"/>
            </w:tabs>
            <w:rPr/>
          </w:pPr>
          <w:hyperlink w:anchor="__RefHeading___Toc11863430_73709187">
            <w:r>
              <w:rPr>
                <w:webHidden/>
                <w:rStyle w:val="IndexLink"/>
              </w:rPr>
              <w:t>601</w:t>
            </w:r>
            <w:r>
              <w:rPr>
                <w:rStyle w:val="IndexLink"/>
                <w:rtl w:val="true"/>
              </w:rPr>
              <w:t xml:space="preserve"> </w:t>
            </w:r>
            <w:r>
              <w:rPr>
                <w:rStyle w:val="IndexLink"/>
                <w:rtl w:val="true"/>
              </w:rPr>
              <w:t>و إلي محمّد بن الحسن بن شمون</w:t>
            </w:r>
            <w:r>
              <w:rPr>
                <w:rStyle w:val="IndexLink"/>
                <w:rtl w:val="true"/>
              </w:rPr>
              <w:t>:</w:t>
              <w:tab/>
            </w:r>
            <w:r>
              <w:rPr>
                <w:rStyle w:val="IndexLink"/>
              </w:rPr>
              <w:t>303</w:t>
            </w:r>
          </w:hyperlink>
        </w:p>
        <w:p>
          <w:pPr>
            <w:pStyle w:val="Contents3"/>
            <w:tabs>
              <w:tab w:val="clear" w:pos="8459"/>
              <w:tab w:val="right" w:pos="9026" w:leader="dot"/>
            </w:tabs>
            <w:rPr/>
          </w:pPr>
          <w:hyperlink w:anchor="__RefHeading___Toc11863432_73709187">
            <w:r>
              <w:rPr>
                <w:webHidden/>
                <w:rStyle w:val="IndexLink"/>
              </w:rPr>
              <w:t>602</w:t>
            </w:r>
            <w:r>
              <w:rPr>
                <w:rStyle w:val="IndexLink"/>
                <w:rtl w:val="true"/>
              </w:rPr>
              <w:t xml:space="preserve"> </w:t>
            </w:r>
            <w:r>
              <w:rPr>
                <w:rStyle w:val="IndexLink"/>
                <w:rtl w:val="true"/>
              </w:rPr>
              <w:t>و إلي محمّد بن الحسن الصفار</w:t>
            </w:r>
            <w:r>
              <w:rPr>
                <w:rStyle w:val="IndexLink"/>
                <w:rtl w:val="true"/>
              </w:rPr>
              <w:t>:</w:t>
              <w:tab/>
            </w:r>
            <w:r>
              <w:rPr>
                <w:rStyle w:val="IndexLink"/>
              </w:rPr>
              <w:t>304</w:t>
            </w:r>
          </w:hyperlink>
        </w:p>
        <w:p>
          <w:pPr>
            <w:pStyle w:val="Contents3"/>
            <w:tabs>
              <w:tab w:val="clear" w:pos="8459"/>
              <w:tab w:val="right" w:pos="9026" w:leader="dot"/>
            </w:tabs>
            <w:rPr/>
          </w:pPr>
          <w:hyperlink w:anchor="__RefHeading___Toc11863434_73709187">
            <w:r>
              <w:rPr>
                <w:webHidden/>
                <w:rStyle w:val="IndexLink"/>
              </w:rPr>
              <w:t>603</w:t>
            </w:r>
            <w:r>
              <w:rPr>
                <w:rStyle w:val="IndexLink"/>
                <w:rtl w:val="true"/>
              </w:rPr>
              <w:t xml:space="preserve"> </w:t>
            </w:r>
            <w:r>
              <w:rPr>
                <w:rStyle w:val="IndexLink"/>
                <w:rtl w:val="true"/>
              </w:rPr>
              <w:t>و إلي محمّد بن الحسن بن الوليد</w:t>
            </w:r>
            <w:r>
              <w:rPr>
                <w:rStyle w:val="IndexLink"/>
                <w:rtl w:val="true"/>
              </w:rPr>
              <w:t>:</w:t>
              <w:tab/>
            </w:r>
            <w:r>
              <w:rPr>
                <w:rStyle w:val="IndexLink"/>
              </w:rPr>
              <w:t>304</w:t>
            </w:r>
          </w:hyperlink>
        </w:p>
        <w:p>
          <w:pPr>
            <w:pStyle w:val="Contents3"/>
            <w:tabs>
              <w:tab w:val="clear" w:pos="8459"/>
              <w:tab w:val="right" w:pos="9026" w:leader="dot"/>
            </w:tabs>
            <w:rPr/>
          </w:pPr>
          <w:hyperlink w:anchor="__RefHeading___Toc11863436_73709187">
            <w:r>
              <w:rPr>
                <w:webHidden/>
                <w:rStyle w:val="IndexLink"/>
              </w:rPr>
              <w:t>604</w:t>
            </w:r>
            <w:r>
              <w:rPr>
                <w:rStyle w:val="IndexLink"/>
                <w:rtl w:val="true"/>
              </w:rPr>
              <w:t xml:space="preserve"> </w:t>
            </w:r>
            <w:r>
              <w:rPr>
                <w:rStyle w:val="IndexLink"/>
                <w:rtl w:val="true"/>
              </w:rPr>
              <w:t>و إلي محمّد بن الحسين بن أبي الخطاب</w:t>
            </w:r>
            <w:r>
              <w:rPr>
                <w:rStyle w:val="IndexLink"/>
                <w:rtl w:val="true"/>
              </w:rPr>
              <w:t>:</w:t>
              <w:tab/>
            </w:r>
            <w:r>
              <w:rPr>
                <w:rStyle w:val="IndexLink"/>
              </w:rPr>
              <w:t>304</w:t>
            </w:r>
          </w:hyperlink>
        </w:p>
        <w:p>
          <w:pPr>
            <w:pStyle w:val="Contents3"/>
            <w:tabs>
              <w:tab w:val="clear" w:pos="8459"/>
              <w:tab w:val="right" w:pos="9026" w:leader="dot"/>
            </w:tabs>
            <w:rPr/>
          </w:pPr>
          <w:hyperlink w:anchor="__RefHeading___Toc11863438_73709187">
            <w:r>
              <w:rPr>
                <w:webHidden/>
                <w:rStyle w:val="IndexLink"/>
              </w:rPr>
              <w:t>605</w:t>
            </w:r>
            <w:r>
              <w:rPr>
                <w:rStyle w:val="IndexLink"/>
                <w:rtl w:val="true"/>
              </w:rPr>
              <w:t xml:space="preserve"> </w:t>
            </w:r>
            <w:r>
              <w:rPr>
                <w:rStyle w:val="IndexLink"/>
                <w:rtl w:val="true"/>
              </w:rPr>
              <w:t>و إلي محمّد بن الحسين الصائغ</w:t>
            </w:r>
            <w:r>
              <w:rPr>
                <w:rStyle w:val="IndexLink"/>
                <w:rtl w:val="true"/>
              </w:rPr>
              <w:t>:</w:t>
              <w:tab/>
            </w:r>
            <w:r>
              <w:rPr>
                <w:rStyle w:val="IndexLink"/>
              </w:rPr>
              <w:t>305</w:t>
            </w:r>
          </w:hyperlink>
        </w:p>
        <w:p>
          <w:pPr>
            <w:pStyle w:val="Contents3"/>
            <w:tabs>
              <w:tab w:val="clear" w:pos="8459"/>
              <w:tab w:val="right" w:pos="9026" w:leader="dot"/>
            </w:tabs>
            <w:rPr/>
          </w:pPr>
          <w:hyperlink w:anchor="__RefHeading___Toc11863440_73709187">
            <w:r>
              <w:rPr>
                <w:webHidden/>
                <w:rStyle w:val="IndexLink"/>
              </w:rPr>
              <w:t>606</w:t>
            </w:r>
            <w:r>
              <w:rPr>
                <w:rStyle w:val="IndexLink"/>
                <w:rtl w:val="true"/>
              </w:rPr>
              <w:t xml:space="preserve"> </w:t>
            </w:r>
            <w:r>
              <w:rPr>
                <w:rStyle w:val="IndexLink"/>
                <w:rtl w:val="true"/>
              </w:rPr>
              <w:t>و إلي محمّد بن حكيم</w:t>
            </w:r>
            <w:r>
              <w:rPr>
                <w:rStyle w:val="IndexLink"/>
                <w:rtl w:val="true"/>
              </w:rPr>
              <w:t>:</w:t>
              <w:tab/>
            </w:r>
            <w:r>
              <w:rPr>
                <w:rStyle w:val="IndexLink"/>
              </w:rPr>
              <w:t>305</w:t>
            </w:r>
          </w:hyperlink>
        </w:p>
        <w:p>
          <w:pPr>
            <w:pStyle w:val="Contents3"/>
            <w:tabs>
              <w:tab w:val="clear" w:pos="8459"/>
              <w:tab w:val="right" w:pos="9026" w:leader="dot"/>
            </w:tabs>
            <w:rPr/>
          </w:pPr>
          <w:hyperlink w:anchor="__RefHeading___Toc11863442_73709187">
            <w:r>
              <w:rPr>
                <w:webHidden/>
                <w:rStyle w:val="IndexLink"/>
              </w:rPr>
              <w:t>607</w:t>
            </w:r>
            <w:r>
              <w:rPr>
                <w:rStyle w:val="IndexLink"/>
                <w:rtl w:val="true"/>
              </w:rPr>
              <w:t xml:space="preserve"> </w:t>
            </w:r>
            <w:r>
              <w:rPr>
                <w:rStyle w:val="IndexLink"/>
                <w:rtl w:val="true"/>
              </w:rPr>
              <w:t>و إلي محمّد بن حمّاد</w:t>
            </w:r>
            <w:r>
              <w:rPr>
                <w:rStyle w:val="IndexLink"/>
                <w:rtl w:val="true"/>
              </w:rPr>
              <w:t>:</w:t>
              <w:tab/>
            </w:r>
            <w:r>
              <w:rPr>
                <w:rStyle w:val="IndexLink"/>
              </w:rPr>
              <w:t>306</w:t>
            </w:r>
          </w:hyperlink>
        </w:p>
        <w:p>
          <w:pPr>
            <w:pStyle w:val="Contents4"/>
            <w:tabs>
              <w:tab w:val="clear" w:pos="8176"/>
              <w:tab w:val="right" w:pos="9026" w:leader="dot"/>
            </w:tabs>
            <w:rPr/>
          </w:pPr>
          <w:hyperlink w:anchor="__RefHeading___Toc11863444_73709187">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11863446_73709187">
            <w:r>
              <w:rPr>
                <w:webHidden/>
                <w:rStyle w:val="IndexLink"/>
                <w:rtl w:val="true"/>
              </w:rPr>
              <w:t>و إلي محمّد بن حماد بن زيد</w:t>
            </w:r>
            <w:r>
              <w:rPr>
                <w:rStyle w:val="IndexLink"/>
                <w:rtl w:val="true"/>
              </w:rPr>
              <w:t>:</w:t>
              <w:tab/>
            </w:r>
            <w:r>
              <w:rPr>
                <w:rStyle w:val="IndexLink"/>
              </w:rPr>
              <w:t>306</w:t>
            </w:r>
          </w:hyperlink>
        </w:p>
        <w:p>
          <w:pPr>
            <w:pStyle w:val="Contents4"/>
            <w:tabs>
              <w:tab w:val="clear" w:pos="8176"/>
              <w:tab w:val="right" w:pos="9026" w:leader="dot"/>
            </w:tabs>
            <w:rPr/>
          </w:pPr>
          <w:hyperlink w:anchor="__RefHeading___Toc11863448_73709187">
            <w:r>
              <w:rPr>
                <w:webHidden/>
                <w:rStyle w:val="IndexLink"/>
                <w:rtl w:val="true"/>
              </w:rPr>
              <w:t>و إلي محمّد بن حماد الكوفي</w:t>
            </w:r>
            <w:r>
              <w:rPr>
                <w:rStyle w:val="IndexLink"/>
                <w:rtl w:val="true"/>
              </w:rPr>
              <w:t>:</w:t>
              <w:tab/>
            </w:r>
            <w:r>
              <w:rPr>
                <w:rStyle w:val="IndexLink"/>
              </w:rPr>
              <w:t>306</w:t>
            </w:r>
          </w:hyperlink>
        </w:p>
        <w:p>
          <w:pPr>
            <w:pStyle w:val="Contents3"/>
            <w:tabs>
              <w:tab w:val="clear" w:pos="8459"/>
              <w:tab w:val="right" w:pos="9026" w:leader="dot"/>
            </w:tabs>
            <w:rPr/>
          </w:pPr>
          <w:hyperlink w:anchor="__RefHeading___Toc11863450_73709187">
            <w:r>
              <w:rPr>
                <w:webHidden/>
                <w:rStyle w:val="IndexLink"/>
              </w:rPr>
              <w:t>608</w:t>
            </w:r>
            <w:r>
              <w:rPr>
                <w:rStyle w:val="IndexLink"/>
                <w:rtl w:val="true"/>
              </w:rPr>
              <w:t xml:space="preserve"> </w:t>
            </w:r>
            <w:r>
              <w:rPr>
                <w:rStyle w:val="IndexLink"/>
                <w:rtl w:val="true"/>
              </w:rPr>
              <w:t>و إلي محمّد بن حمران بن أعين</w:t>
            </w:r>
            <w:r>
              <w:rPr>
                <w:rStyle w:val="IndexLink"/>
                <w:rtl w:val="true"/>
              </w:rPr>
              <w:t>:</w:t>
              <w:tab/>
            </w:r>
            <w:r>
              <w:rPr>
                <w:rStyle w:val="IndexLink"/>
              </w:rPr>
              <w:t>306</w:t>
            </w:r>
          </w:hyperlink>
        </w:p>
        <w:p>
          <w:pPr>
            <w:pStyle w:val="Contents4"/>
            <w:tabs>
              <w:tab w:val="clear" w:pos="8176"/>
              <w:tab w:val="right" w:pos="9026" w:leader="dot"/>
            </w:tabs>
            <w:rPr/>
          </w:pPr>
          <w:hyperlink w:anchor="__RefHeading___Toc11863452_73709187">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11863454_73709187">
            <w:r>
              <w:rPr>
                <w:webHidden/>
                <w:rStyle w:val="IndexLink"/>
                <w:rtl w:val="true"/>
              </w:rPr>
              <w:t>و إلي محمّد بن حمران</w:t>
            </w:r>
            <w:r>
              <w:rPr>
                <w:rStyle w:val="IndexLink"/>
                <w:rtl w:val="true"/>
              </w:rPr>
              <w:t>:</w:t>
              <w:tab/>
            </w:r>
            <w:r>
              <w:rPr>
                <w:rStyle w:val="IndexLink"/>
              </w:rPr>
              <w:t>306</w:t>
            </w:r>
          </w:hyperlink>
        </w:p>
        <w:p>
          <w:pPr>
            <w:pStyle w:val="Contents3"/>
            <w:tabs>
              <w:tab w:val="clear" w:pos="8459"/>
              <w:tab w:val="right" w:pos="9026" w:leader="dot"/>
            </w:tabs>
            <w:rPr/>
          </w:pPr>
          <w:hyperlink w:anchor="__RefHeading___Toc11863456_73709187">
            <w:r>
              <w:rPr>
                <w:webHidden/>
                <w:rStyle w:val="IndexLink"/>
              </w:rPr>
              <w:t>609</w:t>
            </w:r>
            <w:r>
              <w:rPr>
                <w:rStyle w:val="IndexLink"/>
                <w:rtl w:val="true"/>
              </w:rPr>
              <w:t xml:space="preserve"> </w:t>
            </w:r>
            <w:r>
              <w:rPr>
                <w:rStyle w:val="IndexLink"/>
                <w:rtl w:val="true"/>
              </w:rPr>
              <w:t>و إلي محمّد بن خالد</w:t>
            </w:r>
            <w:r>
              <w:rPr>
                <w:rStyle w:val="IndexLink"/>
                <w:rtl w:val="true"/>
              </w:rPr>
              <w:t>:</w:t>
              <w:tab/>
            </w:r>
            <w:r>
              <w:rPr>
                <w:rStyle w:val="IndexLink"/>
              </w:rPr>
              <w:t>307</w:t>
            </w:r>
          </w:hyperlink>
        </w:p>
        <w:p>
          <w:pPr>
            <w:pStyle w:val="Contents3"/>
            <w:tabs>
              <w:tab w:val="clear" w:pos="8459"/>
              <w:tab w:val="right" w:pos="9026" w:leader="dot"/>
            </w:tabs>
            <w:rPr/>
          </w:pPr>
          <w:hyperlink w:anchor="__RefHeading___Toc11863458_73709187">
            <w:r>
              <w:rPr>
                <w:webHidden/>
                <w:rStyle w:val="IndexLink"/>
              </w:rPr>
              <w:t>610</w:t>
            </w:r>
            <w:r>
              <w:rPr>
                <w:rStyle w:val="IndexLink"/>
                <w:rtl w:val="true"/>
              </w:rPr>
              <w:t xml:space="preserve"> </w:t>
            </w:r>
            <w:r>
              <w:rPr>
                <w:rStyle w:val="IndexLink"/>
                <w:rtl w:val="true"/>
              </w:rPr>
              <w:t>و إلي محمّد بن خالد الأحمسي</w:t>
            </w:r>
            <w:r>
              <w:rPr>
                <w:rStyle w:val="IndexLink"/>
                <w:rtl w:val="true"/>
              </w:rPr>
              <w:t>:</w:t>
              <w:tab/>
            </w:r>
            <w:r>
              <w:rPr>
                <w:rStyle w:val="IndexLink"/>
              </w:rPr>
              <w:t>307</w:t>
            </w:r>
          </w:hyperlink>
        </w:p>
        <w:p>
          <w:pPr>
            <w:pStyle w:val="Contents4"/>
            <w:tabs>
              <w:tab w:val="clear" w:pos="8176"/>
              <w:tab w:val="right" w:pos="9026" w:leader="dot"/>
            </w:tabs>
            <w:rPr/>
          </w:pPr>
          <w:hyperlink w:anchor="__RefHeading___Toc11863460_73709187">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1863462_73709187">
            <w:r>
              <w:rPr>
                <w:webHidden/>
                <w:rStyle w:val="IndexLink"/>
                <w:rtl w:val="true"/>
              </w:rPr>
              <w:t>و إلي أبي جعفر محمّد الأحمسي</w:t>
            </w:r>
            <w:r>
              <w:rPr>
                <w:rStyle w:val="IndexLink"/>
                <w:rtl w:val="true"/>
              </w:rPr>
              <w:t>:</w:t>
              <w:tab/>
            </w:r>
            <w:r>
              <w:rPr>
                <w:rStyle w:val="IndexLink"/>
              </w:rPr>
              <w:t>308</w:t>
            </w:r>
          </w:hyperlink>
        </w:p>
        <w:p>
          <w:pPr>
            <w:pStyle w:val="Contents3"/>
            <w:tabs>
              <w:tab w:val="clear" w:pos="8459"/>
              <w:tab w:val="right" w:pos="9026" w:leader="dot"/>
            </w:tabs>
            <w:rPr/>
          </w:pPr>
          <w:hyperlink w:anchor="__RefHeading___Toc11863464_73709187">
            <w:r>
              <w:rPr>
                <w:webHidden/>
                <w:rStyle w:val="IndexLink"/>
              </w:rPr>
              <w:t>611</w:t>
            </w:r>
            <w:r>
              <w:rPr>
                <w:rStyle w:val="IndexLink"/>
                <w:rtl w:val="true"/>
              </w:rPr>
              <w:t xml:space="preserve"> </w:t>
            </w:r>
            <w:r>
              <w:rPr>
                <w:rStyle w:val="IndexLink"/>
                <w:rtl w:val="true"/>
              </w:rPr>
              <w:t>و إلي محمّد بن خالد البرقي</w:t>
            </w:r>
            <w:r>
              <w:rPr>
                <w:rStyle w:val="IndexLink"/>
                <w:rtl w:val="true"/>
              </w:rPr>
              <w:t>:</w:t>
              <w:tab/>
            </w:r>
            <w:r>
              <w:rPr>
                <w:rStyle w:val="IndexLink"/>
              </w:rPr>
              <w:t>308</w:t>
            </w:r>
          </w:hyperlink>
        </w:p>
        <w:p>
          <w:pPr>
            <w:pStyle w:val="Contents3"/>
            <w:tabs>
              <w:tab w:val="clear" w:pos="8459"/>
              <w:tab w:val="right" w:pos="9026" w:leader="dot"/>
            </w:tabs>
            <w:rPr/>
          </w:pPr>
          <w:hyperlink w:anchor="__RefHeading___Toc11863466_73709187">
            <w:r>
              <w:rPr>
                <w:webHidden/>
                <w:rStyle w:val="IndexLink"/>
              </w:rPr>
              <w:t>612</w:t>
            </w:r>
            <w:r>
              <w:rPr>
                <w:rStyle w:val="IndexLink"/>
                <w:rtl w:val="true"/>
              </w:rPr>
              <w:t xml:space="preserve"> </w:t>
            </w:r>
            <w:r>
              <w:rPr>
                <w:rStyle w:val="IndexLink"/>
                <w:rtl w:val="true"/>
              </w:rPr>
              <w:t>و إلي محمّد بن خالد الطيالسي</w:t>
            </w:r>
            <w:r>
              <w:rPr>
                <w:rStyle w:val="IndexLink"/>
                <w:rtl w:val="true"/>
              </w:rPr>
              <w:t>:</w:t>
              <w:tab/>
            </w:r>
            <w:r>
              <w:rPr>
                <w:rStyle w:val="IndexLink"/>
              </w:rPr>
              <w:t>309</w:t>
            </w:r>
          </w:hyperlink>
        </w:p>
        <w:p>
          <w:pPr>
            <w:pStyle w:val="Contents3"/>
            <w:tabs>
              <w:tab w:val="clear" w:pos="8459"/>
              <w:tab w:val="right" w:pos="9026" w:leader="dot"/>
            </w:tabs>
            <w:rPr/>
          </w:pPr>
          <w:hyperlink w:anchor="__RefHeading___Toc11863468_73709187">
            <w:r>
              <w:rPr>
                <w:webHidden/>
                <w:rStyle w:val="IndexLink"/>
              </w:rPr>
              <w:t>613</w:t>
            </w:r>
            <w:r>
              <w:rPr>
                <w:rStyle w:val="IndexLink"/>
                <w:rtl w:val="true"/>
              </w:rPr>
              <w:t xml:space="preserve"> </w:t>
            </w:r>
            <w:r>
              <w:rPr>
                <w:rStyle w:val="IndexLink"/>
                <w:rtl w:val="true"/>
              </w:rPr>
              <w:t>و إلي محمّد بن الخليل بن راشد</w:t>
            </w:r>
            <w:r>
              <w:rPr>
                <w:rStyle w:val="IndexLink"/>
                <w:rtl w:val="true"/>
              </w:rPr>
              <w:t>:</w:t>
              <w:tab/>
            </w:r>
            <w:r>
              <w:rPr>
                <w:rStyle w:val="IndexLink"/>
              </w:rPr>
              <w:t>309</w:t>
            </w:r>
          </w:hyperlink>
        </w:p>
        <w:p>
          <w:pPr>
            <w:pStyle w:val="Contents3"/>
            <w:tabs>
              <w:tab w:val="clear" w:pos="8459"/>
              <w:tab w:val="right" w:pos="9026" w:leader="dot"/>
            </w:tabs>
            <w:rPr/>
          </w:pPr>
          <w:hyperlink w:anchor="__RefHeading___Toc11863470_73709187">
            <w:r>
              <w:rPr>
                <w:webHidden/>
                <w:rStyle w:val="IndexLink"/>
              </w:rPr>
              <w:t>614</w:t>
            </w:r>
            <w:r>
              <w:rPr>
                <w:rStyle w:val="IndexLink"/>
                <w:rtl w:val="true"/>
              </w:rPr>
              <w:t xml:space="preserve"> </w:t>
            </w:r>
            <w:r>
              <w:rPr>
                <w:rStyle w:val="IndexLink"/>
                <w:rtl w:val="true"/>
              </w:rPr>
              <w:t>و إلي محمّد بن الريان بن الصلت</w:t>
            </w:r>
            <w:r>
              <w:rPr>
                <w:rStyle w:val="IndexLink"/>
                <w:rtl w:val="true"/>
              </w:rPr>
              <w:t>:</w:t>
              <w:tab/>
            </w:r>
            <w:r>
              <w:rPr>
                <w:rStyle w:val="IndexLink"/>
              </w:rPr>
              <w:t>309</w:t>
            </w:r>
          </w:hyperlink>
        </w:p>
        <w:p>
          <w:pPr>
            <w:pStyle w:val="Contents3"/>
            <w:tabs>
              <w:tab w:val="clear" w:pos="8459"/>
              <w:tab w:val="right" w:pos="9026" w:leader="dot"/>
            </w:tabs>
            <w:rPr/>
          </w:pPr>
          <w:hyperlink w:anchor="__RefHeading___Toc11863472_73709187">
            <w:r>
              <w:rPr>
                <w:webHidden/>
                <w:rStyle w:val="IndexLink"/>
              </w:rPr>
              <w:t>615</w:t>
            </w:r>
            <w:r>
              <w:rPr>
                <w:rStyle w:val="IndexLink"/>
                <w:rtl w:val="true"/>
              </w:rPr>
              <w:t xml:space="preserve"> </w:t>
            </w:r>
            <w:r>
              <w:rPr>
                <w:rStyle w:val="IndexLink"/>
                <w:rtl w:val="true"/>
              </w:rPr>
              <w:t>و إلي محمّد بن زائد الخزاز</w:t>
            </w:r>
            <w:r>
              <w:rPr>
                <w:rStyle w:val="IndexLink"/>
                <w:rtl w:val="true"/>
              </w:rPr>
              <w:t>:</w:t>
              <w:tab/>
            </w:r>
            <w:r>
              <w:rPr>
                <w:rStyle w:val="IndexLink"/>
              </w:rPr>
              <w:t>309</w:t>
            </w:r>
          </w:hyperlink>
        </w:p>
        <w:p>
          <w:pPr>
            <w:pStyle w:val="Contents3"/>
            <w:tabs>
              <w:tab w:val="clear" w:pos="8459"/>
              <w:tab w:val="right" w:pos="9026" w:leader="dot"/>
            </w:tabs>
            <w:rPr/>
          </w:pPr>
          <w:hyperlink w:anchor="__RefHeading___Toc11863474_73709187">
            <w:r>
              <w:rPr>
                <w:webHidden/>
                <w:rStyle w:val="IndexLink"/>
              </w:rPr>
              <w:t>616</w:t>
            </w:r>
            <w:r>
              <w:rPr>
                <w:rStyle w:val="IndexLink"/>
                <w:rtl w:val="true"/>
              </w:rPr>
              <w:t xml:space="preserve"> </w:t>
            </w:r>
            <w:r>
              <w:rPr>
                <w:rStyle w:val="IndexLink"/>
                <w:rtl w:val="true"/>
              </w:rPr>
              <w:t>و إلي محمّد بن سالم بن أبي سلمة</w:t>
            </w:r>
            <w:r>
              <w:rPr>
                <w:rStyle w:val="IndexLink"/>
                <w:rtl w:val="true"/>
              </w:rPr>
              <w:t>:</w:t>
              <w:tab/>
            </w:r>
            <w:r>
              <w:rPr>
                <w:rStyle w:val="IndexLink"/>
              </w:rPr>
              <w:t>310</w:t>
            </w:r>
          </w:hyperlink>
        </w:p>
        <w:p>
          <w:pPr>
            <w:pStyle w:val="Contents4"/>
            <w:tabs>
              <w:tab w:val="clear" w:pos="8176"/>
              <w:tab w:val="right" w:pos="9026" w:leader="dot"/>
            </w:tabs>
            <w:rPr/>
          </w:pPr>
          <w:hyperlink w:anchor="__RefHeading___Toc11863476_73709187">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11863478_73709187">
            <w:r>
              <w:rPr>
                <w:webHidden/>
                <w:rStyle w:val="IndexLink"/>
                <w:rtl w:val="true"/>
              </w:rPr>
              <w:t>و إلي محمّد بن سالم</w:t>
            </w:r>
            <w:r>
              <w:rPr>
                <w:rStyle w:val="IndexLink"/>
                <w:rtl w:val="true"/>
              </w:rPr>
              <w:t>:</w:t>
              <w:tab/>
            </w:r>
            <w:r>
              <w:rPr>
                <w:rStyle w:val="IndexLink"/>
              </w:rPr>
              <w:t>310</w:t>
            </w:r>
          </w:hyperlink>
        </w:p>
        <w:p>
          <w:pPr>
            <w:pStyle w:val="Contents3"/>
            <w:tabs>
              <w:tab w:val="clear" w:pos="8459"/>
              <w:tab w:val="right" w:pos="9026" w:leader="dot"/>
            </w:tabs>
            <w:rPr/>
          </w:pPr>
          <w:hyperlink w:anchor="__RefHeading___Toc11863480_73709187">
            <w:r>
              <w:rPr>
                <w:webHidden/>
                <w:rStyle w:val="IndexLink"/>
              </w:rPr>
              <w:t>617</w:t>
            </w:r>
            <w:r>
              <w:rPr>
                <w:rStyle w:val="IndexLink"/>
                <w:rtl w:val="true"/>
              </w:rPr>
              <w:t xml:space="preserve"> </w:t>
            </w:r>
            <w:r>
              <w:rPr>
                <w:rStyle w:val="IndexLink"/>
                <w:rtl w:val="true"/>
              </w:rPr>
              <w:t>و إلي محمّد بن سكين</w:t>
            </w:r>
            <w:r>
              <w:rPr>
                <w:rStyle w:val="IndexLink"/>
                <w:rtl w:val="true"/>
              </w:rPr>
              <w:t>:</w:t>
              <w:tab/>
            </w:r>
            <w:r>
              <w:rPr>
                <w:rStyle w:val="IndexLink"/>
              </w:rPr>
              <w:t>310</w:t>
            </w:r>
          </w:hyperlink>
        </w:p>
        <w:p>
          <w:pPr>
            <w:pStyle w:val="Contents3"/>
            <w:tabs>
              <w:tab w:val="clear" w:pos="8459"/>
              <w:tab w:val="right" w:pos="9026" w:leader="dot"/>
            </w:tabs>
            <w:rPr/>
          </w:pPr>
          <w:hyperlink w:anchor="__RefHeading___Toc11863482_73709187">
            <w:r>
              <w:rPr>
                <w:webHidden/>
                <w:rStyle w:val="IndexLink"/>
              </w:rPr>
              <w:t>618</w:t>
            </w:r>
            <w:r>
              <w:rPr>
                <w:rStyle w:val="IndexLink"/>
                <w:rtl w:val="true"/>
              </w:rPr>
              <w:t xml:space="preserve"> </w:t>
            </w:r>
            <w:r>
              <w:rPr>
                <w:rStyle w:val="IndexLink"/>
                <w:rtl w:val="true"/>
              </w:rPr>
              <w:t>و إلي محمّد بن سليمان الديلمي</w:t>
            </w:r>
            <w:r>
              <w:rPr>
                <w:rStyle w:val="IndexLink"/>
                <w:rtl w:val="true"/>
              </w:rPr>
              <w:t>:</w:t>
              <w:tab/>
            </w:r>
            <w:r>
              <w:rPr>
                <w:rStyle w:val="IndexLink"/>
              </w:rPr>
              <w:t>311</w:t>
            </w:r>
          </w:hyperlink>
        </w:p>
        <w:p>
          <w:pPr>
            <w:pStyle w:val="Contents3"/>
            <w:tabs>
              <w:tab w:val="clear" w:pos="8459"/>
              <w:tab w:val="right" w:pos="9026" w:leader="dot"/>
            </w:tabs>
            <w:rPr/>
          </w:pPr>
          <w:hyperlink w:anchor="__RefHeading___Toc11863484_73709187">
            <w:r>
              <w:rPr>
                <w:webHidden/>
                <w:rStyle w:val="IndexLink"/>
              </w:rPr>
              <w:t>619</w:t>
            </w:r>
            <w:r>
              <w:rPr>
                <w:rStyle w:val="IndexLink"/>
                <w:rtl w:val="true"/>
              </w:rPr>
              <w:t xml:space="preserve"> </w:t>
            </w:r>
            <w:r>
              <w:rPr>
                <w:rStyle w:val="IndexLink"/>
                <w:rtl w:val="true"/>
              </w:rPr>
              <w:t>و إلي محمّد بن سنان</w:t>
            </w:r>
            <w:r>
              <w:rPr>
                <w:rStyle w:val="IndexLink"/>
                <w:rtl w:val="true"/>
              </w:rPr>
              <w:t>:</w:t>
              <w:tab/>
            </w:r>
            <w:r>
              <w:rPr>
                <w:rStyle w:val="IndexLink"/>
              </w:rPr>
              <w:t>312</w:t>
            </w:r>
          </w:hyperlink>
        </w:p>
        <w:p>
          <w:pPr>
            <w:pStyle w:val="Contents3"/>
            <w:tabs>
              <w:tab w:val="clear" w:pos="8459"/>
              <w:tab w:val="right" w:pos="9026" w:leader="dot"/>
            </w:tabs>
            <w:rPr/>
          </w:pPr>
          <w:hyperlink w:anchor="__RefHeading___Toc11863486_73709187">
            <w:r>
              <w:rPr>
                <w:webHidden/>
                <w:rStyle w:val="IndexLink"/>
              </w:rPr>
              <w:t>620</w:t>
            </w:r>
            <w:r>
              <w:rPr>
                <w:rStyle w:val="IndexLink"/>
                <w:rtl w:val="true"/>
              </w:rPr>
              <w:t xml:space="preserve"> </w:t>
            </w:r>
            <w:r>
              <w:rPr>
                <w:rStyle w:val="IndexLink"/>
                <w:rtl w:val="true"/>
              </w:rPr>
              <w:t>و إلي محمّد بن سهل</w:t>
            </w:r>
            <w:r>
              <w:rPr>
                <w:rStyle w:val="IndexLink"/>
                <w:rtl w:val="true"/>
              </w:rPr>
              <w:t>:</w:t>
              <w:tab/>
            </w:r>
            <w:r>
              <w:rPr>
                <w:rStyle w:val="IndexLink"/>
              </w:rPr>
              <w:t>313</w:t>
            </w:r>
          </w:hyperlink>
        </w:p>
        <w:p>
          <w:pPr>
            <w:pStyle w:val="Contents3"/>
            <w:tabs>
              <w:tab w:val="clear" w:pos="8459"/>
              <w:tab w:val="right" w:pos="9026" w:leader="dot"/>
            </w:tabs>
            <w:rPr/>
          </w:pPr>
          <w:hyperlink w:anchor="__RefHeading___Toc11863488_73709187">
            <w:r>
              <w:rPr>
                <w:webHidden/>
                <w:rStyle w:val="IndexLink"/>
              </w:rPr>
              <w:t>621</w:t>
            </w:r>
            <w:r>
              <w:rPr>
                <w:rStyle w:val="IndexLink"/>
                <w:rtl w:val="true"/>
              </w:rPr>
              <w:t xml:space="preserve"> </w:t>
            </w:r>
            <w:r>
              <w:rPr>
                <w:rStyle w:val="IndexLink"/>
                <w:rtl w:val="true"/>
              </w:rPr>
              <w:t>و إلي محمّد بن شريح</w:t>
            </w:r>
            <w:r>
              <w:rPr>
                <w:rStyle w:val="IndexLink"/>
                <w:rtl w:val="true"/>
              </w:rPr>
              <w:t>:</w:t>
              <w:tab/>
            </w:r>
            <w:r>
              <w:rPr>
                <w:rStyle w:val="IndexLink"/>
              </w:rPr>
              <w:t>313</w:t>
            </w:r>
          </w:hyperlink>
        </w:p>
        <w:p>
          <w:pPr>
            <w:pStyle w:val="Contents3"/>
            <w:tabs>
              <w:tab w:val="clear" w:pos="8459"/>
              <w:tab w:val="right" w:pos="9026" w:leader="dot"/>
            </w:tabs>
            <w:rPr/>
          </w:pPr>
          <w:hyperlink w:anchor="__RefHeading___Toc11863490_73709187">
            <w:r>
              <w:rPr>
                <w:webHidden/>
                <w:rStyle w:val="IndexLink"/>
              </w:rPr>
              <w:t>622</w:t>
            </w:r>
            <w:r>
              <w:rPr>
                <w:rStyle w:val="IndexLink"/>
                <w:rtl w:val="true"/>
              </w:rPr>
              <w:t xml:space="preserve"> </w:t>
            </w:r>
            <w:r>
              <w:rPr>
                <w:rStyle w:val="IndexLink"/>
                <w:rtl w:val="true"/>
              </w:rPr>
              <w:t>و إلي محمّد بن الصباح</w:t>
            </w:r>
            <w:r>
              <w:rPr>
                <w:rStyle w:val="IndexLink"/>
                <w:rtl w:val="true"/>
              </w:rPr>
              <w:t>:</w:t>
              <w:tab/>
            </w:r>
            <w:r>
              <w:rPr>
                <w:rStyle w:val="IndexLink"/>
              </w:rPr>
              <w:t>314</w:t>
            </w:r>
          </w:hyperlink>
        </w:p>
        <w:p>
          <w:pPr>
            <w:pStyle w:val="Contents3"/>
            <w:tabs>
              <w:tab w:val="clear" w:pos="8459"/>
              <w:tab w:val="right" w:pos="9026" w:leader="dot"/>
            </w:tabs>
            <w:rPr/>
          </w:pPr>
          <w:hyperlink w:anchor="__RefHeading___Toc11863492_73709187">
            <w:r>
              <w:rPr>
                <w:webHidden/>
                <w:rStyle w:val="IndexLink"/>
              </w:rPr>
              <w:t>623</w:t>
            </w:r>
            <w:r>
              <w:rPr>
                <w:rStyle w:val="IndexLink"/>
                <w:rtl w:val="true"/>
              </w:rPr>
              <w:t xml:space="preserve"> </w:t>
            </w:r>
            <w:r>
              <w:rPr>
                <w:rStyle w:val="IndexLink"/>
                <w:rtl w:val="true"/>
              </w:rPr>
              <w:t>و إلي محمّد بن العباس</w:t>
            </w:r>
            <w:r>
              <w:rPr>
                <w:rStyle w:val="IndexLink"/>
                <w:rtl w:val="true"/>
              </w:rPr>
              <w:t>:</w:t>
              <w:tab/>
            </w:r>
            <w:r>
              <w:rPr>
                <w:rStyle w:val="IndexLink"/>
              </w:rPr>
              <w:t>314</w:t>
            </w:r>
          </w:hyperlink>
        </w:p>
        <w:p>
          <w:pPr>
            <w:pStyle w:val="Contents3"/>
            <w:tabs>
              <w:tab w:val="clear" w:pos="8459"/>
              <w:tab w:val="right" w:pos="9026" w:leader="dot"/>
            </w:tabs>
            <w:rPr/>
          </w:pPr>
          <w:hyperlink w:anchor="__RefHeading___Toc11863494_73709187">
            <w:r>
              <w:rPr>
                <w:webHidden/>
                <w:rStyle w:val="IndexLink"/>
              </w:rPr>
              <w:t>624</w:t>
            </w:r>
            <w:r>
              <w:rPr>
                <w:rStyle w:val="IndexLink"/>
                <w:rtl w:val="true"/>
              </w:rPr>
              <w:t xml:space="preserve"> </w:t>
            </w:r>
            <w:r>
              <w:rPr>
                <w:rStyle w:val="IndexLink"/>
                <w:rtl w:val="true"/>
              </w:rPr>
              <w:t>و إلي محمّد بن العباس بن علي بن مروان</w:t>
            </w:r>
            <w:r>
              <w:rPr>
                <w:rStyle w:val="IndexLink"/>
                <w:rtl w:val="true"/>
              </w:rPr>
              <w:t>:</w:t>
              <w:tab/>
            </w:r>
            <w:r>
              <w:rPr>
                <w:rStyle w:val="IndexLink"/>
              </w:rPr>
              <w:t>314</w:t>
            </w:r>
          </w:hyperlink>
        </w:p>
        <w:p>
          <w:pPr>
            <w:pStyle w:val="Contents3"/>
            <w:tabs>
              <w:tab w:val="clear" w:pos="8459"/>
              <w:tab w:val="right" w:pos="9026" w:leader="dot"/>
            </w:tabs>
            <w:rPr/>
          </w:pPr>
          <w:hyperlink w:anchor="__RefHeading___Toc11863496_73709187">
            <w:r>
              <w:rPr>
                <w:webHidden/>
                <w:rStyle w:val="IndexLink"/>
              </w:rPr>
              <w:t>625</w:t>
            </w:r>
            <w:r>
              <w:rPr>
                <w:rStyle w:val="IndexLink"/>
                <w:rtl w:val="true"/>
              </w:rPr>
              <w:t xml:space="preserve"> </w:t>
            </w:r>
            <w:r>
              <w:rPr>
                <w:rStyle w:val="IndexLink"/>
                <w:rtl w:val="true"/>
              </w:rPr>
              <w:t>و إلي محمّد بن العباس بن مرزوق</w:t>
            </w:r>
            <w:r>
              <w:rPr>
                <w:rStyle w:val="IndexLink"/>
                <w:rtl w:val="true"/>
              </w:rPr>
              <w:t>:</w:t>
              <w:tab/>
            </w:r>
            <w:r>
              <w:rPr>
                <w:rStyle w:val="IndexLink"/>
              </w:rPr>
              <w:t>314</w:t>
            </w:r>
          </w:hyperlink>
        </w:p>
        <w:p>
          <w:pPr>
            <w:pStyle w:val="Contents3"/>
            <w:tabs>
              <w:tab w:val="clear" w:pos="8459"/>
              <w:tab w:val="right" w:pos="9026" w:leader="dot"/>
            </w:tabs>
            <w:rPr/>
          </w:pPr>
          <w:hyperlink w:anchor="__RefHeading___Toc11863498_73709187">
            <w:r>
              <w:rPr>
                <w:webHidden/>
                <w:rStyle w:val="IndexLink"/>
              </w:rPr>
              <w:t>626</w:t>
            </w:r>
            <w:r>
              <w:rPr>
                <w:rStyle w:val="IndexLink"/>
                <w:rtl w:val="true"/>
              </w:rPr>
              <w:t xml:space="preserve"> </w:t>
            </w:r>
            <w:r>
              <w:rPr>
                <w:rStyle w:val="IndexLink"/>
                <w:rtl w:val="true"/>
              </w:rPr>
              <w:t>و إلي محمّد بن عبد الجبار</w:t>
            </w:r>
            <w:r>
              <w:rPr>
                <w:rStyle w:val="IndexLink"/>
                <w:rtl w:val="true"/>
              </w:rPr>
              <w:t>:</w:t>
              <w:tab/>
            </w:r>
            <w:r>
              <w:rPr>
                <w:rStyle w:val="IndexLink"/>
              </w:rPr>
              <w:t>314</w:t>
            </w:r>
          </w:hyperlink>
        </w:p>
        <w:p>
          <w:pPr>
            <w:pStyle w:val="Contents3"/>
            <w:tabs>
              <w:tab w:val="clear" w:pos="8459"/>
              <w:tab w:val="right" w:pos="9026" w:leader="dot"/>
            </w:tabs>
            <w:rPr/>
          </w:pPr>
          <w:hyperlink w:anchor="__RefHeading___Toc11863500_73709187">
            <w:r>
              <w:rPr>
                <w:webHidden/>
                <w:rStyle w:val="IndexLink"/>
              </w:rPr>
              <w:t>627</w:t>
            </w:r>
            <w:r>
              <w:rPr>
                <w:rStyle w:val="IndexLink"/>
                <w:rtl w:val="true"/>
              </w:rPr>
              <w:t xml:space="preserve"> </w:t>
            </w:r>
            <w:r>
              <w:rPr>
                <w:rStyle w:val="IndexLink"/>
                <w:rtl w:val="true"/>
              </w:rPr>
              <w:t>و إلي محمّد بن عبد الحميد</w:t>
            </w:r>
            <w:r>
              <w:rPr>
                <w:rStyle w:val="IndexLink"/>
                <w:rtl w:val="true"/>
              </w:rPr>
              <w:t>:</w:t>
              <w:tab/>
            </w:r>
            <w:r>
              <w:rPr>
                <w:rStyle w:val="IndexLink"/>
              </w:rPr>
              <w:t>315</w:t>
            </w:r>
          </w:hyperlink>
        </w:p>
        <w:p>
          <w:pPr>
            <w:pStyle w:val="Contents3"/>
            <w:tabs>
              <w:tab w:val="clear" w:pos="8459"/>
              <w:tab w:val="right" w:pos="9026" w:leader="dot"/>
            </w:tabs>
            <w:rPr/>
          </w:pPr>
          <w:hyperlink w:anchor="__RefHeading___Toc11863502_73709187">
            <w:r>
              <w:rPr>
                <w:webHidden/>
                <w:rStyle w:val="IndexLink"/>
              </w:rPr>
              <w:t>628</w:t>
            </w:r>
            <w:r>
              <w:rPr>
                <w:rStyle w:val="IndexLink"/>
                <w:rtl w:val="true"/>
              </w:rPr>
              <w:t xml:space="preserve"> </w:t>
            </w:r>
            <w:r>
              <w:rPr>
                <w:rStyle w:val="IndexLink"/>
                <w:rtl w:val="true"/>
              </w:rPr>
              <w:t>و إلي محمّد بن عبد اللّٰه بن جعفر الحميري</w:t>
            </w:r>
            <w:r>
              <w:rPr>
                <w:rStyle w:val="IndexLink"/>
                <w:rtl w:val="true"/>
              </w:rPr>
              <w:t>:</w:t>
              <w:tab/>
            </w:r>
            <w:r>
              <w:rPr>
                <w:rStyle w:val="IndexLink"/>
              </w:rPr>
              <w:t>315</w:t>
            </w:r>
          </w:hyperlink>
        </w:p>
        <w:p>
          <w:pPr>
            <w:pStyle w:val="Contents3"/>
            <w:tabs>
              <w:tab w:val="clear" w:pos="8459"/>
              <w:tab w:val="right" w:pos="9026" w:leader="dot"/>
            </w:tabs>
            <w:rPr/>
          </w:pPr>
          <w:hyperlink w:anchor="__RefHeading___Toc11863504_73709187">
            <w:r>
              <w:rPr>
                <w:webHidden/>
                <w:rStyle w:val="IndexLink"/>
              </w:rPr>
              <w:t>629</w:t>
            </w:r>
            <w:r>
              <w:rPr>
                <w:rStyle w:val="IndexLink"/>
                <w:rtl w:val="true"/>
              </w:rPr>
              <w:t xml:space="preserve"> </w:t>
            </w:r>
            <w:r>
              <w:rPr>
                <w:rStyle w:val="IndexLink"/>
                <w:rtl w:val="true"/>
              </w:rPr>
              <w:t>و إلي محمّد بن عبد اللّٰه الحضرمي</w:t>
            </w:r>
            <w:r>
              <w:rPr>
                <w:rStyle w:val="IndexLink"/>
                <w:rtl w:val="true"/>
              </w:rPr>
              <w:t>:</w:t>
              <w:tab/>
            </w:r>
            <w:r>
              <w:rPr>
                <w:rStyle w:val="IndexLink"/>
              </w:rPr>
              <w:t>316</w:t>
            </w:r>
          </w:hyperlink>
        </w:p>
        <w:p>
          <w:pPr>
            <w:pStyle w:val="Contents3"/>
            <w:tabs>
              <w:tab w:val="clear" w:pos="8459"/>
              <w:tab w:val="right" w:pos="9026" w:leader="dot"/>
            </w:tabs>
            <w:rPr/>
          </w:pPr>
          <w:hyperlink w:anchor="__RefHeading___Toc11863506_73709187">
            <w:r>
              <w:rPr>
                <w:webHidden/>
                <w:rStyle w:val="IndexLink"/>
              </w:rPr>
              <w:t>630</w:t>
            </w:r>
            <w:r>
              <w:rPr>
                <w:rStyle w:val="IndexLink"/>
                <w:rtl w:val="true"/>
              </w:rPr>
              <w:t xml:space="preserve"> </w:t>
            </w:r>
            <w:r>
              <w:rPr>
                <w:rStyle w:val="IndexLink"/>
                <w:rtl w:val="true"/>
              </w:rPr>
              <w:t>و إلي محمّد بن عبد اللّٰه بن المطلب الشيباني</w:t>
            </w:r>
            <w:r>
              <w:rPr>
                <w:rStyle w:val="IndexLink"/>
                <w:rtl w:val="true"/>
              </w:rPr>
              <w:t>:</w:t>
              <w:tab/>
            </w:r>
            <w:r>
              <w:rPr>
                <w:rStyle w:val="IndexLink"/>
              </w:rPr>
              <w:t>316</w:t>
            </w:r>
          </w:hyperlink>
        </w:p>
        <w:p>
          <w:pPr>
            <w:pStyle w:val="Contents3"/>
            <w:tabs>
              <w:tab w:val="clear" w:pos="8459"/>
              <w:tab w:val="right" w:pos="9026" w:leader="dot"/>
            </w:tabs>
            <w:rPr/>
          </w:pPr>
          <w:hyperlink w:anchor="__RefHeading___Toc11863508_73709187">
            <w:r>
              <w:rPr>
                <w:webHidden/>
                <w:rStyle w:val="IndexLink"/>
              </w:rPr>
              <w:t>631</w:t>
            </w:r>
            <w:r>
              <w:rPr>
                <w:rStyle w:val="IndexLink"/>
                <w:rtl w:val="true"/>
              </w:rPr>
              <w:t xml:space="preserve"> </w:t>
            </w:r>
            <w:r>
              <w:rPr>
                <w:rStyle w:val="IndexLink"/>
                <w:rtl w:val="true"/>
              </w:rPr>
              <w:t>و إلي محمّد بن عبد اللّٰه المكي</w:t>
            </w:r>
            <w:r>
              <w:rPr>
                <w:rStyle w:val="IndexLink"/>
                <w:rtl w:val="true"/>
              </w:rPr>
              <w:tab/>
            </w:r>
            <w:r>
              <w:rPr>
                <w:rStyle w:val="IndexLink"/>
              </w:rPr>
              <w:t>316</w:t>
            </w:r>
          </w:hyperlink>
        </w:p>
        <w:p>
          <w:pPr>
            <w:pStyle w:val="Contents4"/>
            <w:tabs>
              <w:tab w:val="clear" w:pos="8176"/>
              <w:tab w:val="right" w:pos="9026" w:leader="dot"/>
            </w:tabs>
            <w:rPr/>
          </w:pPr>
          <w:hyperlink w:anchor="__RefHeading___Toc11863510_73709187">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11863512_73709187">
            <w:r>
              <w:rPr>
                <w:webHidden/>
                <w:rStyle w:val="IndexLink"/>
                <w:rtl w:val="true"/>
              </w:rPr>
              <w:t>و إلي أبي علي بن محمّد بن عبد اللّٰه بن أبي أيوب المكّي</w:t>
            </w:r>
            <w:r>
              <w:rPr>
                <w:rStyle w:val="IndexLink"/>
                <w:rtl w:val="true"/>
              </w:rPr>
              <w:t>:</w:t>
              <w:tab/>
            </w:r>
            <w:r>
              <w:rPr>
                <w:rStyle w:val="IndexLink"/>
              </w:rPr>
              <w:t>316</w:t>
            </w:r>
          </w:hyperlink>
        </w:p>
        <w:p>
          <w:pPr>
            <w:pStyle w:val="Contents3"/>
            <w:tabs>
              <w:tab w:val="clear" w:pos="8459"/>
              <w:tab w:val="right" w:pos="9026" w:leader="dot"/>
            </w:tabs>
            <w:rPr/>
          </w:pPr>
          <w:hyperlink w:anchor="__RefHeading___Toc11863514_73709187">
            <w:r>
              <w:rPr>
                <w:webHidden/>
                <w:rStyle w:val="IndexLink"/>
              </w:rPr>
              <w:t>632</w:t>
            </w:r>
            <w:r>
              <w:rPr>
                <w:rStyle w:val="IndexLink"/>
                <w:rtl w:val="true"/>
              </w:rPr>
              <w:t xml:space="preserve"> </w:t>
            </w:r>
            <w:r>
              <w:rPr>
                <w:rStyle w:val="IndexLink"/>
                <w:rtl w:val="true"/>
              </w:rPr>
              <w:t>و إلي محمّد بن عبد اللّٰه بن مهران</w:t>
            </w:r>
            <w:r>
              <w:rPr>
                <w:rStyle w:val="IndexLink"/>
                <w:rtl w:val="true"/>
              </w:rPr>
              <w:t>:</w:t>
              <w:tab/>
            </w:r>
            <w:r>
              <w:rPr>
                <w:rStyle w:val="IndexLink"/>
              </w:rPr>
              <w:t>317</w:t>
            </w:r>
          </w:hyperlink>
        </w:p>
        <w:p>
          <w:pPr>
            <w:pStyle w:val="Contents3"/>
            <w:tabs>
              <w:tab w:val="clear" w:pos="8459"/>
              <w:tab w:val="right" w:pos="9026" w:leader="dot"/>
            </w:tabs>
            <w:rPr/>
          </w:pPr>
          <w:hyperlink w:anchor="__RefHeading___Toc11863516_73709187">
            <w:r>
              <w:rPr>
                <w:webHidden/>
                <w:rStyle w:val="IndexLink"/>
              </w:rPr>
              <w:t>633</w:t>
            </w:r>
            <w:r>
              <w:rPr>
                <w:rStyle w:val="IndexLink"/>
                <w:rtl w:val="true"/>
              </w:rPr>
              <w:t xml:space="preserve"> </w:t>
            </w:r>
            <w:r>
              <w:rPr>
                <w:rStyle w:val="IndexLink"/>
                <w:rtl w:val="true"/>
              </w:rPr>
              <w:t>و إلي محمّد بن عاصم</w:t>
            </w:r>
            <w:r>
              <w:rPr>
                <w:rStyle w:val="IndexLink"/>
                <w:rtl w:val="true"/>
              </w:rPr>
              <w:t>:</w:t>
              <w:tab/>
            </w:r>
            <w:r>
              <w:rPr>
                <w:rStyle w:val="IndexLink"/>
              </w:rPr>
              <w:t>317</w:t>
            </w:r>
          </w:hyperlink>
        </w:p>
        <w:p>
          <w:pPr>
            <w:pStyle w:val="Contents3"/>
            <w:tabs>
              <w:tab w:val="clear" w:pos="8459"/>
              <w:tab w:val="right" w:pos="9026" w:leader="dot"/>
            </w:tabs>
            <w:rPr/>
          </w:pPr>
          <w:hyperlink w:anchor="__RefHeading___Toc11863518_73709187">
            <w:r>
              <w:rPr>
                <w:webHidden/>
                <w:rStyle w:val="IndexLink"/>
              </w:rPr>
              <w:t>634</w:t>
            </w:r>
            <w:r>
              <w:rPr>
                <w:rStyle w:val="IndexLink"/>
                <w:rtl w:val="true"/>
              </w:rPr>
              <w:t xml:space="preserve"> </w:t>
            </w:r>
            <w:r>
              <w:rPr>
                <w:rStyle w:val="IndexLink"/>
                <w:rtl w:val="true"/>
              </w:rPr>
              <w:t>و إلي محمّد بن علي بن الحسين بن بابويه</w:t>
            </w:r>
            <w:r>
              <w:rPr>
                <w:rStyle w:val="IndexLink"/>
                <w:rtl w:val="true"/>
              </w:rPr>
              <w:t>:</w:t>
              <w:tab/>
            </w:r>
            <w:r>
              <w:rPr>
                <w:rStyle w:val="IndexLink"/>
              </w:rPr>
              <w:t>317</w:t>
            </w:r>
          </w:hyperlink>
        </w:p>
        <w:p>
          <w:pPr>
            <w:pStyle w:val="Contents3"/>
            <w:tabs>
              <w:tab w:val="clear" w:pos="8459"/>
              <w:tab w:val="right" w:pos="9026" w:leader="dot"/>
            </w:tabs>
            <w:rPr/>
          </w:pPr>
          <w:hyperlink w:anchor="__RefHeading___Toc11863520_73709187">
            <w:r>
              <w:rPr>
                <w:webHidden/>
                <w:rStyle w:val="IndexLink"/>
              </w:rPr>
              <w:t>635</w:t>
            </w:r>
            <w:r>
              <w:rPr>
                <w:rStyle w:val="IndexLink"/>
                <w:rtl w:val="true"/>
              </w:rPr>
              <w:t xml:space="preserve"> </w:t>
            </w:r>
            <w:r>
              <w:rPr>
                <w:rStyle w:val="IndexLink"/>
                <w:rtl w:val="true"/>
              </w:rPr>
              <w:t>و إلي محمّد بن علي الحلبي</w:t>
            </w:r>
            <w:r>
              <w:rPr>
                <w:rStyle w:val="IndexLink"/>
                <w:rtl w:val="true"/>
              </w:rPr>
              <w:t>:</w:t>
              <w:tab/>
            </w:r>
            <w:r>
              <w:rPr>
                <w:rStyle w:val="IndexLink"/>
              </w:rPr>
              <w:t>317</w:t>
            </w:r>
          </w:hyperlink>
        </w:p>
        <w:p>
          <w:pPr>
            <w:pStyle w:val="Contents3"/>
            <w:tabs>
              <w:tab w:val="clear" w:pos="8459"/>
              <w:tab w:val="right" w:pos="9026" w:leader="dot"/>
            </w:tabs>
            <w:rPr/>
          </w:pPr>
          <w:hyperlink w:anchor="__RefHeading___Toc11863522_73709187">
            <w:r>
              <w:rPr>
                <w:webHidden/>
                <w:rStyle w:val="IndexLink"/>
              </w:rPr>
              <w:t>636</w:t>
            </w:r>
            <w:r>
              <w:rPr>
                <w:rStyle w:val="IndexLink"/>
                <w:rtl w:val="true"/>
              </w:rPr>
              <w:t xml:space="preserve"> </w:t>
            </w:r>
            <w:r>
              <w:rPr>
                <w:rStyle w:val="IndexLink"/>
                <w:rtl w:val="true"/>
              </w:rPr>
              <w:t>و إلي محمّد بن علي الشلمغاني</w:t>
            </w:r>
            <w:r>
              <w:rPr>
                <w:rStyle w:val="IndexLink"/>
                <w:rtl w:val="true"/>
              </w:rPr>
              <w:t>:</w:t>
              <w:tab/>
            </w:r>
            <w:r>
              <w:rPr>
                <w:rStyle w:val="IndexLink"/>
              </w:rPr>
              <w:t>318</w:t>
            </w:r>
          </w:hyperlink>
        </w:p>
        <w:p>
          <w:pPr>
            <w:pStyle w:val="Contents3"/>
            <w:tabs>
              <w:tab w:val="clear" w:pos="8459"/>
              <w:tab w:val="right" w:pos="9026" w:leader="dot"/>
            </w:tabs>
            <w:rPr/>
          </w:pPr>
          <w:hyperlink w:anchor="__RefHeading___Toc11863524_73709187">
            <w:r>
              <w:rPr>
                <w:webHidden/>
                <w:rStyle w:val="IndexLink"/>
              </w:rPr>
              <w:t>637</w:t>
            </w:r>
            <w:r>
              <w:rPr>
                <w:rStyle w:val="IndexLink"/>
                <w:rtl w:val="true"/>
              </w:rPr>
              <w:t xml:space="preserve"> </w:t>
            </w:r>
            <w:r>
              <w:rPr>
                <w:rStyle w:val="IndexLink"/>
                <w:rtl w:val="true"/>
              </w:rPr>
              <w:t>و إلي محمّد بن علي الصيرفي</w:t>
            </w:r>
            <w:r>
              <w:rPr>
                <w:rStyle w:val="IndexLink"/>
                <w:rtl w:val="true"/>
              </w:rPr>
              <w:t>:</w:t>
              <w:tab/>
            </w:r>
            <w:r>
              <w:rPr>
                <w:rStyle w:val="IndexLink"/>
              </w:rPr>
              <w:t>318</w:t>
            </w:r>
          </w:hyperlink>
        </w:p>
        <w:p>
          <w:pPr>
            <w:pStyle w:val="Contents3"/>
            <w:tabs>
              <w:tab w:val="clear" w:pos="8459"/>
              <w:tab w:val="right" w:pos="9026" w:leader="dot"/>
            </w:tabs>
            <w:rPr/>
          </w:pPr>
          <w:hyperlink w:anchor="__RefHeading___Toc11863526_73709187">
            <w:r>
              <w:rPr>
                <w:webHidden/>
                <w:rStyle w:val="IndexLink"/>
              </w:rPr>
              <w:t>638</w:t>
            </w:r>
            <w:r>
              <w:rPr>
                <w:rStyle w:val="IndexLink"/>
                <w:rtl w:val="true"/>
              </w:rPr>
              <w:t xml:space="preserve"> </w:t>
            </w:r>
            <w:r>
              <w:rPr>
                <w:rStyle w:val="IndexLink"/>
                <w:rtl w:val="true"/>
              </w:rPr>
              <w:t>و إلي محمّد بن علي الطلحي</w:t>
            </w:r>
            <w:r>
              <w:rPr>
                <w:rStyle w:val="IndexLink"/>
                <w:rtl w:val="true"/>
              </w:rPr>
              <w:t>:</w:t>
              <w:tab/>
            </w:r>
            <w:r>
              <w:rPr>
                <w:rStyle w:val="IndexLink"/>
              </w:rPr>
              <w:t>319</w:t>
            </w:r>
          </w:hyperlink>
        </w:p>
        <w:p>
          <w:pPr>
            <w:pStyle w:val="Contents3"/>
            <w:tabs>
              <w:tab w:val="clear" w:pos="8459"/>
              <w:tab w:val="right" w:pos="9026" w:leader="dot"/>
            </w:tabs>
            <w:rPr/>
          </w:pPr>
          <w:hyperlink w:anchor="__RefHeading___Toc11863528_73709187">
            <w:r>
              <w:rPr>
                <w:webHidden/>
                <w:rStyle w:val="IndexLink"/>
              </w:rPr>
              <w:t>639</w:t>
            </w:r>
            <w:r>
              <w:rPr>
                <w:rStyle w:val="IndexLink"/>
                <w:rtl w:val="true"/>
              </w:rPr>
              <w:t xml:space="preserve"> </w:t>
            </w:r>
            <w:r>
              <w:rPr>
                <w:rStyle w:val="IndexLink"/>
                <w:rtl w:val="true"/>
              </w:rPr>
              <w:t>و إلي محمّد بن علي بن عيسيٰ</w:t>
            </w:r>
            <w:r>
              <w:rPr>
                <w:rStyle w:val="IndexLink"/>
                <w:rtl w:val="true"/>
              </w:rPr>
              <w:t>:</w:t>
              <w:tab/>
            </w:r>
            <w:r>
              <w:rPr>
                <w:rStyle w:val="IndexLink"/>
              </w:rPr>
              <w:t>319</w:t>
            </w:r>
          </w:hyperlink>
        </w:p>
        <w:p>
          <w:pPr>
            <w:pStyle w:val="Contents3"/>
            <w:tabs>
              <w:tab w:val="clear" w:pos="8459"/>
              <w:tab w:val="right" w:pos="9026" w:leader="dot"/>
            </w:tabs>
            <w:rPr/>
          </w:pPr>
          <w:hyperlink w:anchor="__RefHeading___Toc11863530_73709187">
            <w:r>
              <w:rPr>
                <w:webHidden/>
                <w:rStyle w:val="IndexLink"/>
              </w:rPr>
              <w:t>640</w:t>
            </w:r>
            <w:r>
              <w:rPr>
                <w:rStyle w:val="IndexLink"/>
                <w:rtl w:val="true"/>
              </w:rPr>
              <w:t xml:space="preserve"> </w:t>
            </w:r>
            <w:r>
              <w:rPr>
                <w:rStyle w:val="IndexLink"/>
                <w:rtl w:val="true"/>
              </w:rPr>
              <w:t>و إلي محمّد بن علي بن الفضل</w:t>
            </w:r>
            <w:r>
              <w:rPr>
                <w:rStyle w:val="IndexLink"/>
                <w:rtl w:val="true"/>
              </w:rPr>
              <w:t>:</w:t>
              <w:tab/>
            </w:r>
            <w:r>
              <w:rPr>
                <w:rStyle w:val="IndexLink"/>
              </w:rPr>
              <w:t>320</w:t>
            </w:r>
          </w:hyperlink>
        </w:p>
        <w:p>
          <w:pPr>
            <w:pStyle w:val="Contents3"/>
            <w:tabs>
              <w:tab w:val="clear" w:pos="8459"/>
              <w:tab w:val="right" w:pos="9026" w:leader="dot"/>
            </w:tabs>
            <w:rPr/>
          </w:pPr>
          <w:hyperlink w:anchor="__RefHeading___Toc11863532_73709187">
            <w:r>
              <w:rPr>
                <w:webHidden/>
                <w:rStyle w:val="IndexLink"/>
              </w:rPr>
              <w:t>641</w:t>
            </w:r>
            <w:r>
              <w:rPr>
                <w:rStyle w:val="IndexLink"/>
                <w:rtl w:val="true"/>
              </w:rPr>
              <w:t xml:space="preserve"> </w:t>
            </w:r>
            <w:r>
              <w:rPr>
                <w:rStyle w:val="IndexLink"/>
                <w:rtl w:val="true"/>
              </w:rPr>
              <w:t>و إلي محمّد بن علي بن محبوب</w:t>
            </w:r>
            <w:r>
              <w:rPr>
                <w:rStyle w:val="IndexLink"/>
                <w:rtl w:val="true"/>
              </w:rPr>
              <w:t>:</w:t>
              <w:tab/>
            </w:r>
            <w:r>
              <w:rPr>
                <w:rStyle w:val="IndexLink"/>
              </w:rPr>
              <w:t>320</w:t>
            </w:r>
          </w:hyperlink>
        </w:p>
        <w:p>
          <w:pPr>
            <w:pStyle w:val="Contents3"/>
            <w:tabs>
              <w:tab w:val="clear" w:pos="8459"/>
              <w:tab w:val="right" w:pos="9026" w:leader="dot"/>
            </w:tabs>
            <w:rPr/>
          </w:pPr>
          <w:hyperlink w:anchor="__RefHeading___Toc11863534_73709187">
            <w:r>
              <w:rPr>
                <w:webHidden/>
                <w:rStyle w:val="IndexLink"/>
              </w:rPr>
              <w:t>642</w:t>
            </w:r>
            <w:r>
              <w:rPr>
                <w:rStyle w:val="IndexLink"/>
                <w:rtl w:val="true"/>
              </w:rPr>
              <w:t xml:space="preserve"> </w:t>
            </w:r>
            <w:r>
              <w:rPr>
                <w:rStyle w:val="IndexLink"/>
                <w:rtl w:val="true"/>
              </w:rPr>
              <w:t>و إلي محمّد بن علي المقري</w:t>
            </w:r>
            <w:r>
              <w:rPr>
                <w:rStyle w:val="IndexLink"/>
                <w:rtl w:val="true"/>
              </w:rPr>
              <w:t>:</w:t>
              <w:tab/>
            </w:r>
            <w:r>
              <w:rPr>
                <w:rStyle w:val="IndexLink"/>
              </w:rPr>
              <w:t>321</w:t>
            </w:r>
          </w:hyperlink>
        </w:p>
        <w:p>
          <w:pPr>
            <w:pStyle w:val="Contents3"/>
            <w:tabs>
              <w:tab w:val="clear" w:pos="8459"/>
              <w:tab w:val="right" w:pos="9026" w:leader="dot"/>
            </w:tabs>
            <w:rPr/>
          </w:pPr>
          <w:hyperlink w:anchor="__RefHeading___Toc11863536_73709187">
            <w:r>
              <w:rPr>
                <w:webHidden/>
                <w:rStyle w:val="IndexLink"/>
              </w:rPr>
              <w:t>643</w:t>
            </w:r>
            <w:r>
              <w:rPr>
                <w:rStyle w:val="IndexLink"/>
                <w:rtl w:val="true"/>
              </w:rPr>
              <w:t xml:space="preserve"> </w:t>
            </w:r>
            <w:r>
              <w:rPr>
                <w:rStyle w:val="IndexLink"/>
                <w:rtl w:val="true"/>
              </w:rPr>
              <w:t>و إلي محمّد بن علي الهمداني</w:t>
            </w:r>
            <w:r>
              <w:rPr>
                <w:rStyle w:val="IndexLink"/>
                <w:rtl w:val="true"/>
              </w:rPr>
              <w:t>:</w:t>
              <w:tab/>
            </w:r>
            <w:r>
              <w:rPr>
                <w:rStyle w:val="IndexLink"/>
              </w:rPr>
              <w:t>321</w:t>
            </w:r>
          </w:hyperlink>
        </w:p>
        <w:p>
          <w:pPr>
            <w:pStyle w:val="Contents3"/>
            <w:tabs>
              <w:tab w:val="clear" w:pos="8459"/>
              <w:tab w:val="right" w:pos="9026" w:leader="dot"/>
            </w:tabs>
            <w:rPr/>
          </w:pPr>
          <w:hyperlink w:anchor="__RefHeading___Toc11863538_73709187">
            <w:r>
              <w:rPr>
                <w:webHidden/>
                <w:rStyle w:val="IndexLink"/>
              </w:rPr>
              <w:t>644</w:t>
            </w:r>
            <w:r>
              <w:rPr>
                <w:rStyle w:val="IndexLink"/>
                <w:rtl w:val="true"/>
              </w:rPr>
              <w:t xml:space="preserve"> </w:t>
            </w:r>
            <w:r>
              <w:rPr>
                <w:rStyle w:val="IndexLink"/>
                <w:rtl w:val="true"/>
              </w:rPr>
              <w:t>و إلي محمّد بن عمر الجرجاني</w:t>
            </w:r>
            <w:r>
              <w:rPr>
                <w:rStyle w:val="IndexLink"/>
                <w:rtl w:val="true"/>
              </w:rPr>
              <w:t>:</w:t>
              <w:tab/>
            </w:r>
            <w:r>
              <w:rPr>
                <w:rStyle w:val="IndexLink"/>
              </w:rPr>
              <w:t>321</w:t>
            </w:r>
          </w:hyperlink>
        </w:p>
        <w:p>
          <w:pPr>
            <w:pStyle w:val="Contents3"/>
            <w:tabs>
              <w:tab w:val="clear" w:pos="8459"/>
              <w:tab w:val="right" w:pos="9026" w:leader="dot"/>
            </w:tabs>
            <w:rPr/>
          </w:pPr>
          <w:hyperlink w:anchor="__RefHeading___Toc11863540_73709187">
            <w:r>
              <w:rPr>
                <w:webHidden/>
                <w:rStyle w:val="IndexLink"/>
              </w:rPr>
              <w:t>645</w:t>
            </w:r>
            <w:r>
              <w:rPr>
                <w:rStyle w:val="IndexLink"/>
                <w:rtl w:val="true"/>
              </w:rPr>
              <w:t xml:space="preserve"> </w:t>
            </w:r>
            <w:r>
              <w:rPr>
                <w:rStyle w:val="IndexLink"/>
                <w:rtl w:val="true"/>
              </w:rPr>
              <w:t>و إلي محمّد بن عمر الزيات</w:t>
            </w:r>
            <w:r>
              <w:rPr>
                <w:rStyle w:val="IndexLink"/>
                <w:rtl w:val="true"/>
              </w:rPr>
              <w:t>:</w:t>
              <w:tab/>
            </w:r>
            <w:r>
              <w:rPr>
                <w:rStyle w:val="IndexLink"/>
              </w:rPr>
              <w:t>321</w:t>
            </w:r>
          </w:hyperlink>
        </w:p>
        <w:p>
          <w:pPr>
            <w:pStyle w:val="Contents4"/>
            <w:tabs>
              <w:tab w:val="clear" w:pos="8176"/>
              <w:tab w:val="right" w:pos="9026" w:leader="dot"/>
            </w:tabs>
            <w:rPr/>
          </w:pPr>
          <w:hyperlink w:anchor="__RefHeading___Toc11863542_73709187">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1863544_73709187">
            <w:r>
              <w:rPr>
                <w:webHidden/>
                <w:rStyle w:val="IndexLink"/>
                <w:rtl w:val="true"/>
              </w:rPr>
              <w:t>و إلي محمّد بن عمرو بن سعيد الزيات</w:t>
            </w:r>
            <w:r>
              <w:rPr>
                <w:rStyle w:val="IndexLink"/>
                <w:rtl w:val="true"/>
              </w:rPr>
              <w:t>:</w:t>
              <w:tab/>
            </w:r>
            <w:r>
              <w:rPr>
                <w:rStyle w:val="IndexLink"/>
              </w:rPr>
              <w:t>322</w:t>
            </w:r>
          </w:hyperlink>
        </w:p>
        <w:p>
          <w:pPr>
            <w:pStyle w:val="Contents4"/>
            <w:tabs>
              <w:tab w:val="clear" w:pos="8176"/>
              <w:tab w:val="right" w:pos="9026" w:leader="dot"/>
            </w:tabs>
            <w:rPr/>
          </w:pPr>
          <w:hyperlink w:anchor="__RefHeading___Toc11863546_73709187">
            <w:r>
              <w:rPr>
                <w:webHidden/>
                <w:rStyle w:val="IndexLink"/>
                <w:rtl w:val="true"/>
              </w:rPr>
              <w:t>و إلي محمّد بن عمر الزيات</w:t>
            </w:r>
            <w:r>
              <w:rPr>
                <w:rStyle w:val="IndexLink"/>
                <w:rtl w:val="true"/>
              </w:rPr>
              <w:t>:</w:t>
              <w:tab/>
            </w:r>
            <w:r>
              <w:rPr>
                <w:rStyle w:val="IndexLink"/>
              </w:rPr>
              <w:t>322</w:t>
            </w:r>
          </w:hyperlink>
        </w:p>
        <w:p>
          <w:pPr>
            <w:pStyle w:val="Contents3"/>
            <w:tabs>
              <w:tab w:val="clear" w:pos="8459"/>
              <w:tab w:val="right" w:pos="9026" w:leader="dot"/>
            </w:tabs>
            <w:rPr/>
          </w:pPr>
          <w:hyperlink w:anchor="__RefHeading___Toc11863548_73709187">
            <w:r>
              <w:rPr>
                <w:webHidden/>
                <w:rStyle w:val="IndexLink"/>
              </w:rPr>
              <w:t>646</w:t>
            </w:r>
            <w:r>
              <w:rPr>
                <w:rStyle w:val="IndexLink"/>
                <w:rtl w:val="true"/>
              </w:rPr>
              <w:t xml:space="preserve"> </w:t>
            </w:r>
            <w:r>
              <w:rPr>
                <w:rStyle w:val="IndexLink"/>
                <w:rtl w:val="true"/>
              </w:rPr>
              <w:t>و إلي محمّد بن عمر الزيدي</w:t>
            </w:r>
            <w:r>
              <w:rPr>
                <w:rStyle w:val="IndexLink"/>
                <w:rtl w:val="true"/>
              </w:rPr>
              <w:t>:</w:t>
              <w:tab/>
            </w:r>
            <w:r>
              <w:rPr>
                <w:rStyle w:val="IndexLink"/>
              </w:rPr>
              <w:t>322</w:t>
            </w:r>
          </w:hyperlink>
        </w:p>
        <w:p>
          <w:pPr>
            <w:pStyle w:val="Contents3"/>
            <w:tabs>
              <w:tab w:val="clear" w:pos="8459"/>
              <w:tab w:val="right" w:pos="9026" w:leader="dot"/>
            </w:tabs>
            <w:rPr/>
          </w:pPr>
          <w:hyperlink w:anchor="__RefHeading___Toc11863550_73709187">
            <w:r>
              <w:rPr>
                <w:webHidden/>
                <w:rStyle w:val="IndexLink"/>
              </w:rPr>
              <w:t>647</w:t>
            </w:r>
            <w:r>
              <w:rPr>
                <w:rStyle w:val="IndexLink"/>
                <w:rtl w:val="true"/>
              </w:rPr>
              <w:t xml:space="preserve"> </w:t>
            </w:r>
            <w:r>
              <w:rPr>
                <w:rStyle w:val="IndexLink"/>
                <w:rtl w:val="true"/>
              </w:rPr>
              <w:t>و إلي محمّد بن عمر بن سلم</w:t>
            </w:r>
            <w:r>
              <w:rPr>
                <w:rStyle w:val="IndexLink"/>
                <w:rtl w:val="true"/>
              </w:rPr>
              <w:t>:</w:t>
              <w:tab/>
            </w:r>
            <w:r>
              <w:rPr>
                <w:rStyle w:val="IndexLink"/>
              </w:rPr>
              <w:t>322</w:t>
            </w:r>
          </w:hyperlink>
        </w:p>
        <w:p>
          <w:pPr>
            <w:pStyle w:val="Contents3"/>
            <w:tabs>
              <w:tab w:val="clear" w:pos="8459"/>
              <w:tab w:val="right" w:pos="9026" w:leader="dot"/>
            </w:tabs>
            <w:rPr/>
          </w:pPr>
          <w:hyperlink w:anchor="__RefHeading___Toc11863552_73709187">
            <w:r>
              <w:rPr>
                <w:webHidden/>
                <w:rStyle w:val="IndexLink"/>
              </w:rPr>
              <w:t>648</w:t>
            </w:r>
            <w:r>
              <w:rPr>
                <w:rStyle w:val="IndexLink"/>
                <w:rtl w:val="true"/>
              </w:rPr>
              <w:t xml:space="preserve"> </w:t>
            </w:r>
            <w:r>
              <w:rPr>
                <w:rStyle w:val="IndexLink"/>
                <w:rtl w:val="true"/>
              </w:rPr>
              <w:t>و إلي محمّد بن عمر بن عبد العزيز الكشي</w:t>
            </w:r>
            <w:r>
              <w:rPr>
                <w:rStyle w:val="IndexLink"/>
                <w:rtl w:val="true"/>
              </w:rPr>
              <w:t>:</w:t>
              <w:tab/>
            </w:r>
            <w:r>
              <w:rPr>
                <w:rStyle w:val="IndexLink"/>
              </w:rPr>
              <w:t>323</w:t>
            </w:r>
          </w:hyperlink>
        </w:p>
        <w:p>
          <w:pPr>
            <w:pStyle w:val="Contents3"/>
            <w:tabs>
              <w:tab w:val="clear" w:pos="8459"/>
              <w:tab w:val="right" w:pos="9026" w:leader="dot"/>
            </w:tabs>
            <w:rPr/>
          </w:pPr>
          <w:hyperlink w:anchor="__RefHeading___Toc11863554_73709187">
            <w:r>
              <w:rPr>
                <w:webHidden/>
                <w:rStyle w:val="IndexLink"/>
              </w:rPr>
              <w:t>649</w:t>
            </w:r>
            <w:r>
              <w:rPr>
                <w:rStyle w:val="IndexLink"/>
                <w:rtl w:val="true"/>
              </w:rPr>
              <w:t xml:space="preserve"> </w:t>
            </w:r>
            <w:r>
              <w:rPr>
                <w:rStyle w:val="IndexLink"/>
                <w:rtl w:val="true"/>
              </w:rPr>
              <w:t>و إلي محمّد بن عمر بن يزيد</w:t>
            </w:r>
            <w:r>
              <w:rPr>
                <w:rStyle w:val="IndexLink"/>
                <w:rtl w:val="true"/>
              </w:rPr>
              <w:t>:</w:t>
              <w:tab/>
            </w:r>
            <w:r>
              <w:rPr>
                <w:rStyle w:val="IndexLink"/>
              </w:rPr>
              <w:t>323</w:t>
            </w:r>
          </w:hyperlink>
        </w:p>
        <w:p>
          <w:pPr>
            <w:pStyle w:val="Contents3"/>
            <w:tabs>
              <w:tab w:val="clear" w:pos="8459"/>
              <w:tab w:val="right" w:pos="9026" w:leader="dot"/>
            </w:tabs>
            <w:rPr/>
          </w:pPr>
          <w:hyperlink w:anchor="__RefHeading___Toc11863556_73709187">
            <w:r>
              <w:rPr>
                <w:webHidden/>
                <w:rStyle w:val="IndexLink"/>
              </w:rPr>
              <w:t>650</w:t>
            </w:r>
            <w:r>
              <w:rPr>
                <w:rStyle w:val="IndexLink"/>
                <w:rtl w:val="true"/>
              </w:rPr>
              <w:t xml:space="preserve"> </w:t>
            </w:r>
            <w:r>
              <w:rPr>
                <w:rStyle w:val="IndexLink"/>
                <w:rtl w:val="true"/>
              </w:rPr>
              <w:t>و إلي محمّد بن عيسيٰ الطلحي</w:t>
            </w:r>
            <w:r>
              <w:rPr>
                <w:rStyle w:val="IndexLink"/>
                <w:rtl w:val="true"/>
              </w:rPr>
              <w:t>:</w:t>
              <w:tab/>
            </w:r>
            <w:r>
              <w:rPr>
                <w:rStyle w:val="IndexLink"/>
              </w:rPr>
              <w:t>323</w:t>
            </w:r>
          </w:hyperlink>
        </w:p>
        <w:p>
          <w:pPr>
            <w:pStyle w:val="Contents3"/>
            <w:tabs>
              <w:tab w:val="clear" w:pos="8459"/>
              <w:tab w:val="right" w:pos="9026" w:leader="dot"/>
            </w:tabs>
            <w:rPr/>
          </w:pPr>
          <w:hyperlink w:anchor="__RefHeading___Toc11863558_73709187">
            <w:r>
              <w:rPr>
                <w:webHidden/>
                <w:rStyle w:val="IndexLink"/>
              </w:rPr>
              <w:t>651</w:t>
            </w:r>
            <w:r>
              <w:rPr>
                <w:rStyle w:val="IndexLink"/>
                <w:rtl w:val="true"/>
              </w:rPr>
              <w:t xml:space="preserve"> </w:t>
            </w:r>
            <w:r>
              <w:rPr>
                <w:rStyle w:val="IndexLink"/>
                <w:rtl w:val="true"/>
              </w:rPr>
              <w:t>و إلي محمّد بن عيسيٰ اليقطيني</w:t>
            </w:r>
            <w:r>
              <w:rPr>
                <w:rStyle w:val="IndexLink"/>
                <w:rtl w:val="true"/>
              </w:rPr>
              <w:t>:</w:t>
              <w:tab/>
            </w:r>
            <w:r>
              <w:rPr>
                <w:rStyle w:val="IndexLink"/>
              </w:rPr>
              <w:t>323</w:t>
            </w:r>
          </w:hyperlink>
        </w:p>
        <w:p>
          <w:pPr>
            <w:pStyle w:val="Contents3"/>
            <w:tabs>
              <w:tab w:val="clear" w:pos="8459"/>
              <w:tab w:val="right" w:pos="9026" w:leader="dot"/>
            </w:tabs>
            <w:rPr/>
          </w:pPr>
          <w:hyperlink w:anchor="__RefHeading___Toc11863560_73709187">
            <w:r>
              <w:rPr>
                <w:webHidden/>
                <w:rStyle w:val="IndexLink"/>
              </w:rPr>
              <w:t>652</w:t>
            </w:r>
            <w:r>
              <w:rPr>
                <w:rStyle w:val="IndexLink"/>
                <w:rtl w:val="true"/>
              </w:rPr>
              <w:t xml:space="preserve"> </w:t>
            </w:r>
            <w:r>
              <w:rPr>
                <w:rStyle w:val="IndexLink"/>
                <w:rtl w:val="true"/>
              </w:rPr>
              <w:t>و إلي محمّد بن غورك</w:t>
            </w:r>
            <w:r>
              <w:rPr>
                <w:rStyle w:val="IndexLink"/>
                <w:rtl w:val="true"/>
              </w:rPr>
              <w:t>:</w:t>
              <w:tab/>
            </w:r>
            <w:r>
              <w:rPr>
                <w:rStyle w:val="IndexLink"/>
              </w:rPr>
              <w:t>324</w:t>
            </w:r>
          </w:hyperlink>
        </w:p>
        <w:p>
          <w:pPr>
            <w:pStyle w:val="Contents3"/>
            <w:tabs>
              <w:tab w:val="clear" w:pos="8459"/>
              <w:tab w:val="right" w:pos="9026" w:leader="dot"/>
            </w:tabs>
            <w:rPr/>
          </w:pPr>
          <w:hyperlink w:anchor="__RefHeading___Toc11863562_73709187">
            <w:r>
              <w:rPr>
                <w:webHidden/>
                <w:rStyle w:val="IndexLink"/>
              </w:rPr>
              <w:t>653</w:t>
            </w:r>
            <w:r>
              <w:rPr>
                <w:rStyle w:val="IndexLink"/>
                <w:rtl w:val="true"/>
              </w:rPr>
              <w:t xml:space="preserve"> </w:t>
            </w:r>
            <w:r>
              <w:rPr>
                <w:rStyle w:val="IndexLink"/>
                <w:rtl w:val="true"/>
              </w:rPr>
              <w:t>و إلي محمّد بن الفضيل</w:t>
            </w:r>
            <w:r>
              <w:rPr>
                <w:rStyle w:val="IndexLink"/>
                <w:rtl w:val="true"/>
              </w:rPr>
              <w:t>:</w:t>
              <w:tab/>
            </w:r>
            <w:r>
              <w:rPr>
                <w:rStyle w:val="IndexLink"/>
              </w:rPr>
              <w:t>324</w:t>
            </w:r>
          </w:hyperlink>
        </w:p>
        <w:p>
          <w:pPr>
            <w:pStyle w:val="Contents3"/>
            <w:tabs>
              <w:tab w:val="clear" w:pos="8459"/>
              <w:tab w:val="right" w:pos="9026" w:leader="dot"/>
            </w:tabs>
            <w:rPr/>
          </w:pPr>
          <w:hyperlink w:anchor="__RefHeading___Toc11863564_73709187">
            <w:r>
              <w:rPr>
                <w:webHidden/>
                <w:rStyle w:val="IndexLink"/>
              </w:rPr>
              <w:t>654</w:t>
            </w:r>
            <w:r>
              <w:rPr>
                <w:rStyle w:val="IndexLink"/>
                <w:rtl w:val="true"/>
              </w:rPr>
              <w:t xml:space="preserve"> </w:t>
            </w:r>
            <w:r>
              <w:rPr>
                <w:rStyle w:val="IndexLink"/>
                <w:rtl w:val="true"/>
              </w:rPr>
              <w:t>و إلي محمّد بن الفضيل الأزرق</w:t>
            </w:r>
            <w:r>
              <w:rPr>
                <w:rStyle w:val="IndexLink"/>
                <w:rtl w:val="true"/>
              </w:rPr>
              <w:tab/>
            </w:r>
            <w:r>
              <w:rPr>
                <w:rStyle w:val="IndexLink"/>
              </w:rPr>
              <w:t>324</w:t>
            </w:r>
          </w:hyperlink>
        </w:p>
        <w:p>
          <w:pPr>
            <w:pStyle w:val="Contents4"/>
            <w:tabs>
              <w:tab w:val="clear" w:pos="8176"/>
              <w:tab w:val="right" w:pos="9026" w:leader="dot"/>
            </w:tabs>
            <w:rPr/>
          </w:pPr>
          <w:hyperlink w:anchor="__RefHeading___Toc11863566_73709187">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11863568_73709187">
            <w:r>
              <w:rPr>
                <w:webHidden/>
                <w:rStyle w:val="IndexLink"/>
                <w:rtl w:val="true"/>
              </w:rPr>
              <w:t>و إلي محمّد بن الفضيل</w:t>
            </w:r>
            <w:r>
              <w:rPr>
                <w:rStyle w:val="IndexLink"/>
                <w:rtl w:val="true"/>
              </w:rPr>
              <w:t>:</w:t>
              <w:tab/>
            </w:r>
            <w:r>
              <w:rPr>
                <w:rStyle w:val="IndexLink"/>
              </w:rPr>
              <w:t>324</w:t>
            </w:r>
          </w:hyperlink>
        </w:p>
        <w:p>
          <w:pPr>
            <w:pStyle w:val="Contents4"/>
            <w:tabs>
              <w:tab w:val="clear" w:pos="8176"/>
              <w:tab w:val="right" w:pos="9026" w:leader="dot"/>
            </w:tabs>
            <w:rPr/>
          </w:pPr>
          <w:hyperlink w:anchor="__RefHeading___Toc11863570_73709187">
            <w:r>
              <w:rPr>
                <w:webHidden/>
                <w:rStyle w:val="IndexLink"/>
                <w:rtl w:val="true"/>
              </w:rPr>
              <w:t>و إلي محمّد بن الفضيل</w:t>
            </w:r>
            <w:r>
              <w:rPr>
                <w:rStyle w:val="IndexLink"/>
                <w:rtl w:val="true"/>
              </w:rPr>
              <w:t>:</w:t>
              <w:tab/>
            </w:r>
            <w:r>
              <w:rPr>
                <w:rStyle w:val="IndexLink"/>
              </w:rPr>
              <w:t>324</w:t>
            </w:r>
          </w:hyperlink>
        </w:p>
        <w:p>
          <w:pPr>
            <w:pStyle w:val="Contents4"/>
            <w:tabs>
              <w:tab w:val="clear" w:pos="8176"/>
              <w:tab w:val="right" w:pos="9026" w:leader="dot"/>
            </w:tabs>
            <w:rPr/>
          </w:pPr>
          <w:hyperlink w:anchor="__RefHeading___Toc11863572_73709187">
            <w:r>
              <w:rPr>
                <w:webHidden/>
                <w:rStyle w:val="IndexLink"/>
                <w:rtl w:val="true"/>
              </w:rPr>
              <w:t>و إلي محمّد بن الفضيل الكوفي</w:t>
            </w:r>
            <w:r>
              <w:rPr>
                <w:rStyle w:val="IndexLink"/>
                <w:rtl w:val="true"/>
              </w:rPr>
              <w:t>:</w:t>
              <w:tab/>
            </w:r>
            <w:r>
              <w:rPr>
                <w:rStyle w:val="IndexLink"/>
              </w:rPr>
              <w:t>325</w:t>
            </w:r>
          </w:hyperlink>
        </w:p>
        <w:p>
          <w:pPr>
            <w:pStyle w:val="Contents3"/>
            <w:tabs>
              <w:tab w:val="clear" w:pos="8459"/>
              <w:tab w:val="right" w:pos="9026" w:leader="dot"/>
            </w:tabs>
            <w:rPr/>
          </w:pPr>
          <w:hyperlink w:anchor="__RefHeading___Toc11863574_73709187">
            <w:r>
              <w:rPr>
                <w:webHidden/>
                <w:rStyle w:val="IndexLink"/>
              </w:rPr>
              <w:t>655</w:t>
            </w:r>
            <w:r>
              <w:rPr>
                <w:rStyle w:val="IndexLink"/>
                <w:rtl w:val="true"/>
              </w:rPr>
              <w:t xml:space="preserve"> </w:t>
            </w:r>
            <w:r>
              <w:rPr>
                <w:rStyle w:val="IndexLink"/>
                <w:rtl w:val="true"/>
              </w:rPr>
              <w:t>و إلي محمّد بن الفيض</w:t>
            </w:r>
            <w:r>
              <w:rPr>
                <w:rStyle w:val="IndexLink"/>
                <w:rtl w:val="true"/>
              </w:rPr>
              <w:t>:</w:t>
              <w:tab/>
            </w:r>
            <w:r>
              <w:rPr>
                <w:rStyle w:val="IndexLink"/>
              </w:rPr>
              <w:t>325</w:t>
            </w:r>
          </w:hyperlink>
        </w:p>
        <w:p>
          <w:pPr>
            <w:pStyle w:val="Contents3"/>
            <w:tabs>
              <w:tab w:val="clear" w:pos="8459"/>
              <w:tab w:val="right" w:pos="9026" w:leader="dot"/>
            </w:tabs>
            <w:rPr/>
          </w:pPr>
          <w:hyperlink w:anchor="__RefHeading___Toc11863576_73709187">
            <w:r>
              <w:rPr>
                <w:webHidden/>
                <w:rStyle w:val="IndexLink"/>
              </w:rPr>
              <w:t>656</w:t>
            </w:r>
            <w:r>
              <w:rPr>
                <w:rStyle w:val="IndexLink"/>
                <w:rtl w:val="true"/>
              </w:rPr>
              <w:t xml:space="preserve"> </w:t>
            </w:r>
            <w:r>
              <w:rPr>
                <w:rStyle w:val="IndexLink"/>
                <w:rtl w:val="true"/>
              </w:rPr>
              <w:t>و إلي محمّد بن القاسم</w:t>
            </w:r>
            <w:r>
              <w:rPr>
                <w:rStyle w:val="IndexLink"/>
                <w:rtl w:val="true"/>
              </w:rPr>
              <w:tab/>
            </w:r>
            <w:r>
              <w:rPr>
                <w:rStyle w:val="IndexLink"/>
              </w:rPr>
              <w:t>325</w:t>
            </w:r>
          </w:hyperlink>
        </w:p>
        <w:p>
          <w:pPr>
            <w:pStyle w:val="Contents3"/>
            <w:tabs>
              <w:tab w:val="clear" w:pos="8459"/>
              <w:tab w:val="right" w:pos="9026" w:leader="dot"/>
            </w:tabs>
            <w:rPr/>
          </w:pPr>
          <w:hyperlink w:anchor="__RefHeading___Toc11863578_73709187">
            <w:r>
              <w:rPr>
                <w:webHidden/>
                <w:rStyle w:val="IndexLink"/>
              </w:rPr>
              <w:t>657</w:t>
            </w:r>
            <w:r>
              <w:rPr>
                <w:rStyle w:val="IndexLink"/>
                <w:rtl w:val="true"/>
              </w:rPr>
              <w:t xml:space="preserve"> </w:t>
            </w:r>
            <w:r>
              <w:rPr>
                <w:rStyle w:val="IndexLink"/>
                <w:rtl w:val="true"/>
              </w:rPr>
              <w:t>و إلي محمّد بن القاسم بن بشار</w:t>
            </w:r>
            <w:r>
              <w:rPr>
                <w:rStyle w:val="IndexLink"/>
                <w:rtl w:val="true"/>
              </w:rPr>
              <w:t>:</w:t>
              <w:tab/>
            </w:r>
            <w:r>
              <w:rPr>
                <w:rStyle w:val="IndexLink"/>
              </w:rPr>
              <w:t>326</w:t>
            </w:r>
          </w:hyperlink>
        </w:p>
        <w:p>
          <w:pPr>
            <w:pStyle w:val="Contents3"/>
            <w:tabs>
              <w:tab w:val="clear" w:pos="8459"/>
              <w:tab w:val="right" w:pos="9026" w:leader="dot"/>
            </w:tabs>
            <w:rPr/>
          </w:pPr>
          <w:hyperlink w:anchor="__RefHeading___Toc11863580_73709187">
            <w:r>
              <w:rPr>
                <w:webHidden/>
                <w:rStyle w:val="IndexLink"/>
              </w:rPr>
              <w:t>658</w:t>
            </w:r>
            <w:r>
              <w:rPr>
                <w:rStyle w:val="IndexLink"/>
                <w:rtl w:val="true"/>
              </w:rPr>
              <w:t xml:space="preserve"> </w:t>
            </w:r>
            <w:r>
              <w:rPr>
                <w:rStyle w:val="IndexLink"/>
                <w:rtl w:val="true"/>
              </w:rPr>
              <w:t>و إلي محمّد بن القاسم بن الفضيل</w:t>
            </w:r>
            <w:r>
              <w:rPr>
                <w:rStyle w:val="IndexLink"/>
                <w:rtl w:val="true"/>
              </w:rPr>
              <w:t>:</w:t>
              <w:tab/>
            </w:r>
            <w:r>
              <w:rPr>
                <w:rStyle w:val="IndexLink"/>
              </w:rPr>
              <w:t>326</w:t>
            </w:r>
          </w:hyperlink>
        </w:p>
        <w:p>
          <w:pPr>
            <w:pStyle w:val="Contents3"/>
            <w:tabs>
              <w:tab w:val="clear" w:pos="8459"/>
              <w:tab w:val="right" w:pos="9026" w:leader="dot"/>
            </w:tabs>
            <w:rPr/>
          </w:pPr>
          <w:hyperlink w:anchor="__RefHeading___Toc11863582_73709187">
            <w:r>
              <w:rPr>
                <w:webHidden/>
                <w:rStyle w:val="IndexLink"/>
              </w:rPr>
              <w:t>659</w:t>
            </w:r>
            <w:r>
              <w:rPr>
                <w:rStyle w:val="IndexLink"/>
                <w:rtl w:val="true"/>
              </w:rPr>
              <w:t xml:space="preserve"> </w:t>
            </w:r>
            <w:r>
              <w:rPr>
                <w:rStyle w:val="IndexLink"/>
                <w:rtl w:val="true"/>
              </w:rPr>
              <w:t>و إلي محمّد بن القاسم بن المثنيٰ</w:t>
            </w:r>
            <w:r>
              <w:rPr>
                <w:rStyle w:val="IndexLink"/>
                <w:rtl w:val="true"/>
              </w:rPr>
              <w:t>:</w:t>
              <w:tab/>
            </w:r>
            <w:r>
              <w:rPr>
                <w:rStyle w:val="IndexLink"/>
              </w:rPr>
              <w:t>326</w:t>
            </w:r>
          </w:hyperlink>
        </w:p>
        <w:p>
          <w:pPr>
            <w:pStyle w:val="Contents3"/>
            <w:tabs>
              <w:tab w:val="clear" w:pos="8459"/>
              <w:tab w:val="right" w:pos="9026" w:leader="dot"/>
            </w:tabs>
            <w:rPr/>
          </w:pPr>
          <w:hyperlink w:anchor="__RefHeading___Toc11863584_73709187">
            <w:r>
              <w:rPr>
                <w:webHidden/>
                <w:rStyle w:val="IndexLink"/>
              </w:rPr>
              <w:t>660</w:t>
            </w:r>
            <w:r>
              <w:rPr>
                <w:rStyle w:val="IndexLink"/>
                <w:rtl w:val="true"/>
              </w:rPr>
              <w:t xml:space="preserve"> </w:t>
            </w:r>
            <w:r>
              <w:rPr>
                <w:rStyle w:val="IndexLink"/>
                <w:rtl w:val="true"/>
              </w:rPr>
              <w:t>و إلي محمّد بن قيس</w:t>
            </w:r>
            <w:r>
              <w:rPr>
                <w:rStyle w:val="IndexLink"/>
                <w:rtl w:val="true"/>
              </w:rPr>
              <w:t>:</w:t>
              <w:tab/>
            </w:r>
            <w:r>
              <w:rPr>
                <w:rStyle w:val="IndexLink"/>
              </w:rPr>
              <w:t>327</w:t>
            </w:r>
          </w:hyperlink>
        </w:p>
        <w:p>
          <w:pPr>
            <w:pStyle w:val="Contents3"/>
            <w:tabs>
              <w:tab w:val="clear" w:pos="8459"/>
              <w:tab w:val="right" w:pos="9026" w:leader="dot"/>
            </w:tabs>
            <w:rPr/>
          </w:pPr>
          <w:hyperlink w:anchor="__RefHeading___Toc11863586_73709187">
            <w:r>
              <w:rPr>
                <w:webHidden/>
                <w:rStyle w:val="IndexLink"/>
              </w:rPr>
              <w:t>661</w:t>
            </w:r>
            <w:r>
              <w:rPr>
                <w:rStyle w:val="IndexLink"/>
                <w:rtl w:val="true"/>
              </w:rPr>
              <w:t xml:space="preserve"> </w:t>
            </w:r>
            <w:r>
              <w:rPr>
                <w:rStyle w:val="IndexLink"/>
                <w:rtl w:val="true"/>
              </w:rPr>
              <w:t>و إلي محمّد بن قيس البجلي</w:t>
            </w:r>
            <w:r>
              <w:rPr>
                <w:rStyle w:val="IndexLink"/>
                <w:rtl w:val="true"/>
              </w:rPr>
              <w:t>:</w:t>
              <w:tab/>
            </w:r>
            <w:r>
              <w:rPr>
                <w:rStyle w:val="IndexLink"/>
              </w:rPr>
              <w:t>327</w:t>
            </w:r>
          </w:hyperlink>
        </w:p>
        <w:p>
          <w:pPr>
            <w:pStyle w:val="Contents4"/>
            <w:tabs>
              <w:tab w:val="clear" w:pos="8176"/>
              <w:tab w:val="right" w:pos="9026" w:leader="dot"/>
            </w:tabs>
            <w:rPr/>
          </w:pPr>
          <w:hyperlink w:anchor="__RefHeading___Toc11863588_73709187">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1863590_73709187">
            <w:r>
              <w:rPr>
                <w:webHidden/>
                <w:rStyle w:val="IndexLink"/>
                <w:rtl w:val="true"/>
              </w:rPr>
              <w:t>و إلي رسالة أبي جعفر الثاني عليه السلام</w:t>
            </w:r>
            <w:r>
              <w:rPr>
                <w:rStyle w:val="IndexLink"/>
                <w:rtl w:val="true"/>
              </w:rPr>
              <w:t>:</w:t>
              <w:tab/>
            </w:r>
            <w:r>
              <w:rPr>
                <w:rStyle w:val="IndexLink"/>
              </w:rPr>
              <w:t>327</w:t>
            </w:r>
          </w:hyperlink>
        </w:p>
        <w:p>
          <w:pPr>
            <w:pStyle w:val="Contents4"/>
            <w:tabs>
              <w:tab w:val="clear" w:pos="8176"/>
              <w:tab w:val="right" w:pos="9026" w:leader="dot"/>
            </w:tabs>
            <w:rPr/>
          </w:pPr>
          <w:hyperlink w:anchor="__RefHeading___Toc11863592_73709187">
            <w:r>
              <w:rPr>
                <w:webHidden/>
                <w:rStyle w:val="IndexLink"/>
                <w:rtl w:val="true"/>
              </w:rPr>
              <w:t>و إلي محمّد بن قيس</w:t>
            </w:r>
            <w:r>
              <w:rPr>
                <w:rStyle w:val="IndexLink"/>
                <w:rtl w:val="true"/>
              </w:rPr>
              <w:t>:</w:t>
              <w:tab/>
            </w:r>
            <w:r>
              <w:rPr>
                <w:rStyle w:val="IndexLink"/>
              </w:rPr>
              <w:t>328</w:t>
            </w:r>
          </w:hyperlink>
        </w:p>
        <w:p>
          <w:pPr>
            <w:pStyle w:val="Contents3"/>
            <w:tabs>
              <w:tab w:val="clear" w:pos="8459"/>
              <w:tab w:val="right" w:pos="9026" w:leader="dot"/>
            </w:tabs>
            <w:rPr/>
          </w:pPr>
          <w:hyperlink w:anchor="__RefHeading___Toc11863594_73709187">
            <w:r>
              <w:rPr>
                <w:webHidden/>
                <w:rStyle w:val="IndexLink"/>
              </w:rPr>
              <w:t>662</w:t>
            </w:r>
            <w:r>
              <w:rPr>
                <w:rStyle w:val="IndexLink"/>
                <w:rtl w:val="true"/>
              </w:rPr>
              <w:t xml:space="preserve"> </w:t>
            </w:r>
            <w:r>
              <w:rPr>
                <w:rStyle w:val="IndexLink"/>
                <w:rtl w:val="true"/>
              </w:rPr>
              <w:t>و إلي محمّد بن مارد</w:t>
            </w:r>
            <w:r>
              <w:rPr>
                <w:rStyle w:val="IndexLink"/>
                <w:rtl w:val="true"/>
              </w:rPr>
              <w:t>:</w:t>
              <w:tab/>
            </w:r>
            <w:r>
              <w:rPr>
                <w:rStyle w:val="IndexLink"/>
              </w:rPr>
              <w:t>328</w:t>
            </w:r>
          </w:hyperlink>
        </w:p>
        <w:p>
          <w:pPr>
            <w:pStyle w:val="Contents3"/>
            <w:tabs>
              <w:tab w:val="clear" w:pos="8459"/>
              <w:tab w:val="right" w:pos="9026" w:leader="dot"/>
            </w:tabs>
            <w:rPr/>
          </w:pPr>
          <w:hyperlink w:anchor="__RefHeading___Toc11863596_73709187">
            <w:r>
              <w:rPr>
                <w:webHidden/>
                <w:rStyle w:val="IndexLink"/>
              </w:rPr>
              <w:t>663</w:t>
            </w:r>
            <w:r>
              <w:rPr>
                <w:rStyle w:val="IndexLink"/>
                <w:rtl w:val="true"/>
              </w:rPr>
              <w:t xml:space="preserve"> </w:t>
            </w:r>
            <w:r>
              <w:rPr>
                <w:rStyle w:val="IndexLink"/>
                <w:rtl w:val="true"/>
              </w:rPr>
              <w:t>و إلي محمّد بن محمّد بن النعمان</w:t>
            </w:r>
            <w:r>
              <w:rPr>
                <w:rStyle w:val="IndexLink"/>
                <w:rtl w:val="true"/>
              </w:rPr>
              <w:t>:</w:t>
              <w:tab/>
            </w:r>
            <w:r>
              <w:rPr>
                <w:rStyle w:val="IndexLink"/>
              </w:rPr>
              <w:t>329</w:t>
            </w:r>
          </w:hyperlink>
        </w:p>
        <w:p>
          <w:pPr>
            <w:pStyle w:val="Contents3"/>
            <w:tabs>
              <w:tab w:val="clear" w:pos="8459"/>
              <w:tab w:val="right" w:pos="9026" w:leader="dot"/>
            </w:tabs>
            <w:rPr/>
          </w:pPr>
          <w:hyperlink w:anchor="__RefHeading___Toc11863598_73709187">
            <w:r>
              <w:rPr>
                <w:webHidden/>
                <w:rStyle w:val="IndexLink"/>
              </w:rPr>
              <w:t>664</w:t>
            </w:r>
            <w:r>
              <w:rPr>
                <w:rStyle w:val="IndexLink"/>
                <w:rtl w:val="true"/>
              </w:rPr>
              <w:t xml:space="preserve"> </w:t>
            </w:r>
            <w:r>
              <w:rPr>
                <w:rStyle w:val="IndexLink"/>
                <w:rtl w:val="true"/>
              </w:rPr>
              <w:t>و إلي محمّد بن مرازم بن حكيم</w:t>
            </w:r>
            <w:r>
              <w:rPr>
                <w:rStyle w:val="IndexLink"/>
                <w:rtl w:val="true"/>
              </w:rPr>
              <w:t>:</w:t>
              <w:tab/>
            </w:r>
            <w:r>
              <w:rPr>
                <w:rStyle w:val="IndexLink"/>
              </w:rPr>
              <w:t>329</w:t>
            </w:r>
          </w:hyperlink>
        </w:p>
        <w:p>
          <w:pPr>
            <w:pStyle w:val="Contents3"/>
            <w:tabs>
              <w:tab w:val="clear" w:pos="8459"/>
              <w:tab w:val="right" w:pos="9026" w:leader="dot"/>
            </w:tabs>
            <w:rPr/>
          </w:pPr>
          <w:hyperlink w:anchor="__RefHeading___Toc11863600_73709187">
            <w:r>
              <w:rPr>
                <w:webHidden/>
                <w:rStyle w:val="IndexLink"/>
              </w:rPr>
              <w:t>665</w:t>
            </w:r>
            <w:r>
              <w:rPr>
                <w:rStyle w:val="IndexLink"/>
                <w:rtl w:val="true"/>
              </w:rPr>
              <w:t xml:space="preserve"> </w:t>
            </w:r>
            <w:r>
              <w:rPr>
                <w:rStyle w:val="IndexLink"/>
                <w:rtl w:val="true"/>
              </w:rPr>
              <w:t>و إلي محمّد بن مروان الذهلي</w:t>
            </w:r>
            <w:r>
              <w:rPr>
                <w:rStyle w:val="IndexLink"/>
                <w:rtl w:val="true"/>
              </w:rPr>
              <w:t>:</w:t>
              <w:tab/>
            </w:r>
            <w:r>
              <w:rPr>
                <w:rStyle w:val="IndexLink"/>
              </w:rPr>
              <w:t>329</w:t>
            </w:r>
          </w:hyperlink>
        </w:p>
        <w:p>
          <w:pPr>
            <w:pStyle w:val="Contents4"/>
            <w:tabs>
              <w:tab w:val="clear" w:pos="8176"/>
              <w:tab w:val="right" w:pos="9026" w:leader="dot"/>
            </w:tabs>
            <w:rPr/>
          </w:pPr>
          <w:hyperlink w:anchor="__RefHeading___Toc11863602_73709187">
            <w:r>
              <w:rPr>
                <w:webHidden/>
                <w:rStyle w:val="IndexLink"/>
                <w:rtl w:val="true"/>
              </w:rPr>
              <w:t>اشارة</w:t>
            </w:r>
            <w:r>
              <w:rPr>
                <w:rStyle w:val="IndexLink"/>
                <w:rtl w:val="true"/>
              </w:rPr>
              <w:tab/>
            </w:r>
            <w:r>
              <w:rPr>
                <w:rStyle w:val="IndexLink"/>
              </w:rPr>
              <w:t>329</w:t>
            </w:r>
          </w:hyperlink>
        </w:p>
        <w:p>
          <w:pPr>
            <w:pStyle w:val="Contents4"/>
            <w:tabs>
              <w:tab w:val="clear" w:pos="8176"/>
              <w:tab w:val="right" w:pos="9026" w:leader="dot"/>
            </w:tabs>
            <w:rPr/>
          </w:pPr>
          <w:hyperlink w:anchor="__RefHeading___Toc11863604_73709187">
            <w:r>
              <w:rPr>
                <w:webHidden/>
                <w:rStyle w:val="IndexLink"/>
                <w:rtl w:val="true"/>
              </w:rPr>
              <w:t>و إلي محمّد بن مروان</w:t>
            </w:r>
            <w:r>
              <w:rPr>
                <w:rStyle w:val="IndexLink"/>
                <w:rtl w:val="true"/>
              </w:rPr>
              <w:t>:</w:t>
              <w:tab/>
            </w:r>
            <w:r>
              <w:rPr>
                <w:rStyle w:val="IndexLink"/>
              </w:rPr>
              <w:t>330</w:t>
            </w:r>
          </w:hyperlink>
        </w:p>
        <w:p>
          <w:pPr>
            <w:pStyle w:val="Contents3"/>
            <w:tabs>
              <w:tab w:val="clear" w:pos="8459"/>
              <w:tab w:val="right" w:pos="9026" w:leader="dot"/>
            </w:tabs>
            <w:rPr/>
          </w:pPr>
          <w:hyperlink w:anchor="__RefHeading___Toc11863606_73709187">
            <w:r>
              <w:rPr>
                <w:webHidden/>
                <w:rStyle w:val="IndexLink"/>
              </w:rPr>
              <w:t>666</w:t>
            </w:r>
            <w:r>
              <w:rPr>
                <w:rStyle w:val="IndexLink"/>
                <w:rtl w:val="true"/>
              </w:rPr>
              <w:t xml:space="preserve"> </w:t>
            </w:r>
            <w:r>
              <w:rPr>
                <w:rStyle w:val="IndexLink"/>
                <w:rtl w:val="true"/>
              </w:rPr>
              <w:t>و إلي محمّد بن مسعود</w:t>
            </w:r>
            <w:r>
              <w:rPr>
                <w:rStyle w:val="IndexLink"/>
                <w:rtl w:val="true"/>
              </w:rPr>
              <w:t>:</w:t>
              <w:tab/>
            </w:r>
            <w:r>
              <w:rPr>
                <w:rStyle w:val="IndexLink"/>
              </w:rPr>
              <w:t>330</w:t>
            </w:r>
          </w:hyperlink>
        </w:p>
        <w:p>
          <w:pPr>
            <w:pStyle w:val="Contents3"/>
            <w:tabs>
              <w:tab w:val="clear" w:pos="8459"/>
              <w:tab w:val="right" w:pos="9026" w:leader="dot"/>
            </w:tabs>
            <w:rPr/>
          </w:pPr>
          <w:hyperlink w:anchor="__RefHeading___Toc11863608_73709187">
            <w:r>
              <w:rPr>
                <w:webHidden/>
                <w:rStyle w:val="IndexLink"/>
              </w:rPr>
              <w:t>667</w:t>
            </w:r>
            <w:r>
              <w:rPr>
                <w:rStyle w:val="IndexLink"/>
                <w:rtl w:val="true"/>
              </w:rPr>
              <w:t xml:space="preserve"> </w:t>
            </w:r>
            <w:r>
              <w:rPr>
                <w:rStyle w:val="IndexLink"/>
                <w:rtl w:val="true"/>
              </w:rPr>
              <w:t>و إلي محمّد بن مسعود العياشي</w:t>
            </w:r>
            <w:r>
              <w:rPr>
                <w:rStyle w:val="IndexLink"/>
                <w:rtl w:val="true"/>
              </w:rPr>
              <w:t>:</w:t>
              <w:tab/>
            </w:r>
            <w:r>
              <w:rPr>
                <w:rStyle w:val="IndexLink"/>
              </w:rPr>
              <w:t>330</w:t>
            </w:r>
          </w:hyperlink>
        </w:p>
        <w:p>
          <w:pPr>
            <w:pStyle w:val="Contents3"/>
            <w:tabs>
              <w:tab w:val="clear" w:pos="8459"/>
              <w:tab w:val="right" w:pos="9026" w:leader="dot"/>
            </w:tabs>
            <w:rPr/>
          </w:pPr>
          <w:hyperlink w:anchor="__RefHeading___Toc11863610_73709187">
            <w:r>
              <w:rPr>
                <w:webHidden/>
                <w:rStyle w:val="IndexLink"/>
              </w:rPr>
              <w:t>668</w:t>
            </w:r>
            <w:r>
              <w:rPr>
                <w:rStyle w:val="IndexLink"/>
                <w:rtl w:val="true"/>
              </w:rPr>
              <w:t xml:space="preserve"> </w:t>
            </w:r>
            <w:r>
              <w:rPr>
                <w:rStyle w:val="IndexLink"/>
                <w:rtl w:val="true"/>
              </w:rPr>
              <w:t>و إلي محمّد بن مسلم</w:t>
            </w:r>
            <w:r>
              <w:rPr>
                <w:rStyle w:val="IndexLink"/>
                <w:rtl w:val="true"/>
              </w:rPr>
              <w:t>:</w:t>
              <w:tab/>
            </w:r>
            <w:r>
              <w:rPr>
                <w:rStyle w:val="IndexLink"/>
              </w:rPr>
              <w:t>331</w:t>
            </w:r>
          </w:hyperlink>
        </w:p>
        <w:p>
          <w:pPr>
            <w:pStyle w:val="Contents3"/>
            <w:tabs>
              <w:tab w:val="clear" w:pos="8459"/>
              <w:tab w:val="right" w:pos="9026" w:leader="dot"/>
            </w:tabs>
            <w:rPr/>
          </w:pPr>
          <w:hyperlink w:anchor="__RefHeading___Toc11863612_73709187">
            <w:r>
              <w:rPr>
                <w:webHidden/>
                <w:rStyle w:val="IndexLink"/>
              </w:rPr>
              <w:t>669</w:t>
            </w:r>
            <w:r>
              <w:rPr>
                <w:rStyle w:val="IndexLink"/>
                <w:rtl w:val="true"/>
              </w:rPr>
              <w:t xml:space="preserve"> </w:t>
            </w:r>
            <w:r>
              <w:rPr>
                <w:rStyle w:val="IndexLink"/>
                <w:rtl w:val="true"/>
              </w:rPr>
              <w:t>و إلي محمّد بن همام الإسكافي</w:t>
            </w:r>
            <w:r>
              <w:rPr>
                <w:rStyle w:val="IndexLink"/>
                <w:rtl w:val="true"/>
              </w:rPr>
              <w:t>:</w:t>
              <w:tab/>
            </w:r>
            <w:r>
              <w:rPr>
                <w:rStyle w:val="IndexLink"/>
              </w:rPr>
              <w:t>331</w:t>
            </w:r>
          </w:hyperlink>
        </w:p>
        <w:p>
          <w:pPr>
            <w:pStyle w:val="Contents4"/>
            <w:tabs>
              <w:tab w:val="clear" w:pos="8176"/>
              <w:tab w:val="right" w:pos="9026" w:leader="dot"/>
            </w:tabs>
            <w:rPr/>
          </w:pPr>
          <w:hyperlink w:anchor="__RefHeading___Toc11863614_7370918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1863616_73709187">
            <w:r>
              <w:rPr>
                <w:webHidden/>
                <w:rStyle w:val="IndexLink"/>
                <w:rtl w:val="true"/>
              </w:rPr>
              <w:t>و إلي أبي علي محمّد بن همام</w:t>
            </w:r>
            <w:r>
              <w:rPr>
                <w:rStyle w:val="IndexLink"/>
                <w:rtl w:val="true"/>
              </w:rPr>
              <w:t>:</w:t>
              <w:tab/>
            </w:r>
            <w:r>
              <w:rPr>
                <w:rStyle w:val="IndexLink"/>
              </w:rPr>
              <w:t>331</w:t>
            </w:r>
          </w:hyperlink>
        </w:p>
        <w:p>
          <w:pPr>
            <w:pStyle w:val="Contents4"/>
            <w:tabs>
              <w:tab w:val="clear" w:pos="8176"/>
              <w:tab w:val="right" w:pos="9026" w:leader="dot"/>
            </w:tabs>
            <w:rPr/>
          </w:pPr>
          <w:hyperlink w:anchor="__RefHeading___Toc11863618_73709187">
            <w:r>
              <w:rPr>
                <w:webHidden/>
                <w:rStyle w:val="IndexLink"/>
                <w:rtl w:val="true"/>
              </w:rPr>
              <w:t>و إلي محمّد بن همام</w:t>
            </w:r>
            <w:r>
              <w:rPr>
                <w:rStyle w:val="IndexLink"/>
                <w:rtl w:val="true"/>
              </w:rPr>
              <w:t>:</w:t>
              <w:tab/>
            </w:r>
            <w:r>
              <w:rPr>
                <w:rStyle w:val="IndexLink"/>
              </w:rPr>
              <w:t>331</w:t>
            </w:r>
          </w:hyperlink>
        </w:p>
        <w:p>
          <w:pPr>
            <w:pStyle w:val="Contents4"/>
            <w:tabs>
              <w:tab w:val="clear" w:pos="8176"/>
              <w:tab w:val="right" w:pos="9026" w:leader="dot"/>
            </w:tabs>
            <w:rPr/>
          </w:pPr>
          <w:hyperlink w:anchor="__RefHeading___Toc11863620_73709187">
            <w:r>
              <w:rPr>
                <w:webHidden/>
                <w:rStyle w:val="IndexLink"/>
                <w:rtl w:val="true"/>
              </w:rPr>
              <w:t>و إلي محمّد بن همام بن سهيل</w:t>
            </w:r>
            <w:r>
              <w:rPr>
                <w:rStyle w:val="IndexLink"/>
                <w:rtl w:val="true"/>
              </w:rPr>
              <w:t>:</w:t>
              <w:tab/>
            </w:r>
            <w:r>
              <w:rPr>
                <w:rStyle w:val="IndexLink"/>
              </w:rPr>
              <w:t>332</w:t>
            </w:r>
          </w:hyperlink>
        </w:p>
        <w:p>
          <w:pPr>
            <w:pStyle w:val="Contents4"/>
            <w:tabs>
              <w:tab w:val="clear" w:pos="8176"/>
              <w:tab w:val="right" w:pos="9026" w:leader="dot"/>
            </w:tabs>
            <w:rPr/>
          </w:pPr>
          <w:hyperlink w:anchor="__RefHeading___Toc11863622_73709187">
            <w:r>
              <w:rPr>
                <w:webHidden/>
                <w:rStyle w:val="IndexLink"/>
                <w:rtl w:val="true"/>
              </w:rPr>
              <w:t>و إلي محمّد بن همام</w:t>
            </w:r>
            <w:r>
              <w:rPr>
                <w:rStyle w:val="IndexLink"/>
                <w:rtl w:val="true"/>
              </w:rPr>
              <w:t>:</w:t>
              <w:tab/>
            </w:r>
            <w:r>
              <w:rPr>
                <w:rStyle w:val="IndexLink"/>
              </w:rPr>
              <w:t>332</w:t>
            </w:r>
          </w:hyperlink>
        </w:p>
        <w:p>
          <w:pPr>
            <w:pStyle w:val="Contents3"/>
            <w:tabs>
              <w:tab w:val="clear" w:pos="8459"/>
              <w:tab w:val="right" w:pos="9026" w:leader="dot"/>
            </w:tabs>
            <w:rPr/>
          </w:pPr>
          <w:hyperlink w:anchor="__RefHeading___Toc11863624_73709187">
            <w:r>
              <w:rPr>
                <w:webHidden/>
                <w:rStyle w:val="IndexLink"/>
              </w:rPr>
              <w:t>670</w:t>
            </w:r>
            <w:r>
              <w:rPr>
                <w:rStyle w:val="IndexLink"/>
                <w:rtl w:val="true"/>
              </w:rPr>
              <w:t xml:space="preserve"> </w:t>
            </w:r>
            <w:r>
              <w:rPr>
                <w:rStyle w:val="IndexLink"/>
                <w:rtl w:val="true"/>
              </w:rPr>
              <w:t>و إلي محمّد بن الهيثم التميمي</w:t>
            </w:r>
            <w:r>
              <w:rPr>
                <w:rStyle w:val="IndexLink"/>
                <w:rtl w:val="true"/>
              </w:rPr>
              <w:t>:</w:t>
              <w:tab/>
            </w:r>
            <w:r>
              <w:rPr>
                <w:rStyle w:val="IndexLink"/>
              </w:rPr>
              <w:t>332</w:t>
            </w:r>
          </w:hyperlink>
        </w:p>
        <w:p>
          <w:pPr>
            <w:pStyle w:val="Contents4"/>
            <w:tabs>
              <w:tab w:val="clear" w:pos="8176"/>
              <w:tab w:val="right" w:pos="9026" w:leader="dot"/>
            </w:tabs>
            <w:rPr/>
          </w:pPr>
          <w:hyperlink w:anchor="__RefHeading___Toc11863626_73709187">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1863628_73709187">
            <w:r>
              <w:rPr>
                <w:webHidden/>
                <w:rStyle w:val="IndexLink"/>
                <w:rtl w:val="true"/>
              </w:rPr>
              <w:t>و إلي محمّد بن هيثم</w:t>
            </w:r>
            <w:r>
              <w:rPr>
                <w:rStyle w:val="IndexLink"/>
                <w:rtl w:val="true"/>
              </w:rPr>
              <w:t>:</w:t>
              <w:tab/>
            </w:r>
            <w:r>
              <w:rPr>
                <w:rStyle w:val="IndexLink"/>
              </w:rPr>
              <w:t>332</w:t>
            </w:r>
          </w:hyperlink>
        </w:p>
        <w:p>
          <w:pPr>
            <w:pStyle w:val="Contents4"/>
            <w:tabs>
              <w:tab w:val="clear" w:pos="8176"/>
              <w:tab w:val="right" w:pos="9026" w:leader="dot"/>
            </w:tabs>
            <w:rPr/>
          </w:pPr>
          <w:hyperlink w:anchor="__RefHeading___Toc11863630_73709187">
            <w:r>
              <w:rPr>
                <w:webHidden/>
                <w:rStyle w:val="IndexLink"/>
                <w:rtl w:val="true"/>
              </w:rPr>
              <w:t>و إلي محمّد بن الهيثم التميمي</w:t>
            </w:r>
            <w:r>
              <w:rPr>
                <w:rStyle w:val="IndexLink"/>
                <w:rtl w:val="true"/>
              </w:rPr>
              <w:t>:</w:t>
              <w:tab/>
            </w:r>
            <w:r>
              <w:rPr>
                <w:rStyle w:val="IndexLink"/>
              </w:rPr>
              <w:t>332</w:t>
            </w:r>
          </w:hyperlink>
        </w:p>
        <w:p>
          <w:pPr>
            <w:pStyle w:val="Contents4"/>
            <w:tabs>
              <w:tab w:val="clear" w:pos="8176"/>
              <w:tab w:val="right" w:pos="9026" w:leader="dot"/>
            </w:tabs>
            <w:rPr/>
          </w:pPr>
          <w:hyperlink w:anchor="__RefHeading___Toc11863632_73709187">
            <w:r>
              <w:rPr>
                <w:webHidden/>
                <w:rStyle w:val="IndexLink"/>
                <w:rtl w:val="true"/>
              </w:rPr>
              <w:t>و إلي محمّد بن هيثم</w:t>
            </w:r>
            <w:r>
              <w:rPr>
                <w:rStyle w:val="IndexLink"/>
                <w:rtl w:val="true"/>
              </w:rPr>
              <w:t>:</w:t>
              <w:tab/>
            </w:r>
            <w:r>
              <w:rPr>
                <w:rStyle w:val="IndexLink"/>
              </w:rPr>
              <w:t>333</w:t>
            </w:r>
          </w:hyperlink>
        </w:p>
        <w:p>
          <w:pPr>
            <w:pStyle w:val="Contents3"/>
            <w:tabs>
              <w:tab w:val="clear" w:pos="8459"/>
              <w:tab w:val="right" w:pos="9026" w:leader="dot"/>
            </w:tabs>
            <w:rPr/>
          </w:pPr>
          <w:hyperlink w:anchor="__RefHeading___Toc11863634_73709187">
            <w:r>
              <w:rPr>
                <w:webHidden/>
                <w:rStyle w:val="IndexLink"/>
              </w:rPr>
              <w:t>671</w:t>
            </w:r>
            <w:r>
              <w:rPr>
                <w:rStyle w:val="IndexLink"/>
                <w:rtl w:val="true"/>
              </w:rPr>
              <w:t xml:space="preserve"> </w:t>
            </w:r>
            <w:r>
              <w:rPr>
                <w:rStyle w:val="IndexLink"/>
                <w:rtl w:val="true"/>
              </w:rPr>
              <w:t>و إلي محمّد بن يحييٰ الخثعمي</w:t>
            </w:r>
            <w:r>
              <w:rPr>
                <w:rStyle w:val="IndexLink"/>
                <w:rtl w:val="true"/>
              </w:rPr>
              <w:t>:</w:t>
              <w:tab/>
            </w:r>
            <w:r>
              <w:rPr>
                <w:rStyle w:val="IndexLink"/>
              </w:rPr>
              <w:t>333</w:t>
            </w:r>
          </w:hyperlink>
        </w:p>
        <w:p>
          <w:pPr>
            <w:pStyle w:val="Contents3"/>
            <w:tabs>
              <w:tab w:val="clear" w:pos="8459"/>
              <w:tab w:val="right" w:pos="9026" w:leader="dot"/>
            </w:tabs>
            <w:rPr/>
          </w:pPr>
          <w:hyperlink w:anchor="__RefHeading___Toc11863636_73709187">
            <w:r>
              <w:rPr>
                <w:webHidden/>
                <w:rStyle w:val="IndexLink"/>
              </w:rPr>
              <w:t>672</w:t>
            </w:r>
            <w:r>
              <w:rPr>
                <w:rStyle w:val="IndexLink"/>
                <w:rtl w:val="true"/>
              </w:rPr>
              <w:t xml:space="preserve"> </w:t>
            </w:r>
            <w:r>
              <w:rPr>
                <w:rStyle w:val="IndexLink"/>
                <w:rtl w:val="true"/>
              </w:rPr>
              <w:t>و إلي محمّد بن يحييٰ الخزّاز</w:t>
            </w:r>
            <w:r>
              <w:rPr>
                <w:rStyle w:val="IndexLink"/>
                <w:rtl w:val="true"/>
              </w:rPr>
              <w:t>:</w:t>
              <w:tab/>
            </w:r>
            <w:r>
              <w:rPr>
                <w:rStyle w:val="IndexLink"/>
              </w:rPr>
              <w:t>334</w:t>
            </w:r>
          </w:hyperlink>
        </w:p>
        <w:p>
          <w:pPr>
            <w:pStyle w:val="Contents3"/>
            <w:tabs>
              <w:tab w:val="clear" w:pos="8459"/>
              <w:tab w:val="right" w:pos="9026" w:leader="dot"/>
            </w:tabs>
            <w:rPr/>
          </w:pPr>
          <w:hyperlink w:anchor="__RefHeading___Toc11863638_73709187">
            <w:r>
              <w:rPr>
                <w:webHidden/>
                <w:rStyle w:val="IndexLink"/>
              </w:rPr>
              <w:t>673</w:t>
            </w:r>
            <w:r>
              <w:rPr>
                <w:rStyle w:val="IndexLink"/>
                <w:rtl w:val="true"/>
              </w:rPr>
              <w:t xml:space="preserve"> </w:t>
            </w:r>
            <w:r>
              <w:rPr>
                <w:rStyle w:val="IndexLink"/>
                <w:rtl w:val="true"/>
              </w:rPr>
              <w:t>و إلي محمّد بن يحييٰ الصيرفي</w:t>
            </w:r>
            <w:r>
              <w:rPr>
                <w:rStyle w:val="IndexLink"/>
                <w:rtl w:val="true"/>
              </w:rPr>
              <w:t>:</w:t>
              <w:tab/>
            </w:r>
            <w:r>
              <w:rPr>
                <w:rStyle w:val="IndexLink"/>
              </w:rPr>
              <w:t>334</w:t>
            </w:r>
          </w:hyperlink>
        </w:p>
        <w:p>
          <w:pPr>
            <w:pStyle w:val="Contents3"/>
            <w:tabs>
              <w:tab w:val="clear" w:pos="8459"/>
              <w:tab w:val="right" w:pos="9026" w:leader="dot"/>
            </w:tabs>
            <w:rPr/>
          </w:pPr>
          <w:hyperlink w:anchor="__RefHeading___Toc11863640_73709187">
            <w:r>
              <w:rPr>
                <w:webHidden/>
                <w:rStyle w:val="IndexLink"/>
              </w:rPr>
              <w:t>674</w:t>
            </w:r>
            <w:r>
              <w:rPr>
                <w:rStyle w:val="IndexLink"/>
                <w:rtl w:val="true"/>
              </w:rPr>
              <w:t xml:space="preserve"> </w:t>
            </w:r>
            <w:r>
              <w:rPr>
                <w:rStyle w:val="IndexLink"/>
                <w:rtl w:val="true"/>
              </w:rPr>
              <w:t>و إلي محمّد بن يحييٰ العطار</w:t>
            </w:r>
            <w:r>
              <w:rPr>
                <w:rStyle w:val="IndexLink"/>
                <w:rtl w:val="true"/>
              </w:rPr>
              <w:t>:</w:t>
              <w:tab/>
            </w:r>
            <w:r>
              <w:rPr>
                <w:rStyle w:val="IndexLink"/>
              </w:rPr>
              <w:t>335</w:t>
            </w:r>
          </w:hyperlink>
        </w:p>
        <w:p>
          <w:pPr>
            <w:pStyle w:val="Contents3"/>
            <w:tabs>
              <w:tab w:val="clear" w:pos="8459"/>
              <w:tab w:val="right" w:pos="9026" w:leader="dot"/>
            </w:tabs>
            <w:rPr/>
          </w:pPr>
          <w:hyperlink w:anchor="__RefHeading___Toc11863642_73709187">
            <w:r>
              <w:rPr>
                <w:webHidden/>
                <w:rStyle w:val="IndexLink"/>
              </w:rPr>
              <w:t>675</w:t>
            </w:r>
            <w:r>
              <w:rPr>
                <w:rStyle w:val="IndexLink"/>
                <w:rtl w:val="true"/>
              </w:rPr>
              <w:t xml:space="preserve"> </w:t>
            </w:r>
            <w:r>
              <w:rPr>
                <w:rStyle w:val="IndexLink"/>
                <w:rtl w:val="true"/>
              </w:rPr>
              <w:t>و إلي محمّد بن يحييٰ المعاذي</w:t>
            </w:r>
            <w:r>
              <w:rPr>
                <w:rStyle w:val="IndexLink"/>
                <w:rtl w:val="true"/>
              </w:rPr>
              <w:t>:</w:t>
              <w:tab/>
            </w:r>
            <w:r>
              <w:rPr>
                <w:rStyle w:val="IndexLink"/>
              </w:rPr>
              <w:t>335</w:t>
            </w:r>
          </w:hyperlink>
        </w:p>
        <w:p>
          <w:pPr>
            <w:pStyle w:val="Contents3"/>
            <w:tabs>
              <w:tab w:val="clear" w:pos="8459"/>
              <w:tab w:val="right" w:pos="9026" w:leader="dot"/>
            </w:tabs>
            <w:rPr/>
          </w:pPr>
          <w:hyperlink w:anchor="__RefHeading___Toc11863644_73709187">
            <w:r>
              <w:rPr>
                <w:webHidden/>
                <w:rStyle w:val="IndexLink"/>
              </w:rPr>
              <w:t>676</w:t>
            </w:r>
            <w:r>
              <w:rPr>
                <w:rStyle w:val="IndexLink"/>
                <w:rtl w:val="true"/>
              </w:rPr>
              <w:t xml:space="preserve"> </w:t>
            </w:r>
            <w:r>
              <w:rPr>
                <w:rStyle w:val="IndexLink"/>
                <w:rtl w:val="true"/>
              </w:rPr>
              <w:t>و إلي محمّد بن يعقوب</w:t>
            </w:r>
            <w:r>
              <w:rPr>
                <w:rStyle w:val="IndexLink"/>
                <w:rtl w:val="true"/>
              </w:rPr>
              <w:t>:</w:t>
              <w:tab/>
            </w:r>
            <w:r>
              <w:rPr>
                <w:rStyle w:val="IndexLink"/>
              </w:rPr>
              <w:t>335</w:t>
            </w:r>
          </w:hyperlink>
        </w:p>
        <w:p>
          <w:pPr>
            <w:pStyle w:val="Contents3"/>
            <w:tabs>
              <w:tab w:val="clear" w:pos="8459"/>
              <w:tab w:val="right" w:pos="9026" w:leader="dot"/>
            </w:tabs>
            <w:rPr/>
          </w:pPr>
          <w:hyperlink w:anchor="__RefHeading___Toc11863646_73709187">
            <w:r>
              <w:rPr>
                <w:webHidden/>
                <w:rStyle w:val="IndexLink"/>
              </w:rPr>
              <w:t>677</w:t>
            </w:r>
            <w:r>
              <w:rPr>
                <w:rStyle w:val="IndexLink"/>
                <w:rtl w:val="true"/>
              </w:rPr>
              <w:t xml:space="preserve"> </w:t>
            </w:r>
            <w:r>
              <w:rPr>
                <w:rStyle w:val="IndexLink"/>
                <w:rtl w:val="true"/>
              </w:rPr>
              <w:t>و إلي مرازم بن حكيم</w:t>
            </w:r>
            <w:r>
              <w:rPr>
                <w:rStyle w:val="IndexLink"/>
                <w:rtl w:val="true"/>
              </w:rPr>
              <w:t>:</w:t>
              <w:tab/>
            </w:r>
            <w:r>
              <w:rPr>
                <w:rStyle w:val="IndexLink"/>
              </w:rPr>
              <w:t>336</w:t>
            </w:r>
          </w:hyperlink>
        </w:p>
        <w:p>
          <w:pPr>
            <w:pStyle w:val="Contents4"/>
            <w:tabs>
              <w:tab w:val="clear" w:pos="8176"/>
              <w:tab w:val="right" w:pos="9026" w:leader="dot"/>
            </w:tabs>
            <w:rPr/>
          </w:pPr>
          <w:hyperlink w:anchor="__RefHeading___Toc11863648_73709187">
            <w:r>
              <w:rPr>
                <w:webHidden/>
                <w:rStyle w:val="IndexLink"/>
                <w:rtl w:val="true"/>
              </w:rPr>
              <w:t>اشارة</w:t>
            </w:r>
            <w:r>
              <w:rPr>
                <w:rStyle w:val="IndexLink"/>
                <w:rtl w:val="true"/>
              </w:rPr>
              <w:tab/>
            </w:r>
            <w:r>
              <w:rPr>
                <w:rStyle w:val="IndexLink"/>
              </w:rPr>
              <w:t>336</w:t>
            </w:r>
          </w:hyperlink>
        </w:p>
        <w:p>
          <w:pPr>
            <w:pStyle w:val="Contents4"/>
            <w:tabs>
              <w:tab w:val="clear" w:pos="8176"/>
              <w:tab w:val="right" w:pos="9026" w:leader="dot"/>
            </w:tabs>
            <w:rPr/>
          </w:pPr>
          <w:hyperlink w:anchor="__RefHeading___Toc11863650_73709187">
            <w:r>
              <w:rPr>
                <w:webHidden/>
                <w:rStyle w:val="IndexLink"/>
                <w:rtl w:val="true"/>
              </w:rPr>
              <w:t>و إلي مرازم</w:t>
            </w:r>
            <w:r>
              <w:rPr>
                <w:rStyle w:val="IndexLink"/>
                <w:rtl w:val="true"/>
              </w:rPr>
              <w:t>:</w:t>
              <w:tab/>
            </w:r>
            <w:r>
              <w:rPr>
                <w:rStyle w:val="IndexLink"/>
              </w:rPr>
              <w:t>336</w:t>
            </w:r>
          </w:hyperlink>
        </w:p>
        <w:p>
          <w:pPr>
            <w:pStyle w:val="Contents4"/>
            <w:tabs>
              <w:tab w:val="clear" w:pos="8176"/>
              <w:tab w:val="right" w:pos="9026" w:leader="dot"/>
            </w:tabs>
            <w:rPr/>
          </w:pPr>
          <w:hyperlink w:anchor="__RefHeading___Toc11863652_73709187">
            <w:r>
              <w:rPr>
                <w:webHidden/>
                <w:rStyle w:val="IndexLink"/>
                <w:rtl w:val="true"/>
              </w:rPr>
              <w:t>و إلي مرازم بن حكيم</w:t>
            </w:r>
            <w:r>
              <w:rPr>
                <w:rStyle w:val="IndexLink"/>
                <w:rtl w:val="true"/>
              </w:rPr>
              <w:t>:</w:t>
              <w:tab/>
            </w:r>
            <w:r>
              <w:rPr>
                <w:rStyle w:val="IndexLink"/>
              </w:rPr>
              <w:t>336</w:t>
            </w:r>
          </w:hyperlink>
        </w:p>
        <w:p>
          <w:pPr>
            <w:pStyle w:val="Contents4"/>
            <w:tabs>
              <w:tab w:val="clear" w:pos="8176"/>
              <w:tab w:val="right" w:pos="9026" w:leader="dot"/>
            </w:tabs>
            <w:rPr/>
          </w:pPr>
          <w:hyperlink w:anchor="__RefHeading___Toc11863654_73709187">
            <w:r>
              <w:rPr>
                <w:webHidden/>
                <w:rStyle w:val="IndexLink"/>
                <w:rtl w:val="true"/>
              </w:rPr>
              <w:t>و إلي مرازم</w:t>
            </w:r>
            <w:r>
              <w:rPr>
                <w:rStyle w:val="IndexLink"/>
                <w:rtl w:val="true"/>
              </w:rPr>
              <w:t>:</w:t>
              <w:tab/>
            </w:r>
            <w:r>
              <w:rPr>
                <w:rStyle w:val="IndexLink"/>
              </w:rPr>
              <w:t>336</w:t>
            </w:r>
          </w:hyperlink>
        </w:p>
        <w:p>
          <w:pPr>
            <w:pStyle w:val="Contents3"/>
            <w:tabs>
              <w:tab w:val="clear" w:pos="8459"/>
              <w:tab w:val="right" w:pos="9026" w:leader="dot"/>
            </w:tabs>
            <w:rPr/>
          </w:pPr>
          <w:hyperlink w:anchor="__RefHeading___Toc11863656_73709187">
            <w:r>
              <w:rPr>
                <w:webHidden/>
                <w:rStyle w:val="IndexLink"/>
              </w:rPr>
              <w:t>678</w:t>
            </w:r>
            <w:r>
              <w:rPr>
                <w:rStyle w:val="IndexLink"/>
                <w:rtl w:val="true"/>
              </w:rPr>
              <w:t xml:space="preserve"> </w:t>
            </w:r>
            <w:r>
              <w:rPr>
                <w:rStyle w:val="IndexLink"/>
                <w:rtl w:val="true"/>
              </w:rPr>
              <w:t>و إلي مروان بن مسلم</w:t>
            </w:r>
            <w:r>
              <w:rPr>
                <w:rStyle w:val="IndexLink"/>
                <w:rtl w:val="true"/>
              </w:rPr>
              <w:t>:</w:t>
              <w:tab/>
            </w:r>
            <w:r>
              <w:rPr>
                <w:rStyle w:val="IndexLink"/>
              </w:rPr>
              <w:t>337</w:t>
            </w:r>
          </w:hyperlink>
        </w:p>
        <w:p>
          <w:pPr>
            <w:pStyle w:val="Contents4"/>
            <w:tabs>
              <w:tab w:val="clear" w:pos="8176"/>
              <w:tab w:val="right" w:pos="9026" w:leader="dot"/>
            </w:tabs>
            <w:rPr/>
          </w:pPr>
          <w:hyperlink w:anchor="__RefHeading___Toc11863658_73709187">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1863660_73709187">
            <w:r>
              <w:rPr>
                <w:webHidden/>
                <w:rStyle w:val="IndexLink"/>
                <w:rtl w:val="true"/>
              </w:rPr>
              <w:t>و إلي مروان</w:t>
            </w:r>
            <w:r>
              <w:rPr>
                <w:rStyle w:val="IndexLink"/>
                <w:rtl w:val="true"/>
              </w:rPr>
              <w:t>:</w:t>
              <w:tab/>
            </w:r>
            <w:r>
              <w:rPr>
                <w:rStyle w:val="IndexLink"/>
              </w:rPr>
              <w:t>337</w:t>
            </w:r>
          </w:hyperlink>
        </w:p>
        <w:p>
          <w:pPr>
            <w:pStyle w:val="Contents3"/>
            <w:tabs>
              <w:tab w:val="clear" w:pos="8459"/>
              <w:tab w:val="right" w:pos="9026" w:leader="dot"/>
            </w:tabs>
            <w:rPr/>
          </w:pPr>
          <w:hyperlink w:anchor="__RefHeading___Toc11863662_73709187">
            <w:r>
              <w:rPr>
                <w:webHidden/>
                <w:rStyle w:val="IndexLink"/>
              </w:rPr>
              <w:t>679</w:t>
            </w:r>
            <w:r>
              <w:rPr>
                <w:rStyle w:val="IndexLink"/>
                <w:rtl w:val="true"/>
              </w:rPr>
              <w:t xml:space="preserve"> </w:t>
            </w:r>
            <w:r>
              <w:rPr>
                <w:rStyle w:val="IndexLink"/>
                <w:rtl w:val="true"/>
              </w:rPr>
              <w:t>و إلي مروك بن عبيد</w:t>
            </w:r>
            <w:r>
              <w:rPr>
                <w:rStyle w:val="IndexLink"/>
                <w:rtl w:val="true"/>
              </w:rPr>
              <w:t>:</w:t>
              <w:tab/>
            </w:r>
            <w:r>
              <w:rPr>
                <w:rStyle w:val="IndexLink"/>
              </w:rPr>
              <w:t>337</w:t>
            </w:r>
          </w:hyperlink>
        </w:p>
        <w:p>
          <w:pPr>
            <w:pStyle w:val="Contents3"/>
            <w:tabs>
              <w:tab w:val="clear" w:pos="8459"/>
              <w:tab w:val="right" w:pos="9026" w:leader="dot"/>
            </w:tabs>
            <w:rPr/>
          </w:pPr>
          <w:hyperlink w:anchor="__RefHeading___Toc11863664_73709187">
            <w:r>
              <w:rPr>
                <w:webHidden/>
                <w:rStyle w:val="IndexLink"/>
              </w:rPr>
              <w:t>680</w:t>
            </w:r>
            <w:r>
              <w:rPr>
                <w:rStyle w:val="IndexLink"/>
                <w:rtl w:val="true"/>
              </w:rPr>
              <w:t xml:space="preserve"> </w:t>
            </w:r>
            <w:r>
              <w:rPr>
                <w:rStyle w:val="IndexLink"/>
                <w:rtl w:val="true"/>
              </w:rPr>
              <w:t>و إلي مسعدة بن زياد</w:t>
            </w:r>
            <w:r>
              <w:rPr>
                <w:rStyle w:val="IndexLink"/>
                <w:rtl w:val="true"/>
              </w:rPr>
              <w:t>:</w:t>
              <w:tab/>
            </w:r>
            <w:r>
              <w:rPr>
                <w:rStyle w:val="IndexLink"/>
              </w:rPr>
              <w:t>338</w:t>
            </w:r>
          </w:hyperlink>
        </w:p>
        <w:p>
          <w:pPr>
            <w:pStyle w:val="Contents3"/>
            <w:tabs>
              <w:tab w:val="clear" w:pos="8459"/>
              <w:tab w:val="right" w:pos="9026" w:leader="dot"/>
            </w:tabs>
            <w:rPr/>
          </w:pPr>
          <w:hyperlink w:anchor="__RefHeading___Toc11863666_73709187">
            <w:r>
              <w:rPr>
                <w:webHidden/>
                <w:rStyle w:val="IndexLink"/>
              </w:rPr>
              <w:t>681</w:t>
            </w:r>
            <w:r>
              <w:rPr>
                <w:rStyle w:val="IndexLink"/>
                <w:rtl w:val="true"/>
              </w:rPr>
              <w:t xml:space="preserve"> </w:t>
            </w:r>
            <w:r>
              <w:rPr>
                <w:rStyle w:val="IndexLink"/>
                <w:rtl w:val="true"/>
              </w:rPr>
              <w:t>و إلي مسعدة بن صدقة</w:t>
            </w:r>
            <w:r>
              <w:rPr>
                <w:rStyle w:val="IndexLink"/>
                <w:rtl w:val="true"/>
              </w:rPr>
              <w:t>:</w:t>
              <w:tab/>
            </w:r>
            <w:r>
              <w:rPr>
                <w:rStyle w:val="IndexLink"/>
              </w:rPr>
              <w:t>338</w:t>
            </w:r>
          </w:hyperlink>
        </w:p>
        <w:p>
          <w:pPr>
            <w:pStyle w:val="Contents3"/>
            <w:tabs>
              <w:tab w:val="clear" w:pos="8459"/>
              <w:tab w:val="right" w:pos="9026" w:leader="dot"/>
            </w:tabs>
            <w:rPr/>
          </w:pPr>
          <w:hyperlink w:anchor="__RefHeading___Toc11863668_73709187">
            <w:r>
              <w:rPr>
                <w:webHidden/>
                <w:rStyle w:val="IndexLink"/>
              </w:rPr>
              <w:t>682</w:t>
            </w:r>
            <w:r>
              <w:rPr>
                <w:rStyle w:val="IndexLink"/>
                <w:rtl w:val="true"/>
              </w:rPr>
              <w:t xml:space="preserve"> </w:t>
            </w:r>
            <w:r>
              <w:rPr>
                <w:rStyle w:val="IndexLink"/>
                <w:rtl w:val="true"/>
              </w:rPr>
              <w:t>و إلي مسعدة بن اليسع</w:t>
            </w:r>
            <w:r>
              <w:rPr>
                <w:rStyle w:val="IndexLink"/>
                <w:rtl w:val="true"/>
              </w:rPr>
              <w:t>:</w:t>
              <w:tab/>
            </w:r>
            <w:r>
              <w:rPr>
                <w:rStyle w:val="IndexLink"/>
              </w:rPr>
              <w:t>338</w:t>
            </w:r>
          </w:hyperlink>
        </w:p>
        <w:p>
          <w:pPr>
            <w:pStyle w:val="Contents3"/>
            <w:tabs>
              <w:tab w:val="clear" w:pos="8459"/>
              <w:tab w:val="right" w:pos="9026" w:leader="dot"/>
            </w:tabs>
            <w:rPr/>
          </w:pPr>
          <w:hyperlink w:anchor="__RefHeading___Toc11863670_73709187">
            <w:r>
              <w:rPr>
                <w:webHidden/>
                <w:rStyle w:val="IndexLink"/>
              </w:rPr>
              <w:t>683</w:t>
            </w:r>
            <w:r>
              <w:rPr>
                <w:rStyle w:val="IndexLink"/>
                <w:rtl w:val="true"/>
              </w:rPr>
              <w:t xml:space="preserve"> </w:t>
            </w:r>
            <w:r>
              <w:rPr>
                <w:rStyle w:val="IndexLink"/>
                <w:rtl w:val="true"/>
              </w:rPr>
              <w:t>و إلي مسمع بن عبد الملك</w:t>
            </w:r>
            <w:r>
              <w:rPr>
                <w:rStyle w:val="IndexLink"/>
                <w:rtl w:val="true"/>
              </w:rPr>
              <w:t>:</w:t>
              <w:tab/>
            </w:r>
            <w:r>
              <w:rPr>
                <w:rStyle w:val="IndexLink"/>
              </w:rPr>
              <w:t>338</w:t>
            </w:r>
          </w:hyperlink>
        </w:p>
        <w:p>
          <w:pPr>
            <w:pStyle w:val="Contents4"/>
            <w:tabs>
              <w:tab w:val="clear" w:pos="8176"/>
              <w:tab w:val="right" w:pos="9026" w:leader="dot"/>
            </w:tabs>
            <w:rPr/>
          </w:pPr>
          <w:hyperlink w:anchor="__RefHeading___Toc11863672_73709187">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11863674_73709187">
            <w:r>
              <w:rPr>
                <w:webHidden/>
                <w:rStyle w:val="IndexLink"/>
                <w:rtl w:val="true"/>
              </w:rPr>
              <w:t>و إلي مسمع بن أبي مسمع</w:t>
            </w:r>
            <w:r>
              <w:rPr>
                <w:rStyle w:val="IndexLink"/>
                <w:rtl w:val="true"/>
              </w:rPr>
              <w:t>:</w:t>
              <w:tab/>
            </w:r>
            <w:r>
              <w:rPr>
                <w:rStyle w:val="IndexLink"/>
              </w:rPr>
              <w:t>339</w:t>
            </w:r>
          </w:hyperlink>
        </w:p>
        <w:p>
          <w:pPr>
            <w:pStyle w:val="Contents4"/>
            <w:tabs>
              <w:tab w:val="clear" w:pos="8176"/>
              <w:tab w:val="right" w:pos="9026" w:leader="dot"/>
            </w:tabs>
            <w:rPr/>
          </w:pPr>
          <w:hyperlink w:anchor="__RefHeading___Toc11863676_73709187">
            <w:r>
              <w:rPr>
                <w:webHidden/>
                <w:rStyle w:val="IndexLink"/>
                <w:rtl w:val="true"/>
              </w:rPr>
              <w:t>و إلي مسمع كردين</w:t>
            </w:r>
            <w:r>
              <w:rPr>
                <w:rStyle w:val="IndexLink"/>
                <w:rtl w:val="true"/>
              </w:rPr>
              <w:t>:</w:t>
              <w:tab/>
            </w:r>
            <w:r>
              <w:rPr>
                <w:rStyle w:val="IndexLink"/>
              </w:rPr>
              <w:t>339</w:t>
            </w:r>
          </w:hyperlink>
        </w:p>
        <w:p>
          <w:pPr>
            <w:pStyle w:val="Contents3"/>
            <w:tabs>
              <w:tab w:val="clear" w:pos="8459"/>
              <w:tab w:val="right" w:pos="9026" w:leader="dot"/>
            </w:tabs>
            <w:rPr/>
          </w:pPr>
          <w:hyperlink w:anchor="__RefHeading___Toc11863678_73709187">
            <w:r>
              <w:rPr>
                <w:webHidden/>
                <w:rStyle w:val="IndexLink"/>
              </w:rPr>
              <w:t>684</w:t>
            </w:r>
            <w:r>
              <w:rPr>
                <w:rStyle w:val="IndexLink"/>
                <w:rtl w:val="true"/>
              </w:rPr>
              <w:t xml:space="preserve"> </w:t>
            </w:r>
            <w:r>
              <w:rPr>
                <w:rStyle w:val="IndexLink"/>
                <w:rtl w:val="true"/>
              </w:rPr>
              <w:t>و إلي المشمعل بن سعد</w:t>
            </w:r>
            <w:r>
              <w:rPr>
                <w:rStyle w:val="IndexLink"/>
                <w:rtl w:val="true"/>
              </w:rPr>
              <w:t>:</w:t>
              <w:tab/>
            </w:r>
            <w:r>
              <w:rPr>
                <w:rStyle w:val="IndexLink"/>
              </w:rPr>
              <w:t>339</w:t>
            </w:r>
          </w:hyperlink>
        </w:p>
        <w:p>
          <w:pPr>
            <w:pStyle w:val="Contents3"/>
            <w:tabs>
              <w:tab w:val="clear" w:pos="8459"/>
              <w:tab w:val="right" w:pos="9026" w:leader="dot"/>
            </w:tabs>
            <w:rPr/>
          </w:pPr>
          <w:hyperlink w:anchor="__RefHeading___Toc11863680_73709187">
            <w:r>
              <w:rPr>
                <w:webHidden/>
                <w:rStyle w:val="IndexLink"/>
              </w:rPr>
              <w:t>685</w:t>
            </w:r>
            <w:r>
              <w:rPr>
                <w:rStyle w:val="IndexLink"/>
                <w:rtl w:val="true"/>
              </w:rPr>
              <w:t xml:space="preserve"> </w:t>
            </w:r>
            <w:r>
              <w:rPr>
                <w:rStyle w:val="IndexLink"/>
                <w:rtl w:val="true"/>
              </w:rPr>
              <w:t>و إلي مصعب بن سلام</w:t>
            </w:r>
            <w:r>
              <w:rPr>
                <w:rStyle w:val="IndexLink"/>
                <w:rtl w:val="true"/>
              </w:rPr>
              <w:t>:</w:t>
              <w:tab/>
            </w:r>
            <w:r>
              <w:rPr>
                <w:rStyle w:val="IndexLink"/>
              </w:rPr>
              <w:t>339</w:t>
            </w:r>
          </w:hyperlink>
        </w:p>
        <w:p>
          <w:pPr>
            <w:pStyle w:val="Contents3"/>
            <w:tabs>
              <w:tab w:val="clear" w:pos="8459"/>
              <w:tab w:val="right" w:pos="9026" w:leader="dot"/>
            </w:tabs>
            <w:rPr/>
          </w:pPr>
          <w:hyperlink w:anchor="__RefHeading___Toc11863682_73709187">
            <w:r>
              <w:rPr>
                <w:webHidden/>
                <w:rStyle w:val="IndexLink"/>
              </w:rPr>
              <w:t>686</w:t>
            </w:r>
            <w:r>
              <w:rPr>
                <w:rStyle w:val="IndexLink"/>
                <w:rtl w:val="true"/>
              </w:rPr>
              <w:t xml:space="preserve"> </w:t>
            </w:r>
            <w:r>
              <w:rPr>
                <w:rStyle w:val="IndexLink"/>
                <w:rtl w:val="true"/>
              </w:rPr>
              <w:t>و إلي المطلب بن زياد</w:t>
            </w:r>
            <w:r>
              <w:rPr>
                <w:rStyle w:val="IndexLink"/>
                <w:rtl w:val="true"/>
              </w:rPr>
              <w:t>:</w:t>
              <w:tab/>
            </w:r>
            <w:r>
              <w:rPr>
                <w:rStyle w:val="IndexLink"/>
              </w:rPr>
              <w:t>340</w:t>
            </w:r>
          </w:hyperlink>
        </w:p>
        <w:p>
          <w:pPr>
            <w:pStyle w:val="Contents3"/>
            <w:tabs>
              <w:tab w:val="clear" w:pos="8459"/>
              <w:tab w:val="right" w:pos="9026" w:leader="dot"/>
            </w:tabs>
            <w:rPr/>
          </w:pPr>
          <w:hyperlink w:anchor="__RefHeading___Toc11863684_73709187">
            <w:r>
              <w:rPr>
                <w:webHidden/>
                <w:rStyle w:val="IndexLink"/>
              </w:rPr>
              <w:t>687</w:t>
            </w:r>
            <w:r>
              <w:rPr>
                <w:rStyle w:val="IndexLink"/>
                <w:rtl w:val="true"/>
              </w:rPr>
              <w:t xml:space="preserve"> </w:t>
            </w:r>
            <w:r>
              <w:rPr>
                <w:rStyle w:val="IndexLink"/>
                <w:rtl w:val="true"/>
              </w:rPr>
              <w:t>و إلي المظفر بن محمّد</w:t>
            </w:r>
            <w:r>
              <w:rPr>
                <w:rStyle w:val="IndexLink"/>
                <w:rtl w:val="true"/>
              </w:rPr>
              <w:t>:</w:t>
              <w:tab/>
            </w:r>
            <w:r>
              <w:rPr>
                <w:rStyle w:val="IndexLink"/>
              </w:rPr>
              <w:t>340</w:t>
            </w:r>
          </w:hyperlink>
        </w:p>
        <w:p>
          <w:pPr>
            <w:pStyle w:val="Contents3"/>
            <w:tabs>
              <w:tab w:val="clear" w:pos="8459"/>
              <w:tab w:val="right" w:pos="9026" w:leader="dot"/>
            </w:tabs>
            <w:rPr/>
          </w:pPr>
          <w:hyperlink w:anchor="__RefHeading___Toc11863686_73709187">
            <w:r>
              <w:rPr>
                <w:webHidden/>
                <w:rStyle w:val="IndexLink"/>
              </w:rPr>
              <w:t>688</w:t>
            </w:r>
            <w:r>
              <w:rPr>
                <w:rStyle w:val="IndexLink"/>
                <w:rtl w:val="true"/>
              </w:rPr>
              <w:t xml:space="preserve"> </w:t>
            </w:r>
            <w:r>
              <w:rPr>
                <w:rStyle w:val="IndexLink"/>
                <w:rtl w:val="true"/>
              </w:rPr>
              <w:t>و إلي معاذ بن ثابت</w:t>
            </w:r>
            <w:r>
              <w:rPr>
                <w:rStyle w:val="IndexLink"/>
                <w:rtl w:val="true"/>
              </w:rPr>
              <w:t>:</w:t>
              <w:tab/>
            </w:r>
            <w:r>
              <w:rPr>
                <w:rStyle w:val="IndexLink"/>
              </w:rPr>
              <w:t>340</w:t>
            </w:r>
          </w:hyperlink>
        </w:p>
        <w:p>
          <w:pPr>
            <w:pStyle w:val="Contents3"/>
            <w:tabs>
              <w:tab w:val="clear" w:pos="8459"/>
              <w:tab w:val="right" w:pos="9026" w:leader="dot"/>
            </w:tabs>
            <w:rPr/>
          </w:pPr>
          <w:hyperlink w:anchor="__RefHeading___Toc11863688_73709187">
            <w:r>
              <w:rPr>
                <w:webHidden/>
                <w:rStyle w:val="IndexLink"/>
              </w:rPr>
              <w:t>689</w:t>
            </w:r>
            <w:r>
              <w:rPr>
                <w:rStyle w:val="IndexLink"/>
                <w:rtl w:val="true"/>
              </w:rPr>
              <w:t xml:space="preserve"> </w:t>
            </w:r>
            <w:r>
              <w:rPr>
                <w:rStyle w:val="IndexLink"/>
                <w:rtl w:val="true"/>
              </w:rPr>
              <w:t>و إلي المعافي بن عمران</w:t>
            </w:r>
            <w:r>
              <w:rPr>
                <w:rStyle w:val="IndexLink"/>
                <w:rtl w:val="true"/>
              </w:rPr>
              <w:t>:</w:t>
              <w:tab/>
            </w:r>
            <w:r>
              <w:rPr>
                <w:rStyle w:val="IndexLink"/>
              </w:rPr>
              <w:t>340</w:t>
            </w:r>
          </w:hyperlink>
        </w:p>
        <w:p>
          <w:pPr>
            <w:pStyle w:val="Contents3"/>
            <w:tabs>
              <w:tab w:val="clear" w:pos="8459"/>
              <w:tab w:val="right" w:pos="9026" w:leader="dot"/>
            </w:tabs>
            <w:rPr/>
          </w:pPr>
          <w:hyperlink w:anchor="__RefHeading___Toc11863690_73709187">
            <w:r>
              <w:rPr>
                <w:webHidden/>
                <w:rStyle w:val="IndexLink"/>
              </w:rPr>
              <w:t>690</w:t>
            </w:r>
            <w:r>
              <w:rPr>
                <w:rStyle w:val="IndexLink"/>
                <w:rtl w:val="true"/>
              </w:rPr>
              <w:t xml:space="preserve"> </w:t>
            </w:r>
            <w:r>
              <w:rPr>
                <w:rStyle w:val="IndexLink"/>
                <w:rtl w:val="true"/>
              </w:rPr>
              <w:t>و إلي معاوية بن حكيم</w:t>
            </w:r>
            <w:r>
              <w:rPr>
                <w:rStyle w:val="IndexLink"/>
                <w:rtl w:val="true"/>
              </w:rPr>
              <w:t>:</w:t>
              <w:tab/>
            </w:r>
            <w:r>
              <w:rPr>
                <w:rStyle w:val="IndexLink"/>
              </w:rPr>
              <w:t>340</w:t>
            </w:r>
          </w:hyperlink>
        </w:p>
        <w:p>
          <w:pPr>
            <w:pStyle w:val="Contents3"/>
            <w:tabs>
              <w:tab w:val="clear" w:pos="8459"/>
              <w:tab w:val="right" w:pos="9026" w:leader="dot"/>
            </w:tabs>
            <w:rPr/>
          </w:pPr>
          <w:hyperlink w:anchor="__RefHeading___Toc11863692_73709187">
            <w:r>
              <w:rPr>
                <w:webHidden/>
                <w:rStyle w:val="IndexLink"/>
              </w:rPr>
              <w:t>691</w:t>
            </w:r>
            <w:r>
              <w:rPr>
                <w:rStyle w:val="IndexLink"/>
                <w:rtl w:val="true"/>
              </w:rPr>
              <w:t xml:space="preserve"> </w:t>
            </w:r>
            <w:r>
              <w:rPr>
                <w:rStyle w:val="IndexLink"/>
                <w:rtl w:val="true"/>
              </w:rPr>
              <w:t>و إلي معاوية بن شريح</w:t>
            </w:r>
            <w:r>
              <w:rPr>
                <w:rStyle w:val="IndexLink"/>
                <w:rtl w:val="true"/>
              </w:rPr>
              <w:t>:</w:t>
              <w:tab/>
            </w:r>
            <w:r>
              <w:rPr>
                <w:rStyle w:val="IndexLink"/>
              </w:rPr>
              <w:t>341</w:t>
            </w:r>
          </w:hyperlink>
        </w:p>
        <w:p>
          <w:pPr>
            <w:pStyle w:val="Contents3"/>
            <w:tabs>
              <w:tab w:val="clear" w:pos="8459"/>
              <w:tab w:val="right" w:pos="9026" w:leader="dot"/>
            </w:tabs>
            <w:rPr/>
          </w:pPr>
          <w:hyperlink w:anchor="__RefHeading___Toc11863694_73709187">
            <w:r>
              <w:rPr>
                <w:webHidden/>
                <w:rStyle w:val="IndexLink"/>
              </w:rPr>
              <w:t>692</w:t>
            </w:r>
            <w:r>
              <w:rPr>
                <w:rStyle w:val="IndexLink"/>
                <w:rtl w:val="true"/>
              </w:rPr>
              <w:t xml:space="preserve"> </w:t>
            </w:r>
            <w:r>
              <w:rPr>
                <w:rStyle w:val="IndexLink"/>
                <w:rtl w:val="true"/>
              </w:rPr>
              <w:t>و إلي معاوية بن عمّار</w:t>
            </w:r>
            <w:r>
              <w:rPr>
                <w:rStyle w:val="IndexLink"/>
                <w:rtl w:val="true"/>
              </w:rPr>
              <w:t>:</w:t>
              <w:tab/>
            </w:r>
            <w:r>
              <w:rPr>
                <w:rStyle w:val="IndexLink"/>
              </w:rPr>
              <w:t>342</w:t>
            </w:r>
          </w:hyperlink>
        </w:p>
        <w:p>
          <w:pPr>
            <w:pStyle w:val="Contents3"/>
            <w:tabs>
              <w:tab w:val="clear" w:pos="8459"/>
              <w:tab w:val="right" w:pos="9026" w:leader="dot"/>
            </w:tabs>
            <w:rPr/>
          </w:pPr>
          <w:hyperlink w:anchor="__RefHeading___Toc11863696_73709187">
            <w:r>
              <w:rPr>
                <w:webHidden/>
                <w:rStyle w:val="IndexLink"/>
              </w:rPr>
              <w:t>693</w:t>
            </w:r>
            <w:r>
              <w:rPr>
                <w:rStyle w:val="IndexLink"/>
                <w:rtl w:val="true"/>
              </w:rPr>
              <w:t xml:space="preserve"> </w:t>
            </w:r>
            <w:r>
              <w:rPr>
                <w:rStyle w:val="IndexLink"/>
                <w:rtl w:val="true"/>
              </w:rPr>
              <w:t>و إلي معاوية بن ميسرة</w:t>
            </w:r>
            <w:r>
              <w:rPr>
                <w:rStyle w:val="IndexLink"/>
                <w:rtl w:val="true"/>
              </w:rPr>
              <w:t>:</w:t>
              <w:tab/>
            </w:r>
            <w:r>
              <w:rPr>
                <w:rStyle w:val="IndexLink"/>
              </w:rPr>
              <w:t>342</w:t>
            </w:r>
          </w:hyperlink>
        </w:p>
        <w:p>
          <w:pPr>
            <w:pStyle w:val="Contents3"/>
            <w:tabs>
              <w:tab w:val="clear" w:pos="8459"/>
              <w:tab w:val="right" w:pos="9026" w:leader="dot"/>
            </w:tabs>
            <w:rPr/>
          </w:pPr>
          <w:hyperlink w:anchor="__RefHeading___Toc11863698_73709187">
            <w:r>
              <w:rPr>
                <w:webHidden/>
                <w:rStyle w:val="IndexLink"/>
              </w:rPr>
              <w:t>694</w:t>
            </w:r>
            <w:r>
              <w:rPr>
                <w:rStyle w:val="IndexLink"/>
                <w:rtl w:val="true"/>
              </w:rPr>
              <w:t xml:space="preserve"> </w:t>
            </w:r>
            <w:r>
              <w:rPr>
                <w:rStyle w:val="IndexLink"/>
                <w:rtl w:val="true"/>
              </w:rPr>
              <w:t>و إلي معاوية بن وهب البجلي</w:t>
            </w:r>
            <w:r>
              <w:rPr>
                <w:rStyle w:val="IndexLink"/>
                <w:rtl w:val="true"/>
              </w:rPr>
              <w:t>:</w:t>
              <w:tab/>
            </w:r>
            <w:r>
              <w:rPr>
                <w:rStyle w:val="IndexLink"/>
              </w:rPr>
              <w:t>343</w:t>
            </w:r>
          </w:hyperlink>
        </w:p>
        <w:p>
          <w:pPr>
            <w:pStyle w:val="Contents3"/>
            <w:tabs>
              <w:tab w:val="clear" w:pos="8459"/>
              <w:tab w:val="right" w:pos="9026" w:leader="dot"/>
            </w:tabs>
            <w:rPr/>
          </w:pPr>
          <w:hyperlink w:anchor="__RefHeading___Toc11863700_73709187">
            <w:r>
              <w:rPr>
                <w:webHidden/>
                <w:rStyle w:val="IndexLink"/>
              </w:rPr>
              <w:t>695</w:t>
            </w:r>
            <w:r>
              <w:rPr>
                <w:rStyle w:val="IndexLink"/>
                <w:rtl w:val="true"/>
              </w:rPr>
              <w:t xml:space="preserve"> </w:t>
            </w:r>
            <w:r>
              <w:rPr>
                <w:rStyle w:val="IndexLink"/>
                <w:rtl w:val="true"/>
              </w:rPr>
              <w:t>و إلي معاوية بن وهب بن جبلة</w:t>
            </w:r>
            <w:r>
              <w:rPr>
                <w:rStyle w:val="IndexLink"/>
                <w:rtl w:val="true"/>
              </w:rPr>
              <w:t>:</w:t>
              <w:tab/>
            </w:r>
            <w:r>
              <w:rPr>
                <w:rStyle w:val="IndexLink"/>
              </w:rPr>
              <w:t>343</w:t>
            </w:r>
          </w:hyperlink>
        </w:p>
        <w:p>
          <w:pPr>
            <w:pStyle w:val="Contents3"/>
            <w:tabs>
              <w:tab w:val="clear" w:pos="8459"/>
              <w:tab w:val="right" w:pos="9026" w:leader="dot"/>
            </w:tabs>
            <w:rPr/>
          </w:pPr>
          <w:hyperlink w:anchor="__RefHeading___Toc11863702_73709187">
            <w:r>
              <w:rPr>
                <w:webHidden/>
                <w:rStyle w:val="IndexLink"/>
              </w:rPr>
              <w:t>696</w:t>
            </w:r>
            <w:r>
              <w:rPr>
                <w:rStyle w:val="IndexLink"/>
                <w:rtl w:val="true"/>
              </w:rPr>
              <w:t xml:space="preserve"> </w:t>
            </w:r>
            <w:r>
              <w:rPr>
                <w:rStyle w:val="IndexLink"/>
                <w:rtl w:val="true"/>
              </w:rPr>
              <w:t>و إلي معاوية بن وهب بن الفضال</w:t>
            </w:r>
            <w:r>
              <w:rPr>
                <w:rStyle w:val="IndexLink"/>
                <w:rtl w:val="true"/>
              </w:rPr>
              <w:t>:</w:t>
              <w:tab/>
            </w:r>
            <w:r>
              <w:rPr>
                <w:rStyle w:val="IndexLink"/>
              </w:rPr>
              <w:t>343</w:t>
            </w:r>
          </w:hyperlink>
        </w:p>
        <w:p>
          <w:pPr>
            <w:pStyle w:val="Contents3"/>
            <w:tabs>
              <w:tab w:val="clear" w:pos="8459"/>
              <w:tab w:val="right" w:pos="9026" w:leader="dot"/>
            </w:tabs>
            <w:rPr/>
          </w:pPr>
          <w:hyperlink w:anchor="__RefHeading___Toc11863704_73709187">
            <w:r>
              <w:rPr>
                <w:webHidden/>
                <w:rStyle w:val="IndexLink"/>
              </w:rPr>
              <w:t>697</w:t>
            </w:r>
            <w:r>
              <w:rPr>
                <w:rStyle w:val="IndexLink"/>
                <w:rtl w:val="true"/>
              </w:rPr>
              <w:t xml:space="preserve"> </w:t>
            </w:r>
            <w:r>
              <w:rPr>
                <w:rStyle w:val="IndexLink"/>
                <w:rtl w:val="true"/>
              </w:rPr>
              <w:t>و إلي معاوية بن وهب الميثمي</w:t>
            </w:r>
            <w:r>
              <w:rPr>
                <w:rStyle w:val="IndexLink"/>
                <w:rtl w:val="true"/>
              </w:rPr>
              <w:t>:</w:t>
              <w:tab/>
            </w:r>
            <w:r>
              <w:rPr>
                <w:rStyle w:val="IndexLink"/>
              </w:rPr>
              <w:t>343</w:t>
            </w:r>
          </w:hyperlink>
        </w:p>
        <w:p>
          <w:pPr>
            <w:pStyle w:val="Contents3"/>
            <w:tabs>
              <w:tab w:val="clear" w:pos="8459"/>
              <w:tab w:val="right" w:pos="9026" w:leader="dot"/>
            </w:tabs>
            <w:rPr/>
          </w:pPr>
          <w:hyperlink w:anchor="__RefHeading___Toc11863706_73709187">
            <w:r>
              <w:rPr>
                <w:webHidden/>
                <w:rStyle w:val="IndexLink"/>
              </w:rPr>
              <w:t>698</w:t>
            </w:r>
            <w:r>
              <w:rPr>
                <w:rStyle w:val="IndexLink"/>
                <w:rtl w:val="true"/>
              </w:rPr>
              <w:t xml:space="preserve"> </w:t>
            </w:r>
            <w:r>
              <w:rPr>
                <w:rStyle w:val="IndexLink"/>
                <w:rtl w:val="true"/>
              </w:rPr>
              <w:t>و إلي المعلي بن محمّد البصري</w:t>
            </w:r>
            <w:r>
              <w:rPr>
                <w:rStyle w:val="IndexLink"/>
                <w:rtl w:val="true"/>
              </w:rPr>
              <w:t>:</w:t>
              <w:tab/>
            </w:r>
            <w:r>
              <w:rPr>
                <w:rStyle w:val="IndexLink"/>
              </w:rPr>
              <w:t>344</w:t>
            </w:r>
          </w:hyperlink>
        </w:p>
        <w:p>
          <w:pPr>
            <w:pStyle w:val="Contents3"/>
            <w:tabs>
              <w:tab w:val="clear" w:pos="8459"/>
              <w:tab w:val="right" w:pos="9026" w:leader="dot"/>
            </w:tabs>
            <w:rPr/>
          </w:pPr>
          <w:hyperlink w:anchor="__RefHeading___Toc11863708_73709187">
            <w:r>
              <w:rPr>
                <w:webHidden/>
                <w:rStyle w:val="IndexLink"/>
              </w:rPr>
              <w:t>699</w:t>
            </w:r>
            <w:r>
              <w:rPr>
                <w:rStyle w:val="IndexLink"/>
                <w:rtl w:val="true"/>
              </w:rPr>
              <w:t xml:space="preserve"> </w:t>
            </w:r>
            <w:r>
              <w:rPr>
                <w:rStyle w:val="IndexLink"/>
                <w:rtl w:val="true"/>
              </w:rPr>
              <w:t>و إلي المعلي بن موسي</w:t>
            </w:r>
            <w:r>
              <w:rPr>
                <w:rStyle w:val="IndexLink"/>
                <w:rtl w:val="true"/>
              </w:rPr>
              <w:t>:</w:t>
              <w:tab/>
            </w:r>
            <w:r>
              <w:rPr>
                <w:rStyle w:val="IndexLink"/>
              </w:rPr>
              <w:t>344</w:t>
            </w:r>
          </w:hyperlink>
        </w:p>
        <w:p>
          <w:pPr>
            <w:pStyle w:val="Contents3"/>
            <w:tabs>
              <w:tab w:val="clear" w:pos="8459"/>
              <w:tab w:val="right" w:pos="9026" w:leader="dot"/>
            </w:tabs>
            <w:rPr/>
          </w:pPr>
          <w:hyperlink w:anchor="__RefHeading___Toc11863710_73709187">
            <w:r>
              <w:rPr>
                <w:webHidden/>
                <w:rStyle w:val="IndexLink"/>
              </w:rPr>
              <w:t>700</w:t>
            </w:r>
            <w:r>
              <w:rPr>
                <w:rStyle w:val="IndexLink"/>
                <w:rtl w:val="true"/>
              </w:rPr>
              <w:t xml:space="preserve"> </w:t>
            </w:r>
            <w:r>
              <w:rPr>
                <w:rStyle w:val="IndexLink"/>
                <w:rtl w:val="true"/>
              </w:rPr>
              <w:t>و إلي معمّر بن خلاد</w:t>
            </w:r>
            <w:r>
              <w:rPr>
                <w:rStyle w:val="IndexLink"/>
                <w:rtl w:val="true"/>
              </w:rPr>
              <w:t>:</w:t>
              <w:tab/>
            </w:r>
            <w:r>
              <w:rPr>
                <w:rStyle w:val="IndexLink"/>
              </w:rPr>
              <w:t>344</w:t>
            </w:r>
          </w:hyperlink>
        </w:p>
        <w:p>
          <w:pPr>
            <w:pStyle w:val="Contents3"/>
            <w:tabs>
              <w:tab w:val="clear" w:pos="8459"/>
              <w:tab w:val="right" w:pos="9026" w:leader="dot"/>
            </w:tabs>
            <w:rPr/>
          </w:pPr>
          <w:hyperlink w:anchor="__RefHeading___Toc11863712_73709187">
            <w:r>
              <w:rPr>
                <w:webHidden/>
                <w:rStyle w:val="IndexLink"/>
              </w:rPr>
              <w:t>701</w:t>
            </w:r>
            <w:r>
              <w:rPr>
                <w:rStyle w:val="IndexLink"/>
                <w:rtl w:val="true"/>
              </w:rPr>
              <w:t xml:space="preserve"> </w:t>
            </w:r>
            <w:r>
              <w:rPr>
                <w:rStyle w:val="IndexLink"/>
                <w:rtl w:val="true"/>
              </w:rPr>
              <w:t>و إلي معن بن عبد السلام</w:t>
            </w:r>
            <w:r>
              <w:rPr>
                <w:rStyle w:val="IndexLink"/>
                <w:rtl w:val="true"/>
              </w:rPr>
              <w:t>:</w:t>
              <w:tab/>
            </w:r>
            <w:r>
              <w:rPr>
                <w:rStyle w:val="IndexLink"/>
              </w:rPr>
              <w:t>345</w:t>
            </w:r>
          </w:hyperlink>
        </w:p>
        <w:p>
          <w:pPr>
            <w:pStyle w:val="Contents3"/>
            <w:tabs>
              <w:tab w:val="clear" w:pos="8459"/>
              <w:tab w:val="right" w:pos="9026" w:leader="dot"/>
            </w:tabs>
            <w:rPr/>
          </w:pPr>
          <w:hyperlink w:anchor="__RefHeading___Toc11863714_73709187">
            <w:r>
              <w:rPr>
                <w:webHidden/>
                <w:rStyle w:val="IndexLink"/>
              </w:rPr>
              <w:t>702</w:t>
            </w:r>
            <w:r>
              <w:rPr>
                <w:rStyle w:val="IndexLink"/>
                <w:rtl w:val="true"/>
              </w:rPr>
              <w:t xml:space="preserve"> </w:t>
            </w:r>
            <w:r>
              <w:rPr>
                <w:rStyle w:val="IndexLink"/>
                <w:rtl w:val="true"/>
              </w:rPr>
              <w:t>و إلي المفضل بن صالح</w:t>
            </w:r>
            <w:r>
              <w:rPr>
                <w:rStyle w:val="IndexLink"/>
                <w:rtl w:val="true"/>
              </w:rPr>
              <w:t>:</w:t>
              <w:tab/>
            </w:r>
            <w:r>
              <w:rPr>
                <w:rStyle w:val="IndexLink"/>
              </w:rPr>
              <w:t>345</w:t>
            </w:r>
          </w:hyperlink>
        </w:p>
        <w:p>
          <w:pPr>
            <w:pStyle w:val="Contents3"/>
            <w:tabs>
              <w:tab w:val="clear" w:pos="8459"/>
              <w:tab w:val="right" w:pos="9026" w:leader="dot"/>
            </w:tabs>
            <w:rPr/>
          </w:pPr>
          <w:hyperlink w:anchor="__RefHeading___Toc11863716_73709187">
            <w:r>
              <w:rPr>
                <w:webHidden/>
                <w:rStyle w:val="IndexLink"/>
              </w:rPr>
              <w:t>703</w:t>
            </w:r>
            <w:r>
              <w:rPr>
                <w:rStyle w:val="IndexLink"/>
                <w:rtl w:val="true"/>
              </w:rPr>
              <w:t xml:space="preserve"> </w:t>
            </w:r>
            <w:r>
              <w:rPr>
                <w:rStyle w:val="IndexLink"/>
                <w:rtl w:val="true"/>
              </w:rPr>
              <w:t>و إلي المفضل بن عمر</w:t>
            </w:r>
            <w:r>
              <w:rPr>
                <w:rStyle w:val="IndexLink"/>
                <w:rtl w:val="true"/>
              </w:rPr>
              <w:t>:</w:t>
              <w:tab/>
            </w:r>
            <w:r>
              <w:rPr>
                <w:rStyle w:val="IndexLink"/>
              </w:rPr>
              <w:t>346</w:t>
            </w:r>
          </w:hyperlink>
        </w:p>
        <w:p>
          <w:pPr>
            <w:pStyle w:val="Contents3"/>
            <w:tabs>
              <w:tab w:val="clear" w:pos="8459"/>
              <w:tab w:val="right" w:pos="9026" w:leader="dot"/>
            </w:tabs>
            <w:rPr/>
          </w:pPr>
          <w:hyperlink w:anchor="__RefHeading___Toc11863718_73709187">
            <w:r>
              <w:rPr>
                <w:webHidden/>
                <w:rStyle w:val="IndexLink"/>
              </w:rPr>
              <w:t>704</w:t>
            </w:r>
            <w:r>
              <w:rPr>
                <w:rStyle w:val="IndexLink"/>
                <w:rtl w:val="true"/>
              </w:rPr>
              <w:t xml:space="preserve"> </w:t>
            </w:r>
            <w:r>
              <w:rPr>
                <w:rStyle w:val="IndexLink"/>
                <w:rtl w:val="true"/>
              </w:rPr>
              <w:t>و إلي المنخل بن جميل</w:t>
            </w:r>
            <w:r>
              <w:rPr>
                <w:rStyle w:val="IndexLink"/>
                <w:rtl w:val="true"/>
              </w:rPr>
              <w:t>:</w:t>
              <w:tab/>
            </w:r>
            <w:r>
              <w:rPr>
                <w:rStyle w:val="IndexLink"/>
              </w:rPr>
              <w:t>347</w:t>
            </w:r>
          </w:hyperlink>
        </w:p>
        <w:p>
          <w:pPr>
            <w:pStyle w:val="Contents3"/>
            <w:tabs>
              <w:tab w:val="clear" w:pos="8459"/>
              <w:tab w:val="right" w:pos="9026" w:leader="dot"/>
            </w:tabs>
            <w:rPr/>
          </w:pPr>
          <w:hyperlink w:anchor="__RefHeading___Toc11863720_73709187">
            <w:r>
              <w:rPr>
                <w:webHidden/>
                <w:rStyle w:val="IndexLink"/>
              </w:rPr>
              <w:t>705</w:t>
            </w:r>
            <w:r>
              <w:rPr>
                <w:rStyle w:val="IndexLink"/>
                <w:rtl w:val="true"/>
              </w:rPr>
              <w:t xml:space="preserve"> </w:t>
            </w:r>
            <w:r>
              <w:rPr>
                <w:rStyle w:val="IndexLink"/>
                <w:rtl w:val="true"/>
              </w:rPr>
              <w:t>و إلي المنذر بن جيفر</w:t>
            </w:r>
            <w:r>
              <w:rPr>
                <w:rStyle w:val="IndexLink"/>
                <w:rtl w:val="true"/>
              </w:rPr>
              <w:t>:</w:t>
              <w:tab/>
            </w:r>
            <w:r>
              <w:rPr>
                <w:rStyle w:val="IndexLink"/>
              </w:rPr>
              <w:t>347</w:t>
            </w:r>
          </w:hyperlink>
        </w:p>
        <w:p>
          <w:pPr>
            <w:pStyle w:val="Contents3"/>
            <w:tabs>
              <w:tab w:val="clear" w:pos="8459"/>
              <w:tab w:val="right" w:pos="9026" w:leader="dot"/>
            </w:tabs>
            <w:rPr/>
          </w:pPr>
          <w:hyperlink w:anchor="__RefHeading___Toc11863722_73709187">
            <w:r>
              <w:rPr>
                <w:webHidden/>
                <w:rStyle w:val="IndexLink"/>
              </w:rPr>
              <w:t>706</w:t>
            </w:r>
            <w:r>
              <w:rPr>
                <w:rStyle w:val="IndexLink"/>
                <w:rtl w:val="true"/>
              </w:rPr>
              <w:t xml:space="preserve"> </w:t>
            </w:r>
            <w:r>
              <w:rPr>
                <w:rStyle w:val="IndexLink"/>
                <w:rtl w:val="true"/>
              </w:rPr>
              <w:t>و إلي منصور بن حازم</w:t>
            </w:r>
            <w:r>
              <w:rPr>
                <w:rStyle w:val="IndexLink"/>
                <w:rtl w:val="true"/>
              </w:rPr>
              <w:t>:</w:t>
              <w:tab/>
            </w:r>
            <w:r>
              <w:rPr>
                <w:rStyle w:val="IndexLink"/>
              </w:rPr>
              <w:t>348</w:t>
            </w:r>
          </w:hyperlink>
        </w:p>
        <w:p>
          <w:pPr>
            <w:pStyle w:val="Contents3"/>
            <w:tabs>
              <w:tab w:val="clear" w:pos="8459"/>
              <w:tab w:val="right" w:pos="9026" w:leader="dot"/>
            </w:tabs>
            <w:rPr/>
          </w:pPr>
          <w:hyperlink w:anchor="__RefHeading___Toc11863724_73709187">
            <w:r>
              <w:rPr>
                <w:webHidden/>
                <w:rStyle w:val="IndexLink"/>
              </w:rPr>
              <w:t>707</w:t>
            </w:r>
            <w:r>
              <w:rPr>
                <w:rStyle w:val="IndexLink"/>
                <w:rtl w:val="true"/>
              </w:rPr>
              <w:t xml:space="preserve"> </w:t>
            </w:r>
            <w:r>
              <w:rPr>
                <w:rStyle w:val="IndexLink"/>
                <w:rtl w:val="true"/>
              </w:rPr>
              <w:t>و إلي منصور بن العباس</w:t>
            </w:r>
            <w:r>
              <w:rPr>
                <w:rStyle w:val="IndexLink"/>
                <w:rtl w:val="true"/>
              </w:rPr>
              <w:t>:</w:t>
              <w:tab/>
            </w:r>
            <w:r>
              <w:rPr>
                <w:rStyle w:val="IndexLink"/>
              </w:rPr>
              <w:t>348</w:t>
            </w:r>
          </w:hyperlink>
        </w:p>
        <w:p>
          <w:pPr>
            <w:pStyle w:val="Contents3"/>
            <w:tabs>
              <w:tab w:val="clear" w:pos="8459"/>
              <w:tab w:val="right" w:pos="9026" w:leader="dot"/>
            </w:tabs>
            <w:rPr/>
          </w:pPr>
          <w:hyperlink w:anchor="__RefHeading___Toc11863726_73709187">
            <w:r>
              <w:rPr>
                <w:webHidden/>
                <w:rStyle w:val="IndexLink"/>
              </w:rPr>
              <w:t>708</w:t>
            </w:r>
            <w:r>
              <w:rPr>
                <w:rStyle w:val="IndexLink"/>
                <w:rtl w:val="true"/>
              </w:rPr>
              <w:t xml:space="preserve"> </w:t>
            </w:r>
            <w:r>
              <w:rPr>
                <w:rStyle w:val="IndexLink"/>
                <w:rtl w:val="true"/>
              </w:rPr>
              <w:t>و إلي منصور بن يونس</w:t>
            </w:r>
            <w:r>
              <w:rPr>
                <w:rStyle w:val="IndexLink"/>
                <w:rtl w:val="true"/>
              </w:rPr>
              <w:t>:</w:t>
              <w:tab/>
            </w:r>
            <w:r>
              <w:rPr>
                <w:rStyle w:val="IndexLink"/>
              </w:rPr>
              <w:t>348</w:t>
            </w:r>
          </w:hyperlink>
        </w:p>
        <w:p>
          <w:pPr>
            <w:pStyle w:val="Contents3"/>
            <w:tabs>
              <w:tab w:val="clear" w:pos="8459"/>
              <w:tab w:val="right" w:pos="9026" w:leader="dot"/>
            </w:tabs>
            <w:rPr/>
          </w:pPr>
          <w:hyperlink w:anchor="__RefHeading___Toc11863728_73709187">
            <w:r>
              <w:rPr>
                <w:webHidden/>
                <w:rStyle w:val="IndexLink"/>
              </w:rPr>
              <w:t>709</w:t>
            </w:r>
            <w:r>
              <w:rPr>
                <w:rStyle w:val="IndexLink"/>
                <w:rtl w:val="true"/>
              </w:rPr>
              <w:t xml:space="preserve"> </w:t>
            </w:r>
            <w:r>
              <w:rPr>
                <w:rStyle w:val="IndexLink"/>
                <w:rtl w:val="true"/>
              </w:rPr>
              <w:t>و إلي موسي بن إبراهيم</w:t>
            </w:r>
            <w:r>
              <w:rPr>
                <w:rStyle w:val="IndexLink"/>
                <w:rtl w:val="true"/>
              </w:rPr>
              <w:t>:</w:t>
              <w:tab/>
            </w:r>
            <w:r>
              <w:rPr>
                <w:rStyle w:val="IndexLink"/>
              </w:rPr>
              <w:t>349</w:t>
            </w:r>
          </w:hyperlink>
        </w:p>
        <w:p>
          <w:pPr>
            <w:pStyle w:val="Contents3"/>
            <w:tabs>
              <w:tab w:val="clear" w:pos="8459"/>
              <w:tab w:val="right" w:pos="9026" w:leader="dot"/>
            </w:tabs>
            <w:rPr/>
          </w:pPr>
          <w:hyperlink w:anchor="__RefHeading___Toc11863730_73709187">
            <w:r>
              <w:rPr>
                <w:webHidden/>
                <w:rStyle w:val="IndexLink"/>
              </w:rPr>
              <w:t>710</w:t>
            </w:r>
            <w:r>
              <w:rPr>
                <w:rStyle w:val="IndexLink"/>
                <w:rtl w:val="true"/>
              </w:rPr>
              <w:t xml:space="preserve"> </w:t>
            </w:r>
            <w:r>
              <w:rPr>
                <w:rStyle w:val="IndexLink"/>
                <w:rtl w:val="true"/>
              </w:rPr>
              <w:t>و إلي موسي بن أبي حبيب</w:t>
            </w:r>
            <w:r>
              <w:rPr>
                <w:rStyle w:val="IndexLink"/>
                <w:rtl w:val="true"/>
              </w:rPr>
              <w:t>:</w:t>
              <w:tab/>
            </w:r>
            <w:r>
              <w:rPr>
                <w:rStyle w:val="IndexLink"/>
              </w:rPr>
              <w:t>349</w:t>
            </w:r>
          </w:hyperlink>
        </w:p>
        <w:p>
          <w:pPr>
            <w:pStyle w:val="Contents3"/>
            <w:tabs>
              <w:tab w:val="clear" w:pos="8459"/>
              <w:tab w:val="right" w:pos="9026" w:leader="dot"/>
            </w:tabs>
            <w:rPr/>
          </w:pPr>
          <w:hyperlink w:anchor="__RefHeading___Toc11863732_73709187">
            <w:r>
              <w:rPr>
                <w:webHidden/>
                <w:rStyle w:val="IndexLink"/>
              </w:rPr>
              <w:t>711</w:t>
            </w:r>
            <w:r>
              <w:rPr>
                <w:rStyle w:val="IndexLink"/>
                <w:rtl w:val="true"/>
              </w:rPr>
              <w:t xml:space="preserve"> </w:t>
            </w:r>
            <w:r>
              <w:rPr>
                <w:rStyle w:val="IndexLink"/>
                <w:rtl w:val="true"/>
              </w:rPr>
              <w:t>و إلي موسي بن إسماعيل</w:t>
            </w:r>
            <w:r>
              <w:rPr>
                <w:rStyle w:val="IndexLink"/>
                <w:rtl w:val="true"/>
              </w:rPr>
              <w:t>:</w:t>
              <w:tab/>
            </w:r>
            <w:r>
              <w:rPr>
                <w:rStyle w:val="IndexLink"/>
              </w:rPr>
              <w:t>349</w:t>
            </w:r>
          </w:hyperlink>
        </w:p>
        <w:p>
          <w:pPr>
            <w:pStyle w:val="Contents3"/>
            <w:tabs>
              <w:tab w:val="clear" w:pos="8459"/>
              <w:tab w:val="right" w:pos="9026" w:leader="dot"/>
            </w:tabs>
            <w:rPr/>
          </w:pPr>
          <w:hyperlink w:anchor="__RefHeading___Toc11863734_73709187">
            <w:r>
              <w:rPr>
                <w:webHidden/>
                <w:rStyle w:val="IndexLink"/>
              </w:rPr>
              <w:t>712</w:t>
            </w:r>
            <w:r>
              <w:rPr>
                <w:rStyle w:val="IndexLink"/>
                <w:rtl w:val="true"/>
              </w:rPr>
              <w:t xml:space="preserve"> </w:t>
            </w:r>
            <w:r>
              <w:rPr>
                <w:rStyle w:val="IndexLink"/>
                <w:rtl w:val="true"/>
              </w:rPr>
              <w:t>و إلي موسي بن بكر</w:t>
            </w:r>
            <w:r>
              <w:rPr>
                <w:rStyle w:val="IndexLink"/>
                <w:rtl w:val="true"/>
              </w:rPr>
              <w:t>:</w:t>
              <w:tab/>
            </w:r>
            <w:r>
              <w:rPr>
                <w:rStyle w:val="IndexLink"/>
              </w:rPr>
              <w:t>350</w:t>
            </w:r>
          </w:hyperlink>
        </w:p>
        <w:p>
          <w:pPr>
            <w:pStyle w:val="Contents3"/>
            <w:tabs>
              <w:tab w:val="clear" w:pos="8459"/>
              <w:tab w:val="right" w:pos="9026" w:leader="dot"/>
            </w:tabs>
            <w:rPr/>
          </w:pPr>
          <w:hyperlink w:anchor="__RefHeading___Toc11863736_73709187">
            <w:r>
              <w:rPr>
                <w:webHidden/>
                <w:rStyle w:val="IndexLink"/>
              </w:rPr>
              <w:t>713</w:t>
            </w:r>
            <w:r>
              <w:rPr>
                <w:rStyle w:val="IndexLink"/>
                <w:rtl w:val="true"/>
              </w:rPr>
              <w:t xml:space="preserve"> </w:t>
            </w:r>
            <w:r>
              <w:rPr>
                <w:rStyle w:val="IndexLink"/>
                <w:rtl w:val="true"/>
              </w:rPr>
              <w:t>و إلي موسي بن جعفر البغدادي</w:t>
            </w:r>
            <w:r>
              <w:rPr>
                <w:rStyle w:val="IndexLink"/>
                <w:rtl w:val="true"/>
              </w:rPr>
              <w:t>:</w:t>
              <w:tab/>
            </w:r>
            <w:r>
              <w:rPr>
                <w:rStyle w:val="IndexLink"/>
              </w:rPr>
              <w:t>350</w:t>
            </w:r>
          </w:hyperlink>
        </w:p>
        <w:p>
          <w:pPr>
            <w:pStyle w:val="Contents3"/>
            <w:tabs>
              <w:tab w:val="clear" w:pos="8459"/>
              <w:tab w:val="right" w:pos="9026" w:leader="dot"/>
            </w:tabs>
            <w:rPr/>
          </w:pPr>
          <w:hyperlink w:anchor="__RefHeading___Toc11863738_73709187">
            <w:r>
              <w:rPr>
                <w:webHidden/>
                <w:rStyle w:val="IndexLink"/>
              </w:rPr>
              <w:t>714</w:t>
            </w:r>
            <w:r>
              <w:rPr>
                <w:rStyle w:val="IndexLink"/>
                <w:rtl w:val="true"/>
              </w:rPr>
              <w:t xml:space="preserve"> </w:t>
            </w:r>
            <w:r>
              <w:rPr>
                <w:rStyle w:val="IndexLink"/>
                <w:rtl w:val="true"/>
              </w:rPr>
              <w:t>و إلي موسي بن سابق</w:t>
            </w:r>
            <w:r>
              <w:rPr>
                <w:rStyle w:val="IndexLink"/>
                <w:rtl w:val="true"/>
              </w:rPr>
              <w:t>:</w:t>
              <w:tab/>
            </w:r>
            <w:r>
              <w:rPr>
                <w:rStyle w:val="IndexLink"/>
              </w:rPr>
              <w:t>351</w:t>
            </w:r>
          </w:hyperlink>
        </w:p>
        <w:p>
          <w:pPr>
            <w:pStyle w:val="Contents3"/>
            <w:tabs>
              <w:tab w:val="clear" w:pos="8459"/>
              <w:tab w:val="right" w:pos="9026" w:leader="dot"/>
            </w:tabs>
            <w:rPr/>
          </w:pPr>
          <w:hyperlink w:anchor="__RefHeading___Toc11863740_73709187">
            <w:r>
              <w:rPr>
                <w:webHidden/>
                <w:rStyle w:val="IndexLink"/>
              </w:rPr>
              <w:t>715</w:t>
            </w:r>
            <w:r>
              <w:rPr>
                <w:rStyle w:val="IndexLink"/>
                <w:rtl w:val="true"/>
              </w:rPr>
              <w:t xml:space="preserve"> </w:t>
            </w:r>
            <w:r>
              <w:rPr>
                <w:rStyle w:val="IndexLink"/>
                <w:rtl w:val="true"/>
              </w:rPr>
              <w:t>و إلي موسي بن سعدان</w:t>
            </w:r>
            <w:r>
              <w:rPr>
                <w:rStyle w:val="IndexLink"/>
                <w:rtl w:val="true"/>
              </w:rPr>
              <w:t>:</w:t>
              <w:tab/>
            </w:r>
            <w:r>
              <w:rPr>
                <w:rStyle w:val="IndexLink"/>
              </w:rPr>
              <w:t>351</w:t>
            </w:r>
          </w:hyperlink>
        </w:p>
        <w:p>
          <w:pPr>
            <w:pStyle w:val="Contents3"/>
            <w:tabs>
              <w:tab w:val="clear" w:pos="8459"/>
              <w:tab w:val="right" w:pos="9026" w:leader="dot"/>
            </w:tabs>
            <w:rPr/>
          </w:pPr>
          <w:hyperlink w:anchor="__RefHeading___Toc11863742_73709187">
            <w:r>
              <w:rPr>
                <w:webHidden/>
                <w:rStyle w:val="IndexLink"/>
              </w:rPr>
              <w:t>716</w:t>
            </w:r>
            <w:r>
              <w:rPr>
                <w:rStyle w:val="IndexLink"/>
                <w:rtl w:val="true"/>
              </w:rPr>
              <w:t xml:space="preserve"> </w:t>
            </w:r>
            <w:r>
              <w:rPr>
                <w:rStyle w:val="IndexLink"/>
                <w:rtl w:val="true"/>
              </w:rPr>
              <w:t>و إلي موسي بن طلحة</w:t>
            </w:r>
            <w:r>
              <w:rPr>
                <w:rStyle w:val="IndexLink"/>
                <w:rtl w:val="true"/>
              </w:rPr>
              <w:t>:</w:t>
              <w:tab/>
            </w:r>
            <w:r>
              <w:rPr>
                <w:rStyle w:val="IndexLink"/>
              </w:rPr>
              <w:t>352</w:t>
            </w:r>
          </w:hyperlink>
        </w:p>
        <w:p>
          <w:pPr>
            <w:pStyle w:val="Contents3"/>
            <w:tabs>
              <w:tab w:val="clear" w:pos="8459"/>
              <w:tab w:val="right" w:pos="9026" w:leader="dot"/>
            </w:tabs>
            <w:rPr/>
          </w:pPr>
          <w:hyperlink w:anchor="__RefHeading___Toc11863744_73709187">
            <w:r>
              <w:rPr>
                <w:webHidden/>
                <w:rStyle w:val="IndexLink"/>
              </w:rPr>
              <w:t>717</w:t>
            </w:r>
            <w:r>
              <w:rPr>
                <w:rStyle w:val="IndexLink"/>
                <w:rtl w:val="true"/>
              </w:rPr>
              <w:t xml:space="preserve"> </w:t>
            </w:r>
            <w:r>
              <w:rPr>
                <w:rStyle w:val="IndexLink"/>
                <w:rtl w:val="true"/>
              </w:rPr>
              <w:t>و إلي موسي بن عامر</w:t>
            </w:r>
            <w:r>
              <w:rPr>
                <w:rStyle w:val="IndexLink"/>
                <w:rtl w:val="true"/>
              </w:rPr>
              <w:t>:</w:t>
              <w:tab/>
            </w:r>
            <w:r>
              <w:rPr>
                <w:rStyle w:val="IndexLink"/>
              </w:rPr>
              <w:t>352</w:t>
            </w:r>
          </w:hyperlink>
        </w:p>
        <w:p>
          <w:pPr>
            <w:pStyle w:val="Contents3"/>
            <w:tabs>
              <w:tab w:val="clear" w:pos="8459"/>
              <w:tab w:val="right" w:pos="9026" w:leader="dot"/>
            </w:tabs>
            <w:rPr/>
          </w:pPr>
          <w:hyperlink w:anchor="__RefHeading___Toc11863746_73709187">
            <w:r>
              <w:rPr>
                <w:webHidden/>
                <w:rStyle w:val="IndexLink"/>
              </w:rPr>
              <w:t>718</w:t>
            </w:r>
            <w:r>
              <w:rPr>
                <w:rStyle w:val="IndexLink"/>
                <w:rtl w:val="true"/>
              </w:rPr>
              <w:t xml:space="preserve"> </w:t>
            </w:r>
            <w:r>
              <w:rPr>
                <w:rStyle w:val="IndexLink"/>
                <w:rtl w:val="true"/>
              </w:rPr>
              <w:t>و إلي موسي بن عمر</w:t>
            </w:r>
            <w:r>
              <w:rPr>
                <w:rStyle w:val="IndexLink"/>
                <w:rtl w:val="true"/>
              </w:rPr>
              <w:t>:</w:t>
              <w:tab/>
            </w:r>
            <w:r>
              <w:rPr>
                <w:rStyle w:val="IndexLink"/>
              </w:rPr>
              <w:t>352</w:t>
            </w:r>
          </w:hyperlink>
        </w:p>
        <w:p>
          <w:pPr>
            <w:pStyle w:val="Contents4"/>
            <w:tabs>
              <w:tab w:val="clear" w:pos="8176"/>
              <w:tab w:val="right" w:pos="9026" w:leader="dot"/>
            </w:tabs>
            <w:rPr/>
          </w:pPr>
          <w:hyperlink w:anchor="__RefHeading___Toc11863748_73709187">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1863750_73709187">
            <w:r>
              <w:rPr>
                <w:webHidden/>
                <w:rStyle w:val="IndexLink"/>
                <w:rtl w:val="true"/>
              </w:rPr>
              <w:t>و إلي موسي بن عمر بن بزيع</w:t>
            </w:r>
            <w:r>
              <w:rPr>
                <w:rStyle w:val="IndexLink"/>
                <w:rtl w:val="true"/>
              </w:rPr>
              <w:t>:</w:t>
              <w:tab/>
            </w:r>
            <w:r>
              <w:rPr>
                <w:rStyle w:val="IndexLink"/>
              </w:rPr>
              <w:t>353</w:t>
            </w:r>
          </w:hyperlink>
        </w:p>
        <w:p>
          <w:pPr>
            <w:pStyle w:val="Contents4"/>
            <w:tabs>
              <w:tab w:val="clear" w:pos="8176"/>
              <w:tab w:val="right" w:pos="9026" w:leader="dot"/>
            </w:tabs>
            <w:rPr/>
          </w:pPr>
          <w:hyperlink w:anchor="__RefHeading___Toc11863752_73709187">
            <w:r>
              <w:rPr>
                <w:webHidden/>
                <w:rStyle w:val="IndexLink"/>
                <w:rtl w:val="true"/>
              </w:rPr>
              <w:t>و إلي موسي بن عمر</w:t>
            </w:r>
            <w:r>
              <w:rPr>
                <w:rStyle w:val="IndexLink"/>
                <w:rtl w:val="true"/>
              </w:rPr>
              <w:t>:</w:t>
              <w:tab/>
            </w:r>
            <w:r>
              <w:rPr>
                <w:rStyle w:val="IndexLink"/>
              </w:rPr>
              <w:t>353</w:t>
            </w:r>
          </w:hyperlink>
        </w:p>
        <w:p>
          <w:pPr>
            <w:pStyle w:val="Contents3"/>
            <w:tabs>
              <w:tab w:val="clear" w:pos="8459"/>
              <w:tab w:val="right" w:pos="9026" w:leader="dot"/>
            </w:tabs>
            <w:rPr/>
          </w:pPr>
          <w:hyperlink w:anchor="__RefHeading___Toc11863754_73709187">
            <w:r>
              <w:rPr>
                <w:webHidden/>
                <w:rStyle w:val="IndexLink"/>
              </w:rPr>
              <w:t>719</w:t>
            </w:r>
            <w:r>
              <w:rPr>
                <w:rStyle w:val="IndexLink"/>
                <w:rtl w:val="true"/>
              </w:rPr>
              <w:t xml:space="preserve"> </w:t>
            </w:r>
            <w:r>
              <w:rPr>
                <w:rStyle w:val="IndexLink"/>
                <w:rtl w:val="true"/>
              </w:rPr>
              <w:t>و إلي موسي بن عمر بن يزيد</w:t>
            </w:r>
            <w:r>
              <w:rPr>
                <w:rStyle w:val="IndexLink"/>
                <w:rtl w:val="true"/>
              </w:rPr>
              <w:t>:</w:t>
              <w:tab/>
            </w:r>
            <w:r>
              <w:rPr>
                <w:rStyle w:val="IndexLink"/>
              </w:rPr>
              <w:t>354</w:t>
            </w:r>
          </w:hyperlink>
        </w:p>
        <w:p>
          <w:pPr>
            <w:pStyle w:val="Contents3"/>
            <w:tabs>
              <w:tab w:val="clear" w:pos="8459"/>
              <w:tab w:val="right" w:pos="9026" w:leader="dot"/>
            </w:tabs>
            <w:rPr/>
          </w:pPr>
          <w:hyperlink w:anchor="__RefHeading___Toc11863756_73709187">
            <w:r>
              <w:rPr>
                <w:webHidden/>
                <w:rStyle w:val="IndexLink"/>
              </w:rPr>
              <w:t>720</w:t>
            </w:r>
            <w:r>
              <w:rPr>
                <w:rStyle w:val="IndexLink"/>
                <w:rtl w:val="true"/>
              </w:rPr>
              <w:t xml:space="preserve"> </w:t>
            </w:r>
            <w:r>
              <w:rPr>
                <w:rStyle w:val="IndexLink"/>
                <w:rtl w:val="true"/>
              </w:rPr>
              <w:t>و إلي موسي بن عمر بن يزيد الصيقل</w:t>
            </w:r>
            <w:r>
              <w:rPr>
                <w:rStyle w:val="IndexLink"/>
                <w:rtl w:val="true"/>
              </w:rPr>
              <w:t>:</w:t>
              <w:tab/>
            </w:r>
            <w:r>
              <w:rPr>
                <w:rStyle w:val="IndexLink"/>
              </w:rPr>
              <w:t>354</w:t>
            </w:r>
          </w:hyperlink>
        </w:p>
        <w:p>
          <w:pPr>
            <w:pStyle w:val="Contents4"/>
            <w:tabs>
              <w:tab w:val="clear" w:pos="8176"/>
              <w:tab w:val="right" w:pos="9026" w:leader="dot"/>
            </w:tabs>
            <w:rPr/>
          </w:pPr>
          <w:hyperlink w:anchor="__RefHeading___Toc11863758_73709187">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11863760_73709187">
            <w:r>
              <w:rPr>
                <w:webHidden/>
                <w:rStyle w:val="IndexLink"/>
                <w:rtl w:val="true"/>
              </w:rPr>
              <w:t>و إلي موسي بن عمر بن يزيد</w:t>
            </w:r>
            <w:r>
              <w:rPr>
                <w:rStyle w:val="IndexLink"/>
                <w:rtl w:val="true"/>
              </w:rPr>
              <w:t>:</w:t>
              <w:tab/>
            </w:r>
            <w:r>
              <w:rPr>
                <w:rStyle w:val="IndexLink"/>
              </w:rPr>
              <w:t>354</w:t>
            </w:r>
          </w:hyperlink>
        </w:p>
        <w:p>
          <w:pPr>
            <w:pStyle w:val="Contents3"/>
            <w:tabs>
              <w:tab w:val="clear" w:pos="8459"/>
              <w:tab w:val="right" w:pos="9026" w:leader="dot"/>
            </w:tabs>
            <w:rPr/>
          </w:pPr>
          <w:hyperlink w:anchor="__RefHeading___Toc11863762_73709187">
            <w:r>
              <w:rPr>
                <w:webHidden/>
                <w:rStyle w:val="IndexLink"/>
              </w:rPr>
              <w:t>721</w:t>
            </w:r>
            <w:r>
              <w:rPr>
                <w:rStyle w:val="IndexLink"/>
                <w:rtl w:val="true"/>
              </w:rPr>
              <w:t xml:space="preserve"> </w:t>
            </w:r>
            <w:r>
              <w:rPr>
                <w:rStyle w:val="IndexLink"/>
                <w:rtl w:val="true"/>
              </w:rPr>
              <w:t>و إلي موسي بن القاسم</w:t>
            </w:r>
            <w:r>
              <w:rPr>
                <w:rStyle w:val="IndexLink"/>
                <w:rtl w:val="true"/>
              </w:rPr>
              <w:t>:</w:t>
              <w:tab/>
            </w:r>
            <w:r>
              <w:rPr>
                <w:rStyle w:val="IndexLink"/>
              </w:rPr>
              <w:t>354</w:t>
            </w:r>
          </w:hyperlink>
        </w:p>
        <w:p>
          <w:pPr>
            <w:pStyle w:val="Contents3"/>
            <w:tabs>
              <w:tab w:val="clear" w:pos="8459"/>
              <w:tab w:val="right" w:pos="9026" w:leader="dot"/>
            </w:tabs>
            <w:rPr/>
          </w:pPr>
          <w:hyperlink w:anchor="__RefHeading___Toc11863764_73709187">
            <w:r>
              <w:rPr>
                <w:webHidden/>
                <w:rStyle w:val="IndexLink"/>
              </w:rPr>
              <w:t>722</w:t>
            </w:r>
            <w:r>
              <w:rPr>
                <w:rStyle w:val="IndexLink"/>
                <w:rtl w:val="true"/>
              </w:rPr>
              <w:t xml:space="preserve"> </w:t>
            </w:r>
            <w:r>
              <w:rPr>
                <w:rStyle w:val="IndexLink"/>
                <w:rtl w:val="true"/>
              </w:rPr>
              <w:t>و إلي موسي النميري</w:t>
            </w:r>
            <w:r>
              <w:rPr>
                <w:rStyle w:val="IndexLink"/>
                <w:rtl w:val="true"/>
              </w:rPr>
              <w:t>:</w:t>
              <w:tab/>
            </w:r>
            <w:r>
              <w:rPr>
                <w:rStyle w:val="IndexLink"/>
              </w:rPr>
              <w:t>355</w:t>
            </w:r>
          </w:hyperlink>
        </w:p>
        <w:p>
          <w:pPr>
            <w:pStyle w:val="Contents4"/>
            <w:tabs>
              <w:tab w:val="clear" w:pos="8176"/>
              <w:tab w:val="right" w:pos="9026" w:leader="dot"/>
            </w:tabs>
            <w:rPr/>
          </w:pPr>
          <w:hyperlink w:anchor="__RefHeading___Toc11863766_73709187">
            <w:r>
              <w:rPr>
                <w:webHidden/>
                <w:rStyle w:val="IndexLink"/>
                <w:rtl w:val="true"/>
              </w:rPr>
              <w:t>اشارة</w:t>
            </w:r>
            <w:r>
              <w:rPr>
                <w:rStyle w:val="IndexLink"/>
                <w:rtl w:val="true"/>
              </w:rPr>
              <w:tab/>
            </w:r>
            <w:r>
              <w:rPr>
                <w:rStyle w:val="IndexLink"/>
              </w:rPr>
              <w:t>355</w:t>
            </w:r>
          </w:hyperlink>
        </w:p>
        <w:p>
          <w:pPr>
            <w:pStyle w:val="Contents4"/>
            <w:tabs>
              <w:tab w:val="clear" w:pos="8176"/>
              <w:tab w:val="right" w:pos="9026" w:leader="dot"/>
            </w:tabs>
            <w:rPr/>
          </w:pPr>
          <w:hyperlink w:anchor="__RefHeading___Toc11863768_73709187">
            <w:r>
              <w:rPr>
                <w:webHidden/>
                <w:rStyle w:val="IndexLink"/>
                <w:rtl w:val="true"/>
              </w:rPr>
              <w:t>و إلي موسي بن أكيل النميري</w:t>
            </w:r>
            <w:r>
              <w:rPr>
                <w:rStyle w:val="IndexLink"/>
                <w:rtl w:val="true"/>
              </w:rPr>
              <w:t>:</w:t>
              <w:tab/>
            </w:r>
            <w:r>
              <w:rPr>
                <w:rStyle w:val="IndexLink"/>
              </w:rPr>
              <w:t>355</w:t>
            </w:r>
          </w:hyperlink>
        </w:p>
        <w:p>
          <w:pPr>
            <w:pStyle w:val="Contents3"/>
            <w:tabs>
              <w:tab w:val="clear" w:pos="8459"/>
              <w:tab w:val="right" w:pos="9026" w:leader="dot"/>
            </w:tabs>
            <w:rPr/>
          </w:pPr>
          <w:hyperlink w:anchor="__RefHeading___Toc11863770_73709187">
            <w:r>
              <w:rPr>
                <w:webHidden/>
                <w:rStyle w:val="IndexLink"/>
              </w:rPr>
              <w:t>723</w:t>
            </w:r>
            <w:r>
              <w:rPr>
                <w:rStyle w:val="IndexLink"/>
                <w:rtl w:val="true"/>
              </w:rPr>
              <w:t xml:space="preserve"> </w:t>
            </w:r>
            <w:r>
              <w:rPr>
                <w:rStyle w:val="IndexLink"/>
                <w:rtl w:val="true"/>
              </w:rPr>
              <w:t>و إلي موسي بن يزيد</w:t>
            </w:r>
            <w:r>
              <w:rPr>
                <w:rStyle w:val="IndexLink"/>
                <w:rtl w:val="true"/>
              </w:rPr>
              <w:t>:</w:t>
              <w:tab/>
            </w:r>
            <w:r>
              <w:rPr>
                <w:rStyle w:val="IndexLink"/>
              </w:rPr>
              <w:t>355</w:t>
            </w:r>
          </w:hyperlink>
        </w:p>
        <w:p>
          <w:pPr>
            <w:pStyle w:val="Contents3"/>
            <w:tabs>
              <w:tab w:val="clear" w:pos="8459"/>
              <w:tab w:val="right" w:pos="9026" w:leader="dot"/>
            </w:tabs>
            <w:rPr/>
          </w:pPr>
          <w:hyperlink w:anchor="__RefHeading___Toc11863772_73709187">
            <w:r>
              <w:rPr>
                <w:webHidden/>
                <w:rStyle w:val="IndexLink"/>
              </w:rPr>
              <w:t>724</w:t>
            </w:r>
            <w:r>
              <w:rPr>
                <w:rStyle w:val="IndexLink"/>
                <w:rtl w:val="true"/>
              </w:rPr>
              <w:t xml:space="preserve"> </w:t>
            </w:r>
            <w:r>
              <w:rPr>
                <w:rStyle w:val="IndexLink"/>
                <w:rtl w:val="true"/>
              </w:rPr>
              <w:t>و إلي ناصح البقال</w:t>
            </w:r>
            <w:r>
              <w:rPr>
                <w:rStyle w:val="IndexLink"/>
                <w:rtl w:val="true"/>
              </w:rPr>
              <w:t>:</w:t>
              <w:tab/>
            </w:r>
            <w:r>
              <w:rPr>
                <w:rStyle w:val="IndexLink"/>
              </w:rPr>
              <w:t>356</w:t>
            </w:r>
          </w:hyperlink>
        </w:p>
        <w:p>
          <w:pPr>
            <w:pStyle w:val="Contents3"/>
            <w:tabs>
              <w:tab w:val="clear" w:pos="8459"/>
              <w:tab w:val="right" w:pos="9026" w:leader="dot"/>
            </w:tabs>
            <w:rPr/>
          </w:pPr>
          <w:hyperlink w:anchor="__RefHeading___Toc11863774_73709187">
            <w:r>
              <w:rPr>
                <w:webHidden/>
                <w:rStyle w:val="IndexLink"/>
              </w:rPr>
              <w:t>725</w:t>
            </w:r>
            <w:r>
              <w:rPr>
                <w:rStyle w:val="IndexLink"/>
                <w:rtl w:val="true"/>
              </w:rPr>
              <w:t xml:space="preserve"> </w:t>
            </w:r>
            <w:r>
              <w:rPr>
                <w:rStyle w:val="IndexLink"/>
                <w:rtl w:val="true"/>
              </w:rPr>
              <w:t>و إلي نشيط بن صالح</w:t>
            </w:r>
            <w:r>
              <w:rPr>
                <w:rStyle w:val="IndexLink"/>
                <w:rtl w:val="true"/>
              </w:rPr>
              <w:t>:</w:t>
              <w:tab/>
            </w:r>
            <w:r>
              <w:rPr>
                <w:rStyle w:val="IndexLink"/>
              </w:rPr>
              <w:t>356</w:t>
            </w:r>
          </w:hyperlink>
        </w:p>
        <w:p>
          <w:pPr>
            <w:pStyle w:val="Contents3"/>
            <w:tabs>
              <w:tab w:val="clear" w:pos="8459"/>
              <w:tab w:val="right" w:pos="9026" w:leader="dot"/>
            </w:tabs>
            <w:rPr/>
          </w:pPr>
          <w:hyperlink w:anchor="__RefHeading___Toc11863776_73709187">
            <w:r>
              <w:rPr>
                <w:webHidden/>
                <w:rStyle w:val="IndexLink"/>
              </w:rPr>
              <w:t>726</w:t>
            </w:r>
            <w:r>
              <w:rPr>
                <w:rStyle w:val="IndexLink"/>
                <w:rtl w:val="true"/>
              </w:rPr>
              <w:t xml:space="preserve"> </w:t>
            </w:r>
            <w:r>
              <w:rPr>
                <w:rStyle w:val="IndexLink"/>
                <w:rtl w:val="true"/>
              </w:rPr>
              <w:t>و إلي نصر بن مزاحم</w:t>
            </w:r>
            <w:r>
              <w:rPr>
                <w:rStyle w:val="IndexLink"/>
                <w:rtl w:val="true"/>
              </w:rPr>
              <w:t>:</w:t>
              <w:tab/>
            </w:r>
            <w:r>
              <w:rPr>
                <w:rStyle w:val="IndexLink"/>
              </w:rPr>
              <w:t>357</w:t>
            </w:r>
          </w:hyperlink>
        </w:p>
        <w:p>
          <w:pPr>
            <w:pStyle w:val="Contents3"/>
            <w:tabs>
              <w:tab w:val="clear" w:pos="8459"/>
              <w:tab w:val="right" w:pos="9026" w:leader="dot"/>
            </w:tabs>
            <w:rPr/>
          </w:pPr>
          <w:hyperlink w:anchor="__RefHeading___Toc11863778_73709187">
            <w:r>
              <w:rPr>
                <w:webHidden/>
                <w:rStyle w:val="IndexLink"/>
              </w:rPr>
              <w:t>727</w:t>
            </w:r>
            <w:r>
              <w:rPr>
                <w:rStyle w:val="IndexLink"/>
                <w:rtl w:val="true"/>
              </w:rPr>
              <w:t xml:space="preserve"> </w:t>
            </w:r>
            <w:r>
              <w:rPr>
                <w:rStyle w:val="IndexLink"/>
                <w:rtl w:val="true"/>
              </w:rPr>
              <w:t>و إلي النضر بن سويد</w:t>
            </w:r>
            <w:r>
              <w:rPr>
                <w:rStyle w:val="IndexLink"/>
                <w:rtl w:val="true"/>
              </w:rPr>
              <w:t>:</w:t>
              <w:tab/>
            </w:r>
            <w:r>
              <w:rPr>
                <w:rStyle w:val="IndexLink"/>
              </w:rPr>
              <w:t>357</w:t>
            </w:r>
          </w:hyperlink>
        </w:p>
        <w:p>
          <w:pPr>
            <w:pStyle w:val="Contents3"/>
            <w:tabs>
              <w:tab w:val="clear" w:pos="8459"/>
              <w:tab w:val="right" w:pos="9026" w:leader="dot"/>
            </w:tabs>
            <w:rPr/>
          </w:pPr>
          <w:hyperlink w:anchor="__RefHeading___Toc11863780_73709187">
            <w:r>
              <w:rPr>
                <w:webHidden/>
                <w:rStyle w:val="IndexLink"/>
              </w:rPr>
              <w:t>728</w:t>
            </w:r>
            <w:r>
              <w:rPr>
                <w:rStyle w:val="IndexLink"/>
                <w:rtl w:val="true"/>
              </w:rPr>
              <w:t xml:space="preserve"> </w:t>
            </w:r>
            <w:r>
              <w:rPr>
                <w:rStyle w:val="IndexLink"/>
                <w:rtl w:val="true"/>
              </w:rPr>
              <w:t>و إلي نوح أبي اليقظان</w:t>
            </w:r>
            <w:r>
              <w:rPr>
                <w:rStyle w:val="IndexLink"/>
                <w:rtl w:val="true"/>
              </w:rPr>
              <w:t>:</w:t>
              <w:tab/>
            </w:r>
            <w:r>
              <w:rPr>
                <w:rStyle w:val="IndexLink"/>
              </w:rPr>
              <w:t>358</w:t>
            </w:r>
          </w:hyperlink>
        </w:p>
        <w:p>
          <w:pPr>
            <w:pStyle w:val="Contents3"/>
            <w:tabs>
              <w:tab w:val="clear" w:pos="8459"/>
              <w:tab w:val="right" w:pos="9026" w:leader="dot"/>
            </w:tabs>
            <w:rPr/>
          </w:pPr>
          <w:hyperlink w:anchor="__RefHeading___Toc11863782_73709187">
            <w:r>
              <w:rPr>
                <w:webHidden/>
                <w:rStyle w:val="IndexLink"/>
              </w:rPr>
              <w:t>729</w:t>
            </w:r>
            <w:r>
              <w:rPr>
                <w:rStyle w:val="IndexLink"/>
                <w:rtl w:val="true"/>
              </w:rPr>
              <w:t xml:space="preserve"> </w:t>
            </w:r>
            <w:r>
              <w:rPr>
                <w:rStyle w:val="IndexLink"/>
                <w:rtl w:val="true"/>
              </w:rPr>
              <w:t>و إلي وصيّة محمّد بن الحنفية</w:t>
            </w:r>
            <w:r>
              <w:rPr>
                <w:rStyle w:val="IndexLink"/>
                <w:rtl w:val="true"/>
              </w:rPr>
              <w:t>:</w:t>
              <w:tab/>
            </w:r>
            <w:r>
              <w:rPr>
                <w:rStyle w:val="IndexLink"/>
              </w:rPr>
              <w:t>358</w:t>
            </w:r>
          </w:hyperlink>
        </w:p>
        <w:p>
          <w:pPr>
            <w:pStyle w:val="Contents3"/>
            <w:tabs>
              <w:tab w:val="clear" w:pos="8459"/>
              <w:tab w:val="right" w:pos="9026" w:leader="dot"/>
            </w:tabs>
            <w:rPr/>
          </w:pPr>
          <w:hyperlink w:anchor="__RefHeading___Toc11863784_73709187">
            <w:r>
              <w:rPr>
                <w:webHidden/>
                <w:rStyle w:val="IndexLink"/>
              </w:rPr>
              <w:t>730</w:t>
            </w:r>
            <w:r>
              <w:rPr>
                <w:rStyle w:val="IndexLink"/>
                <w:rtl w:val="true"/>
              </w:rPr>
              <w:t xml:space="preserve"> </w:t>
            </w:r>
            <w:r>
              <w:rPr>
                <w:rStyle w:val="IndexLink"/>
                <w:rtl w:val="true"/>
              </w:rPr>
              <w:t>و إلي الوليد بن العلاء الوصافي</w:t>
            </w:r>
            <w:r>
              <w:rPr>
                <w:rStyle w:val="IndexLink"/>
                <w:rtl w:val="true"/>
              </w:rPr>
              <w:t>:</w:t>
              <w:tab/>
            </w:r>
            <w:r>
              <w:rPr>
                <w:rStyle w:val="IndexLink"/>
              </w:rPr>
              <w:t>359</w:t>
            </w:r>
          </w:hyperlink>
        </w:p>
        <w:p>
          <w:pPr>
            <w:pStyle w:val="Contents3"/>
            <w:tabs>
              <w:tab w:val="clear" w:pos="8459"/>
              <w:tab w:val="right" w:pos="9026" w:leader="dot"/>
            </w:tabs>
            <w:rPr/>
          </w:pPr>
          <w:hyperlink w:anchor="__RefHeading___Toc11863786_73709187">
            <w:r>
              <w:rPr>
                <w:webHidden/>
                <w:rStyle w:val="IndexLink"/>
              </w:rPr>
              <w:t>731</w:t>
            </w:r>
            <w:r>
              <w:rPr>
                <w:rStyle w:val="IndexLink"/>
                <w:rtl w:val="true"/>
              </w:rPr>
              <w:t xml:space="preserve"> </w:t>
            </w:r>
            <w:r>
              <w:rPr>
                <w:rStyle w:val="IndexLink"/>
                <w:rtl w:val="true"/>
              </w:rPr>
              <w:t>و إلي وهب بن عبد ربّه</w:t>
            </w:r>
            <w:r>
              <w:rPr>
                <w:rStyle w:val="IndexLink"/>
                <w:rtl w:val="true"/>
              </w:rPr>
              <w:t>:</w:t>
              <w:tab/>
            </w:r>
            <w:r>
              <w:rPr>
                <w:rStyle w:val="IndexLink"/>
              </w:rPr>
              <w:t>359</w:t>
            </w:r>
          </w:hyperlink>
        </w:p>
        <w:p>
          <w:pPr>
            <w:pStyle w:val="Contents3"/>
            <w:tabs>
              <w:tab w:val="clear" w:pos="8459"/>
              <w:tab w:val="right" w:pos="9026" w:leader="dot"/>
            </w:tabs>
            <w:rPr/>
          </w:pPr>
          <w:hyperlink w:anchor="__RefHeading___Toc11863788_73709187">
            <w:r>
              <w:rPr>
                <w:webHidden/>
                <w:rStyle w:val="IndexLink"/>
              </w:rPr>
              <w:t>732</w:t>
            </w:r>
            <w:r>
              <w:rPr>
                <w:rStyle w:val="IndexLink"/>
                <w:rtl w:val="true"/>
              </w:rPr>
              <w:t xml:space="preserve"> </w:t>
            </w:r>
            <w:r>
              <w:rPr>
                <w:rStyle w:val="IndexLink"/>
                <w:rtl w:val="true"/>
              </w:rPr>
              <w:t>و إلي وهب بن محمّد</w:t>
            </w:r>
            <w:r>
              <w:rPr>
                <w:rStyle w:val="IndexLink"/>
                <w:rtl w:val="true"/>
              </w:rPr>
              <w:t>:</w:t>
              <w:tab/>
            </w:r>
            <w:r>
              <w:rPr>
                <w:rStyle w:val="IndexLink"/>
              </w:rPr>
              <w:t>360</w:t>
            </w:r>
          </w:hyperlink>
        </w:p>
        <w:p>
          <w:pPr>
            <w:pStyle w:val="Contents3"/>
            <w:tabs>
              <w:tab w:val="clear" w:pos="8459"/>
              <w:tab w:val="right" w:pos="9026" w:leader="dot"/>
            </w:tabs>
            <w:rPr/>
          </w:pPr>
          <w:hyperlink w:anchor="__RefHeading___Toc11863790_73709187">
            <w:r>
              <w:rPr>
                <w:webHidden/>
                <w:rStyle w:val="IndexLink"/>
              </w:rPr>
              <w:t>733</w:t>
            </w:r>
            <w:r>
              <w:rPr>
                <w:rStyle w:val="IndexLink"/>
                <w:rtl w:val="true"/>
              </w:rPr>
              <w:t xml:space="preserve"> </w:t>
            </w:r>
            <w:r>
              <w:rPr>
                <w:rStyle w:val="IndexLink"/>
                <w:rtl w:val="true"/>
              </w:rPr>
              <w:t>و إلي وهب بن وهب</w:t>
            </w:r>
            <w:r>
              <w:rPr>
                <w:rStyle w:val="IndexLink"/>
                <w:rtl w:val="true"/>
              </w:rPr>
              <w:t>:</w:t>
              <w:tab/>
            </w:r>
            <w:r>
              <w:rPr>
                <w:rStyle w:val="IndexLink"/>
              </w:rPr>
              <w:t>360</w:t>
            </w:r>
          </w:hyperlink>
        </w:p>
        <w:p>
          <w:pPr>
            <w:pStyle w:val="Contents4"/>
            <w:tabs>
              <w:tab w:val="clear" w:pos="8176"/>
              <w:tab w:val="right" w:pos="9026" w:leader="dot"/>
            </w:tabs>
            <w:rPr/>
          </w:pPr>
          <w:hyperlink w:anchor="__RefHeading___Toc11863792_73709187">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11863794_73709187">
            <w:r>
              <w:rPr>
                <w:webHidden/>
                <w:rStyle w:val="IndexLink"/>
                <w:rtl w:val="true"/>
              </w:rPr>
              <w:t>و إلي كتاب مولد أمير المؤمنين عليه السلام</w:t>
            </w:r>
            <w:r>
              <w:rPr>
                <w:rStyle w:val="IndexLink"/>
                <w:rtl w:val="true"/>
              </w:rPr>
              <w:t>:</w:t>
              <w:tab/>
            </w:r>
            <w:r>
              <w:rPr>
                <w:rStyle w:val="IndexLink"/>
              </w:rPr>
              <w:t>360</w:t>
            </w:r>
          </w:hyperlink>
        </w:p>
        <w:p>
          <w:pPr>
            <w:pStyle w:val="Contents3"/>
            <w:tabs>
              <w:tab w:val="clear" w:pos="8459"/>
              <w:tab w:val="right" w:pos="9026" w:leader="dot"/>
            </w:tabs>
            <w:rPr/>
          </w:pPr>
          <w:hyperlink w:anchor="__RefHeading___Toc11863796_73709187">
            <w:r>
              <w:rPr>
                <w:webHidden/>
                <w:rStyle w:val="IndexLink"/>
              </w:rPr>
              <w:t>734</w:t>
            </w:r>
            <w:r>
              <w:rPr>
                <w:rStyle w:val="IndexLink"/>
                <w:rtl w:val="true"/>
              </w:rPr>
              <w:t xml:space="preserve"> </w:t>
            </w:r>
            <w:r>
              <w:rPr>
                <w:rStyle w:val="IndexLink"/>
                <w:rtl w:val="true"/>
              </w:rPr>
              <w:t>و إلي و هيب بن حفص</w:t>
            </w:r>
            <w:r>
              <w:rPr>
                <w:rStyle w:val="IndexLink"/>
                <w:rtl w:val="true"/>
              </w:rPr>
              <w:t>:</w:t>
              <w:tab/>
            </w:r>
            <w:r>
              <w:rPr>
                <w:rStyle w:val="IndexLink"/>
              </w:rPr>
              <w:t>361</w:t>
            </w:r>
          </w:hyperlink>
        </w:p>
        <w:p>
          <w:pPr>
            <w:pStyle w:val="Contents3"/>
            <w:tabs>
              <w:tab w:val="clear" w:pos="8459"/>
              <w:tab w:val="right" w:pos="9026" w:leader="dot"/>
            </w:tabs>
            <w:rPr/>
          </w:pPr>
          <w:hyperlink w:anchor="__RefHeading___Toc11863798_73709187">
            <w:r>
              <w:rPr>
                <w:webHidden/>
                <w:rStyle w:val="IndexLink"/>
              </w:rPr>
              <w:t>735</w:t>
            </w:r>
            <w:r>
              <w:rPr>
                <w:rStyle w:val="IndexLink"/>
                <w:rtl w:val="true"/>
              </w:rPr>
              <w:t xml:space="preserve"> </w:t>
            </w:r>
            <w:r>
              <w:rPr>
                <w:rStyle w:val="IndexLink"/>
                <w:rtl w:val="true"/>
              </w:rPr>
              <w:t>و إلي هارون بن الجهم</w:t>
            </w:r>
            <w:r>
              <w:rPr>
                <w:rStyle w:val="IndexLink"/>
                <w:rtl w:val="true"/>
              </w:rPr>
              <w:t>:</w:t>
              <w:tab/>
            </w:r>
            <w:r>
              <w:rPr>
                <w:rStyle w:val="IndexLink"/>
              </w:rPr>
              <w:t>361</w:t>
            </w:r>
          </w:hyperlink>
        </w:p>
        <w:p>
          <w:pPr>
            <w:pStyle w:val="Contents3"/>
            <w:tabs>
              <w:tab w:val="clear" w:pos="8459"/>
              <w:tab w:val="right" w:pos="9026" w:leader="dot"/>
            </w:tabs>
            <w:rPr/>
          </w:pPr>
          <w:hyperlink w:anchor="__RefHeading___Toc11863800_73709187">
            <w:r>
              <w:rPr>
                <w:webHidden/>
                <w:rStyle w:val="IndexLink"/>
              </w:rPr>
              <w:t>736</w:t>
            </w:r>
            <w:r>
              <w:rPr>
                <w:rStyle w:val="IndexLink"/>
                <w:rtl w:val="true"/>
              </w:rPr>
              <w:t xml:space="preserve"> </w:t>
            </w:r>
            <w:r>
              <w:rPr>
                <w:rStyle w:val="IndexLink"/>
                <w:rtl w:val="true"/>
              </w:rPr>
              <w:t>و إلي هارون بن حمزة الغنوي</w:t>
            </w:r>
            <w:r>
              <w:rPr>
                <w:rStyle w:val="IndexLink"/>
                <w:rtl w:val="true"/>
              </w:rPr>
              <w:t>:</w:t>
              <w:tab/>
            </w:r>
            <w:r>
              <w:rPr>
                <w:rStyle w:val="IndexLink"/>
              </w:rPr>
              <w:t>362</w:t>
            </w:r>
          </w:hyperlink>
        </w:p>
        <w:p>
          <w:pPr>
            <w:pStyle w:val="Contents3"/>
            <w:tabs>
              <w:tab w:val="clear" w:pos="8459"/>
              <w:tab w:val="right" w:pos="9026" w:leader="dot"/>
            </w:tabs>
            <w:rPr/>
          </w:pPr>
          <w:hyperlink w:anchor="__RefHeading___Toc11863802_73709187">
            <w:r>
              <w:rPr>
                <w:webHidden/>
                <w:rStyle w:val="IndexLink"/>
              </w:rPr>
              <w:t>737</w:t>
            </w:r>
            <w:r>
              <w:rPr>
                <w:rStyle w:val="IndexLink"/>
                <w:rtl w:val="true"/>
              </w:rPr>
              <w:t xml:space="preserve"> </w:t>
            </w:r>
            <w:r>
              <w:rPr>
                <w:rStyle w:val="IndexLink"/>
                <w:rtl w:val="true"/>
              </w:rPr>
              <w:t>و إلي هارون بن خارجة</w:t>
            </w:r>
            <w:r>
              <w:rPr>
                <w:rStyle w:val="IndexLink"/>
                <w:rtl w:val="true"/>
              </w:rPr>
              <w:t>:</w:t>
              <w:tab/>
            </w:r>
            <w:r>
              <w:rPr>
                <w:rStyle w:val="IndexLink"/>
              </w:rPr>
              <w:t>363</w:t>
            </w:r>
          </w:hyperlink>
        </w:p>
        <w:p>
          <w:pPr>
            <w:pStyle w:val="Contents3"/>
            <w:tabs>
              <w:tab w:val="clear" w:pos="8459"/>
              <w:tab w:val="right" w:pos="9026" w:leader="dot"/>
            </w:tabs>
            <w:rPr/>
          </w:pPr>
          <w:hyperlink w:anchor="__RefHeading___Toc11863804_73709187">
            <w:r>
              <w:rPr>
                <w:webHidden/>
                <w:rStyle w:val="IndexLink"/>
              </w:rPr>
              <w:t>738</w:t>
            </w:r>
            <w:r>
              <w:rPr>
                <w:rStyle w:val="IndexLink"/>
                <w:rtl w:val="true"/>
              </w:rPr>
              <w:t xml:space="preserve"> </w:t>
            </w:r>
            <w:r>
              <w:rPr>
                <w:rStyle w:val="IndexLink"/>
                <w:rtl w:val="true"/>
              </w:rPr>
              <w:t>و إلي هارون بن مسلم</w:t>
            </w:r>
            <w:r>
              <w:rPr>
                <w:rStyle w:val="IndexLink"/>
                <w:rtl w:val="true"/>
              </w:rPr>
              <w:t>:</w:t>
              <w:tab/>
            </w:r>
            <w:r>
              <w:rPr>
                <w:rStyle w:val="IndexLink"/>
              </w:rPr>
              <w:t>364</w:t>
            </w:r>
          </w:hyperlink>
        </w:p>
        <w:p>
          <w:pPr>
            <w:pStyle w:val="Contents3"/>
            <w:tabs>
              <w:tab w:val="clear" w:pos="8459"/>
              <w:tab w:val="right" w:pos="9026" w:leader="dot"/>
            </w:tabs>
            <w:rPr/>
          </w:pPr>
          <w:hyperlink w:anchor="__RefHeading___Toc11863806_73709187">
            <w:r>
              <w:rPr>
                <w:webHidden/>
                <w:rStyle w:val="IndexLink"/>
              </w:rPr>
              <w:t>739</w:t>
            </w:r>
            <w:r>
              <w:rPr>
                <w:rStyle w:val="IndexLink"/>
                <w:rtl w:val="true"/>
              </w:rPr>
              <w:t xml:space="preserve"> </w:t>
            </w:r>
            <w:r>
              <w:rPr>
                <w:rStyle w:val="IndexLink"/>
                <w:rtl w:val="true"/>
              </w:rPr>
              <w:t>و إلي هارون بن موسي التلعكبري</w:t>
            </w:r>
            <w:r>
              <w:rPr>
                <w:rStyle w:val="IndexLink"/>
                <w:rtl w:val="true"/>
              </w:rPr>
              <w:t>:</w:t>
              <w:tab/>
            </w:r>
            <w:r>
              <w:rPr>
                <w:rStyle w:val="IndexLink"/>
              </w:rPr>
              <w:t>364</w:t>
            </w:r>
          </w:hyperlink>
        </w:p>
        <w:p>
          <w:pPr>
            <w:pStyle w:val="Contents3"/>
            <w:tabs>
              <w:tab w:val="clear" w:pos="8459"/>
              <w:tab w:val="right" w:pos="9026" w:leader="dot"/>
            </w:tabs>
            <w:rPr/>
          </w:pPr>
          <w:hyperlink w:anchor="__RefHeading___Toc11863808_73709187">
            <w:r>
              <w:rPr>
                <w:webHidden/>
                <w:rStyle w:val="IndexLink"/>
              </w:rPr>
              <w:t>740</w:t>
            </w:r>
            <w:r>
              <w:rPr>
                <w:rStyle w:val="IndexLink"/>
                <w:rtl w:val="true"/>
              </w:rPr>
              <w:t xml:space="preserve"> </w:t>
            </w:r>
            <w:r>
              <w:rPr>
                <w:rStyle w:val="IndexLink"/>
                <w:rtl w:val="true"/>
              </w:rPr>
              <w:t>و إلي هشام بن الحكم</w:t>
            </w:r>
            <w:r>
              <w:rPr>
                <w:rStyle w:val="IndexLink"/>
                <w:rtl w:val="true"/>
              </w:rPr>
              <w:t>:</w:t>
              <w:tab/>
            </w:r>
            <w:r>
              <w:rPr>
                <w:rStyle w:val="IndexLink"/>
              </w:rPr>
              <w:t>365</w:t>
            </w:r>
          </w:hyperlink>
        </w:p>
        <w:p>
          <w:pPr>
            <w:pStyle w:val="Contents3"/>
            <w:tabs>
              <w:tab w:val="clear" w:pos="8459"/>
              <w:tab w:val="right" w:pos="9026" w:leader="dot"/>
            </w:tabs>
            <w:rPr/>
          </w:pPr>
          <w:hyperlink w:anchor="__RefHeading___Toc11863810_73709187">
            <w:r>
              <w:rPr>
                <w:webHidden/>
                <w:rStyle w:val="IndexLink"/>
              </w:rPr>
              <w:t>741</w:t>
            </w:r>
            <w:r>
              <w:rPr>
                <w:rStyle w:val="IndexLink"/>
                <w:rtl w:val="true"/>
              </w:rPr>
              <w:t xml:space="preserve"> </w:t>
            </w:r>
            <w:r>
              <w:rPr>
                <w:rStyle w:val="IndexLink"/>
                <w:rtl w:val="true"/>
              </w:rPr>
              <w:t>و إلي هشام بن سالم</w:t>
            </w:r>
            <w:r>
              <w:rPr>
                <w:rStyle w:val="IndexLink"/>
                <w:rtl w:val="true"/>
              </w:rPr>
              <w:t>:</w:t>
              <w:tab/>
            </w:r>
            <w:r>
              <w:rPr>
                <w:rStyle w:val="IndexLink"/>
              </w:rPr>
              <w:t>366</w:t>
            </w:r>
          </w:hyperlink>
        </w:p>
        <w:p>
          <w:pPr>
            <w:pStyle w:val="Contents3"/>
            <w:tabs>
              <w:tab w:val="clear" w:pos="8459"/>
              <w:tab w:val="right" w:pos="9026" w:leader="dot"/>
            </w:tabs>
            <w:rPr/>
          </w:pPr>
          <w:hyperlink w:anchor="__RefHeading___Toc11863812_73709187">
            <w:r>
              <w:rPr>
                <w:webHidden/>
                <w:rStyle w:val="IndexLink"/>
              </w:rPr>
              <w:t>742</w:t>
            </w:r>
            <w:r>
              <w:rPr>
                <w:rStyle w:val="IndexLink"/>
                <w:rtl w:val="true"/>
              </w:rPr>
              <w:t xml:space="preserve"> </w:t>
            </w:r>
            <w:r>
              <w:rPr>
                <w:rStyle w:val="IndexLink"/>
                <w:rtl w:val="true"/>
              </w:rPr>
              <w:t>و إلي الهيثم بن أبي مسروق</w:t>
            </w:r>
            <w:r>
              <w:rPr>
                <w:rStyle w:val="IndexLink"/>
                <w:rtl w:val="true"/>
              </w:rPr>
              <w:t>:</w:t>
              <w:tab/>
            </w:r>
            <w:r>
              <w:rPr>
                <w:rStyle w:val="IndexLink"/>
              </w:rPr>
              <w:t>367</w:t>
            </w:r>
          </w:hyperlink>
        </w:p>
        <w:p>
          <w:pPr>
            <w:pStyle w:val="Contents3"/>
            <w:tabs>
              <w:tab w:val="clear" w:pos="8459"/>
              <w:tab w:val="right" w:pos="9026" w:leader="dot"/>
            </w:tabs>
            <w:rPr/>
          </w:pPr>
          <w:hyperlink w:anchor="__RefHeading___Toc11863814_73709187">
            <w:r>
              <w:rPr>
                <w:webHidden/>
                <w:rStyle w:val="IndexLink"/>
              </w:rPr>
              <w:t>743</w:t>
            </w:r>
            <w:r>
              <w:rPr>
                <w:rStyle w:val="IndexLink"/>
                <w:rtl w:val="true"/>
              </w:rPr>
              <w:t xml:space="preserve"> </w:t>
            </w:r>
            <w:r>
              <w:rPr>
                <w:rStyle w:val="IndexLink"/>
                <w:rtl w:val="true"/>
              </w:rPr>
              <w:t>و إلي الهيثم بن محمّد الثمالي</w:t>
            </w:r>
            <w:r>
              <w:rPr>
                <w:rStyle w:val="IndexLink"/>
                <w:rtl w:val="true"/>
              </w:rPr>
              <w:t>:</w:t>
              <w:tab/>
            </w:r>
            <w:r>
              <w:rPr>
                <w:rStyle w:val="IndexLink"/>
              </w:rPr>
              <w:t>368</w:t>
            </w:r>
          </w:hyperlink>
        </w:p>
        <w:p>
          <w:pPr>
            <w:pStyle w:val="Contents3"/>
            <w:tabs>
              <w:tab w:val="clear" w:pos="8459"/>
              <w:tab w:val="right" w:pos="9026" w:leader="dot"/>
            </w:tabs>
            <w:rPr/>
          </w:pPr>
          <w:hyperlink w:anchor="__RefHeading___Toc11863816_73709187">
            <w:r>
              <w:rPr>
                <w:webHidden/>
                <w:rStyle w:val="IndexLink"/>
              </w:rPr>
              <w:t>744</w:t>
            </w:r>
            <w:r>
              <w:rPr>
                <w:rStyle w:val="IndexLink"/>
                <w:rtl w:val="true"/>
              </w:rPr>
              <w:t xml:space="preserve"> </w:t>
            </w:r>
            <w:r>
              <w:rPr>
                <w:rStyle w:val="IndexLink"/>
                <w:rtl w:val="true"/>
              </w:rPr>
              <w:t>و إلي ياسر الخادم</w:t>
            </w:r>
            <w:r>
              <w:rPr>
                <w:rStyle w:val="IndexLink"/>
                <w:rtl w:val="true"/>
              </w:rPr>
              <w:t>:</w:t>
              <w:tab/>
            </w:r>
            <w:r>
              <w:rPr>
                <w:rStyle w:val="IndexLink"/>
              </w:rPr>
              <w:t>368</w:t>
            </w:r>
          </w:hyperlink>
        </w:p>
        <w:p>
          <w:pPr>
            <w:pStyle w:val="Contents3"/>
            <w:tabs>
              <w:tab w:val="clear" w:pos="8459"/>
              <w:tab w:val="right" w:pos="9026" w:leader="dot"/>
            </w:tabs>
            <w:rPr/>
          </w:pPr>
          <w:hyperlink w:anchor="__RefHeading___Toc11863818_73709187">
            <w:r>
              <w:rPr>
                <w:webHidden/>
                <w:rStyle w:val="IndexLink"/>
              </w:rPr>
              <w:t>745</w:t>
            </w:r>
            <w:r>
              <w:rPr>
                <w:rStyle w:val="IndexLink"/>
                <w:rtl w:val="true"/>
              </w:rPr>
              <w:t xml:space="preserve"> </w:t>
            </w:r>
            <w:r>
              <w:rPr>
                <w:rStyle w:val="IndexLink"/>
                <w:rtl w:val="true"/>
              </w:rPr>
              <w:t>و إلي ياسين الضرير</w:t>
            </w:r>
            <w:r>
              <w:rPr>
                <w:rStyle w:val="IndexLink"/>
                <w:rtl w:val="true"/>
              </w:rPr>
              <w:t>:</w:t>
              <w:tab/>
            </w:r>
            <w:r>
              <w:rPr>
                <w:rStyle w:val="IndexLink"/>
              </w:rPr>
              <w:t>369</w:t>
            </w:r>
          </w:hyperlink>
        </w:p>
        <w:p>
          <w:pPr>
            <w:pStyle w:val="Contents3"/>
            <w:tabs>
              <w:tab w:val="clear" w:pos="8459"/>
              <w:tab w:val="right" w:pos="9026" w:leader="dot"/>
            </w:tabs>
            <w:rPr/>
          </w:pPr>
          <w:hyperlink w:anchor="__RefHeading___Toc11863820_73709187">
            <w:r>
              <w:rPr>
                <w:webHidden/>
                <w:rStyle w:val="IndexLink"/>
              </w:rPr>
              <w:t>746</w:t>
            </w:r>
            <w:r>
              <w:rPr>
                <w:rStyle w:val="IndexLink"/>
                <w:rtl w:val="true"/>
              </w:rPr>
              <w:t xml:space="preserve"> </w:t>
            </w:r>
            <w:r>
              <w:rPr>
                <w:rStyle w:val="IndexLink"/>
                <w:rtl w:val="true"/>
              </w:rPr>
              <w:t>و إلي يحييٰ بن إبراهيم بن أبي البلاد</w:t>
            </w:r>
            <w:r>
              <w:rPr>
                <w:rStyle w:val="IndexLink"/>
                <w:rtl w:val="true"/>
              </w:rPr>
              <w:t>:</w:t>
              <w:tab/>
            </w:r>
            <w:r>
              <w:rPr>
                <w:rStyle w:val="IndexLink"/>
              </w:rPr>
              <w:t>369</w:t>
            </w:r>
          </w:hyperlink>
        </w:p>
        <w:p>
          <w:pPr>
            <w:pStyle w:val="Contents3"/>
            <w:tabs>
              <w:tab w:val="clear" w:pos="8459"/>
              <w:tab w:val="right" w:pos="9026" w:leader="dot"/>
            </w:tabs>
            <w:rPr/>
          </w:pPr>
          <w:hyperlink w:anchor="__RefHeading___Toc11863822_73709187">
            <w:r>
              <w:rPr>
                <w:webHidden/>
                <w:rStyle w:val="IndexLink"/>
              </w:rPr>
              <w:t>747</w:t>
            </w:r>
            <w:r>
              <w:rPr>
                <w:rStyle w:val="IndexLink"/>
                <w:rtl w:val="true"/>
              </w:rPr>
              <w:t xml:space="preserve"> </w:t>
            </w:r>
            <w:r>
              <w:rPr>
                <w:rStyle w:val="IndexLink"/>
                <w:rtl w:val="true"/>
              </w:rPr>
              <w:t>و إلي يحييٰ بن أبي العلاء الرازي</w:t>
            </w:r>
            <w:r>
              <w:rPr>
                <w:rStyle w:val="IndexLink"/>
                <w:rtl w:val="true"/>
              </w:rPr>
              <w:t>:</w:t>
              <w:tab/>
            </w:r>
            <w:r>
              <w:rPr>
                <w:rStyle w:val="IndexLink"/>
              </w:rPr>
              <w:t>369</w:t>
            </w:r>
          </w:hyperlink>
        </w:p>
        <w:p>
          <w:pPr>
            <w:pStyle w:val="Contents4"/>
            <w:tabs>
              <w:tab w:val="clear" w:pos="8176"/>
              <w:tab w:val="right" w:pos="9026" w:leader="dot"/>
            </w:tabs>
            <w:rPr/>
          </w:pPr>
          <w:hyperlink w:anchor="__RefHeading___Toc11863824_73709187">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11863826_73709187">
            <w:r>
              <w:rPr>
                <w:webHidden/>
                <w:rStyle w:val="IndexLink"/>
                <w:rtl w:val="true"/>
              </w:rPr>
              <w:t>و إلي يحييٰ بن أبي العلاء</w:t>
            </w:r>
            <w:r>
              <w:rPr>
                <w:rStyle w:val="IndexLink"/>
                <w:rtl w:val="true"/>
              </w:rPr>
              <w:t>:</w:t>
              <w:tab/>
            </w:r>
            <w:r>
              <w:rPr>
                <w:rStyle w:val="IndexLink"/>
              </w:rPr>
              <w:t>369</w:t>
            </w:r>
          </w:hyperlink>
        </w:p>
        <w:p>
          <w:pPr>
            <w:pStyle w:val="Contents4"/>
            <w:tabs>
              <w:tab w:val="clear" w:pos="8176"/>
              <w:tab w:val="right" w:pos="9026" w:leader="dot"/>
            </w:tabs>
            <w:rPr/>
          </w:pPr>
          <w:hyperlink w:anchor="__RefHeading___Toc11863828_73709187">
            <w:r>
              <w:rPr>
                <w:webHidden/>
                <w:rStyle w:val="IndexLink"/>
                <w:rtl w:val="true"/>
              </w:rPr>
              <w:t>و إلي يحييٰ بن أبي العلاء</w:t>
            </w:r>
            <w:r>
              <w:rPr>
                <w:rStyle w:val="IndexLink"/>
                <w:rtl w:val="true"/>
              </w:rPr>
              <w:t>:</w:t>
              <w:tab/>
            </w:r>
            <w:r>
              <w:rPr>
                <w:rStyle w:val="IndexLink"/>
              </w:rPr>
              <w:t>370</w:t>
            </w:r>
          </w:hyperlink>
        </w:p>
        <w:p>
          <w:pPr>
            <w:pStyle w:val="Contents3"/>
            <w:tabs>
              <w:tab w:val="clear" w:pos="8459"/>
              <w:tab w:val="right" w:pos="9026" w:leader="dot"/>
            </w:tabs>
            <w:rPr/>
          </w:pPr>
          <w:hyperlink w:anchor="__RefHeading___Toc11863830_73709187">
            <w:r>
              <w:rPr>
                <w:webHidden/>
                <w:rStyle w:val="IndexLink"/>
              </w:rPr>
              <w:t>748</w:t>
            </w:r>
            <w:r>
              <w:rPr>
                <w:rStyle w:val="IndexLink"/>
                <w:rtl w:val="true"/>
              </w:rPr>
              <w:t xml:space="preserve"> </w:t>
            </w:r>
            <w:r>
              <w:rPr>
                <w:rStyle w:val="IndexLink"/>
                <w:rtl w:val="true"/>
              </w:rPr>
              <w:t>و إلي يحييٰ بن أبي عمران</w:t>
            </w:r>
            <w:r>
              <w:rPr>
                <w:rStyle w:val="IndexLink"/>
                <w:rtl w:val="true"/>
              </w:rPr>
              <w:t>:</w:t>
              <w:tab/>
            </w:r>
            <w:r>
              <w:rPr>
                <w:rStyle w:val="IndexLink"/>
              </w:rPr>
              <w:t>370</w:t>
            </w:r>
          </w:hyperlink>
        </w:p>
        <w:p>
          <w:pPr>
            <w:pStyle w:val="Contents3"/>
            <w:tabs>
              <w:tab w:val="clear" w:pos="8459"/>
              <w:tab w:val="right" w:pos="9026" w:leader="dot"/>
            </w:tabs>
            <w:rPr/>
          </w:pPr>
          <w:hyperlink w:anchor="__RefHeading___Toc11863832_73709187">
            <w:r>
              <w:rPr>
                <w:webHidden/>
                <w:rStyle w:val="IndexLink"/>
              </w:rPr>
              <w:t>749</w:t>
            </w:r>
            <w:r>
              <w:rPr>
                <w:rStyle w:val="IndexLink"/>
                <w:rtl w:val="true"/>
              </w:rPr>
              <w:t xml:space="preserve"> </w:t>
            </w:r>
            <w:r>
              <w:rPr>
                <w:rStyle w:val="IndexLink"/>
                <w:rtl w:val="true"/>
              </w:rPr>
              <w:t>و إلي يحييٰ بن الحجاج</w:t>
            </w:r>
            <w:r>
              <w:rPr>
                <w:rStyle w:val="IndexLink"/>
                <w:rtl w:val="true"/>
              </w:rPr>
              <w:t>:</w:t>
              <w:tab/>
            </w:r>
            <w:r>
              <w:rPr>
                <w:rStyle w:val="IndexLink"/>
              </w:rPr>
              <w:t>370</w:t>
            </w:r>
          </w:hyperlink>
        </w:p>
        <w:p>
          <w:pPr>
            <w:pStyle w:val="Contents3"/>
            <w:tabs>
              <w:tab w:val="clear" w:pos="8459"/>
              <w:tab w:val="right" w:pos="9026" w:leader="dot"/>
            </w:tabs>
            <w:rPr/>
          </w:pPr>
          <w:hyperlink w:anchor="__RefHeading___Toc11863834_73709187">
            <w:r>
              <w:rPr>
                <w:webHidden/>
                <w:rStyle w:val="IndexLink"/>
              </w:rPr>
              <w:t>750</w:t>
            </w:r>
            <w:r>
              <w:rPr>
                <w:rStyle w:val="IndexLink"/>
                <w:rtl w:val="true"/>
              </w:rPr>
              <w:t xml:space="preserve"> </w:t>
            </w:r>
            <w:r>
              <w:rPr>
                <w:rStyle w:val="IndexLink"/>
                <w:rtl w:val="true"/>
              </w:rPr>
              <w:t>و إلي يحييٰ بن الحسن</w:t>
            </w:r>
            <w:r>
              <w:rPr>
                <w:rStyle w:val="IndexLink"/>
                <w:rtl w:val="true"/>
              </w:rPr>
              <w:t>:</w:t>
              <w:tab/>
            </w:r>
            <w:r>
              <w:rPr>
                <w:rStyle w:val="IndexLink"/>
              </w:rPr>
              <w:t>371</w:t>
            </w:r>
          </w:hyperlink>
        </w:p>
        <w:p>
          <w:pPr>
            <w:pStyle w:val="Contents3"/>
            <w:tabs>
              <w:tab w:val="clear" w:pos="8459"/>
              <w:tab w:val="right" w:pos="9026" w:leader="dot"/>
            </w:tabs>
            <w:rPr/>
          </w:pPr>
          <w:hyperlink w:anchor="__RefHeading___Toc11863836_73709187">
            <w:r>
              <w:rPr>
                <w:webHidden/>
                <w:rStyle w:val="IndexLink"/>
              </w:rPr>
              <w:t>751</w:t>
            </w:r>
            <w:r>
              <w:rPr>
                <w:rStyle w:val="IndexLink"/>
                <w:rtl w:val="true"/>
              </w:rPr>
              <w:t xml:space="preserve"> </w:t>
            </w:r>
            <w:r>
              <w:rPr>
                <w:rStyle w:val="IndexLink"/>
                <w:rtl w:val="true"/>
              </w:rPr>
              <w:t>و إلي يحييٰ بن الحسن بن جعفر بن عبيد اللّٰه</w:t>
            </w:r>
            <w:r>
              <w:rPr>
                <w:rStyle w:val="IndexLink"/>
                <w:rtl w:val="true"/>
              </w:rPr>
              <w:t>:</w:t>
              <w:tab/>
            </w:r>
            <w:r>
              <w:rPr>
                <w:rStyle w:val="IndexLink"/>
              </w:rPr>
              <w:t>371</w:t>
            </w:r>
          </w:hyperlink>
        </w:p>
        <w:p>
          <w:pPr>
            <w:pStyle w:val="Contents3"/>
            <w:tabs>
              <w:tab w:val="clear" w:pos="8459"/>
              <w:tab w:val="right" w:pos="9026" w:leader="dot"/>
            </w:tabs>
            <w:rPr/>
          </w:pPr>
          <w:hyperlink w:anchor="__RefHeading___Toc11863838_73709187">
            <w:r>
              <w:rPr>
                <w:webHidden/>
                <w:rStyle w:val="IndexLink"/>
              </w:rPr>
              <w:t>752</w:t>
            </w:r>
            <w:r>
              <w:rPr>
                <w:rStyle w:val="IndexLink"/>
                <w:rtl w:val="true"/>
              </w:rPr>
              <w:t xml:space="preserve"> </w:t>
            </w:r>
            <w:r>
              <w:rPr>
                <w:rStyle w:val="IndexLink"/>
                <w:rtl w:val="true"/>
              </w:rPr>
              <w:t>و إلي يحييٰ بن الحسن العلوي</w:t>
            </w:r>
            <w:r>
              <w:rPr>
                <w:rStyle w:val="IndexLink"/>
                <w:rtl w:val="true"/>
              </w:rPr>
              <w:t>:</w:t>
              <w:tab/>
            </w:r>
            <w:r>
              <w:rPr>
                <w:rStyle w:val="IndexLink"/>
              </w:rPr>
              <w:t>372</w:t>
            </w:r>
          </w:hyperlink>
        </w:p>
        <w:p>
          <w:pPr>
            <w:pStyle w:val="Contents3"/>
            <w:tabs>
              <w:tab w:val="clear" w:pos="8459"/>
              <w:tab w:val="right" w:pos="9026" w:leader="dot"/>
            </w:tabs>
            <w:rPr/>
          </w:pPr>
          <w:hyperlink w:anchor="__RefHeading___Toc11863840_73709187">
            <w:r>
              <w:rPr>
                <w:webHidden/>
                <w:rStyle w:val="IndexLink"/>
              </w:rPr>
              <w:t>753</w:t>
            </w:r>
            <w:r>
              <w:rPr>
                <w:rStyle w:val="IndexLink"/>
                <w:rtl w:val="true"/>
              </w:rPr>
              <w:t xml:space="preserve"> </w:t>
            </w:r>
            <w:r>
              <w:rPr>
                <w:rStyle w:val="IndexLink"/>
                <w:rtl w:val="true"/>
              </w:rPr>
              <w:t>و إلي يحييٰ بن زكريا اللؤلؤي</w:t>
            </w:r>
            <w:r>
              <w:rPr>
                <w:rStyle w:val="IndexLink"/>
                <w:rtl w:val="true"/>
              </w:rPr>
              <w:t>:</w:t>
              <w:tab/>
            </w:r>
            <w:r>
              <w:rPr>
                <w:rStyle w:val="IndexLink"/>
              </w:rPr>
              <w:t>372</w:t>
            </w:r>
          </w:hyperlink>
        </w:p>
        <w:p>
          <w:pPr>
            <w:pStyle w:val="Contents3"/>
            <w:tabs>
              <w:tab w:val="clear" w:pos="8459"/>
              <w:tab w:val="right" w:pos="9026" w:leader="dot"/>
            </w:tabs>
            <w:rPr/>
          </w:pPr>
          <w:hyperlink w:anchor="__RefHeading___Toc11863842_73709187">
            <w:r>
              <w:rPr>
                <w:webHidden/>
                <w:rStyle w:val="IndexLink"/>
              </w:rPr>
              <w:t>754</w:t>
            </w:r>
            <w:r>
              <w:rPr>
                <w:rStyle w:val="IndexLink"/>
                <w:rtl w:val="true"/>
              </w:rPr>
              <w:t xml:space="preserve"> </w:t>
            </w:r>
            <w:r>
              <w:rPr>
                <w:rStyle w:val="IndexLink"/>
                <w:rtl w:val="true"/>
              </w:rPr>
              <w:t>و إلي يحييٰ بن عبد الحميد</w:t>
            </w:r>
            <w:r>
              <w:rPr>
                <w:rStyle w:val="IndexLink"/>
                <w:rtl w:val="true"/>
              </w:rPr>
              <w:t>:</w:t>
              <w:tab/>
            </w:r>
            <w:r>
              <w:rPr>
                <w:rStyle w:val="IndexLink"/>
              </w:rPr>
              <w:t>380</w:t>
            </w:r>
          </w:hyperlink>
        </w:p>
        <w:p>
          <w:pPr>
            <w:pStyle w:val="Contents3"/>
            <w:tabs>
              <w:tab w:val="clear" w:pos="8459"/>
              <w:tab w:val="right" w:pos="9026" w:leader="dot"/>
            </w:tabs>
            <w:rPr/>
          </w:pPr>
          <w:hyperlink w:anchor="__RefHeading___Toc11863844_73709187">
            <w:r>
              <w:rPr>
                <w:webHidden/>
                <w:rStyle w:val="IndexLink"/>
              </w:rPr>
              <w:t>755</w:t>
            </w:r>
            <w:r>
              <w:rPr>
                <w:rStyle w:val="IndexLink"/>
                <w:rtl w:val="true"/>
              </w:rPr>
              <w:t xml:space="preserve"> </w:t>
            </w:r>
            <w:r>
              <w:rPr>
                <w:rStyle w:val="IndexLink"/>
                <w:rtl w:val="true"/>
              </w:rPr>
              <w:t>و إلي يحييٰ بن عبد الرحمن الأزرق</w:t>
            </w:r>
            <w:r>
              <w:rPr>
                <w:rStyle w:val="IndexLink"/>
                <w:rtl w:val="true"/>
              </w:rPr>
              <w:t>:</w:t>
              <w:tab/>
            </w:r>
            <w:r>
              <w:rPr>
                <w:rStyle w:val="IndexLink"/>
              </w:rPr>
              <w:t>380</w:t>
            </w:r>
          </w:hyperlink>
        </w:p>
        <w:p>
          <w:pPr>
            <w:pStyle w:val="Contents4"/>
            <w:tabs>
              <w:tab w:val="clear" w:pos="8176"/>
              <w:tab w:val="right" w:pos="9026" w:leader="dot"/>
            </w:tabs>
            <w:rPr/>
          </w:pPr>
          <w:hyperlink w:anchor="__RefHeading___Toc11863846_73709187">
            <w:r>
              <w:rPr>
                <w:webHidden/>
                <w:rStyle w:val="IndexLink"/>
                <w:rtl w:val="true"/>
              </w:rPr>
              <w:t>اشارة</w:t>
            </w:r>
            <w:r>
              <w:rPr>
                <w:rStyle w:val="IndexLink"/>
                <w:rtl w:val="true"/>
              </w:rPr>
              <w:tab/>
            </w:r>
            <w:r>
              <w:rPr>
                <w:rStyle w:val="IndexLink"/>
              </w:rPr>
              <w:t>380</w:t>
            </w:r>
          </w:hyperlink>
        </w:p>
        <w:p>
          <w:pPr>
            <w:pStyle w:val="Contents4"/>
            <w:tabs>
              <w:tab w:val="clear" w:pos="8176"/>
              <w:tab w:val="right" w:pos="9026" w:leader="dot"/>
            </w:tabs>
            <w:rPr/>
          </w:pPr>
          <w:hyperlink w:anchor="__RefHeading___Toc11863848_73709187">
            <w:r>
              <w:rPr>
                <w:webHidden/>
                <w:rStyle w:val="IndexLink"/>
                <w:rtl w:val="true"/>
              </w:rPr>
              <w:t>و إلي يحييٰ الأزرق</w:t>
            </w:r>
            <w:r>
              <w:rPr>
                <w:rStyle w:val="IndexLink"/>
                <w:rtl w:val="true"/>
              </w:rPr>
              <w:t>:</w:t>
              <w:tab/>
            </w:r>
            <w:r>
              <w:rPr>
                <w:rStyle w:val="IndexLink"/>
              </w:rPr>
              <w:t>380</w:t>
            </w:r>
          </w:hyperlink>
        </w:p>
        <w:p>
          <w:pPr>
            <w:pStyle w:val="Contents3"/>
            <w:tabs>
              <w:tab w:val="clear" w:pos="8459"/>
              <w:tab w:val="right" w:pos="9026" w:leader="dot"/>
            </w:tabs>
            <w:rPr/>
          </w:pPr>
          <w:hyperlink w:anchor="__RefHeading___Toc11863850_73709187">
            <w:r>
              <w:rPr>
                <w:webHidden/>
                <w:rStyle w:val="IndexLink"/>
              </w:rPr>
              <w:t>756</w:t>
            </w:r>
            <w:r>
              <w:rPr>
                <w:rStyle w:val="IndexLink"/>
                <w:rtl w:val="true"/>
              </w:rPr>
              <w:t xml:space="preserve"> </w:t>
            </w:r>
            <w:r>
              <w:rPr>
                <w:rStyle w:val="IndexLink"/>
                <w:rtl w:val="true"/>
              </w:rPr>
              <w:t>و إلي يحييٰ بن عبد الرحمن بن خاقان</w:t>
            </w:r>
            <w:r>
              <w:rPr>
                <w:rStyle w:val="IndexLink"/>
                <w:rtl w:val="true"/>
              </w:rPr>
              <w:t>:</w:t>
              <w:tab/>
            </w:r>
            <w:r>
              <w:rPr>
                <w:rStyle w:val="IndexLink"/>
              </w:rPr>
              <w:t>381</w:t>
            </w:r>
          </w:hyperlink>
        </w:p>
        <w:p>
          <w:pPr>
            <w:pStyle w:val="Contents3"/>
            <w:tabs>
              <w:tab w:val="clear" w:pos="8459"/>
              <w:tab w:val="right" w:pos="9026" w:leader="dot"/>
            </w:tabs>
            <w:rPr/>
          </w:pPr>
          <w:hyperlink w:anchor="__RefHeading___Toc11863852_73709187">
            <w:r>
              <w:rPr>
                <w:webHidden/>
                <w:rStyle w:val="IndexLink"/>
              </w:rPr>
              <w:t>757</w:t>
            </w:r>
            <w:r>
              <w:rPr>
                <w:rStyle w:val="IndexLink"/>
                <w:rtl w:val="true"/>
              </w:rPr>
              <w:t xml:space="preserve"> </w:t>
            </w:r>
            <w:r>
              <w:rPr>
                <w:rStyle w:val="IndexLink"/>
                <w:rtl w:val="true"/>
              </w:rPr>
              <w:t>و إلي يحييٰ بن عمران الحلبي</w:t>
            </w:r>
            <w:r>
              <w:rPr>
                <w:rStyle w:val="IndexLink"/>
                <w:rtl w:val="true"/>
              </w:rPr>
              <w:t>:</w:t>
              <w:tab/>
            </w:r>
            <w:r>
              <w:rPr>
                <w:rStyle w:val="IndexLink"/>
              </w:rPr>
              <w:t>381</w:t>
            </w:r>
          </w:hyperlink>
        </w:p>
        <w:p>
          <w:pPr>
            <w:pStyle w:val="Contents3"/>
            <w:tabs>
              <w:tab w:val="clear" w:pos="8459"/>
              <w:tab w:val="right" w:pos="9026" w:leader="dot"/>
            </w:tabs>
            <w:rPr/>
          </w:pPr>
          <w:hyperlink w:anchor="__RefHeading___Toc11863854_73709187">
            <w:r>
              <w:rPr>
                <w:webHidden/>
                <w:rStyle w:val="IndexLink"/>
              </w:rPr>
              <w:t>758</w:t>
            </w:r>
            <w:r>
              <w:rPr>
                <w:rStyle w:val="IndexLink"/>
                <w:rtl w:val="true"/>
              </w:rPr>
              <w:t xml:space="preserve"> </w:t>
            </w:r>
            <w:r>
              <w:rPr>
                <w:rStyle w:val="IndexLink"/>
                <w:rtl w:val="true"/>
              </w:rPr>
              <w:t>و إلي يحييٰ بن القاسم</w:t>
            </w:r>
            <w:r>
              <w:rPr>
                <w:rStyle w:val="IndexLink"/>
                <w:rtl w:val="true"/>
              </w:rPr>
              <w:t>:</w:t>
              <w:tab/>
            </w:r>
            <w:r>
              <w:rPr>
                <w:rStyle w:val="IndexLink"/>
              </w:rPr>
              <w:t>381</w:t>
            </w:r>
          </w:hyperlink>
        </w:p>
        <w:p>
          <w:pPr>
            <w:pStyle w:val="Contents3"/>
            <w:tabs>
              <w:tab w:val="clear" w:pos="8459"/>
              <w:tab w:val="right" w:pos="9026" w:leader="dot"/>
            </w:tabs>
            <w:rPr/>
          </w:pPr>
          <w:hyperlink w:anchor="__RefHeading___Toc11863856_73709187">
            <w:r>
              <w:rPr>
                <w:webHidden/>
                <w:rStyle w:val="IndexLink"/>
              </w:rPr>
              <w:t>759</w:t>
            </w:r>
            <w:r>
              <w:rPr>
                <w:rStyle w:val="IndexLink"/>
                <w:rtl w:val="true"/>
              </w:rPr>
              <w:t xml:space="preserve"> </w:t>
            </w:r>
            <w:r>
              <w:rPr>
                <w:rStyle w:val="IndexLink"/>
                <w:rtl w:val="true"/>
              </w:rPr>
              <w:t>و إلي يحييٰ اللحام</w:t>
            </w:r>
            <w:r>
              <w:rPr>
                <w:rStyle w:val="IndexLink"/>
                <w:rtl w:val="true"/>
              </w:rPr>
              <w:t>:</w:t>
              <w:tab/>
            </w:r>
            <w:r>
              <w:rPr>
                <w:rStyle w:val="IndexLink"/>
              </w:rPr>
              <w:t>382</w:t>
            </w:r>
          </w:hyperlink>
        </w:p>
        <w:p>
          <w:pPr>
            <w:pStyle w:val="Contents3"/>
            <w:tabs>
              <w:tab w:val="clear" w:pos="8459"/>
              <w:tab w:val="right" w:pos="9026" w:leader="dot"/>
            </w:tabs>
            <w:rPr/>
          </w:pPr>
          <w:hyperlink w:anchor="__RefHeading___Toc11863858_73709187">
            <w:r>
              <w:rPr>
                <w:webHidden/>
                <w:rStyle w:val="IndexLink"/>
              </w:rPr>
              <w:t>760</w:t>
            </w:r>
            <w:r>
              <w:rPr>
                <w:rStyle w:val="IndexLink"/>
                <w:rtl w:val="true"/>
              </w:rPr>
              <w:t xml:space="preserve"> </w:t>
            </w:r>
            <w:r>
              <w:rPr>
                <w:rStyle w:val="IndexLink"/>
                <w:rtl w:val="true"/>
              </w:rPr>
              <w:t>و إلي يحييٰ بن محمّد بن عليم</w:t>
            </w:r>
            <w:r>
              <w:rPr>
                <w:rStyle w:val="IndexLink"/>
                <w:rtl w:val="true"/>
              </w:rPr>
              <w:t>:</w:t>
              <w:tab/>
            </w:r>
            <w:r>
              <w:rPr>
                <w:rStyle w:val="IndexLink"/>
              </w:rPr>
              <w:t>382</w:t>
            </w:r>
          </w:hyperlink>
        </w:p>
        <w:p>
          <w:pPr>
            <w:pStyle w:val="Contents4"/>
            <w:tabs>
              <w:tab w:val="clear" w:pos="8176"/>
              <w:tab w:val="right" w:pos="9026" w:leader="dot"/>
            </w:tabs>
            <w:rPr/>
          </w:pPr>
          <w:hyperlink w:anchor="__RefHeading___Toc11863860_73709187">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11863862_73709187">
            <w:r>
              <w:rPr>
                <w:webHidden/>
                <w:rStyle w:val="IndexLink"/>
                <w:rtl w:val="true"/>
              </w:rPr>
              <w:t>و إلي يحييٰ بن محمّد</w:t>
            </w:r>
            <w:r>
              <w:rPr>
                <w:rStyle w:val="IndexLink"/>
                <w:rtl w:val="true"/>
              </w:rPr>
              <w:t>:</w:t>
              <w:tab/>
            </w:r>
            <w:r>
              <w:rPr>
                <w:rStyle w:val="IndexLink"/>
              </w:rPr>
              <w:t>382</w:t>
            </w:r>
          </w:hyperlink>
        </w:p>
        <w:p>
          <w:pPr>
            <w:pStyle w:val="Contents3"/>
            <w:tabs>
              <w:tab w:val="clear" w:pos="8459"/>
              <w:tab w:val="right" w:pos="9026" w:leader="dot"/>
            </w:tabs>
            <w:rPr/>
          </w:pPr>
          <w:hyperlink w:anchor="__RefHeading___Toc11863864_73709187">
            <w:r>
              <w:rPr>
                <w:webHidden/>
                <w:rStyle w:val="IndexLink"/>
              </w:rPr>
              <w:t>761</w:t>
            </w:r>
            <w:r>
              <w:rPr>
                <w:rStyle w:val="IndexLink"/>
                <w:rtl w:val="true"/>
              </w:rPr>
              <w:t xml:space="preserve"> </w:t>
            </w:r>
            <w:r>
              <w:rPr>
                <w:rStyle w:val="IndexLink"/>
                <w:rtl w:val="true"/>
              </w:rPr>
              <w:t>و إلي يحييٰ بن هاشم</w:t>
            </w:r>
            <w:r>
              <w:rPr>
                <w:rStyle w:val="IndexLink"/>
                <w:rtl w:val="true"/>
              </w:rPr>
              <w:t>:</w:t>
              <w:tab/>
            </w:r>
            <w:r>
              <w:rPr>
                <w:rStyle w:val="IndexLink"/>
              </w:rPr>
              <w:t>382</w:t>
            </w:r>
          </w:hyperlink>
        </w:p>
        <w:p>
          <w:pPr>
            <w:pStyle w:val="Contents3"/>
            <w:tabs>
              <w:tab w:val="clear" w:pos="8459"/>
              <w:tab w:val="right" w:pos="9026" w:leader="dot"/>
            </w:tabs>
            <w:rPr/>
          </w:pPr>
          <w:hyperlink w:anchor="__RefHeading___Toc11863866_73709187">
            <w:r>
              <w:rPr>
                <w:webHidden/>
                <w:rStyle w:val="IndexLink"/>
              </w:rPr>
              <w:t>762</w:t>
            </w:r>
            <w:r>
              <w:rPr>
                <w:rStyle w:val="IndexLink"/>
                <w:rtl w:val="true"/>
              </w:rPr>
              <w:t xml:space="preserve"> </w:t>
            </w:r>
            <w:r>
              <w:rPr>
                <w:rStyle w:val="IndexLink"/>
                <w:rtl w:val="true"/>
              </w:rPr>
              <w:t>و إلي يحييٰ بن يحييٰ الحنفي</w:t>
            </w:r>
            <w:r>
              <w:rPr>
                <w:rStyle w:val="IndexLink"/>
                <w:rtl w:val="true"/>
              </w:rPr>
              <w:t>:</w:t>
              <w:tab/>
            </w:r>
            <w:r>
              <w:rPr>
                <w:rStyle w:val="IndexLink"/>
              </w:rPr>
              <w:t>382</w:t>
            </w:r>
          </w:hyperlink>
        </w:p>
        <w:p>
          <w:pPr>
            <w:pStyle w:val="Contents3"/>
            <w:tabs>
              <w:tab w:val="clear" w:pos="8459"/>
              <w:tab w:val="right" w:pos="9026" w:leader="dot"/>
            </w:tabs>
            <w:rPr/>
          </w:pPr>
          <w:hyperlink w:anchor="__RefHeading___Toc11863868_73709187">
            <w:r>
              <w:rPr>
                <w:webHidden/>
                <w:rStyle w:val="IndexLink"/>
              </w:rPr>
              <w:t>763</w:t>
            </w:r>
            <w:r>
              <w:rPr>
                <w:rStyle w:val="IndexLink"/>
                <w:rtl w:val="true"/>
              </w:rPr>
              <w:t xml:space="preserve"> </w:t>
            </w:r>
            <w:r>
              <w:rPr>
                <w:rStyle w:val="IndexLink"/>
                <w:rtl w:val="true"/>
              </w:rPr>
              <w:t>و إلي يزيد بن الحسين</w:t>
            </w:r>
            <w:r>
              <w:rPr>
                <w:rStyle w:val="IndexLink"/>
                <w:rtl w:val="true"/>
              </w:rPr>
              <w:t>:</w:t>
              <w:tab/>
            </w:r>
            <w:r>
              <w:rPr>
                <w:rStyle w:val="IndexLink"/>
              </w:rPr>
              <w:t>383</w:t>
            </w:r>
          </w:hyperlink>
        </w:p>
        <w:p>
          <w:pPr>
            <w:pStyle w:val="Contents3"/>
            <w:tabs>
              <w:tab w:val="clear" w:pos="8459"/>
              <w:tab w:val="right" w:pos="9026" w:leader="dot"/>
            </w:tabs>
            <w:rPr/>
          </w:pPr>
          <w:hyperlink w:anchor="__RefHeading___Toc11863870_73709187">
            <w:r>
              <w:rPr>
                <w:webHidden/>
                <w:rStyle w:val="IndexLink"/>
              </w:rPr>
              <w:t>764</w:t>
            </w:r>
            <w:r>
              <w:rPr>
                <w:rStyle w:val="IndexLink"/>
                <w:rtl w:val="true"/>
              </w:rPr>
              <w:t xml:space="preserve"> </w:t>
            </w:r>
            <w:r>
              <w:rPr>
                <w:rStyle w:val="IndexLink"/>
                <w:rtl w:val="true"/>
              </w:rPr>
              <w:t>و إلي يزيد شعر</w:t>
            </w:r>
            <w:r>
              <w:rPr>
                <w:rStyle w:val="IndexLink"/>
                <w:rtl w:val="true"/>
              </w:rPr>
              <w:t>:</w:t>
              <w:tab/>
            </w:r>
            <w:r>
              <w:rPr>
                <w:rStyle w:val="IndexLink"/>
              </w:rPr>
              <w:t>383</w:t>
            </w:r>
          </w:hyperlink>
        </w:p>
        <w:p>
          <w:pPr>
            <w:pStyle w:val="Contents3"/>
            <w:tabs>
              <w:tab w:val="clear" w:pos="8459"/>
              <w:tab w:val="right" w:pos="9026" w:leader="dot"/>
            </w:tabs>
            <w:rPr/>
          </w:pPr>
          <w:hyperlink w:anchor="__RefHeading___Toc11863872_73709187">
            <w:r>
              <w:rPr>
                <w:webHidden/>
                <w:rStyle w:val="IndexLink"/>
              </w:rPr>
              <w:t>765</w:t>
            </w:r>
            <w:r>
              <w:rPr>
                <w:rStyle w:val="IndexLink"/>
                <w:rtl w:val="true"/>
              </w:rPr>
              <w:t xml:space="preserve"> </w:t>
            </w:r>
            <w:r>
              <w:rPr>
                <w:rStyle w:val="IndexLink"/>
                <w:rtl w:val="true"/>
              </w:rPr>
              <w:t>و إلي يزيد بن محمّد الثقفي</w:t>
            </w:r>
            <w:r>
              <w:rPr>
                <w:rStyle w:val="IndexLink"/>
                <w:rtl w:val="true"/>
              </w:rPr>
              <w:t>:</w:t>
              <w:tab/>
            </w:r>
            <w:r>
              <w:rPr>
                <w:rStyle w:val="IndexLink"/>
              </w:rPr>
              <w:t>383</w:t>
            </w:r>
          </w:hyperlink>
        </w:p>
        <w:p>
          <w:pPr>
            <w:pStyle w:val="Contents3"/>
            <w:tabs>
              <w:tab w:val="clear" w:pos="8459"/>
              <w:tab w:val="right" w:pos="9026" w:leader="dot"/>
            </w:tabs>
            <w:rPr/>
          </w:pPr>
          <w:hyperlink w:anchor="__RefHeading___Toc11863874_73709187">
            <w:r>
              <w:rPr>
                <w:webHidden/>
                <w:rStyle w:val="IndexLink"/>
              </w:rPr>
              <w:t>766</w:t>
            </w:r>
            <w:r>
              <w:rPr>
                <w:rStyle w:val="IndexLink"/>
                <w:rtl w:val="true"/>
              </w:rPr>
              <w:t xml:space="preserve"> </w:t>
            </w:r>
            <w:r>
              <w:rPr>
                <w:rStyle w:val="IndexLink"/>
                <w:rtl w:val="true"/>
              </w:rPr>
              <w:t>و إلي يعقوب السراج</w:t>
            </w:r>
            <w:r>
              <w:rPr>
                <w:rStyle w:val="IndexLink"/>
                <w:rtl w:val="true"/>
              </w:rPr>
              <w:t>:</w:t>
              <w:tab/>
            </w:r>
            <w:r>
              <w:rPr>
                <w:rStyle w:val="IndexLink"/>
              </w:rPr>
              <w:t>384</w:t>
            </w:r>
          </w:hyperlink>
        </w:p>
        <w:p>
          <w:pPr>
            <w:pStyle w:val="Contents3"/>
            <w:tabs>
              <w:tab w:val="clear" w:pos="8459"/>
              <w:tab w:val="right" w:pos="9026" w:leader="dot"/>
            </w:tabs>
            <w:rPr/>
          </w:pPr>
          <w:hyperlink w:anchor="__RefHeading___Toc11863876_73709187">
            <w:r>
              <w:rPr>
                <w:webHidden/>
                <w:rStyle w:val="IndexLink"/>
              </w:rPr>
              <w:t>767</w:t>
            </w:r>
            <w:r>
              <w:rPr>
                <w:rStyle w:val="IndexLink"/>
                <w:rtl w:val="true"/>
              </w:rPr>
              <w:t xml:space="preserve"> </w:t>
            </w:r>
            <w:r>
              <w:rPr>
                <w:rStyle w:val="IndexLink"/>
                <w:rtl w:val="true"/>
              </w:rPr>
              <w:t>و إلي يعقوب بن شعيب</w:t>
            </w:r>
            <w:r>
              <w:rPr>
                <w:rStyle w:val="IndexLink"/>
                <w:rtl w:val="true"/>
              </w:rPr>
              <w:t>:</w:t>
              <w:tab/>
            </w:r>
            <w:r>
              <w:rPr>
                <w:rStyle w:val="IndexLink"/>
              </w:rPr>
              <w:t>384</w:t>
            </w:r>
          </w:hyperlink>
        </w:p>
        <w:p>
          <w:pPr>
            <w:pStyle w:val="Contents3"/>
            <w:tabs>
              <w:tab w:val="clear" w:pos="8459"/>
              <w:tab w:val="right" w:pos="9026" w:leader="dot"/>
            </w:tabs>
            <w:rPr/>
          </w:pPr>
          <w:hyperlink w:anchor="__RefHeading___Toc11863878_73709187">
            <w:r>
              <w:rPr>
                <w:webHidden/>
                <w:rStyle w:val="IndexLink"/>
              </w:rPr>
              <w:t>768</w:t>
            </w:r>
            <w:r>
              <w:rPr>
                <w:rStyle w:val="IndexLink"/>
                <w:rtl w:val="true"/>
              </w:rPr>
              <w:t xml:space="preserve"> </w:t>
            </w:r>
            <w:r>
              <w:rPr>
                <w:rStyle w:val="IndexLink"/>
                <w:rtl w:val="true"/>
              </w:rPr>
              <w:t>و إلي يعقوب بن شيبة</w:t>
            </w:r>
            <w:r>
              <w:rPr>
                <w:rStyle w:val="IndexLink"/>
                <w:rtl w:val="true"/>
              </w:rPr>
              <w:t>:</w:t>
              <w:tab/>
            </w:r>
            <w:r>
              <w:rPr>
                <w:rStyle w:val="IndexLink"/>
              </w:rPr>
              <w:t>385</w:t>
            </w:r>
          </w:hyperlink>
        </w:p>
        <w:p>
          <w:pPr>
            <w:pStyle w:val="Contents3"/>
            <w:tabs>
              <w:tab w:val="clear" w:pos="8459"/>
              <w:tab w:val="right" w:pos="9026" w:leader="dot"/>
            </w:tabs>
            <w:rPr/>
          </w:pPr>
          <w:hyperlink w:anchor="__RefHeading___Toc11863880_73709187">
            <w:r>
              <w:rPr>
                <w:webHidden/>
                <w:rStyle w:val="IndexLink"/>
              </w:rPr>
              <w:t>769</w:t>
            </w:r>
            <w:r>
              <w:rPr>
                <w:rStyle w:val="IndexLink"/>
                <w:rtl w:val="true"/>
              </w:rPr>
              <w:t xml:space="preserve"> </w:t>
            </w:r>
            <w:r>
              <w:rPr>
                <w:rStyle w:val="IndexLink"/>
                <w:rtl w:val="true"/>
              </w:rPr>
              <w:t>و إلي يعقوب بن يزيد</w:t>
            </w:r>
            <w:r>
              <w:rPr>
                <w:rStyle w:val="IndexLink"/>
                <w:rtl w:val="true"/>
              </w:rPr>
              <w:t>:</w:t>
              <w:tab/>
            </w:r>
            <w:r>
              <w:rPr>
                <w:rStyle w:val="IndexLink"/>
              </w:rPr>
              <w:t>385</w:t>
            </w:r>
          </w:hyperlink>
        </w:p>
        <w:p>
          <w:pPr>
            <w:pStyle w:val="Contents3"/>
            <w:tabs>
              <w:tab w:val="clear" w:pos="8459"/>
              <w:tab w:val="right" w:pos="9026" w:leader="dot"/>
            </w:tabs>
            <w:rPr/>
          </w:pPr>
          <w:hyperlink w:anchor="__RefHeading___Toc11863882_73709187">
            <w:r>
              <w:rPr>
                <w:webHidden/>
                <w:rStyle w:val="IndexLink"/>
              </w:rPr>
              <w:t>770</w:t>
            </w:r>
            <w:r>
              <w:rPr>
                <w:rStyle w:val="IndexLink"/>
                <w:rtl w:val="true"/>
              </w:rPr>
              <w:t xml:space="preserve"> </w:t>
            </w:r>
            <w:r>
              <w:rPr>
                <w:rStyle w:val="IndexLink"/>
                <w:rtl w:val="true"/>
              </w:rPr>
              <w:t>و إلي يعلي بن حسان</w:t>
            </w:r>
            <w:r>
              <w:rPr>
                <w:rStyle w:val="IndexLink"/>
                <w:rtl w:val="true"/>
              </w:rPr>
              <w:t>:</w:t>
              <w:tab/>
            </w:r>
            <w:r>
              <w:rPr>
                <w:rStyle w:val="IndexLink"/>
              </w:rPr>
              <w:t>386</w:t>
            </w:r>
          </w:hyperlink>
        </w:p>
        <w:p>
          <w:pPr>
            <w:pStyle w:val="Contents3"/>
            <w:tabs>
              <w:tab w:val="clear" w:pos="8459"/>
              <w:tab w:val="right" w:pos="9026" w:leader="dot"/>
            </w:tabs>
            <w:rPr/>
          </w:pPr>
          <w:hyperlink w:anchor="__RefHeading___Toc11863884_73709187">
            <w:r>
              <w:rPr>
                <w:webHidden/>
                <w:rStyle w:val="IndexLink"/>
              </w:rPr>
              <w:t>771</w:t>
            </w:r>
            <w:r>
              <w:rPr>
                <w:rStyle w:val="IndexLink"/>
                <w:rtl w:val="true"/>
              </w:rPr>
              <w:t xml:space="preserve"> </w:t>
            </w:r>
            <w:r>
              <w:rPr>
                <w:rStyle w:val="IndexLink"/>
                <w:rtl w:val="true"/>
              </w:rPr>
              <w:t>و إلي يوسف بن ثابت</w:t>
            </w:r>
            <w:r>
              <w:rPr>
                <w:rStyle w:val="IndexLink"/>
                <w:rtl w:val="true"/>
              </w:rPr>
              <w:t>:</w:t>
              <w:tab/>
            </w:r>
            <w:r>
              <w:rPr>
                <w:rStyle w:val="IndexLink"/>
              </w:rPr>
              <w:t>386</w:t>
            </w:r>
          </w:hyperlink>
        </w:p>
        <w:p>
          <w:pPr>
            <w:pStyle w:val="Contents3"/>
            <w:tabs>
              <w:tab w:val="clear" w:pos="8459"/>
              <w:tab w:val="right" w:pos="9026" w:leader="dot"/>
            </w:tabs>
            <w:rPr/>
          </w:pPr>
          <w:hyperlink w:anchor="__RefHeading___Toc11863886_73709187">
            <w:r>
              <w:rPr>
                <w:webHidden/>
                <w:rStyle w:val="IndexLink"/>
              </w:rPr>
              <w:t>772</w:t>
            </w:r>
            <w:r>
              <w:rPr>
                <w:rStyle w:val="IndexLink"/>
                <w:rtl w:val="true"/>
              </w:rPr>
              <w:t xml:space="preserve"> </w:t>
            </w:r>
            <w:r>
              <w:rPr>
                <w:rStyle w:val="IndexLink"/>
                <w:rtl w:val="true"/>
              </w:rPr>
              <w:t>و إلي يوسف بن عقيل</w:t>
            </w:r>
            <w:r>
              <w:rPr>
                <w:rStyle w:val="IndexLink"/>
                <w:rtl w:val="true"/>
              </w:rPr>
              <w:t>:</w:t>
              <w:tab/>
            </w:r>
            <w:r>
              <w:rPr>
                <w:rStyle w:val="IndexLink"/>
              </w:rPr>
              <w:t>386</w:t>
            </w:r>
          </w:hyperlink>
        </w:p>
        <w:p>
          <w:pPr>
            <w:pStyle w:val="Contents3"/>
            <w:tabs>
              <w:tab w:val="clear" w:pos="8459"/>
              <w:tab w:val="right" w:pos="9026" w:leader="dot"/>
            </w:tabs>
            <w:rPr/>
          </w:pPr>
          <w:hyperlink w:anchor="__RefHeading___Toc11863888_73709187">
            <w:r>
              <w:rPr>
                <w:webHidden/>
                <w:rStyle w:val="IndexLink"/>
              </w:rPr>
              <w:t>773</w:t>
            </w:r>
            <w:r>
              <w:rPr>
                <w:rStyle w:val="IndexLink"/>
                <w:rtl w:val="true"/>
              </w:rPr>
              <w:t xml:space="preserve"> </w:t>
            </w:r>
            <w:r>
              <w:rPr>
                <w:rStyle w:val="IndexLink"/>
                <w:rtl w:val="true"/>
              </w:rPr>
              <w:t>و إلي يونس بن ظبيان</w:t>
            </w:r>
            <w:r>
              <w:rPr>
                <w:rStyle w:val="IndexLink"/>
                <w:rtl w:val="true"/>
              </w:rPr>
              <w:t>:</w:t>
              <w:tab/>
            </w:r>
            <w:r>
              <w:rPr>
                <w:rStyle w:val="IndexLink"/>
              </w:rPr>
              <w:t>387</w:t>
            </w:r>
          </w:hyperlink>
        </w:p>
        <w:p>
          <w:pPr>
            <w:pStyle w:val="Contents3"/>
            <w:tabs>
              <w:tab w:val="clear" w:pos="8459"/>
              <w:tab w:val="right" w:pos="9026" w:leader="dot"/>
            </w:tabs>
            <w:rPr/>
          </w:pPr>
          <w:hyperlink w:anchor="__RefHeading___Toc11863890_73709187">
            <w:r>
              <w:rPr>
                <w:webHidden/>
                <w:rStyle w:val="IndexLink"/>
              </w:rPr>
              <w:t>774</w:t>
            </w:r>
            <w:r>
              <w:rPr>
                <w:rStyle w:val="IndexLink"/>
                <w:rtl w:val="true"/>
              </w:rPr>
              <w:t xml:space="preserve"> </w:t>
            </w:r>
            <w:r>
              <w:rPr>
                <w:rStyle w:val="IndexLink"/>
                <w:rtl w:val="true"/>
              </w:rPr>
              <w:t>و إلي يونس بن عبد الرحمن</w:t>
            </w:r>
            <w:r>
              <w:rPr>
                <w:rStyle w:val="IndexLink"/>
                <w:rtl w:val="true"/>
              </w:rPr>
              <w:t>:</w:t>
              <w:tab/>
            </w:r>
            <w:r>
              <w:rPr>
                <w:rStyle w:val="IndexLink"/>
              </w:rPr>
              <w:t>388</w:t>
            </w:r>
          </w:hyperlink>
        </w:p>
        <w:p>
          <w:pPr>
            <w:pStyle w:val="Contents3"/>
            <w:tabs>
              <w:tab w:val="clear" w:pos="8459"/>
              <w:tab w:val="right" w:pos="9026" w:leader="dot"/>
            </w:tabs>
            <w:rPr/>
          </w:pPr>
          <w:hyperlink w:anchor="__RefHeading___Toc11863892_73709187">
            <w:r>
              <w:rPr>
                <w:webHidden/>
                <w:rStyle w:val="IndexLink"/>
              </w:rPr>
              <w:t>775</w:t>
            </w:r>
            <w:r>
              <w:rPr>
                <w:rStyle w:val="IndexLink"/>
                <w:rtl w:val="true"/>
              </w:rPr>
              <w:t xml:space="preserve"> </w:t>
            </w:r>
            <w:r>
              <w:rPr>
                <w:rStyle w:val="IndexLink"/>
                <w:rtl w:val="true"/>
              </w:rPr>
              <w:t>و إلي يونس بن يعقوب</w:t>
            </w:r>
            <w:r>
              <w:rPr>
                <w:rStyle w:val="IndexLink"/>
                <w:rtl w:val="true"/>
              </w:rPr>
              <w:t>:</w:t>
              <w:tab/>
            </w:r>
            <w:r>
              <w:rPr>
                <w:rStyle w:val="IndexLink"/>
              </w:rPr>
              <w:t>395</w:t>
            </w:r>
          </w:hyperlink>
        </w:p>
        <w:p>
          <w:pPr>
            <w:pStyle w:val="Contents3"/>
            <w:tabs>
              <w:tab w:val="clear" w:pos="8459"/>
              <w:tab w:val="right" w:pos="9026" w:leader="dot"/>
            </w:tabs>
            <w:rPr/>
          </w:pPr>
          <w:hyperlink w:anchor="__RefHeading___Toc11863894_73709187">
            <w:r>
              <w:rPr>
                <w:webHidden/>
                <w:rStyle w:val="IndexLink"/>
              </w:rPr>
              <w:t>776</w:t>
            </w:r>
            <w:r>
              <w:rPr>
                <w:rStyle w:val="IndexLink"/>
                <w:rtl w:val="true"/>
              </w:rPr>
              <w:t xml:space="preserve"> </w:t>
            </w:r>
            <w:r>
              <w:rPr>
                <w:rStyle w:val="IndexLink"/>
                <w:rtl w:val="true"/>
              </w:rPr>
              <w:t>و إلي أبي أحمد البصري</w:t>
            </w:r>
            <w:r>
              <w:rPr>
                <w:rStyle w:val="IndexLink"/>
                <w:rtl w:val="true"/>
              </w:rPr>
              <w:tab/>
            </w:r>
            <w:r>
              <w:rPr>
                <w:rStyle w:val="IndexLink"/>
              </w:rPr>
              <w:t>395</w:t>
            </w:r>
          </w:hyperlink>
        </w:p>
        <w:p>
          <w:pPr>
            <w:pStyle w:val="Contents3"/>
            <w:tabs>
              <w:tab w:val="clear" w:pos="8459"/>
              <w:tab w:val="right" w:pos="9026" w:leader="dot"/>
            </w:tabs>
            <w:rPr/>
          </w:pPr>
          <w:hyperlink w:anchor="__RefHeading___Toc11863896_73709187">
            <w:r>
              <w:rPr>
                <w:webHidden/>
                <w:rStyle w:val="IndexLink"/>
              </w:rPr>
              <w:t>777</w:t>
            </w:r>
            <w:r>
              <w:rPr>
                <w:rStyle w:val="IndexLink"/>
                <w:rtl w:val="true"/>
              </w:rPr>
              <w:t xml:space="preserve"> </w:t>
            </w:r>
            <w:r>
              <w:rPr>
                <w:rStyle w:val="IndexLink"/>
                <w:rtl w:val="true"/>
              </w:rPr>
              <w:t>و إلي أبي إسماعيل البصري</w:t>
            </w:r>
            <w:r>
              <w:rPr>
                <w:rStyle w:val="IndexLink"/>
                <w:rtl w:val="true"/>
              </w:rPr>
              <w:t>:</w:t>
              <w:tab/>
            </w:r>
            <w:r>
              <w:rPr>
                <w:rStyle w:val="IndexLink"/>
              </w:rPr>
              <w:t>396</w:t>
            </w:r>
          </w:hyperlink>
        </w:p>
        <w:p>
          <w:pPr>
            <w:pStyle w:val="Contents3"/>
            <w:tabs>
              <w:tab w:val="clear" w:pos="8459"/>
              <w:tab w:val="right" w:pos="9026" w:leader="dot"/>
            </w:tabs>
            <w:rPr/>
          </w:pPr>
          <w:hyperlink w:anchor="__RefHeading___Toc11863898_73709187">
            <w:r>
              <w:rPr>
                <w:webHidden/>
                <w:rStyle w:val="IndexLink"/>
              </w:rPr>
              <w:t>778</w:t>
            </w:r>
            <w:r>
              <w:rPr>
                <w:rStyle w:val="IndexLink"/>
                <w:rtl w:val="true"/>
              </w:rPr>
              <w:t xml:space="preserve"> </w:t>
            </w:r>
            <w:r>
              <w:rPr>
                <w:rStyle w:val="IndexLink"/>
                <w:rtl w:val="true"/>
              </w:rPr>
              <w:t>و إلي أبي إسماعيل الفراء</w:t>
            </w:r>
            <w:r>
              <w:rPr>
                <w:rStyle w:val="IndexLink"/>
                <w:rtl w:val="true"/>
              </w:rPr>
              <w:t>:</w:t>
              <w:tab/>
            </w:r>
            <w:r>
              <w:rPr>
                <w:rStyle w:val="IndexLink"/>
              </w:rPr>
              <w:t>396</w:t>
            </w:r>
          </w:hyperlink>
        </w:p>
        <w:p>
          <w:pPr>
            <w:pStyle w:val="Contents3"/>
            <w:tabs>
              <w:tab w:val="clear" w:pos="8459"/>
              <w:tab w:val="right" w:pos="9026" w:leader="dot"/>
            </w:tabs>
            <w:rPr/>
          </w:pPr>
          <w:hyperlink w:anchor="__RefHeading___Toc11863900_73709187">
            <w:r>
              <w:rPr>
                <w:webHidden/>
                <w:rStyle w:val="IndexLink"/>
              </w:rPr>
              <w:t>779</w:t>
            </w:r>
            <w:r>
              <w:rPr>
                <w:rStyle w:val="IndexLink"/>
                <w:rtl w:val="true"/>
              </w:rPr>
              <w:t xml:space="preserve"> </w:t>
            </w:r>
            <w:r>
              <w:rPr>
                <w:rStyle w:val="IndexLink"/>
                <w:rtl w:val="true"/>
              </w:rPr>
              <w:t>و إلي أبي أيوب الأنباري</w:t>
            </w:r>
            <w:r>
              <w:rPr>
                <w:rStyle w:val="IndexLink"/>
                <w:rtl w:val="true"/>
              </w:rPr>
              <w:t>:</w:t>
              <w:tab/>
            </w:r>
            <w:r>
              <w:rPr>
                <w:rStyle w:val="IndexLink"/>
              </w:rPr>
              <w:t>396</w:t>
            </w:r>
          </w:hyperlink>
        </w:p>
        <w:p>
          <w:pPr>
            <w:pStyle w:val="Contents3"/>
            <w:tabs>
              <w:tab w:val="clear" w:pos="8459"/>
              <w:tab w:val="right" w:pos="9026" w:leader="dot"/>
            </w:tabs>
            <w:rPr/>
          </w:pPr>
          <w:hyperlink w:anchor="__RefHeading___Toc11863902_73709187">
            <w:r>
              <w:rPr>
                <w:webHidden/>
                <w:rStyle w:val="IndexLink"/>
              </w:rPr>
              <w:t>780</w:t>
            </w:r>
            <w:r>
              <w:rPr>
                <w:rStyle w:val="IndexLink"/>
                <w:rtl w:val="true"/>
              </w:rPr>
              <w:t xml:space="preserve"> </w:t>
            </w:r>
            <w:r>
              <w:rPr>
                <w:rStyle w:val="IndexLink"/>
                <w:rtl w:val="true"/>
              </w:rPr>
              <w:t>و إلي أبي بدر</w:t>
            </w:r>
            <w:r>
              <w:rPr>
                <w:rStyle w:val="IndexLink"/>
                <w:rtl w:val="true"/>
              </w:rPr>
              <w:t>:</w:t>
              <w:tab/>
            </w:r>
            <w:r>
              <w:rPr>
                <w:rStyle w:val="IndexLink"/>
              </w:rPr>
              <w:t>396</w:t>
            </w:r>
          </w:hyperlink>
        </w:p>
        <w:p>
          <w:pPr>
            <w:pStyle w:val="Contents3"/>
            <w:tabs>
              <w:tab w:val="clear" w:pos="8459"/>
              <w:tab w:val="right" w:pos="9026" w:leader="dot"/>
            </w:tabs>
            <w:rPr/>
          </w:pPr>
          <w:hyperlink w:anchor="__RefHeading___Toc11863904_73709187">
            <w:r>
              <w:rPr>
                <w:webHidden/>
                <w:rStyle w:val="IndexLink"/>
              </w:rPr>
              <w:t>781</w:t>
            </w:r>
            <w:r>
              <w:rPr>
                <w:rStyle w:val="IndexLink"/>
                <w:rtl w:val="true"/>
              </w:rPr>
              <w:t xml:space="preserve"> </w:t>
            </w:r>
            <w:r>
              <w:rPr>
                <w:rStyle w:val="IndexLink"/>
                <w:rtl w:val="true"/>
              </w:rPr>
              <w:t>و إلي أبي بصير</w:t>
            </w:r>
            <w:r>
              <w:rPr>
                <w:rStyle w:val="IndexLink"/>
                <w:rtl w:val="true"/>
              </w:rPr>
              <w:tab/>
            </w:r>
            <w:r>
              <w:rPr>
                <w:rStyle w:val="IndexLink"/>
              </w:rPr>
              <w:t>397</w:t>
            </w:r>
          </w:hyperlink>
        </w:p>
        <w:p>
          <w:pPr>
            <w:pStyle w:val="Contents3"/>
            <w:tabs>
              <w:tab w:val="clear" w:pos="8459"/>
              <w:tab w:val="right" w:pos="9026" w:leader="dot"/>
            </w:tabs>
            <w:rPr/>
          </w:pPr>
          <w:hyperlink w:anchor="__RefHeading___Toc11863906_73709187">
            <w:r>
              <w:rPr>
                <w:webHidden/>
                <w:rStyle w:val="IndexLink"/>
              </w:rPr>
              <w:t>782</w:t>
            </w:r>
            <w:r>
              <w:rPr>
                <w:rStyle w:val="IndexLink"/>
                <w:rtl w:val="true"/>
              </w:rPr>
              <w:t xml:space="preserve"> </w:t>
            </w:r>
            <w:r>
              <w:rPr>
                <w:rStyle w:val="IndexLink"/>
                <w:rtl w:val="true"/>
              </w:rPr>
              <w:t>و إليٰ أبي بكر بن أبي شيبة</w:t>
            </w:r>
            <w:r>
              <w:rPr>
                <w:rStyle w:val="IndexLink"/>
                <w:rtl w:val="true"/>
              </w:rPr>
              <w:t>:</w:t>
              <w:tab/>
            </w:r>
            <w:r>
              <w:rPr>
                <w:rStyle w:val="IndexLink"/>
              </w:rPr>
              <w:t>398</w:t>
            </w:r>
          </w:hyperlink>
        </w:p>
        <w:p>
          <w:pPr>
            <w:pStyle w:val="Contents3"/>
            <w:tabs>
              <w:tab w:val="clear" w:pos="8459"/>
              <w:tab w:val="right" w:pos="9026" w:leader="dot"/>
            </w:tabs>
            <w:rPr/>
          </w:pPr>
          <w:hyperlink w:anchor="__RefHeading___Toc11863908_73709187">
            <w:r>
              <w:rPr>
                <w:webHidden/>
                <w:rStyle w:val="IndexLink"/>
              </w:rPr>
              <w:t>783</w:t>
            </w:r>
            <w:r>
              <w:rPr>
                <w:rStyle w:val="IndexLink"/>
                <w:rtl w:val="true"/>
              </w:rPr>
              <w:t xml:space="preserve"> </w:t>
            </w:r>
            <w:r>
              <w:rPr>
                <w:rStyle w:val="IndexLink"/>
                <w:rtl w:val="true"/>
              </w:rPr>
              <w:t>و إلي أبي بلال الأشعري</w:t>
            </w:r>
            <w:r>
              <w:rPr>
                <w:rStyle w:val="IndexLink"/>
                <w:rtl w:val="true"/>
              </w:rPr>
              <w:t>:</w:t>
              <w:tab/>
            </w:r>
            <w:r>
              <w:rPr>
                <w:rStyle w:val="IndexLink"/>
              </w:rPr>
              <w:t>398</w:t>
            </w:r>
          </w:hyperlink>
        </w:p>
        <w:p>
          <w:pPr>
            <w:pStyle w:val="Contents3"/>
            <w:tabs>
              <w:tab w:val="clear" w:pos="8459"/>
              <w:tab w:val="right" w:pos="9026" w:leader="dot"/>
            </w:tabs>
            <w:rPr/>
          </w:pPr>
          <w:hyperlink w:anchor="__RefHeading___Toc11863910_73709187">
            <w:r>
              <w:rPr>
                <w:webHidden/>
                <w:rStyle w:val="IndexLink"/>
              </w:rPr>
              <w:t>784</w:t>
            </w:r>
            <w:r>
              <w:rPr>
                <w:rStyle w:val="IndexLink"/>
                <w:rtl w:val="true"/>
              </w:rPr>
              <w:t xml:space="preserve"> </w:t>
            </w:r>
            <w:r>
              <w:rPr>
                <w:rStyle w:val="IndexLink"/>
                <w:rtl w:val="true"/>
              </w:rPr>
              <w:t>و إلي أبي جرير القمي</w:t>
            </w:r>
            <w:r>
              <w:rPr>
                <w:rStyle w:val="IndexLink"/>
                <w:rtl w:val="true"/>
              </w:rPr>
              <w:tab/>
            </w:r>
            <w:r>
              <w:rPr>
                <w:rStyle w:val="IndexLink"/>
              </w:rPr>
              <w:t>398</w:t>
            </w:r>
          </w:hyperlink>
        </w:p>
        <w:p>
          <w:pPr>
            <w:pStyle w:val="Contents3"/>
            <w:tabs>
              <w:tab w:val="clear" w:pos="8459"/>
              <w:tab w:val="right" w:pos="9026" w:leader="dot"/>
            </w:tabs>
            <w:rPr/>
          </w:pPr>
          <w:hyperlink w:anchor="__RefHeading___Toc11863912_73709187">
            <w:r>
              <w:rPr>
                <w:webHidden/>
                <w:rStyle w:val="IndexLink"/>
              </w:rPr>
              <w:t>785</w:t>
            </w:r>
            <w:r>
              <w:rPr>
                <w:rStyle w:val="IndexLink"/>
                <w:rtl w:val="true"/>
              </w:rPr>
              <w:t xml:space="preserve"> </w:t>
            </w:r>
            <w:r>
              <w:rPr>
                <w:rStyle w:val="IndexLink"/>
                <w:rtl w:val="true"/>
              </w:rPr>
              <w:t>و إلي أبي جرير الرواسي</w:t>
            </w:r>
            <w:r>
              <w:rPr>
                <w:rStyle w:val="IndexLink"/>
                <w:rtl w:val="true"/>
              </w:rPr>
              <w:t>:</w:t>
              <w:tab/>
            </w:r>
            <w:r>
              <w:rPr>
                <w:rStyle w:val="IndexLink"/>
              </w:rPr>
              <w:t>398</w:t>
            </w:r>
          </w:hyperlink>
        </w:p>
        <w:p>
          <w:pPr>
            <w:pStyle w:val="Contents3"/>
            <w:tabs>
              <w:tab w:val="clear" w:pos="8459"/>
              <w:tab w:val="right" w:pos="9026" w:leader="dot"/>
            </w:tabs>
            <w:rPr/>
          </w:pPr>
          <w:hyperlink w:anchor="__RefHeading___Toc11863914_73709187">
            <w:r>
              <w:rPr>
                <w:webHidden/>
                <w:rStyle w:val="IndexLink"/>
              </w:rPr>
              <w:t>786</w:t>
            </w:r>
            <w:r>
              <w:rPr>
                <w:rStyle w:val="IndexLink"/>
                <w:rtl w:val="true"/>
              </w:rPr>
              <w:t xml:space="preserve"> </w:t>
            </w:r>
            <w:r>
              <w:rPr>
                <w:rStyle w:val="IndexLink"/>
                <w:rtl w:val="true"/>
              </w:rPr>
              <w:t>و إلي أبي جعفر شاه طاق</w:t>
            </w:r>
            <w:r>
              <w:rPr>
                <w:rStyle w:val="IndexLink"/>
                <w:rtl w:val="true"/>
              </w:rPr>
              <w:tab/>
            </w:r>
            <w:r>
              <w:rPr>
                <w:rStyle w:val="IndexLink"/>
              </w:rPr>
              <w:t>399</w:t>
            </w:r>
          </w:hyperlink>
        </w:p>
        <w:p>
          <w:pPr>
            <w:pStyle w:val="Contents3"/>
            <w:tabs>
              <w:tab w:val="clear" w:pos="8459"/>
              <w:tab w:val="right" w:pos="9026" w:leader="dot"/>
            </w:tabs>
            <w:rPr/>
          </w:pPr>
          <w:hyperlink w:anchor="__RefHeading___Toc11863916_73709187">
            <w:r>
              <w:rPr>
                <w:webHidden/>
                <w:rStyle w:val="IndexLink"/>
              </w:rPr>
              <w:t>787</w:t>
            </w:r>
            <w:r>
              <w:rPr>
                <w:rStyle w:val="IndexLink"/>
                <w:rtl w:val="true"/>
              </w:rPr>
              <w:t xml:space="preserve"> </w:t>
            </w:r>
            <w:r>
              <w:rPr>
                <w:rStyle w:val="IndexLink"/>
                <w:rtl w:val="true"/>
              </w:rPr>
              <w:t xml:space="preserve">و إلي أبي الحسن الليثي </w:t>
            </w:r>
            <w:r>
              <w:rPr>
                <w:rStyle w:val="IndexLink"/>
                <w:rtl w:val="true"/>
              </w:rPr>
              <w:t>:</w:t>
              <w:tab/>
            </w:r>
            <w:r>
              <w:rPr>
                <w:rStyle w:val="IndexLink"/>
              </w:rPr>
              <w:t>399</w:t>
            </w:r>
          </w:hyperlink>
        </w:p>
        <w:p>
          <w:pPr>
            <w:pStyle w:val="Contents3"/>
            <w:tabs>
              <w:tab w:val="clear" w:pos="8459"/>
              <w:tab w:val="right" w:pos="9026" w:leader="dot"/>
            </w:tabs>
            <w:rPr/>
          </w:pPr>
          <w:hyperlink w:anchor="__RefHeading___Toc11863918_73709187">
            <w:r>
              <w:rPr>
                <w:webHidden/>
                <w:rStyle w:val="IndexLink"/>
              </w:rPr>
              <w:t>788</w:t>
            </w:r>
            <w:r>
              <w:rPr>
                <w:rStyle w:val="IndexLink"/>
                <w:rtl w:val="true"/>
              </w:rPr>
              <w:t xml:space="preserve"> </w:t>
            </w:r>
            <w:r>
              <w:rPr>
                <w:rStyle w:val="IndexLink"/>
                <w:rtl w:val="true"/>
              </w:rPr>
              <w:t>و إلي أبي الحسن النهدي</w:t>
            </w:r>
            <w:r>
              <w:rPr>
                <w:rStyle w:val="IndexLink"/>
                <w:rtl w:val="true"/>
              </w:rPr>
              <w:t>:</w:t>
              <w:tab/>
            </w:r>
            <w:r>
              <w:rPr>
                <w:rStyle w:val="IndexLink"/>
              </w:rPr>
              <w:t>399</w:t>
            </w:r>
          </w:hyperlink>
        </w:p>
        <w:p>
          <w:pPr>
            <w:pStyle w:val="Contents3"/>
            <w:tabs>
              <w:tab w:val="clear" w:pos="8459"/>
              <w:tab w:val="right" w:pos="9026" w:leader="dot"/>
            </w:tabs>
            <w:rPr/>
          </w:pPr>
          <w:hyperlink w:anchor="__RefHeading___Toc11863920_73709187">
            <w:r>
              <w:rPr>
                <w:webHidden/>
                <w:rStyle w:val="IndexLink"/>
              </w:rPr>
              <w:t>789</w:t>
            </w:r>
            <w:r>
              <w:rPr>
                <w:rStyle w:val="IndexLink"/>
                <w:rtl w:val="true"/>
              </w:rPr>
              <w:t xml:space="preserve"> </w:t>
            </w:r>
            <w:r>
              <w:rPr>
                <w:rStyle w:val="IndexLink"/>
                <w:rtl w:val="true"/>
              </w:rPr>
              <w:t>و إلي أبي الحسين بن محمّد بن جعفر الأسدي</w:t>
            </w:r>
            <w:r>
              <w:rPr>
                <w:rStyle w:val="IndexLink"/>
                <w:rtl w:val="true"/>
              </w:rPr>
              <w:t>:</w:t>
              <w:tab/>
            </w:r>
            <w:r>
              <w:rPr>
                <w:rStyle w:val="IndexLink"/>
              </w:rPr>
              <w:t>399</w:t>
            </w:r>
          </w:hyperlink>
        </w:p>
        <w:p>
          <w:pPr>
            <w:pStyle w:val="Contents3"/>
            <w:tabs>
              <w:tab w:val="clear" w:pos="8459"/>
              <w:tab w:val="right" w:pos="9026" w:leader="dot"/>
            </w:tabs>
            <w:rPr/>
          </w:pPr>
          <w:hyperlink w:anchor="__RefHeading___Toc11863922_73709187">
            <w:r>
              <w:rPr>
                <w:webHidden/>
                <w:rStyle w:val="IndexLink"/>
              </w:rPr>
              <w:t>790</w:t>
            </w:r>
            <w:r>
              <w:rPr>
                <w:rStyle w:val="IndexLink"/>
                <w:rtl w:val="true"/>
              </w:rPr>
              <w:t xml:space="preserve"> </w:t>
            </w:r>
            <w:r>
              <w:rPr>
                <w:rStyle w:val="IndexLink"/>
                <w:rtl w:val="true"/>
              </w:rPr>
              <w:t>و إلي أبي الحصين الأسدي</w:t>
            </w:r>
            <w:r>
              <w:rPr>
                <w:rStyle w:val="IndexLink"/>
                <w:rtl w:val="true"/>
              </w:rPr>
              <w:tab/>
            </w:r>
            <w:r>
              <w:rPr>
                <w:rStyle w:val="IndexLink"/>
              </w:rPr>
              <w:t>400</w:t>
            </w:r>
          </w:hyperlink>
        </w:p>
        <w:p>
          <w:pPr>
            <w:pStyle w:val="Contents3"/>
            <w:tabs>
              <w:tab w:val="clear" w:pos="8459"/>
              <w:tab w:val="right" w:pos="9026" w:leader="dot"/>
            </w:tabs>
            <w:rPr/>
          </w:pPr>
          <w:hyperlink w:anchor="__RefHeading___Toc11863924_73709187">
            <w:r>
              <w:rPr>
                <w:webHidden/>
                <w:rStyle w:val="IndexLink"/>
              </w:rPr>
              <w:t>791</w:t>
            </w:r>
            <w:r>
              <w:rPr>
                <w:rStyle w:val="IndexLink"/>
                <w:rtl w:val="true"/>
              </w:rPr>
              <w:t xml:space="preserve"> </w:t>
            </w:r>
            <w:r>
              <w:rPr>
                <w:rStyle w:val="IndexLink"/>
                <w:rtl w:val="true"/>
              </w:rPr>
              <w:t>و إلي أبي حفص الرماني</w:t>
            </w:r>
            <w:r>
              <w:rPr>
                <w:rStyle w:val="IndexLink"/>
                <w:rtl w:val="true"/>
              </w:rPr>
              <w:tab/>
            </w:r>
            <w:r>
              <w:rPr>
                <w:rStyle w:val="IndexLink"/>
              </w:rPr>
              <w:t>400</w:t>
            </w:r>
          </w:hyperlink>
        </w:p>
        <w:p>
          <w:pPr>
            <w:pStyle w:val="Contents3"/>
            <w:tabs>
              <w:tab w:val="clear" w:pos="8459"/>
              <w:tab w:val="right" w:pos="9026" w:leader="dot"/>
            </w:tabs>
            <w:rPr/>
          </w:pPr>
          <w:hyperlink w:anchor="__RefHeading___Toc11863926_73709187">
            <w:r>
              <w:rPr>
                <w:webHidden/>
                <w:rStyle w:val="IndexLink"/>
              </w:rPr>
              <w:t>792</w:t>
            </w:r>
            <w:r>
              <w:rPr>
                <w:rStyle w:val="IndexLink"/>
                <w:rtl w:val="true"/>
              </w:rPr>
              <w:t xml:space="preserve"> </w:t>
            </w:r>
            <w:r>
              <w:rPr>
                <w:rStyle w:val="IndexLink"/>
                <w:rtl w:val="true"/>
              </w:rPr>
              <w:t>و إلي أبي حمزة الغنوي</w:t>
            </w:r>
            <w:r>
              <w:rPr>
                <w:rStyle w:val="IndexLink"/>
                <w:rtl w:val="true"/>
              </w:rPr>
              <w:t>:</w:t>
              <w:tab/>
            </w:r>
            <w:r>
              <w:rPr>
                <w:rStyle w:val="IndexLink"/>
              </w:rPr>
              <w:t>401</w:t>
            </w:r>
          </w:hyperlink>
        </w:p>
        <w:p>
          <w:pPr>
            <w:pStyle w:val="Contents3"/>
            <w:tabs>
              <w:tab w:val="clear" w:pos="8459"/>
              <w:tab w:val="right" w:pos="9026" w:leader="dot"/>
            </w:tabs>
            <w:rPr/>
          </w:pPr>
          <w:hyperlink w:anchor="__RefHeading___Toc11863928_73709187">
            <w:r>
              <w:rPr>
                <w:webHidden/>
                <w:rStyle w:val="IndexLink"/>
              </w:rPr>
              <w:t>793</w:t>
            </w:r>
            <w:r>
              <w:rPr>
                <w:rStyle w:val="IndexLink"/>
                <w:rtl w:val="true"/>
              </w:rPr>
              <w:t xml:space="preserve"> </w:t>
            </w:r>
            <w:r>
              <w:rPr>
                <w:rStyle w:val="IndexLink"/>
                <w:rtl w:val="true"/>
              </w:rPr>
              <w:t xml:space="preserve">و إلي أبي حنيفة سائق الحاج </w:t>
            </w:r>
            <w:r>
              <w:rPr>
                <w:rStyle w:val="IndexLink"/>
                <w:rtl w:val="true"/>
              </w:rPr>
              <w:t>:</w:t>
              <w:tab/>
            </w:r>
            <w:r>
              <w:rPr>
                <w:rStyle w:val="IndexLink"/>
              </w:rPr>
              <w:t>401</w:t>
            </w:r>
          </w:hyperlink>
        </w:p>
        <w:p>
          <w:pPr>
            <w:pStyle w:val="Contents3"/>
            <w:tabs>
              <w:tab w:val="clear" w:pos="8459"/>
              <w:tab w:val="right" w:pos="9026" w:leader="dot"/>
            </w:tabs>
            <w:rPr/>
          </w:pPr>
          <w:hyperlink w:anchor="__RefHeading___Toc11863930_73709187">
            <w:r>
              <w:rPr>
                <w:webHidden/>
                <w:rStyle w:val="IndexLink"/>
              </w:rPr>
              <w:t>794</w:t>
            </w:r>
            <w:r>
              <w:rPr>
                <w:rStyle w:val="IndexLink"/>
                <w:rtl w:val="true"/>
              </w:rPr>
              <w:t xml:space="preserve"> </w:t>
            </w:r>
            <w:r>
              <w:rPr>
                <w:rStyle w:val="IndexLink"/>
                <w:rtl w:val="true"/>
              </w:rPr>
              <w:t>و إلي أبي حيون</w:t>
            </w:r>
            <w:r>
              <w:rPr>
                <w:rStyle w:val="IndexLink"/>
                <w:rtl w:val="true"/>
              </w:rPr>
              <w:t>:</w:t>
              <w:tab/>
            </w:r>
            <w:r>
              <w:rPr>
                <w:rStyle w:val="IndexLink"/>
              </w:rPr>
              <w:t>401</w:t>
            </w:r>
          </w:hyperlink>
        </w:p>
        <w:p>
          <w:pPr>
            <w:pStyle w:val="Contents3"/>
            <w:tabs>
              <w:tab w:val="clear" w:pos="8459"/>
              <w:tab w:val="right" w:pos="9026" w:leader="dot"/>
            </w:tabs>
            <w:rPr/>
          </w:pPr>
          <w:hyperlink w:anchor="__RefHeading___Toc11863932_73709187">
            <w:r>
              <w:rPr>
                <w:webHidden/>
                <w:rStyle w:val="IndexLink"/>
              </w:rPr>
              <w:t>795</w:t>
            </w:r>
            <w:r>
              <w:rPr>
                <w:rStyle w:val="IndexLink"/>
                <w:rtl w:val="true"/>
              </w:rPr>
              <w:t xml:space="preserve"> </w:t>
            </w:r>
            <w:r>
              <w:rPr>
                <w:rStyle w:val="IndexLink"/>
                <w:rtl w:val="true"/>
              </w:rPr>
              <w:t>و إلي أبي خالد القماط</w:t>
            </w:r>
            <w:r>
              <w:rPr>
                <w:rStyle w:val="IndexLink"/>
                <w:rtl w:val="true"/>
              </w:rPr>
              <w:tab/>
            </w:r>
            <w:r>
              <w:rPr>
                <w:rStyle w:val="IndexLink"/>
              </w:rPr>
              <w:t>402</w:t>
            </w:r>
          </w:hyperlink>
        </w:p>
        <w:p>
          <w:pPr>
            <w:pStyle w:val="Contents3"/>
            <w:tabs>
              <w:tab w:val="clear" w:pos="8459"/>
              <w:tab w:val="right" w:pos="9026" w:leader="dot"/>
            </w:tabs>
            <w:rPr/>
          </w:pPr>
          <w:hyperlink w:anchor="__RefHeading___Toc11863934_73709187">
            <w:r>
              <w:rPr>
                <w:webHidden/>
                <w:rStyle w:val="IndexLink"/>
              </w:rPr>
              <w:t>796</w:t>
            </w:r>
            <w:r>
              <w:rPr>
                <w:rStyle w:val="IndexLink"/>
                <w:rtl w:val="true"/>
              </w:rPr>
              <w:t xml:space="preserve"> </w:t>
            </w:r>
            <w:r>
              <w:rPr>
                <w:rStyle w:val="IndexLink"/>
                <w:rtl w:val="true"/>
              </w:rPr>
              <w:t>و إلي أبي داود المسترق</w:t>
            </w:r>
            <w:r>
              <w:rPr>
                <w:rStyle w:val="IndexLink"/>
                <w:rtl w:val="true"/>
              </w:rPr>
              <w:tab/>
            </w:r>
            <w:r>
              <w:rPr>
                <w:rStyle w:val="IndexLink"/>
              </w:rPr>
              <w:t>403</w:t>
            </w:r>
          </w:hyperlink>
        </w:p>
        <w:p>
          <w:pPr>
            <w:pStyle w:val="Contents3"/>
            <w:tabs>
              <w:tab w:val="clear" w:pos="8459"/>
              <w:tab w:val="right" w:pos="9026" w:leader="dot"/>
            </w:tabs>
            <w:rPr/>
          </w:pPr>
          <w:hyperlink w:anchor="__RefHeading___Toc11863936_73709187">
            <w:r>
              <w:rPr>
                <w:webHidden/>
                <w:rStyle w:val="IndexLink"/>
              </w:rPr>
              <w:t>797</w:t>
            </w:r>
            <w:r>
              <w:rPr>
                <w:rStyle w:val="IndexLink"/>
                <w:rtl w:val="true"/>
              </w:rPr>
              <w:t xml:space="preserve"> </w:t>
            </w:r>
            <w:r>
              <w:rPr>
                <w:rStyle w:val="IndexLink"/>
                <w:rtl w:val="true"/>
              </w:rPr>
              <w:t>و إلي أبي الربيع الشامي</w:t>
            </w:r>
            <w:r>
              <w:rPr>
                <w:rStyle w:val="IndexLink"/>
                <w:rtl w:val="true"/>
              </w:rPr>
              <w:tab/>
            </w:r>
            <w:r>
              <w:rPr>
                <w:rStyle w:val="IndexLink"/>
              </w:rPr>
              <w:t>403</w:t>
            </w:r>
          </w:hyperlink>
        </w:p>
        <w:p>
          <w:pPr>
            <w:pStyle w:val="Contents3"/>
            <w:tabs>
              <w:tab w:val="clear" w:pos="8459"/>
              <w:tab w:val="right" w:pos="9026" w:leader="dot"/>
            </w:tabs>
            <w:rPr/>
          </w:pPr>
          <w:hyperlink w:anchor="__RefHeading___Toc11863938_73709187">
            <w:r>
              <w:rPr>
                <w:webHidden/>
                <w:rStyle w:val="IndexLink"/>
              </w:rPr>
              <w:t>798</w:t>
            </w:r>
            <w:r>
              <w:rPr>
                <w:rStyle w:val="IndexLink"/>
                <w:rtl w:val="true"/>
              </w:rPr>
              <w:t xml:space="preserve"> </w:t>
            </w:r>
            <w:r>
              <w:rPr>
                <w:rStyle w:val="IndexLink"/>
                <w:rtl w:val="true"/>
              </w:rPr>
              <w:t>و إلي أبي زيد الرطاب</w:t>
            </w:r>
            <w:r>
              <w:rPr>
                <w:rStyle w:val="IndexLink"/>
                <w:rtl w:val="true"/>
              </w:rPr>
              <w:t>:</w:t>
              <w:tab/>
            </w:r>
            <w:r>
              <w:rPr>
                <w:rStyle w:val="IndexLink"/>
              </w:rPr>
              <w:t>404</w:t>
            </w:r>
          </w:hyperlink>
        </w:p>
        <w:p>
          <w:pPr>
            <w:pStyle w:val="Contents3"/>
            <w:tabs>
              <w:tab w:val="clear" w:pos="8459"/>
              <w:tab w:val="right" w:pos="9026" w:leader="dot"/>
            </w:tabs>
            <w:rPr/>
          </w:pPr>
          <w:hyperlink w:anchor="__RefHeading___Toc11863940_73709187">
            <w:r>
              <w:rPr>
                <w:webHidden/>
                <w:rStyle w:val="IndexLink"/>
              </w:rPr>
              <w:t>799</w:t>
            </w:r>
            <w:r>
              <w:rPr>
                <w:rStyle w:val="IndexLink"/>
                <w:rtl w:val="true"/>
              </w:rPr>
              <w:t xml:space="preserve"> </w:t>
            </w:r>
            <w:r>
              <w:rPr>
                <w:rStyle w:val="IndexLink"/>
                <w:rtl w:val="true"/>
              </w:rPr>
              <w:t>و إلي أبي سعيد</w:t>
            </w:r>
            <w:r>
              <w:rPr>
                <w:rStyle w:val="IndexLink"/>
                <w:rtl w:val="true"/>
              </w:rPr>
              <w:tab/>
            </w:r>
            <w:r>
              <w:rPr>
                <w:rStyle w:val="IndexLink"/>
              </w:rPr>
              <w:t>405</w:t>
            </w:r>
          </w:hyperlink>
        </w:p>
        <w:p>
          <w:pPr>
            <w:pStyle w:val="Contents3"/>
            <w:tabs>
              <w:tab w:val="clear" w:pos="8459"/>
              <w:tab w:val="right" w:pos="9026" w:leader="dot"/>
            </w:tabs>
            <w:rPr/>
          </w:pPr>
          <w:hyperlink w:anchor="__RefHeading___Toc11863942_73709187">
            <w:r>
              <w:rPr>
                <w:webHidden/>
                <w:rStyle w:val="IndexLink"/>
              </w:rPr>
              <w:t>800</w:t>
            </w:r>
            <w:r>
              <w:rPr>
                <w:rStyle w:val="IndexLink"/>
                <w:rtl w:val="true"/>
              </w:rPr>
              <w:t xml:space="preserve"> </w:t>
            </w:r>
            <w:r>
              <w:rPr>
                <w:rStyle w:val="IndexLink"/>
                <w:rtl w:val="true"/>
              </w:rPr>
              <w:t>و إلي أبي سعيد المكاري</w:t>
            </w:r>
            <w:r>
              <w:rPr>
                <w:rStyle w:val="IndexLink"/>
                <w:rtl w:val="true"/>
              </w:rPr>
              <w:tab/>
            </w:r>
            <w:r>
              <w:rPr>
                <w:rStyle w:val="IndexLink"/>
              </w:rPr>
              <w:t>405</w:t>
            </w:r>
          </w:hyperlink>
        </w:p>
        <w:p>
          <w:pPr>
            <w:pStyle w:val="Contents3"/>
            <w:tabs>
              <w:tab w:val="clear" w:pos="8459"/>
              <w:tab w:val="right" w:pos="9026" w:leader="dot"/>
            </w:tabs>
            <w:rPr/>
          </w:pPr>
          <w:hyperlink w:anchor="__RefHeading___Toc11863944_73709187">
            <w:r>
              <w:rPr>
                <w:webHidden/>
                <w:rStyle w:val="IndexLink"/>
              </w:rPr>
              <w:t>801</w:t>
            </w:r>
            <w:r>
              <w:rPr>
                <w:rStyle w:val="IndexLink"/>
                <w:rtl w:val="true"/>
              </w:rPr>
              <w:t xml:space="preserve"> </w:t>
            </w:r>
            <w:r>
              <w:rPr>
                <w:rStyle w:val="IndexLink"/>
                <w:rtl w:val="true"/>
              </w:rPr>
              <w:t>و إلي أبي سليمان</w:t>
            </w:r>
            <w:r>
              <w:rPr>
                <w:rStyle w:val="IndexLink"/>
                <w:rtl w:val="true"/>
              </w:rPr>
              <w:t>:</w:t>
              <w:tab/>
            </w:r>
            <w:r>
              <w:rPr>
                <w:rStyle w:val="IndexLink"/>
              </w:rPr>
              <w:t>405</w:t>
            </w:r>
          </w:hyperlink>
        </w:p>
        <w:p>
          <w:pPr>
            <w:pStyle w:val="Contents3"/>
            <w:tabs>
              <w:tab w:val="clear" w:pos="8459"/>
              <w:tab w:val="right" w:pos="9026" w:leader="dot"/>
            </w:tabs>
            <w:rPr/>
          </w:pPr>
          <w:hyperlink w:anchor="__RefHeading___Toc11863946_73709187">
            <w:r>
              <w:rPr>
                <w:webHidden/>
                <w:rStyle w:val="IndexLink"/>
              </w:rPr>
              <w:t>802</w:t>
            </w:r>
            <w:r>
              <w:rPr>
                <w:rStyle w:val="IndexLink"/>
                <w:rtl w:val="true"/>
              </w:rPr>
              <w:t xml:space="preserve"> </w:t>
            </w:r>
            <w:r>
              <w:rPr>
                <w:rStyle w:val="IndexLink"/>
                <w:rtl w:val="true"/>
              </w:rPr>
              <w:t>و إلي أبي سليمان الجبلي</w:t>
            </w:r>
            <w:r>
              <w:rPr>
                <w:rStyle w:val="IndexLink"/>
                <w:rtl w:val="true"/>
              </w:rPr>
              <w:tab/>
            </w:r>
            <w:r>
              <w:rPr>
                <w:rStyle w:val="IndexLink"/>
              </w:rPr>
              <w:t>406</w:t>
            </w:r>
          </w:hyperlink>
        </w:p>
        <w:p>
          <w:pPr>
            <w:pStyle w:val="Contents3"/>
            <w:tabs>
              <w:tab w:val="clear" w:pos="8459"/>
              <w:tab w:val="right" w:pos="9026" w:leader="dot"/>
            </w:tabs>
            <w:rPr/>
          </w:pPr>
          <w:hyperlink w:anchor="__RefHeading___Toc11863948_73709187">
            <w:r>
              <w:rPr>
                <w:webHidden/>
                <w:rStyle w:val="IndexLink"/>
              </w:rPr>
              <w:t>803</w:t>
            </w:r>
            <w:r>
              <w:rPr>
                <w:rStyle w:val="IndexLink"/>
                <w:rtl w:val="true"/>
              </w:rPr>
              <w:t xml:space="preserve"> </w:t>
            </w:r>
            <w:r>
              <w:rPr>
                <w:rStyle w:val="IndexLink"/>
                <w:rtl w:val="true"/>
              </w:rPr>
              <w:t>و إلي أبي سليمان الحَمَّار</w:t>
            </w:r>
            <w:r>
              <w:rPr>
                <w:rStyle w:val="IndexLink"/>
                <w:rtl w:val="true"/>
              </w:rPr>
              <w:tab/>
            </w:r>
            <w:r>
              <w:rPr>
                <w:rStyle w:val="IndexLink"/>
              </w:rPr>
              <w:t>406</w:t>
            </w:r>
          </w:hyperlink>
        </w:p>
        <w:p>
          <w:pPr>
            <w:pStyle w:val="Contents3"/>
            <w:tabs>
              <w:tab w:val="clear" w:pos="8459"/>
              <w:tab w:val="right" w:pos="9026" w:leader="dot"/>
            </w:tabs>
            <w:rPr/>
          </w:pPr>
          <w:hyperlink w:anchor="__RefHeading___Toc11863950_73709187">
            <w:r>
              <w:rPr>
                <w:webHidden/>
                <w:rStyle w:val="IndexLink"/>
              </w:rPr>
              <w:t>804</w:t>
            </w:r>
            <w:r>
              <w:rPr>
                <w:rStyle w:val="IndexLink"/>
                <w:rtl w:val="true"/>
              </w:rPr>
              <w:t xml:space="preserve"> </w:t>
            </w:r>
            <w:r>
              <w:rPr>
                <w:rStyle w:val="IndexLink"/>
                <w:rtl w:val="true"/>
              </w:rPr>
              <w:t>و إلي أبي شبل</w:t>
            </w:r>
            <w:r>
              <w:rPr>
                <w:rStyle w:val="IndexLink"/>
                <w:rtl w:val="true"/>
              </w:rPr>
              <w:tab/>
            </w:r>
            <w:r>
              <w:rPr>
                <w:rStyle w:val="IndexLink"/>
              </w:rPr>
              <w:t>406</w:t>
            </w:r>
          </w:hyperlink>
        </w:p>
        <w:p>
          <w:pPr>
            <w:pStyle w:val="Contents3"/>
            <w:tabs>
              <w:tab w:val="clear" w:pos="8459"/>
              <w:tab w:val="right" w:pos="9026" w:leader="dot"/>
            </w:tabs>
            <w:rPr/>
          </w:pPr>
          <w:hyperlink w:anchor="__RefHeading___Toc11863952_73709187">
            <w:r>
              <w:rPr>
                <w:webHidden/>
                <w:rStyle w:val="IndexLink"/>
              </w:rPr>
              <w:t>805</w:t>
            </w:r>
            <w:r>
              <w:rPr>
                <w:rStyle w:val="IndexLink"/>
                <w:rtl w:val="true"/>
              </w:rPr>
              <w:t xml:space="preserve"> </w:t>
            </w:r>
            <w:r>
              <w:rPr>
                <w:rStyle w:val="IndexLink"/>
                <w:rtl w:val="true"/>
              </w:rPr>
              <w:t>و إلي أبي شعيب المحاملي</w:t>
            </w:r>
            <w:r>
              <w:rPr>
                <w:rStyle w:val="IndexLink"/>
                <w:rtl w:val="true"/>
              </w:rPr>
              <w:t>:</w:t>
              <w:tab/>
            </w:r>
            <w:r>
              <w:rPr>
                <w:rStyle w:val="IndexLink"/>
              </w:rPr>
              <w:t>407</w:t>
            </w:r>
          </w:hyperlink>
        </w:p>
        <w:p>
          <w:pPr>
            <w:pStyle w:val="Contents3"/>
            <w:tabs>
              <w:tab w:val="clear" w:pos="8459"/>
              <w:tab w:val="right" w:pos="9026" w:leader="dot"/>
            </w:tabs>
            <w:rPr/>
          </w:pPr>
          <w:hyperlink w:anchor="__RefHeading___Toc11863954_73709187">
            <w:r>
              <w:rPr>
                <w:webHidden/>
                <w:rStyle w:val="IndexLink"/>
              </w:rPr>
              <w:t>806</w:t>
            </w:r>
            <w:r>
              <w:rPr>
                <w:rStyle w:val="IndexLink"/>
                <w:rtl w:val="true"/>
              </w:rPr>
              <w:t xml:space="preserve"> </w:t>
            </w:r>
            <w:r>
              <w:rPr>
                <w:rStyle w:val="IndexLink"/>
                <w:rtl w:val="true"/>
              </w:rPr>
              <w:t>و إلي أبي الصباح الكناني</w:t>
            </w:r>
            <w:r>
              <w:rPr>
                <w:rStyle w:val="IndexLink"/>
                <w:rtl w:val="true"/>
              </w:rPr>
              <w:tab/>
            </w:r>
            <w:r>
              <w:rPr>
                <w:rStyle w:val="IndexLink"/>
              </w:rPr>
              <w:t>407</w:t>
            </w:r>
          </w:hyperlink>
        </w:p>
        <w:p>
          <w:pPr>
            <w:pStyle w:val="Contents4"/>
            <w:tabs>
              <w:tab w:val="clear" w:pos="8176"/>
              <w:tab w:val="right" w:pos="9026" w:leader="dot"/>
            </w:tabs>
            <w:rPr/>
          </w:pPr>
          <w:hyperlink w:anchor="__RefHeading___Toc11863956_73709187">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1863958_73709187">
            <w:r>
              <w:rPr>
                <w:webHidden/>
                <w:rStyle w:val="IndexLink"/>
                <w:rtl w:val="true"/>
              </w:rPr>
              <w:t>و إلي أبي الصباح</w:t>
            </w:r>
            <w:r>
              <w:rPr>
                <w:rStyle w:val="IndexLink"/>
                <w:rtl w:val="true"/>
              </w:rPr>
              <w:t>:</w:t>
              <w:tab/>
            </w:r>
            <w:r>
              <w:rPr>
                <w:rStyle w:val="IndexLink"/>
              </w:rPr>
              <w:t>408</w:t>
            </w:r>
          </w:hyperlink>
        </w:p>
        <w:p>
          <w:pPr>
            <w:pStyle w:val="Contents3"/>
            <w:tabs>
              <w:tab w:val="clear" w:pos="8459"/>
              <w:tab w:val="right" w:pos="9026" w:leader="dot"/>
            </w:tabs>
            <w:rPr/>
          </w:pPr>
          <w:hyperlink w:anchor="__RefHeading___Toc11863960_73709187">
            <w:r>
              <w:rPr>
                <w:webHidden/>
                <w:rStyle w:val="IndexLink"/>
              </w:rPr>
              <w:t>807</w:t>
            </w:r>
            <w:r>
              <w:rPr>
                <w:rStyle w:val="IndexLink"/>
                <w:rtl w:val="true"/>
              </w:rPr>
              <w:t xml:space="preserve"> </w:t>
            </w:r>
            <w:r>
              <w:rPr>
                <w:rStyle w:val="IndexLink"/>
                <w:rtl w:val="true"/>
              </w:rPr>
              <w:t>و إلي أبي الصباح مولي آل بسام</w:t>
            </w:r>
            <w:r>
              <w:rPr>
                <w:rStyle w:val="IndexLink"/>
                <w:rtl w:val="true"/>
              </w:rPr>
              <w:tab/>
            </w:r>
            <w:r>
              <w:rPr>
                <w:rStyle w:val="IndexLink"/>
              </w:rPr>
              <w:t>408</w:t>
            </w:r>
          </w:hyperlink>
        </w:p>
        <w:p>
          <w:pPr>
            <w:pStyle w:val="Contents3"/>
            <w:tabs>
              <w:tab w:val="clear" w:pos="8459"/>
              <w:tab w:val="right" w:pos="9026" w:leader="dot"/>
            </w:tabs>
            <w:rPr/>
          </w:pPr>
          <w:hyperlink w:anchor="__RefHeading___Toc11863962_73709187">
            <w:r>
              <w:rPr>
                <w:webHidden/>
                <w:rStyle w:val="IndexLink"/>
              </w:rPr>
              <w:t>808</w:t>
            </w:r>
            <w:r>
              <w:rPr>
                <w:rStyle w:val="IndexLink"/>
                <w:rtl w:val="true"/>
              </w:rPr>
              <w:t xml:space="preserve"> </w:t>
            </w:r>
            <w:r>
              <w:rPr>
                <w:rStyle w:val="IndexLink"/>
                <w:rtl w:val="true"/>
              </w:rPr>
              <w:t>و إلي أبي الصباح مولي آل سام</w:t>
            </w:r>
            <w:r>
              <w:rPr>
                <w:rStyle w:val="IndexLink"/>
                <w:rtl w:val="true"/>
              </w:rPr>
              <w:tab/>
            </w:r>
            <w:r>
              <w:rPr>
                <w:rStyle w:val="IndexLink"/>
              </w:rPr>
              <w:t>409</w:t>
            </w:r>
          </w:hyperlink>
        </w:p>
        <w:p>
          <w:pPr>
            <w:pStyle w:val="Contents3"/>
            <w:tabs>
              <w:tab w:val="clear" w:pos="8459"/>
              <w:tab w:val="right" w:pos="9026" w:leader="dot"/>
            </w:tabs>
            <w:rPr/>
          </w:pPr>
          <w:hyperlink w:anchor="__RefHeading___Toc11863964_73709187">
            <w:r>
              <w:rPr>
                <w:webHidden/>
                <w:rStyle w:val="IndexLink"/>
              </w:rPr>
              <w:t>809</w:t>
            </w:r>
            <w:r>
              <w:rPr>
                <w:rStyle w:val="IndexLink"/>
                <w:rtl w:val="true"/>
              </w:rPr>
              <w:t xml:space="preserve"> </w:t>
            </w:r>
            <w:r>
              <w:rPr>
                <w:rStyle w:val="IndexLink"/>
                <w:rtl w:val="true"/>
              </w:rPr>
              <w:t>و إلي أبي طالب الأزدي</w:t>
            </w:r>
            <w:r>
              <w:rPr>
                <w:rStyle w:val="IndexLink"/>
                <w:rtl w:val="true"/>
              </w:rPr>
              <w:t>:</w:t>
              <w:tab/>
            </w:r>
            <w:r>
              <w:rPr>
                <w:rStyle w:val="IndexLink"/>
              </w:rPr>
              <w:t>409</w:t>
            </w:r>
          </w:hyperlink>
        </w:p>
        <w:p>
          <w:pPr>
            <w:pStyle w:val="Contents3"/>
            <w:tabs>
              <w:tab w:val="clear" w:pos="8459"/>
              <w:tab w:val="right" w:pos="9026" w:leader="dot"/>
            </w:tabs>
            <w:rPr/>
          </w:pPr>
          <w:hyperlink w:anchor="__RefHeading___Toc11863966_73709187">
            <w:r>
              <w:rPr>
                <w:webHidden/>
                <w:rStyle w:val="IndexLink"/>
              </w:rPr>
              <w:t>810</w:t>
            </w:r>
            <w:r>
              <w:rPr>
                <w:rStyle w:val="IndexLink"/>
                <w:rtl w:val="true"/>
              </w:rPr>
              <w:t xml:space="preserve"> </w:t>
            </w:r>
            <w:r>
              <w:rPr>
                <w:rStyle w:val="IndexLink"/>
                <w:rtl w:val="true"/>
              </w:rPr>
              <w:t xml:space="preserve">و إلي أبي طالب الأنباري </w:t>
            </w:r>
            <w:r>
              <w:rPr>
                <w:rStyle w:val="IndexLink"/>
                <w:rtl w:val="true"/>
              </w:rPr>
              <w:t>:</w:t>
              <w:tab/>
            </w:r>
            <w:r>
              <w:rPr>
                <w:rStyle w:val="IndexLink"/>
              </w:rPr>
              <w:t>409</w:t>
            </w:r>
          </w:hyperlink>
        </w:p>
        <w:p>
          <w:pPr>
            <w:pStyle w:val="Contents3"/>
            <w:tabs>
              <w:tab w:val="clear" w:pos="8459"/>
              <w:tab w:val="right" w:pos="9026" w:leader="dot"/>
            </w:tabs>
            <w:rPr/>
          </w:pPr>
          <w:hyperlink w:anchor="__RefHeading___Toc11863968_73709187">
            <w:r>
              <w:rPr>
                <w:webHidden/>
                <w:rStyle w:val="IndexLink"/>
              </w:rPr>
              <w:t>811</w:t>
            </w:r>
            <w:r>
              <w:rPr>
                <w:rStyle w:val="IndexLink"/>
                <w:rtl w:val="true"/>
              </w:rPr>
              <w:t xml:space="preserve"> </w:t>
            </w:r>
            <w:r>
              <w:rPr>
                <w:rStyle w:val="IndexLink"/>
                <w:rtl w:val="true"/>
              </w:rPr>
              <w:t>و إلي أبي طالب البصري</w:t>
            </w:r>
            <w:r>
              <w:rPr>
                <w:rStyle w:val="IndexLink"/>
                <w:rtl w:val="true"/>
              </w:rPr>
              <w:t>:</w:t>
              <w:tab/>
            </w:r>
            <w:r>
              <w:rPr>
                <w:rStyle w:val="IndexLink"/>
              </w:rPr>
              <w:t>409</w:t>
            </w:r>
          </w:hyperlink>
        </w:p>
        <w:p>
          <w:pPr>
            <w:pStyle w:val="Contents3"/>
            <w:tabs>
              <w:tab w:val="clear" w:pos="8459"/>
              <w:tab w:val="right" w:pos="9026" w:leader="dot"/>
            </w:tabs>
            <w:rPr/>
          </w:pPr>
          <w:hyperlink w:anchor="__RefHeading___Toc11863970_73709187">
            <w:r>
              <w:rPr>
                <w:webHidden/>
                <w:rStyle w:val="IndexLink"/>
              </w:rPr>
              <w:t>812</w:t>
            </w:r>
            <w:r>
              <w:rPr>
                <w:rStyle w:val="IndexLink"/>
                <w:rtl w:val="true"/>
              </w:rPr>
              <w:t xml:space="preserve"> </w:t>
            </w:r>
            <w:r>
              <w:rPr>
                <w:rStyle w:val="IndexLink"/>
                <w:rtl w:val="true"/>
              </w:rPr>
              <w:t xml:space="preserve">و إلي أبي العباس البقباق </w:t>
            </w:r>
            <w:r>
              <w:rPr>
                <w:rStyle w:val="IndexLink"/>
                <w:rtl w:val="true"/>
              </w:rPr>
              <w:t>:</w:t>
              <w:tab/>
            </w:r>
            <w:r>
              <w:rPr>
                <w:rStyle w:val="IndexLink"/>
              </w:rPr>
              <w:t>410</w:t>
            </w:r>
          </w:hyperlink>
        </w:p>
        <w:p>
          <w:pPr>
            <w:pStyle w:val="Contents3"/>
            <w:tabs>
              <w:tab w:val="clear" w:pos="8459"/>
              <w:tab w:val="right" w:pos="9026" w:leader="dot"/>
            </w:tabs>
            <w:rPr/>
          </w:pPr>
          <w:hyperlink w:anchor="__RefHeading___Toc11863972_73709187">
            <w:r>
              <w:rPr>
                <w:webHidden/>
                <w:rStyle w:val="IndexLink"/>
              </w:rPr>
              <w:t>813</w:t>
            </w:r>
            <w:r>
              <w:rPr>
                <w:rStyle w:val="IndexLink"/>
                <w:rtl w:val="true"/>
              </w:rPr>
              <w:t xml:space="preserve"> </w:t>
            </w:r>
            <w:r>
              <w:rPr>
                <w:rStyle w:val="IndexLink"/>
                <w:rtl w:val="true"/>
              </w:rPr>
              <w:t>و إلي أبي العباس، صاحب عمّار بن مروان</w:t>
            </w:r>
            <w:r>
              <w:rPr>
                <w:rStyle w:val="IndexLink"/>
                <w:rtl w:val="true"/>
              </w:rPr>
              <w:t>:</w:t>
              <w:tab/>
            </w:r>
            <w:r>
              <w:rPr>
                <w:rStyle w:val="IndexLink"/>
              </w:rPr>
              <w:t>410</w:t>
            </w:r>
          </w:hyperlink>
        </w:p>
        <w:p>
          <w:pPr>
            <w:pStyle w:val="Contents3"/>
            <w:tabs>
              <w:tab w:val="clear" w:pos="8459"/>
              <w:tab w:val="right" w:pos="9026" w:leader="dot"/>
            </w:tabs>
            <w:rPr/>
          </w:pPr>
          <w:hyperlink w:anchor="__RefHeading___Toc11863974_73709187">
            <w:r>
              <w:rPr>
                <w:webHidden/>
                <w:rStyle w:val="IndexLink"/>
              </w:rPr>
              <w:t>814</w:t>
            </w:r>
            <w:r>
              <w:rPr>
                <w:rStyle w:val="IndexLink"/>
                <w:rtl w:val="true"/>
              </w:rPr>
              <w:t xml:space="preserve"> </w:t>
            </w:r>
            <w:r>
              <w:rPr>
                <w:rStyle w:val="IndexLink"/>
                <w:rtl w:val="true"/>
              </w:rPr>
              <w:t>و إلي أبي عبد الرحمن الأعرج</w:t>
            </w:r>
            <w:r>
              <w:rPr>
                <w:rStyle w:val="IndexLink"/>
                <w:rtl w:val="true"/>
              </w:rPr>
              <w:t>:</w:t>
              <w:tab/>
            </w:r>
            <w:r>
              <w:rPr>
                <w:rStyle w:val="IndexLink"/>
              </w:rPr>
              <w:t>411</w:t>
            </w:r>
          </w:hyperlink>
        </w:p>
        <w:p>
          <w:pPr>
            <w:pStyle w:val="Contents3"/>
            <w:tabs>
              <w:tab w:val="clear" w:pos="8459"/>
              <w:tab w:val="right" w:pos="9026" w:leader="dot"/>
            </w:tabs>
            <w:rPr/>
          </w:pPr>
          <w:hyperlink w:anchor="__RefHeading___Toc11863976_73709187">
            <w:r>
              <w:rPr>
                <w:webHidden/>
                <w:rStyle w:val="IndexLink"/>
              </w:rPr>
              <w:t>815</w:t>
            </w:r>
            <w:r>
              <w:rPr>
                <w:rStyle w:val="IndexLink"/>
                <w:rtl w:val="true"/>
              </w:rPr>
              <w:t xml:space="preserve"> </w:t>
            </w:r>
            <w:r>
              <w:rPr>
                <w:rStyle w:val="IndexLink"/>
                <w:rtl w:val="true"/>
              </w:rPr>
              <w:t>و إلي أبي عبد الرحمن العرزمي</w:t>
            </w:r>
            <w:r>
              <w:rPr>
                <w:rStyle w:val="IndexLink"/>
                <w:rtl w:val="true"/>
              </w:rPr>
              <w:t>:</w:t>
              <w:tab/>
            </w:r>
            <w:r>
              <w:rPr>
                <w:rStyle w:val="IndexLink"/>
              </w:rPr>
              <w:t>411</w:t>
            </w:r>
          </w:hyperlink>
        </w:p>
        <w:p>
          <w:pPr>
            <w:pStyle w:val="Contents3"/>
            <w:tabs>
              <w:tab w:val="clear" w:pos="8459"/>
              <w:tab w:val="right" w:pos="9026" w:leader="dot"/>
            </w:tabs>
            <w:rPr/>
          </w:pPr>
          <w:hyperlink w:anchor="__RefHeading___Toc11863978_73709187">
            <w:r>
              <w:rPr>
                <w:webHidden/>
                <w:rStyle w:val="IndexLink"/>
              </w:rPr>
              <w:t>816</w:t>
            </w:r>
            <w:r>
              <w:rPr>
                <w:rStyle w:val="IndexLink"/>
                <w:rtl w:val="true"/>
              </w:rPr>
              <w:t xml:space="preserve"> </w:t>
            </w:r>
            <w:r>
              <w:rPr>
                <w:rStyle w:val="IndexLink"/>
                <w:rtl w:val="true"/>
              </w:rPr>
              <w:t>و إلي أبي عبد الرحمن المسعودي</w:t>
            </w:r>
            <w:r>
              <w:rPr>
                <w:rStyle w:val="IndexLink"/>
                <w:rtl w:val="true"/>
              </w:rPr>
              <w:t>:</w:t>
              <w:tab/>
            </w:r>
            <w:r>
              <w:rPr>
                <w:rStyle w:val="IndexLink"/>
              </w:rPr>
              <w:t>411</w:t>
            </w:r>
          </w:hyperlink>
        </w:p>
        <w:p>
          <w:pPr>
            <w:pStyle w:val="Contents3"/>
            <w:tabs>
              <w:tab w:val="clear" w:pos="8459"/>
              <w:tab w:val="right" w:pos="9026" w:leader="dot"/>
            </w:tabs>
            <w:rPr/>
          </w:pPr>
          <w:hyperlink w:anchor="__RefHeading___Toc11863980_73709187">
            <w:r>
              <w:rPr>
                <w:webHidden/>
                <w:rStyle w:val="IndexLink"/>
              </w:rPr>
              <w:t>817</w:t>
            </w:r>
            <w:r>
              <w:rPr>
                <w:rStyle w:val="IndexLink"/>
                <w:rtl w:val="true"/>
              </w:rPr>
              <w:t xml:space="preserve"> </w:t>
            </w:r>
            <w:r>
              <w:rPr>
                <w:rStyle w:val="IndexLink"/>
                <w:rtl w:val="true"/>
              </w:rPr>
              <w:t>و إلي أبي عبد اللّٰه الجاموراني</w:t>
            </w:r>
            <w:r>
              <w:rPr>
                <w:rStyle w:val="IndexLink"/>
                <w:rtl w:val="true"/>
              </w:rPr>
              <w:tab/>
            </w:r>
            <w:r>
              <w:rPr>
                <w:rStyle w:val="IndexLink"/>
              </w:rPr>
              <w:t>411</w:t>
            </w:r>
          </w:hyperlink>
        </w:p>
        <w:p>
          <w:pPr>
            <w:pStyle w:val="Contents4"/>
            <w:tabs>
              <w:tab w:val="clear" w:pos="8176"/>
              <w:tab w:val="right" w:pos="9026" w:leader="dot"/>
            </w:tabs>
            <w:rPr/>
          </w:pPr>
          <w:hyperlink w:anchor="__RefHeading___Toc11863982_73709187">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1863984_73709187">
            <w:r>
              <w:rPr>
                <w:webHidden/>
                <w:rStyle w:val="IndexLink"/>
                <w:rtl w:val="true"/>
              </w:rPr>
              <w:t>و إلي أبي عبد اللّٰه الرازي</w:t>
            </w:r>
            <w:r>
              <w:rPr>
                <w:rStyle w:val="IndexLink"/>
                <w:rtl w:val="true"/>
              </w:rPr>
              <w:t>:</w:t>
              <w:tab/>
            </w:r>
            <w:r>
              <w:rPr>
                <w:rStyle w:val="IndexLink"/>
              </w:rPr>
              <w:t>411</w:t>
            </w:r>
          </w:hyperlink>
        </w:p>
        <w:p>
          <w:pPr>
            <w:pStyle w:val="Contents3"/>
            <w:tabs>
              <w:tab w:val="clear" w:pos="8459"/>
              <w:tab w:val="right" w:pos="9026" w:leader="dot"/>
            </w:tabs>
            <w:rPr/>
          </w:pPr>
          <w:hyperlink w:anchor="__RefHeading___Toc11863986_73709187">
            <w:r>
              <w:rPr>
                <w:webHidden/>
                <w:rStyle w:val="IndexLink"/>
              </w:rPr>
              <w:t>818</w:t>
            </w:r>
            <w:r>
              <w:rPr>
                <w:rStyle w:val="IndexLink"/>
                <w:rtl w:val="true"/>
              </w:rPr>
              <w:t xml:space="preserve"> </w:t>
            </w:r>
            <w:r>
              <w:rPr>
                <w:rStyle w:val="IndexLink"/>
                <w:rtl w:val="true"/>
              </w:rPr>
              <w:t>و إلي أبي عبد اللّٰه الفرّاء</w:t>
            </w:r>
            <w:r>
              <w:rPr>
                <w:rStyle w:val="IndexLink"/>
                <w:rtl w:val="true"/>
              </w:rPr>
              <w:t>:</w:t>
              <w:tab/>
            </w:r>
            <w:r>
              <w:rPr>
                <w:rStyle w:val="IndexLink"/>
              </w:rPr>
              <w:t>412</w:t>
            </w:r>
          </w:hyperlink>
        </w:p>
        <w:p>
          <w:pPr>
            <w:pStyle w:val="Contents3"/>
            <w:tabs>
              <w:tab w:val="clear" w:pos="8459"/>
              <w:tab w:val="right" w:pos="9026" w:leader="dot"/>
            </w:tabs>
            <w:rPr/>
          </w:pPr>
          <w:hyperlink w:anchor="__RefHeading___Toc11863988_73709187">
            <w:r>
              <w:rPr>
                <w:webHidden/>
                <w:rStyle w:val="IndexLink"/>
              </w:rPr>
              <w:t>819</w:t>
            </w:r>
            <w:r>
              <w:rPr>
                <w:rStyle w:val="IndexLink"/>
                <w:rtl w:val="true"/>
              </w:rPr>
              <w:t xml:space="preserve"> </w:t>
            </w:r>
            <w:r>
              <w:rPr>
                <w:rStyle w:val="IndexLink"/>
                <w:rtl w:val="true"/>
              </w:rPr>
              <w:t>و إلي أبي عبد اللّٰه بن محمّد</w:t>
            </w:r>
            <w:r>
              <w:rPr>
                <w:rStyle w:val="IndexLink"/>
                <w:rtl w:val="true"/>
              </w:rPr>
              <w:t>:</w:t>
              <w:tab/>
            </w:r>
            <w:r>
              <w:rPr>
                <w:rStyle w:val="IndexLink"/>
              </w:rPr>
              <w:t>412</w:t>
            </w:r>
          </w:hyperlink>
        </w:p>
        <w:p>
          <w:pPr>
            <w:pStyle w:val="Contents4"/>
            <w:tabs>
              <w:tab w:val="clear" w:pos="8176"/>
              <w:tab w:val="right" w:pos="9026" w:leader="dot"/>
            </w:tabs>
            <w:rPr/>
          </w:pPr>
          <w:hyperlink w:anchor="__RefHeading___Toc11863990_73709187">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11863992_73709187">
            <w:r>
              <w:rPr>
                <w:webHidden/>
                <w:rStyle w:val="IndexLink"/>
                <w:rtl w:val="true"/>
              </w:rPr>
              <w:t>و إلي أبي عبد اللّٰه</w:t>
            </w:r>
            <w:r>
              <w:rPr>
                <w:rStyle w:val="IndexLink"/>
                <w:rtl w:val="true"/>
              </w:rPr>
              <w:t>:</w:t>
              <w:tab/>
            </w:r>
            <w:r>
              <w:rPr>
                <w:rStyle w:val="IndexLink"/>
              </w:rPr>
              <w:t>412</w:t>
            </w:r>
          </w:hyperlink>
        </w:p>
        <w:p>
          <w:pPr>
            <w:pStyle w:val="Contents3"/>
            <w:tabs>
              <w:tab w:val="clear" w:pos="8459"/>
              <w:tab w:val="right" w:pos="9026" w:leader="dot"/>
            </w:tabs>
            <w:rPr/>
          </w:pPr>
          <w:hyperlink w:anchor="__RefHeading___Toc11863994_73709187">
            <w:r>
              <w:rPr>
                <w:webHidden/>
                <w:rStyle w:val="IndexLink"/>
              </w:rPr>
              <w:t>820</w:t>
            </w:r>
            <w:r>
              <w:rPr>
                <w:rStyle w:val="IndexLink"/>
                <w:rtl w:val="true"/>
              </w:rPr>
              <w:t xml:space="preserve"> </w:t>
            </w:r>
            <w:r>
              <w:rPr>
                <w:rStyle w:val="IndexLink"/>
                <w:rtl w:val="true"/>
              </w:rPr>
              <w:t>و إلي أبي عثمان الأحول</w:t>
            </w:r>
            <w:r>
              <w:rPr>
                <w:rStyle w:val="IndexLink"/>
                <w:rtl w:val="true"/>
              </w:rPr>
              <w:tab/>
            </w:r>
            <w:r>
              <w:rPr>
                <w:rStyle w:val="IndexLink"/>
              </w:rPr>
              <w:t>413</w:t>
            </w:r>
          </w:hyperlink>
        </w:p>
        <w:p>
          <w:pPr>
            <w:pStyle w:val="Contents3"/>
            <w:tabs>
              <w:tab w:val="clear" w:pos="8459"/>
              <w:tab w:val="right" w:pos="9026" w:leader="dot"/>
            </w:tabs>
            <w:rPr/>
          </w:pPr>
          <w:hyperlink w:anchor="__RefHeading___Toc11863996_73709187">
            <w:r>
              <w:rPr>
                <w:webHidden/>
                <w:rStyle w:val="IndexLink"/>
              </w:rPr>
              <w:t>821</w:t>
            </w:r>
            <w:r>
              <w:rPr>
                <w:rStyle w:val="IndexLink"/>
                <w:rtl w:val="true"/>
              </w:rPr>
              <w:t xml:space="preserve"> </w:t>
            </w:r>
            <w:r>
              <w:rPr>
                <w:rStyle w:val="IndexLink"/>
                <w:rtl w:val="true"/>
              </w:rPr>
              <w:t>و إلي أبي علي الحراني</w:t>
            </w:r>
            <w:r>
              <w:rPr>
                <w:rStyle w:val="IndexLink"/>
                <w:rtl w:val="true"/>
              </w:rPr>
              <w:t>:</w:t>
              <w:tab/>
            </w:r>
            <w:r>
              <w:rPr>
                <w:rStyle w:val="IndexLink"/>
              </w:rPr>
              <w:t>413</w:t>
            </w:r>
          </w:hyperlink>
        </w:p>
        <w:p>
          <w:pPr>
            <w:pStyle w:val="Contents3"/>
            <w:tabs>
              <w:tab w:val="clear" w:pos="8459"/>
              <w:tab w:val="right" w:pos="9026" w:leader="dot"/>
            </w:tabs>
            <w:rPr/>
          </w:pPr>
          <w:hyperlink w:anchor="__RefHeading___Toc11863998_73709187">
            <w:r>
              <w:rPr>
                <w:webHidden/>
                <w:rStyle w:val="IndexLink"/>
              </w:rPr>
              <w:t>822</w:t>
            </w:r>
            <w:r>
              <w:rPr>
                <w:rStyle w:val="IndexLink"/>
                <w:rtl w:val="true"/>
              </w:rPr>
              <w:t xml:space="preserve"> </w:t>
            </w:r>
            <w:r>
              <w:rPr>
                <w:rStyle w:val="IndexLink"/>
                <w:rtl w:val="true"/>
              </w:rPr>
              <w:t>و إلي أبي عمّار الطحان</w:t>
            </w:r>
            <w:r>
              <w:rPr>
                <w:rStyle w:val="IndexLink"/>
                <w:rtl w:val="true"/>
              </w:rPr>
              <w:t>:</w:t>
              <w:tab/>
            </w:r>
            <w:r>
              <w:rPr>
                <w:rStyle w:val="IndexLink"/>
              </w:rPr>
              <w:t>413</w:t>
            </w:r>
          </w:hyperlink>
        </w:p>
        <w:p>
          <w:pPr>
            <w:pStyle w:val="Contents3"/>
            <w:tabs>
              <w:tab w:val="clear" w:pos="8459"/>
              <w:tab w:val="right" w:pos="9026" w:leader="dot"/>
            </w:tabs>
            <w:rPr/>
          </w:pPr>
          <w:hyperlink w:anchor="__RefHeading___Toc11864000_73709187">
            <w:r>
              <w:rPr>
                <w:webHidden/>
                <w:rStyle w:val="IndexLink"/>
              </w:rPr>
              <w:t>823</w:t>
            </w:r>
            <w:r>
              <w:rPr>
                <w:rStyle w:val="IndexLink"/>
                <w:rtl w:val="true"/>
              </w:rPr>
              <w:t xml:space="preserve"> </w:t>
            </w:r>
            <w:r>
              <w:rPr>
                <w:rStyle w:val="IndexLink"/>
                <w:rtl w:val="true"/>
              </w:rPr>
              <w:t>و إلي أبي عمرو ابن أخ السكوني</w:t>
            </w:r>
            <w:r>
              <w:rPr>
                <w:rStyle w:val="IndexLink"/>
                <w:rtl w:val="true"/>
              </w:rPr>
              <w:tab/>
            </w:r>
            <w:r>
              <w:rPr>
                <w:rStyle w:val="IndexLink"/>
              </w:rPr>
              <w:t>413</w:t>
            </w:r>
          </w:hyperlink>
        </w:p>
        <w:p>
          <w:pPr>
            <w:pStyle w:val="Contents3"/>
            <w:tabs>
              <w:tab w:val="clear" w:pos="8459"/>
              <w:tab w:val="right" w:pos="9026" w:leader="dot"/>
            </w:tabs>
            <w:rPr/>
          </w:pPr>
          <w:hyperlink w:anchor="__RefHeading___Toc11864002_73709187">
            <w:r>
              <w:rPr>
                <w:webHidden/>
                <w:rStyle w:val="IndexLink"/>
              </w:rPr>
              <w:t>824</w:t>
            </w:r>
            <w:r>
              <w:rPr>
                <w:rStyle w:val="IndexLink"/>
                <w:rtl w:val="true"/>
              </w:rPr>
              <w:t xml:space="preserve"> </w:t>
            </w:r>
            <w:r>
              <w:rPr>
                <w:rStyle w:val="IndexLink"/>
                <w:rtl w:val="true"/>
              </w:rPr>
              <w:t>و إلي أبي عمر الضرير</w:t>
            </w:r>
            <w:r>
              <w:rPr>
                <w:rStyle w:val="IndexLink"/>
                <w:rtl w:val="true"/>
              </w:rPr>
              <w:t>:</w:t>
              <w:tab/>
            </w:r>
            <w:r>
              <w:rPr>
                <w:rStyle w:val="IndexLink"/>
              </w:rPr>
              <w:t>413</w:t>
            </w:r>
          </w:hyperlink>
        </w:p>
        <w:p>
          <w:pPr>
            <w:pStyle w:val="Contents3"/>
            <w:tabs>
              <w:tab w:val="clear" w:pos="8459"/>
              <w:tab w:val="right" w:pos="9026" w:leader="dot"/>
            </w:tabs>
            <w:rPr/>
          </w:pPr>
          <w:hyperlink w:anchor="__RefHeading___Toc11864004_73709187">
            <w:r>
              <w:rPr>
                <w:webHidden/>
                <w:rStyle w:val="IndexLink"/>
              </w:rPr>
              <w:t>825</w:t>
            </w:r>
            <w:r>
              <w:rPr>
                <w:rStyle w:val="IndexLink"/>
                <w:rtl w:val="true"/>
              </w:rPr>
              <w:t xml:space="preserve"> </w:t>
            </w:r>
            <w:r>
              <w:rPr>
                <w:rStyle w:val="IndexLink"/>
                <w:rtl w:val="true"/>
              </w:rPr>
              <w:t>و إلي أبي غسان الذهلي</w:t>
            </w:r>
            <w:r>
              <w:rPr>
                <w:rStyle w:val="IndexLink"/>
                <w:rtl w:val="true"/>
              </w:rPr>
              <w:tab/>
            </w:r>
            <w:r>
              <w:rPr>
                <w:rStyle w:val="IndexLink"/>
              </w:rPr>
              <w:t>414</w:t>
            </w:r>
          </w:hyperlink>
        </w:p>
        <w:p>
          <w:pPr>
            <w:pStyle w:val="Contents3"/>
            <w:tabs>
              <w:tab w:val="clear" w:pos="8459"/>
              <w:tab w:val="right" w:pos="9026" w:leader="dot"/>
            </w:tabs>
            <w:rPr/>
          </w:pPr>
          <w:hyperlink w:anchor="__RefHeading___Toc11864006_73709187">
            <w:r>
              <w:rPr>
                <w:webHidden/>
                <w:rStyle w:val="IndexLink"/>
              </w:rPr>
              <w:t>826</w:t>
            </w:r>
            <w:r>
              <w:rPr>
                <w:rStyle w:val="IndexLink"/>
                <w:rtl w:val="true"/>
              </w:rPr>
              <w:t xml:space="preserve"> </w:t>
            </w:r>
            <w:r>
              <w:rPr>
                <w:rStyle w:val="IndexLink"/>
                <w:rtl w:val="true"/>
              </w:rPr>
              <w:t>و إلي أبي غسان النهدي</w:t>
            </w:r>
            <w:r>
              <w:rPr>
                <w:rStyle w:val="IndexLink"/>
                <w:rtl w:val="true"/>
              </w:rPr>
              <w:t>:</w:t>
              <w:tab/>
            </w:r>
            <w:r>
              <w:rPr>
                <w:rStyle w:val="IndexLink"/>
              </w:rPr>
              <w:t>414</w:t>
            </w:r>
          </w:hyperlink>
        </w:p>
        <w:p>
          <w:pPr>
            <w:pStyle w:val="Contents3"/>
            <w:tabs>
              <w:tab w:val="clear" w:pos="8459"/>
              <w:tab w:val="right" w:pos="9026" w:leader="dot"/>
            </w:tabs>
            <w:rPr/>
          </w:pPr>
          <w:hyperlink w:anchor="__RefHeading___Toc11864008_73709187">
            <w:r>
              <w:rPr>
                <w:webHidden/>
                <w:rStyle w:val="IndexLink"/>
              </w:rPr>
              <w:t>827</w:t>
            </w:r>
            <w:r>
              <w:rPr>
                <w:rStyle w:val="IndexLink"/>
                <w:rtl w:val="true"/>
              </w:rPr>
              <w:t xml:space="preserve"> </w:t>
            </w:r>
            <w:r>
              <w:rPr>
                <w:rStyle w:val="IndexLink"/>
                <w:rtl w:val="true"/>
              </w:rPr>
              <w:t>و إلي أبي الفرج الأصبهاني</w:t>
            </w:r>
            <w:r>
              <w:rPr>
                <w:rStyle w:val="IndexLink"/>
                <w:rtl w:val="true"/>
              </w:rPr>
              <w:tab/>
            </w:r>
            <w:r>
              <w:rPr>
                <w:rStyle w:val="IndexLink"/>
              </w:rPr>
              <w:t>414</w:t>
            </w:r>
          </w:hyperlink>
        </w:p>
        <w:p>
          <w:pPr>
            <w:pStyle w:val="Contents3"/>
            <w:tabs>
              <w:tab w:val="clear" w:pos="8459"/>
              <w:tab w:val="right" w:pos="9026" w:leader="dot"/>
            </w:tabs>
            <w:rPr/>
          </w:pPr>
          <w:hyperlink w:anchor="__RefHeading___Toc11864010_73709187">
            <w:r>
              <w:rPr>
                <w:webHidden/>
                <w:rStyle w:val="IndexLink"/>
              </w:rPr>
              <w:t>828</w:t>
            </w:r>
            <w:r>
              <w:rPr>
                <w:rStyle w:val="IndexLink"/>
                <w:rtl w:val="true"/>
              </w:rPr>
              <w:t xml:space="preserve"> </w:t>
            </w:r>
            <w:r>
              <w:rPr>
                <w:rStyle w:val="IndexLink"/>
                <w:rtl w:val="true"/>
              </w:rPr>
              <w:t>و إلي أبي الفرج السندي</w:t>
            </w:r>
            <w:r>
              <w:rPr>
                <w:rStyle w:val="IndexLink"/>
                <w:rtl w:val="true"/>
              </w:rPr>
              <w:tab/>
            </w:r>
            <w:r>
              <w:rPr>
                <w:rStyle w:val="IndexLink"/>
              </w:rPr>
              <w:t>415</w:t>
            </w:r>
          </w:hyperlink>
        </w:p>
        <w:p>
          <w:pPr>
            <w:pStyle w:val="Contents3"/>
            <w:tabs>
              <w:tab w:val="clear" w:pos="8459"/>
              <w:tab w:val="right" w:pos="9026" w:leader="dot"/>
            </w:tabs>
            <w:rPr/>
          </w:pPr>
          <w:hyperlink w:anchor="__RefHeading___Toc11864012_73709187">
            <w:r>
              <w:rPr>
                <w:webHidden/>
                <w:rStyle w:val="IndexLink"/>
              </w:rPr>
              <w:t>829</w:t>
            </w:r>
            <w:r>
              <w:rPr>
                <w:rStyle w:val="IndexLink"/>
                <w:rtl w:val="true"/>
              </w:rPr>
              <w:t xml:space="preserve"> </w:t>
            </w:r>
            <w:r>
              <w:rPr>
                <w:rStyle w:val="IndexLink"/>
                <w:rtl w:val="true"/>
              </w:rPr>
              <w:t>و إلي أبي الفضل الصابوني</w:t>
            </w:r>
            <w:r>
              <w:rPr>
                <w:rStyle w:val="IndexLink"/>
                <w:rtl w:val="true"/>
              </w:rPr>
              <w:tab/>
            </w:r>
            <w:r>
              <w:rPr>
                <w:rStyle w:val="IndexLink"/>
              </w:rPr>
              <w:t>415</w:t>
            </w:r>
          </w:hyperlink>
        </w:p>
        <w:p>
          <w:pPr>
            <w:pStyle w:val="Contents4"/>
            <w:tabs>
              <w:tab w:val="clear" w:pos="8176"/>
              <w:tab w:val="right" w:pos="9026" w:leader="dot"/>
            </w:tabs>
            <w:rPr/>
          </w:pPr>
          <w:hyperlink w:anchor="__RefHeading___Toc11864014_73709187">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11864016_73709187">
            <w:r>
              <w:rPr>
                <w:webHidden/>
                <w:rStyle w:val="IndexLink"/>
                <w:rtl w:val="true"/>
              </w:rPr>
              <w:t>و إلي أبي الفضل</w:t>
            </w:r>
            <w:r>
              <w:rPr>
                <w:rStyle w:val="IndexLink"/>
                <w:rtl w:val="true"/>
              </w:rPr>
              <w:t>:</w:t>
              <w:tab/>
            </w:r>
            <w:r>
              <w:rPr>
                <w:rStyle w:val="IndexLink"/>
              </w:rPr>
              <w:t>415</w:t>
            </w:r>
          </w:hyperlink>
        </w:p>
        <w:p>
          <w:pPr>
            <w:pStyle w:val="Contents3"/>
            <w:tabs>
              <w:tab w:val="clear" w:pos="8459"/>
              <w:tab w:val="right" w:pos="9026" w:leader="dot"/>
            </w:tabs>
            <w:rPr/>
          </w:pPr>
          <w:hyperlink w:anchor="__RefHeading___Toc11864018_73709187">
            <w:r>
              <w:rPr>
                <w:webHidden/>
                <w:rStyle w:val="IndexLink"/>
              </w:rPr>
              <w:t>830</w:t>
            </w:r>
            <w:r>
              <w:rPr>
                <w:rStyle w:val="IndexLink"/>
                <w:rtl w:val="true"/>
              </w:rPr>
              <w:t xml:space="preserve"> </w:t>
            </w:r>
            <w:r>
              <w:rPr>
                <w:rStyle w:val="IndexLink"/>
                <w:rtl w:val="true"/>
              </w:rPr>
              <w:t>و إلي أبي كهمس</w:t>
            </w:r>
            <w:r>
              <w:rPr>
                <w:rStyle w:val="IndexLink"/>
                <w:rtl w:val="true"/>
              </w:rPr>
              <w:tab/>
            </w:r>
            <w:r>
              <w:rPr>
                <w:rStyle w:val="IndexLink"/>
              </w:rPr>
              <w:t>415</w:t>
            </w:r>
          </w:hyperlink>
        </w:p>
        <w:p>
          <w:pPr>
            <w:pStyle w:val="Contents3"/>
            <w:tabs>
              <w:tab w:val="clear" w:pos="8459"/>
              <w:tab w:val="right" w:pos="9026" w:leader="dot"/>
            </w:tabs>
            <w:rPr/>
          </w:pPr>
          <w:hyperlink w:anchor="__RefHeading___Toc11864020_73709187">
            <w:r>
              <w:rPr>
                <w:webHidden/>
                <w:rStyle w:val="IndexLink"/>
              </w:rPr>
              <w:t>831</w:t>
            </w:r>
            <w:r>
              <w:rPr>
                <w:rStyle w:val="IndexLink"/>
                <w:rtl w:val="true"/>
              </w:rPr>
              <w:t xml:space="preserve"> </w:t>
            </w:r>
            <w:r>
              <w:rPr>
                <w:rStyle w:val="IndexLink"/>
                <w:rtl w:val="true"/>
              </w:rPr>
              <w:t>و إلي أبي مالك الجهني</w:t>
            </w:r>
            <w:r>
              <w:rPr>
                <w:rStyle w:val="IndexLink"/>
                <w:rtl w:val="true"/>
              </w:rPr>
              <w:t>:</w:t>
              <w:tab/>
            </w:r>
            <w:r>
              <w:rPr>
                <w:rStyle w:val="IndexLink"/>
              </w:rPr>
              <w:t>416</w:t>
            </w:r>
          </w:hyperlink>
        </w:p>
        <w:p>
          <w:pPr>
            <w:pStyle w:val="Contents3"/>
            <w:tabs>
              <w:tab w:val="clear" w:pos="8459"/>
              <w:tab w:val="right" w:pos="9026" w:leader="dot"/>
            </w:tabs>
            <w:rPr/>
          </w:pPr>
          <w:hyperlink w:anchor="__RefHeading___Toc11864022_73709187">
            <w:r>
              <w:rPr>
                <w:webHidden/>
                <w:rStyle w:val="IndexLink"/>
              </w:rPr>
              <w:t>832</w:t>
            </w:r>
            <w:r>
              <w:rPr>
                <w:rStyle w:val="IndexLink"/>
                <w:rtl w:val="true"/>
              </w:rPr>
              <w:t xml:space="preserve"> </w:t>
            </w:r>
            <w:r>
              <w:rPr>
                <w:rStyle w:val="IndexLink"/>
                <w:rtl w:val="true"/>
              </w:rPr>
              <w:t>و إلي أبي محمّد الأسدي صاحب أبي مريم</w:t>
            </w:r>
            <w:r>
              <w:rPr>
                <w:rStyle w:val="IndexLink"/>
                <w:rtl w:val="true"/>
              </w:rPr>
              <w:t>:</w:t>
              <w:tab/>
            </w:r>
            <w:r>
              <w:rPr>
                <w:rStyle w:val="IndexLink"/>
              </w:rPr>
              <w:t>417</w:t>
            </w:r>
          </w:hyperlink>
        </w:p>
        <w:p>
          <w:pPr>
            <w:pStyle w:val="Contents3"/>
            <w:tabs>
              <w:tab w:val="clear" w:pos="8459"/>
              <w:tab w:val="right" w:pos="9026" w:leader="dot"/>
            </w:tabs>
            <w:rPr/>
          </w:pPr>
          <w:hyperlink w:anchor="__RefHeading___Toc11864024_73709187">
            <w:r>
              <w:rPr>
                <w:webHidden/>
                <w:rStyle w:val="IndexLink"/>
              </w:rPr>
              <w:t>833</w:t>
            </w:r>
            <w:r>
              <w:rPr>
                <w:rStyle w:val="IndexLink"/>
                <w:rtl w:val="true"/>
              </w:rPr>
              <w:t xml:space="preserve"> </w:t>
            </w:r>
            <w:r>
              <w:rPr>
                <w:rStyle w:val="IndexLink"/>
                <w:rtl w:val="true"/>
              </w:rPr>
              <w:t>و إلي أبي محمّد الحجال</w:t>
            </w:r>
            <w:r>
              <w:rPr>
                <w:rStyle w:val="IndexLink"/>
                <w:rtl w:val="true"/>
              </w:rPr>
              <w:tab/>
            </w:r>
            <w:r>
              <w:rPr>
                <w:rStyle w:val="IndexLink"/>
              </w:rPr>
              <w:t>417</w:t>
            </w:r>
          </w:hyperlink>
        </w:p>
        <w:p>
          <w:pPr>
            <w:pStyle w:val="Contents3"/>
            <w:tabs>
              <w:tab w:val="clear" w:pos="8459"/>
              <w:tab w:val="right" w:pos="9026" w:leader="dot"/>
            </w:tabs>
            <w:rPr/>
          </w:pPr>
          <w:hyperlink w:anchor="__RefHeading___Toc11864026_73709187">
            <w:r>
              <w:rPr>
                <w:webHidden/>
                <w:rStyle w:val="IndexLink"/>
              </w:rPr>
              <w:t>834</w:t>
            </w:r>
            <w:r>
              <w:rPr>
                <w:rStyle w:val="IndexLink"/>
                <w:rtl w:val="true"/>
              </w:rPr>
              <w:t xml:space="preserve"> </w:t>
            </w:r>
            <w:r>
              <w:rPr>
                <w:rStyle w:val="IndexLink"/>
                <w:rtl w:val="true"/>
              </w:rPr>
              <w:t>و إلي أبي محمّد الخزاز</w:t>
            </w:r>
            <w:r>
              <w:rPr>
                <w:rStyle w:val="IndexLink"/>
                <w:rtl w:val="true"/>
              </w:rPr>
              <w:t>:</w:t>
              <w:tab/>
            </w:r>
            <w:r>
              <w:rPr>
                <w:rStyle w:val="IndexLink"/>
              </w:rPr>
              <w:t>417</w:t>
            </w:r>
          </w:hyperlink>
        </w:p>
        <w:p>
          <w:pPr>
            <w:pStyle w:val="Contents3"/>
            <w:tabs>
              <w:tab w:val="clear" w:pos="8459"/>
              <w:tab w:val="right" w:pos="9026" w:leader="dot"/>
            </w:tabs>
            <w:rPr/>
          </w:pPr>
          <w:hyperlink w:anchor="__RefHeading___Toc11864028_73709187">
            <w:r>
              <w:rPr>
                <w:webHidden/>
                <w:rStyle w:val="IndexLink"/>
              </w:rPr>
              <w:t>835</w:t>
            </w:r>
            <w:r>
              <w:rPr>
                <w:rStyle w:val="IndexLink"/>
                <w:rtl w:val="true"/>
              </w:rPr>
              <w:t xml:space="preserve"> </w:t>
            </w:r>
            <w:r>
              <w:rPr>
                <w:rStyle w:val="IndexLink"/>
                <w:rtl w:val="true"/>
              </w:rPr>
              <w:t>و إلي أبي محمّد الفزاري</w:t>
            </w:r>
            <w:r>
              <w:rPr>
                <w:rStyle w:val="IndexLink"/>
                <w:rtl w:val="true"/>
              </w:rPr>
              <w:t>:</w:t>
              <w:tab/>
            </w:r>
            <w:r>
              <w:rPr>
                <w:rStyle w:val="IndexLink"/>
              </w:rPr>
              <w:t>418</w:t>
            </w:r>
          </w:hyperlink>
        </w:p>
        <w:p>
          <w:pPr>
            <w:pStyle w:val="Contents3"/>
            <w:tabs>
              <w:tab w:val="clear" w:pos="8459"/>
              <w:tab w:val="right" w:pos="9026" w:leader="dot"/>
            </w:tabs>
            <w:rPr/>
          </w:pPr>
          <w:hyperlink w:anchor="__RefHeading___Toc11864030_73709187">
            <w:r>
              <w:rPr>
                <w:webHidden/>
                <w:rStyle w:val="IndexLink"/>
              </w:rPr>
              <w:t>836</w:t>
            </w:r>
            <w:r>
              <w:rPr>
                <w:rStyle w:val="IndexLink"/>
                <w:rtl w:val="true"/>
              </w:rPr>
              <w:t xml:space="preserve"> </w:t>
            </w:r>
            <w:r>
              <w:rPr>
                <w:rStyle w:val="IndexLink"/>
                <w:rtl w:val="true"/>
              </w:rPr>
              <w:t>و إلي أبي محمّد الواسطي</w:t>
            </w:r>
            <w:r>
              <w:rPr>
                <w:rStyle w:val="IndexLink"/>
                <w:rtl w:val="true"/>
              </w:rPr>
              <w:t>:</w:t>
              <w:tab/>
            </w:r>
            <w:r>
              <w:rPr>
                <w:rStyle w:val="IndexLink"/>
              </w:rPr>
              <w:t>418</w:t>
            </w:r>
          </w:hyperlink>
        </w:p>
        <w:p>
          <w:pPr>
            <w:pStyle w:val="Contents3"/>
            <w:tabs>
              <w:tab w:val="clear" w:pos="8459"/>
              <w:tab w:val="right" w:pos="9026" w:leader="dot"/>
            </w:tabs>
            <w:rPr/>
          </w:pPr>
          <w:hyperlink w:anchor="__RefHeading___Toc11864032_73709187">
            <w:r>
              <w:rPr>
                <w:webHidden/>
                <w:rStyle w:val="IndexLink"/>
              </w:rPr>
              <w:t>837</w:t>
            </w:r>
            <w:r>
              <w:rPr>
                <w:rStyle w:val="IndexLink"/>
                <w:rtl w:val="true"/>
              </w:rPr>
              <w:t xml:space="preserve"> </w:t>
            </w:r>
            <w:r>
              <w:rPr>
                <w:rStyle w:val="IndexLink"/>
                <w:rtl w:val="true"/>
              </w:rPr>
              <w:t>و إلي أبي مخلد السراج</w:t>
            </w:r>
            <w:r>
              <w:rPr>
                <w:rStyle w:val="IndexLink"/>
                <w:rtl w:val="true"/>
              </w:rPr>
              <w:t>:</w:t>
              <w:tab/>
            </w:r>
            <w:r>
              <w:rPr>
                <w:rStyle w:val="IndexLink"/>
              </w:rPr>
              <w:t>418</w:t>
            </w:r>
          </w:hyperlink>
        </w:p>
        <w:p>
          <w:pPr>
            <w:pStyle w:val="Contents3"/>
            <w:tabs>
              <w:tab w:val="clear" w:pos="8459"/>
              <w:tab w:val="right" w:pos="9026" w:leader="dot"/>
            </w:tabs>
            <w:rPr/>
          </w:pPr>
          <w:hyperlink w:anchor="__RefHeading___Toc11864034_73709187">
            <w:r>
              <w:rPr>
                <w:webHidden/>
                <w:rStyle w:val="IndexLink"/>
              </w:rPr>
              <w:t>838</w:t>
            </w:r>
            <w:r>
              <w:rPr>
                <w:rStyle w:val="IndexLink"/>
                <w:rtl w:val="true"/>
              </w:rPr>
              <w:t xml:space="preserve"> </w:t>
            </w:r>
            <w:r>
              <w:rPr>
                <w:rStyle w:val="IndexLink"/>
                <w:rtl w:val="true"/>
              </w:rPr>
              <w:t>و إلي أبي مريم الأنصاري</w:t>
            </w:r>
            <w:r>
              <w:rPr>
                <w:rStyle w:val="IndexLink"/>
                <w:rtl w:val="true"/>
              </w:rPr>
              <w:tab/>
            </w:r>
            <w:r>
              <w:rPr>
                <w:rStyle w:val="IndexLink"/>
              </w:rPr>
              <w:t>418</w:t>
            </w:r>
          </w:hyperlink>
        </w:p>
        <w:p>
          <w:pPr>
            <w:pStyle w:val="Contents3"/>
            <w:tabs>
              <w:tab w:val="clear" w:pos="8459"/>
              <w:tab w:val="right" w:pos="9026" w:leader="dot"/>
            </w:tabs>
            <w:rPr/>
          </w:pPr>
          <w:hyperlink w:anchor="__RefHeading___Toc11864036_73709187">
            <w:r>
              <w:rPr>
                <w:webHidden/>
                <w:rStyle w:val="IndexLink"/>
              </w:rPr>
              <w:t>839</w:t>
            </w:r>
            <w:r>
              <w:rPr>
                <w:rStyle w:val="IndexLink"/>
                <w:rtl w:val="true"/>
              </w:rPr>
              <w:t xml:space="preserve"> </w:t>
            </w:r>
            <w:r>
              <w:rPr>
                <w:rStyle w:val="IndexLink"/>
                <w:rtl w:val="true"/>
              </w:rPr>
              <w:t>و إلي أبي منصور الزنادي</w:t>
            </w:r>
            <w:r>
              <w:rPr>
                <w:rStyle w:val="IndexLink"/>
                <w:rtl w:val="true"/>
              </w:rPr>
              <w:tab/>
            </w:r>
            <w:r>
              <w:rPr>
                <w:rStyle w:val="IndexLink"/>
              </w:rPr>
              <w:t>419</w:t>
            </w:r>
          </w:hyperlink>
        </w:p>
        <w:p>
          <w:pPr>
            <w:pStyle w:val="Contents3"/>
            <w:tabs>
              <w:tab w:val="clear" w:pos="8459"/>
              <w:tab w:val="right" w:pos="9026" w:leader="dot"/>
            </w:tabs>
            <w:rPr/>
          </w:pPr>
          <w:hyperlink w:anchor="__RefHeading___Toc11864038_73709187">
            <w:r>
              <w:rPr>
                <w:webHidden/>
                <w:rStyle w:val="IndexLink"/>
              </w:rPr>
              <w:t>840</w:t>
            </w:r>
            <w:r>
              <w:rPr>
                <w:rStyle w:val="IndexLink"/>
                <w:rtl w:val="true"/>
              </w:rPr>
              <w:t xml:space="preserve"> </w:t>
            </w:r>
            <w:r>
              <w:rPr>
                <w:rStyle w:val="IndexLink"/>
                <w:rtl w:val="true"/>
              </w:rPr>
              <w:t>و إلي أبي هارون السنجي</w:t>
            </w:r>
            <w:r>
              <w:rPr>
                <w:rStyle w:val="IndexLink"/>
                <w:rtl w:val="true"/>
              </w:rPr>
              <w:tab/>
            </w:r>
            <w:r>
              <w:rPr>
                <w:rStyle w:val="IndexLink"/>
              </w:rPr>
              <w:t>419</w:t>
            </w:r>
          </w:hyperlink>
        </w:p>
        <w:p>
          <w:pPr>
            <w:pStyle w:val="Contents3"/>
            <w:tabs>
              <w:tab w:val="clear" w:pos="8459"/>
              <w:tab w:val="right" w:pos="9026" w:leader="dot"/>
            </w:tabs>
            <w:rPr/>
          </w:pPr>
          <w:hyperlink w:anchor="__RefHeading___Toc11864040_73709187">
            <w:r>
              <w:rPr>
                <w:webHidden/>
                <w:rStyle w:val="IndexLink"/>
              </w:rPr>
              <w:t>841</w:t>
            </w:r>
            <w:r>
              <w:rPr>
                <w:rStyle w:val="IndexLink"/>
                <w:rtl w:val="true"/>
              </w:rPr>
              <w:t xml:space="preserve"> </w:t>
            </w:r>
            <w:r>
              <w:rPr>
                <w:rStyle w:val="IndexLink"/>
                <w:rtl w:val="true"/>
              </w:rPr>
              <w:t>و إلي أبي هارون المكفوف</w:t>
            </w:r>
            <w:r>
              <w:rPr>
                <w:rStyle w:val="IndexLink"/>
                <w:rtl w:val="true"/>
              </w:rPr>
              <w:tab/>
            </w:r>
            <w:r>
              <w:rPr>
                <w:rStyle w:val="IndexLink"/>
              </w:rPr>
              <w:t>420</w:t>
            </w:r>
          </w:hyperlink>
        </w:p>
        <w:p>
          <w:pPr>
            <w:pStyle w:val="Contents3"/>
            <w:tabs>
              <w:tab w:val="clear" w:pos="8459"/>
              <w:tab w:val="right" w:pos="9026" w:leader="dot"/>
            </w:tabs>
            <w:rPr/>
          </w:pPr>
          <w:hyperlink w:anchor="__RefHeading___Toc11864042_73709187">
            <w:r>
              <w:rPr>
                <w:webHidden/>
                <w:rStyle w:val="IndexLink"/>
              </w:rPr>
              <w:t>842</w:t>
            </w:r>
            <w:r>
              <w:rPr>
                <w:rStyle w:val="IndexLink"/>
                <w:rtl w:val="true"/>
              </w:rPr>
              <w:t xml:space="preserve"> </w:t>
            </w:r>
            <w:r>
              <w:rPr>
                <w:rStyle w:val="IndexLink"/>
                <w:rtl w:val="true"/>
              </w:rPr>
              <w:t>و إلي أبي همام</w:t>
            </w:r>
            <w:r>
              <w:rPr>
                <w:rStyle w:val="IndexLink"/>
                <w:rtl w:val="true"/>
              </w:rPr>
              <w:tab/>
            </w:r>
            <w:r>
              <w:rPr>
                <w:rStyle w:val="IndexLink"/>
              </w:rPr>
              <w:t>421</w:t>
            </w:r>
          </w:hyperlink>
        </w:p>
        <w:p>
          <w:pPr>
            <w:pStyle w:val="Contents4"/>
            <w:tabs>
              <w:tab w:val="clear" w:pos="8176"/>
              <w:tab w:val="right" w:pos="9026" w:leader="dot"/>
            </w:tabs>
            <w:rPr/>
          </w:pPr>
          <w:hyperlink w:anchor="__RefHeading___Toc11864044_73709187">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11864046_73709187">
            <w:r>
              <w:rPr>
                <w:webHidden/>
                <w:rStyle w:val="IndexLink"/>
                <w:rtl w:val="true"/>
              </w:rPr>
              <w:t>و إلي أبي همام إسماعيل بن همام</w:t>
            </w:r>
            <w:r>
              <w:rPr>
                <w:rStyle w:val="IndexLink"/>
                <w:rtl w:val="true"/>
              </w:rPr>
              <w:t>:</w:t>
              <w:tab/>
            </w:r>
            <w:r>
              <w:rPr>
                <w:rStyle w:val="IndexLink"/>
              </w:rPr>
              <w:t>421</w:t>
            </w:r>
          </w:hyperlink>
        </w:p>
        <w:p>
          <w:pPr>
            <w:pStyle w:val="Contents3"/>
            <w:tabs>
              <w:tab w:val="clear" w:pos="8459"/>
              <w:tab w:val="right" w:pos="9026" w:leader="dot"/>
            </w:tabs>
            <w:rPr/>
          </w:pPr>
          <w:hyperlink w:anchor="__RefHeading___Toc11864048_73709187">
            <w:r>
              <w:rPr>
                <w:webHidden/>
                <w:rStyle w:val="IndexLink"/>
              </w:rPr>
              <w:t>843</w:t>
            </w:r>
            <w:r>
              <w:rPr>
                <w:rStyle w:val="IndexLink"/>
                <w:rtl w:val="true"/>
              </w:rPr>
              <w:t xml:space="preserve"> </w:t>
            </w:r>
            <w:r>
              <w:rPr>
                <w:rStyle w:val="IndexLink"/>
                <w:rtl w:val="true"/>
              </w:rPr>
              <w:t>و إلي أبي يحييٰ الحناط</w:t>
            </w:r>
            <w:r>
              <w:rPr>
                <w:rStyle w:val="IndexLink"/>
                <w:rtl w:val="true"/>
              </w:rPr>
              <w:tab/>
            </w:r>
            <w:r>
              <w:rPr>
                <w:rStyle w:val="IndexLink"/>
              </w:rPr>
              <w:t>422</w:t>
            </w:r>
          </w:hyperlink>
        </w:p>
        <w:p>
          <w:pPr>
            <w:pStyle w:val="Contents3"/>
            <w:tabs>
              <w:tab w:val="clear" w:pos="8459"/>
              <w:tab w:val="right" w:pos="9026" w:leader="dot"/>
            </w:tabs>
            <w:rPr/>
          </w:pPr>
          <w:hyperlink w:anchor="__RefHeading___Toc11864050_73709187">
            <w:r>
              <w:rPr>
                <w:webHidden/>
                <w:rStyle w:val="IndexLink"/>
              </w:rPr>
              <w:t>844</w:t>
            </w:r>
            <w:r>
              <w:rPr>
                <w:rStyle w:val="IndexLink"/>
                <w:rtl w:val="true"/>
              </w:rPr>
              <w:t xml:space="preserve"> </w:t>
            </w:r>
            <w:r>
              <w:rPr>
                <w:rStyle w:val="IndexLink"/>
                <w:rtl w:val="true"/>
              </w:rPr>
              <w:t>و إلي أبي يحييٰ المكفوف</w:t>
            </w:r>
            <w:r>
              <w:rPr>
                <w:rStyle w:val="IndexLink"/>
                <w:rtl w:val="true"/>
              </w:rPr>
              <w:t>:</w:t>
              <w:tab/>
            </w:r>
            <w:r>
              <w:rPr>
                <w:rStyle w:val="IndexLink"/>
              </w:rPr>
              <w:t>422</w:t>
            </w:r>
          </w:hyperlink>
        </w:p>
        <w:p>
          <w:pPr>
            <w:pStyle w:val="Contents3"/>
            <w:tabs>
              <w:tab w:val="clear" w:pos="8459"/>
              <w:tab w:val="right" w:pos="9026" w:leader="dot"/>
            </w:tabs>
            <w:rPr/>
          </w:pPr>
          <w:hyperlink w:anchor="__RefHeading___Toc11864052_73709187">
            <w:r>
              <w:rPr>
                <w:webHidden/>
                <w:rStyle w:val="IndexLink"/>
              </w:rPr>
              <w:t>845</w:t>
            </w:r>
            <w:r>
              <w:rPr>
                <w:rStyle w:val="IndexLink"/>
                <w:rtl w:val="true"/>
              </w:rPr>
              <w:t xml:space="preserve"> </w:t>
            </w:r>
            <w:r>
              <w:rPr>
                <w:rStyle w:val="IndexLink"/>
                <w:rtl w:val="true"/>
              </w:rPr>
              <w:t>و إلي أبي يحييٰ الواسطي</w:t>
            </w:r>
            <w:r>
              <w:rPr>
                <w:rStyle w:val="IndexLink"/>
                <w:rtl w:val="true"/>
              </w:rPr>
              <w:tab/>
            </w:r>
            <w:r>
              <w:rPr>
                <w:rStyle w:val="IndexLink"/>
              </w:rPr>
              <w:t>422</w:t>
            </w:r>
          </w:hyperlink>
        </w:p>
        <w:p>
          <w:pPr>
            <w:pStyle w:val="Contents3"/>
            <w:tabs>
              <w:tab w:val="clear" w:pos="8459"/>
              <w:tab w:val="right" w:pos="9026" w:leader="dot"/>
            </w:tabs>
            <w:rPr/>
          </w:pPr>
          <w:hyperlink w:anchor="__RefHeading___Toc11864054_73709187">
            <w:r>
              <w:rPr>
                <w:webHidden/>
                <w:rStyle w:val="IndexLink"/>
              </w:rPr>
              <w:t>846</w:t>
            </w:r>
            <w:r>
              <w:rPr>
                <w:rStyle w:val="IndexLink"/>
                <w:rtl w:val="true"/>
              </w:rPr>
              <w:t xml:space="preserve"> </w:t>
            </w:r>
            <w:r>
              <w:rPr>
                <w:rStyle w:val="IndexLink"/>
                <w:rtl w:val="true"/>
              </w:rPr>
              <w:t>و إلي أبي يعقوب الجعفي</w:t>
            </w:r>
            <w:r>
              <w:rPr>
                <w:rStyle w:val="IndexLink"/>
                <w:rtl w:val="true"/>
              </w:rPr>
              <w:t>:</w:t>
              <w:tab/>
            </w:r>
            <w:r>
              <w:rPr>
                <w:rStyle w:val="IndexLink"/>
              </w:rPr>
              <w:t>423</w:t>
            </w:r>
          </w:hyperlink>
        </w:p>
        <w:p>
          <w:pPr>
            <w:pStyle w:val="Contents3"/>
            <w:tabs>
              <w:tab w:val="clear" w:pos="8459"/>
              <w:tab w:val="right" w:pos="9026" w:leader="dot"/>
            </w:tabs>
            <w:rPr/>
          </w:pPr>
          <w:hyperlink w:anchor="__RefHeading___Toc11864056_73709187">
            <w:r>
              <w:rPr>
                <w:webHidden/>
                <w:rStyle w:val="IndexLink"/>
              </w:rPr>
              <w:t>847</w:t>
            </w:r>
            <w:r>
              <w:rPr>
                <w:rStyle w:val="IndexLink"/>
                <w:rtl w:val="true"/>
              </w:rPr>
              <w:t xml:space="preserve"> </w:t>
            </w:r>
            <w:r>
              <w:rPr>
                <w:rStyle w:val="IndexLink"/>
                <w:rtl w:val="true"/>
              </w:rPr>
              <w:t>و إلي ابن أبي أويس</w:t>
            </w:r>
            <w:r>
              <w:rPr>
                <w:rStyle w:val="IndexLink"/>
                <w:rtl w:val="true"/>
              </w:rPr>
              <w:t>:</w:t>
              <w:tab/>
            </w:r>
            <w:r>
              <w:rPr>
                <w:rStyle w:val="IndexLink"/>
              </w:rPr>
              <w:t>423</w:t>
            </w:r>
          </w:hyperlink>
        </w:p>
        <w:p>
          <w:pPr>
            <w:pStyle w:val="Contents3"/>
            <w:tabs>
              <w:tab w:val="clear" w:pos="8459"/>
              <w:tab w:val="right" w:pos="9026" w:leader="dot"/>
            </w:tabs>
            <w:rPr/>
          </w:pPr>
          <w:hyperlink w:anchor="__RefHeading___Toc11864058_73709187">
            <w:r>
              <w:rPr>
                <w:webHidden/>
                <w:rStyle w:val="IndexLink"/>
              </w:rPr>
              <w:t>848</w:t>
            </w:r>
            <w:r>
              <w:rPr>
                <w:rStyle w:val="IndexLink"/>
                <w:rtl w:val="true"/>
              </w:rPr>
              <w:t xml:space="preserve"> </w:t>
            </w:r>
            <w:r>
              <w:rPr>
                <w:rStyle w:val="IndexLink"/>
                <w:rtl w:val="true"/>
              </w:rPr>
              <w:t>و إلي ابن عصام</w:t>
            </w:r>
            <w:r>
              <w:rPr>
                <w:rStyle w:val="IndexLink"/>
                <w:rtl w:val="true"/>
              </w:rPr>
              <w:tab/>
            </w:r>
            <w:r>
              <w:rPr>
                <w:rStyle w:val="IndexLink"/>
              </w:rPr>
              <w:t>423</w:t>
            </w:r>
          </w:hyperlink>
        </w:p>
        <w:p>
          <w:pPr>
            <w:pStyle w:val="Contents3"/>
            <w:tabs>
              <w:tab w:val="clear" w:pos="8459"/>
              <w:tab w:val="right" w:pos="9026" w:leader="dot"/>
            </w:tabs>
            <w:rPr/>
          </w:pPr>
          <w:hyperlink w:anchor="__RefHeading___Toc11864060_73709187">
            <w:r>
              <w:rPr>
                <w:webHidden/>
                <w:rStyle w:val="IndexLink"/>
              </w:rPr>
              <w:t>849</w:t>
            </w:r>
            <w:r>
              <w:rPr>
                <w:rStyle w:val="IndexLink"/>
                <w:rtl w:val="true"/>
              </w:rPr>
              <w:t xml:space="preserve"> </w:t>
            </w:r>
            <w:r>
              <w:rPr>
                <w:rStyle w:val="IndexLink"/>
                <w:rtl w:val="true"/>
              </w:rPr>
              <w:t>و إلي الحماني</w:t>
            </w:r>
            <w:r>
              <w:rPr>
                <w:rStyle w:val="IndexLink"/>
                <w:rtl w:val="true"/>
              </w:rPr>
              <w:tab/>
            </w:r>
            <w:r>
              <w:rPr>
                <w:rStyle w:val="IndexLink"/>
              </w:rPr>
              <w:t>423</w:t>
            </w:r>
          </w:hyperlink>
        </w:p>
        <w:p>
          <w:pPr>
            <w:pStyle w:val="Contents3"/>
            <w:tabs>
              <w:tab w:val="clear" w:pos="8459"/>
              <w:tab w:val="right" w:pos="9026" w:leader="dot"/>
            </w:tabs>
            <w:rPr/>
          </w:pPr>
          <w:hyperlink w:anchor="__RefHeading___Toc11864062_73709187">
            <w:r>
              <w:rPr>
                <w:webHidden/>
                <w:rStyle w:val="IndexLink"/>
              </w:rPr>
              <w:t>850</w:t>
            </w:r>
            <w:r>
              <w:rPr>
                <w:rStyle w:val="IndexLink"/>
                <w:rtl w:val="true"/>
              </w:rPr>
              <w:t xml:space="preserve"> </w:t>
            </w:r>
            <w:r>
              <w:rPr>
                <w:rStyle w:val="IndexLink"/>
                <w:rtl w:val="true"/>
              </w:rPr>
              <w:t>و إلي الخشاب</w:t>
            </w:r>
            <w:r>
              <w:rPr>
                <w:rStyle w:val="IndexLink"/>
                <w:rtl w:val="true"/>
              </w:rPr>
              <w:tab/>
            </w:r>
            <w:r>
              <w:rPr>
                <w:rStyle w:val="IndexLink"/>
              </w:rPr>
              <w:t>424</w:t>
            </w:r>
          </w:hyperlink>
        </w:p>
        <w:p>
          <w:pPr>
            <w:pStyle w:val="Contents3"/>
            <w:tabs>
              <w:tab w:val="clear" w:pos="8459"/>
              <w:tab w:val="right" w:pos="9026" w:leader="dot"/>
            </w:tabs>
            <w:rPr/>
          </w:pPr>
          <w:hyperlink w:anchor="__RefHeading___Toc11864064_73709187">
            <w:r>
              <w:rPr>
                <w:webHidden/>
                <w:rStyle w:val="IndexLink"/>
              </w:rPr>
              <w:t>851</w:t>
            </w:r>
            <w:r>
              <w:rPr>
                <w:rStyle w:val="IndexLink"/>
                <w:rtl w:val="true"/>
              </w:rPr>
              <w:t xml:space="preserve"> </w:t>
            </w:r>
            <w:r>
              <w:rPr>
                <w:rStyle w:val="IndexLink"/>
                <w:rtl w:val="true"/>
              </w:rPr>
              <w:t>و إلي الخيبري</w:t>
            </w:r>
            <w:r>
              <w:rPr>
                <w:rStyle w:val="IndexLink"/>
                <w:rtl w:val="true"/>
              </w:rPr>
              <w:tab/>
            </w:r>
            <w:r>
              <w:rPr>
                <w:rStyle w:val="IndexLink"/>
              </w:rPr>
              <w:t>424</w:t>
            </w:r>
          </w:hyperlink>
        </w:p>
        <w:p>
          <w:pPr>
            <w:pStyle w:val="Contents3"/>
            <w:tabs>
              <w:tab w:val="clear" w:pos="8459"/>
              <w:tab w:val="right" w:pos="9026" w:leader="dot"/>
            </w:tabs>
            <w:rPr/>
          </w:pPr>
          <w:hyperlink w:anchor="__RefHeading___Toc11864066_73709187">
            <w:r>
              <w:rPr>
                <w:webHidden/>
                <w:rStyle w:val="IndexLink"/>
              </w:rPr>
              <w:t>852</w:t>
            </w:r>
            <w:r>
              <w:rPr>
                <w:rStyle w:val="IndexLink"/>
                <w:rtl w:val="true"/>
              </w:rPr>
              <w:t xml:space="preserve"> </w:t>
            </w:r>
            <w:r>
              <w:rPr>
                <w:rStyle w:val="IndexLink"/>
                <w:rtl w:val="true"/>
              </w:rPr>
              <w:t>و إلي السكوني</w:t>
            </w:r>
            <w:r>
              <w:rPr>
                <w:rStyle w:val="IndexLink"/>
                <w:rtl w:val="true"/>
              </w:rPr>
              <w:t>:</w:t>
              <w:tab/>
            </w:r>
            <w:r>
              <w:rPr>
                <w:rStyle w:val="IndexLink"/>
              </w:rPr>
              <w:t>425</w:t>
            </w:r>
          </w:hyperlink>
        </w:p>
        <w:p>
          <w:pPr>
            <w:pStyle w:val="Contents3"/>
            <w:tabs>
              <w:tab w:val="clear" w:pos="8459"/>
              <w:tab w:val="right" w:pos="9026" w:leader="dot"/>
            </w:tabs>
            <w:rPr/>
          </w:pPr>
          <w:hyperlink w:anchor="__RefHeading___Toc11864068_73709187">
            <w:r>
              <w:rPr>
                <w:webHidden/>
                <w:rStyle w:val="IndexLink"/>
              </w:rPr>
              <w:t>853</w:t>
            </w:r>
            <w:r>
              <w:rPr>
                <w:rStyle w:val="IndexLink"/>
                <w:rtl w:val="true"/>
              </w:rPr>
              <w:t xml:space="preserve"> </w:t>
            </w:r>
            <w:r>
              <w:rPr>
                <w:rStyle w:val="IndexLink"/>
                <w:rtl w:val="true"/>
              </w:rPr>
              <w:t>و إلي السياري</w:t>
            </w:r>
            <w:r>
              <w:rPr>
                <w:rStyle w:val="IndexLink"/>
                <w:rtl w:val="true"/>
              </w:rPr>
              <w:t>:</w:t>
              <w:tab/>
            </w:r>
            <w:r>
              <w:rPr>
                <w:rStyle w:val="IndexLink"/>
              </w:rPr>
              <w:t>425</w:t>
            </w:r>
          </w:hyperlink>
        </w:p>
        <w:p>
          <w:pPr>
            <w:pStyle w:val="Contents3"/>
            <w:tabs>
              <w:tab w:val="clear" w:pos="8459"/>
              <w:tab w:val="right" w:pos="9026" w:leader="dot"/>
            </w:tabs>
            <w:rPr/>
          </w:pPr>
          <w:hyperlink w:anchor="__RefHeading___Toc11864070_73709187">
            <w:r>
              <w:rPr>
                <w:webHidden/>
                <w:rStyle w:val="IndexLink"/>
              </w:rPr>
              <w:t>854</w:t>
            </w:r>
            <w:r>
              <w:rPr>
                <w:rStyle w:val="IndexLink"/>
                <w:rtl w:val="true"/>
              </w:rPr>
              <w:t xml:space="preserve"> </w:t>
            </w:r>
            <w:r>
              <w:rPr>
                <w:rStyle w:val="IndexLink"/>
                <w:rtl w:val="true"/>
              </w:rPr>
              <w:t>و إلي الغفاري</w:t>
            </w:r>
            <w:r>
              <w:rPr>
                <w:rStyle w:val="IndexLink"/>
                <w:rtl w:val="true"/>
              </w:rPr>
              <w:t>:</w:t>
              <w:tab/>
            </w:r>
            <w:r>
              <w:rPr>
                <w:rStyle w:val="IndexLink"/>
              </w:rPr>
              <w:t>425</w:t>
            </w:r>
          </w:hyperlink>
        </w:p>
        <w:p>
          <w:pPr>
            <w:pStyle w:val="Contents3"/>
            <w:tabs>
              <w:tab w:val="clear" w:pos="8459"/>
              <w:tab w:val="right" w:pos="9026" w:leader="dot"/>
            </w:tabs>
            <w:rPr/>
          </w:pPr>
          <w:hyperlink w:anchor="__RefHeading___Toc11864072_73709187">
            <w:r>
              <w:rPr>
                <w:webHidden/>
                <w:rStyle w:val="IndexLink"/>
              </w:rPr>
              <w:t>855</w:t>
            </w:r>
            <w:r>
              <w:rPr>
                <w:rStyle w:val="IndexLink"/>
                <w:rtl w:val="true"/>
              </w:rPr>
              <w:t xml:space="preserve"> </w:t>
            </w:r>
            <w:r>
              <w:rPr>
                <w:rStyle w:val="IndexLink"/>
                <w:rtl w:val="true"/>
              </w:rPr>
              <w:t>و إلي الكناني</w:t>
            </w:r>
            <w:r>
              <w:rPr>
                <w:rStyle w:val="IndexLink"/>
                <w:rtl w:val="true"/>
              </w:rPr>
              <w:t>:</w:t>
              <w:tab/>
            </w:r>
            <w:r>
              <w:rPr>
                <w:rStyle w:val="IndexLink"/>
              </w:rPr>
              <w:t>426</w:t>
            </w:r>
          </w:hyperlink>
        </w:p>
        <w:p>
          <w:pPr>
            <w:pStyle w:val="Contents3"/>
            <w:tabs>
              <w:tab w:val="clear" w:pos="8459"/>
              <w:tab w:val="right" w:pos="9026" w:leader="dot"/>
            </w:tabs>
            <w:rPr/>
          </w:pPr>
          <w:hyperlink w:anchor="__RefHeading___Toc11864074_73709187">
            <w:r>
              <w:rPr>
                <w:webHidden/>
                <w:rStyle w:val="IndexLink"/>
              </w:rPr>
              <w:t>856</w:t>
            </w:r>
            <w:r>
              <w:rPr>
                <w:rStyle w:val="IndexLink"/>
                <w:rtl w:val="true"/>
              </w:rPr>
              <w:t xml:space="preserve"> </w:t>
            </w:r>
            <w:r>
              <w:rPr>
                <w:rStyle w:val="IndexLink"/>
                <w:rtl w:val="true"/>
              </w:rPr>
              <w:t>و إلي المسعودي</w:t>
            </w:r>
            <w:r>
              <w:rPr>
                <w:rStyle w:val="IndexLink"/>
                <w:rtl w:val="true"/>
              </w:rPr>
              <w:t>:</w:t>
              <w:tab/>
            </w:r>
            <w:r>
              <w:rPr>
                <w:rStyle w:val="IndexLink"/>
              </w:rPr>
              <w:t>426</w:t>
            </w:r>
          </w:hyperlink>
        </w:p>
        <w:p>
          <w:pPr>
            <w:pStyle w:val="Contents3"/>
            <w:tabs>
              <w:tab w:val="clear" w:pos="8459"/>
              <w:tab w:val="right" w:pos="9026" w:leader="dot"/>
            </w:tabs>
            <w:rPr/>
          </w:pPr>
          <w:hyperlink w:anchor="__RefHeading___Toc11864076_73709187">
            <w:r>
              <w:rPr>
                <w:webHidden/>
                <w:rStyle w:val="IndexLink"/>
                <w:rtl w:val="true"/>
              </w:rPr>
              <w:t>هذا و ينبغي التنبيه عليٰ بعض الأُمور</w:t>
            </w:r>
            <w:r>
              <w:rPr>
                <w:rStyle w:val="IndexLink"/>
                <w:rtl w:val="true"/>
              </w:rPr>
              <w:t>:</w:t>
              <w:tab/>
            </w:r>
            <w:r>
              <w:rPr>
                <w:rStyle w:val="IndexLink"/>
              </w:rPr>
              <w:t>428</w:t>
            </w:r>
          </w:hyperlink>
        </w:p>
        <w:p>
          <w:pPr>
            <w:pStyle w:val="Contents4"/>
            <w:tabs>
              <w:tab w:val="clear" w:pos="8176"/>
              <w:tab w:val="right" w:pos="9026" w:leader="dot"/>
            </w:tabs>
            <w:rPr/>
          </w:pPr>
          <w:hyperlink w:anchor="__RefHeading___Toc11864078_73709187">
            <w:r>
              <w:rPr>
                <w:webHidden/>
                <w:rStyle w:val="IndexLink"/>
                <w:rtl w:val="true"/>
              </w:rPr>
              <w:t>الأول</w:t>
            </w:r>
            <w:r>
              <w:rPr>
                <w:rStyle w:val="IndexLink"/>
                <w:rtl w:val="true"/>
              </w:rPr>
              <w:t>:</w:t>
              <w:tab/>
            </w:r>
            <w:r>
              <w:rPr>
                <w:rStyle w:val="IndexLink"/>
              </w:rPr>
              <w:t>428</w:t>
            </w:r>
          </w:hyperlink>
        </w:p>
        <w:p>
          <w:pPr>
            <w:pStyle w:val="Contents4"/>
            <w:tabs>
              <w:tab w:val="clear" w:pos="8176"/>
              <w:tab w:val="right" w:pos="9026" w:leader="dot"/>
            </w:tabs>
            <w:rPr/>
          </w:pPr>
          <w:hyperlink w:anchor="__RefHeading___Toc11864080_73709187">
            <w:r>
              <w:rPr>
                <w:webHidden/>
                <w:rStyle w:val="IndexLink"/>
                <w:rtl w:val="true"/>
              </w:rPr>
              <w:t>الثاني</w:t>
            </w:r>
            <w:r>
              <w:rPr>
                <w:rStyle w:val="IndexLink"/>
                <w:rtl w:val="true"/>
              </w:rPr>
              <w:t>:</w:t>
              <w:tab/>
            </w:r>
            <w:r>
              <w:rPr>
                <w:rStyle w:val="IndexLink"/>
              </w:rPr>
              <w:t>428</w:t>
            </w:r>
          </w:hyperlink>
        </w:p>
        <w:p>
          <w:pPr>
            <w:pStyle w:val="Contents4"/>
            <w:tabs>
              <w:tab w:val="clear" w:pos="8176"/>
              <w:tab w:val="right" w:pos="9026" w:leader="dot"/>
            </w:tabs>
            <w:rPr/>
          </w:pPr>
          <w:hyperlink w:anchor="__RefHeading___Toc11864082_73709187">
            <w:r>
              <w:rPr>
                <w:webHidden/>
                <w:rStyle w:val="IndexLink"/>
                <w:rtl w:val="true"/>
              </w:rPr>
              <w:t>الثالث</w:t>
            </w:r>
            <w:r>
              <w:rPr>
                <w:rStyle w:val="IndexLink"/>
                <w:rtl w:val="true"/>
              </w:rPr>
              <w:t>:</w:t>
              <w:tab/>
            </w:r>
            <w:r>
              <w:rPr>
                <w:rStyle w:val="IndexLink"/>
              </w:rPr>
              <w:t>440</w:t>
            </w:r>
          </w:hyperlink>
        </w:p>
        <w:p>
          <w:pPr>
            <w:pStyle w:val="Contents4"/>
            <w:tabs>
              <w:tab w:val="clear" w:pos="8176"/>
              <w:tab w:val="right" w:pos="9026" w:leader="dot"/>
            </w:tabs>
            <w:rPr/>
          </w:pPr>
          <w:hyperlink w:anchor="__RefHeading___Toc11864084_73709187">
            <w:r>
              <w:rPr>
                <w:webHidden/>
                <w:rStyle w:val="IndexLink"/>
                <w:rtl w:val="true"/>
              </w:rPr>
              <w:t>الرابع</w:t>
            </w:r>
            <w:r>
              <w:rPr>
                <w:rStyle w:val="IndexLink"/>
                <w:rtl w:val="true"/>
              </w:rPr>
              <w:t>:</w:t>
              <w:tab/>
            </w:r>
            <w:r>
              <w:rPr>
                <w:rStyle w:val="IndexLink"/>
              </w:rPr>
              <w:t>443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52_111922"/>
      <w:bookmarkStart w:id="1" w:name="pg11852_111922"/>
      <w:bookmarkEnd w:id="1"/>
    </w:p>
    <w:p>
      <w:pPr>
        <w:pStyle w:val="Heading2"/>
        <w:numPr>
          <w:ilvl w:val="1"/>
          <w:numId w:val="1"/>
        </w:numPr>
        <w:rPr/>
      </w:pPr>
      <w:bookmarkStart w:id="2" w:name="pg11852_111922"/>
      <w:bookmarkStart w:id="3" w:name="__RefHeading___Toc11861868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حسين‌بن محمد‌تقي‌‏، </w:t>
      </w:r>
      <w:r>
        <w:rPr>
          <w:rFonts w:ascii="Amiri" w:hAnsi="Amiri" w:eastAsia="Amiri" w:cs="Amiri"/>
          <w:color w:val="111111"/>
          <w:sz w:val="28"/>
          <w:sz w:val="28"/>
          <w:szCs w:val="28"/>
          <w:lang w:bidi="ar-SA"/>
        </w:rPr>
        <w:t>۱۲۵۴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حسين النوري الطبرسي؛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لاحياء‌التراث‌‏،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لاحياء‌التراث‌‏؛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۲۴۰۰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964-5503-84-1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964-5503-86-8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۵۰۰۰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964-319-017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964-319-020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خاتمه مستدرك الوسائل و مستنبط‌المسائل است كه خود در اصل اضافاتي است بر كتاب وسائل الشيعه حر‌العاملي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 مستنبط‌المسائل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عاملي، محمد بن حسن، </w:t>
      </w:r>
      <w:r>
        <w:rPr>
          <w:rFonts w:ascii="Amiri" w:hAnsi="Amiri" w:eastAsia="Amiri" w:cs="Amiri"/>
          <w:color w:val="111111"/>
          <w:sz w:val="28"/>
          <w:sz w:val="28"/>
          <w:szCs w:val="28"/>
          <w:lang w:bidi="ar-SA"/>
        </w:rPr>
        <w:t>۱۰۳۳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وسائل‌الشيعه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لاحياء‌التراث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۵۰۱۸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۱۶۰۲</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فقيهان و راويان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61870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52_111926"/>
      <w:bookmarkStart w:id="8" w:name="pg11852_111926"/>
      <w:bookmarkEnd w:id="8"/>
    </w:p>
    <w:p>
      <w:pPr>
        <w:pStyle w:val="Heading2"/>
        <w:numPr>
          <w:ilvl w:val="1"/>
          <w:numId w:val="1"/>
        </w:numPr>
        <w:rPr/>
      </w:pPr>
      <w:bookmarkStart w:id="9" w:name="pg11852_111926"/>
      <w:bookmarkStart w:id="10" w:name="__RefHeading___Toc11861872_73709187"/>
      <w:bookmarkStart w:id="11" w:name="_Toc3"/>
      <w:bookmarkEnd w:id="9"/>
      <w:bookmarkEnd w:id="10"/>
      <w:r>
        <w:rPr>
          <w:rtl w:val="true"/>
        </w:rPr>
        <w:t>تنبيهات</w:t>
      </w:r>
      <w:r>
        <w:rPr>
          <w:rtl w:val="true"/>
        </w:rPr>
        <w:t>:</w:t>
      </w:r>
      <w:bookmarkEnd w:id="11"/>
    </w:p>
    <w:p>
      <w:pPr>
        <w:pStyle w:val="Heading3"/>
        <w:numPr>
          <w:ilvl w:val="2"/>
          <w:numId w:val="1"/>
        </w:numPr>
        <w:rPr/>
      </w:pPr>
      <w:bookmarkStart w:id="12" w:name="__RefHeading___Toc11861874_7370918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ارتأينا ان نذكر للقارئ الكريم جملة تنبيهات حول عملنا في الفائدة السادسة بالذات، لما في ذلك من أهمية بالغة، و هي</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1861876_73709187"/>
      <w:bookmarkStart w:id="15" w:name="_Toc5"/>
      <w:bookmarkEnd w:id="14"/>
      <w:r>
        <w:rPr>
          <w:rtl w:val="true"/>
        </w:rPr>
        <w:t>الأوّل</w:t>
      </w:r>
      <w:r>
        <w:rPr>
          <w:rtl w:val="true"/>
        </w:rPr>
        <w:t>:</w:t>
      </w:r>
      <w:bookmarkEnd w:id="15"/>
    </w:p>
    <w:p>
      <w:pPr>
        <w:pStyle w:val="BookText"/>
        <w:rPr/>
      </w:pPr>
      <w:r>
        <w:rPr>
          <w:rFonts w:ascii="Amiri" w:hAnsi="Amiri" w:eastAsia="Amiri" w:cs="Amiri"/>
          <w:color w:val="111111"/>
          <w:sz w:val="28"/>
          <w:sz w:val="28"/>
          <w:szCs w:val="28"/>
          <w:rtl w:val="true"/>
          <w:lang w:bidi="ar-SA"/>
        </w:rPr>
        <w:t>لقد سبق التنبيه في مقدمة تحقيق خاتمة مستدرك الوسائل الجزء الأول، و عند التعريف بهذه الفائدة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تصحيح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طرق الشيخ إليٰ أصحاب الأُصول و المصنفات في مشيخة التهذيب في هذه الفائدة، مع عدم وجود تلك الطرق في المشيخة، كما هو الحال في الطرق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غيرها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استبعدنا هناك أن تكون كل هذه الأُمور قد صدرت سهواً من قلم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 ذلك جملة من الأعلام، بما فيهم المحدث النوري نفسه الذي اعترض عليٰ بعض الطرق كما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بعدم وجودها في المشيخة و قد اكتشفنا من خلال متابعتنا الحثيثة للأسانيد المتصلة بأصحاب الأُصول و المصنفات في أوائل التهذيب ممّن لم يذكر </w:t>
      </w:r>
      <w:bookmarkStart w:id="16" w:name="pg11852_111927"/>
    </w:p>
    <w:p>
      <w:pPr>
        <w:pStyle w:val="BookText"/>
        <w:rPr/>
      </w:pPr>
      <w:bookmarkEnd w:id="16"/>
      <w:r>
        <w:rPr>
          <w:rFonts w:ascii="Amiri" w:hAnsi="Amiri" w:eastAsia="Amiri" w:cs="Amiri"/>
          <w:color w:val="111111"/>
          <w:sz w:val="28"/>
          <w:sz w:val="28"/>
          <w:szCs w:val="28"/>
          <w:rtl w:val="true"/>
          <w:lang w:bidi="ar-SA"/>
        </w:rPr>
        <w:t xml:space="preserve">الشيخ طرقاً لهم في المشيخة، و مقارنة ذلك بطرقه إليهم في الفهرست ان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تصحيح الأسانيد المنقولة خلاصتها في هذه الفائدة قد اعتمد عليٰ تلك الأسانيد مباشرة، و جعلها بمثابة الطرق إليٰ أصحاب الأُصول و المصنفات، الذين لم تذكر طرقهم في مشيخة التهذيب، و ذلك ضمن اعتبارات خاصة ألمح لها الأردبيلي في ديباجة رسالته في آخر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 ذلك قوله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أيضاً رأيت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الحديث عن أُناس آخر معلقاً و ليس له في المشيخة و لا في الفهرست إليهم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ألقي في روعي أن أنظر في أسانيد التهذيب و الاستبصار لعل اللّٰه يفتح إليٰ ذلك باباً، فلما رجعت إليهما فتح اللّٰه إلي أبواباً، فوجدت لكل من الأُصول و الكتب طرقاً كثيرة غير مذكورة فيهما، أكثرها موصوفة بالصحة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نتعرض في هوامش تلك الطرق إليٰ مناقشة هذا المبني الرجالي في تتميم طرق المشيخة من أسانيد التهذيب لحاجته إليٰ بحث مستقل، فلاحظ</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1861878_73709187"/>
      <w:bookmarkStart w:id="18" w:name="_Toc6"/>
      <w:bookmarkEnd w:id="17"/>
      <w:r>
        <w:rPr>
          <w:rtl w:val="true"/>
        </w:rPr>
        <w:t>الثاني</w:t>
      </w:r>
      <w:r>
        <w:rPr>
          <w:rtl w:val="true"/>
        </w:rPr>
        <w:t>:</w:t>
      </w:r>
      <w:bookmarkEnd w:id="18"/>
    </w:p>
    <w:p>
      <w:pPr>
        <w:pStyle w:val="BookText"/>
        <w:rPr/>
      </w:pPr>
      <w:r>
        <w:rPr>
          <w:rFonts w:ascii="Amiri" w:hAnsi="Amiri" w:eastAsia="Amiri" w:cs="Amiri"/>
          <w:color w:val="111111"/>
          <w:sz w:val="28"/>
          <w:sz w:val="28"/>
          <w:szCs w:val="28"/>
          <w:rtl w:val="true"/>
          <w:lang w:bidi="ar-SA"/>
        </w:rPr>
        <w:t xml:space="preserve">ان الطرق التي ستذكر في هذه الفائدة منقولة من جامع الرواة الفائدة الرابعة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أسانيد كتابي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يصرح المصنف بذلك، و قد قمنا بتخريج هذه الطرق من مصادرها دون الإشارة إليٰ جامع الرواة عقيب كل طريق، إلّا في الحالات الخاصة التي تقتضي ذلك</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1861880_73709187"/>
      <w:bookmarkStart w:id="20" w:name="_Toc7"/>
      <w:bookmarkEnd w:id="19"/>
      <w:r>
        <w:rPr>
          <w:rtl w:val="true"/>
        </w:rPr>
        <w:t>الثالث</w:t>
      </w:r>
      <w:r>
        <w:rPr>
          <w:rtl w:val="true"/>
        </w:rPr>
        <w:t>:</w:t>
      </w:r>
      <w:bookmarkEnd w:id="20"/>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يحصل من الإشارة في متن هذه الفائدة إليٰ رقم الحديث في بعض الكتب الحديثية لا سيما التهذيب و الاستبصار بعض التفاوت بين الرقم المشار إليه و بين رقمه المخرج في الهامش، مع ان المراد واحد، و قد </w:t>
      </w:r>
      <w:bookmarkStart w:id="21" w:name="pg11852_111928"/>
    </w:p>
    <w:p>
      <w:pPr>
        <w:pStyle w:val="BookText"/>
        <w:rPr/>
      </w:pPr>
      <w:bookmarkEnd w:id="21"/>
      <w:r>
        <w:rPr>
          <w:rFonts w:ascii="Amiri" w:hAnsi="Amiri" w:eastAsia="Amiri" w:cs="Amiri"/>
          <w:color w:val="111111"/>
          <w:sz w:val="28"/>
          <w:sz w:val="28"/>
          <w:szCs w:val="28"/>
          <w:rtl w:val="true"/>
          <w:lang w:bidi="ar-SA"/>
        </w:rPr>
        <w:t xml:space="preserve">نتج هذا التفاوت من جراء ترقيم الأحاديث المكررة و المعطوفة عليٰ ما تقدمها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عند طبع كتابي التهذيب و الاستبصار، بينما اعتمدت النسخ الخطية منهما من قبل المؤلف و لم تؤخذ الأحاديث المكررة فيهما بعين الاعتبار من حيث عدد الأحاديث في الأبواب</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1861882_73709187"/>
      <w:bookmarkStart w:id="23" w:name="_Toc8"/>
      <w:bookmarkEnd w:id="22"/>
      <w:r>
        <w:rPr>
          <w:rtl w:val="true"/>
        </w:rPr>
        <w:t>الرابع</w:t>
      </w:r>
      <w:r>
        <w:rPr>
          <w:rtl w:val="true"/>
        </w:rPr>
        <w:t>:</w:t>
      </w:r>
      <w:bookmarkEnd w:id="23"/>
    </w:p>
    <w:p>
      <w:pPr>
        <w:pStyle w:val="BookText"/>
        <w:rPr/>
      </w:pPr>
      <w:r>
        <w:rPr>
          <w:rFonts w:ascii="Amiri" w:hAnsi="Amiri" w:eastAsia="Amiri" w:cs="Amiri"/>
          <w:color w:val="111111"/>
          <w:sz w:val="28"/>
          <w:sz w:val="28"/>
          <w:szCs w:val="28"/>
          <w:rtl w:val="true"/>
          <w:lang w:bidi="ar-SA"/>
        </w:rPr>
        <w:t>في أغلب الأحيان تتم الإشارة في المتن إليٰ تسلسل الحديث في بابه،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العاشر من الباب كذا، و نحن لم نعتمد عليٰ تسلسل الأحاديث في أبوابها في التخريج، بل اعتمدنا عليٰ تسلسلها العام في كل جزء، بغية تسهيل مراجعتها للقارئ، و في المثال ربما يكون الحديث العاشر هو الحديث التسعين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المراد واحد، و ربما يجد القاري ان الحديث في المثال هو ليس العاشر في بابه لما ذكرناه في التنبيه الثاني</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1861884_73709187"/>
      <w:bookmarkStart w:id="25" w:name="_Toc9"/>
      <w:bookmarkEnd w:id="24"/>
      <w:r>
        <w:rPr>
          <w:rtl w:val="true"/>
        </w:rPr>
        <w:t>الخامس</w:t>
      </w:r>
      <w:r>
        <w:rPr>
          <w:rtl w:val="true"/>
        </w:rPr>
        <w:t>:</w:t>
      </w:r>
      <w:bookmarkEnd w:id="25"/>
    </w:p>
    <w:p>
      <w:pPr>
        <w:pStyle w:val="BookText"/>
        <w:rPr/>
      </w:pPr>
      <w:r>
        <w:rPr>
          <w:rFonts w:ascii="Amiri" w:hAnsi="Amiri" w:eastAsia="Amiri" w:cs="Amiri"/>
          <w:color w:val="111111"/>
          <w:sz w:val="28"/>
          <w:sz w:val="28"/>
          <w:szCs w:val="28"/>
          <w:rtl w:val="true"/>
          <w:lang w:bidi="ar-SA"/>
        </w:rPr>
        <w:t xml:space="preserve">في هذه الفائدة دراسة رجالية موسعة بجميع طرق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لم يترك طريق في التهذيب و الاستبصار و الفهرست إلّا و قد حكم عليه بأنه صحيح، أو موثق، أو حسن، أو مختلف فيه، أو ضعيف، أو مجهول، كما سيأتي بيانه في أول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لم نعقب عليٰ الطرق الصحيحة أو المختلف فيها إلّا نادراً، و ركزنا الحديث في الهامش عليٰ بيان سبب الحكم في ما ورد فيه التصريح في المتن بأنه مجهول، أو ضعيف، أو حسن، أو موثق</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ما صُرِّح بضعف طريق بحثنا في رجال ذلك الطريق رجلًا رجلًا و ميزنا الضعيف فيهم، ثم نذكر بعد هذا في الهامش بأن الطريق المذكور ضعيف بفلان، لأنا لم نجد في ذلك الطريق من هو ضعيف غيره في كتب الرجال، بغض النظر عن اختلاف المباني العلمية في التوثيقات العامة، </w:t>
      </w:r>
      <w:bookmarkStart w:id="26" w:name="pg11852_111929"/>
    </w:p>
    <w:p>
      <w:pPr>
        <w:pStyle w:val="BookText"/>
        <w:rPr/>
      </w:pPr>
      <w:bookmarkEnd w:id="26"/>
      <w:r>
        <w:rPr>
          <w:rFonts w:ascii="Amiri" w:hAnsi="Amiri" w:eastAsia="Amiri" w:cs="Amiri"/>
          <w:color w:val="111111"/>
          <w:sz w:val="28"/>
          <w:sz w:val="28"/>
          <w:szCs w:val="28"/>
          <w:rtl w:val="true"/>
          <w:lang w:bidi="ar-SA"/>
        </w:rPr>
        <w:t>فالغرض هو تحقيق النص و تعضيدهُ، و قد نضطر أحياناً إليٰ مخالفته فيما إذا خالف النصُّ المشهور، كأن يحكم بضعف طريق لا يوجد في رجاله غير الثقة، و هكذا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1861886_73709187"/>
      <w:bookmarkStart w:id="28" w:name="_Toc10"/>
      <w:bookmarkEnd w:id="27"/>
      <w:r>
        <w:rPr>
          <w:rtl w:val="true"/>
        </w:rPr>
        <w:t>السادس</w:t>
      </w:r>
      <w:r>
        <w:rPr>
          <w:rtl w:val="true"/>
        </w:rPr>
        <w:t>:</w:t>
      </w:r>
      <w:bookmarkEnd w:id="28"/>
    </w:p>
    <w:p>
      <w:pPr>
        <w:pStyle w:val="BookText"/>
        <w:rPr/>
      </w:pPr>
      <w:r>
        <w:rPr>
          <w:rFonts w:ascii="Amiri" w:hAnsi="Amiri" w:eastAsia="Amiri" w:cs="Amiri"/>
          <w:color w:val="111111"/>
          <w:sz w:val="28"/>
          <w:sz w:val="28"/>
          <w:szCs w:val="28"/>
          <w:rtl w:val="true"/>
          <w:lang w:bidi="ar-SA"/>
        </w:rPr>
        <w:t xml:space="preserve">قد يقتصر في رسالة تصحيح الأسانيد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الرابعة في 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ذكر الطريق الصحيح في الفهرست أو مشيخة التهذيبين، و يدع ذكر غير الصحيح، أما إذا لم يكن هناك ثمة طريق صحيح إليٰ أحد المشايخ، فإنه يتم التنبيه عليٰ سائر الطرق إليه بتفصيل دقيق مع ترك الاقتصار إلّا في النادر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سرنا عليٰ وفق هذا المنهج في الغالب، مع التنبيه أحيانا عليٰ بعض الطرق التي لم تذكر وفقاً لما يقتضيه الحال،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 صلّيٰ اللّٰهُ عَليٰ مُحمَّدٍ و آلِهِ آلِ اللّٰهِ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1852_111932"/>
      <w:bookmarkStart w:id="30" w:name="pg11852_111932"/>
      <w:bookmarkEnd w:id="30"/>
    </w:p>
    <w:p>
      <w:pPr>
        <w:pStyle w:val="Heading2"/>
        <w:numPr>
          <w:ilvl w:val="1"/>
          <w:numId w:val="1"/>
        </w:numPr>
        <w:rPr/>
      </w:pPr>
      <w:bookmarkStart w:id="31" w:name="pg11852_111932"/>
      <w:bookmarkStart w:id="32" w:name="__RefHeading___Toc11861888_73709187"/>
      <w:bookmarkStart w:id="33" w:name="_Toc11"/>
      <w:bookmarkEnd w:id="31"/>
      <w:bookmarkEnd w:id="32"/>
      <w:r>
        <w:rPr>
          <w:rtl w:val="true"/>
        </w:rPr>
        <w:t>الفائدة السادسة نبذ ممّا يتعلَّق بكتاب التهذيب</w:t>
      </w:r>
      <w:bookmarkEnd w:id="33"/>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11861890_73709187"/>
      <w:bookmarkStart w:id="35" w:name="_Toc12"/>
      <w:bookmarkEnd w:id="34"/>
      <w:r>
        <w:rPr>
          <w:rtl w:val="true"/>
        </w:rPr>
        <w:t>اشارة</w:t>
      </w:r>
      <w:bookmarkEnd w:id="3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نبذ ممّا يتعلّق بكتاب التهذيب، الذي هو أعظم كتب الحديث في الفقه منزلة، و أكثرها منفعة، بل هو كاف للفقيه فيما يبتغيه من روايات الأحكام، مغن عمّا سواه في الغالب، و لا يغني عنه غيره في هذا المرام، مضافاً إليٰ ما اشتمل عليه من الفقه و الاستدلال، و التنبيه عليٰ الأُصول، و الرجال، و التوفيق بين الأخبار، و الجمع بينها بشاهد النقل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في ترجمته في الفائدة الثالثة </w:t>
      </w:r>
      <w:r>
        <w:rPr>
          <w:rStyle w:val="FootnoteAnchor"/>
          <w:rtl w:val="true"/>
        </w:rPr>
        <w:footnoteReference w:id="2"/>
      </w:r>
      <w:r>
        <w:rPr>
          <w:rFonts w:ascii="Amiri" w:hAnsi="Amiri" w:eastAsia="Amiri" w:cs="Amiri"/>
          <w:color w:val="111111"/>
          <w:sz w:val="28"/>
          <w:sz w:val="28"/>
          <w:szCs w:val="28"/>
          <w:rtl w:val="true"/>
          <w:lang w:bidi="ar-SA"/>
        </w:rPr>
        <w:t>أنّ الشيخ شرع في هذا الكتاب و لمّا بلغ سنّهُ ستّاً و عشرين، و هذا ممّا يقضي منه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طريقته في نقل الأحاديث في هذا الكتاب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الأجل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يذكر في التهذيب و الاستبصار جميع السند كما في الكافي، و قد يقتصر عليٰ البعض بحذف الصدور كما في الفقيه، و استدرك المتروك في آخر الكتابين، فوضع له مشيخته المعروفة، و هي فيهما واحدة غير مختلفة، و قد ذكر فيها جملة من الطرق إليٰ أصحاب الأُصول و الكتب، ممّن صدر الحديث بذكرهم، و ابتدأ بأسمائهم، و لم يستوف الطرق كلّها، و لا ذكر الطريق إليٰ كلّ من روي عنه بصورة التعليق، بل ترك الأكثر لقلّة روايته عنهم، و أحال التفصيل إليٰ فهارسة الشيوخ المصنّفة في هذا الباب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في التهذيب الحوالة عليٰ كتاب الفهرست، الذي صنّفه في هذاة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المعنيٰ، و قد ذهبت فهارسة الشيوخ بذهاب كتبهم، و لم يبق منها إلّا القليل، كمشيخة الصدوق، و فهرست الشيخ الجليل أبي غالب الزراري، و يعلم طريق الشيخ منهما بوصل طريقه إليهما بطريقهما إليٰ المصنفين، و قد يعلم ذلك من طريق النجاشي، فإنه كان معاصراً للشيخ، مشاركاً له في أكثر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كالمفيد، و الحسين بن عبيد اللّٰه، و أحمد بن عبدون،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روايته للأصل أو الكتاب بتوسط أحدهم، كان ذلك طريقاً للشيخ</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الحاجة إليٰ فهرست الشيخ، أو غيره متوفّرة فيمن لم يذكرهم الشيخ في المشيخة لتحصيل الطريق إليه، و فيمن ذكره فيها لاستقصاء الطرق و الوقوف عليٰ الطريق الأصح، أو الأوضح، و الرجوع إليه في هذا القسم معلوم، بمقتضيٰ الحوالة الناصّة عليٰ إرادته، و كذا الأول، لأن الظاهر دخوله فيها، كما يستفاد من فحوي كلامه في أول المشيخة و آخرها، مع أنّ ثبوت تلك الطرق له في معنيٰ الإحالة عليها فيما رواه في الكتابين و غيرهما، و لا يتوقف عليٰ التصريح، و لا يلزم من جواز الرجوع في المتروك من السند، جوازه مع الاستقصاء لحصول الاشتباه معه في تعيين الكتاب الذي أخرج منه الحديث، فإنه قد يخرجه من كتب من تقدّم من المحدّثين، و قد يخرجه من كتب من تأخّر، فلا يتميّز المأخذ، و لا يمكن الحكم بصحة الحديث إذا صحّ الطريق إليٰ البعض، و لو صحّ إليٰ الكلّ ففي الصحة وجهان من احتمال تلقّي الحديث من أفواه الرجال، و من بعد هذا الاحتمال من عادة المصنّفين، فإن المعهود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أخذ الحديث من الكتب،ر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لاستعلام الواسطة المتروكة طريق آخر،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المتروك إليٰ المذكور، بأن يَثْبُت للشيخ مثلًا في أسانيد الكتابين طريق إليٰ صاحب الأصل، أو الكتاب، فيحكم بكونه طريقاً في المتروك، و بمثله يمكن تحصيل الطرق المتروكة في الكافي، و غيره من كتب الحديث، و تصحيح أكثر الروايات المرويّة فيها بحذف الاسناد، لوجود الطرق الصحيحة إليٰ رجال السند في تضاعيف الأخبار، و مثله تركيب الأسانيد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بعض، أو مع الطرق الثابتة، و ليس شي‌ء منها بمعتمد، إذ قد يختص الطريق ببعض كتب أصحاب الحديث، بل ببعض روايات البعض، كما يعلم من تتبع الإجازات، و الرجال، و يظهر من أحوال السلف في تحمّل الحديث، فلا يستفاد حكم الكلّ من البعض، لكنّه لا يخلو من التأييد خصوصاً مع الإكثار، انتهيٰ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الإكثار كثيراً ما يظنّ، بل يطمئن الناظر أنّه هو الطريق، و رحيٰ مطالب الأسانيد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مسائل</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الرجالية تدور عليٰ الظنون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مشيخة، ذكر فيها طرق الشيخ في المشيخة و الفهرست، و أشار إليٰ الصحة، و الضعف، و الخلاف، من غير إشارة إليٰ ما يظهر من طرقه في الأسانيد، و لكن فارس هذا الميدان العالم الجليل المولي الحاج محمّد الأردبيلي، جمع في رسالته 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بتصحيح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مختصرها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فيهما و ما يظهر من أسانيد الكتابين، و نحن نورد ما أورده، لما فيه من الفوائد ما لا تحصي، جزاه اللّٰهل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تعاليٰ عن العلماء الراسخين، بل الإسلام و المسلمين،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الرسالة بعد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فطمحت النظر إليٰ أحاديث كتابَي التهذيب و الاستبصار، قدّس اللّٰه روح مؤلّفهما، و رفع في فراديس الجنان قدره، بما بذل الجهد فيهما، فرأيت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مجموع السند، في أوائل الكتاب، ثم يطرح ابتداء السند لأجل الاختصار، و يبتدئ بذكر أهل الكتب، و أصحاب الأُصول، و يذكر في المشيخة و الفهرست طلباً لإخراج الحديث من الإرسال طريقاً، أو طريقين، أو أكثر، إليٰ كلّ واحد منهم، و من كان مقصده الاطلاع عليٰ أحوال الأحاديث، فينبغي له أن يطمح نظره إليٰ المشيخة، و يرجع إليٰ الفهرست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w:t>
      </w:r>
      <w:r>
        <w:rPr>
          <w:rStyle w:val="FootnoteAnchor"/>
          <w:rtl w:val="true"/>
        </w:rPr>
        <w:footnoteReference w:id="8"/>
      </w:r>
      <w:r>
        <w:rPr>
          <w:rFonts w:ascii="Amiri" w:hAnsi="Amiri" w:eastAsia="Amiri" w:cs="Amiri"/>
          <w:color w:val="111111"/>
          <w:sz w:val="28"/>
          <w:sz w:val="28"/>
          <w:szCs w:val="28"/>
          <w:rtl w:val="true"/>
          <w:lang w:bidi="ar-SA"/>
        </w:rPr>
        <w:t xml:space="preserve">لمّا رجعت إليهما ألفيت كثيراً من الطرق الموردة </w:t>
      </w:r>
      <w:r>
        <w:rPr>
          <w:rStyle w:val="FootnoteAnchor"/>
          <w:rtl w:val="true"/>
        </w:rPr>
        <w:footnoteReference w:id="9"/>
      </w:r>
      <w:r>
        <w:rPr>
          <w:rFonts w:ascii="Amiri" w:hAnsi="Amiri" w:eastAsia="Amiri" w:cs="Amiri"/>
          <w:color w:val="111111"/>
          <w:sz w:val="28"/>
          <w:sz w:val="28"/>
          <w:szCs w:val="28"/>
          <w:rtl w:val="true"/>
          <w:lang w:bidi="ar-SA"/>
        </w:rPr>
        <w:t xml:space="preserve">فيهما معلولًا عليٰ المشهور، بضعف، أو جهالة، أو إرسال، و أيضاً رأيت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الحديث عن أُناس أُخَر معلّقاً، و ليس له في المشيخة و لا في الفهرست إليهم طريق، و لم يبال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لكون الأُصول و الكتب عنده مشهورة، بل متواترة، و إنّما يذكر الأسانيد لاتّصال السند، و لذا تراه لا يقدح عند الحاجة إليه في أوائل السند، بل إنّما يقدح فيمن يذكر بعد أصحاب الأُصول، لكن المتأخرين من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تلك الشهرة لم تثبت عندنا، فلا بدّ لنا من النظر في جميع السند، فبذلك أسقطوا كثيراً من أخبار الكتابينر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درجة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خطر بخاطر هذا القليل البضاعة، المجهد نفسه لإيضاح هذه الصناعة، أنّه إن حصل لي طريق يكون لطريقة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مقوّياً، و قرينة للمتأخرين و الاعتبار، لكانت تلك الأحاديث الغير المعتبرة من هذين الكتابين معتبرة، و لمن أراد الاطلاع عليٰ طرق هذين الكتابين منهلًا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أفتكر برهة من الزمان في هذا الأمر، متضرعاً إليٰ اللّٰه سبحانه، و مستمداً من هداياته، و ألطافه التي وعدها المتوسلين إليٰ جنابه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Style w:val="FootnoteAnchor"/>
          <w:rtl w:val="true"/>
        </w:rPr>
        <w:footnoteReference w:id="12"/>
      </w:r>
      <w:r>
        <w:rPr>
          <w:rFonts w:ascii="Amiri" w:hAnsi="Amiri" w:eastAsia="Amiri" w:cs="Amiri"/>
          <w:color w:val="111111"/>
          <w:sz w:val="28"/>
          <w:sz w:val="28"/>
          <w:szCs w:val="28"/>
          <w:rtl w:val="true"/>
          <w:lang w:bidi="ar-SA"/>
        </w:rPr>
        <w:t>إليٰ أن القي في روعي أن أنظر في أسانيد التهذيب و الاستبصار، لعلّ اللّٰه تعاليٰ يفتح إليٰ ذلك باباً، فلمّا رجعت إليهما، فتح اللّٰه لي أبوابها، فوجدت لكلّ من الأُصول و الكتب طرقاً كثيرة، غير مذكورة فيهما، أكثرها موصوفة بالصحة و الاعتبار، فأردت أن أجمعها للطالبين للهداية و الاستبصار، و ليكون عوناً و ردءً للناظرين في الأخبار مدي الأعصار، ثم إني اكتفيت في جمعها لاطمئنان القلب، و حصول الجزم للناظر إليها، عليٰ ضبط قدر قليل منها، لأنّ المنظور فيما نحن فيه الاختصار، فنظرت أوّلًا إليٰ الفهرست، و المشيخة، فكتبت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الذي يحكم من غير خلاف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 الذي يحكم من غير خلاف بضعفه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الطريق الذي كان خلافياً، و لم أقدر عليٰ ترجيحه، كتبت اسم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الشخص الذي صار الطريق بسببه مختلفاً فيه، حتي أن الناظر فيه يكون هو الذي يرجّحه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كتبت تحت كلّ واحد من الطرق الضعفية، و المرسلة، و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الصحيحة، و الحسنة، و الموثّقة التي وجدتها في هذين الكتابين، و أشرت إليٰ أنّها في أيّ باب، و أيّ حديث من هذا الباب، حتي يكون للناظر مبرهناً و مدلّلًا، و له إليٰ مأخذه سبيلًا سهلًا، و بذلت الجهد، و صرفت الوسع، فجاء كتابي هذا بحمد اللّٰه سبحانه و تعالي وافياً شافياً، و جعلت لما رأيت في المشيخة علامة المشيخة، و لما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أرجو من الناظر فيه أن ينظر بعين الإنصاف، و يجانب طريق الغيّ و الاعتساف، و إن اطلع أحياناً في تعداد الأحاديث عليٰ سهو أو خطأ، مع أنّه لا يضرّ بالمقصود، يكون ساعياً لإصلاحها، و لا يجعلني غرضاً لسهام الملامة، فإنّ الإنسان مشتق من النسيان، و إن كنت ذكرت من الطرق المذكورة في رسالتي المزبورة كثيراً، لكن اختصرت في هذه الفائدة بأربعة أو خمسة منها </w:t>
      </w:r>
      <w:r>
        <w:rPr>
          <w:rStyle w:val="FootnoteAnchor"/>
          <w:rtl w:val="true"/>
        </w:rPr>
        <w:footnoteReference w:id="1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نبّهت عليٰ فائدة في بعض الطرق أدرجتها في كلامه، مصدّراً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6" w:name="pg11852_111940"/>
    </w:p>
    <w:p>
      <w:pPr>
        <w:pStyle w:val="BookText"/>
        <w:rPr/>
      </w:pPr>
      <w:bookmarkEnd w:id="36"/>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1861892_73709187"/>
      <w:bookmarkStart w:id="38" w:name="_Toc13"/>
      <w:bookmarkEnd w:id="37"/>
      <w:r>
        <w:rPr/>
        <w:t>1</w:t>
      </w:r>
      <w:r>
        <w:rPr>
          <w:rtl w:val="true"/>
        </w:rPr>
        <w:t xml:space="preserve"> </w:t>
      </w:r>
      <w:r>
        <w:rPr>
          <w:rtl w:val="true"/>
        </w:rPr>
        <w:t>إليٰ آدم بن إسحاق</w:t>
      </w:r>
      <w:r>
        <w:rPr>
          <w:rtl w:val="true"/>
        </w:rPr>
        <w:t>:</w:t>
      </w:r>
      <w:bookmarkEnd w:id="38"/>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في التهذيب، في باب الزيادات في الصيام، في الحديث الخامس و الخمسين </w:t>
      </w:r>
      <w:r>
        <w:rPr>
          <w:rStyle w:val="FootnoteAnchor"/>
          <w:rtl w:val="true"/>
        </w:rPr>
        <w:footnoteReference w:id="16"/>
      </w:r>
      <w:r>
        <w:rPr>
          <w:rFonts w:ascii="Amiri" w:hAnsi="Amiri" w:eastAsia="Amiri" w:cs="Amiri"/>
          <w:color w:val="111111"/>
          <w:sz w:val="28"/>
          <w:sz w:val="28"/>
          <w:szCs w:val="28"/>
          <w:rtl w:val="true"/>
          <w:lang w:bidi="ar-SA"/>
        </w:rPr>
        <w:t xml:space="preserve">، و في كتاب المكاسب، قريباً من الآخر بخمسة و أربعين حديثاً </w:t>
      </w:r>
      <w:r>
        <w:rPr>
          <w:rStyle w:val="FootnoteAnchor"/>
          <w:rtl w:val="true"/>
        </w:rPr>
        <w:footnoteReference w:id="17"/>
      </w:r>
      <w:r>
        <w:rPr>
          <w:rFonts w:ascii="Amiri" w:hAnsi="Amiri" w:eastAsia="Amiri" w:cs="Amiri"/>
          <w:color w:val="111111"/>
          <w:sz w:val="28"/>
          <w:sz w:val="28"/>
          <w:szCs w:val="28"/>
          <w:rtl w:val="true"/>
          <w:lang w:bidi="ar-SA"/>
        </w:rPr>
        <w:t xml:space="preserve">، و في باب لحقوق الأولاد بالآباء، قريباً من الآخر باثني عشر حديثاً </w:t>
      </w:r>
      <w:r>
        <w:rPr>
          <w:rStyle w:val="FootnoteAnchor"/>
          <w:rtl w:val="true"/>
        </w:rPr>
        <w:footnoteReference w:id="18"/>
      </w:r>
      <w:r>
        <w:rPr>
          <w:rFonts w:ascii="Amiri" w:hAnsi="Amiri" w:eastAsia="Amiri" w:cs="Amiri"/>
          <w:color w:val="111111"/>
          <w:sz w:val="28"/>
          <w:sz w:val="28"/>
          <w:szCs w:val="28"/>
          <w:rtl w:val="true"/>
          <w:lang w:bidi="ar-SA"/>
        </w:rPr>
        <w:t xml:space="preserve">، و في باب الحدّ في السرقة، في الحديث الخامس و السبعين </w:t>
      </w:r>
      <w:r>
        <w:rPr>
          <w:rStyle w:val="FootnoteAnchor"/>
          <w:rtl w:val="true"/>
        </w:rPr>
        <w:footnoteReference w:id="19"/>
      </w:r>
      <w:r>
        <w:rPr>
          <w:rFonts w:ascii="Amiri" w:hAnsi="Amiri" w:eastAsia="Amiri" w:cs="Amiri"/>
          <w:color w:val="111111"/>
          <w:sz w:val="28"/>
          <w:sz w:val="28"/>
          <w:szCs w:val="28"/>
          <w:rtl w:val="true"/>
          <w:lang w:bidi="ar-SA"/>
        </w:rPr>
        <w:t xml:space="preserve">، و في الإستبصار، في باب الرجل تكون له الجارية يطأها و يطأ غيرها سفاحاً، في الحديث الرابع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عنه محمّد بن عبد الجبار، و أحمد بن محمّد بن خالد </w:t>
      </w:r>
      <w:r>
        <w:rPr>
          <w:rStyle w:val="FootnoteAnchor"/>
          <w:rtl w:val="true"/>
        </w:rPr>
        <w:footnoteReference w:id="21"/>
      </w:r>
      <w:r>
        <w:rPr>
          <w:rFonts w:ascii="Amiri" w:hAnsi="Amiri" w:eastAsia="Amiri" w:cs="Amiri"/>
          <w:color w:val="111111"/>
          <w:sz w:val="28"/>
          <w:sz w:val="28"/>
          <w:szCs w:val="28"/>
          <w:rtl w:val="true"/>
          <w:lang w:bidi="ar-SA"/>
        </w:rPr>
        <w:t xml:space="preserve">، و هما ثقتان، و طريق الشيخ إليٰ الأول في </w:t>
      </w:r>
      <w:bookmarkStart w:id="39" w:name="pg11852_111941"/>
    </w:p>
    <w:p>
      <w:pPr>
        <w:pStyle w:val="BookText"/>
        <w:rPr/>
      </w:pPr>
      <w:bookmarkEnd w:id="39"/>
      <w:r>
        <w:rPr>
          <w:rFonts w:ascii="IRNazanin" w:hAnsi="IRNazanin" w:eastAsia="IRNazanin"/>
          <w:color w:val="111111"/>
          <w:sz w:val="28"/>
          <w:sz w:val="28"/>
          <w:szCs w:val="28"/>
          <w:rtl w:val="true"/>
          <w:lang w:bidi="fa-IR"/>
        </w:rPr>
        <w:t xml:space="preserve">الفهرست </w:t>
      </w:r>
      <w:r>
        <w:rPr>
          <w:rStyle w:val="FootnoteAnchor"/>
          <w:rtl w:val="true"/>
        </w:rPr>
        <w:footnoteReference w:id="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الثاني في المشيخة </w:t>
      </w:r>
      <w:r>
        <w:rPr>
          <w:rStyle w:val="FootnoteAnchor"/>
          <w:rtl w:val="true"/>
        </w:rPr>
        <w:footnoteReference w:id="24"/>
      </w:r>
      <w:r>
        <w:rPr>
          <w:rFonts w:ascii="Amiri" w:hAnsi="Amiri" w:eastAsia="Amiri" w:cs="Amiri"/>
          <w:color w:val="111111"/>
          <w:sz w:val="28"/>
          <w:sz w:val="28"/>
          <w:szCs w:val="28"/>
          <w:rtl w:val="true"/>
          <w:lang w:bidi="ar-SA"/>
        </w:rPr>
        <w:t>صحيح، انتهيٰ</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1861894_73709187"/>
      <w:bookmarkStart w:id="41" w:name="_Toc14"/>
      <w:bookmarkEnd w:id="40"/>
      <w:r>
        <w:rPr/>
        <w:t>2</w:t>
      </w:r>
      <w:r>
        <w:rPr>
          <w:rtl w:val="true"/>
        </w:rPr>
        <w:t xml:space="preserve"> </w:t>
      </w:r>
      <w:r>
        <w:rPr>
          <w:rtl w:val="true"/>
        </w:rPr>
        <w:t>و إلي آدم بيّاع اللؤلؤة</w:t>
      </w:r>
      <w:bookmarkEnd w:id="41"/>
    </w:p>
    <w:p>
      <w:pPr>
        <w:pStyle w:val="BookText"/>
        <w:rPr/>
      </w:pP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في التهذيب، في باب وصيّة الصبي، قريباً من الآخر بحديثين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1861896_73709187"/>
      <w:bookmarkStart w:id="43" w:name="_Toc15"/>
      <w:bookmarkEnd w:id="42"/>
      <w:r>
        <w:rPr/>
        <w:t>3</w:t>
      </w:r>
      <w:r>
        <w:rPr>
          <w:rtl w:val="true"/>
        </w:rPr>
        <w:t xml:space="preserve"> </w:t>
      </w:r>
      <w:r>
        <w:rPr>
          <w:rtl w:val="true"/>
        </w:rPr>
        <w:t>و إلي آدم بن المتوكل</w:t>
      </w:r>
      <w:r>
        <w:rPr>
          <w:rtl w:val="true"/>
        </w:rPr>
        <w:t>:</w:t>
      </w:r>
      <w:bookmarkEnd w:id="4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اتحادهما،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بن المتوكل بياع اللؤلؤة، كوفي، ثقة،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أصحاب الرجال، له أصل، </w:t>
      </w:r>
      <w:bookmarkStart w:id="44" w:name="pg11852_111942"/>
    </w:p>
    <w:p>
      <w:pPr>
        <w:pStyle w:val="BookText"/>
        <w:rPr/>
      </w:pPr>
      <w:bookmarkEnd w:id="44"/>
      <w:r>
        <w:rPr>
          <w:rFonts w:ascii="Amiri" w:hAnsi="Amiri" w:eastAsia="Amiri" w:cs="Amiri"/>
          <w:color w:val="111111"/>
          <w:sz w:val="28"/>
          <w:sz w:val="28"/>
          <w:szCs w:val="28"/>
          <w:rtl w:val="true"/>
          <w:lang w:bidi="ar-SA"/>
        </w:rPr>
        <w:t xml:space="preserve">رواه عنه جماعة </w:t>
      </w:r>
      <w:r>
        <w:rPr>
          <w:rStyle w:val="FootnoteAnchor"/>
          <w:rtl w:val="true"/>
        </w:rPr>
        <w:footnoteReference w:id="29"/>
      </w:r>
      <w:r>
        <w:rPr>
          <w:rFonts w:ascii="Amiri" w:hAnsi="Amiri" w:eastAsia="Amiri" w:cs="Amiri"/>
          <w:color w:val="111111"/>
          <w:sz w:val="28"/>
          <w:sz w:val="28"/>
          <w:szCs w:val="28"/>
          <w:rtl w:val="true"/>
          <w:lang w:bidi="ar-SA"/>
        </w:rPr>
        <w:t>، و الأصل الذي يرويه عن صاحبه جماعة، لا بُدّ و أن يصل إليه مستفيضاً، لو لم يكن متواتراً، انتهيٰ</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1861898_73709187"/>
      <w:bookmarkStart w:id="46" w:name="_Toc16"/>
      <w:bookmarkEnd w:id="45"/>
      <w:r>
        <w:rPr/>
        <w:t>4</w:t>
      </w:r>
      <w:r>
        <w:rPr>
          <w:rtl w:val="true"/>
        </w:rPr>
        <w:t xml:space="preserve"> </w:t>
      </w:r>
      <w:r>
        <w:rPr>
          <w:rtl w:val="true"/>
        </w:rPr>
        <w:t>و إلي أبان بن تغلب</w:t>
      </w:r>
      <w:r>
        <w:rPr>
          <w:rtl w:val="true"/>
        </w:rPr>
        <w:t>:</w:t>
      </w:r>
      <w:bookmarkEnd w:id="46"/>
    </w:p>
    <w:p>
      <w:pPr>
        <w:pStyle w:val="BookText"/>
        <w:rPr/>
      </w:pPr>
      <w:r>
        <w:rPr>
          <w:rFonts w:ascii="Amiri" w:hAnsi="Amiri" w:eastAsia="Amiri" w:cs="Amiri"/>
          <w:color w:val="111111"/>
          <w:sz w:val="28"/>
          <w:sz w:val="28"/>
          <w:szCs w:val="28"/>
          <w:rtl w:val="true"/>
          <w:lang w:bidi="ar-SA"/>
        </w:rPr>
        <w:t>إليٰ كتابه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محمّد بن المنذر بن سعيد، و الحسين بن سعيد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 كتابه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مجاهيل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 قراءته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مجاهيل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 كتابه الفضائل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أيضاً مجاهيل </w:t>
      </w:r>
      <w:r>
        <w:rPr>
          <w:rStyle w:val="FootnoteAnchor"/>
          <w:rtl w:val="true"/>
        </w:rPr>
        <w:footnoteReference w:id="33"/>
      </w:r>
      <w:r>
        <w:rPr>
          <w:rFonts w:ascii="Amiri" w:hAnsi="Amiri" w:eastAsia="Amiri" w:cs="Amiri"/>
          <w:color w:val="111111"/>
          <w:sz w:val="28"/>
          <w:sz w:val="28"/>
          <w:szCs w:val="28"/>
          <w:rtl w:val="true"/>
          <w:lang w:bidi="ar-SA"/>
        </w:rPr>
        <w:t xml:space="preserve">في الفهرست </w:t>
      </w:r>
      <w:r>
        <w:rPr>
          <w:rStyle w:val="FootnoteAnchor"/>
          <w:rtl w:val="true"/>
        </w:rPr>
        <w:footnoteReference w:id="34"/>
      </w: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تلقين المحتضرين، قريباً من </w:t>
      </w:r>
      <w:bookmarkStart w:id="47" w:name="pg11852_111943"/>
    </w:p>
    <w:p>
      <w:pPr>
        <w:pStyle w:val="BookText"/>
        <w:rPr/>
      </w:pPr>
      <w:bookmarkEnd w:id="47"/>
      <w:r>
        <w:rPr>
          <w:rFonts w:ascii="Amiri" w:hAnsi="Amiri" w:eastAsia="Amiri" w:cs="Amiri"/>
          <w:color w:val="111111"/>
          <w:sz w:val="28"/>
          <w:sz w:val="28"/>
          <w:szCs w:val="28"/>
          <w:rtl w:val="true"/>
          <w:lang w:bidi="ar-SA"/>
        </w:rPr>
        <w:t xml:space="preserve">الآخر بتسعة و ثلاثين حديثاً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من أبواب الزيادات، في الحديث الحادي و الستين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الإحرام، قريباً من الآخر بأحد و ثلاثين حديثاً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الطواف، في الحديث الحادي و الستين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نزول مزدلفة، في الحديث التاسع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صحة طريق الصدوق إليٰ أبان في الفائدة السابقة </w:t>
      </w:r>
      <w:r>
        <w:rPr>
          <w:rStyle w:val="FootnoteAnchor"/>
          <w:rtl w:val="true"/>
        </w:rPr>
        <w:footnoteReference w:id="40"/>
      </w:r>
      <w:r>
        <w:rPr>
          <w:rFonts w:ascii="Amiri" w:hAnsi="Amiri" w:eastAsia="Amiri" w:cs="Amiri"/>
          <w:color w:val="111111"/>
          <w:sz w:val="28"/>
          <w:sz w:val="28"/>
          <w:szCs w:val="28"/>
          <w:rtl w:val="true"/>
          <w:lang w:bidi="ar-SA"/>
        </w:rPr>
        <w:t>، و طريق الشيخ إليه صحيح، فإليٰ أبان صحيح، انتهيٰ</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1861900_73709187"/>
      <w:bookmarkStart w:id="49" w:name="_Toc17"/>
      <w:bookmarkEnd w:id="48"/>
      <w:r>
        <w:rPr/>
        <w:t>5</w:t>
      </w:r>
      <w:r>
        <w:rPr>
          <w:rtl w:val="true"/>
        </w:rPr>
        <w:t xml:space="preserve"> </w:t>
      </w:r>
      <w:r>
        <w:rPr>
          <w:rtl w:val="true"/>
        </w:rPr>
        <w:t>و إلي أبان بن عثمان</w:t>
      </w:r>
      <w:r>
        <w:rPr>
          <w:rtl w:val="true"/>
        </w:rPr>
        <w:t>:</w:t>
      </w:r>
      <w:bookmarkEnd w:id="4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بن سفيان، و أحمد بن محمّد بن يحييٰ في الفهرست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تطهير الثياب من النجاسات، في الحديث الثالث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تلقين المحتضرين، قريباً من الآخر بثمانية و سبعين حديثاً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الأحداث الموجبة للطهارة، من أبواب الزيادات، في الحديث الثاني عشر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الإحرام، قريباً من </w:t>
      </w:r>
      <w:bookmarkStart w:id="50" w:name="pg11852_111944"/>
    </w:p>
    <w:p>
      <w:pPr>
        <w:pStyle w:val="BookText"/>
        <w:rPr/>
      </w:pPr>
      <w:bookmarkEnd w:id="50"/>
      <w:r>
        <w:rPr>
          <w:rFonts w:ascii="Amiri" w:hAnsi="Amiri" w:eastAsia="Amiri" w:cs="Amiri"/>
          <w:color w:val="111111"/>
          <w:sz w:val="28"/>
          <w:sz w:val="28"/>
          <w:szCs w:val="28"/>
          <w:rtl w:val="true"/>
          <w:lang w:bidi="ar-SA"/>
        </w:rPr>
        <w:t xml:space="preserve">الآخر بأربعة و ثلاثين حديثاً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الحلق، في الحديث الثالث عشر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الفائدة السابقة أن طريق الصدوق إليه في أعليٰ درجة الصحة </w:t>
      </w:r>
      <w:r>
        <w:rPr>
          <w:rStyle w:val="FootnoteAnchor"/>
          <w:rtl w:val="true"/>
        </w:rPr>
        <w:footnoteReference w:id="47"/>
      </w:r>
      <w:r>
        <w:rPr>
          <w:rFonts w:ascii="Amiri" w:hAnsi="Amiri" w:eastAsia="Amiri" w:cs="Amiri"/>
          <w:color w:val="111111"/>
          <w:sz w:val="28"/>
          <w:sz w:val="28"/>
          <w:szCs w:val="28"/>
          <w:rtl w:val="true"/>
          <w:lang w:bidi="ar-SA"/>
        </w:rPr>
        <w:t xml:space="preserve">، و كذا وثاقة أحمد بن محمّد بن يحييٰ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و أحمد ابن جعفر من كبار مشايخ الإجازة فهو مثله، انتهيٰ</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1861902_73709187"/>
      <w:bookmarkStart w:id="52" w:name="_Toc18"/>
      <w:bookmarkEnd w:id="51"/>
      <w:r>
        <w:rPr/>
        <w:t>6</w:t>
      </w:r>
      <w:r>
        <w:rPr>
          <w:rtl w:val="true"/>
        </w:rPr>
        <w:t xml:space="preserve"> </w:t>
      </w:r>
      <w:r>
        <w:rPr>
          <w:rtl w:val="true"/>
        </w:rPr>
        <w:t>و إلي إبراهيم بن أبي بكر بن أبي سمال</w:t>
      </w:r>
      <w:r>
        <w:rPr>
          <w:rtl w:val="true"/>
        </w:rPr>
        <w:t>:</w:t>
      </w:r>
      <w:bookmarkEnd w:id="52"/>
    </w:p>
    <w:p>
      <w:pPr>
        <w:pStyle w:val="Heading4"/>
        <w:numPr>
          <w:ilvl w:val="3"/>
          <w:numId w:val="1"/>
        </w:numPr>
        <w:rPr/>
      </w:pPr>
      <w:bookmarkStart w:id="53" w:name="__RefHeading___Toc11861904_73709187"/>
      <w:bookmarkStart w:id="54" w:name="_Toc19"/>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في الفهرست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11861906_73709187"/>
      <w:bookmarkStart w:id="56" w:name="_Toc20"/>
      <w:bookmarkEnd w:id="55"/>
      <w:r>
        <w:rPr>
          <w:rtl w:val="true"/>
        </w:rPr>
        <w:t>و إلي إبراهيم بن أبي سمال</w:t>
      </w:r>
      <w:r>
        <w:rPr>
          <w:rtl w:val="true"/>
        </w:rPr>
        <w:t>:</w:t>
      </w:r>
      <w:bookmarkEnd w:id="56"/>
    </w:p>
    <w:p>
      <w:pPr>
        <w:pStyle w:val="BookText"/>
        <w:rPr/>
      </w:pPr>
      <w:r>
        <w:rPr>
          <w:rFonts w:ascii="Amiri" w:hAnsi="Amiri" w:eastAsia="Amiri" w:cs="Amiri"/>
          <w:color w:val="111111"/>
          <w:sz w:val="28"/>
          <w:sz w:val="28"/>
          <w:szCs w:val="28"/>
          <w:rtl w:val="true"/>
          <w:lang w:bidi="ar-SA"/>
        </w:rPr>
        <w:t xml:space="preserve">صحيح في التهذيب، في باب صفة الإحرام، قريباً من الآخر بثمانية أحاديث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الطواف، في الحديث الحادي عشر </w:t>
      </w:r>
      <w:r>
        <w:rPr>
          <w:rStyle w:val="FootnoteAnchor"/>
          <w:rtl w:val="true"/>
        </w:rPr>
        <w:footnoteReference w:id="51"/>
      </w:r>
      <w:r>
        <w:rPr>
          <w:rFonts w:ascii="Amiri" w:hAnsi="Amiri" w:eastAsia="Amiri" w:cs="Amiri"/>
          <w:color w:val="111111"/>
          <w:sz w:val="28"/>
          <w:sz w:val="28"/>
          <w:szCs w:val="28"/>
          <w:rtl w:val="true"/>
          <w:lang w:bidi="ar-SA"/>
        </w:rPr>
        <w:t xml:space="preserve">، و مرة اخريٰ فيه، قريباً من الآخر بثمانية و عشرين حديثاً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الخروج إليٰ الصفا، في الحديث الثاني عشر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المتمتع متي يقطع التلبية، في الحديث الثالث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شس</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أن طريق الصدوق إليه صحيح إليٰ فضالة، </w:t>
      </w:r>
      <w:bookmarkStart w:id="57" w:name="pg11852_111945"/>
    </w:p>
    <w:p>
      <w:pPr>
        <w:pStyle w:val="BookText"/>
        <w:rPr/>
      </w:pPr>
      <w:bookmarkEnd w:id="57"/>
      <w:r>
        <w:rPr>
          <w:rFonts w:ascii="Amiri" w:hAnsi="Amiri" w:eastAsia="Amiri" w:cs="Amiri"/>
          <w:color w:val="111111"/>
          <w:sz w:val="28"/>
          <w:sz w:val="28"/>
          <w:szCs w:val="28"/>
          <w:rtl w:val="true"/>
          <w:lang w:bidi="ar-SA"/>
        </w:rPr>
        <w:t>و هو من أصحاب الإجماع، فالطريق صحيح، أو في حكمه، انتهيٰ</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1861908_73709187"/>
      <w:bookmarkStart w:id="59" w:name="_Toc21"/>
      <w:bookmarkEnd w:id="58"/>
      <w:r>
        <w:rPr/>
        <w:t>7</w:t>
      </w:r>
      <w:r>
        <w:rPr>
          <w:rtl w:val="true"/>
        </w:rPr>
        <w:t xml:space="preserve"> </w:t>
      </w:r>
      <w:r>
        <w:rPr>
          <w:rtl w:val="true"/>
        </w:rPr>
        <w:t>و إلي إبراهيم بن أبي البلاد</w:t>
      </w:r>
      <w:r>
        <w:rPr>
          <w:rtl w:val="true"/>
        </w:rPr>
        <w:t>:</w:t>
      </w:r>
      <w:bookmarkEnd w:id="59"/>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قد قيل باتحاده مع عبد الرحمن بن أبي حماد و الكوفي الضعيف في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رجال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و بناء عليه سيكون الطريق ضعيفاً غير مجهول،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ما تجوز الصلاة فيه من اللباس، من أبواب الزيادات، في الحديث الثالث عشر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التاسع و العشرين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العمل في ليلة الجمعة و يومها، في الحديث السابع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اللقطة و الضالة، في الحديث السابع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العتق و أحكامه، في الحديث الثالث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أن طريق الصدوق إليه 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1861910_73709187"/>
      <w:bookmarkStart w:id="61" w:name="_Toc22"/>
      <w:bookmarkEnd w:id="60"/>
      <w:r>
        <w:rPr/>
        <w:t>8</w:t>
      </w:r>
      <w:r>
        <w:rPr>
          <w:rtl w:val="true"/>
        </w:rPr>
        <w:t xml:space="preserve"> </w:t>
      </w:r>
      <w:r>
        <w:rPr>
          <w:rtl w:val="true"/>
        </w:rPr>
        <w:t>و إلي إبراهيم بن أبي محمود</w:t>
      </w:r>
      <w:r>
        <w:rPr>
          <w:rtl w:val="true"/>
        </w:rPr>
        <w:t>:</w:t>
      </w:r>
      <w:bookmarkEnd w:id="6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62" w:name="pg11852_111946"/>
    </w:p>
    <w:p>
      <w:pPr>
        <w:pStyle w:val="Heading3"/>
        <w:numPr>
          <w:ilvl w:val="2"/>
          <w:numId w:val="1"/>
        </w:numPr>
        <w:rPr/>
      </w:pPr>
      <w:bookmarkStart w:id="63" w:name="__RefHeading___Toc11861912_73709187"/>
      <w:bookmarkStart w:id="64" w:name="_Toc23"/>
      <w:bookmarkEnd w:id="62"/>
      <w:bookmarkEnd w:id="63"/>
      <w:r>
        <w:rPr/>
        <w:t>9</w:t>
      </w:r>
      <w:r>
        <w:rPr>
          <w:rtl w:val="true"/>
        </w:rPr>
        <w:t xml:space="preserve"> </w:t>
      </w:r>
      <w:r>
        <w:rPr>
          <w:rtl w:val="true"/>
        </w:rPr>
        <w:t>و إلي إبراهيم بن إسحاق الأحمري</w:t>
      </w:r>
      <w:r>
        <w:rPr>
          <w:rtl w:val="true"/>
        </w:rPr>
        <w:t>:</w:t>
      </w:r>
      <w:bookmarkEnd w:id="64"/>
    </w:p>
    <w:p>
      <w:pPr>
        <w:pStyle w:val="Heading4"/>
        <w:numPr>
          <w:ilvl w:val="3"/>
          <w:numId w:val="1"/>
        </w:numPr>
        <w:rPr/>
      </w:pPr>
      <w:bookmarkStart w:id="65" w:name="__RefHeading___Toc11861914_73709187"/>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وقع في 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بن حمدون، و هو ضعيف لدي ابن الغضائري، و توقف العلّامة في روايته اعتماداً عليٰ تضعيف ابن الغضائري، مع انّه ذكره في القسم الأول من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 سكت عنه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نصير، سكت عنه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و اختلف المتأخرون بشأنه، فوثقه البهبهاني في التعليقة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و حسنه المامقاني في التنقيح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بخصوص كتاب مقتل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فصحيح، إلّا أن الأردبيلي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أهملاه، و الظاهر لتعلقه بكتاب واحد من بين سائر كتبه،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1861916_73709187"/>
      <w:bookmarkStart w:id="68" w:name="_Toc25"/>
      <w:bookmarkEnd w:id="67"/>
      <w:r>
        <w:rPr>
          <w:rtl w:val="true"/>
        </w:rPr>
        <w:t>و إلي إبراهيم بن إسحاق</w:t>
      </w:r>
      <w:r>
        <w:rPr>
          <w:rtl w:val="true"/>
        </w:rPr>
        <w:t>:</w:t>
      </w:r>
      <w:bookmarkEnd w:id="68"/>
    </w:p>
    <w:p>
      <w:pPr>
        <w:pStyle w:val="BookText"/>
        <w:rPr/>
      </w:pPr>
      <w:r>
        <w:rPr>
          <w:rFonts w:ascii="Amiri" w:hAnsi="Amiri" w:eastAsia="Amiri" w:cs="Amiri"/>
          <w:color w:val="111111"/>
          <w:sz w:val="28"/>
          <w:sz w:val="28"/>
          <w:szCs w:val="28"/>
          <w:rtl w:val="true"/>
          <w:lang w:bidi="ar-SA"/>
        </w:rPr>
        <w:t xml:space="preserve">صحيح في التهذيب، في باب المياه و أحكامها، من أبواب الزيادات، في الحديث الحادي عشر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العمل في ليلة الجمعة و يومها، في الحديث التاسع و العشرين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بيع المضمون، في الحديث السادس و العشرين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1861918_73709187"/>
      <w:bookmarkStart w:id="70" w:name="_Toc26"/>
      <w:bookmarkEnd w:id="69"/>
      <w:r>
        <w:rPr>
          <w:rtl w:val="true"/>
        </w:rPr>
        <w:t>و إلي أبي إسحاق إبراهيم</w:t>
      </w:r>
      <w:r>
        <w:rPr>
          <w:rtl w:val="true"/>
        </w:rPr>
        <w:t>:</w:t>
      </w:r>
      <w:bookmarkEnd w:id="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باب دخول الحمّام، من أبواب الزيادات، في الحديث التاسع عشر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71" w:name="pg11852_111947"/>
    </w:p>
    <w:p>
      <w:pPr>
        <w:pStyle w:val="Heading4"/>
        <w:numPr>
          <w:ilvl w:val="3"/>
          <w:numId w:val="1"/>
        </w:numPr>
        <w:rPr/>
      </w:pPr>
      <w:bookmarkStart w:id="72" w:name="__RefHeading___Toc11861920_73709187"/>
      <w:bookmarkStart w:id="73" w:name="_Toc27"/>
      <w:bookmarkEnd w:id="71"/>
      <w:bookmarkEnd w:id="72"/>
      <w:r>
        <w:rPr>
          <w:rtl w:val="true"/>
        </w:rPr>
        <w:t>و إلي إبراهيم النهاوندي</w:t>
      </w:r>
      <w:r>
        <w:rPr>
          <w:rtl w:val="true"/>
        </w:rPr>
        <w:t>:</w:t>
      </w:r>
      <w:bookmarkEnd w:id="73"/>
    </w:p>
    <w:p>
      <w:pPr>
        <w:pStyle w:val="BookText"/>
        <w:rPr/>
      </w:pPr>
      <w:r>
        <w:rPr>
          <w:rFonts w:ascii="Amiri" w:hAnsi="Amiri" w:eastAsia="Amiri" w:cs="Amiri"/>
          <w:color w:val="111111"/>
          <w:sz w:val="28"/>
          <w:sz w:val="28"/>
          <w:szCs w:val="28"/>
          <w:rtl w:val="true"/>
          <w:lang w:bidi="ar-SA"/>
        </w:rPr>
        <w:t xml:space="preserve">صحيح في كتاب المكاسب، في الحديث السادس و الأربعين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لي أبو أحمد القاسم بن محمّد الهمداني، عن إبراهيم بن إسحاق، و سمع منه سنة تسع و ستين و مائتين </w:t>
      </w:r>
      <w:r>
        <w:rPr>
          <w:rStyle w:val="FootnoteAnchor"/>
          <w:rtl w:val="true"/>
        </w:rPr>
        <w:footnoteReference w:id="70"/>
      </w:r>
      <w:r>
        <w:rPr>
          <w:rFonts w:ascii="Amiri" w:hAnsi="Amiri" w:eastAsia="Amiri" w:cs="Amiri"/>
          <w:color w:val="111111"/>
          <w:sz w:val="28"/>
          <w:sz w:val="28"/>
          <w:szCs w:val="28"/>
          <w:rtl w:val="true"/>
          <w:lang w:bidi="ar-SA"/>
        </w:rPr>
        <w:t>، و الطريق صحيح، انتهيٰ</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1861922_73709187"/>
      <w:bookmarkStart w:id="75" w:name="_Toc28"/>
      <w:bookmarkEnd w:id="74"/>
      <w:r>
        <w:rPr/>
        <w:t>10</w:t>
      </w:r>
      <w:r>
        <w:rPr>
          <w:rtl w:val="true"/>
        </w:rPr>
        <w:t xml:space="preserve"> </w:t>
      </w:r>
      <w:r>
        <w:rPr>
          <w:rtl w:val="true"/>
        </w:rPr>
        <w:t>و إلي إبراهيم الأعجمي</w:t>
      </w:r>
      <w:r>
        <w:rPr>
          <w:rtl w:val="true"/>
        </w:rPr>
        <w:t>:</w:t>
      </w:r>
      <w:bookmarkEnd w:id="7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السند أبو المفضل، و ابن بطّة، و الثاني ثقة عليٰ الأصح، و في الأول كلام، و هو من كبار مشايخ الإجازة، فالحكم بالضعف في غير محلّه، انتهيٰ</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1861924_73709187"/>
      <w:bookmarkStart w:id="77" w:name="_Toc29"/>
      <w:bookmarkEnd w:id="76"/>
      <w:r>
        <w:rPr/>
        <w:t>11</w:t>
      </w:r>
      <w:r>
        <w:rPr>
          <w:rtl w:val="true"/>
        </w:rPr>
        <w:t xml:space="preserve"> </w:t>
      </w:r>
      <w:r>
        <w:rPr>
          <w:rtl w:val="true"/>
        </w:rPr>
        <w:t>و إلي إبراهيم بن الحكم</w:t>
      </w:r>
      <w:r>
        <w:rPr>
          <w:rtl w:val="true"/>
        </w:rPr>
        <w:t>:</w:t>
      </w:r>
      <w:bookmarkEnd w:id="7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موسي في الفهرست </w:t>
      </w:r>
      <w:r>
        <w:rPr>
          <w:rStyle w:val="FootnoteAnchor"/>
          <w:rtl w:val="true"/>
        </w:rPr>
        <w:footnoteReference w:id="7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الصلت الأهوازي، من مشايخ الشيخ، و النجاشي، و هو الواسطة بينهما و بين ابن عقدة، و طريق النجاشي إليٰ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ما</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في الفهرست </w:t>
      </w:r>
      <w:r>
        <w:rPr>
          <w:rStyle w:val="FootnoteAnchor"/>
          <w:rtl w:val="true"/>
        </w:rPr>
        <w:footnoteReference w:id="74"/>
      </w:r>
      <w:r>
        <w:rPr>
          <w:rFonts w:ascii="Amiri" w:hAnsi="Amiri" w:eastAsia="Amiri" w:cs="Amiri"/>
          <w:color w:val="111111"/>
          <w:sz w:val="28"/>
          <w:sz w:val="28"/>
          <w:szCs w:val="28"/>
          <w:rtl w:val="true"/>
          <w:lang w:bidi="ar-SA"/>
        </w:rPr>
        <w:t xml:space="preserve">، إلّا أنه رويٰ عن ابن عقدة، بتوسّط </w:t>
      </w:r>
      <w:bookmarkStart w:id="78" w:name="pg11852_111948"/>
    </w:p>
    <w:p>
      <w:pPr>
        <w:pStyle w:val="BookText"/>
        <w:rPr/>
      </w:pPr>
      <w:bookmarkEnd w:id="78"/>
      <w:r>
        <w:rPr>
          <w:rFonts w:ascii="Amiri" w:hAnsi="Amiri" w:eastAsia="Amiri" w:cs="Amiri"/>
          <w:color w:val="111111"/>
          <w:sz w:val="28"/>
          <w:sz w:val="28"/>
          <w:szCs w:val="28"/>
          <w:rtl w:val="true"/>
          <w:lang w:bidi="ar-SA"/>
        </w:rPr>
        <w:t xml:space="preserve">محمّد بن جعفر من مشايخه المعروفين </w:t>
      </w:r>
      <w:r>
        <w:rPr>
          <w:rStyle w:val="FootnoteAnchor"/>
          <w:rtl w:val="true"/>
        </w:rPr>
        <w:footnoteReference w:id="75"/>
      </w:r>
      <w:r>
        <w:rPr>
          <w:rFonts w:ascii="Amiri" w:hAnsi="Amiri" w:eastAsia="Amiri" w:cs="Amiri"/>
          <w:color w:val="111111"/>
          <w:sz w:val="28"/>
          <w:sz w:val="28"/>
          <w:szCs w:val="28"/>
          <w:rtl w:val="true"/>
          <w:lang w:bidi="ar-SA"/>
        </w:rPr>
        <w:t xml:space="preserve">، و هما إمّا ثقتان، أو لا يحتاجان إليٰ التوثيق، فالطريق موثّق </w:t>
      </w:r>
      <w:r>
        <w:rPr>
          <w:rStyle w:val="FootnoteAnchor"/>
          <w:rtl w:val="true"/>
        </w:rPr>
        <w:footnoteReference w:id="7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1861926_73709187"/>
      <w:bookmarkStart w:id="80" w:name="_Toc30"/>
      <w:bookmarkEnd w:id="79"/>
      <w:r>
        <w:rPr/>
        <w:t>12</w:t>
      </w:r>
      <w:r>
        <w:rPr>
          <w:rtl w:val="true"/>
        </w:rPr>
        <w:t xml:space="preserve"> </w:t>
      </w:r>
      <w:r>
        <w:rPr>
          <w:rtl w:val="true"/>
        </w:rPr>
        <w:t>و إلي إبراهيم بن حمّاد</w:t>
      </w:r>
      <w:r>
        <w:rPr>
          <w:rtl w:val="true"/>
        </w:rPr>
        <w:t>:</w:t>
      </w:r>
      <w:bookmarkEnd w:id="80"/>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77"/>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موثق في النجاشي </w:t>
      </w:r>
      <w:r>
        <w:rPr>
          <w:rStyle w:val="FootnoteAnchor"/>
          <w:rtl w:val="true"/>
        </w:rPr>
        <w:footnoteReference w:id="7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1861928_73709187"/>
      <w:bookmarkStart w:id="82" w:name="_Toc31"/>
      <w:bookmarkEnd w:id="81"/>
      <w:r>
        <w:rPr/>
        <w:t>13</w:t>
      </w:r>
      <w:r>
        <w:rPr>
          <w:rtl w:val="true"/>
        </w:rPr>
        <w:t xml:space="preserve"> </w:t>
      </w:r>
      <w:r>
        <w:rPr>
          <w:rtl w:val="true"/>
        </w:rPr>
        <w:t>و إلي إبراهيم بن خالد</w:t>
      </w:r>
      <w:r>
        <w:rPr>
          <w:rtl w:val="true"/>
        </w:rPr>
        <w:t>:</w:t>
      </w:r>
      <w:bookmarkEnd w:id="82"/>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79"/>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النجاشي </w:t>
      </w:r>
      <w:r>
        <w:rPr>
          <w:rStyle w:val="FootnoteAnchor"/>
          <w:rtl w:val="true"/>
        </w:rPr>
        <w:footnoteReference w:id="80"/>
      </w:r>
      <w:r>
        <w:rPr>
          <w:rFonts w:ascii="Amiri" w:hAnsi="Amiri" w:eastAsia="Amiri" w:cs="Amiri"/>
          <w:color w:val="111111"/>
          <w:sz w:val="28"/>
          <w:sz w:val="28"/>
          <w:szCs w:val="28"/>
          <w:rtl w:val="true"/>
          <w:lang w:bidi="ar-SA"/>
        </w:rPr>
        <w:t xml:space="preserve">، و نسبه الشيخ إليٰ الوقف </w:t>
      </w:r>
      <w:r>
        <w:rPr>
          <w:rStyle w:val="FootnoteAnchor"/>
          <w:rtl w:val="true"/>
        </w:rPr>
        <w:footnoteReference w:id="81"/>
      </w:r>
      <w:r>
        <w:rPr>
          <w:rFonts w:ascii="Amiri" w:hAnsi="Amiri" w:eastAsia="Amiri" w:cs="Amiri"/>
          <w:color w:val="111111"/>
          <w:sz w:val="28"/>
          <w:sz w:val="28"/>
          <w:szCs w:val="28"/>
          <w:rtl w:val="true"/>
          <w:lang w:bidi="ar-SA"/>
        </w:rPr>
        <w:t xml:space="preserve">، و ذكر أبو غالب الزراري رجوعه و استقامته </w:t>
      </w:r>
      <w:r>
        <w:rPr>
          <w:rStyle w:val="FootnoteAnchor"/>
          <w:rtl w:val="true"/>
        </w:rPr>
        <w:footnoteReference w:id="82"/>
      </w:r>
      <w:r>
        <w:rPr>
          <w:rFonts w:ascii="Amiri" w:hAnsi="Amiri" w:eastAsia="Amiri" w:cs="Amiri"/>
          <w:color w:val="111111"/>
          <w:sz w:val="28"/>
          <w:sz w:val="28"/>
          <w:szCs w:val="28"/>
          <w:rtl w:val="true"/>
          <w:lang w:bidi="ar-SA"/>
        </w:rPr>
        <w:t>، فلا تعارض، فالطريق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1861930_73709187"/>
      <w:bookmarkStart w:id="84" w:name="_Toc32"/>
      <w:bookmarkEnd w:id="83"/>
      <w:r>
        <w:rPr/>
        <w:t>14</w:t>
      </w:r>
      <w:r>
        <w:rPr>
          <w:rtl w:val="true"/>
        </w:rPr>
        <w:t xml:space="preserve"> </w:t>
      </w:r>
      <w:r>
        <w:rPr>
          <w:rtl w:val="true"/>
        </w:rPr>
        <w:t>و إلي إبراهيم بن رجا</w:t>
      </w:r>
      <w:r>
        <w:rPr>
          <w:rtl w:val="true"/>
        </w:rPr>
        <w:t>:</w:t>
      </w:r>
      <w:bookmarkEnd w:id="8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في الفهرست </w:t>
      </w:r>
      <w:r>
        <w:rPr>
          <w:rStyle w:val="FootnoteAnchor"/>
          <w:rtl w:val="true"/>
        </w:rPr>
        <w:footnoteReference w:id="83"/>
      </w:r>
      <w:bookmarkStart w:id="85" w:name="pg11852_111949"/>
    </w:p>
    <w:p>
      <w:pPr>
        <w:pStyle w:val="Heading3"/>
        <w:numPr>
          <w:ilvl w:val="2"/>
          <w:numId w:val="1"/>
        </w:numPr>
        <w:rPr/>
      </w:pPr>
      <w:bookmarkStart w:id="86" w:name="__RefHeading___Toc11861932_73709187"/>
      <w:bookmarkStart w:id="87" w:name="_Toc33"/>
      <w:bookmarkEnd w:id="85"/>
      <w:bookmarkEnd w:id="86"/>
      <w:r>
        <w:rPr/>
        <w:t>15</w:t>
      </w:r>
      <w:r>
        <w:rPr>
          <w:rtl w:val="true"/>
        </w:rPr>
        <w:t xml:space="preserve"> </w:t>
      </w:r>
      <w:r>
        <w:rPr>
          <w:rtl w:val="true"/>
        </w:rPr>
        <w:t>و إلي إبراهيم بن سليمان بن عبد اللّٰه النهمي</w:t>
      </w:r>
      <w:r>
        <w:rPr>
          <w:rtl w:val="true"/>
        </w:rPr>
        <w:t>:</w:t>
      </w:r>
      <w:bookmarkEnd w:id="8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بن جعفر الحائري و إليه طريق آخر فيه أبو طالب الأنباري، و ابن أبي جيد في الفهرست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النجاشي إليه موثق بحُمَيْد </w:t>
      </w:r>
      <w:r>
        <w:rPr>
          <w:rStyle w:val="FootnoteAnchor"/>
          <w:rtl w:val="true"/>
        </w:rPr>
        <w:footnoteReference w:id="8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1861934_73709187"/>
      <w:bookmarkStart w:id="89" w:name="_Toc34"/>
      <w:bookmarkEnd w:id="88"/>
      <w:r>
        <w:rPr/>
        <w:t>16</w:t>
      </w:r>
      <w:r>
        <w:rPr>
          <w:rtl w:val="true"/>
        </w:rPr>
        <w:t xml:space="preserve"> </w:t>
      </w:r>
      <w:r>
        <w:rPr>
          <w:rtl w:val="true"/>
        </w:rPr>
        <w:t>و إلي إبراهيم بن صالح</w:t>
      </w:r>
      <w:r>
        <w:rPr>
          <w:rtl w:val="true"/>
        </w:rPr>
        <w:t>:</w:t>
      </w:r>
      <w:bookmarkEnd w:id="8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 إبراهيم بن صالح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في التهذيب، في باب حدود الزنا، في الحديث العاشر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من يجب عليه الجلد ثم الرجم، في الحديث الأول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1861936_73709187"/>
      <w:bookmarkStart w:id="91" w:name="_Toc35"/>
      <w:bookmarkEnd w:id="90"/>
      <w:r>
        <w:rPr/>
        <w:t>17</w:t>
      </w:r>
      <w:r>
        <w:rPr>
          <w:rtl w:val="true"/>
        </w:rPr>
        <w:t xml:space="preserve"> </w:t>
      </w:r>
      <w:r>
        <w:rPr>
          <w:rtl w:val="true"/>
        </w:rPr>
        <w:t>و إلي إبراهيم بن صالح الأنماطي</w:t>
      </w:r>
      <w:r>
        <w:rPr>
          <w:rtl w:val="true"/>
        </w:rPr>
        <w:t>:</w:t>
      </w:r>
      <w:bookmarkEnd w:id="9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في الفهرست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النجاشي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ابن قوليه، عن ابن نهيك، عنه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بالاتفاق، انتهيٰ</w:t>
      </w:r>
      <w:r>
        <w:rPr>
          <w:rFonts w:eastAsia="Amiri" w:cs="Amiri" w:ascii="Amiri" w:hAnsi="Amiri"/>
          <w:color w:val="111111"/>
          <w:sz w:val="28"/>
          <w:szCs w:val="28"/>
          <w:rtl w:val="true"/>
          <w:lang w:bidi="ar-SA"/>
        </w:rPr>
        <w:t xml:space="preserve">. </w:t>
      </w:r>
      <w:bookmarkStart w:id="92" w:name="pg11852_111950"/>
    </w:p>
    <w:p>
      <w:pPr>
        <w:pStyle w:val="Heading3"/>
        <w:numPr>
          <w:ilvl w:val="2"/>
          <w:numId w:val="1"/>
        </w:numPr>
        <w:rPr/>
      </w:pPr>
      <w:bookmarkStart w:id="93" w:name="__RefHeading___Toc11861938_73709187"/>
      <w:bookmarkStart w:id="94" w:name="_Toc36"/>
      <w:bookmarkEnd w:id="92"/>
      <w:bookmarkEnd w:id="93"/>
      <w:r>
        <w:rPr/>
        <w:t>18</w:t>
      </w:r>
      <w:r>
        <w:rPr>
          <w:rtl w:val="true"/>
        </w:rPr>
        <w:t xml:space="preserve"> </w:t>
      </w:r>
      <w:r>
        <w:rPr>
          <w:rtl w:val="true"/>
        </w:rPr>
        <w:t>و إلي إبراهيم بن عبد الحميد</w:t>
      </w:r>
      <w:r>
        <w:rPr>
          <w:rtl w:val="true"/>
        </w:rPr>
        <w:t>:</w:t>
      </w:r>
      <w:bookmarkEnd w:id="94"/>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1861940_73709187"/>
      <w:bookmarkStart w:id="96" w:name="_Toc37"/>
      <w:bookmarkEnd w:id="95"/>
      <w:r>
        <w:rPr/>
        <w:t>19</w:t>
      </w:r>
      <w:r>
        <w:rPr>
          <w:rtl w:val="true"/>
        </w:rPr>
        <w:t xml:space="preserve"> </w:t>
      </w:r>
      <w:r>
        <w:rPr>
          <w:rtl w:val="true"/>
        </w:rPr>
        <w:t>و إلي إبراهيم بن عثمان أبي أيوب الخزاز</w:t>
      </w:r>
      <w:r>
        <w:rPr>
          <w:rtl w:val="true"/>
        </w:rPr>
        <w:t>:</w:t>
      </w:r>
      <w:bookmarkEnd w:id="96"/>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1861942_73709187"/>
      <w:bookmarkStart w:id="98" w:name="_Toc38"/>
      <w:bookmarkEnd w:id="97"/>
      <w:r>
        <w:rPr/>
        <w:t>20</w:t>
      </w:r>
      <w:r>
        <w:rPr>
          <w:rtl w:val="true"/>
        </w:rPr>
        <w:t xml:space="preserve"> </w:t>
      </w:r>
      <w:r>
        <w:rPr>
          <w:rtl w:val="true"/>
        </w:rPr>
        <w:t>و إلي إبراهيم بن عمر اليماني</w:t>
      </w:r>
      <w:r>
        <w:rPr>
          <w:rtl w:val="true"/>
        </w:rPr>
        <w:t>:</w:t>
      </w:r>
      <w:bookmarkEnd w:id="98"/>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1861944_73709187"/>
      <w:bookmarkStart w:id="100" w:name="_Toc39"/>
      <w:bookmarkEnd w:id="99"/>
      <w:r>
        <w:rPr/>
        <w:t>21</w:t>
      </w:r>
      <w:r>
        <w:rPr>
          <w:rtl w:val="true"/>
        </w:rPr>
        <w:t xml:space="preserve"> </w:t>
      </w:r>
      <w:r>
        <w:rPr>
          <w:rtl w:val="true"/>
        </w:rPr>
        <w:t>و إلي إبراهيم بن قتيبة</w:t>
      </w:r>
      <w:r>
        <w:rPr>
          <w:rtl w:val="true"/>
        </w:rPr>
        <w:t>:</w:t>
      </w:r>
      <w:bookmarkEnd w:id="10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النجاشي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الحسن بن حمزة، عن ابن بطة، عن أحمد البرقي، عنه </w:t>
      </w:r>
      <w:r>
        <w:rPr>
          <w:rStyle w:val="FootnoteAnchor"/>
          <w:rtl w:val="true"/>
        </w:rPr>
        <w:footnoteReference w:id="95"/>
      </w:r>
      <w:r>
        <w:rPr>
          <w:rFonts w:ascii="Amiri" w:hAnsi="Amiri" w:eastAsia="Amiri" w:cs="Amiri"/>
          <w:color w:val="111111"/>
          <w:sz w:val="28"/>
          <w:sz w:val="28"/>
          <w:szCs w:val="28"/>
          <w:rtl w:val="true"/>
          <w:lang w:bidi="ar-SA"/>
        </w:rPr>
        <w:t xml:space="preserve">، و عليٰ وثاقة ابن بطة، كما عليه المحققون، الطريق صحيح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اختلف المتأخرون بشأنه، فعدله الوحيد في التعليقة عليٰ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و وثقه الطريحي في جامع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 الكاظمي في المشتركات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و في منتهيٰ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المشتركات كذلك، و حسنه المامقاني في التنقيح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و نقل عن الوجيزة و الحاوي تضعيفه، و اكتفيٰ الأردبيلي في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 التفريشي في النقد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و القهبائي في مجمع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ما في النجاشي و كلام ابن الوليد، و سكوتهم عليه دليل الإذعان بتضعيفه، كما ضعفه السيد الخوئي طاب ثراه في 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bookmarkStart w:id="101" w:name="pg11852_111951"/>
    </w:p>
    <w:p>
      <w:pPr>
        <w:pStyle w:val="Heading3"/>
        <w:numPr>
          <w:ilvl w:val="2"/>
          <w:numId w:val="1"/>
        </w:numPr>
        <w:rPr/>
      </w:pPr>
      <w:bookmarkStart w:id="102" w:name="__RefHeading___Toc11861946_73709187"/>
      <w:bookmarkStart w:id="103" w:name="_Toc40"/>
      <w:bookmarkEnd w:id="101"/>
      <w:bookmarkEnd w:id="102"/>
      <w:r>
        <w:rPr/>
        <w:t>22</w:t>
      </w:r>
      <w:r>
        <w:rPr>
          <w:rtl w:val="true"/>
        </w:rPr>
        <w:t xml:space="preserve"> </w:t>
      </w:r>
      <w:r>
        <w:rPr>
          <w:rtl w:val="true"/>
        </w:rPr>
        <w:t>و إلي إبراهيم بن محمّد بن أبي يحييٰ</w:t>
      </w:r>
      <w:r>
        <w:rPr>
          <w:rtl w:val="true"/>
        </w:rPr>
        <w:t>:</w:t>
      </w:r>
      <w:bookmarkEnd w:id="10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موسي في الفهرست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النجاشي، إلّا أنّه رواه عن ابن عقدة، بتوسط شيخه أبي الحسن النحوي </w:t>
      </w:r>
      <w:r>
        <w:rPr>
          <w:rStyle w:val="FootnoteAnchor"/>
          <w:rtl w:val="true"/>
        </w:rPr>
        <w:footnoteReference w:id="98"/>
      </w:r>
      <w:r>
        <w:rPr>
          <w:rFonts w:ascii="Amiri" w:hAnsi="Amiri" w:eastAsia="Amiri" w:cs="Amiri"/>
          <w:color w:val="111111"/>
          <w:sz w:val="28"/>
          <w:sz w:val="28"/>
          <w:szCs w:val="28"/>
          <w:rtl w:val="true"/>
          <w:lang w:bidi="ar-SA"/>
        </w:rPr>
        <w:t xml:space="preserve">، فالحُكم ما مرّ في طريق ابن الحَكم </w:t>
      </w:r>
      <w:r>
        <w:rPr>
          <w:rStyle w:val="FootnoteAnchor"/>
          <w:rtl w:val="true"/>
        </w:rPr>
        <w:footnoteReference w:id="9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1861948_73709187"/>
      <w:bookmarkStart w:id="105" w:name="_Toc41"/>
      <w:bookmarkEnd w:id="104"/>
      <w:r>
        <w:rPr/>
        <w:t>23</w:t>
      </w:r>
      <w:r>
        <w:rPr>
          <w:rtl w:val="true"/>
        </w:rPr>
        <w:t xml:space="preserve"> </w:t>
      </w:r>
      <w:r>
        <w:rPr>
          <w:rtl w:val="true"/>
        </w:rPr>
        <w:t>و إلي إبراهيم بن محمّد الأشعري</w:t>
      </w:r>
      <w:r>
        <w:rPr>
          <w:rtl w:val="true"/>
        </w:rPr>
        <w:t>:</w:t>
      </w:r>
      <w:bookmarkEnd w:id="10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الحسن بن علي بن فضال في الفهرست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هذه الفائدة،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الطريق الذي كان خلافياً و لم أقدر عليٰ ترجيحه كتبت اسم الشخص الذي صار الطريق بسببه مختلفاً فيه، حتي ان الناظر فيه يكون هو الذي يرجحه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عطفه في هذا الطريق الحسن بن علي بن فضال المتفق عليٰ وثاقته و جلالته علي ابن أبي جيد المختلف في اعتباره و عدمه، لم أفهم وجهه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1852_111952"/>
    </w:p>
    <w:p>
      <w:pPr>
        <w:pStyle w:val="BookText"/>
        <w:rPr/>
      </w:pPr>
      <w:bookmarkEnd w:id="106"/>
      <w:r>
        <w:rPr>
          <w:rFonts w:ascii="Amiri" w:hAnsi="Amiri" w:eastAsia="Amiri" w:cs="Amiri"/>
          <w:color w:val="111111"/>
          <w:sz w:val="28"/>
          <w:sz w:val="28"/>
          <w:szCs w:val="28"/>
          <w:rtl w:val="true"/>
          <w:lang w:bidi="ar-SA"/>
        </w:rPr>
        <w:t xml:space="preserve">و إليه صحيح في التهذيب، في باب أحكام السهو، من أبواب الزيادات، قريباً من الآخر بأربعة عشر حديثاً </w:t>
      </w:r>
      <w:r>
        <w:rPr>
          <w:rStyle w:val="FootnoteAnchor"/>
          <w:rtl w:val="true"/>
        </w:rPr>
        <w:footnoteReference w:id="101"/>
      </w:r>
      <w:r>
        <w:rPr>
          <w:rFonts w:ascii="Amiri" w:hAnsi="Amiri" w:eastAsia="Amiri" w:cs="Amiri"/>
          <w:color w:val="111111"/>
          <w:sz w:val="28"/>
          <w:sz w:val="28"/>
          <w:szCs w:val="28"/>
          <w:rtl w:val="true"/>
          <w:lang w:bidi="ar-SA"/>
        </w:rPr>
        <w:t xml:space="preserve">، و في باب تفصيل أحكام النكاح، في الحديث الخامس و العشرين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التمتع بالأبكار، في الحديث الثالث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النجاشي </w:t>
      </w:r>
      <w:r>
        <w:rPr>
          <w:rStyle w:val="FootnoteAnchor"/>
          <w:rtl w:val="true"/>
        </w:rPr>
        <w:footnoteReference w:id="104"/>
      </w:r>
      <w:r>
        <w:rPr>
          <w:rFonts w:ascii="Amiri" w:hAnsi="Amiri" w:eastAsia="Amiri" w:cs="Amiri"/>
          <w:color w:val="111111"/>
          <w:sz w:val="28"/>
          <w:sz w:val="28"/>
          <w:szCs w:val="28"/>
          <w:rtl w:val="true"/>
          <w:lang w:bidi="ar-SA"/>
        </w:rPr>
        <w:t>، و قد أوضحنا في ترجمة النجاشي في الفائدة الثالثة وثاقة جميع مشايخه،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علي بن أحمد </w:t>
      </w:r>
      <w:r>
        <w:rPr>
          <w:rStyle w:val="FootnoteAnchor"/>
          <w:rtl w:val="true"/>
        </w:rPr>
        <w:footnoteReference w:id="105"/>
      </w:r>
      <w:r>
        <w:rPr>
          <w:rFonts w:ascii="IRNazanin" w:hAnsi="IRNazanin" w:eastAsia="IRNazanin"/>
          <w:color w:val="111111"/>
          <w:sz w:val="28"/>
          <w:sz w:val="28"/>
          <w:szCs w:val="28"/>
          <w:rtl w:val="true"/>
          <w:lang w:bidi="fa-IR"/>
        </w:rPr>
        <w:t xml:space="preserve">، فراجع </w:t>
      </w:r>
      <w:r>
        <w:rPr>
          <w:rStyle w:val="FootnoteAnchor"/>
          <w:rtl w:val="true"/>
        </w:rPr>
        <w:footnoteReference w:id="10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1861950_73709187"/>
      <w:bookmarkStart w:id="108" w:name="_Toc42"/>
      <w:bookmarkEnd w:id="107"/>
      <w:r>
        <w:rPr/>
        <w:t>24</w:t>
      </w:r>
      <w:r>
        <w:rPr>
          <w:rtl w:val="true"/>
        </w:rPr>
        <w:t xml:space="preserve"> </w:t>
      </w:r>
      <w:r>
        <w:rPr>
          <w:rtl w:val="true"/>
        </w:rPr>
        <w:t>و إلي إبراهيم بن محمّد بن سعيد بن هلال الثقفي</w:t>
      </w:r>
      <w:r>
        <w:rPr>
          <w:rtl w:val="true"/>
        </w:rPr>
        <w:t>:</w:t>
      </w:r>
      <w:bookmarkEnd w:id="10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07"/>
      </w:r>
      <w:r>
        <w:rPr>
          <w:rFonts w:ascii="Amiri" w:hAnsi="Amiri" w:eastAsia="Amiri" w:cs="Amiri"/>
          <w:color w:val="111111"/>
          <w:sz w:val="28"/>
          <w:sz w:val="28"/>
          <w:szCs w:val="28"/>
          <w:rtl w:val="true"/>
          <w:lang w:bidi="ar-SA"/>
        </w:rPr>
        <w:t xml:space="preserve">و إليه صحيح في التهذيب، في كتاب المكاسب، في الحديث الثاني </w:t>
      </w:r>
      <w:bookmarkStart w:id="109" w:name="pg11852_111953"/>
    </w:p>
    <w:p>
      <w:pPr>
        <w:pStyle w:val="BookText"/>
        <w:rPr/>
      </w:pPr>
      <w:bookmarkEnd w:id="109"/>
      <w:r>
        <w:rPr>
          <w:rFonts w:ascii="Amiri" w:hAnsi="Amiri" w:eastAsia="Amiri" w:cs="Amiri"/>
          <w:color w:val="111111"/>
          <w:sz w:val="28"/>
          <w:sz w:val="28"/>
          <w:szCs w:val="28"/>
          <w:rtl w:val="true"/>
          <w:lang w:bidi="ar-SA"/>
        </w:rPr>
        <w:t xml:space="preserve">و العشرين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إليٰ كتب الثقفي في النجاشي و الفهرست و مشيخة الصدوق تزيد عن حدّ الاستفاضة </w:t>
      </w:r>
      <w:r>
        <w:rPr>
          <w:rStyle w:val="FootnoteAnchor"/>
          <w:rtl w:val="true"/>
        </w:rPr>
        <w:footnoteReference w:id="109"/>
      </w:r>
      <w:r>
        <w:rPr>
          <w:rFonts w:ascii="Amiri" w:hAnsi="Amiri" w:eastAsia="Amiri" w:cs="Amiri"/>
          <w:color w:val="111111"/>
          <w:sz w:val="28"/>
          <w:sz w:val="28"/>
          <w:szCs w:val="28"/>
          <w:rtl w:val="true"/>
          <w:lang w:bidi="ar-SA"/>
        </w:rPr>
        <w:t xml:space="preserve">، و بها يستغني عن النظر إليٰ رجال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1861952_73709187"/>
      <w:bookmarkStart w:id="111" w:name="_Toc43"/>
      <w:bookmarkEnd w:id="110"/>
      <w:r>
        <w:rPr/>
        <w:t>25</w:t>
      </w:r>
      <w:r>
        <w:rPr>
          <w:rtl w:val="true"/>
        </w:rPr>
        <w:t xml:space="preserve"> </w:t>
      </w:r>
      <w:r>
        <w:rPr>
          <w:rtl w:val="true"/>
        </w:rPr>
        <w:t>و إلي إبراهيم بن محمّد المذاري</w:t>
      </w:r>
      <w:r>
        <w:rPr>
          <w:rtl w:val="true"/>
        </w:rPr>
        <w:t>:</w:t>
      </w:r>
      <w:bookmarkEnd w:id="111"/>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10"/>
      </w:r>
    </w:p>
    <w:p>
      <w:pPr>
        <w:pStyle w:val="Heading3"/>
        <w:numPr>
          <w:ilvl w:val="2"/>
          <w:numId w:val="1"/>
        </w:numPr>
        <w:rPr/>
      </w:pPr>
      <w:bookmarkStart w:id="112" w:name="__RefHeading___Toc11861954_73709187"/>
      <w:bookmarkStart w:id="113" w:name="_Toc44"/>
      <w:bookmarkEnd w:id="112"/>
      <w:r>
        <w:rPr/>
        <w:t>26</w:t>
      </w:r>
      <w:r>
        <w:rPr>
          <w:rtl w:val="true"/>
        </w:rPr>
        <w:t xml:space="preserve"> </w:t>
      </w:r>
      <w:r>
        <w:rPr>
          <w:rtl w:val="true"/>
        </w:rPr>
        <w:t>و إلي إبراهيم بن مهزم</w:t>
      </w:r>
      <w:r>
        <w:rPr>
          <w:rtl w:val="true"/>
        </w:rPr>
        <w:t>:</w:t>
      </w:r>
      <w:bookmarkEnd w:id="113"/>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تلقين المحتضرين، من أبواب الزيادات، في الحديث الخامس و العشرين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عليٰ الأموات، من أبواب الزيادات، في الجزء الثاني في الحديث الثالث و الثلاثين </w:t>
      </w:r>
      <w:r>
        <w:rPr>
          <w:rStyle w:val="FootnoteAnchor"/>
          <w:rtl w:val="true"/>
        </w:rPr>
        <w:footnoteReference w:id="113"/>
      </w:r>
      <w:r>
        <w:rPr>
          <w:rFonts w:ascii="Amiri" w:hAnsi="Amiri" w:eastAsia="Amiri" w:cs="Amiri"/>
          <w:color w:val="111111"/>
          <w:sz w:val="28"/>
          <w:sz w:val="28"/>
          <w:szCs w:val="28"/>
          <w:rtl w:val="true"/>
          <w:lang w:bidi="ar-SA"/>
        </w:rPr>
        <w:t xml:space="preserve">، و في باب الديون و أحكامها في الحديث الخامس و العشرين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الوصايا، في الحديث السابع عشر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وجوب الصلاة عليٰ كلّ ميت مسلم، في الحديث الثاني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14" w:name="pg11852_111954"/>
    </w:p>
    <w:p>
      <w:pPr>
        <w:pStyle w:val="Heading3"/>
        <w:numPr>
          <w:ilvl w:val="2"/>
          <w:numId w:val="1"/>
        </w:numPr>
        <w:rPr/>
      </w:pPr>
      <w:bookmarkStart w:id="115" w:name="__RefHeading___Toc11861956_73709187"/>
      <w:bookmarkStart w:id="116" w:name="_Toc45"/>
      <w:bookmarkEnd w:id="114"/>
      <w:bookmarkEnd w:id="115"/>
      <w:r>
        <w:rPr/>
        <w:t>27</w:t>
      </w:r>
      <w:r>
        <w:rPr>
          <w:rtl w:val="true"/>
        </w:rPr>
        <w:t xml:space="preserve"> </w:t>
      </w:r>
      <w:r>
        <w:rPr>
          <w:rtl w:val="true"/>
        </w:rPr>
        <w:t>و إلي إبراهيم بن مهزيار</w:t>
      </w:r>
      <w:r>
        <w:rPr>
          <w:rtl w:val="true"/>
        </w:rPr>
        <w:t>:</w:t>
      </w:r>
      <w:bookmarkEnd w:id="116"/>
    </w:p>
    <w:p>
      <w:pPr>
        <w:pStyle w:val="BookText"/>
        <w:rPr/>
      </w:pPr>
      <w:r>
        <w:rPr>
          <w:rFonts w:ascii="Amiri" w:hAnsi="Amiri" w:eastAsia="Amiri" w:cs="Amiri"/>
          <w:color w:val="111111"/>
          <w:sz w:val="28"/>
          <w:sz w:val="28"/>
          <w:szCs w:val="28"/>
          <w:rtl w:val="true"/>
          <w:lang w:bidi="ar-SA"/>
        </w:rPr>
        <w:t xml:space="preserve">صحيح في التهذيب، في باب تلقين المحتضرين، من أبواب الزيادات، في الحديث الثاني و التسعين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قريباً من الآخر بأحد و ستين حديثاً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من أبواب الزيادات، قريباً من الآخر بأحد و عشرين حديثاً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عليٰ الأموات، من أبواب الزيادات، في آخر كتاب الصلاة في الحديث الرابع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في الحديث الثامن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الصدوق إليه </w:t>
      </w:r>
      <w:r>
        <w:rPr>
          <w:rStyle w:val="FootnoteAnchor"/>
          <w:rtl w:val="true"/>
        </w:rPr>
        <w:footnoteReference w:id="122"/>
      </w:r>
      <w:r>
        <w:rPr>
          <w:rFonts w:ascii="Amiri" w:hAnsi="Amiri" w:eastAsia="Amiri" w:cs="Amiri"/>
          <w:color w:val="111111"/>
          <w:sz w:val="28"/>
          <w:sz w:val="28"/>
          <w:szCs w:val="28"/>
          <w:rtl w:val="true"/>
          <w:lang w:bidi="ar-SA"/>
        </w:rPr>
        <w:t xml:space="preserve">صحيح بالاتفاق، و كذا طريق النجاشي </w:t>
      </w:r>
      <w:r>
        <w:rPr>
          <w:rStyle w:val="FootnoteAnchor"/>
          <w:rtl w:val="true"/>
        </w:rPr>
        <w:footnoteReference w:id="123"/>
      </w:r>
      <w:r>
        <w:rPr>
          <w:rFonts w:ascii="Amiri" w:hAnsi="Amiri" w:eastAsia="Amiri" w:cs="Amiri"/>
          <w:color w:val="111111"/>
          <w:sz w:val="28"/>
          <w:sz w:val="28"/>
          <w:szCs w:val="28"/>
          <w:rtl w:val="true"/>
          <w:lang w:bidi="ar-SA"/>
        </w:rPr>
        <w:t>عليٰ الأصح، انتهيٰ</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1861958_73709187"/>
      <w:bookmarkStart w:id="118" w:name="_Toc46"/>
      <w:bookmarkEnd w:id="117"/>
      <w:r>
        <w:rPr/>
        <w:t>28</w:t>
      </w:r>
      <w:r>
        <w:rPr>
          <w:rtl w:val="true"/>
        </w:rPr>
        <w:t xml:space="preserve"> </w:t>
      </w:r>
      <w:r>
        <w:rPr>
          <w:rtl w:val="true"/>
        </w:rPr>
        <w:t>و إلي إبراهيم بن نصر</w:t>
      </w:r>
      <w:r>
        <w:rPr>
          <w:rtl w:val="true"/>
        </w:rPr>
        <w:t>:</w:t>
      </w:r>
      <w:bookmarkEnd w:id="118"/>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إسماعيل القرشي، الذي يروي عنه حميد أصولًا كثيرة، و لذا استظهر وثاقته، مضافاً إلي أنّه يروي فيه عن جعفر ابن بشير، الذي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الثقات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 ظاهر هذا الكلام ان سهل غير ثقة عند النجاشي، و الحق ان سهل ليس كذلك عند معظم المتأخرين لتوفر بعض القرائن الدالة علي توثيقه، إلّا أن المهم هو ان كلام النجاشي الأول لا يفيد توثيق من روي عن جعفر بن بشير كالقرشي الذي لم نقف علي من وثقه أو مدحه بل وجدنا العكس كما مرّ في هامش الطريق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bookmarkStart w:id="119" w:name="pg11852_111955"/>
    </w:p>
    <w:p>
      <w:pPr>
        <w:pStyle w:val="Heading3"/>
        <w:numPr>
          <w:ilvl w:val="2"/>
          <w:numId w:val="1"/>
        </w:numPr>
        <w:rPr/>
      </w:pPr>
      <w:bookmarkStart w:id="120" w:name="__RefHeading___Toc11861960_73709187"/>
      <w:bookmarkStart w:id="121" w:name="_Toc47"/>
      <w:bookmarkEnd w:id="119"/>
      <w:bookmarkEnd w:id="120"/>
      <w:r>
        <w:rPr/>
        <w:t>29</w:t>
      </w:r>
      <w:r>
        <w:rPr>
          <w:rtl w:val="true"/>
        </w:rPr>
        <w:t xml:space="preserve"> </w:t>
      </w:r>
      <w:r>
        <w:rPr>
          <w:rtl w:val="true"/>
        </w:rPr>
        <w:t>و إلي إبراهيم بن نصير</w:t>
      </w:r>
      <w:r>
        <w:rPr>
          <w:rtl w:val="true"/>
        </w:rPr>
        <w:t>:</w:t>
      </w:r>
      <w:bookmarkEnd w:id="12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قال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رويناه بالإسناد الأول، عن حميد، عن القاسم بن إسماعيل، عن إبراهيم بن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بعده مباشرة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رويناه بالإسناد الأول، عن حميد، عن القاسم بن إسماعيل، عن إبراهيم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يريد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أبي طالب الأنباري، عن 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 ممدوح مدحاً معتداً به،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فيه، ثقة عند النجاشي و ضعيف عند الشيخ،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واقفي،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أنه موثّق </w:t>
      </w:r>
      <w:r>
        <w:rPr>
          <w:rStyle w:val="FootnoteAnchor"/>
          <w:rtl w:val="true"/>
        </w:rPr>
        <w:footnoteReference w:id="12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1861962_73709187"/>
      <w:bookmarkStart w:id="123" w:name="_Toc48"/>
      <w:bookmarkEnd w:id="122"/>
      <w:r>
        <w:rPr/>
        <w:t>30</w:t>
      </w:r>
      <w:r>
        <w:rPr>
          <w:rtl w:val="true"/>
        </w:rPr>
        <w:t xml:space="preserve"> </w:t>
      </w:r>
      <w:r>
        <w:rPr>
          <w:rtl w:val="true"/>
        </w:rPr>
        <w:t>و إلي إبراهيم بن هاشم</w:t>
      </w:r>
      <w:r>
        <w:rPr>
          <w:rtl w:val="true"/>
        </w:rPr>
        <w:t>:</w:t>
      </w:r>
      <w:bookmarkEnd w:id="12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28"/>
      </w:r>
      <w:r>
        <w:rPr>
          <w:rFonts w:ascii="IRNazanin" w:hAnsi="IRNazanin" w:eastAsia="IRNazanin"/>
          <w:color w:val="111111"/>
          <w:sz w:val="28"/>
          <w:sz w:val="28"/>
          <w:szCs w:val="28"/>
          <w:rtl w:val="true"/>
          <w:lang w:bidi="fa-IR"/>
        </w:rPr>
        <w:t xml:space="preserve">و الفهرست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24" w:name="pg11852_111956"/>
    </w:p>
    <w:p>
      <w:pPr>
        <w:pStyle w:val="Heading3"/>
        <w:numPr>
          <w:ilvl w:val="2"/>
          <w:numId w:val="1"/>
        </w:numPr>
        <w:rPr/>
      </w:pPr>
      <w:bookmarkStart w:id="125" w:name="__RefHeading___Toc11861964_73709187"/>
      <w:bookmarkStart w:id="126" w:name="_Toc49"/>
      <w:bookmarkEnd w:id="124"/>
      <w:bookmarkEnd w:id="125"/>
      <w:r>
        <w:rPr/>
        <w:t>31</w:t>
      </w:r>
      <w:r>
        <w:rPr>
          <w:rtl w:val="true"/>
        </w:rPr>
        <w:t xml:space="preserve"> </w:t>
      </w:r>
      <w:r>
        <w:rPr>
          <w:rtl w:val="true"/>
        </w:rPr>
        <w:t>و إلي إبراهيم بن يحيي</w:t>
      </w:r>
      <w:r>
        <w:rPr>
          <w:rtl w:val="true"/>
        </w:rPr>
        <w:t>:</w:t>
      </w:r>
      <w:bookmarkEnd w:id="126"/>
    </w:p>
    <w:p>
      <w:pPr>
        <w:pStyle w:val="BookText"/>
        <w:rPr/>
      </w:pPr>
      <w:r>
        <w:rPr>
          <w:rFonts w:ascii="Amiri" w:hAnsi="Amiri" w:eastAsia="Amiri" w:cs="Amiri"/>
          <w:color w:val="111111"/>
          <w:sz w:val="28"/>
          <w:sz w:val="28"/>
          <w:szCs w:val="28"/>
          <w:rtl w:val="true"/>
          <w:lang w:bidi="ar-SA"/>
        </w:rPr>
        <w:t xml:space="preserve">رواه مرسلًا في الفهرست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البلاد، و قد تقدّم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1861966_73709187"/>
      <w:bookmarkStart w:id="128" w:name="_Toc50"/>
      <w:bookmarkEnd w:id="127"/>
      <w:r>
        <w:rPr/>
        <w:t>32</w:t>
      </w:r>
      <w:r>
        <w:rPr>
          <w:rtl w:val="true"/>
        </w:rPr>
        <w:t xml:space="preserve"> </w:t>
      </w:r>
      <w:r>
        <w:rPr>
          <w:rtl w:val="true"/>
        </w:rPr>
        <w:t>و إلي إبراهيم بن يوسف</w:t>
      </w:r>
      <w:r>
        <w:rPr>
          <w:rtl w:val="true"/>
        </w:rPr>
        <w:t>:</w:t>
      </w:r>
      <w:bookmarkEnd w:id="12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13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النجاشي إليه </w:t>
      </w:r>
      <w:r>
        <w:rPr>
          <w:rStyle w:val="FootnoteAnchor"/>
          <w:rtl w:val="true"/>
        </w:rPr>
        <w:footnoteReference w:id="133"/>
      </w:r>
      <w:r>
        <w:rPr>
          <w:rFonts w:ascii="Amiri" w:hAnsi="Amiri" w:eastAsia="Amiri" w:cs="Amiri"/>
          <w:color w:val="111111"/>
          <w:sz w:val="28"/>
          <w:sz w:val="28"/>
          <w:szCs w:val="28"/>
          <w:rtl w:val="true"/>
          <w:lang w:bidi="ar-SA"/>
        </w:rPr>
        <w:t>قريب من الصحيح، انتهيٰ</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1861968_73709187"/>
      <w:bookmarkStart w:id="130" w:name="_Toc51"/>
      <w:bookmarkEnd w:id="129"/>
      <w:r>
        <w:rPr/>
        <w:t>33</w:t>
      </w:r>
      <w:r>
        <w:rPr>
          <w:rtl w:val="true"/>
        </w:rPr>
        <w:t xml:space="preserve"> </w:t>
      </w:r>
      <w:r>
        <w:rPr>
          <w:rtl w:val="true"/>
        </w:rPr>
        <w:t>و إلي أحمد بن أبي رافع</w:t>
      </w:r>
      <w:r>
        <w:rPr>
          <w:rtl w:val="true"/>
        </w:rPr>
        <w:t>:</w:t>
      </w:r>
      <w:bookmarkEnd w:id="130"/>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34"/>
      </w:r>
      <w:r>
        <w:rPr>
          <w:rFonts w:ascii="Amiri" w:hAnsi="Amiri" w:eastAsia="Amiri" w:cs="Amiri"/>
          <w:color w:val="111111"/>
          <w:sz w:val="28"/>
          <w:sz w:val="28"/>
          <w:szCs w:val="28"/>
          <w:rtl w:val="true"/>
          <w:lang w:bidi="ar-SA"/>
        </w:rPr>
        <w:t>، كذا في نسختين عندي،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ابن إبراهيم بن أبي رافع</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1861970_73709187"/>
      <w:bookmarkStart w:id="132" w:name="_Toc52"/>
      <w:bookmarkEnd w:id="131"/>
      <w:r>
        <w:rPr/>
        <w:t>34</w:t>
      </w:r>
      <w:r>
        <w:rPr>
          <w:rtl w:val="true"/>
        </w:rPr>
        <w:t xml:space="preserve"> </w:t>
      </w:r>
      <w:r>
        <w:rPr>
          <w:rtl w:val="true"/>
        </w:rPr>
        <w:t>و إلي أحمد بن إبراهيم بن المعلّي بن أسد العَمّي</w:t>
      </w:r>
      <w:r>
        <w:rPr>
          <w:rtl w:val="true"/>
        </w:rPr>
        <w:t>:</w:t>
      </w:r>
      <w:bookmarkEnd w:id="1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33" w:name="pg11852_111957"/>
    </w:p>
    <w:p>
      <w:pPr>
        <w:pStyle w:val="BookText"/>
        <w:rPr/>
      </w:pPr>
      <w:bookmarkEnd w:id="13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النجاشي إليه </w:t>
      </w:r>
      <w:r>
        <w:rPr>
          <w:rStyle w:val="FootnoteAnchor"/>
          <w:rtl w:val="true"/>
        </w:rPr>
        <w:footnoteReference w:id="136"/>
      </w:r>
      <w:r>
        <w:rPr>
          <w:rFonts w:ascii="Amiri" w:hAnsi="Amiri" w:eastAsia="Amiri" w:cs="Amiri"/>
          <w:color w:val="111111"/>
          <w:sz w:val="28"/>
          <w:sz w:val="28"/>
          <w:szCs w:val="28"/>
          <w:rtl w:val="true"/>
          <w:lang w:bidi="ar-SA"/>
        </w:rPr>
        <w:t xml:space="preserve">صحيح بالاتفاق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1861972_73709187"/>
      <w:bookmarkStart w:id="135" w:name="_Toc53"/>
      <w:bookmarkEnd w:id="134"/>
      <w:r>
        <w:rPr/>
        <w:t>35</w:t>
      </w:r>
      <w:r>
        <w:rPr>
          <w:rtl w:val="true"/>
        </w:rPr>
        <w:t xml:space="preserve"> </w:t>
      </w:r>
      <w:r>
        <w:rPr>
          <w:rtl w:val="true"/>
        </w:rPr>
        <w:t>و إلي أحمد بن أبي بشر السراج</w:t>
      </w:r>
      <w:r>
        <w:rPr>
          <w:rtl w:val="true"/>
        </w:rPr>
        <w:t>:</w:t>
      </w:r>
      <w:bookmarkEnd w:id="13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في الفهرست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التهذيب، في باب المواقيت من أبواب الزيادات، في الحديث السابع عشر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الرهون، قريباً من الآخر بثمانية أحاديث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أول وقت الظهر و العصر، في الحديث التاسع و العشرين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قريباً من الآخر بسبعة أحاديث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أُخري فيه، قريباً من الآخر بثلاثة أحاديث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1861974_73709187"/>
      <w:bookmarkStart w:id="137" w:name="_Toc54"/>
      <w:bookmarkEnd w:id="136"/>
      <w:r>
        <w:rPr/>
        <w:t>36</w:t>
      </w:r>
      <w:r>
        <w:rPr>
          <w:rtl w:val="true"/>
        </w:rPr>
        <w:t xml:space="preserve"> </w:t>
      </w:r>
      <w:r>
        <w:rPr>
          <w:rtl w:val="true"/>
        </w:rPr>
        <w:t>و إلي أحمد بن أبي زاهر</w:t>
      </w:r>
      <w:r>
        <w:rPr>
          <w:rtl w:val="true"/>
        </w:rPr>
        <w:t>:</w:t>
      </w:r>
      <w:bookmarkEnd w:id="13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38" w:name="pg11852_111958"/>
    </w:p>
    <w:p>
      <w:pPr>
        <w:pStyle w:val="Heading3"/>
        <w:numPr>
          <w:ilvl w:val="2"/>
          <w:numId w:val="1"/>
        </w:numPr>
        <w:rPr/>
      </w:pPr>
      <w:bookmarkStart w:id="139" w:name="__RefHeading___Toc11861976_73709187"/>
      <w:bookmarkStart w:id="140" w:name="_Toc55"/>
      <w:bookmarkEnd w:id="138"/>
      <w:bookmarkEnd w:id="139"/>
      <w:r>
        <w:rPr/>
        <w:t>37</w:t>
      </w:r>
      <w:r>
        <w:rPr>
          <w:rtl w:val="true"/>
        </w:rPr>
        <w:t xml:space="preserve"> </w:t>
      </w:r>
      <w:r>
        <w:rPr>
          <w:rtl w:val="true"/>
        </w:rPr>
        <w:t>و إلي أحمد بن إدريس</w:t>
      </w:r>
      <w:r>
        <w:rPr>
          <w:rtl w:val="true"/>
        </w:rPr>
        <w:t>:</w:t>
      </w:r>
      <w:bookmarkEnd w:id="140"/>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الفهرست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جعفر بن سفيان البزوفري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1861978_73709187"/>
      <w:bookmarkStart w:id="142" w:name="_Toc56"/>
      <w:bookmarkEnd w:id="141"/>
      <w:r>
        <w:rPr/>
        <w:t>38</w:t>
      </w:r>
      <w:r>
        <w:rPr>
          <w:rtl w:val="true"/>
        </w:rPr>
        <w:t xml:space="preserve"> </w:t>
      </w:r>
      <w:r>
        <w:rPr>
          <w:rtl w:val="true"/>
        </w:rPr>
        <w:t>و إلي أحمد بن إسحاق بن عبد اللّٰه</w:t>
      </w:r>
      <w:r>
        <w:rPr>
          <w:rtl w:val="true"/>
        </w:rPr>
        <w:t>:</w:t>
      </w:r>
      <w:bookmarkEnd w:id="142"/>
    </w:p>
    <w:p>
      <w:pPr>
        <w:pStyle w:val="Heading4"/>
        <w:numPr>
          <w:ilvl w:val="3"/>
          <w:numId w:val="1"/>
        </w:numPr>
        <w:rPr/>
      </w:pPr>
      <w:bookmarkStart w:id="143" w:name="__RefHeading___Toc11861980_73709187"/>
      <w:bookmarkStart w:id="144" w:name="_Toc57"/>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العطار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ذلك في الفائدة الخامسة،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المساوي 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1861982_73709187"/>
      <w:bookmarkStart w:id="146" w:name="_Toc58"/>
      <w:bookmarkEnd w:id="145"/>
      <w:r>
        <w:rPr>
          <w:rtl w:val="true"/>
        </w:rPr>
        <w:t>و إلي أحمد بن إسحاق</w:t>
      </w:r>
      <w:r>
        <w:rPr>
          <w:rtl w:val="true"/>
        </w:rPr>
        <w:t>:</w:t>
      </w:r>
      <w:bookmarkEnd w:id="146"/>
    </w:p>
    <w:p>
      <w:pPr>
        <w:pStyle w:val="BookText"/>
        <w:rPr/>
      </w:pPr>
      <w:r>
        <w:rPr>
          <w:rFonts w:ascii="Amiri" w:hAnsi="Amiri" w:eastAsia="Amiri" w:cs="Amiri"/>
          <w:color w:val="111111"/>
          <w:sz w:val="28"/>
          <w:sz w:val="28"/>
          <w:szCs w:val="28"/>
          <w:rtl w:val="true"/>
          <w:lang w:bidi="ar-SA"/>
        </w:rPr>
        <w:t xml:space="preserve">صحيح في التهذيب في باب تلقين المحتضرين من أبواب الزيادات، قريباً من الآخر بسبعة و عشرين حديثاً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11861984_73709187"/>
      <w:bookmarkStart w:id="148" w:name="_Toc59"/>
      <w:bookmarkEnd w:id="147"/>
      <w:r>
        <w:rPr>
          <w:rtl w:val="true"/>
        </w:rPr>
        <w:t>و إلي أحمد بن إسحاق الأشعري</w:t>
      </w:r>
      <w:r>
        <w:rPr>
          <w:rtl w:val="true"/>
        </w:rPr>
        <w:t>:</w:t>
      </w:r>
      <w:bookmarkEnd w:id="148"/>
    </w:p>
    <w:p>
      <w:pPr>
        <w:pStyle w:val="BookText"/>
        <w:rPr/>
      </w:pPr>
      <w:r>
        <w:rPr>
          <w:rFonts w:ascii="Amiri" w:hAnsi="Amiri" w:eastAsia="Amiri" w:cs="Amiri"/>
          <w:color w:val="111111"/>
          <w:sz w:val="28"/>
          <w:sz w:val="28"/>
          <w:szCs w:val="28"/>
          <w:rtl w:val="true"/>
          <w:lang w:bidi="ar-SA"/>
        </w:rPr>
        <w:t xml:space="preserve">صحيح في باب تفصيل أحكام النكاح، في الحديث الثاني و الأربعين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في الحديث الخامس و الأربعين </w:t>
      </w:r>
      <w:r>
        <w:rPr>
          <w:rStyle w:val="FootnoteAnchor"/>
          <w:rtl w:val="true"/>
        </w:rPr>
        <w:footnoteReference w:id="149"/>
      </w:r>
      <w:r>
        <w:rPr>
          <w:rFonts w:ascii="Amiri" w:hAnsi="Amiri" w:eastAsia="Amiri" w:cs="Amiri"/>
          <w:color w:val="111111"/>
          <w:sz w:val="28"/>
          <w:sz w:val="28"/>
          <w:szCs w:val="28"/>
          <w:rtl w:val="true"/>
          <w:lang w:bidi="ar-SA"/>
        </w:rPr>
        <w:t xml:space="preserve">، و في باب العتق، قريباً من الأخر بأحد و عشرين حديثاً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11861986_73709187"/>
      <w:bookmarkStart w:id="150" w:name="_Toc60"/>
      <w:bookmarkEnd w:id="149"/>
      <w:r>
        <w:rPr>
          <w:rtl w:val="true"/>
        </w:rPr>
        <w:t>و إلي أحمد بن إسحاق الأبهري</w:t>
      </w:r>
      <w:bookmarkEnd w:id="15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الاستبصار، في باب الصلاة في جلود الثعاليب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51" w:name="pg11852_111959"/>
    </w:p>
    <w:p>
      <w:pPr>
        <w:pStyle w:val="Heading3"/>
        <w:numPr>
          <w:ilvl w:val="2"/>
          <w:numId w:val="1"/>
        </w:numPr>
        <w:rPr/>
      </w:pPr>
      <w:bookmarkStart w:id="152" w:name="__RefHeading___Toc11861988_73709187"/>
      <w:bookmarkStart w:id="153" w:name="_Toc61"/>
      <w:bookmarkEnd w:id="151"/>
      <w:bookmarkEnd w:id="152"/>
      <w:r>
        <w:rPr/>
        <w:t>39</w:t>
      </w:r>
      <w:r>
        <w:rPr>
          <w:rtl w:val="true"/>
        </w:rPr>
        <w:t xml:space="preserve"> </w:t>
      </w:r>
      <w:r>
        <w:rPr>
          <w:rtl w:val="true"/>
        </w:rPr>
        <w:t>و إلي أحمد بن اصفهبذ</w:t>
      </w:r>
      <w:r>
        <w:rPr>
          <w:rtl w:val="true"/>
        </w:rPr>
        <w:t>:</w:t>
      </w:r>
      <w:bookmarkEnd w:id="153"/>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النجاشي </w:t>
      </w:r>
      <w:r>
        <w:rPr>
          <w:rStyle w:val="FootnoteAnchor"/>
          <w:rtl w:val="true"/>
        </w:rPr>
        <w:footnoteReference w:id="15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1861990_73709187"/>
      <w:bookmarkStart w:id="155" w:name="_Toc62"/>
      <w:bookmarkEnd w:id="154"/>
      <w:r>
        <w:rPr/>
        <w:t>40</w:t>
      </w:r>
      <w:r>
        <w:rPr>
          <w:rtl w:val="true"/>
        </w:rPr>
        <w:t xml:space="preserve"> </w:t>
      </w:r>
      <w:r>
        <w:rPr>
          <w:rtl w:val="true"/>
        </w:rPr>
        <w:t>و إلي أحمد بن الحارث</w:t>
      </w:r>
      <w:r>
        <w:rPr>
          <w:rtl w:val="true"/>
        </w:rPr>
        <w:t>:</w:t>
      </w:r>
      <w:bookmarkEnd w:id="15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و كلاهما عن حميد </w:t>
      </w:r>
      <w:r>
        <w:rPr>
          <w:rStyle w:val="FootnoteAnchor"/>
          <w:rtl w:val="true"/>
        </w:rPr>
        <w:footnoteReference w:id="155"/>
      </w:r>
      <w:r>
        <w:rPr>
          <w:rFonts w:ascii="Amiri" w:hAnsi="Amiri" w:eastAsia="Amiri" w:cs="Amiri"/>
          <w:color w:val="111111"/>
          <w:sz w:val="28"/>
          <w:sz w:val="28"/>
          <w:szCs w:val="28"/>
          <w:rtl w:val="true"/>
          <w:lang w:bidi="ar-SA"/>
        </w:rPr>
        <w:t xml:space="preserve">، و يأتي </w:t>
      </w:r>
      <w:r>
        <w:rPr>
          <w:rStyle w:val="FootnoteAnchor"/>
          <w:rtl w:val="true"/>
        </w:rPr>
        <w:footnoteReference w:id="156"/>
      </w:r>
      <w:r>
        <w:rPr>
          <w:rFonts w:ascii="Amiri" w:hAnsi="Amiri" w:eastAsia="Amiri" w:cs="Amiri"/>
          <w:color w:val="111111"/>
          <w:sz w:val="28"/>
          <w:sz w:val="28"/>
          <w:szCs w:val="28"/>
          <w:rtl w:val="true"/>
          <w:lang w:bidi="ar-SA"/>
        </w:rPr>
        <w:t xml:space="preserve">صحة طريقة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1861992_73709187"/>
      <w:bookmarkStart w:id="157" w:name="_Toc63"/>
      <w:bookmarkEnd w:id="156"/>
      <w:r>
        <w:rPr/>
        <w:t>41</w:t>
      </w:r>
      <w:r>
        <w:rPr>
          <w:rtl w:val="true"/>
        </w:rPr>
        <w:t xml:space="preserve"> </w:t>
      </w:r>
      <w:r>
        <w:rPr>
          <w:rtl w:val="true"/>
        </w:rPr>
        <w:t>و إلي أحمد بن الحسن الاسفرائني</w:t>
      </w:r>
      <w:r>
        <w:rPr>
          <w:rtl w:val="true"/>
        </w:rPr>
        <w:t>:</w:t>
      </w:r>
      <w:bookmarkEnd w:id="157"/>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1861994_73709187"/>
      <w:bookmarkStart w:id="159" w:name="_Toc64"/>
      <w:bookmarkEnd w:id="158"/>
      <w:r>
        <w:rPr/>
        <w:t>42</w:t>
      </w:r>
      <w:r>
        <w:rPr>
          <w:rtl w:val="true"/>
        </w:rPr>
        <w:t xml:space="preserve"> </w:t>
      </w:r>
      <w:r>
        <w:rPr>
          <w:rtl w:val="true"/>
        </w:rPr>
        <w:t>و إلي أحمد بن الحسن الميثمي</w:t>
      </w:r>
      <w:r>
        <w:rPr>
          <w:rtl w:val="true"/>
        </w:rPr>
        <w:t>:</w:t>
      </w:r>
      <w:bookmarkEnd w:id="1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w:t>
      </w:r>
      <w:r>
        <w:rPr>
          <w:rStyle w:val="FootnoteAnchor"/>
          <w:rtl w:val="true"/>
        </w:rPr>
        <w:footnoteReference w:id="158"/>
      </w:r>
      <w:r>
        <w:rPr>
          <w:rFonts w:ascii="Amiri" w:hAnsi="Amiri" w:eastAsia="Amiri" w:cs="Amiri"/>
          <w:color w:val="111111"/>
          <w:sz w:val="28"/>
          <w:sz w:val="28"/>
          <w:szCs w:val="28"/>
          <w:rtl w:val="true"/>
          <w:lang w:bidi="ar-SA"/>
        </w:rPr>
        <w:t xml:space="preserve">، و رواه حميد بن زياد، عن أبي العباس عبيد اللّٰه بن أحمد </w:t>
      </w:r>
    </w:p>
    <w:p>
      <w:pPr>
        <w:pStyle w:val="BookText"/>
        <w:rPr/>
      </w:pPr>
      <w:r>
        <w:rPr>
          <w:rFonts w:ascii="Amiri" w:hAnsi="Amiri" w:eastAsia="Amiri" w:cs="Amiri"/>
          <w:color w:val="111111"/>
          <w:sz w:val="28"/>
          <w:sz w:val="28"/>
          <w:szCs w:val="28"/>
          <w:rtl w:val="true"/>
          <w:lang w:bidi="ar-SA"/>
        </w:rPr>
        <w:t xml:space="preserve">ابن نهيك، عنه في الفهرست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 الظاهر أخذ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الطرق الموصلة إليٰ كتب المشايخ من كتاب الرجال المنسوب إليٰ حُمَيْد بن زياد كما في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لما يتضح من إسقاطه الوسائط إليه أحياناً مع الاكتفاء بالنقل من كتابه مباشرة،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القضاء في الديات و القصاص، في الحديث العاشر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حسن في باب الاثنين إذا قتلا واحداً، في الحديث الأول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جواز قتل الاثنين بواحد، في الحديث الأول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باب إنه لا يجب عليٰ العاقلة عمد، في الحديث الثالث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الصدوق إليه </w:t>
      </w:r>
      <w:r>
        <w:rPr>
          <w:rStyle w:val="FootnoteAnchor"/>
          <w:rtl w:val="true"/>
        </w:rPr>
        <w:footnoteReference w:id="164"/>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160" w:name="pg11852_111961"/>
    </w:p>
    <w:p>
      <w:pPr>
        <w:pStyle w:val="Heading3"/>
        <w:numPr>
          <w:ilvl w:val="2"/>
          <w:numId w:val="1"/>
        </w:numPr>
        <w:rPr/>
      </w:pPr>
      <w:bookmarkStart w:id="161" w:name="__RefHeading___Toc11861996_73709187"/>
      <w:bookmarkStart w:id="162" w:name="_Toc65"/>
      <w:bookmarkEnd w:id="160"/>
      <w:bookmarkEnd w:id="161"/>
      <w:r>
        <w:rPr/>
        <w:t>43</w:t>
      </w:r>
      <w:r>
        <w:rPr>
          <w:rtl w:val="true"/>
        </w:rPr>
        <w:t xml:space="preserve"> </w:t>
      </w:r>
      <w:r>
        <w:rPr>
          <w:rtl w:val="true"/>
        </w:rPr>
        <w:t>و إلي أحمد بن الحسن بن الحسين اللؤلؤي</w:t>
      </w:r>
      <w:r>
        <w:rPr>
          <w:rtl w:val="true"/>
        </w:rPr>
        <w:t>:</w:t>
      </w:r>
      <w:bookmarkEnd w:id="16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و أحمد ابن أبي زاهر في الفهرست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1861998_73709187"/>
      <w:bookmarkStart w:id="164" w:name="_Toc66"/>
      <w:bookmarkEnd w:id="163"/>
      <w:r>
        <w:rPr/>
        <w:t>44</w:t>
      </w:r>
      <w:r>
        <w:rPr>
          <w:rtl w:val="true"/>
        </w:rPr>
        <w:t xml:space="preserve"> </w:t>
      </w:r>
      <w:r>
        <w:rPr>
          <w:rtl w:val="true"/>
        </w:rPr>
        <w:t>و إلي أحمد بن الحسن بن علي بن محمّد بن فضّال</w:t>
      </w:r>
      <w:r>
        <w:rPr>
          <w:rtl w:val="true"/>
        </w:rPr>
        <w:t>:</w:t>
      </w:r>
      <w:bookmarkEnd w:id="164"/>
    </w:p>
    <w:p>
      <w:pPr>
        <w:pStyle w:val="Heading4"/>
        <w:numPr>
          <w:ilvl w:val="3"/>
          <w:numId w:val="1"/>
        </w:numPr>
        <w:rPr/>
      </w:pPr>
      <w:bookmarkStart w:id="165" w:name="__RefHeading___Toc11862000_73709187"/>
      <w:bookmarkStart w:id="166" w:name="_Toc67"/>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في الفهرست، و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في الفهرست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11862002_73709187"/>
      <w:bookmarkStart w:id="168" w:name="_Toc68"/>
      <w:bookmarkEnd w:id="167"/>
      <w:r>
        <w:rPr>
          <w:rtl w:val="true"/>
        </w:rPr>
        <w:t>و إلي أحمد بن الحسن بن علي</w:t>
      </w:r>
      <w:r>
        <w:rPr>
          <w:rtl w:val="true"/>
        </w:rPr>
        <w:t>:</w:t>
      </w:r>
      <w:bookmarkEnd w:id="168"/>
    </w:p>
    <w:p>
      <w:pPr>
        <w:pStyle w:val="BookText"/>
        <w:rPr/>
      </w:pPr>
      <w:r>
        <w:rPr>
          <w:rFonts w:ascii="Amiri" w:hAnsi="Amiri" w:eastAsia="Amiri" w:cs="Amiri"/>
          <w:color w:val="111111"/>
          <w:sz w:val="28"/>
          <w:sz w:val="28"/>
          <w:szCs w:val="28"/>
          <w:rtl w:val="true"/>
          <w:lang w:bidi="ar-SA"/>
        </w:rPr>
        <w:t xml:space="preserve">صحيح في التهذيب، في باب آداب الأحداث الموجبة للطهارة، في الحديث الخامس عشر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في الحديث الحادي و العشرين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باب صفة الوضوء، في الحديث الثالث و الثلاثين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الجنابة، في الحديث الحادي و الثلاثين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باب التيمم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11862004_73709187"/>
      <w:bookmarkStart w:id="170" w:name="_Toc69"/>
      <w:bookmarkEnd w:id="169"/>
      <w:r>
        <w:rPr/>
        <w:t>45</w:t>
      </w:r>
      <w:r>
        <w:rPr>
          <w:rtl w:val="true"/>
        </w:rPr>
        <w:t xml:space="preserve"> </w:t>
      </w:r>
      <w:r>
        <w:rPr>
          <w:rtl w:val="true"/>
        </w:rPr>
        <w:t>و إلي أحمد بن الحسين بن سعيد بن حماد</w:t>
      </w:r>
      <w:r>
        <w:rPr>
          <w:rtl w:val="true"/>
        </w:rPr>
        <w:t>:</w:t>
      </w:r>
      <w:bookmarkEnd w:id="17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و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71" w:name="pg11852_111962"/>
    </w:p>
    <w:p>
      <w:pPr>
        <w:pStyle w:val="BookText"/>
        <w:rPr/>
      </w:pPr>
      <w:bookmarkEnd w:id="17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النجاشي إليه طريقان صحيحان </w:t>
      </w:r>
      <w:r>
        <w:rPr>
          <w:rStyle w:val="FootnoteAnchor"/>
          <w:rtl w:val="true"/>
        </w:rPr>
        <w:footnoteReference w:id="173"/>
      </w:r>
      <w:r>
        <w:rPr>
          <w:rFonts w:ascii="Amiri" w:hAnsi="Amiri" w:eastAsia="Amiri" w:cs="Amiri"/>
          <w:color w:val="111111"/>
          <w:sz w:val="28"/>
          <w:sz w:val="28"/>
          <w:szCs w:val="28"/>
          <w:rtl w:val="true"/>
          <w:lang w:bidi="ar-SA"/>
        </w:rPr>
        <w:t xml:space="preserve">بناء عليٰ وثاقة مشايخه، كما تقدم في ترجمته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1862006_73709187"/>
      <w:bookmarkStart w:id="173" w:name="_Toc70"/>
      <w:bookmarkEnd w:id="172"/>
      <w:r>
        <w:rPr/>
        <w:t>46</w:t>
      </w:r>
      <w:r>
        <w:rPr>
          <w:rtl w:val="true"/>
        </w:rPr>
        <w:t xml:space="preserve"> </w:t>
      </w:r>
      <w:r>
        <w:rPr>
          <w:rtl w:val="true"/>
        </w:rPr>
        <w:t>و إلي أحمد بن الحسين بن سعيد بن عثمان</w:t>
      </w:r>
      <w:r>
        <w:rPr>
          <w:rtl w:val="true"/>
        </w:rPr>
        <w:t>:</w:t>
      </w:r>
      <w:bookmarkEnd w:id="17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موسي في الفهرست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1862008_73709187"/>
      <w:bookmarkStart w:id="175" w:name="_Toc71"/>
      <w:bookmarkEnd w:id="174"/>
      <w:r>
        <w:rPr/>
        <w:t>47</w:t>
      </w:r>
      <w:r>
        <w:rPr>
          <w:rtl w:val="true"/>
        </w:rPr>
        <w:t xml:space="preserve"> </w:t>
      </w:r>
      <w:r>
        <w:rPr>
          <w:rtl w:val="true"/>
        </w:rPr>
        <w:t>و إلي أحمد بن الحسين بن عبد الملك</w:t>
      </w:r>
      <w:r>
        <w:rPr>
          <w:rtl w:val="true"/>
        </w:rPr>
        <w:t>:</w:t>
      </w:r>
      <w:bookmarkEnd w:id="175"/>
    </w:p>
    <w:p>
      <w:pPr>
        <w:pStyle w:val="Heading4"/>
        <w:numPr>
          <w:ilvl w:val="3"/>
          <w:numId w:val="1"/>
        </w:numPr>
        <w:rPr/>
      </w:pPr>
      <w:bookmarkStart w:id="176" w:name="__RefHeading___Toc11862010_73709187"/>
      <w:bookmarkStart w:id="177" w:name="_Toc72"/>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بن الزبير في الفهرست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حكم الحيض، قريباً من الآخر بخمسة و أربعين حديثاً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11862012_73709187"/>
      <w:bookmarkStart w:id="179" w:name="_Toc73"/>
      <w:bookmarkEnd w:id="178"/>
      <w:r>
        <w:rPr>
          <w:rtl w:val="true"/>
        </w:rPr>
        <w:t>و إلي أحمد بن الحسين بن عبد الملك الأزدي</w:t>
      </w:r>
      <w:r>
        <w:rPr>
          <w:rtl w:val="true"/>
        </w:rPr>
        <w:t>:</w:t>
      </w:r>
      <w:bookmarkEnd w:id="1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بن داود في باب زيارة أمير </w:t>
      </w:r>
      <w:bookmarkStart w:id="180" w:name="pg11852_111963"/>
    </w:p>
    <w:p>
      <w:pPr>
        <w:pStyle w:val="BookText"/>
        <w:rPr/>
      </w:pPr>
      <w:bookmarkEnd w:id="180"/>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الأول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أحمد و هو شيخ الطائفة و عالمها و فقيه القميين في هذا المقام عجيب، انتهيٰ</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1862014_73709187"/>
      <w:bookmarkStart w:id="182" w:name="_Toc74"/>
      <w:bookmarkEnd w:id="181"/>
      <w:r>
        <w:rPr/>
        <w:t>48</w:t>
      </w:r>
      <w:r>
        <w:rPr>
          <w:rtl w:val="true"/>
        </w:rPr>
        <w:t xml:space="preserve"> </w:t>
      </w:r>
      <w:r>
        <w:rPr>
          <w:rtl w:val="true"/>
        </w:rPr>
        <w:t>و إلي أحمد بن داود بن علي القمي</w:t>
      </w:r>
      <w:r>
        <w:rPr>
          <w:rtl w:val="true"/>
        </w:rPr>
        <w:t>:</w:t>
      </w:r>
      <w:bookmarkEnd w:id="182"/>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1862016_73709187"/>
      <w:bookmarkStart w:id="184" w:name="_Toc75"/>
      <w:bookmarkEnd w:id="183"/>
      <w:r>
        <w:rPr/>
        <w:t>49</w:t>
      </w:r>
      <w:r>
        <w:rPr>
          <w:rtl w:val="true"/>
        </w:rPr>
        <w:t xml:space="preserve"> </w:t>
      </w:r>
      <w:r>
        <w:rPr>
          <w:rtl w:val="true"/>
        </w:rPr>
        <w:t xml:space="preserve">و إلي أحمد بن </w:t>
      </w:r>
      <w:r>
        <w:rPr>
          <w:rtl w:val="true"/>
        </w:rPr>
        <w:t>(</w:t>
      </w:r>
      <w:r>
        <w:rPr>
          <w:rtl w:val="true"/>
        </w:rPr>
        <w:t>رباح</w:t>
      </w:r>
      <w:r>
        <w:rPr>
          <w:rtl w:val="true"/>
        </w:rPr>
        <w:t>)</w:t>
      </w:r>
      <w:bookmarkEnd w:id="184"/>
    </w:p>
    <w:p>
      <w:pPr>
        <w:pStyle w:val="BookText"/>
        <w:rPr/>
      </w:pP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النجاشي إليه موثق </w:t>
      </w:r>
      <w:r>
        <w:rPr>
          <w:rStyle w:val="FootnoteAnchor"/>
          <w:rtl w:val="true"/>
        </w:rPr>
        <w:footnoteReference w:id="18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1862018_73709187"/>
      <w:bookmarkStart w:id="186" w:name="_Toc76"/>
      <w:bookmarkEnd w:id="185"/>
      <w:r>
        <w:rPr/>
        <w:t>50</w:t>
      </w:r>
      <w:r>
        <w:rPr>
          <w:rtl w:val="true"/>
        </w:rPr>
        <w:t xml:space="preserve"> </w:t>
      </w:r>
      <w:r>
        <w:rPr>
          <w:rtl w:val="true"/>
        </w:rPr>
        <w:t>و إلي أحمد بن رزق القمشاني</w:t>
      </w:r>
      <w:r>
        <w:rPr>
          <w:rtl w:val="true"/>
        </w:rPr>
        <w:t>:</w:t>
      </w:r>
      <w:bookmarkEnd w:id="186"/>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أحمد بن محمّد بن سعيد، و هو زيدي، فهو موثّق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كذلك انظر تعليقتنا عليه هناك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bookmarkStart w:id="187" w:name="pg11852_111964"/>
    </w:p>
    <w:p>
      <w:pPr>
        <w:pStyle w:val="Heading3"/>
        <w:numPr>
          <w:ilvl w:val="2"/>
          <w:numId w:val="1"/>
        </w:numPr>
        <w:rPr/>
      </w:pPr>
      <w:bookmarkStart w:id="188" w:name="__RefHeading___Toc11862020_73709187"/>
      <w:bookmarkStart w:id="189" w:name="_Toc77"/>
      <w:bookmarkEnd w:id="187"/>
      <w:bookmarkEnd w:id="188"/>
      <w:r>
        <w:rPr/>
        <w:t>51</w:t>
      </w:r>
      <w:r>
        <w:rPr>
          <w:rtl w:val="true"/>
        </w:rPr>
        <w:t xml:space="preserve"> </w:t>
      </w:r>
      <w:r>
        <w:rPr>
          <w:rtl w:val="true"/>
        </w:rPr>
        <w:t>و إلي أحمد بن سليمان الحجال</w:t>
      </w:r>
      <w:r>
        <w:rPr>
          <w:rtl w:val="true"/>
        </w:rPr>
        <w:t>:</w:t>
      </w:r>
      <w:bookmarkEnd w:id="189"/>
    </w:p>
    <w:p>
      <w:pPr>
        <w:pStyle w:val="Heading4"/>
        <w:numPr>
          <w:ilvl w:val="3"/>
          <w:numId w:val="1"/>
        </w:numPr>
        <w:rPr/>
      </w:pPr>
      <w:bookmarkStart w:id="190" w:name="__RefHeading___Toc11862022_73709187"/>
      <w:bookmarkStart w:id="191" w:name="_Toc78"/>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11862024_73709187"/>
      <w:bookmarkStart w:id="193" w:name="_Toc79"/>
      <w:bookmarkEnd w:id="192"/>
      <w:r>
        <w:rPr>
          <w:rtl w:val="true"/>
        </w:rPr>
        <w:t>و إلي أحمد بن سليمان</w:t>
      </w:r>
      <w:r>
        <w:rPr>
          <w:rtl w:val="true"/>
        </w:rPr>
        <w:t>:</w:t>
      </w:r>
      <w:bookmarkEnd w:id="193"/>
    </w:p>
    <w:p>
      <w:pPr>
        <w:pStyle w:val="BookText"/>
        <w:rPr/>
      </w:pPr>
      <w:r>
        <w:rPr>
          <w:rFonts w:ascii="Amiri" w:hAnsi="Amiri" w:eastAsia="Amiri" w:cs="Amiri"/>
          <w:color w:val="111111"/>
          <w:sz w:val="28"/>
          <w:sz w:val="28"/>
          <w:szCs w:val="28"/>
          <w:rtl w:val="true"/>
          <w:lang w:bidi="ar-SA"/>
        </w:rPr>
        <w:t xml:space="preserve">صحيح في التهذيب، في باب صلاة الاستسقاء، في الحديث الرابع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النجاشي </w:t>
      </w:r>
      <w:r>
        <w:rPr>
          <w:rStyle w:val="FootnoteAnchor"/>
          <w:rtl w:val="true"/>
        </w:rPr>
        <w:footnoteReference w:id="189"/>
      </w:r>
      <w:r>
        <w:rPr>
          <w:rFonts w:ascii="Amiri" w:hAnsi="Amiri" w:eastAsia="Amiri" w:cs="Amiri"/>
          <w:color w:val="111111"/>
          <w:sz w:val="28"/>
          <w:sz w:val="28"/>
          <w:szCs w:val="28"/>
          <w:rtl w:val="true"/>
          <w:lang w:bidi="ar-SA"/>
        </w:rPr>
        <w:t xml:space="preserve">صحيح عليٰ الأصح من وثاقة ابن بطّة </w:t>
      </w:r>
      <w:r>
        <w:rPr>
          <w:rStyle w:val="FootnoteAnchor"/>
          <w:rtl w:val="true"/>
        </w:rPr>
        <w:footnoteReference w:id="19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1862026_73709187"/>
      <w:bookmarkStart w:id="195" w:name="_Toc80"/>
      <w:bookmarkEnd w:id="194"/>
      <w:r>
        <w:rPr/>
        <w:t>52</w:t>
      </w:r>
      <w:r>
        <w:rPr>
          <w:rtl w:val="true"/>
        </w:rPr>
        <w:t xml:space="preserve"> </w:t>
      </w:r>
      <w:r>
        <w:rPr>
          <w:rtl w:val="true"/>
        </w:rPr>
        <w:t>و إلي أحمد بن صبيح</w:t>
      </w:r>
      <w:r>
        <w:rPr>
          <w:rtl w:val="true"/>
        </w:rPr>
        <w:t>:</w:t>
      </w:r>
      <w:bookmarkEnd w:id="19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الشيباني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 نوادره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موثق في التهذيب، في باب فرض الصيام، في الحديث </w:t>
      </w:r>
      <w:bookmarkStart w:id="196" w:name="pg11852_111965"/>
    </w:p>
    <w:p>
      <w:pPr>
        <w:pStyle w:val="BookText"/>
        <w:rPr/>
      </w:pPr>
      <w:bookmarkEnd w:id="196"/>
      <w:r>
        <w:rPr>
          <w:rFonts w:ascii="IRNazanin" w:hAnsi="IRNazanin" w:eastAsia="IRNazanin"/>
          <w:color w:val="111111"/>
          <w:sz w:val="28"/>
          <w:sz w:val="28"/>
          <w:szCs w:val="28"/>
          <w:rtl w:val="true"/>
          <w:lang w:bidi="fa-IR"/>
        </w:rPr>
        <w:t xml:space="preserve">الثامن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الاعتكاف، في الحديث الثاني عشر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المواضع التي يجوز فيها الاعتكاف، في الحديث الخامس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11862028_73709187"/>
      <w:bookmarkStart w:id="198" w:name="_Toc81"/>
      <w:bookmarkEnd w:id="197"/>
      <w:r>
        <w:rPr/>
        <w:t>53</w:t>
      </w:r>
      <w:r>
        <w:rPr>
          <w:rtl w:val="true"/>
        </w:rPr>
        <w:t xml:space="preserve"> </w:t>
      </w:r>
      <w:r>
        <w:rPr>
          <w:rtl w:val="true"/>
        </w:rPr>
        <w:t>و إلي أحمد بن عبد اللّٰه بن أحمد بن جلين</w:t>
      </w:r>
      <w:r>
        <w:rPr>
          <w:rtl w:val="true"/>
        </w:rPr>
        <w:t>:</w:t>
      </w:r>
      <w:bookmarkEnd w:id="198"/>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1862030_73709187"/>
      <w:bookmarkStart w:id="200" w:name="_Toc82"/>
      <w:bookmarkEnd w:id="199"/>
      <w:r>
        <w:rPr/>
        <w:t>54</w:t>
      </w:r>
      <w:r>
        <w:rPr>
          <w:rtl w:val="true"/>
        </w:rPr>
        <w:t xml:space="preserve"> </w:t>
      </w:r>
      <w:r>
        <w:rPr>
          <w:rtl w:val="true"/>
        </w:rPr>
        <w:t>و إلي أحمد بن عبدوس الخلنجي</w:t>
      </w:r>
      <w:r>
        <w:rPr>
          <w:rtl w:val="true"/>
        </w:rPr>
        <w:t>:</w:t>
      </w:r>
      <w:bookmarkEnd w:id="200"/>
    </w:p>
    <w:p>
      <w:pPr>
        <w:pStyle w:val="Heading4"/>
        <w:numPr>
          <w:ilvl w:val="3"/>
          <w:numId w:val="1"/>
        </w:numPr>
        <w:rPr/>
      </w:pPr>
      <w:bookmarkStart w:id="201" w:name="__RefHeading___Toc11862032_73709187"/>
      <w:bookmarkStart w:id="202" w:name="_Toc83"/>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السندي في الفهرست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1862034_73709187"/>
      <w:bookmarkStart w:id="204" w:name="_Toc84"/>
      <w:bookmarkEnd w:id="203"/>
      <w:r>
        <w:rPr>
          <w:rtl w:val="true"/>
        </w:rPr>
        <w:t>و إلي أحمد بن عبدوس</w:t>
      </w:r>
      <w:r>
        <w:rPr>
          <w:rtl w:val="true"/>
        </w:rPr>
        <w:t>:</w:t>
      </w:r>
      <w:bookmarkEnd w:id="20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حكم الاستحاضة، قريباً من الآخر بأحد عشر حديثاً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205" w:name="pg11852_111966"/>
    </w:p>
    <w:p>
      <w:pPr>
        <w:pStyle w:val="BookText"/>
        <w:rPr/>
      </w:pPr>
      <w:bookmarkEnd w:id="205"/>
      <w:r>
        <w:rPr>
          <w:rFonts w:ascii="Amiri" w:hAnsi="Amiri" w:eastAsia="Amiri" w:cs="Amiri"/>
          <w:color w:val="111111"/>
          <w:sz w:val="28"/>
          <w:sz w:val="28"/>
          <w:szCs w:val="28"/>
          <w:rtl w:val="true"/>
          <w:lang w:bidi="ar-SA"/>
        </w:rPr>
        <w:t xml:space="preserve">و إليه صحيح في باب الزيادات في الصيام، في الحديث الرابع و الخمسين </w:t>
      </w:r>
      <w:r>
        <w:rPr>
          <w:rStyle w:val="FootnoteAnchor"/>
          <w:rtl w:val="true"/>
        </w:rPr>
        <w:footnoteReference w:id="200"/>
      </w:r>
      <w:r>
        <w:rPr>
          <w:rFonts w:ascii="Amiri" w:hAnsi="Amiri" w:eastAsia="Amiri" w:cs="Amiri"/>
          <w:color w:val="111111"/>
          <w:sz w:val="28"/>
          <w:sz w:val="28"/>
          <w:szCs w:val="28"/>
          <w:rtl w:val="true"/>
          <w:lang w:bidi="ar-SA"/>
        </w:rPr>
        <w:t>، و في الحديث السادس و 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الحدّ في السرقة، قريباً من الآخر بتسعة عشر حديثاً </w:t>
      </w:r>
      <w:r>
        <w:rPr>
          <w:rStyle w:val="FootnoteAnchor"/>
          <w:rtl w:val="true"/>
        </w:rPr>
        <w:footnoteReference w:id="201"/>
      </w:r>
      <w:r>
        <w:rPr>
          <w:rFonts w:ascii="Amiri" w:hAnsi="Amiri" w:eastAsia="Amiri" w:cs="Amiri"/>
          <w:color w:val="111111"/>
          <w:sz w:val="28"/>
          <w:sz w:val="28"/>
          <w:szCs w:val="28"/>
          <w:rtl w:val="true"/>
          <w:lang w:bidi="ar-SA"/>
        </w:rPr>
        <w:t xml:space="preserve">، و في باب ضمان النفوس، في الحديث التاسع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1862036_73709187"/>
      <w:bookmarkStart w:id="207" w:name="_Toc85"/>
      <w:bookmarkEnd w:id="206"/>
      <w:r>
        <w:rPr/>
        <w:t>55</w:t>
      </w:r>
      <w:r>
        <w:rPr>
          <w:rtl w:val="true"/>
        </w:rPr>
        <w:t xml:space="preserve"> </w:t>
      </w:r>
      <w:r>
        <w:rPr>
          <w:rtl w:val="true"/>
        </w:rPr>
        <w:t>و إلي أحمد بن عبيد</w:t>
      </w:r>
      <w:r>
        <w:rPr>
          <w:rtl w:val="true"/>
        </w:rPr>
        <w:t>:</w:t>
      </w:r>
      <w:bookmarkEnd w:id="207"/>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1862038_73709187"/>
      <w:bookmarkStart w:id="209" w:name="_Toc86"/>
      <w:bookmarkEnd w:id="208"/>
      <w:r>
        <w:rPr/>
        <w:t>56</w:t>
      </w:r>
      <w:r>
        <w:rPr>
          <w:rtl w:val="true"/>
        </w:rPr>
        <w:t xml:space="preserve"> </w:t>
      </w:r>
      <w:r>
        <w:rPr>
          <w:rtl w:val="true"/>
        </w:rPr>
        <w:t>و إلي أحمد بن عبيد اللّٰه بن يحييٰ</w:t>
      </w:r>
      <w:r>
        <w:rPr>
          <w:rtl w:val="true"/>
        </w:rPr>
        <w:t>:</w:t>
      </w:r>
      <w:bookmarkEnd w:id="20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1862040_73709187"/>
      <w:bookmarkStart w:id="211" w:name="_Toc87"/>
      <w:bookmarkEnd w:id="210"/>
      <w:r>
        <w:rPr/>
        <w:t>57</w:t>
      </w:r>
      <w:r>
        <w:rPr>
          <w:rtl w:val="true"/>
        </w:rPr>
        <w:t xml:space="preserve"> </w:t>
      </w:r>
      <w:r>
        <w:rPr>
          <w:rtl w:val="true"/>
        </w:rPr>
        <w:t>و إلي أحمد بن علي أبي العباس</w:t>
      </w:r>
      <w:r>
        <w:rPr>
          <w:rtl w:val="true"/>
        </w:rPr>
        <w:t>:</w:t>
      </w:r>
      <w:bookmarkEnd w:id="211"/>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11862042_73709187"/>
      <w:bookmarkStart w:id="213" w:name="_Toc88"/>
      <w:bookmarkEnd w:id="212"/>
      <w:r>
        <w:rPr/>
        <w:t>58</w:t>
      </w:r>
      <w:r>
        <w:rPr>
          <w:rtl w:val="true"/>
        </w:rPr>
        <w:t xml:space="preserve"> </w:t>
      </w:r>
      <w:r>
        <w:rPr>
          <w:rtl w:val="true"/>
        </w:rPr>
        <w:t>و إلي أحمد بن علي الفائدي</w:t>
      </w:r>
      <w:r>
        <w:rPr>
          <w:rtl w:val="true"/>
        </w:rPr>
        <w:t>:</w:t>
      </w:r>
      <w:bookmarkEnd w:id="21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علي بن شيبان القزويني في الفهرست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النجاشي عن شيخه الذي قد أكثر من الرواية عنه</w:t>
      </w:r>
      <w:r>
        <w:rPr>
          <w:rFonts w:eastAsia="Amiri" w:cs="Amiri" w:ascii="Amiri" w:hAnsi="Amiri"/>
          <w:color w:val="111111"/>
          <w:sz w:val="28"/>
          <w:szCs w:val="28"/>
          <w:rtl w:val="true"/>
          <w:lang w:bidi="ar-SA"/>
        </w:rPr>
        <w:t xml:space="preserve">: </w:t>
      </w:r>
      <w:bookmarkStart w:id="214" w:name="pg11852_111967"/>
    </w:p>
    <w:p>
      <w:pPr>
        <w:pStyle w:val="BookText"/>
        <w:rPr/>
      </w:pPr>
      <w:bookmarkEnd w:id="214"/>
      <w:r>
        <w:rPr>
          <w:rFonts w:ascii="Amiri" w:hAnsi="Amiri" w:eastAsia="Amiri" w:cs="Amiri"/>
          <w:color w:val="111111"/>
          <w:sz w:val="28"/>
          <w:sz w:val="28"/>
          <w:szCs w:val="28"/>
          <w:rtl w:val="true"/>
          <w:lang w:bidi="ar-SA"/>
        </w:rPr>
        <w:t xml:space="preserve">محمّد بن علي بن شاذان القزويني </w:t>
      </w:r>
      <w:r>
        <w:rPr>
          <w:rStyle w:val="FootnoteAnchor"/>
          <w:rtl w:val="true"/>
        </w:rPr>
        <w:footnoteReference w:id="207"/>
      </w:r>
      <w:r>
        <w:rPr>
          <w:rFonts w:ascii="Amiri" w:hAnsi="Amiri" w:eastAsia="Amiri" w:cs="Amiri"/>
          <w:color w:val="111111"/>
          <w:sz w:val="28"/>
          <w:sz w:val="28"/>
          <w:szCs w:val="28"/>
          <w:rtl w:val="true"/>
          <w:lang w:bidi="ar-SA"/>
        </w:rPr>
        <w:t>، و يعبّر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عبد اللّٰه القزويني </w:t>
      </w:r>
      <w:r>
        <w:rPr>
          <w:rStyle w:val="FootnoteAnchor"/>
          <w:rtl w:val="true"/>
        </w:rPr>
        <w:footnoteReference w:id="208"/>
      </w:r>
      <w:r>
        <w:rPr>
          <w:rFonts w:ascii="Amiri" w:hAnsi="Amiri" w:eastAsia="Amiri" w:cs="Amiri"/>
          <w:color w:val="111111"/>
          <w:sz w:val="28"/>
          <w:sz w:val="28"/>
          <w:szCs w:val="28"/>
          <w:rtl w:val="true"/>
          <w:lang w:bidi="ar-SA"/>
        </w:rPr>
        <w:t xml:space="preserve">، و اتضح في ترجمة النجاشي وثاقته كسائر مشايخه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1862044_73709187"/>
      <w:bookmarkStart w:id="216" w:name="_Toc89"/>
      <w:bookmarkEnd w:id="215"/>
      <w:r>
        <w:rPr/>
        <w:t>59</w:t>
      </w:r>
      <w:r>
        <w:rPr>
          <w:rtl w:val="true"/>
        </w:rPr>
        <w:t xml:space="preserve"> </w:t>
      </w:r>
      <w:r>
        <w:rPr>
          <w:rtl w:val="true"/>
        </w:rPr>
        <w:t>و إلي أحمد بن علي بن محمّد بن جعفر</w:t>
      </w:r>
      <w:r>
        <w:rPr>
          <w:rtl w:val="true"/>
        </w:rPr>
        <w:t>:</w:t>
      </w:r>
      <w:bookmarkEnd w:id="21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11862046_73709187"/>
      <w:bookmarkStart w:id="218" w:name="_Toc90"/>
      <w:bookmarkEnd w:id="217"/>
      <w:r>
        <w:rPr/>
        <w:t>60</w:t>
      </w:r>
      <w:r>
        <w:rPr>
          <w:rtl w:val="true"/>
        </w:rPr>
        <w:t xml:space="preserve"> </w:t>
      </w:r>
      <w:r>
        <w:rPr>
          <w:rtl w:val="true"/>
        </w:rPr>
        <w:t>و إلي أحمد بن عمرو بن منهال</w:t>
      </w:r>
      <w:r>
        <w:rPr>
          <w:rtl w:val="true"/>
        </w:rPr>
        <w:t>:</w:t>
      </w:r>
      <w:bookmarkEnd w:id="21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الغضائري، عن أحمد بن جعفر، عن حميد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و رواية الغضائري، و التلعكبري عن أحمد تشير إليٰ وثاقته، كما صرّح في المعراج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أما عدّ رواية الأعاظم عن شخص قرينة عليٰ التوثيق حتي و إن كان مجهولًا فغير متفق عليه، و لقد كان الشيخ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المتمسكين بهذه القرينة، متهماً لمن لا يأخذ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ذو نفس مريضة، كما مرّ عنه ذلك في الفائدة الخامسة،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bookmarkStart w:id="219" w:name="pg11852_111968"/>
    </w:p>
    <w:p>
      <w:pPr>
        <w:pStyle w:val="Heading3"/>
        <w:numPr>
          <w:ilvl w:val="2"/>
          <w:numId w:val="1"/>
        </w:numPr>
        <w:rPr/>
      </w:pPr>
      <w:bookmarkStart w:id="220" w:name="__RefHeading___Toc11862048_73709187"/>
      <w:bookmarkStart w:id="221" w:name="_Toc91"/>
      <w:bookmarkEnd w:id="219"/>
      <w:bookmarkEnd w:id="220"/>
      <w:r>
        <w:rPr/>
        <w:t>61</w:t>
      </w:r>
      <w:r>
        <w:rPr>
          <w:rtl w:val="true"/>
        </w:rPr>
        <w:t xml:space="preserve"> </w:t>
      </w:r>
      <w:r>
        <w:rPr>
          <w:rtl w:val="true"/>
        </w:rPr>
        <w:t>و إلي أحمد بن عمر الحلال</w:t>
      </w:r>
      <w:r>
        <w:rPr>
          <w:rtl w:val="true"/>
        </w:rPr>
        <w:t>:</w:t>
      </w:r>
      <w:bookmarkEnd w:id="221"/>
    </w:p>
    <w:p>
      <w:pPr>
        <w:pStyle w:val="Heading4"/>
        <w:numPr>
          <w:ilvl w:val="3"/>
          <w:numId w:val="1"/>
        </w:numPr>
        <w:rPr/>
      </w:pPr>
      <w:bookmarkStart w:id="222" w:name="__RefHeading___Toc11862050_73709187"/>
      <w:bookmarkStart w:id="223" w:name="_Toc92"/>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11862052_73709187"/>
      <w:bookmarkStart w:id="225" w:name="_Toc93"/>
      <w:bookmarkEnd w:id="224"/>
      <w:r>
        <w:rPr>
          <w:rtl w:val="true"/>
        </w:rPr>
        <w:t>و إلي أحمد بن عمر</w:t>
      </w:r>
      <w:r>
        <w:rPr>
          <w:rtl w:val="true"/>
        </w:rPr>
        <w:t>:</w:t>
      </w:r>
      <w:bookmarkEnd w:id="225"/>
    </w:p>
    <w:p>
      <w:pPr>
        <w:pStyle w:val="BookText"/>
        <w:rPr/>
      </w:pPr>
      <w:r>
        <w:rPr>
          <w:rFonts w:ascii="Amiri" w:hAnsi="Amiri" w:eastAsia="Amiri" w:cs="Amiri"/>
          <w:color w:val="111111"/>
          <w:sz w:val="28"/>
          <w:sz w:val="28"/>
          <w:szCs w:val="28"/>
          <w:rtl w:val="true"/>
          <w:lang w:bidi="ar-SA"/>
        </w:rPr>
        <w:t xml:space="preserve">صحيح في التهذيب، في باب صفة الوضوء، قريباً من الآخر بأحد و ثلاثين حديثاً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أوقات الصلاة، في الحديث الثالث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آخر وقت الظهر و العصر، في الحديث السادس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11862054_73709187"/>
      <w:bookmarkStart w:id="227" w:name="_Toc94"/>
      <w:bookmarkEnd w:id="226"/>
      <w:r>
        <w:rPr>
          <w:rtl w:val="true"/>
        </w:rPr>
        <w:t>و إلي أحمد بن عمر الحلال</w:t>
      </w:r>
      <w:r>
        <w:rPr>
          <w:rtl w:val="true"/>
        </w:rPr>
        <w:t>:</w:t>
      </w:r>
      <w:bookmarkEnd w:id="227"/>
    </w:p>
    <w:p>
      <w:pPr>
        <w:pStyle w:val="BookText"/>
        <w:rPr/>
      </w:pPr>
      <w:r>
        <w:rPr>
          <w:rFonts w:ascii="Amiri" w:hAnsi="Amiri" w:eastAsia="Amiri" w:cs="Amiri"/>
          <w:color w:val="111111"/>
          <w:sz w:val="28"/>
          <w:sz w:val="28"/>
          <w:szCs w:val="28"/>
          <w:rtl w:val="true"/>
          <w:lang w:bidi="ar-SA"/>
        </w:rPr>
        <w:t xml:space="preserve">صحيح في باب من نسي ركعتي الطواف حتي خرج، في الحديث الثالث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1862056_73709187"/>
      <w:bookmarkStart w:id="229" w:name="_Toc95"/>
      <w:bookmarkEnd w:id="228"/>
      <w:r>
        <w:rPr/>
        <w:t>62</w:t>
      </w:r>
      <w:r>
        <w:rPr>
          <w:rtl w:val="true"/>
        </w:rPr>
        <w:t xml:space="preserve"> </w:t>
      </w:r>
      <w:r>
        <w:rPr>
          <w:rtl w:val="true"/>
        </w:rPr>
        <w:t>و إلي أحمد بن محمّد بن أبي نصر</w:t>
      </w:r>
      <w:r>
        <w:rPr>
          <w:rtl w:val="true"/>
        </w:rPr>
        <w:t>:</w:t>
      </w:r>
      <w:bookmarkEnd w:id="229"/>
    </w:p>
    <w:p>
      <w:pPr>
        <w:pStyle w:val="BookText"/>
        <w:rPr/>
      </w:pPr>
      <w:r>
        <w:rPr>
          <w:rFonts w:ascii="Amiri" w:hAnsi="Amiri" w:eastAsia="Amiri" w:cs="Amiri"/>
          <w:color w:val="111111"/>
          <w:sz w:val="28"/>
          <w:sz w:val="28"/>
          <w:szCs w:val="28"/>
          <w:rtl w:val="true"/>
          <w:lang w:bidi="ar-SA"/>
        </w:rPr>
        <w:t>صحيح ممّا أخذه من كتاب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إليٰ نوادره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فموثق في المشيخة </w:t>
      </w:r>
      <w:r>
        <w:rPr>
          <w:rStyle w:val="FootnoteAnchor"/>
          <w:rtl w:val="true"/>
        </w:rPr>
        <w:footnoteReference w:id="218"/>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230" w:name="pg11852_111969"/>
    </w:p>
    <w:p>
      <w:pPr>
        <w:pStyle w:val="BookText"/>
        <w:rPr/>
      </w:pPr>
      <w:bookmarkEnd w:id="23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طريق صحيح إليه بالاتفاق، و آخر عليٰ الأصح من وثاقة ابن هاشم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1862058_73709187"/>
      <w:bookmarkStart w:id="232" w:name="_Toc96"/>
      <w:bookmarkEnd w:id="231"/>
      <w:r>
        <w:rPr/>
        <w:t>63</w:t>
      </w:r>
      <w:r>
        <w:rPr>
          <w:rtl w:val="true"/>
        </w:rPr>
        <w:t xml:space="preserve"> </w:t>
      </w:r>
      <w:r>
        <w:rPr>
          <w:rtl w:val="true"/>
        </w:rPr>
        <w:t>و إلي أحمد بن محمّد بن جعفر أبي علي الصولي</w:t>
      </w:r>
      <w:r>
        <w:rPr>
          <w:rtl w:val="true"/>
        </w:rPr>
        <w:t>:</w:t>
      </w:r>
      <w:bookmarkEnd w:id="232"/>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1862060_73709187"/>
      <w:bookmarkStart w:id="234" w:name="_Toc97"/>
      <w:bookmarkEnd w:id="233"/>
      <w:r>
        <w:rPr/>
        <w:t>64</w:t>
      </w:r>
      <w:r>
        <w:rPr>
          <w:rtl w:val="true"/>
        </w:rPr>
        <w:t xml:space="preserve"> </w:t>
      </w:r>
      <w:r>
        <w:rPr>
          <w:rtl w:val="true"/>
        </w:rPr>
        <w:t>و إلي أحمد بن محمّد بن الحسن بن الوليد</w:t>
      </w:r>
      <w:r>
        <w:rPr>
          <w:rtl w:val="true"/>
        </w:rPr>
        <w:t>:</w:t>
      </w:r>
      <w:bookmarkEnd w:id="234"/>
    </w:p>
    <w:p>
      <w:pPr>
        <w:pStyle w:val="BookText"/>
        <w:rPr/>
      </w:pPr>
      <w:r>
        <w:rPr>
          <w:rFonts w:ascii="Amiri" w:hAnsi="Amiri" w:eastAsia="Amiri" w:cs="Amiri"/>
          <w:color w:val="111111"/>
          <w:sz w:val="28"/>
          <w:sz w:val="28"/>
          <w:szCs w:val="28"/>
          <w:rtl w:val="true"/>
          <w:lang w:bidi="ar-SA"/>
        </w:rPr>
        <w:t xml:space="preserve">صحيح كثيراً، و هو الذي يروي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المفيد، عنه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11862062_73709187"/>
      <w:bookmarkStart w:id="236" w:name="_Toc98"/>
      <w:bookmarkEnd w:id="235"/>
      <w:r>
        <w:rPr/>
        <w:t>65</w:t>
      </w:r>
      <w:r>
        <w:rPr>
          <w:rtl w:val="true"/>
        </w:rPr>
        <w:t xml:space="preserve"> </w:t>
      </w:r>
      <w:r>
        <w:rPr>
          <w:rtl w:val="true"/>
        </w:rPr>
        <w:t>و إلي أحمد بن محمّد بن خالد</w:t>
      </w:r>
      <w:r>
        <w:rPr>
          <w:rtl w:val="true"/>
        </w:rPr>
        <w:t>:</w:t>
      </w:r>
      <w:bookmarkEnd w:id="236"/>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11862064_73709187"/>
      <w:bookmarkStart w:id="238" w:name="_Toc99"/>
      <w:bookmarkEnd w:id="237"/>
      <w:r>
        <w:rPr/>
        <w:t>66</w:t>
      </w:r>
      <w:r>
        <w:rPr>
          <w:rtl w:val="true"/>
        </w:rPr>
        <w:t xml:space="preserve"> </w:t>
      </w:r>
      <w:r>
        <w:rPr>
          <w:rtl w:val="true"/>
        </w:rPr>
        <w:t>و إلي أحمد بن محمّد بن سعيد</w:t>
      </w:r>
      <w:r>
        <w:rPr>
          <w:rtl w:val="true"/>
        </w:rPr>
        <w:t>:</w:t>
      </w:r>
      <w:bookmarkEnd w:id="238"/>
    </w:p>
    <w:p>
      <w:pPr>
        <w:pStyle w:val="Heading4"/>
        <w:numPr>
          <w:ilvl w:val="3"/>
          <w:numId w:val="1"/>
        </w:numPr>
        <w:rPr/>
      </w:pPr>
      <w:bookmarkStart w:id="239" w:name="__RefHeading___Toc11862066_73709187"/>
      <w:bookmarkStart w:id="240" w:name="_Toc100"/>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موسي في الفهرست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11862068_73709187"/>
      <w:bookmarkStart w:id="242" w:name="_Toc101"/>
      <w:bookmarkEnd w:id="241"/>
      <w:r>
        <w:rPr>
          <w:rtl w:val="true"/>
        </w:rPr>
        <w:t>و إلي أبي العباس أحمد بن محمّد بن سعيد</w:t>
      </w:r>
      <w:r>
        <w:rPr>
          <w:rtl w:val="true"/>
        </w:rPr>
        <w:t>:</w:t>
      </w:r>
      <w:bookmarkEnd w:id="242"/>
    </w:p>
    <w:p>
      <w:pPr>
        <w:pStyle w:val="BookText"/>
        <w:rPr/>
      </w:pPr>
      <w:r>
        <w:rPr>
          <w:rFonts w:ascii="Amiri" w:hAnsi="Amiri" w:eastAsia="Amiri" w:cs="Amiri"/>
          <w:color w:val="111111"/>
          <w:sz w:val="28"/>
          <w:sz w:val="28"/>
          <w:szCs w:val="28"/>
          <w:rtl w:val="true"/>
          <w:lang w:bidi="ar-SA"/>
        </w:rPr>
        <w:t xml:space="preserve">صحيح في التهذيب، في باب تلقين المحتضرين، في الحديث الرابع و الثمانين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11862070_73709187"/>
      <w:bookmarkStart w:id="244" w:name="_Toc102"/>
      <w:bookmarkEnd w:id="243"/>
      <w:r>
        <w:rPr>
          <w:rtl w:val="true"/>
        </w:rPr>
        <w:t>و إلي أحمد بن محمّد بن سعيد</w:t>
      </w:r>
      <w:r>
        <w:rPr>
          <w:rtl w:val="true"/>
        </w:rPr>
        <w:t>:</w:t>
      </w:r>
      <w:bookmarkEnd w:id="24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الأحداث الموجبة للطهارة، في الحديث </w:t>
      </w:r>
      <w:bookmarkStart w:id="245" w:name="pg11852_111970"/>
    </w:p>
    <w:p>
      <w:pPr>
        <w:pStyle w:val="BookText"/>
        <w:rPr/>
      </w:pPr>
      <w:bookmarkEnd w:id="245"/>
      <w:r>
        <w:rPr>
          <w:rFonts w:ascii="IRNazanin" w:hAnsi="IRNazanin" w:eastAsia="IRNazanin"/>
          <w:color w:val="111111"/>
          <w:sz w:val="28"/>
          <w:sz w:val="28"/>
          <w:szCs w:val="28"/>
          <w:rtl w:val="true"/>
          <w:lang w:bidi="fa-IR"/>
        </w:rPr>
        <w:t xml:space="preserve">السادس </w:t>
      </w:r>
      <w:r>
        <w:rPr>
          <w:rStyle w:val="FootnoteAnchor"/>
          <w:rtl w:val="true"/>
        </w:rPr>
        <w:footnoteReference w:id="227"/>
      </w:r>
      <w:r>
        <w:rPr>
          <w:rFonts w:ascii="Amiri" w:hAnsi="Amiri" w:eastAsia="Amiri" w:cs="Amiri"/>
          <w:color w:val="111111"/>
          <w:sz w:val="28"/>
          <w:sz w:val="28"/>
          <w:szCs w:val="28"/>
          <w:rtl w:val="true"/>
          <w:lang w:bidi="ar-SA"/>
        </w:rPr>
        <w:t xml:space="preserve">، و في باب حكم الجنابة، في الحديث الخامس عشر </w:t>
      </w:r>
      <w:r>
        <w:rPr>
          <w:rStyle w:val="FootnoteAnchor"/>
          <w:rtl w:val="true"/>
        </w:rPr>
        <w:footnoteReference w:id="228"/>
      </w:r>
      <w:r>
        <w:rPr>
          <w:rFonts w:ascii="Amiri" w:hAnsi="Amiri" w:eastAsia="Amiri" w:cs="Amiri"/>
          <w:color w:val="111111"/>
          <w:sz w:val="28"/>
          <w:sz w:val="28"/>
          <w:szCs w:val="28"/>
          <w:rtl w:val="true"/>
          <w:lang w:bidi="ar-SA"/>
        </w:rPr>
        <w:t xml:space="preserve">، و في الحديث الثاني و الأربعين </w:t>
      </w:r>
      <w:r>
        <w:rPr>
          <w:rStyle w:val="FootnoteAnchor"/>
          <w:rtl w:val="true"/>
        </w:rPr>
        <w:footnoteReference w:id="229"/>
      </w:r>
      <w:r>
        <w:rPr>
          <w:rFonts w:ascii="Amiri" w:hAnsi="Amiri" w:eastAsia="Amiri" w:cs="Amiri"/>
          <w:color w:val="111111"/>
          <w:sz w:val="28"/>
          <w:sz w:val="28"/>
          <w:szCs w:val="28"/>
          <w:rtl w:val="true"/>
          <w:lang w:bidi="ar-SA"/>
        </w:rPr>
        <w:t xml:space="preserve">، و في باب حكم الحيض، في الحديث الخامس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w:t>
      </w:r>
      <w:r>
        <w:rPr>
          <w:rStyle w:val="FootnoteAnchor"/>
          <w:rtl w:val="true"/>
        </w:rPr>
        <w:footnoteReference w:id="231"/>
      </w:r>
      <w:r>
        <w:rPr>
          <w:rFonts w:ascii="Amiri" w:hAnsi="Amiri" w:eastAsia="Amiri" w:cs="Amiri"/>
          <w:color w:val="111111"/>
          <w:sz w:val="28"/>
          <w:sz w:val="28"/>
          <w:szCs w:val="28"/>
          <w:rtl w:val="true"/>
          <w:lang w:bidi="ar-SA"/>
        </w:rPr>
        <w:t xml:space="preserve">، و النعماني </w:t>
      </w:r>
      <w:r>
        <w:rPr>
          <w:rStyle w:val="FootnoteAnchor"/>
          <w:rtl w:val="true"/>
        </w:rPr>
        <w:footnoteReference w:id="232"/>
      </w:r>
      <w:r>
        <w:rPr>
          <w:rFonts w:ascii="Amiri" w:hAnsi="Amiri" w:eastAsia="Amiri" w:cs="Amiri"/>
          <w:color w:val="111111"/>
          <w:sz w:val="28"/>
          <w:sz w:val="28"/>
          <w:szCs w:val="28"/>
          <w:rtl w:val="true"/>
          <w:lang w:bidi="ar-SA"/>
        </w:rPr>
        <w:t xml:space="preserve">و التلعكبري </w:t>
      </w:r>
      <w:r>
        <w:rPr>
          <w:rStyle w:val="FootnoteAnchor"/>
          <w:rtl w:val="true"/>
        </w:rPr>
        <w:footnoteReference w:id="233"/>
      </w:r>
      <w:r>
        <w:rPr>
          <w:rFonts w:ascii="Amiri" w:hAnsi="Amiri" w:eastAsia="Amiri" w:cs="Amiri"/>
          <w:color w:val="111111"/>
          <w:sz w:val="28"/>
          <w:sz w:val="28"/>
          <w:szCs w:val="28"/>
          <w:rtl w:val="true"/>
          <w:lang w:bidi="ar-SA"/>
        </w:rPr>
        <w:t>، و من يتلوهم من المشايخ،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لقيت جماعة ممّن لقيه، و سمع منه، و أجازه، منهم من أصحابنا، و من العامة، و من الزيدية </w:t>
      </w:r>
      <w:r>
        <w:rPr>
          <w:rStyle w:val="FootnoteAnchor"/>
          <w:rtl w:val="true"/>
        </w:rPr>
        <w:footnoteReference w:id="234"/>
      </w:r>
      <w:r>
        <w:rPr>
          <w:rFonts w:ascii="Amiri" w:hAnsi="Amiri" w:eastAsia="Amiri" w:cs="Amiri"/>
          <w:color w:val="111111"/>
          <w:sz w:val="28"/>
          <w:sz w:val="28"/>
          <w:szCs w:val="28"/>
          <w:rtl w:val="true"/>
          <w:lang w:bidi="ar-SA"/>
        </w:rPr>
        <w:t>، و يظهر من أمالي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يروي عنه أيضاً، بتوسط أبي عمرو عبد الواحد بن محمّد بن عبد اللّٰه </w:t>
      </w:r>
      <w:r>
        <w:rPr>
          <w:rStyle w:val="FootnoteAnchor"/>
          <w:rtl w:val="true"/>
        </w:rPr>
        <w:footnoteReference w:id="235"/>
      </w:r>
      <w:r>
        <w:rPr>
          <w:rFonts w:ascii="Amiri" w:hAnsi="Amiri" w:eastAsia="Amiri" w:cs="Amiri"/>
          <w:color w:val="111111"/>
          <w:sz w:val="28"/>
          <w:sz w:val="28"/>
          <w:szCs w:val="28"/>
          <w:rtl w:val="true"/>
          <w:lang w:bidi="ar-SA"/>
        </w:rPr>
        <w:t xml:space="preserve">، فالطريق لا يحتاج إليٰ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1862072_73709187"/>
      <w:bookmarkStart w:id="247" w:name="_Toc103"/>
      <w:bookmarkEnd w:id="246"/>
      <w:r>
        <w:rPr/>
        <w:t>67</w:t>
      </w:r>
      <w:r>
        <w:rPr>
          <w:rtl w:val="true"/>
        </w:rPr>
        <w:t xml:space="preserve"> </w:t>
      </w:r>
      <w:r>
        <w:rPr>
          <w:rtl w:val="true"/>
        </w:rPr>
        <w:t>و إلي أحمد بن محمّد بن سليمان</w:t>
      </w:r>
      <w:r>
        <w:rPr>
          <w:rtl w:val="true"/>
        </w:rPr>
        <w:t>:</w:t>
      </w:r>
      <w:bookmarkEnd w:id="247"/>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11862074_73709187"/>
      <w:bookmarkStart w:id="249" w:name="_Toc104"/>
      <w:bookmarkEnd w:id="248"/>
      <w:r>
        <w:rPr/>
        <w:t>68</w:t>
      </w:r>
      <w:r>
        <w:rPr>
          <w:rtl w:val="true"/>
        </w:rPr>
        <w:t xml:space="preserve"> </w:t>
      </w:r>
      <w:r>
        <w:rPr>
          <w:rtl w:val="true"/>
        </w:rPr>
        <w:t>و إلي أحمد بن محمّد بن سيار</w:t>
      </w:r>
      <w:r>
        <w:rPr>
          <w:rtl w:val="true"/>
        </w:rPr>
        <w:t>:</w:t>
      </w:r>
      <w:bookmarkEnd w:id="249"/>
    </w:p>
    <w:p>
      <w:pPr>
        <w:pStyle w:val="Heading4"/>
        <w:numPr>
          <w:ilvl w:val="3"/>
          <w:numId w:val="1"/>
        </w:numPr>
        <w:rPr/>
      </w:pPr>
      <w:bookmarkStart w:id="250" w:name="__RefHeading___Toc11862076_73709187"/>
      <w:bookmarkStart w:id="251" w:name="_Toc105"/>
      <w:bookmarkEnd w:id="250"/>
      <w:r>
        <w:rPr>
          <w:rtl w:val="true"/>
        </w:rPr>
        <w:t>اشارة</w:t>
      </w:r>
      <w:bookmarkEnd w:id="25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252" w:name="pg11852_111971"/>
    </w:p>
    <w:p>
      <w:pPr>
        <w:pStyle w:val="BookText"/>
        <w:rPr/>
      </w:pPr>
      <w:bookmarkEnd w:id="252"/>
      <w:r>
        <w:rPr>
          <w:rFonts w:ascii="Amiri" w:hAnsi="Amiri" w:eastAsia="Amiri" w:cs="Amiri"/>
          <w:color w:val="111111"/>
          <w:sz w:val="28"/>
          <w:sz w:val="28"/>
          <w:szCs w:val="28"/>
          <w:rtl w:val="true"/>
          <w:lang w:bidi="ar-SA"/>
        </w:rPr>
        <w:t>و إلي نوادره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11862078_73709187"/>
      <w:bookmarkStart w:id="254" w:name="_Toc106"/>
      <w:bookmarkEnd w:id="253"/>
      <w:r>
        <w:rPr>
          <w:rtl w:val="true"/>
        </w:rPr>
        <w:t>و إلي أحمد بن محمّد السياري</w:t>
      </w:r>
      <w:r>
        <w:rPr>
          <w:rtl w:val="true"/>
        </w:rPr>
        <w:t>:</w:t>
      </w:r>
      <w:bookmarkEnd w:id="254"/>
    </w:p>
    <w:p>
      <w:pPr>
        <w:pStyle w:val="BookText"/>
        <w:rPr/>
      </w:pPr>
      <w:r>
        <w:rPr>
          <w:rFonts w:ascii="Amiri" w:hAnsi="Amiri" w:eastAsia="Amiri" w:cs="Amiri"/>
          <w:color w:val="111111"/>
          <w:sz w:val="28"/>
          <w:sz w:val="28"/>
          <w:szCs w:val="28"/>
          <w:rtl w:val="true"/>
          <w:lang w:bidi="ar-SA"/>
        </w:rPr>
        <w:t xml:space="preserve">صحيح في التهذيب، في باب الصلاة في السفر، من أبواب الزيادات، في الحديث الثالث و الخمسين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المتصيّد يجب عليه التمام أم التقصير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1862080_73709187"/>
      <w:bookmarkStart w:id="256" w:name="_Toc107"/>
      <w:bookmarkEnd w:id="255"/>
      <w:r>
        <w:rPr>
          <w:rtl w:val="true"/>
        </w:rPr>
        <w:t>و إلي السياري</w:t>
      </w:r>
      <w:r>
        <w:rPr>
          <w:rtl w:val="true"/>
        </w:rPr>
        <w:t>:</w:t>
      </w:r>
      <w:bookmarkEnd w:id="256"/>
    </w:p>
    <w:p>
      <w:pPr>
        <w:pStyle w:val="BookText"/>
        <w:rPr/>
      </w:pPr>
      <w:r>
        <w:rPr>
          <w:rFonts w:ascii="Amiri" w:hAnsi="Amiri" w:eastAsia="Amiri" w:cs="Amiri"/>
          <w:color w:val="111111"/>
          <w:sz w:val="28"/>
          <w:sz w:val="28"/>
          <w:szCs w:val="28"/>
          <w:rtl w:val="true"/>
          <w:lang w:bidi="ar-SA"/>
        </w:rPr>
        <w:t xml:space="preserve">صحيح في باب الصلاة عليٰ المدفون، في الحديث السادس </w:t>
      </w:r>
      <w:r>
        <w:rPr>
          <w:rStyle w:val="FootnoteAnchor"/>
          <w:rtl w:val="true"/>
        </w:rPr>
        <w:footnoteReference w:id="241"/>
      </w:r>
      <w:r>
        <w:rPr>
          <w:rFonts w:ascii="Amiri" w:hAnsi="Amiri" w:eastAsia="Amiri" w:cs="Amiri"/>
          <w:color w:val="111111"/>
          <w:sz w:val="28"/>
          <w:sz w:val="28"/>
          <w:szCs w:val="28"/>
          <w:rtl w:val="true"/>
          <w:lang w:bidi="ar-SA"/>
        </w:rPr>
        <w:t xml:space="preserve">، و في التهذيب، في باب ما تجوز الصلاة فيه من اللباس، في الحديث الرابع و الأربعين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الجميع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الغضائري، عن أحمد، عن أبيه، عنه، إلّا ما كان فيها من غلو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11862082_73709187"/>
      <w:bookmarkStart w:id="258" w:name="_Toc108"/>
      <w:bookmarkEnd w:id="257"/>
      <w:r>
        <w:rPr/>
        <w:t>69</w:t>
      </w:r>
      <w:r>
        <w:rPr>
          <w:rtl w:val="true"/>
        </w:rPr>
        <w:t xml:space="preserve"> </w:t>
      </w:r>
      <w:r>
        <w:rPr>
          <w:rtl w:val="true"/>
        </w:rPr>
        <w:t>و إلي أحمد بن محمّد بن الصلت الأهوازي</w:t>
      </w:r>
      <w:r>
        <w:rPr>
          <w:rtl w:val="true"/>
        </w:rPr>
        <w:t>:</w:t>
      </w:r>
      <w:bookmarkEnd w:id="25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الاستبصار، في باب رفع اليدين في كلّ تكبيرة في صلاة الميت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259" w:name="pg11852_111972"/>
    </w:p>
    <w:p>
      <w:pPr>
        <w:pStyle w:val="Heading3"/>
        <w:numPr>
          <w:ilvl w:val="2"/>
          <w:numId w:val="1"/>
        </w:numPr>
        <w:rPr/>
      </w:pPr>
      <w:bookmarkStart w:id="260" w:name="__RefHeading___Toc11862084_73709187"/>
      <w:bookmarkStart w:id="261" w:name="_Toc109"/>
      <w:bookmarkEnd w:id="259"/>
      <w:bookmarkEnd w:id="260"/>
      <w:r>
        <w:rPr/>
        <w:t>70</w:t>
      </w:r>
      <w:r>
        <w:rPr>
          <w:rtl w:val="true"/>
        </w:rPr>
        <w:t xml:space="preserve"> </w:t>
      </w:r>
      <w:r>
        <w:rPr>
          <w:rtl w:val="true"/>
        </w:rPr>
        <w:t>و إلي أحمد بن محمّد بن عاصم</w:t>
      </w:r>
      <w:r>
        <w:rPr>
          <w:rtl w:val="true"/>
        </w:rPr>
        <w:t>:</w:t>
      </w:r>
      <w:bookmarkEnd w:id="261"/>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45"/>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1862086_73709187"/>
      <w:bookmarkStart w:id="263" w:name="_Toc110"/>
      <w:bookmarkEnd w:id="262"/>
      <w:r>
        <w:rPr/>
        <w:t>71</w:t>
      </w:r>
      <w:r>
        <w:rPr>
          <w:rtl w:val="true"/>
        </w:rPr>
        <w:t xml:space="preserve"> </w:t>
      </w:r>
      <w:r>
        <w:rPr>
          <w:rtl w:val="true"/>
        </w:rPr>
        <w:t>و إلي و أحمد بن محمّد بن عبيد اللّٰه</w:t>
      </w:r>
      <w:r>
        <w:rPr>
          <w:rtl w:val="true"/>
        </w:rPr>
        <w:t>:</w:t>
      </w:r>
      <w:bookmarkEnd w:id="263"/>
    </w:p>
    <w:p>
      <w:pPr>
        <w:pStyle w:val="Heading4"/>
        <w:numPr>
          <w:ilvl w:val="3"/>
          <w:numId w:val="1"/>
        </w:numPr>
        <w:rPr/>
      </w:pPr>
      <w:bookmarkStart w:id="264" w:name="__RefHeading___Toc11862088_73709187"/>
      <w:bookmarkStart w:id="265" w:name="_Toc111"/>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أصحابنا في الفهرست </w:t>
      </w:r>
      <w:r>
        <w:rPr>
          <w:rStyle w:val="FootnoteAnchor"/>
          <w:rtl w:val="true"/>
        </w:rPr>
        <w:footnoteReference w:id="24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و أحمد بن 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 ترجمة كل من إبراهيم بن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أحمد بن الحسن الاسفرايني أبو العباس المفسر الضرير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و أحمد بن محمّد بن أبي نصر البزنطي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و أحمد بن محمّد بن خالد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 أحمد بن محمّد بن 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و جعفر بن محمّد بن قولويه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و عمر بن محمّد بن سالم بن البراء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و بناء عليٰ ذلك فيكون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الشيخ إليٰ المشايخ معلوماً و لا مبرر لوقوع الاختلاف فيه بعد تصريح الشيخ بأن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ضمن رجال هذه العدة أو الجماعة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11862090_73709187"/>
      <w:bookmarkStart w:id="267" w:name="_Toc112"/>
      <w:bookmarkEnd w:id="266"/>
      <w:r>
        <w:rPr>
          <w:rtl w:val="true"/>
        </w:rPr>
        <w:t>و إلي أحمد بن محمّد بن عبد اللّٰه</w:t>
      </w:r>
      <w:r>
        <w:rPr>
          <w:rtl w:val="true"/>
        </w:rPr>
        <w:t>:</w:t>
      </w:r>
      <w:bookmarkEnd w:id="267"/>
    </w:p>
    <w:p>
      <w:pPr>
        <w:pStyle w:val="BookText"/>
        <w:rPr/>
      </w:pPr>
      <w:r>
        <w:rPr>
          <w:rFonts w:ascii="Amiri" w:hAnsi="Amiri" w:eastAsia="Amiri" w:cs="Amiri"/>
          <w:color w:val="111111"/>
          <w:sz w:val="28"/>
          <w:sz w:val="28"/>
          <w:szCs w:val="28"/>
          <w:rtl w:val="true"/>
          <w:lang w:bidi="ar-SA"/>
        </w:rPr>
        <w:t xml:space="preserve">صحيح في التهذيب، في باب القود بين النساء و الرجال، في الحديث السابع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11862092_73709187"/>
      <w:bookmarkStart w:id="269" w:name="_Toc113"/>
      <w:bookmarkEnd w:id="268"/>
      <w:r>
        <w:rPr/>
        <w:t>72</w:t>
      </w:r>
      <w:r>
        <w:rPr>
          <w:rtl w:val="true"/>
        </w:rPr>
        <w:t xml:space="preserve"> </w:t>
      </w:r>
      <w:r>
        <w:rPr>
          <w:rtl w:val="true"/>
        </w:rPr>
        <w:t>و إلي أحمد بن محمّد بن علي بن عمر</w:t>
      </w:r>
      <w:r>
        <w:rPr>
          <w:rtl w:val="true"/>
        </w:rPr>
        <w:t>:</w:t>
      </w:r>
      <w:bookmarkEnd w:id="269"/>
    </w:p>
    <w:p>
      <w:pPr>
        <w:pStyle w:val="BookText"/>
        <w:rPr/>
      </w:pP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 كتابه المشترك بينه و بين أخيه</w:t>
      </w:r>
      <w:r>
        <w:rPr>
          <w:rFonts w:eastAsia="Amiri" w:cs="Amiri" w:ascii="Amiri" w:hAnsi="Amiri"/>
          <w:color w:val="111111"/>
          <w:sz w:val="28"/>
          <w:szCs w:val="28"/>
          <w:rtl w:val="true"/>
          <w:lang w:bidi="ar-SA"/>
        </w:rPr>
        <w:t xml:space="preserve">: </w:t>
      </w:r>
      <w:bookmarkStart w:id="270" w:name="pg11852_111973"/>
    </w:p>
    <w:p>
      <w:pPr>
        <w:pStyle w:val="BookText"/>
        <w:rPr/>
      </w:pPr>
      <w:bookmarkEnd w:id="270"/>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لكتابة المشترك، عن أحمد بن عبدون، عن أبي طالب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فصحيح، و قد نبه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قدمها الأردبيلي في جامعه فذكر انه مجهول،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وصفه و إن مال البعض إليٰ تضعيفه،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1862094_73709187"/>
      <w:bookmarkStart w:id="272" w:name="_Toc114"/>
      <w:bookmarkEnd w:id="271"/>
      <w:r>
        <w:rPr/>
        <w:t>73</w:t>
      </w:r>
      <w:r>
        <w:rPr>
          <w:rtl w:val="true"/>
        </w:rPr>
        <w:t xml:space="preserve"> </w:t>
      </w:r>
      <w:r>
        <w:rPr>
          <w:rtl w:val="true"/>
        </w:rPr>
        <w:t>و إلي أحمد بن محمّد بن عمار</w:t>
      </w:r>
      <w:r>
        <w:rPr>
          <w:rtl w:val="true"/>
        </w:rPr>
        <w:t>:</w:t>
      </w:r>
      <w:bookmarkEnd w:id="272"/>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1862096_73709187"/>
      <w:bookmarkStart w:id="274" w:name="_Toc115"/>
      <w:bookmarkEnd w:id="273"/>
      <w:r>
        <w:rPr/>
        <w:t>74</w:t>
      </w:r>
      <w:r>
        <w:rPr>
          <w:rtl w:val="true"/>
        </w:rPr>
        <w:t xml:space="preserve"> </w:t>
      </w:r>
      <w:r>
        <w:rPr>
          <w:rtl w:val="true"/>
        </w:rPr>
        <w:t>و إلي أحمد بن محمّد بن عمر</w:t>
      </w:r>
      <w:r>
        <w:rPr>
          <w:rtl w:val="true"/>
        </w:rPr>
        <w:t>:</w:t>
      </w:r>
      <w:bookmarkEnd w:id="274"/>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ألحقنا بالشيوخ في زمانه </w:t>
      </w:r>
      <w:r>
        <w:rPr>
          <w:rStyle w:val="FootnoteAnchor"/>
          <w:rtl w:val="true"/>
        </w:rPr>
        <w:footnoteReference w:id="25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1862098_73709187"/>
      <w:bookmarkStart w:id="276" w:name="_Toc116"/>
      <w:bookmarkEnd w:id="275"/>
      <w:r>
        <w:rPr/>
        <w:t>75</w:t>
      </w:r>
      <w:r>
        <w:rPr>
          <w:rtl w:val="true"/>
        </w:rPr>
        <w:t xml:space="preserve"> </w:t>
      </w:r>
      <w:r>
        <w:rPr>
          <w:rtl w:val="true"/>
        </w:rPr>
        <w:t>و إلي أحمد بن محمّد بن عيسيٰ</w:t>
      </w:r>
      <w:r>
        <w:rPr>
          <w:rtl w:val="true"/>
        </w:rPr>
        <w:t>:</w:t>
      </w:r>
      <w:bookmarkEnd w:id="276"/>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53"/>
      </w:r>
      <w:r>
        <w:rPr>
          <w:rFonts w:ascii="IRNazanin" w:hAnsi="IRNazanin" w:eastAsia="IRNazanin"/>
          <w:color w:val="111111"/>
          <w:sz w:val="28"/>
          <w:sz w:val="28"/>
          <w:szCs w:val="28"/>
          <w:rtl w:val="true"/>
          <w:lang w:bidi="fa-IR"/>
        </w:rPr>
        <w:t xml:space="preserve">و الفهرست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إلّا ان العلامة صحح بعض طرق الشيخ في التهذيب مع وقوع أحمد بن محمّد بن الحسن بن الوليد فيها، كطريق الشيخ إليٰ محمّد بن الحسن بن الوليد، و طريقه إليٰ الحسين ابن سعيد، راجع مشيخة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 رجال العلامة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هو مستند التوثيق عند بعض المتأخرين، و منهم الأردبيلي و المصنف قدس سرهما مع كون أحمد هذا من مشايخ الإجازة، فلاحظ</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1852_111974"/>
    </w:p>
    <w:p>
      <w:pPr>
        <w:pStyle w:val="Heading3"/>
        <w:numPr>
          <w:ilvl w:val="2"/>
          <w:numId w:val="1"/>
        </w:numPr>
        <w:rPr/>
      </w:pPr>
      <w:bookmarkStart w:id="278" w:name="__RefHeading___Toc11862100_73709187"/>
      <w:bookmarkStart w:id="279" w:name="_Toc117"/>
      <w:bookmarkEnd w:id="277"/>
      <w:bookmarkEnd w:id="278"/>
      <w:r>
        <w:rPr/>
        <w:t>76</w:t>
      </w:r>
      <w:r>
        <w:rPr>
          <w:rtl w:val="true"/>
        </w:rPr>
        <w:t xml:space="preserve"> </w:t>
      </w:r>
      <w:r>
        <w:rPr>
          <w:rtl w:val="true"/>
        </w:rPr>
        <w:t>و إلي أحمد بن محمّد الكوفي</w:t>
      </w:r>
      <w:r>
        <w:rPr>
          <w:rtl w:val="true"/>
        </w:rPr>
        <w:t>:</w:t>
      </w:r>
      <w:bookmarkEnd w:id="279"/>
    </w:p>
    <w:p>
      <w:pPr>
        <w:pStyle w:val="BookText"/>
        <w:rPr/>
      </w:pPr>
      <w:r>
        <w:rPr>
          <w:rFonts w:ascii="Amiri" w:hAnsi="Amiri" w:eastAsia="Amiri" w:cs="Amiri"/>
          <w:color w:val="111111"/>
          <w:sz w:val="28"/>
          <w:sz w:val="28"/>
          <w:szCs w:val="28"/>
          <w:rtl w:val="true"/>
          <w:lang w:bidi="ar-SA"/>
        </w:rPr>
        <w:t xml:space="preserve">صحيح في التهذيب، في باب القضاء في اختلاف الأولياء، في كتاب الديات في الحديث السابع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الجنايات عليٰ الحيوان، في الحديث الثامن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حدود الزنا، قريباً من الآخر بثلاثة و تسعين حديثاً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في باب أنه ليس للنساء عفو و لا قود، في الحديث الأول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1862102_73709187"/>
      <w:bookmarkStart w:id="281" w:name="_Toc118"/>
      <w:bookmarkEnd w:id="280"/>
      <w:r>
        <w:rPr/>
        <w:t>77</w:t>
      </w:r>
      <w:r>
        <w:rPr>
          <w:rtl w:val="true"/>
        </w:rPr>
        <w:t xml:space="preserve"> </w:t>
      </w:r>
      <w:r>
        <w:rPr>
          <w:rtl w:val="true"/>
        </w:rPr>
        <w:t>و إلي أحمد بن محمّد بن نوح</w:t>
      </w:r>
      <w:r>
        <w:rPr>
          <w:rtl w:val="true"/>
        </w:rPr>
        <w:t>:</w:t>
      </w:r>
      <w:bookmarkEnd w:id="28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أصحابنا في الفهرست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11862104_73709187"/>
      <w:bookmarkStart w:id="283" w:name="_Toc119"/>
      <w:bookmarkEnd w:id="282"/>
      <w:r>
        <w:rPr/>
        <w:t>78</w:t>
      </w:r>
      <w:r>
        <w:rPr>
          <w:rtl w:val="true"/>
        </w:rPr>
        <w:t xml:space="preserve"> </w:t>
      </w:r>
      <w:r>
        <w:rPr>
          <w:rtl w:val="true"/>
        </w:rPr>
        <w:t>و إلي أحمد بن محمّد بن يحييٰ</w:t>
      </w:r>
      <w:r>
        <w:rPr>
          <w:rtl w:val="true"/>
        </w:rPr>
        <w:t>:</w:t>
      </w:r>
      <w:bookmarkEnd w:id="28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التيمم، قريباً من الآخر بثلاثة عشر حديثاً </w:t>
      </w:r>
      <w:r>
        <w:rPr>
          <w:rStyle w:val="FootnoteAnchor"/>
          <w:rtl w:val="true"/>
        </w:rPr>
        <w:footnoteReference w:id="260"/>
      </w:r>
      <w:r>
        <w:rPr>
          <w:rFonts w:ascii="Amiri" w:hAnsi="Amiri" w:eastAsia="Amiri" w:cs="Amiri"/>
          <w:color w:val="111111"/>
          <w:sz w:val="28"/>
          <w:sz w:val="28"/>
          <w:szCs w:val="28"/>
          <w:rtl w:val="true"/>
          <w:lang w:bidi="ar-SA"/>
        </w:rPr>
        <w:t xml:space="preserve">، و مرّة اخريٰ فيه قريباً من الآخر بأربعة أحاديث </w:t>
      </w:r>
      <w:r>
        <w:rPr>
          <w:rStyle w:val="FootnoteAnchor"/>
          <w:rtl w:val="true"/>
        </w:rPr>
        <w:footnoteReference w:id="261"/>
      </w:r>
      <w:r>
        <w:rPr>
          <w:rFonts w:ascii="Amiri" w:hAnsi="Amiri" w:eastAsia="Amiri" w:cs="Amiri"/>
          <w:color w:val="111111"/>
          <w:sz w:val="28"/>
          <w:sz w:val="28"/>
          <w:szCs w:val="28"/>
          <w:rtl w:val="true"/>
          <w:lang w:bidi="ar-SA"/>
        </w:rPr>
        <w:t xml:space="preserve">، و في باب </w:t>
      </w:r>
      <w:bookmarkStart w:id="284" w:name="pg11852_111975"/>
    </w:p>
    <w:p>
      <w:pPr>
        <w:pStyle w:val="BookText"/>
        <w:rPr/>
      </w:pPr>
      <w:bookmarkEnd w:id="284"/>
      <w:r>
        <w:rPr>
          <w:rFonts w:ascii="Amiri" w:hAnsi="Amiri" w:eastAsia="Amiri" w:cs="Amiri"/>
          <w:color w:val="111111"/>
          <w:sz w:val="28"/>
          <w:sz w:val="28"/>
          <w:szCs w:val="28"/>
          <w:rtl w:val="true"/>
          <w:lang w:bidi="ar-SA"/>
        </w:rPr>
        <w:t xml:space="preserve">تطهير المياه من النجاسات، في الحديث العاشر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في الحديث السابع و العشرين </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كميّة الكرّ، في الحديث الأول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1862106_73709187"/>
      <w:bookmarkStart w:id="286" w:name="_Toc120"/>
      <w:bookmarkEnd w:id="285"/>
      <w:r>
        <w:rPr/>
        <w:t>79</w:t>
      </w:r>
      <w:r>
        <w:rPr>
          <w:rtl w:val="true"/>
        </w:rPr>
        <w:t xml:space="preserve"> </w:t>
      </w:r>
      <w:r>
        <w:rPr>
          <w:rtl w:val="true"/>
        </w:rPr>
        <w:t>و إلي أحمد بن معروف</w:t>
      </w:r>
      <w:r>
        <w:rPr>
          <w:rtl w:val="true"/>
        </w:rPr>
        <w:t>:</w:t>
      </w:r>
      <w:bookmarkEnd w:id="28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1862108_73709187"/>
      <w:bookmarkStart w:id="288" w:name="_Toc121"/>
      <w:bookmarkEnd w:id="287"/>
      <w:r>
        <w:rPr/>
        <w:t>80</w:t>
      </w:r>
      <w:r>
        <w:rPr>
          <w:rtl w:val="true"/>
        </w:rPr>
        <w:t xml:space="preserve"> </w:t>
      </w:r>
      <w:r>
        <w:rPr>
          <w:rtl w:val="true"/>
        </w:rPr>
        <w:t>و إلي أحمد بن ميثم</w:t>
      </w:r>
      <w:r>
        <w:rPr>
          <w:rtl w:val="true"/>
        </w:rPr>
        <w:t>:</w:t>
      </w:r>
      <w:bookmarkEnd w:id="28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في الفهرست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1862110_73709187"/>
      <w:bookmarkStart w:id="290" w:name="_Toc122"/>
      <w:bookmarkEnd w:id="289"/>
      <w:r>
        <w:rPr/>
        <w:t>81</w:t>
      </w:r>
      <w:r>
        <w:rPr>
          <w:rtl w:val="true"/>
        </w:rPr>
        <w:t xml:space="preserve"> </w:t>
      </w:r>
      <w:r>
        <w:rPr>
          <w:rtl w:val="true"/>
        </w:rPr>
        <w:t>و إلي أحمد بن النضر</w:t>
      </w:r>
      <w:r>
        <w:rPr>
          <w:rtl w:val="true"/>
        </w:rPr>
        <w:t>:</w:t>
      </w:r>
      <w:bookmarkEnd w:id="290"/>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1862112_73709187"/>
      <w:bookmarkStart w:id="292" w:name="_Toc123"/>
      <w:bookmarkEnd w:id="291"/>
      <w:r>
        <w:rPr/>
        <w:t>82</w:t>
      </w:r>
      <w:r>
        <w:rPr>
          <w:rtl w:val="true"/>
        </w:rPr>
        <w:t xml:space="preserve"> </w:t>
      </w:r>
      <w:r>
        <w:rPr>
          <w:rtl w:val="true"/>
        </w:rPr>
        <w:t>و إلي إدريس بن زياد</w:t>
      </w:r>
      <w:r>
        <w:rPr>
          <w:rtl w:val="true"/>
        </w:rPr>
        <w:t>:</w:t>
      </w:r>
      <w:bookmarkEnd w:id="29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1862114_73709187"/>
      <w:bookmarkStart w:id="294" w:name="_Toc124"/>
      <w:bookmarkEnd w:id="293"/>
      <w:r>
        <w:rPr/>
        <w:t>83</w:t>
      </w:r>
      <w:r>
        <w:rPr>
          <w:rtl w:val="true"/>
        </w:rPr>
        <w:t xml:space="preserve"> </w:t>
      </w:r>
      <w:r>
        <w:rPr>
          <w:rtl w:val="true"/>
        </w:rPr>
        <w:t>و إلي إدريس بن عبد اللّٰه</w:t>
      </w:r>
      <w:r>
        <w:rPr>
          <w:rtl w:val="true"/>
        </w:rPr>
        <w:t>:</w:t>
      </w:r>
      <w:bookmarkEnd w:id="294"/>
    </w:p>
    <w:p>
      <w:pPr>
        <w:pStyle w:val="Heading4"/>
        <w:numPr>
          <w:ilvl w:val="3"/>
          <w:numId w:val="1"/>
        </w:numPr>
        <w:rPr/>
      </w:pPr>
      <w:bookmarkStart w:id="295" w:name="__RefHeading___Toc11862116_73709187"/>
      <w:bookmarkStart w:id="296" w:name="_Toc125"/>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سنبولة</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أما في نسخة جامعة المدرسين من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ضبط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شينولة، و هو الموافق لما في 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بينما ضبط في النسخة الحجرية من 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شيتولة، و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المعروف في لقب الرجل هو شنبولة، فلاحظ</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bookmarkStart w:id="297" w:name="pg11852_111976"/>
    </w:p>
    <w:p>
      <w:pPr>
        <w:pStyle w:val="BookText"/>
        <w:rPr/>
      </w:pPr>
      <w:bookmarkEnd w:id="297"/>
      <w:r>
        <w:rPr>
          <w:rFonts w:ascii="IRNazanin" w:hAnsi="IRNazanin" w:eastAsia="IRNazanin"/>
          <w:color w:val="111111"/>
          <w:sz w:val="28"/>
          <w:sz w:val="28"/>
          <w:szCs w:val="28"/>
          <w:rtl w:val="true"/>
          <w:lang w:bidi="fa-IR"/>
        </w:rPr>
        <w:t xml:space="preserve">الفهرست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11862118_73709187"/>
      <w:bookmarkStart w:id="299" w:name="_Toc126"/>
      <w:bookmarkEnd w:id="298"/>
      <w:r>
        <w:rPr>
          <w:rtl w:val="true"/>
        </w:rPr>
        <w:t>و إلي إدريس بن عبد اللّٰه القمي</w:t>
      </w:r>
      <w:r>
        <w:rPr>
          <w:rtl w:val="true"/>
        </w:rPr>
        <w:t>:</w:t>
      </w:r>
      <w:bookmarkEnd w:id="299"/>
    </w:p>
    <w:p>
      <w:pPr>
        <w:pStyle w:val="BookText"/>
        <w:rPr/>
      </w:pPr>
      <w:r>
        <w:rPr>
          <w:rFonts w:ascii="Amiri" w:hAnsi="Amiri" w:eastAsia="Amiri" w:cs="Amiri"/>
          <w:color w:val="111111"/>
          <w:sz w:val="28"/>
          <w:sz w:val="28"/>
          <w:szCs w:val="28"/>
          <w:rtl w:val="true"/>
          <w:lang w:bidi="ar-SA"/>
        </w:rPr>
        <w:t xml:space="preserve">صحيح في التهذيب، في باب ما تجوز فيه الصلاة من اللباس، قريباً من الآخر باثنين و عشرين حديثاً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11862120_73709187"/>
      <w:bookmarkStart w:id="301" w:name="_Toc127"/>
      <w:bookmarkEnd w:id="300"/>
      <w:r>
        <w:rPr>
          <w:rtl w:val="true"/>
        </w:rPr>
        <w:t>و إلي إدريس القمي</w:t>
      </w:r>
      <w:r>
        <w:rPr>
          <w:rtl w:val="true"/>
        </w:rPr>
        <w:t>:</w:t>
      </w:r>
      <w:bookmarkEnd w:id="301"/>
    </w:p>
    <w:p>
      <w:pPr>
        <w:pStyle w:val="BookText"/>
        <w:rPr/>
      </w:pPr>
      <w:r>
        <w:rPr>
          <w:rFonts w:ascii="Amiri" w:hAnsi="Amiri" w:eastAsia="Amiri" w:cs="Amiri"/>
          <w:color w:val="111111"/>
          <w:sz w:val="28"/>
          <w:sz w:val="28"/>
          <w:szCs w:val="28"/>
          <w:rtl w:val="true"/>
          <w:lang w:bidi="ar-SA"/>
        </w:rPr>
        <w:t xml:space="preserve">صحيح في باب الحلق، قريباً من الآخر بثلاثة أحاديث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أنه إذا حلق حلّ له لبس الثياب، في الحديث الثالث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11862122_73709187"/>
      <w:bookmarkStart w:id="303" w:name="_Toc128"/>
      <w:bookmarkEnd w:id="302"/>
      <w:r>
        <w:rPr>
          <w:rtl w:val="true"/>
        </w:rPr>
        <w:t>و إلي إدريس بن عبد اللّٰه</w:t>
      </w:r>
      <w:r>
        <w:rPr>
          <w:rtl w:val="true"/>
        </w:rPr>
        <w:t>:</w:t>
      </w:r>
      <w:bookmarkEnd w:id="303"/>
    </w:p>
    <w:p>
      <w:pPr>
        <w:pStyle w:val="BookText"/>
        <w:rPr/>
      </w:pPr>
      <w:r>
        <w:rPr>
          <w:rFonts w:ascii="Amiri" w:hAnsi="Amiri" w:eastAsia="Amiri" w:cs="Amiri"/>
          <w:color w:val="111111"/>
          <w:sz w:val="28"/>
          <w:sz w:val="28"/>
          <w:szCs w:val="28"/>
          <w:rtl w:val="true"/>
          <w:lang w:bidi="ar-SA"/>
        </w:rPr>
        <w:t xml:space="preserve">صحيح في التهذيب، في باب الولادة و النفاس، في الحديث الحادي و الخمسين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الصدوق إليه </w:t>
      </w:r>
      <w:r>
        <w:rPr>
          <w:rStyle w:val="FootnoteAnchor"/>
          <w:rtl w:val="true"/>
        </w:rPr>
        <w:footnoteReference w:id="275"/>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1862124_73709187"/>
      <w:bookmarkStart w:id="305" w:name="_Toc129"/>
      <w:bookmarkEnd w:id="304"/>
      <w:r>
        <w:rPr/>
        <w:t>84</w:t>
      </w:r>
      <w:r>
        <w:rPr>
          <w:rtl w:val="true"/>
        </w:rPr>
        <w:t xml:space="preserve"> </w:t>
      </w:r>
      <w:r>
        <w:rPr>
          <w:rtl w:val="true"/>
        </w:rPr>
        <w:t>و إلي أسباط بن سالم</w:t>
      </w:r>
      <w:r>
        <w:rPr>
          <w:rtl w:val="true"/>
        </w:rPr>
        <w:t>:</w:t>
      </w:r>
      <w:bookmarkEnd w:id="30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أحدهما ابن أبي جيد، و في آخر القاسم بن إسماعيل </w:t>
      </w:r>
      <w:bookmarkStart w:id="306" w:name="pg11852_111977"/>
    </w:p>
    <w:p>
      <w:pPr>
        <w:pStyle w:val="BookText"/>
        <w:rPr/>
      </w:pPr>
      <w:bookmarkEnd w:id="306"/>
      <w:r>
        <w:rPr>
          <w:rFonts w:ascii="Amiri" w:hAnsi="Amiri" w:eastAsia="Amiri" w:cs="Amiri"/>
          <w:color w:val="111111"/>
          <w:sz w:val="28"/>
          <w:sz w:val="28"/>
          <w:szCs w:val="28"/>
          <w:rtl w:val="true"/>
          <w:lang w:bidi="ar-SA"/>
        </w:rPr>
        <w:t xml:space="preserve">القرشي، و الأنباري في الفهرست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كتاب المكاسب، في الحديث الثامن عشر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في الحديث الثامن و السبعين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1862126_73709187"/>
      <w:bookmarkStart w:id="308" w:name="_Toc130"/>
      <w:bookmarkEnd w:id="307"/>
      <w:r>
        <w:rPr/>
        <w:t>85</w:t>
      </w:r>
      <w:r>
        <w:rPr>
          <w:rtl w:val="true"/>
        </w:rPr>
        <w:t xml:space="preserve"> </w:t>
      </w:r>
      <w:r>
        <w:rPr>
          <w:rtl w:val="true"/>
        </w:rPr>
        <w:t>و إلي إسحاق بن آدم</w:t>
      </w:r>
      <w:r>
        <w:rPr>
          <w:rtl w:val="true"/>
        </w:rPr>
        <w:t>:</w:t>
      </w:r>
      <w:bookmarkEnd w:id="30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الأذان و الإقامة، من أبواب الزيادات، في الحديث السادس </w:t>
      </w:r>
      <w:r>
        <w:rPr>
          <w:rStyle w:val="FootnoteAnchor"/>
          <w:rtl w:val="true"/>
        </w:rPr>
        <w:footnoteReference w:id="280"/>
      </w:r>
      <w:r>
        <w:rPr>
          <w:rFonts w:ascii="Amiri" w:hAnsi="Amiri" w:eastAsia="Amiri" w:cs="Amiri"/>
          <w:color w:val="111111"/>
          <w:sz w:val="28"/>
          <w:sz w:val="28"/>
          <w:szCs w:val="28"/>
          <w:rtl w:val="true"/>
          <w:lang w:bidi="ar-SA"/>
        </w:rPr>
        <w:t xml:space="preserve">و في الإستبصار، في باب من نسي الأذان و الإقامة، في الحديث الثامن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1862128_73709187"/>
      <w:bookmarkStart w:id="310" w:name="_Toc131"/>
      <w:bookmarkEnd w:id="309"/>
      <w:r>
        <w:rPr/>
        <w:t>86</w:t>
      </w:r>
      <w:r>
        <w:rPr>
          <w:rtl w:val="true"/>
        </w:rPr>
        <w:t xml:space="preserve"> </w:t>
      </w:r>
      <w:r>
        <w:rPr>
          <w:rtl w:val="true"/>
        </w:rPr>
        <w:t>و إلي إسحاق بن جرير</w:t>
      </w:r>
      <w:r>
        <w:rPr>
          <w:rtl w:val="true"/>
        </w:rPr>
        <w:t>:</w:t>
      </w:r>
      <w:bookmarkEnd w:id="31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القول في الرجل يفجر بالمرأة ثم يبدو له في نكاحها، في الحديث الرابع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 الزيادات في فقه النكاح، قريباً من الآخر بأربعة و عشرين حديثاً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w:t>
      </w:r>
      <w:bookmarkStart w:id="311" w:name="pg11852_111978"/>
    </w:p>
    <w:p>
      <w:pPr>
        <w:pStyle w:val="BookText"/>
        <w:rPr/>
      </w:pPr>
      <w:bookmarkEnd w:id="311"/>
      <w:r>
        <w:rPr>
          <w:rFonts w:ascii="Amiri" w:hAnsi="Amiri" w:eastAsia="Amiri" w:cs="Amiri"/>
          <w:color w:val="111111"/>
          <w:sz w:val="28"/>
          <w:sz w:val="28"/>
          <w:szCs w:val="28"/>
          <w:rtl w:val="true"/>
          <w:lang w:bidi="ar-SA"/>
        </w:rPr>
        <w:t xml:space="preserve">الطلاق، قريباً من الآخر بثمانية و سبعين حديثاً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حدّ من أتي بهيمة، في الحديث الثالث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1862130_73709187"/>
      <w:bookmarkStart w:id="313" w:name="_Toc132"/>
      <w:bookmarkEnd w:id="312"/>
      <w:r>
        <w:rPr/>
        <w:t>87</w:t>
      </w:r>
      <w:r>
        <w:rPr>
          <w:rtl w:val="true"/>
        </w:rPr>
        <w:t xml:space="preserve"> </w:t>
      </w:r>
      <w:r>
        <w:rPr>
          <w:rtl w:val="true"/>
        </w:rPr>
        <w:t>و إلي إسحاق بن عمّار</w:t>
      </w:r>
      <w:r>
        <w:rPr>
          <w:rtl w:val="true"/>
        </w:rPr>
        <w:t>:</w:t>
      </w:r>
      <w:bookmarkEnd w:id="313"/>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87"/>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1862132_73709187"/>
      <w:bookmarkStart w:id="315" w:name="_Toc133"/>
      <w:bookmarkEnd w:id="314"/>
      <w:r>
        <w:rPr/>
        <w:t>88</w:t>
      </w:r>
      <w:r>
        <w:rPr>
          <w:rtl w:val="true"/>
        </w:rPr>
        <w:t xml:space="preserve"> </w:t>
      </w:r>
      <w:r>
        <w:rPr>
          <w:rtl w:val="true"/>
        </w:rPr>
        <w:t>و إلي إسحاق القمي</w:t>
      </w:r>
      <w:r>
        <w:rPr>
          <w:rtl w:val="true"/>
        </w:rPr>
        <w:t>:</w:t>
      </w:r>
      <w:bookmarkEnd w:id="31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أما ابن عبدون و الأنباري فلم ينص القدامي عليٰ توثيق أي منهما، و اختلف المتأخرون بشأنهما، و كثيراً ما تقدم عن الأردبيلي عدّ بعض الطرق من المختلف فيها لوجودهما أو أحدهما في تلك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حميد فهو من ثقات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فليس له في كتب الرجال عين و لا أثر، و ظاهر تضعيف الطريق بسببه،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11862134_73709187"/>
      <w:bookmarkStart w:id="317" w:name="_Toc134"/>
      <w:bookmarkEnd w:id="316"/>
      <w:r>
        <w:rPr/>
        <w:t>89</w:t>
      </w:r>
      <w:r>
        <w:rPr>
          <w:rtl w:val="true"/>
        </w:rPr>
        <w:t xml:space="preserve"> </w:t>
      </w:r>
      <w:r>
        <w:rPr>
          <w:rtl w:val="true"/>
        </w:rPr>
        <w:t>و إلي إسماعيل بن أبان</w:t>
      </w:r>
      <w:r>
        <w:rPr>
          <w:rtl w:val="true"/>
        </w:rPr>
        <w:t>:</w:t>
      </w:r>
      <w:bookmarkEnd w:id="31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11862136_73709187"/>
      <w:bookmarkStart w:id="319" w:name="_Toc135"/>
      <w:bookmarkEnd w:id="318"/>
      <w:r>
        <w:rPr/>
        <w:t>90</w:t>
      </w:r>
      <w:r>
        <w:rPr>
          <w:rtl w:val="true"/>
        </w:rPr>
        <w:t xml:space="preserve"> </w:t>
      </w:r>
      <w:r>
        <w:rPr>
          <w:rtl w:val="true"/>
        </w:rPr>
        <w:t>و إلي إسماعيل بن أبي خالد</w:t>
      </w:r>
      <w:r>
        <w:rPr>
          <w:rtl w:val="true"/>
        </w:rPr>
        <w:t>:</w:t>
      </w:r>
      <w:bookmarkEnd w:id="31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320" w:name="pg11852_111979"/>
    </w:p>
    <w:p>
      <w:pPr>
        <w:pStyle w:val="Heading3"/>
        <w:numPr>
          <w:ilvl w:val="2"/>
          <w:numId w:val="1"/>
        </w:numPr>
        <w:rPr/>
      </w:pPr>
      <w:bookmarkStart w:id="321" w:name="__RefHeading___Toc11862138_73709187"/>
      <w:bookmarkStart w:id="322" w:name="_Toc136"/>
      <w:bookmarkEnd w:id="320"/>
      <w:bookmarkEnd w:id="321"/>
      <w:r>
        <w:rPr/>
        <w:t>91</w:t>
      </w:r>
      <w:r>
        <w:rPr>
          <w:rtl w:val="true"/>
        </w:rPr>
        <w:t xml:space="preserve"> </w:t>
      </w:r>
      <w:r>
        <w:rPr>
          <w:rtl w:val="true"/>
        </w:rPr>
        <w:t>و إلي إسماعيل بن أبي زياد</w:t>
      </w:r>
      <w:r>
        <w:rPr>
          <w:rtl w:val="true"/>
        </w:rPr>
        <w:t>:</w:t>
      </w:r>
      <w:bookmarkEnd w:id="322"/>
    </w:p>
    <w:p>
      <w:pPr>
        <w:pStyle w:val="Heading4"/>
        <w:numPr>
          <w:ilvl w:val="3"/>
          <w:numId w:val="1"/>
        </w:numPr>
        <w:rPr/>
      </w:pPr>
      <w:bookmarkStart w:id="323" w:name="__RefHeading___Toc11862140_73709187"/>
      <w:bookmarkStart w:id="324" w:name="_Toc137"/>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ضعيف في المشيخة </w:t>
      </w:r>
      <w:r>
        <w:rPr>
          <w:rStyle w:val="FootnoteAnchor"/>
          <w:rtl w:val="true"/>
        </w:rPr>
        <w:footnoteReference w:id="292"/>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 سيأتي ذكر إسماعيل بن أبي زياد في آخر هذه الفائدة أيضاً، برقم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الحيض من أبواب الزيادات، قريباً من الآخر بأحد و عشرين حديثاً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11862142_73709187"/>
      <w:bookmarkStart w:id="326" w:name="_Toc138"/>
      <w:bookmarkEnd w:id="325"/>
      <w:r>
        <w:rPr>
          <w:rtl w:val="true"/>
        </w:rPr>
        <w:t>و إلي إسماعيل بن أبي زياد السكوني</w:t>
      </w:r>
      <w:r>
        <w:rPr>
          <w:rtl w:val="true"/>
        </w:rPr>
        <w:t>:</w:t>
      </w:r>
      <w:bookmarkEnd w:id="32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باب تلقين المحتضرين، من أبواب الزيادات، في الحديث الرابع و الثمانين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في السفر، من أبواب الزيادات، في الحديث الثالث و الثلاثين </w:t>
      </w:r>
      <w:r>
        <w:rPr>
          <w:rStyle w:val="FootnoteAnchor"/>
          <w:rtl w:val="true"/>
        </w:rPr>
        <w:footnoteReference w:id="296"/>
      </w:r>
      <w:r>
        <w:rPr>
          <w:rFonts w:ascii="Amiri" w:hAnsi="Amiri" w:eastAsia="Amiri" w:cs="Amiri"/>
          <w:color w:val="111111"/>
          <w:sz w:val="28"/>
          <w:sz w:val="28"/>
          <w:szCs w:val="28"/>
          <w:rtl w:val="true"/>
          <w:lang w:bidi="ar-SA"/>
        </w:rPr>
        <w:t xml:space="preserve">، و في باب الصلاة المرّغب فيها، من أبواب الزيادات، في الحديث الخامس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اللقطة قريباً من الآخر بثلاثة أحاديث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327" w:name="pg11852_111980"/>
    </w:p>
    <w:p>
      <w:pPr>
        <w:pStyle w:val="BookText"/>
        <w:rPr/>
      </w:pPr>
      <w:bookmarkEnd w:id="32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الضعف عندهم وجود النوفلي في الطريق، و قد أوضحنا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فلاحظ، انتهيٰ</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1862144_73709187"/>
      <w:bookmarkStart w:id="329" w:name="_Toc139"/>
      <w:bookmarkEnd w:id="328"/>
      <w:r>
        <w:rPr/>
        <w:t>92</w:t>
      </w:r>
      <w:r>
        <w:rPr>
          <w:rtl w:val="true"/>
        </w:rPr>
        <w:t xml:space="preserve"> </w:t>
      </w:r>
      <w:r>
        <w:rPr>
          <w:rtl w:val="true"/>
        </w:rPr>
        <w:t>و إلي إسماعيل بن بكر</w:t>
      </w:r>
      <w:r>
        <w:rPr>
          <w:rtl w:val="true"/>
        </w:rPr>
        <w:t>:</w:t>
      </w:r>
      <w:bookmarkEnd w:id="32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الراوي عن إبراهيم هو حميد بن زياد، و عنه الأنباري كما في طريق الشيخ إليٰ إبراهيم بن سليمان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 هذا هو الصحيح الموافق لما في فهرست الشيخ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إلّا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اختلاف كتب الرجال في ضبطه، ففي ثلاث نسخ بحوزتنا من رجال النجاشي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هامش نسخة منها طبع بيروت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في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 كذا في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إليٰ النجاشي،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1862146_73709187"/>
      <w:bookmarkStart w:id="331" w:name="_Toc140"/>
      <w:bookmarkEnd w:id="330"/>
      <w:r>
        <w:rPr/>
        <w:t>93</w:t>
      </w:r>
      <w:r>
        <w:rPr>
          <w:rtl w:val="true"/>
        </w:rPr>
        <w:t xml:space="preserve"> </w:t>
      </w:r>
      <w:r>
        <w:rPr>
          <w:rtl w:val="true"/>
        </w:rPr>
        <w:t>و إلي إسماعيل بن جابر</w:t>
      </w:r>
      <w:r>
        <w:rPr>
          <w:rtl w:val="true"/>
        </w:rPr>
        <w:t>:</w:t>
      </w:r>
      <w:bookmarkEnd w:id="33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تلقين المحتضرين، من أبواب الزيادات، في الحديث الحادي عشر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الذبائح و الأطعمة، في الحديث المائة و الرابع </w:t>
      </w:r>
      <w:r>
        <w:rPr>
          <w:rStyle w:val="FootnoteAnchor"/>
          <w:rtl w:val="true"/>
        </w:rPr>
        <w:footnoteReference w:id="303"/>
      </w:r>
      <w:r>
        <w:rPr>
          <w:rFonts w:ascii="Amiri" w:hAnsi="Amiri" w:eastAsia="Amiri" w:cs="Amiri"/>
          <w:color w:val="111111"/>
          <w:sz w:val="28"/>
          <w:sz w:val="28"/>
          <w:szCs w:val="28"/>
          <w:rtl w:val="true"/>
          <w:lang w:bidi="ar-SA"/>
        </w:rPr>
        <w:t xml:space="preserve">، و في الإستبصار، في باب من يجب عليه التمام في السفر، في الحديث الآخر </w:t>
      </w:r>
      <w:r>
        <w:rPr>
          <w:rStyle w:val="FootnoteAnchor"/>
          <w:rtl w:val="true"/>
        </w:rPr>
        <w:footnoteReference w:id="304"/>
      </w:r>
      <w:r>
        <w:rPr>
          <w:rFonts w:ascii="Amiri" w:hAnsi="Amiri" w:eastAsia="Amiri" w:cs="Amiri"/>
          <w:color w:val="111111"/>
          <w:sz w:val="28"/>
          <w:sz w:val="28"/>
          <w:szCs w:val="28"/>
          <w:rtl w:val="true"/>
          <w:lang w:bidi="ar-SA"/>
        </w:rPr>
        <w:t xml:space="preserve">، و في باب وقت نوافل النهار، في الحديث </w:t>
      </w:r>
      <w:bookmarkStart w:id="332" w:name="pg11852_111981"/>
    </w:p>
    <w:p>
      <w:pPr>
        <w:pStyle w:val="BookText"/>
        <w:rPr/>
      </w:pPr>
      <w:bookmarkEnd w:id="332"/>
      <w:r>
        <w:rPr>
          <w:rFonts w:ascii="IRNazanin" w:hAnsi="IRNazanin" w:eastAsia="IRNazanin"/>
          <w:color w:val="111111"/>
          <w:sz w:val="28"/>
          <w:sz w:val="28"/>
          <w:szCs w:val="28"/>
          <w:rtl w:val="true"/>
          <w:lang w:bidi="fa-IR"/>
        </w:rPr>
        <w:t xml:space="preserve">الثالث </w:t>
      </w:r>
      <w:r>
        <w:rPr>
          <w:rStyle w:val="FootnoteAnchor"/>
          <w:rtl w:val="true"/>
        </w:rPr>
        <w:footnoteReference w:id="305"/>
      </w:r>
      <w:r>
        <w:rPr>
          <w:rFonts w:ascii="Amiri" w:hAnsi="Amiri" w:eastAsia="Amiri" w:cs="Amiri"/>
          <w:color w:val="111111"/>
          <w:sz w:val="28"/>
          <w:sz w:val="28"/>
          <w:szCs w:val="28"/>
          <w:rtl w:val="true"/>
          <w:lang w:bidi="ar-SA"/>
        </w:rPr>
        <w:t xml:space="preserve">، و في باب آخر وقت صلاة الليل، في الحديث الثالث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مشيخة الفقيه </w:t>
      </w:r>
      <w:r>
        <w:rPr>
          <w:rStyle w:val="FootnoteAnchor"/>
          <w:rtl w:val="true"/>
        </w:rPr>
        <w:footnoteReference w:id="30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1862148_73709187"/>
      <w:bookmarkStart w:id="334" w:name="_Toc141"/>
      <w:bookmarkEnd w:id="333"/>
      <w:r>
        <w:rPr/>
        <w:t>94</w:t>
      </w:r>
      <w:r>
        <w:rPr>
          <w:rtl w:val="true"/>
        </w:rPr>
        <w:t xml:space="preserve"> </w:t>
      </w:r>
      <w:r>
        <w:rPr>
          <w:rtl w:val="true"/>
        </w:rPr>
        <w:t>و إلي إسماعيل بن الحكم</w:t>
      </w:r>
      <w:r>
        <w:rPr>
          <w:rtl w:val="true"/>
        </w:rPr>
        <w:t>:</w:t>
      </w:r>
      <w:bookmarkEnd w:id="334"/>
    </w:p>
    <w:p>
      <w:pPr>
        <w:pStyle w:val="BookText"/>
        <w:rPr/>
      </w:pPr>
      <w:r>
        <w:rPr>
          <w:rFonts w:ascii="Amiri" w:hAnsi="Amiri" w:eastAsia="Amiri" w:cs="Amiri"/>
          <w:color w:val="111111"/>
          <w:sz w:val="28"/>
          <w:sz w:val="28"/>
          <w:szCs w:val="28"/>
          <w:rtl w:val="true"/>
          <w:lang w:bidi="ar-SA"/>
        </w:rPr>
        <w:t xml:space="preserve">مجول، و مرسل في الفهرست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1862150_73709187"/>
      <w:bookmarkStart w:id="336" w:name="_Toc142"/>
      <w:bookmarkEnd w:id="335"/>
      <w:r>
        <w:rPr/>
        <w:t>95</w:t>
      </w:r>
      <w:r>
        <w:rPr>
          <w:rtl w:val="true"/>
        </w:rPr>
        <w:t xml:space="preserve"> </w:t>
      </w:r>
      <w:r>
        <w:rPr>
          <w:rtl w:val="true"/>
        </w:rPr>
        <w:t>و إلي إسماعيل بن دينار</w:t>
      </w:r>
      <w:r>
        <w:rPr>
          <w:rtl w:val="true"/>
        </w:rPr>
        <w:t>:</w:t>
      </w:r>
      <w:bookmarkEnd w:id="33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1862152_73709187"/>
      <w:bookmarkStart w:id="338" w:name="_Toc143"/>
      <w:bookmarkEnd w:id="337"/>
      <w:r>
        <w:rPr/>
        <w:t>96</w:t>
      </w:r>
      <w:r>
        <w:rPr>
          <w:rtl w:val="true"/>
        </w:rPr>
        <w:t xml:space="preserve"> </w:t>
      </w:r>
      <w:r>
        <w:rPr>
          <w:rtl w:val="true"/>
        </w:rPr>
        <w:t>و إلي إسماعيل بن سهل</w:t>
      </w:r>
      <w:r>
        <w:rPr>
          <w:rtl w:val="true"/>
        </w:rPr>
        <w:t>:</w:t>
      </w:r>
      <w:bookmarkEnd w:id="338"/>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زكاة الفطرة، في الحديث التاسع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الأنفال، في الحديث السادس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المهور و الأُجور، قريباً من الآخر بحديثين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 مرات في الاستبصار، في باب سقوط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في الحديث الرابع و الخامس </w:t>
      </w:r>
      <w:bookmarkStart w:id="339" w:name="pg11852_111982"/>
    </w:p>
    <w:p>
      <w:pPr>
        <w:pStyle w:val="BookText"/>
        <w:rPr/>
      </w:pPr>
      <w:bookmarkEnd w:id="339"/>
      <w:r>
        <w:rPr>
          <w:rFonts w:ascii="IRNazanin" w:hAnsi="IRNazanin" w:eastAsia="IRNazanin"/>
          <w:color w:val="111111"/>
          <w:sz w:val="28"/>
          <w:sz w:val="28"/>
          <w:szCs w:val="28"/>
          <w:rtl w:val="true"/>
          <w:lang w:bidi="fa-IR"/>
        </w:rPr>
        <w:t xml:space="preserve">و السادس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صحيح في النجاشي </w:t>
      </w:r>
      <w:r>
        <w:rPr>
          <w:rStyle w:val="FootnoteAnchor"/>
          <w:rtl w:val="true"/>
        </w:rPr>
        <w:footnoteReference w:id="316"/>
      </w:r>
      <w:r>
        <w:rPr>
          <w:rFonts w:ascii="Amiri" w:hAnsi="Amiri" w:eastAsia="Amiri" w:cs="Amiri"/>
          <w:color w:val="111111"/>
          <w:sz w:val="28"/>
          <w:sz w:val="28"/>
          <w:szCs w:val="28"/>
          <w:rtl w:val="true"/>
          <w:lang w:bidi="ar-SA"/>
        </w:rPr>
        <w:t xml:space="preserve">، عليٰ الأصح من وثاقة ابن 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1862154_73709187"/>
      <w:bookmarkStart w:id="341" w:name="_Toc144"/>
      <w:bookmarkEnd w:id="340"/>
      <w:r>
        <w:rPr/>
        <w:t>97</w:t>
      </w:r>
      <w:r>
        <w:rPr>
          <w:rtl w:val="true"/>
        </w:rPr>
        <w:t xml:space="preserve"> </w:t>
      </w:r>
      <w:r>
        <w:rPr>
          <w:rtl w:val="true"/>
        </w:rPr>
        <w:t xml:space="preserve">و إلي إسماعيل بن شعيب </w:t>
      </w:r>
      <w:r>
        <w:rPr>
          <w:rtl w:val="true"/>
        </w:rPr>
        <w:t>(</w:t>
      </w:r>
      <w:r>
        <w:rPr>
          <w:rtl w:val="true"/>
        </w:rPr>
        <w:t>القرشي</w:t>
      </w:r>
      <w:r>
        <w:rPr>
          <w:rtl w:val="true"/>
        </w:rPr>
        <w:t>) :</w:t>
      </w:r>
      <w:bookmarkEnd w:id="341"/>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إسماعيل بن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ضبط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و 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بالعين المهملة قبل الراء، و الشين المعجمة بعد الياء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العريشي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يحييٰ في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11862156_73709187"/>
      <w:bookmarkStart w:id="343" w:name="_Toc145"/>
      <w:bookmarkEnd w:id="342"/>
      <w:r>
        <w:rPr/>
        <w:t>98</w:t>
      </w:r>
      <w:r>
        <w:rPr>
          <w:rtl w:val="true"/>
        </w:rPr>
        <w:t xml:space="preserve"> </w:t>
      </w:r>
      <w:r>
        <w:rPr>
          <w:rtl w:val="true"/>
        </w:rPr>
        <w:t>و إلي إسماعيل بن عبد الخالق</w:t>
      </w:r>
      <w:r>
        <w:rPr>
          <w:rtl w:val="true"/>
        </w:rPr>
        <w:t>:</w:t>
      </w:r>
      <w:bookmarkEnd w:id="343"/>
    </w:p>
    <w:p>
      <w:pPr>
        <w:pStyle w:val="BookText"/>
        <w:rPr/>
      </w:pPr>
      <w:r>
        <w:rPr>
          <w:rFonts w:ascii="Amiri" w:hAnsi="Amiri" w:eastAsia="Amiri" w:cs="Amiri"/>
          <w:color w:val="111111"/>
          <w:sz w:val="28"/>
          <w:sz w:val="28"/>
          <w:szCs w:val="28"/>
          <w:rtl w:val="true"/>
          <w:lang w:bidi="ar-SA"/>
        </w:rPr>
        <w:t>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و القاسم بن إسماعيل القرشي في الفهرست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أوقات الصلاة، في الحديث العاشر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من أبواب الزيادات، في الحديث السابع و الأربعين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قريباً من الآخر بسبعة و ستين حديثاً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الرعاف، من أبواب ما يقطع الصلاة، في الحديث الثاني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bookmarkStart w:id="344" w:name="pg11852_111983"/>
    </w:p>
    <w:p>
      <w:pPr>
        <w:pStyle w:val="BookText"/>
        <w:rPr/>
      </w:pPr>
      <w:bookmarkEnd w:id="344"/>
      <w:r>
        <w:rPr>
          <w:rFonts w:ascii="Amiri" w:hAnsi="Amiri" w:eastAsia="Amiri" w:cs="Amiri"/>
          <w:color w:val="111111"/>
          <w:sz w:val="28"/>
          <w:sz w:val="28"/>
          <w:szCs w:val="28"/>
          <w:rtl w:val="true"/>
          <w:lang w:bidi="ar-SA"/>
        </w:rPr>
        <w:t xml:space="preserve">باب تقديم النوافل يوم الجمعة، في الحديث الثالث عشر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النجاشي </w:t>
      </w:r>
      <w:r>
        <w:rPr>
          <w:rStyle w:val="FootnoteAnchor"/>
          <w:rtl w:val="true"/>
        </w:rPr>
        <w:footnoteReference w:id="32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1862158_73709187"/>
      <w:bookmarkStart w:id="346" w:name="_Toc146"/>
      <w:bookmarkEnd w:id="345"/>
      <w:r>
        <w:rPr/>
        <w:t>99</w:t>
      </w:r>
      <w:r>
        <w:rPr>
          <w:rtl w:val="true"/>
        </w:rPr>
        <w:t xml:space="preserve"> </w:t>
      </w:r>
      <w:r>
        <w:rPr>
          <w:rtl w:val="true"/>
        </w:rPr>
        <w:t>و إلي إسماعيل بن عثمان بن أبان</w:t>
      </w:r>
      <w:r>
        <w:rPr>
          <w:rtl w:val="true"/>
        </w:rPr>
        <w:t>:</w:t>
      </w:r>
      <w:bookmarkEnd w:id="34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1862160_73709187"/>
      <w:bookmarkStart w:id="348" w:name="_Toc147"/>
      <w:bookmarkEnd w:id="347"/>
      <w:r>
        <w:rPr/>
        <w:t>100</w:t>
      </w:r>
      <w:r>
        <w:rPr>
          <w:rtl w:val="true"/>
        </w:rPr>
        <w:t xml:space="preserve"> </w:t>
      </w:r>
      <w:r>
        <w:rPr>
          <w:rtl w:val="true"/>
        </w:rPr>
        <w:t>و إلي إسماعيل بن علي بن رزين</w:t>
      </w:r>
      <w:r>
        <w:rPr>
          <w:rtl w:val="true"/>
        </w:rPr>
        <w:t>:</w:t>
      </w:r>
      <w:bookmarkEnd w:id="348"/>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نعم ذكر الأول النجاشي مترحماً عليه من غير توثيق في ترجمة علي بن أحمد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كما ذكره 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أحمد الصفواني، و في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علي بن الفضل مع توصيفه بالشريف من غير توثيق، و الظاهر انه من مشايخ النجاشي و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فلم نقف عليه في غير هذا الموضع، و عليه يكون الحكم عليٰ الطريقين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11862162_73709187"/>
      <w:bookmarkStart w:id="350" w:name="_Toc148"/>
      <w:bookmarkEnd w:id="349"/>
      <w:r>
        <w:rPr/>
        <w:t>101</w:t>
      </w:r>
      <w:r>
        <w:rPr>
          <w:rtl w:val="true"/>
        </w:rPr>
        <w:t xml:space="preserve"> </w:t>
      </w:r>
      <w:r>
        <w:rPr>
          <w:rtl w:val="true"/>
        </w:rPr>
        <w:t>و إلي إسماعيل بن علي العمي</w:t>
      </w:r>
      <w:r>
        <w:rPr>
          <w:rtl w:val="true"/>
        </w:rPr>
        <w:t>:</w:t>
      </w:r>
      <w:bookmarkEnd w:id="35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11862164_73709187"/>
      <w:bookmarkStart w:id="352" w:name="_Toc149"/>
      <w:bookmarkEnd w:id="351"/>
      <w:r>
        <w:rPr/>
        <w:t>102</w:t>
      </w:r>
      <w:r>
        <w:rPr>
          <w:rtl w:val="true"/>
        </w:rPr>
        <w:t xml:space="preserve"> </w:t>
      </w:r>
      <w:r>
        <w:rPr>
          <w:rtl w:val="true"/>
        </w:rPr>
        <w:t>و إلي إسماعيل القصير</w:t>
      </w:r>
      <w:r>
        <w:rPr>
          <w:rtl w:val="true"/>
        </w:rPr>
        <w:t>:</w:t>
      </w:r>
      <w:bookmarkEnd w:id="35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353" w:name="pg11852_111984"/>
    </w:p>
    <w:p>
      <w:pPr>
        <w:pStyle w:val="BookText"/>
        <w:rPr/>
      </w:pPr>
      <w:bookmarkEnd w:id="353"/>
      <w:r>
        <w:rPr>
          <w:rFonts w:ascii="Amiri" w:hAnsi="Amiri" w:eastAsia="Amiri" w:cs="Amiri"/>
          <w:color w:val="111111"/>
          <w:sz w:val="28"/>
          <w:sz w:val="28"/>
          <w:szCs w:val="28"/>
          <w:rtl w:val="true"/>
          <w:lang w:bidi="ar-SA"/>
        </w:rPr>
        <w:t xml:space="preserve">و إليه صحيح في التهذيب، في كتاب المكاسب، في الحديث الثاني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 النجاشي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w:t>
      </w:r>
      <w:r>
        <w:rPr>
          <w:rStyle w:val="FootnoteAnchor"/>
          <w:rtl w:val="true"/>
        </w:rPr>
        <w:footnoteReference w:id="330"/>
      </w:r>
      <w:r>
        <w:rPr>
          <w:rFonts w:ascii="Amiri" w:hAnsi="Amiri" w:eastAsia="Amiri" w:cs="Amiri"/>
          <w:color w:val="111111"/>
          <w:sz w:val="28"/>
          <w:sz w:val="28"/>
          <w:szCs w:val="28"/>
          <w:rtl w:val="true"/>
          <w:lang w:bidi="ar-SA"/>
        </w:rPr>
        <w:t xml:space="preserve">، و قد أشرنا إليٰ وثاقته، فالطريق موثق </w:t>
      </w:r>
      <w:r>
        <w:rPr>
          <w:rStyle w:val="FootnoteAnchor"/>
          <w:rtl w:val="true"/>
        </w:rPr>
        <w:footnoteReference w:id="33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11862166_73709187"/>
      <w:bookmarkStart w:id="355" w:name="_Toc150"/>
      <w:bookmarkEnd w:id="354"/>
      <w:r>
        <w:rPr/>
        <w:t>103</w:t>
      </w:r>
      <w:r>
        <w:rPr>
          <w:rtl w:val="true"/>
        </w:rPr>
        <w:t xml:space="preserve"> </w:t>
      </w:r>
      <w:r>
        <w:rPr>
          <w:rtl w:val="true"/>
        </w:rPr>
        <w:t>و إلي إسماعيل بن محمّد</w:t>
      </w:r>
      <w:r>
        <w:rPr>
          <w:rtl w:val="true"/>
        </w:rPr>
        <w:t>:</w:t>
      </w:r>
      <w:bookmarkEnd w:id="35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1862168_73709187"/>
      <w:bookmarkStart w:id="357" w:name="_Toc151"/>
      <w:bookmarkEnd w:id="356"/>
      <w:r>
        <w:rPr/>
        <w:t>104</w:t>
      </w:r>
      <w:r>
        <w:rPr>
          <w:rtl w:val="true"/>
        </w:rPr>
        <w:t xml:space="preserve"> </w:t>
      </w:r>
      <w:r>
        <w:rPr>
          <w:rtl w:val="true"/>
        </w:rPr>
        <w:t>و إلي إسماعيل بن محمّد بن إسماعيل</w:t>
      </w:r>
      <w:r>
        <w:rPr>
          <w:rtl w:val="true"/>
        </w:rPr>
        <w:t>:</w:t>
      </w:r>
      <w:bookmarkEnd w:id="357"/>
    </w:p>
    <w:p>
      <w:pPr>
        <w:pStyle w:val="Heading4"/>
        <w:numPr>
          <w:ilvl w:val="3"/>
          <w:numId w:val="1"/>
        </w:numPr>
        <w:rPr/>
      </w:pPr>
      <w:bookmarkStart w:id="358" w:name="__RefHeading___Toc11862170_73709187"/>
      <w:bookmarkStart w:id="359" w:name="_Toc152"/>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مجهول،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11862172_73709187"/>
      <w:bookmarkStart w:id="361" w:name="_Toc153"/>
      <w:bookmarkEnd w:id="360"/>
      <w:r>
        <w:rPr>
          <w:rtl w:val="true"/>
        </w:rPr>
        <w:t>و إلي إسماعيل بن محمّد المكي</w:t>
      </w:r>
      <w:r>
        <w:rPr>
          <w:rtl w:val="true"/>
        </w:rPr>
        <w:t>:</w:t>
      </w:r>
      <w:bookmarkEnd w:id="36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اختيار الأزواج، قريباً من الآخر بستّة أحاديث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362" w:name="pg11852_111985"/>
    </w:p>
    <w:p>
      <w:pPr>
        <w:pStyle w:val="Heading4"/>
        <w:numPr>
          <w:ilvl w:val="3"/>
          <w:numId w:val="1"/>
        </w:numPr>
        <w:rPr/>
      </w:pPr>
      <w:bookmarkStart w:id="363" w:name="__RefHeading___Toc11862174_73709187"/>
      <w:bookmarkStart w:id="364" w:name="_Toc154"/>
      <w:bookmarkEnd w:id="362"/>
      <w:bookmarkEnd w:id="363"/>
      <w:r>
        <w:rPr>
          <w:rtl w:val="true"/>
        </w:rPr>
        <w:t>و إلي إسماعيل بن محمّد</w:t>
      </w:r>
      <w:r>
        <w:rPr>
          <w:rtl w:val="true"/>
        </w:rPr>
        <w:t>:</w:t>
      </w:r>
      <w:bookmarkEnd w:id="364"/>
    </w:p>
    <w:p>
      <w:pPr>
        <w:pStyle w:val="BookText"/>
        <w:rPr/>
      </w:pPr>
      <w:r>
        <w:rPr>
          <w:rFonts w:ascii="Amiri" w:hAnsi="Amiri" w:eastAsia="Amiri" w:cs="Amiri"/>
          <w:color w:val="111111"/>
          <w:sz w:val="28"/>
          <w:sz w:val="28"/>
          <w:szCs w:val="28"/>
          <w:rtl w:val="true"/>
          <w:lang w:bidi="ar-SA"/>
        </w:rPr>
        <w:t xml:space="preserve">صحيح في باب الذبائح و الأطعمة، في الحديث المائة و الثالث عشر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11862176_73709187"/>
      <w:bookmarkStart w:id="366" w:name="_Toc155"/>
      <w:bookmarkEnd w:id="365"/>
      <w:r>
        <w:rPr>
          <w:rtl w:val="true"/>
        </w:rPr>
        <w:t>و إلي إسماعيل بن محمّد المنقري</w:t>
      </w:r>
      <w:r>
        <w:rPr>
          <w:rtl w:val="true"/>
        </w:rPr>
        <w:t>:</w:t>
      </w:r>
      <w:bookmarkEnd w:id="366"/>
    </w:p>
    <w:p>
      <w:pPr>
        <w:pStyle w:val="BookText"/>
        <w:rPr/>
      </w:pPr>
      <w:r>
        <w:rPr>
          <w:rFonts w:ascii="Amiri" w:hAnsi="Amiri" w:eastAsia="Amiri" w:cs="Amiri"/>
          <w:color w:val="111111"/>
          <w:sz w:val="28"/>
          <w:sz w:val="28"/>
          <w:szCs w:val="28"/>
          <w:rtl w:val="true"/>
          <w:lang w:bidi="ar-SA"/>
        </w:rPr>
        <w:t xml:space="preserve">صحيح فيه قريباً من الآخر بمائة حديث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11862178_73709187"/>
      <w:bookmarkStart w:id="368" w:name="_Toc156"/>
      <w:bookmarkEnd w:id="367"/>
      <w:r>
        <w:rPr/>
        <w:t>105</w:t>
      </w:r>
      <w:r>
        <w:rPr>
          <w:rtl w:val="true"/>
        </w:rPr>
        <w:t xml:space="preserve"> </w:t>
      </w:r>
      <w:r>
        <w:rPr>
          <w:rtl w:val="true"/>
        </w:rPr>
        <w:t xml:space="preserve">و إلي إسماعيل بن موسي بن جعفر </w:t>
      </w:r>
      <w:r>
        <w:rPr>
          <w:rtl w:val="true"/>
        </w:rPr>
        <w:t>(</w:t>
      </w:r>
      <w:r>
        <w:rPr>
          <w:rtl w:val="true"/>
        </w:rPr>
        <w:t>عليهما السّلام</w:t>
      </w:r>
      <w:r>
        <w:rPr>
          <w:rtl w:val="true"/>
        </w:rPr>
        <w:t>):</w:t>
      </w:r>
      <w:bookmarkEnd w:id="368"/>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كتاب الجعفريات، المعروف بالأشعثيات، و قد أوضحنا في أول الفائدة الثانية </w:t>
      </w:r>
      <w:r>
        <w:rPr>
          <w:rStyle w:val="FootnoteAnchor"/>
          <w:rtl w:val="true"/>
        </w:rPr>
        <w:footnoteReference w:id="338"/>
      </w:r>
      <w:r>
        <w:rPr>
          <w:rFonts w:ascii="Amiri" w:hAnsi="Amiri" w:eastAsia="Amiri" w:cs="Amiri"/>
          <w:color w:val="111111"/>
          <w:sz w:val="28"/>
          <w:sz w:val="28"/>
          <w:szCs w:val="28"/>
          <w:rtl w:val="true"/>
          <w:lang w:bidi="ar-SA"/>
        </w:rPr>
        <w:t>صحّة طريقه، و طريق غيره إليه، انتهيٰ</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1862180_73709187"/>
      <w:bookmarkStart w:id="370" w:name="_Toc157"/>
      <w:bookmarkEnd w:id="369"/>
      <w:r>
        <w:rPr/>
        <w:t>106</w:t>
      </w:r>
      <w:r>
        <w:rPr>
          <w:rtl w:val="true"/>
        </w:rPr>
        <w:t xml:space="preserve"> </w:t>
      </w:r>
      <w:r>
        <w:rPr>
          <w:rtl w:val="true"/>
        </w:rPr>
        <w:t>و إلي إسماعيل بن مهران بن محمّد</w:t>
      </w:r>
      <w:r>
        <w:rPr>
          <w:rtl w:val="true"/>
        </w:rPr>
        <w:t>:</w:t>
      </w:r>
      <w:bookmarkEnd w:id="370"/>
    </w:p>
    <w:p>
      <w:pPr>
        <w:pStyle w:val="BookText"/>
        <w:rPr/>
      </w:pPr>
      <w:r>
        <w:rPr>
          <w:rFonts w:ascii="IRNazanin" w:hAnsi="IRNazanin" w:eastAsia="IRNazanin"/>
          <w:color w:val="111111"/>
          <w:sz w:val="28"/>
          <w:sz w:val="28"/>
          <w:szCs w:val="28"/>
          <w:rtl w:val="true"/>
          <w:lang w:bidi="fa-IR"/>
        </w:rPr>
        <w:t>طرق،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 كتاب الملاحم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إلي كتاب ثواب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 كتاب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النوادر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علي بن محمّد بن الزبير</w:t>
      </w:r>
      <w:r>
        <w:rPr>
          <w:rFonts w:eastAsia="Amiri" w:cs="Amiri" w:ascii="Amiri" w:hAnsi="Amiri"/>
          <w:color w:val="111111"/>
          <w:sz w:val="28"/>
          <w:szCs w:val="28"/>
          <w:rtl w:val="true"/>
          <w:lang w:bidi="ar-SA"/>
        </w:rPr>
        <w:t xml:space="preserve">. </w:t>
      </w:r>
      <w:bookmarkStart w:id="371" w:name="pg11852_111986"/>
    </w:p>
    <w:p>
      <w:pPr>
        <w:pStyle w:val="BookText"/>
        <w:rPr/>
      </w:pPr>
      <w:bookmarkEnd w:id="371"/>
      <w:r>
        <w:rPr>
          <w:rFonts w:ascii="Amiri" w:hAnsi="Amiri" w:eastAsia="Amiri" w:cs="Amiri"/>
          <w:color w:val="111111"/>
          <w:sz w:val="28"/>
          <w:sz w:val="28"/>
          <w:szCs w:val="28"/>
          <w:rtl w:val="true"/>
          <w:lang w:bidi="ar-SA"/>
        </w:rPr>
        <w:t>و إلي كتاب العلل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إلي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أ طريقه إليٰ كتاب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بأبي جعفر أحمد بن الحسن، و قد وقع اشتباه في هذا الطريق بجعل محمّد بن سليمان جدّاً لأبي غالب الزراري، و الصحيح هو جدّه لا جد أبيه كما نص عليٰ ذلك الزراري في رسالته المعروفة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طريقه إليٰ كتاب ثواب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و قد ضعفه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و ظاهر ضعف الطريق بسببه لا بسبب أحمد بن جعفر بن سفيان كما هو الحال في معجم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لأن الأخير من مشايخ الإجازة كما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 اعتداد الأردبيلي و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بمشيخة الإجازة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طريقه إليٰ كتاب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بعلي بن يعقوب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طريقه إليٰ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محمّد بن علي بن الحسين، عن محمّد بن الحسن الصفار، عن محمّد بن الحسين، عن إسماعيل بن مهران، و الظاهر كون الطريق مرسلًا، لامتناع رواية الصدوق عن الصفار المتوفيٰ سنة تسعين و مائتين كما في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و الغريب ان في معجم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بصحة هذا الطريق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واسطة الصدوق إليٰ الصفار إما أبوه أو شيخه محمّد بن الحسن بن الوليد في الغالب كما يظهر من سائر كتبه،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1862182_73709187"/>
      <w:bookmarkStart w:id="373" w:name="_Toc158"/>
      <w:bookmarkEnd w:id="372"/>
      <w:r>
        <w:rPr/>
        <w:t>107</w:t>
      </w:r>
      <w:r>
        <w:rPr>
          <w:rtl w:val="true"/>
        </w:rPr>
        <w:t xml:space="preserve"> </w:t>
      </w:r>
      <w:r>
        <w:rPr>
          <w:rtl w:val="true"/>
        </w:rPr>
        <w:t>و إلي إسماعيل بن مهران</w:t>
      </w:r>
      <w:r>
        <w:rPr>
          <w:rtl w:val="true"/>
        </w:rPr>
        <w:t>:</w:t>
      </w:r>
      <w:bookmarkEnd w:id="373"/>
    </w:p>
    <w:p>
      <w:pPr>
        <w:pStyle w:val="Heading4"/>
        <w:numPr>
          <w:ilvl w:val="3"/>
          <w:numId w:val="1"/>
        </w:numPr>
        <w:rPr/>
      </w:pPr>
      <w:bookmarkStart w:id="374" w:name="__RefHeading___Toc11862184_73709187"/>
      <w:bookmarkStart w:id="375" w:name="_Toc159"/>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 xml:space="preserve">له أصل، ضعيف في الفهرست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11862186_73709187"/>
      <w:bookmarkStart w:id="377" w:name="_Toc160"/>
      <w:bookmarkEnd w:id="376"/>
      <w:r>
        <w:rPr>
          <w:rtl w:val="true"/>
        </w:rPr>
        <w:t>و إلي إسماعيل بن مهران</w:t>
      </w:r>
      <w:r>
        <w:rPr>
          <w:rtl w:val="true"/>
        </w:rPr>
        <w:t>:</w:t>
      </w:r>
      <w:bookmarkEnd w:id="37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في المشيخة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bookmarkStart w:id="378" w:name="pg11852_111987"/>
    </w:p>
    <w:p>
      <w:pPr>
        <w:pStyle w:val="Heading4"/>
        <w:numPr>
          <w:ilvl w:val="3"/>
          <w:numId w:val="1"/>
        </w:numPr>
        <w:rPr/>
      </w:pPr>
      <w:bookmarkStart w:id="379" w:name="__RefHeading___Toc11862188_73709187"/>
      <w:bookmarkStart w:id="380" w:name="_Toc161"/>
      <w:bookmarkEnd w:id="378"/>
      <w:bookmarkEnd w:id="379"/>
      <w:r>
        <w:rPr>
          <w:rtl w:val="true"/>
        </w:rPr>
        <w:t>و إلي إسماعيل بن مهران</w:t>
      </w:r>
      <w:r>
        <w:rPr>
          <w:rtl w:val="true"/>
        </w:rPr>
        <w:t>:</w:t>
      </w:r>
      <w:bookmarkEnd w:id="380"/>
    </w:p>
    <w:p>
      <w:pPr>
        <w:pStyle w:val="BookText"/>
        <w:rPr/>
      </w:pPr>
      <w:r>
        <w:rPr>
          <w:rFonts w:ascii="Amiri" w:hAnsi="Amiri" w:eastAsia="Amiri" w:cs="Amiri"/>
          <w:color w:val="111111"/>
          <w:sz w:val="28"/>
          <w:sz w:val="28"/>
          <w:szCs w:val="28"/>
          <w:rtl w:val="true"/>
          <w:lang w:bidi="ar-SA"/>
        </w:rPr>
        <w:t xml:space="preserve">صحيح في التهذيب، في باب الأمر بالمعروف و النهي عن المنكر، في الحديث الرابع عشر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الذبائح و الأطعمة، في الحديث المائة و الثاني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باب فضل شهر رمضان و الصلاة فيه، في الحديث الثامن </w:t>
      </w:r>
      <w:r>
        <w:rPr>
          <w:rStyle w:val="FootnoteAnchor"/>
          <w:rtl w:val="true"/>
        </w:rPr>
        <w:footnoteReference w:id="344"/>
      </w:r>
      <w:r>
        <w:rPr>
          <w:rFonts w:ascii="Amiri" w:hAnsi="Amiri" w:eastAsia="Amiri" w:cs="Amiri"/>
          <w:color w:val="111111"/>
          <w:sz w:val="28"/>
          <w:sz w:val="28"/>
          <w:szCs w:val="28"/>
          <w:rtl w:val="true"/>
          <w:lang w:bidi="ar-SA"/>
        </w:rPr>
        <w:t xml:space="preserve">، و مرّة اخريٰ فيه، في الحديث الثالث عشر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إن ذكره في موضعين </w:t>
      </w:r>
      <w:r>
        <w:rPr>
          <w:rStyle w:val="FootnoteAnchor"/>
          <w:rtl w:val="true"/>
        </w:rPr>
        <w:footnoteReference w:id="346"/>
      </w:r>
      <w:r>
        <w:rPr>
          <w:rFonts w:ascii="Amiri" w:hAnsi="Amiri" w:eastAsia="Amiri" w:cs="Amiri"/>
          <w:color w:val="111111"/>
          <w:sz w:val="28"/>
          <w:sz w:val="28"/>
          <w:szCs w:val="28"/>
          <w:rtl w:val="true"/>
          <w:lang w:bidi="ar-SA"/>
        </w:rPr>
        <w:t>إلّا أنّهم اتفقوا عليٰ اتحادهما، و لم أجده في المشيخة، و هو أعلم بما نقل، انتهيٰ</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1862190_73709187"/>
      <w:bookmarkStart w:id="382" w:name="_Toc162"/>
      <w:bookmarkEnd w:id="381"/>
      <w:r>
        <w:rPr/>
        <w:t>108</w:t>
      </w:r>
      <w:r>
        <w:rPr>
          <w:rtl w:val="true"/>
        </w:rPr>
        <w:t xml:space="preserve"> </w:t>
      </w:r>
      <w:r>
        <w:rPr>
          <w:rtl w:val="true"/>
        </w:rPr>
        <w:t>و إلي أصبغ بن نباتة</w:t>
      </w:r>
      <w:r>
        <w:rPr>
          <w:rtl w:val="true"/>
        </w:rPr>
        <w:t>:</w:t>
      </w:r>
      <w:bookmarkEnd w:id="382"/>
    </w:p>
    <w:p>
      <w:pPr>
        <w:pStyle w:val="Heading4"/>
        <w:numPr>
          <w:ilvl w:val="3"/>
          <w:numId w:val="1"/>
        </w:numPr>
        <w:rPr/>
      </w:pPr>
      <w:bookmarkStart w:id="383" w:name="__RefHeading___Toc11862192_73709187"/>
      <w:bookmarkStart w:id="384" w:name="_Toc163"/>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 xml:space="preserve">عهد المالك </w:t>
      </w:r>
      <w:r>
        <w:rPr>
          <w:rStyle w:val="FootnoteAnchor"/>
          <w:rtl w:val="true"/>
        </w:rPr>
        <w:footnoteReference w:id="347"/>
      </w:r>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إلي وصية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في المشيخة </w:t>
      </w:r>
      <w:r>
        <w:rPr>
          <w:rStyle w:val="FootnoteAnchor"/>
          <w:rtl w:val="true"/>
        </w:rPr>
        <w:footnoteReference w:id="348"/>
      </w:r>
      <w:r>
        <w:rPr>
          <w:rFonts w:ascii="IRNazanin" w:hAnsi="IRNazanin" w:eastAsia="IRNazanin"/>
          <w:color w:val="111111"/>
          <w:sz w:val="28"/>
          <w:sz w:val="28"/>
          <w:szCs w:val="28"/>
          <w:rtl w:val="true"/>
          <w:lang w:bidi="fa-IR"/>
        </w:rPr>
        <w:t xml:space="preserve">، و الفهرست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 تبعاً لمنهج الأردبيلي المصرح به في أول هذه الفائدة و تابعه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إن لم يكن صحيحاً فلا أقل من أن يكون مختلفاً فيه بابن أبي جيد و سعد بن طريف، أما عده من الضعيف فهو خلاف المنهج، و لم نفهم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صحح السيد كاظم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إليٰ عهد مالك الأشتر في كتابه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منه عليٰ نظرية التعويض التي أدخلها و أستاذه الشهيد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الرجال،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طريقه إليٰ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بعلي بن عبدك، الذي لم يعرف عنه بشي‌ء بكتب الرجال، و سيأتي الحكم بالإرسال عليٰ هذا الطريق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بمجاهيل، كأحمد ابن يوسف الجعفي، و محمّد بن يزيد النخعي، فلاحظ</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5" w:name="pg11852_111988"/>
    </w:p>
    <w:p>
      <w:pPr>
        <w:pStyle w:val="BookText"/>
        <w:rPr/>
      </w:pPr>
      <w:bookmarkEnd w:id="385"/>
      <w:r>
        <w:rPr>
          <w:rFonts w:ascii="Amiri" w:hAnsi="Amiri" w:eastAsia="Amiri" w:cs="Amiri"/>
          <w:color w:val="111111"/>
          <w:sz w:val="28"/>
          <w:sz w:val="28"/>
          <w:szCs w:val="28"/>
          <w:rtl w:val="true"/>
          <w:lang w:bidi="ar-SA"/>
        </w:rPr>
        <w:t>و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طريف، و الحسين بن علوان في التهذيب، في باب من يجب عليه الجهاد، في الحديث الأول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جرير في باب فضل التجارة و آدابها، في الحديث السادس عشر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 w:name="__RefHeading___Toc11862194_73709187"/>
      <w:bookmarkStart w:id="387" w:name="_Toc164"/>
      <w:bookmarkEnd w:id="386"/>
      <w:r>
        <w:rPr>
          <w:rtl w:val="true"/>
        </w:rPr>
        <w:t>و إلي الأصبغ</w:t>
      </w:r>
      <w:r>
        <w:rPr>
          <w:rtl w:val="true"/>
        </w:rPr>
        <w:t>.</w:t>
      </w:r>
      <w:bookmarkEnd w:id="387"/>
    </w:p>
    <w:p>
      <w:pPr>
        <w:pStyle w:val="BookText"/>
        <w:rPr/>
      </w:pPr>
      <w:r>
        <w:rPr>
          <w:rFonts w:ascii="Amiri" w:hAnsi="Amiri" w:eastAsia="Amiri" w:cs="Amiri"/>
          <w:color w:val="111111"/>
          <w:sz w:val="28"/>
          <w:sz w:val="28"/>
          <w:szCs w:val="28"/>
          <w:rtl w:val="true"/>
          <w:lang w:bidi="ar-SA"/>
        </w:rPr>
        <w:t xml:space="preserve">حسن في باب حدود الزنا، في الحديث الخامس و الثمانين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المشيخة، الظاهر أنه من سهو القلم، لعدم وجوده فيها، انتهيٰ</w:t>
      </w:r>
      <w:r>
        <w:rPr>
          <w:rFonts w:eastAsia="Amiri" w:cs="Amiri" w:ascii="Amiri" w:hAnsi="Amiri"/>
          <w:color w:val="111111"/>
          <w:sz w:val="28"/>
          <w:szCs w:val="28"/>
          <w:rtl w:val="true"/>
          <w:lang w:bidi="ar-SA"/>
        </w:rPr>
        <w:t xml:space="preserve">. </w:t>
      </w:r>
      <w:bookmarkStart w:id="388" w:name="pg11852_111989"/>
    </w:p>
    <w:p>
      <w:pPr>
        <w:pStyle w:val="Heading3"/>
        <w:numPr>
          <w:ilvl w:val="2"/>
          <w:numId w:val="1"/>
        </w:numPr>
        <w:rPr/>
      </w:pPr>
      <w:bookmarkStart w:id="389" w:name="__RefHeading___Toc11862196_73709187"/>
      <w:bookmarkStart w:id="390" w:name="_Toc165"/>
      <w:bookmarkEnd w:id="388"/>
      <w:bookmarkEnd w:id="389"/>
      <w:r>
        <w:rPr/>
        <w:t>109</w:t>
      </w:r>
      <w:r>
        <w:rPr>
          <w:rtl w:val="true"/>
        </w:rPr>
        <w:t xml:space="preserve"> </w:t>
      </w:r>
      <w:r>
        <w:rPr>
          <w:rtl w:val="true"/>
        </w:rPr>
        <w:t>و إلي أصرم بن حوشب</w:t>
      </w:r>
      <w:r>
        <w:rPr>
          <w:rtl w:val="true"/>
        </w:rPr>
        <w:t>:</w:t>
      </w:r>
      <w:bookmarkEnd w:id="39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الزيادات، في فقه الحج، في الحديث المائة و الثمانية و الثمانين </w:t>
      </w:r>
      <w:r>
        <w:rPr>
          <w:rStyle w:val="FootnoteAnchor"/>
          <w:rtl w:val="true"/>
        </w:rPr>
        <w:footnoteReference w:id="354"/>
      </w:r>
      <w:r>
        <w:rPr>
          <w:rFonts w:ascii="Amiri" w:hAnsi="Amiri" w:eastAsia="Amiri" w:cs="Amiri"/>
          <w:color w:val="111111"/>
          <w:sz w:val="28"/>
          <w:sz w:val="28"/>
          <w:szCs w:val="28"/>
          <w:rtl w:val="true"/>
          <w:lang w:bidi="ar-SA"/>
        </w:rPr>
        <w:t xml:space="preserve">، و مرّة اخريٰ فيه، قريباً من الآخر بمائة و اثنين و ثمانين حديثاً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11862198_73709187"/>
      <w:bookmarkStart w:id="392" w:name="_Toc166"/>
      <w:bookmarkEnd w:id="391"/>
      <w:r>
        <w:rPr/>
        <w:t>110</w:t>
      </w:r>
      <w:r>
        <w:rPr>
          <w:rtl w:val="true"/>
        </w:rPr>
        <w:t xml:space="preserve"> </w:t>
      </w:r>
      <w:r>
        <w:rPr>
          <w:rtl w:val="true"/>
        </w:rPr>
        <w:t>و إلي أُميّة بن عمر</w:t>
      </w:r>
      <w:r>
        <w:rPr>
          <w:rtl w:val="true"/>
        </w:rPr>
        <w:t>:</w:t>
      </w:r>
      <w:bookmarkEnd w:id="39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النجاشي، بناء عليٰ وثاقة ابن بطة </w:t>
      </w:r>
      <w:r>
        <w:rPr>
          <w:rStyle w:val="FootnoteAnchor"/>
          <w:rtl w:val="true"/>
        </w:rPr>
        <w:footnoteReference w:id="35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1862200_73709187"/>
      <w:bookmarkStart w:id="394" w:name="_Toc167"/>
      <w:bookmarkEnd w:id="393"/>
      <w:r>
        <w:rPr/>
        <w:t>111</w:t>
      </w:r>
      <w:r>
        <w:rPr>
          <w:rtl w:val="true"/>
        </w:rPr>
        <w:t xml:space="preserve"> </w:t>
      </w:r>
      <w:r>
        <w:rPr>
          <w:rtl w:val="true"/>
        </w:rPr>
        <w:t>و إلي أنس بن عياض</w:t>
      </w:r>
      <w:r>
        <w:rPr>
          <w:rtl w:val="true"/>
        </w:rPr>
        <w:t>:</w:t>
      </w:r>
      <w:bookmarkEnd w:id="394"/>
    </w:p>
    <w:p>
      <w:pPr>
        <w:pStyle w:val="Heading4"/>
        <w:numPr>
          <w:ilvl w:val="3"/>
          <w:numId w:val="1"/>
        </w:numPr>
        <w:rPr/>
      </w:pPr>
      <w:bookmarkStart w:id="395" w:name="__RefHeading___Toc11862202_73709187"/>
      <w:bookmarkStart w:id="396" w:name="_Toc168"/>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 xml:space="preserve">حسن في الفهرست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11862204_73709187"/>
      <w:bookmarkStart w:id="398" w:name="_Toc169"/>
      <w:bookmarkEnd w:id="397"/>
      <w:r>
        <w:rPr>
          <w:rtl w:val="true"/>
        </w:rPr>
        <w:t>و إلي أبي ضمرة أنس بن عياض</w:t>
      </w:r>
      <w:r>
        <w:rPr>
          <w:rtl w:val="true"/>
        </w:rPr>
        <w:t>:</w:t>
      </w:r>
      <w:bookmarkEnd w:id="398"/>
    </w:p>
    <w:p>
      <w:pPr>
        <w:pStyle w:val="BookText"/>
        <w:rPr/>
      </w:pPr>
      <w:r>
        <w:rPr>
          <w:rFonts w:ascii="Amiri" w:hAnsi="Amiri" w:eastAsia="Amiri" w:cs="Amiri"/>
          <w:color w:val="111111"/>
          <w:sz w:val="28"/>
          <w:sz w:val="28"/>
          <w:szCs w:val="28"/>
          <w:rtl w:val="true"/>
          <w:lang w:bidi="ar-SA"/>
        </w:rPr>
        <w:t xml:space="preserve">صحيح في التهذيب، في باب الزيادات في الصيام، في الحديث السادس و العشرين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هاشم ثقة، فما في الفهرست صحيح، انتهيٰ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399" w:name="pg11852_111990"/>
    </w:p>
    <w:p>
      <w:pPr>
        <w:pStyle w:val="Heading3"/>
        <w:numPr>
          <w:ilvl w:val="2"/>
          <w:numId w:val="1"/>
        </w:numPr>
        <w:rPr/>
      </w:pPr>
      <w:bookmarkStart w:id="400" w:name="__RefHeading___Toc11862206_73709187"/>
      <w:bookmarkStart w:id="401" w:name="_Toc170"/>
      <w:bookmarkEnd w:id="399"/>
      <w:bookmarkEnd w:id="400"/>
      <w:r>
        <w:rPr/>
        <w:t>112</w:t>
      </w:r>
      <w:r>
        <w:rPr>
          <w:rtl w:val="true"/>
        </w:rPr>
        <w:t xml:space="preserve"> </w:t>
      </w:r>
      <w:r>
        <w:rPr>
          <w:rtl w:val="true"/>
        </w:rPr>
        <w:t>و إلي أيوب بن الحرّ</w:t>
      </w:r>
      <w:r>
        <w:rPr>
          <w:rtl w:val="true"/>
        </w:rPr>
        <w:t>:</w:t>
      </w:r>
      <w:bookmarkEnd w:id="40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تلقين المحتضرين، قريباً من الآخر باثني عشر حديثاً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الإحرام للحج، في الحديث السادس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فقه الحج، في الحديث السادس و الستين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الميت يموت في المركب، في الحديث الرابع </w:t>
      </w:r>
      <w:r>
        <w:rPr>
          <w:rStyle w:val="FootnoteAnchor"/>
          <w:rtl w:val="true"/>
        </w:rPr>
        <w:footnoteReference w:id="365"/>
      </w:r>
      <w:r>
        <w:rPr>
          <w:rFonts w:ascii="Amiri" w:hAnsi="Amiri" w:eastAsia="Amiri" w:cs="Amiri"/>
          <w:color w:val="111111"/>
          <w:sz w:val="28"/>
          <w:sz w:val="28"/>
          <w:szCs w:val="28"/>
          <w:rtl w:val="true"/>
          <w:lang w:bidi="ar-SA"/>
        </w:rPr>
        <w:t xml:space="preserve">، و في باب أجر المغنيّة، في الحديث الخامس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النجاشي إليه ابن بطة </w:t>
      </w:r>
      <w:r>
        <w:rPr>
          <w:rStyle w:val="FootnoteAnchor"/>
          <w:rtl w:val="true"/>
        </w:rPr>
        <w:footnoteReference w:id="367"/>
      </w:r>
      <w:r>
        <w:rPr>
          <w:rFonts w:ascii="Amiri" w:hAnsi="Amiri" w:eastAsia="Amiri" w:cs="Amiri"/>
          <w:color w:val="111111"/>
          <w:sz w:val="28"/>
          <w:sz w:val="28"/>
          <w:szCs w:val="28"/>
          <w:rtl w:val="true"/>
          <w:lang w:bidi="ar-SA"/>
        </w:rPr>
        <w:t xml:space="preserve">، و إليه صحيح في مشيخة الفقيه، انتهيٰ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1862208_73709187"/>
      <w:bookmarkStart w:id="403" w:name="_Toc171"/>
      <w:bookmarkEnd w:id="402"/>
      <w:r>
        <w:rPr/>
        <w:t>113</w:t>
      </w:r>
      <w:r>
        <w:rPr>
          <w:rtl w:val="true"/>
        </w:rPr>
        <w:t xml:space="preserve"> </w:t>
      </w:r>
      <w:r>
        <w:rPr>
          <w:rtl w:val="true"/>
        </w:rPr>
        <w:t>و إلي أيوب بن نوح</w:t>
      </w:r>
      <w:r>
        <w:rPr>
          <w:rtl w:val="true"/>
        </w:rPr>
        <w:t>:</w:t>
      </w:r>
      <w:bookmarkEnd w:id="403"/>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11862210_73709187"/>
      <w:bookmarkStart w:id="405" w:name="_Toc172"/>
      <w:bookmarkEnd w:id="404"/>
      <w:r>
        <w:rPr/>
        <w:t>114</w:t>
      </w:r>
      <w:r>
        <w:rPr>
          <w:rtl w:val="true"/>
        </w:rPr>
        <w:t xml:space="preserve"> </w:t>
      </w:r>
      <w:r>
        <w:rPr>
          <w:rtl w:val="true"/>
        </w:rPr>
        <w:t>و إلي برد الإسكاف</w:t>
      </w:r>
      <w:r>
        <w:rPr>
          <w:rtl w:val="true"/>
        </w:rPr>
        <w:t>:</w:t>
      </w:r>
      <w:bookmarkEnd w:id="405"/>
    </w:p>
    <w:p>
      <w:pPr>
        <w:pStyle w:val="Heading4"/>
        <w:numPr>
          <w:ilvl w:val="3"/>
          <w:numId w:val="1"/>
        </w:numPr>
        <w:rPr/>
      </w:pPr>
      <w:bookmarkStart w:id="406" w:name="__RefHeading___Toc11862212_73709187"/>
      <w:bookmarkStart w:id="407" w:name="_Toc173"/>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بن سدير في التهذيب، في باب الذبائح و الأطعمة، </w:t>
      </w:r>
      <w:bookmarkStart w:id="408" w:name="pg11852_111991"/>
    </w:p>
    <w:p>
      <w:pPr>
        <w:pStyle w:val="BookText"/>
        <w:rPr/>
      </w:pPr>
      <w:bookmarkEnd w:id="408"/>
      <w:r>
        <w:rPr>
          <w:rFonts w:ascii="Amiri" w:hAnsi="Amiri" w:eastAsia="Amiri" w:cs="Amiri"/>
          <w:color w:val="111111"/>
          <w:sz w:val="28"/>
          <w:sz w:val="28"/>
          <w:szCs w:val="28"/>
          <w:rtl w:val="true"/>
          <w:lang w:bidi="ar-SA"/>
        </w:rPr>
        <w:t xml:space="preserve">في الحديث التسعين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11862214_73709187"/>
      <w:bookmarkStart w:id="410" w:name="_Toc174"/>
      <w:bookmarkEnd w:id="409"/>
      <w:r>
        <w:rPr>
          <w:rtl w:val="true"/>
        </w:rPr>
        <w:t>و إلي برد</w:t>
      </w:r>
      <w:r>
        <w:rPr>
          <w:rtl w:val="true"/>
        </w:rPr>
        <w:t>:</w:t>
      </w:r>
      <w:bookmarkEnd w:id="410"/>
    </w:p>
    <w:p>
      <w:pPr>
        <w:pStyle w:val="BookText"/>
        <w:rPr/>
      </w:pPr>
      <w:r>
        <w:rPr>
          <w:rFonts w:ascii="Amiri" w:hAnsi="Amiri" w:eastAsia="Amiri" w:cs="Amiri"/>
          <w:color w:val="111111"/>
          <w:sz w:val="28"/>
          <w:sz w:val="28"/>
          <w:szCs w:val="28"/>
          <w:rtl w:val="true"/>
          <w:lang w:bidi="ar-SA"/>
        </w:rPr>
        <w:t xml:space="preserve">صحيح فيه في الحديث الحادي و التسعين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11862216_73709187"/>
      <w:bookmarkStart w:id="412" w:name="_Toc175"/>
      <w:bookmarkEnd w:id="411"/>
      <w:r>
        <w:rPr/>
        <w:t>115</w:t>
      </w:r>
      <w:r>
        <w:rPr>
          <w:rtl w:val="true"/>
        </w:rPr>
        <w:t xml:space="preserve"> </w:t>
      </w:r>
      <w:r>
        <w:rPr>
          <w:rtl w:val="true"/>
        </w:rPr>
        <w:t>و إلي بريه العبادي</w:t>
      </w:r>
      <w:r>
        <w:rPr>
          <w:rtl w:val="true"/>
        </w:rPr>
        <w:t>:</w:t>
      </w:r>
      <w:bookmarkEnd w:id="41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373"/>
      </w:r>
    </w:p>
    <w:p>
      <w:pPr>
        <w:pStyle w:val="Heading3"/>
        <w:numPr>
          <w:ilvl w:val="2"/>
          <w:numId w:val="1"/>
        </w:numPr>
        <w:rPr/>
      </w:pPr>
      <w:bookmarkStart w:id="413" w:name="__RefHeading___Toc11862218_73709187"/>
      <w:bookmarkStart w:id="414" w:name="_Toc176"/>
      <w:bookmarkEnd w:id="413"/>
      <w:r>
        <w:rPr/>
        <w:t>116</w:t>
      </w:r>
      <w:r>
        <w:rPr>
          <w:rtl w:val="true"/>
        </w:rPr>
        <w:t xml:space="preserve"> </w:t>
      </w:r>
      <w:r>
        <w:rPr>
          <w:rtl w:val="true"/>
        </w:rPr>
        <w:t>و إلي بريه النصراني</w:t>
      </w:r>
      <w:r>
        <w:rPr>
          <w:rtl w:val="true"/>
        </w:rPr>
        <w:t>:</w:t>
      </w:r>
      <w:bookmarkEnd w:id="41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11862220_73709187"/>
      <w:bookmarkStart w:id="416" w:name="_Toc177"/>
      <w:bookmarkEnd w:id="415"/>
      <w:r>
        <w:rPr/>
        <w:t>117</w:t>
      </w:r>
      <w:r>
        <w:rPr>
          <w:rtl w:val="true"/>
        </w:rPr>
        <w:t xml:space="preserve"> </w:t>
      </w:r>
      <w:r>
        <w:rPr>
          <w:rtl w:val="true"/>
        </w:rPr>
        <w:t>و إلي بسطام الزيات</w:t>
      </w:r>
      <w:r>
        <w:rPr>
          <w:rtl w:val="true"/>
        </w:rPr>
        <w:t>:</w:t>
      </w:r>
      <w:bookmarkEnd w:id="41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عن صفوان بن يحييٰ في الفهرست </w:t>
      </w:r>
      <w:r>
        <w:rPr>
          <w:rStyle w:val="FootnoteAnchor"/>
          <w:rtl w:val="true"/>
        </w:rPr>
        <w:footnoteReference w:id="375"/>
      </w:r>
      <w:r>
        <w:rPr>
          <w:rFonts w:ascii="Amiri" w:hAnsi="Amiri" w:eastAsia="Amiri" w:cs="Amiri"/>
          <w:color w:val="111111"/>
          <w:sz w:val="28"/>
          <w:sz w:val="28"/>
          <w:szCs w:val="28"/>
          <w:rtl w:val="true"/>
          <w:lang w:bidi="ar-SA"/>
        </w:rPr>
        <w:t xml:space="preserve">، و قد بيّنا في ترجمة علي بن إسماعيل، أنه علي بن إسماعيل الملقب بالسندي، و انه ثقة </w:t>
      </w:r>
      <w:r>
        <w:rPr>
          <w:rStyle w:val="FootnoteAnchor"/>
          <w:rtl w:val="true"/>
        </w:rPr>
        <w:footnoteReference w:id="376"/>
      </w:r>
      <w:r>
        <w:rPr>
          <w:rFonts w:ascii="Amiri" w:hAnsi="Amiri" w:eastAsia="Amiri" w:cs="Amiri"/>
          <w:color w:val="111111"/>
          <w:sz w:val="28"/>
          <w:sz w:val="28"/>
          <w:szCs w:val="28"/>
          <w:rtl w:val="true"/>
          <w:lang w:bidi="ar-SA"/>
        </w:rPr>
        <w:t>، و عليٰ هذا فيكون الطريق إليٰ بسطام صحيحاً</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11862222_73709187"/>
      <w:bookmarkStart w:id="418" w:name="_Toc178"/>
      <w:bookmarkEnd w:id="417"/>
      <w:r>
        <w:rPr/>
        <w:t>118</w:t>
      </w:r>
      <w:r>
        <w:rPr>
          <w:rtl w:val="true"/>
        </w:rPr>
        <w:t xml:space="preserve"> </w:t>
      </w:r>
      <w:r>
        <w:rPr>
          <w:rtl w:val="true"/>
        </w:rPr>
        <w:t>و إلي بسطام بن سابور</w:t>
      </w:r>
      <w:r>
        <w:rPr>
          <w:rtl w:val="true"/>
        </w:rPr>
        <w:t>:</w:t>
      </w:r>
      <w:bookmarkEnd w:id="418"/>
    </w:p>
    <w:p>
      <w:pPr>
        <w:pStyle w:val="Heading4"/>
        <w:numPr>
          <w:ilvl w:val="3"/>
          <w:numId w:val="1"/>
        </w:numPr>
        <w:rPr/>
      </w:pPr>
      <w:bookmarkStart w:id="419" w:name="__RefHeading___Toc11862224_73709187"/>
      <w:bookmarkStart w:id="420" w:name="_Toc179"/>
      <w:bookmarkEnd w:id="419"/>
      <w:r>
        <w:rPr>
          <w:rtl w:val="true"/>
        </w:rPr>
        <w:t>اشارة</w:t>
      </w:r>
      <w:bookmarkEnd w:id="420"/>
    </w:p>
    <w:p>
      <w:pPr>
        <w:pStyle w:val="BookText"/>
        <w:rPr/>
      </w:pP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الأنباري في الفهرست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421" w:name="pg11852_111992"/>
    </w:p>
    <w:p>
      <w:pPr>
        <w:pStyle w:val="Heading4"/>
        <w:numPr>
          <w:ilvl w:val="3"/>
          <w:numId w:val="1"/>
        </w:numPr>
        <w:rPr/>
      </w:pPr>
      <w:bookmarkStart w:id="422" w:name="__RefHeading___Toc11862226_73709187"/>
      <w:bookmarkStart w:id="423" w:name="_Toc180"/>
      <w:bookmarkEnd w:id="421"/>
      <w:bookmarkEnd w:id="422"/>
      <w:r>
        <w:rPr>
          <w:rtl w:val="true"/>
        </w:rPr>
        <w:t>و إلي بسطام</w:t>
      </w:r>
      <w:r>
        <w:rPr>
          <w:rtl w:val="true"/>
        </w:rPr>
        <w:t>:</w:t>
      </w:r>
      <w:bookmarkEnd w:id="423"/>
    </w:p>
    <w:p>
      <w:pPr>
        <w:pStyle w:val="BookText"/>
        <w:rPr/>
      </w:pPr>
      <w:r>
        <w:rPr>
          <w:rFonts w:ascii="Amiri" w:hAnsi="Amiri" w:eastAsia="Amiri" w:cs="Amiri"/>
          <w:color w:val="111111"/>
          <w:sz w:val="28"/>
          <w:sz w:val="28"/>
          <w:szCs w:val="28"/>
          <w:rtl w:val="true"/>
          <w:lang w:bidi="ar-SA"/>
        </w:rPr>
        <w:t xml:space="preserve">صحيح في التهذيب، في باب صلاة التسبيح، في الحديث الأول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1862228_73709187"/>
      <w:bookmarkStart w:id="425" w:name="_Toc181"/>
      <w:bookmarkEnd w:id="424"/>
      <w:r>
        <w:rPr/>
        <w:t>119</w:t>
      </w:r>
      <w:r>
        <w:rPr>
          <w:rtl w:val="true"/>
        </w:rPr>
        <w:t xml:space="preserve"> </w:t>
      </w:r>
      <w:r>
        <w:rPr>
          <w:rtl w:val="true"/>
        </w:rPr>
        <w:t>و إلي بشار بن يسار</w:t>
      </w:r>
      <w:r>
        <w:rPr>
          <w:rtl w:val="true"/>
        </w:rPr>
        <w:t>:</w:t>
      </w:r>
      <w:bookmarkEnd w:id="42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التهذيب، في باب البيع بالنقد و النسيّة، في الحديث الرابع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فيه في الحديث الخامس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النجاشي إليه ابن بطة </w:t>
      </w:r>
      <w:r>
        <w:rPr>
          <w:rStyle w:val="FootnoteAnchor"/>
          <w:rtl w:val="true"/>
        </w:rPr>
        <w:footnoteReference w:id="38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1862230_73709187"/>
      <w:bookmarkStart w:id="427" w:name="_Toc182"/>
      <w:bookmarkEnd w:id="426"/>
      <w:r>
        <w:rPr/>
        <w:t>120</w:t>
      </w:r>
      <w:r>
        <w:rPr>
          <w:rtl w:val="true"/>
        </w:rPr>
        <w:t xml:space="preserve"> </w:t>
      </w:r>
      <w:r>
        <w:rPr>
          <w:rtl w:val="true"/>
        </w:rPr>
        <w:t>و إلي بشر بن مسلمة</w:t>
      </w:r>
      <w:r>
        <w:rPr>
          <w:rtl w:val="true"/>
        </w:rPr>
        <w:t>:</w:t>
      </w:r>
      <w:bookmarkEnd w:id="42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النجاشي إليه ابن بطّة </w:t>
      </w:r>
      <w:r>
        <w:rPr>
          <w:rStyle w:val="FootnoteAnchor"/>
          <w:rtl w:val="true"/>
        </w:rPr>
        <w:footnoteReference w:id="384"/>
      </w:r>
      <w:r>
        <w:rPr>
          <w:rFonts w:ascii="Amiri" w:hAnsi="Amiri" w:eastAsia="Amiri" w:cs="Amiri"/>
          <w:color w:val="111111"/>
          <w:sz w:val="28"/>
          <w:sz w:val="28"/>
          <w:szCs w:val="28"/>
          <w:rtl w:val="true"/>
          <w:lang w:bidi="ar-SA"/>
        </w:rPr>
        <w:t>الثقة عليٰ الأصح، انتهيٰ</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11862232_73709187"/>
      <w:bookmarkStart w:id="429" w:name="_Toc183"/>
      <w:bookmarkEnd w:id="428"/>
      <w:r>
        <w:rPr/>
        <w:t>121</w:t>
      </w:r>
      <w:r>
        <w:rPr>
          <w:rtl w:val="true"/>
        </w:rPr>
        <w:t xml:space="preserve"> </w:t>
      </w:r>
      <w:r>
        <w:rPr>
          <w:rtl w:val="true"/>
        </w:rPr>
        <w:t>و إلي بكار بن أحمد</w:t>
      </w:r>
      <w:r>
        <w:rPr>
          <w:rtl w:val="true"/>
        </w:rPr>
        <w:t>:</w:t>
      </w:r>
      <w:bookmarkEnd w:id="429"/>
    </w:p>
    <w:p>
      <w:pPr>
        <w:pStyle w:val="BookText"/>
        <w:rPr/>
      </w:pPr>
      <w:r>
        <w:rPr>
          <w:rFonts w:ascii="Amiri" w:hAnsi="Amiri" w:eastAsia="Amiri" w:cs="Amiri"/>
          <w:color w:val="111111"/>
          <w:sz w:val="28"/>
          <w:sz w:val="28"/>
          <w:szCs w:val="28"/>
          <w:rtl w:val="true"/>
          <w:lang w:bidi="ar-SA"/>
        </w:rPr>
        <w:t>إليٰ كتاب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و علي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 كتاب الطهور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مجهول و مرسل</w:t>
      </w:r>
      <w:r>
        <w:rPr>
          <w:rFonts w:eastAsia="IRNazanin" w:cs="IRNazanin"/>
          <w:color w:val="111111"/>
          <w:sz w:val="28"/>
          <w:szCs w:val="28"/>
          <w:rtl w:val="true"/>
          <w:lang w:bidi="fa-IR"/>
        </w:rPr>
        <w:t xml:space="preserve">. </w:t>
      </w:r>
      <w:bookmarkStart w:id="430" w:name="pg11852_111993"/>
    </w:p>
    <w:p>
      <w:pPr>
        <w:pStyle w:val="BookText"/>
        <w:rPr/>
      </w:pPr>
      <w:bookmarkEnd w:id="430"/>
      <w:r>
        <w:rPr>
          <w:rFonts w:ascii="Amiri" w:hAnsi="Amiri" w:eastAsia="Amiri" w:cs="Amiri"/>
          <w:color w:val="111111"/>
          <w:sz w:val="28"/>
          <w:sz w:val="28"/>
          <w:szCs w:val="28"/>
          <w:rtl w:val="true"/>
          <w:lang w:bidi="ar-SA"/>
        </w:rPr>
        <w:t>و كذا إليٰ كتاب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الفهرست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1" w:name="__RefHeading___Toc11862234_73709187"/>
      <w:bookmarkStart w:id="432" w:name="_Toc184"/>
      <w:bookmarkEnd w:id="431"/>
      <w:r>
        <w:rPr/>
        <w:t>122</w:t>
      </w:r>
      <w:r>
        <w:rPr>
          <w:rtl w:val="true"/>
        </w:rPr>
        <w:t xml:space="preserve"> </w:t>
      </w:r>
      <w:r>
        <w:rPr>
          <w:rtl w:val="true"/>
        </w:rPr>
        <w:t>و إلي بكر بن محمّد الأزدي</w:t>
      </w:r>
      <w:r>
        <w:rPr>
          <w:rtl w:val="true"/>
        </w:rPr>
        <w:t>:</w:t>
      </w:r>
      <w:bookmarkEnd w:id="43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المشيخة </w:t>
      </w:r>
      <w:r>
        <w:rPr>
          <w:rStyle w:val="FootnoteAnchor"/>
          <w:rtl w:val="true"/>
        </w:rPr>
        <w:footnoteReference w:id="386"/>
      </w:r>
      <w:r>
        <w:rPr>
          <w:rFonts w:ascii="IRNazanin" w:hAnsi="IRNazanin" w:eastAsia="IRNazanin"/>
          <w:color w:val="111111"/>
          <w:sz w:val="28"/>
          <w:sz w:val="28"/>
          <w:szCs w:val="28"/>
          <w:rtl w:val="true"/>
          <w:lang w:bidi="fa-IR"/>
        </w:rPr>
        <w:t xml:space="preserve">، و الفهرست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كيفيّة الصلاة، من أبواب الزيادات، قريباً من الآخر بأربعة و سبعين حديثاً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قريباً من الآخر بخمسة و ثلاثين حديثاً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و حسن أيضاً في باب العتق، قريباً من الآخر بأحد و عشرين حديثاً </w:t>
      </w:r>
      <w:r>
        <w:rPr>
          <w:rStyle w:val="FootnoteAnchor"/>
          <w:rtl w:val="true"/>
        </w:rPr>
        <w:footnoteReference w:id="390"/>
      </w:r>
      <w:r>
        <w:rPr>
          <w:rFonts w:ascii="Amiri" w:hAnsi="Amiri" w:eastAsia="Amiri" w:cs="Amiri"/>
          <w:color w:val="111111"/>
          <w:sz w:val="28"/>
          <w:sz w:val="28"/>
          <w:szCs w:val="28"/>
          <w:rtl w:val="true"/>
          <w:lang w:bidi="ar-SA"/>
        </w:rPr>
        <w:t xml:space="preserve">، و كذا في الاستبصار، في باب جرّ الولاء، في الحديث الثامن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الفقيه إليه صحيح بالاتفاق </w:t>
      </w:r>
      <w:r>
        <w:rPr>
          <w:rStyle w:val="FootnoteAnchor"/>
          <w:rtl w:val="true"/>
        </w:rPr>
        <w:footnoteReference w:id="392"/>
      </w:r>
      <w:r>
        <w:rPr>
          <w:rFonts w:ascii="Amiri" w:hAnsi="Amiri" w:eastAsia="Amiri" w:cs="Amiri"/>
          <w:color w:val="111111"/>
          <w:sz w:val="28"/>
          <w:sz w:val="28"/>
          <w:szCs w:val="28"/>
          <w:rtl w:val="true"/>
          <w:lang w:bidi="ar-SA"/>
        </w:rPr>
        <w:t>، و في طريق النجاشي</w:t>
      </w:r>
      <w:r>
        <w:rPr>
          <w:rFonts w:eastAsia="Amiri" w:cs="Amiri" w:ascii="Amiri" w:hAnsi="Amiri"/>
          <w:color w:val="111111"/>
          <w:sz w:val="28"/>
          <w:szCs w:val="28"/>
          <w:rtl w:val="true"/>
          <w:lang w:bidi="ar-SA"/>
        </w:rPr>
        <w:t xml:space="preserve">: </w:t>
      </w:r>
      <w:bookmarkStart w:id="433" w:name="pg11852_111994"/>
    </w:p>
    <w:p>
      <w:pPr>
        <w:pStyle w:val="BookText"/>
        <w:rPr/>
      </w:pPr>
      <w:bookmarkEnd w:id="433"/>
      <w:r>
        <w:rPr>
          <w:rFonts w:ascii="Amiri" w:hAnsi="Amiri" w:eastAsia="Amiri" w:cs="Amiri"/>
          <w:color w:val="111111"/>
          <w:sz w:val="28"/>
          <w:sz w:val="28"/>
          <w:szCs w:val="28"/>
          <w:rtl w:val="true"/>
          <w:lang w:bidi="ar-SA"/>
        </w:rPr>
        <w:t xml:space="preserve">أحمد بن محمّد بن يحييٰ العطار </w:t>
      </w:r>
      <w:r>
        <w:rPr>
          <w:rStyle w:val="FootnoteAnchor"/>
          <w:rtl w:val="true"/>
        </w:rPr>
        <w:footnoteReference w:id="39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11862236_73709187"/>
      <w:bookmarkStart w:id="435" w:name="_Toc185"/>
      <w:bookmarkEnd w:id="434"/>
      <w:r>
        <w:rPr/>
        <w:t>123</w:t>
      </w:r>
      <w:r>
        <w:rPr>
          <w:rtl w:val="true"/>
        </w:rPr>
        <w:t xml:space="preserve"> </w:t>
      </w:r>
      <w:r>
        <w:rPr>
          <w:rtl w:val="true"/>
        </w:rPr>
        <w:t>و إلي ثابت بن دينار</w:t>
      </w:r>
      <w:r>
        <w:rPr>
          <w:rtl w:val="true"/>
        </w:rPr>
        <w:t>:</w:t>
      </w:r>
      <w:bookmarkEnd w:id="435"/>
    </w:p>
    <w:p>
      <w:pPr>
        <w:pStyle w:val="BookText"/>
        <w:rPr/>
      </w:pP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 كتابه النوادر و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 و مرسل في الفهرست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النجاشي إليٰ نوادره </w:t>
      </w:r>
      <w:r>
        <w:rPr>
          <w:rStyle w:val="FootnoteAnchor"/>
          <w:rtl w:val="true"/>
        </w:rPr>
        <w:footnoteReference w:id="395"/>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1862238_73709187"/>
      <w:bookmarkStart w:id="437" w:name="_Toc186"/>
      <w:bookmarkEnd w:id="436"/>
      <w:r>
        <w:rPr/>
        <w:t>124</w:t>
      </w:r>
      <w:r>
        <w:rPr>
          <w:rtl w:val="true"/>
        </w:rPr>
        <w:t xml:space="preserve"> </w:t>
      </w:r>
      <w:r>
        <w:rPr>
          <w:rtl w:val="true"/>
        </w:rPr>
        <w:t>و إلي ثابت بن شريح</w:t>
      </w:r>
      <w:r>
        <w:rPr>
          <w:rtl w:val="true"/>
        </w:rPr>
        <w:t>:</w:t>
      </w:r>
      <w:bookmarkEnd w:id="43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آخر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مجهول في الفهرست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 أما الطريق الأخير فمجهول بأبي شعيب خالد بن 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أحكام الطلاق، قريباً من الآخر بمائة و تسعة أحاديث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طلاق التي لم يدخل بها، في الحديث الثالث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438" w:name="pg11852_111995"/>
    </w:p>
    <w:p>
      <w:pPr>
        <w:pStyle w:val="BookText"/>
        <w:rPr/>
      </w:pPr>
      <w:bookmarkEnd w:id="438"/>
      <w:r>
        <w:rPr>
          <w:rFonts w:ascii="Amiri" w:hAnsi="Amiri" w:eastAsia="Amiri" w:cs="Amiri"/>
          <w:color w:val="111111"/>
          <w:sz w:val="28"/>
          <w:sz w:val="28"/>
          <w:szCs w:val="28"/>
          <w:rtl w:val="true"/>
          <w:lang w:bidi="ar-SA"/>
        </w:rPr>
        <w:t xml:space="preserve">و إليه موثق في باب ما يحرم جارية الأب عليٰ الابن </w:t>
      </w:r>
      <w:r>
        <w:rPr>
          <w:rStyle w:val="FootnoteAnchor"/>
          <w:rtl w:val="true"/>
        </w:rPr>
        <w:footnoteReference w:id="399"/>
      </w:r>
      <w:r>
        <w:rPr>
          <w:rFonts w:ascii="Amiri" w:hAnsi="Amiri" w:eastAsia="Amiri" w:cs="Amiri"/>
          <w:color w:val="111111"/>
          <w:sz w:val="28"/>
          <w:sz w:val="28"/>
          <w:szCs w:val="28"/>
          <w:rtl w:val="true"/>
          <w:lang w:bidi="ar-SA"/>
        </w:rPr>
        <w:t xml:space="preserve">، و في التهذيب، في باب بيع الثمار، في الحديث السابع و العشرين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ليس بمرسل،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حميد، عن ابن نهيك، عنه، و يأتي صحّة طريقه إليٰ حميد </w:t>
      </w:r>
      <w:r>
        <w:rPr>
          <w:rStyle w:val="FootnoteAnchor"/>
          <w:rtl w:val="true"/>
        </w:rPr>
        <w:footnoteReference w:id="401"/>
      </w:r>
      <w:r>
        <w:rPr>
          <w:rFonts w:ascii="Amiri" w:hAnsi="Amiri" w:eastAsia="Amiri" w:cs="Amiri"/>
          <w:color w:val="111111"/>
          <w:sz w:val="28"/>
          <w:sz w:val="28"/>
          <w:szCs w:val="28"/>
          <w:rtl w:val="true"/>
          <w:lang w:bidi="ar-SA"/>
        </w:rPr>
        <w:t>، بل له إليه طرق كثيرة، انتهيٰ</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1862240_73709187"/>
      <w:bookmarkStart w:id="440" w:name="_Toc187"/>
      <w:bookmarkEnd w:id="439"/>
      <w:r>
        <w:rPr/>
        <w:t>125</w:t>
      </w:r>
      <w:r>
        <w:rPr>
          <w:rtl w:val="true"/>
        </w:rPr>
        <w:t xml:space="preserve"> </w:t>
      </w:r>
      <w:r>
        <w:rPr>
          <w:rtl w:val="true"/>
        </w:rPr>
        <w:t>و إلي جابر الأنصاري</w:t>
      </w:r>
      <w:r>
        <w:rPr>
          <w:rtl w:val="true"/>
        </w:rPr>
        <w:t>:</w:t>
      </w:r>
      <w:bookmarkEnd w:id="440"/>
    </w:p>
    <w:p>
      <w:pPr>
        <w:pStyle w:val="BookText"/>
        <w:rPr/>
      </w:pPr>
      <w:r>
        <w:rPr>
          <w:rFonts w:ascii="Amiri" w:hAnsi="Amiri" w:eastAsia="Amiri" w:cs="Amiri"/>
          <w:color w:val="111111"/>
          <w:sz w:val="28"/>
          <w:sz w:val="28"/>
          <w:szCs w:val="28"/>
          <w:rtl w:val="true"/>
          <w:lang w:bidi="ar-SA"/>
        </w:rPr>
        <w:t xml:space="preserve">صحيح في التهذيب، في باب اختيار الأزواج، في الحديث السادس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1862242_73709187"/>
      <w:bookmarkStart w:id="442" w:name="_Toc188"/>
      <w:bookmarkEnd w:id="441"/>
      <w:r>
        <w:rPr/>
        <w:t>126</w:t>
      </w:r>
      <w:r>
        <w:rPr>
          <w:rtl w:val="true"/>
        </w:rPr>
        <w:t xml:space="preserve"> </w:t>
      </w:r>
      <w:r>
        <w:rPr>
          <w:rtl w:val="true"/>
        </w:rPr>
        <w:t>و إلي جابر بن يزيد</w:t>
      </w:r>
      <w:r>
        <w:rPr>
          <w:rtl w:val="true"/>
        </w:rPr>
        <w:t>:</w:t>
      </w:r>
      <w:bookmarkEnd w:id="44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فللمصنف كلاماً حوله سيأتي قريباً فترقبه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فمصدر بحميد بن زياد، و قد تقدم في الطريقين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فيكون ضعيفاً بالإرسال عنده، و إن لم يكن كذلك كما بيناه آنفاً في تعليقتنا عليٰ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بجعفر بن محمّد بن مالك و محمّد بن سنان، حيث ضعف الأول لدي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و الثاني كذلك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إليٰ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أوّله، و المفضّل بن صالح في آخره، و هو السبب لحكمه بالضعف، و قد أثبتنا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قكز</w:t>
      </w:r>
      <w:r>
        <w:rPr>
          <w:rFonts w:eastAsia="Amiri" w:cs="Amiri" w:ascii="Amiri" w:hAnsi="Amiri"/>
          <w:color w:val="111111"/>
          <w:sz w:val="28"/>
          <w:szCs w:val="28"/>
          <w:rtl w:val="true"/>
          <w:lang w:bidi="ar-SA"/>
        </w:rPr>
        <w:t xml:space="preserve">) </w:t>
      </w:r>
      <w:r>
        <w:rPr>
          <w:rStyle w:val="FootnoteAnchor"/>
          <w:rtl w:val="true"/>
        </w:rPr>
        <w:footnoteReference w:id="404"/>
      </w:r>
      <w:bookmarkStart w:id="443" w:name="pg11852_111996"/>
    </w:p>
    <w:p>
      <w:pPr>
        <w:pStyle w:val="BookText"/>
        <w:rPr/>
      </w:pPr>
      <w:bookmarkEnd w:id="443"/>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1862244_73709187"/>
      <w:bookmarkStart w:id="445" w:name="_Toc189"/>
      <w:bookmarkEnd w:id="444"/>
      <w:r>
        <w:rPr/>
        <w:t>127</w:t>
      </w:r>
      <w:r>
        <w:rPr>
          <w:rtl w:val="true"/>
        </w:rPr>
        <w:t xml:space="preserve"> </w:t>
      </w:r>
      <w:r>
        <w:rPr>
          <w:rtl w:val="true"/>
        </w:rPr>
        <w:t>و إلي جارود بن المنذر</w:t>
      </w:r>
      <w:r>
        <w:rPr>
          <w:rtl w:val="true"/>
        </w:rPr>
        <w:t>:</w:t>
      </w:r>
      <w:bookmarkEnd w:id="44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1862246_73709187"/>
      <w:bookmarkStart w:id="447" w:name="_Toc190"/>
      <w:bookmarkEnd w:id="446"/>
      <w:r>
        <w:rPr/>
        <w:t>128</w:t>
      </w:r>
      <w:r>
        <w:rPr>
          <w:rtl w:val="true"/>
        </w:rPr>
        <w:t xml:space="preserve"> </w:t>
      </w:r>
      <w:r>
        <w:rPr>
          <w:rtl w:val="true"/>
        </w:rPr>
        <w:t>و إلي جعفر الأزدي</w:t>
      </w:r>
      <w:r>
        <w:rPr>
          <w:rtl w:val="true"/>
        </w:rPr>
        <w:t>:</w:t>
      </w:r>
      <w:bookmarkEnd w:id="447"/>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فضل صيام يوم الشك، في الحديث العاشر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صيام يوم الشك، في الحديث الثامن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الأودي </w:t>
      </w:r>
      <w:r>
        <w:rPr>
          <w:rStyle w:val="FootnoteAnchor"/>
          <w:rtl w:val="true"/>
        </w:rPr>
        <w:footnoteReference w:id="409"/>
      </w:r>
      <w:r>
        <w:rPr>
          <w:rFonts w:ascii="Amiri" w:hAnsi="Amiri" w:eastAsia="Amiri" w:cs="Amiri"/>
          <w:color w:val="111111"/>
          <w:sz w:val="28"/>
          <w:sz w:val="28"/>
          <w:szCs w:val="28"/>
          <w:rtl w:val="true"/>
          <w:lang w:bidi="ar-SA"/>
        </w:rPr>
        <w:t>، و طريقه إليه 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1862248_73709187"/>
      <w:bookmarkStart w:id="449" w:name="_Toc191"/>
      <w:bookmarkEnd w:id="448"/>
      <w:r>
        <w:rPr/>
        <w:t>129</w:t>
      </w:r>
      <w:r>
        <w:rPr>
          <w:rtl w:val="true"/>
        </w:rPr>
        <w:t xml:space="preserve"> </w:t>
      </w:r>
      <w:r>
        <w:rPr>
          <w:rtl w:val="true"/>
        </w:rPr>
        <w:t>و إلي جعفر بن بشير</w:t>
      </w:r>
      <w:r>
        <w:rPr>
          <w:rtl w:val="true"/>
        </w:rPr>
        <w:t>:</w:t>
      </w:r>
      <w:bookmarkEnd w:id="44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آداب الأحداث الموجبة للطهارة، قريباً من الآخر بتسعة أحاديث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الجنابة، قريباً من الآخر باثنين و خمسين حديثاً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التيمم، في الحديث الحادي و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في الحديث الثاني و الأربعين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w:t>
      </w:r>
      <w:bookmarkStart w:id="450" w:name="pg11852_111997"/>
    </w:p>
    <w:p>
      <w:pPr>
        <w:pStyle w:val="BookText"/>
        <w:rPr/>
      </w:pPr>
      <w:bookmarkEnd w:id="450"/>
      <w:r>
        <w:rPr>
          <w:rFonts w:ascii="Amiri" w:hAnsi="Amiri" w:eastAsia="Amiri" w:cs="Amiri"/>
          <w:color w:val="111111"/>
          <w:sz w:val="28"/>
          <w:sz w:val="28"/>
          <w:szCs w:val="28"/>
          <w:rtl w:val="true"/>
          <w:lang w:bidi="ar-SA"/>
        </w:rPr>
        <w:t xml:space="preserve">صفة الوضوء من أبواب الزيادات، في الحديث التاسع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الفقيه إليه </w:t>
      </w:r>
      <w:r>
        <w:rPr>
          <w:rStyle w:val="FootnoteAnchor"/>
          <w:rtl w:val="true"/>
        </w:rPr>
        <w:footnoteReference w:id="415"/>
      </w:r>
      <w:r>
        <w:rPr>
          <w:rFonts w:ascii="Amiri" w:hAnsi="Amiri" w:eastAsia="Amiri" w:cs="Amiri"/>
          <w:color w:val="111111"/>
          <w:sz w:val="28"/>
          <w:sz w:val="28"/>
          <w:szCs w:val="28"/>
          <w:rtl w:val="true"/>
          <w:lang w:bidi="ar-SA"/>
        </w:rPr>
        <w:t xml:space="preserve">مطلقاً، و النجاشي إليٰ نوادره </w:t>
      </w:r>
      <w:r>
        <w:rPr>
          <w:rStyle w:val="FootnoteAnchor"/>
          <w:rtl w:val="true"/>
        </w:rPr>
        <w:footnoteReference w:id="416"/>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1862250_73709187"/>
      <w:bookmarkStart w:id="452" w:name="_Toc192"/>
      <w:bookmarkEnd w:id="451"/>
      <w:r>
        <w:rPr/>
        <w:t>130</w:t>
      </w:r>
      <w:r>
        <w:rPr>
          <w:rtl w:val="true"/>
        </w:rPr>
        <w:t xml:space="preserve"> </w:t>
      </w:r>
      <w:r>
        <w:rPr>
          <w:rtl w:val="true"/>
        </w:rPr>
        <w:t>و إلي جعفر بن عبد الرحمن</w:t>
      </w:r>
      <w:r>
        <w:rPr>
          <w:rtl w:val="true"/>
        </w:rPr>
        <w:t>:</w:t>
      </w:r>
      <w:bookmarkEnd w:id="45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إليٰ حميد صحيح كما عرفت، فلا يضرّ وجود الأنباري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 أبو طالب الأنباري من المختلف فيه كما ذكر الأردبيلي، و من تعقيب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يظهر اختلاف مبناه عن مبنيٰ الأردبيلي بخصوص تعويض الطريق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بمعني ان النص عليٰ طريق بعينه لا يحمل عليٰ ارادة غيره عند الأردبيلي، بينما يمكن هذا عند المصنف، و اعتبار المذكور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هذا فيما لو ابتدأ الشيخ الطريق بحميد بن زياد رأساً، فعندها يتم انتخاب الطريق الصحيح إليٰ حميد بلا خلاف ظاهراً، لأنه قرينة عليٰ أخذ الشيخ ذلك من كتاب فهرست حميد بن زياد، اما مع ذكر المشايخ فتنتفي تلك القرينة،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11862252_73709187"/>
      <w:bookmarkStart w:id="454" w:name="_Toc193"/>
      <w:bookmarkEnd w:id="453"/>
      <w:r>
        <w:rPr/>
        <w:t>131</w:t>
      </w:r>
      <w:r>
        <w:rPr>
          <w:rtl w:val="true"/>
        </w:rPr>
        <w:t xml:space="preserve"> </w:t>
      </w:r>
      <w:r>
        <w:rPr>
          <w:rtl w:val="true"/>
        </w:rPr>
        <w:t>و إلي جعفر بن عثمان</w:t>
      </w:r>
      <w:r>
        <w:rPr>
          <w:rtl w:val="true"/>
        </w:rPr>
        <w:t>:</w:t>
      </w:r>
      <w:bookmarkEnd w:id="454"/>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الأغسال المفروضات، في </w:t>
      </w:r>
      <w:bookmarkStart w:id="455" w:name="pg11852_111998"/>
    </w:p>
    <w:p>
      <w:pPr>
        <w:pStyle w:val="BookText"/>
        <w:rPr/>
      </w:pPr>
      <w:bookmarkEnd w:id="455"/>
      <w:r>
        <w:rPr>
          <w:rFonts w:ascii="Amiri" w:hAnsi="Amiri" w:eastAsia="Amiri" w:cs="Amiri"/>
          <w:color w:val="111111"/>
          <w:sz w:val="28"/>
          <w:sz w:val="28"/>
          <w:szCs w:val="28"/>
          <w:rtl w:val="true"/>
          <w:lang w:bidi="ar-SA"/>
        </w:rPr>
        <w:t xml:space="preserve">الحديث الثاني و الثلاثين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من أبواب الزيادات، قريباً من الآخر بتسعة عشر حديثاً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في السفر، قريباً من الآخر باثني عشر حديثاً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الأغسال المسنونات، في الحديث الآخر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الصدوق إليه </w:t>
      </w:r>
      <w:r>
        <w:rPr>
          <w:rStyle w:val="FootnoteAnchor"/>
          <w:rtl w:val="true"/>
        </w:rPr>
        <w:footnoteReference w:id="424"/>
      </w:r>
      <w:r>
        <w:rPr>
          <w:rFonts w:ascii="Amiri" w:hAnsi="Amiri" w:eastAsia="Amiri" w:cs="Amiri"/>
          <w:color w:val="111111"/>
          <w:sz w:val="28"/>
          <w:sz w:val="28"/>
          <w:szCs w:val="28"/>
          <w:rtl w:val="true"/>
          <w:lang w:bidi="ar-SA"/>
        </w:rPr>
        <w:t xml:space="preserve">صحيح، أو في حكمه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11862254_73709187"/>
      <w:bookmarkStart w:id="457" w:name="_Toc194"/>
      <w:bookmarkEnd w:id="456"/>
      <w:r>
        <w:rPr/>
        <w:t>132</w:t>
      </w:r>
      <w:r>
        <w:rPr>
          <w:rtl w:val="true"/>
        </w:rPr>
        <w:t xml:space="preserve"> </w:t>
      </w:r>
      <w:r>
        <w:rPr>
          <w:rtl w:val="true"/>
        </w:rPr>
        <w:t>و إلي جعفر بن علي بن حسان</w:t>
      </w:r>
      <w:r>
        <w:rPr>
          <w:rtl w:val="true"/>
        </w:rPr>
        <w:t>:</w:t>
      </w:r>
      <w:bookmarkEnd w:id="457"/>
    </w:p>
    <w:p>
      <w:pPr>
        <w:pStyle w:val="Heading4"/>
        <w:numPr>
          <w:ilvl w:val="3"/>
          <w:numId w:val="1"/>
        </w:numPr>
        <w:rPr/>
      </w:pPr>
      <w:bookmarkStart w:id="458" w:name="__RefHeading___Toc11862256_73709187"/>
      <w:bookmarkStart w:id="459" w:name="_Toc195"/>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 xml:space="preserve">مرسل في الفهرست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11862258_73709187"/>
      <w:bookmarkStart w:id="461" w:name="_Toc196"/>
      <w:bookmarkEnd w:id="460"/>
      <w:r>
        <w:rPr>
          <w:rtl w:val="true"/>
        </w:rPr>
        <w:t>و إلي جعفر بن علي</w:t>
      </w:r>
      <w:r>
        <w:rPr>
          <w:rtl w:val="true"/>
        </w:rPr>
        <w:t>:</w:t>
      </w:r>
      <w:bookmarkEnd w:id="461"/>
    </w:p>
    <w:p>
      <w:pPr>
        <w:pStyle w:val="BookText"/>
        <w:rPr/>
      </w:pPr>
      <w:r>
        <w:rPr>
          <w:rFonts w:ascii="Amiri" w:hAnsi="Amiri" w:eastAsia="Amiri" w:cs="Amiri"/>
          <w:color w:val="111111"/>
          <w:sz w:val="28"/>
          <w:sz w:val="28"/>
          <w:szCs w:val="28"/>
          <w:rtl w:val="true"/>
          <w:lang w:bidi="ar-SA"/>
        </w:rPr>
        <w:t xml:space="preserve">حسن في التهذيب، في باب كيفية الصلاة، في الحديث السابع و السبعين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حميد، و له طرق إليه، بعضها صحيحة، فعدّه في المرسل في غير محلّه، انتهيٰ</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1862260_73709187"/>
      <w:bookmarkStart w:id="463" w:name="_Toc197"/>
      <w:bookmarkEnd w:id="462"/>
      <w:r>
        <w:rPr/>
        <w:t>133</w:t>
      </w:r>
      <w:r>
        <w:rPr>
          <w:rtl w:val="true"/>
        </w:rPr>
        <w:t xml:space="preserve"> </w:t>
      </w:r>
      <w:r>
        <w:rPr>
          <w:rtl w:val="true"/>
        </w:rPr>
        <w:t>و إلي جعفر بن محمّد أبي محمّد</w:t>
      </w:r>
      <w:r>
        <w:rPr>
          <w:rtl w:val="true"/>
        </w:rPr>
        <w:t>:</w:t>
      </w:r>
      <w:bookmarkEnd w:id="46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464" w:name="pg11852_111999"/>
    </w:p>
    <w:p>
      <w:pPr>
        <w:pStyle w:val="Heading3"/>
        <w:numPr>
          <w:ilvl w:val="2"/>
          <w:numId w:val="1"/>
        </w:numPr>
        <w:rPr/>
      </w:pPr>
      <w:bookmarkStart w:id="465" w:name="__RefHeading___Toc11862262_73709187"/>
      <w:bookmarkStart w:id="466" w:name="_Toc198"/>
      <w:bookmarkEnd w:id="464"/>
      <w:bookmarkEnd w:id="465"/>
      <w:r>
        <w:rPr/>
        <w:t>134</w:t>
      </w:r>
      <w:r>
        <w:rPr>
          <w:rtl w:val="true"/>
        </w:rPr>
        <w:t xml:space="preserve"> </w:t>
      </w:r>
      <w:r>
        <w:rPr>
          <w:rtl w:val="true"/>
        </w:rPr>
        <w:t>و إلي جعفر بن محمّد بن شريح</w:t>
      </w:r>
      <w:r>
        <w:rPr>
          <w:rtl w:val="true"/>
        </w:rPr>
        <w:t>:</w:t>
      </w:r>
      <w:bookmarkEnd w:id="466"/>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موجود في هذه الأعصار، و قد مرّ في الفائدة الثانية ما يقتضي الاعتماد عليه </w:t>
      </w:r>
      <w:r>
        <w:rPr>
          <w:rStyle w:val="FootnoteAnchor"/>
          <w:rtl w:val="true"/>
        </w:rPr>
        <w:footnoteReference w:id="43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1862264_73709187"/>
      <w:bookmarkStart w:id="468" w:name="_Toc199"/>
      <w:bookmarkEnd w:id="467"/>
      <w:r>
        <w:rPr/>
        <w:t>135</w:t>
      </w:r>
      <w:r>
        <w:rPr>
          <w:rtl w:val="true"/>
        </w:rPr>
        <w:t xml:space="preserve"> </w:t>
      </w:r>
      <w:r>
        <w:rPr>
          <w:rtl w:val="true"/>
        </w:rPr>
        <w:t>و إلي جعفر بن محمّد بن عبيد اللّٰه</w:t>
      </w:r>
      <w:r>
        <w:rPr>
          <w:rtl w:val="true"/>
        </w:rPr>
        <w:t>:</w:t>
      </w:r>
      <w:bookmarkEnd w:id="468"/>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وجوه الصيام، قريباً من الآخر بستّة أحاديث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الطلاق، في الحديث المائة و العاشر </w:t>
      </w:r>
      <w:r>
        <w:rPr>
          <w:rStyle w:val="FootnoteAnchor"/>
          <w:rtl w:val="true"/>
        </w:rPr>
        <w:footnoteReference w:id="433"/>
      </w:r>
      <w:r>
        <w:rPr>
          <w:rFonts w:ascii="Amiri" w:hAnsi="Amiri" w:eastAsia="Amiri" w:cs="Amiri"/>
          <w:color w:val="111111"/>
          <w:sz w:val="28"/>
          <w:sz w:val="28"/>
          <w:szCs w:val="28"/>
          <w:rtl w:val="true"/>
          <w:lang w:bidi="ar-SA"/>
        </w:rPr>
        <w:t xml:space="preserve">، و في الإستبصار، في باب صوم يوم عاشوراء، في الحديث الثالث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حدّ المحارب، في الحديث الأول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1862266_73709187"/>
      <w:bookmarkStart w:id="470" w:name="_Toc200"/>
      <w:bookmarkEnd w:id="469"/>
      <w:r>
        <w:rPr/>
        <w:t>136</w:t>
      </w:r>
      <w:r>
        <w:rPr>
          <w:rtl w:val="true"/>
        </w:rPr>
        <w:t xml:space="preserve"> </w:t>
      </w:r>
      <w:r>
        <w:rPr>
          <w:rtl w:val="true"/>
        </w:rPr>
        <w:t>و إلي جعفر بن محمّد بن قولويه</w:t>
      </w:r>
      <w:r>
        <w:rPr>
          <w:rtl w:val="true"/>
        </w:rPr>
        <w:t>:</w:t>
      </w:r>
      <w:bookmarkEnd w:id="470"/>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436"/>
      </w:r>
      <w:r>
        <w:rPr>
          <w:rFonts w:ascii="IRNazanin" w:hAnsi="IRNazanin" w:eastAsia="IRNazanin"/>
          <w:color w:val="111111"/>
          <w:sz w:val="28"/>
          <w:sz w:val="28"/>
          <w:szCs w:val="28"/>
          <w:rtl w:val="true"/>
          <w:lang w:bidi="fa-IR"/>
        </w:rPr>
        <w:t xml:space="preserve">، و الفهرست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11862268_73709187"/>
      <w:bookmarkStart w:id="472" w:name="_Toc201"/>
      <w:bookmarkEnd w:id="471"/>
      <w:r>
        <w:rPr/>
        <w:t>137</w:t>
      </w:r>
      <w:r>
        <w:rPr>
          <w:rtl w:val="true"/>
        </w:rPr>
        <w:t xml:space="preserve"> </w:t>
      </w:r>
      <w:r>
        <w:rPr>
          <w:rtl w:val="true"/>
        </w:rPr>
        <w:t>و إلي جعفر بن محمّد بن مالك</w:t>
      </w:r>
      <w:r>
        <w:rPr>
          <w:rtl w:val="true"/>
        </w:rPr>
        <w:t>:</w:t>
      </w:r>
      <w:bookmarkEnd w:id="47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473" w:name="pg11852_112000"/>
    </w:p>
    <w:p>
      <w:pPr>
        <w:pStyle w:val="Heading3"/>
        <w:numPr>
          <w:ilvl w:val="2"/>
          <w:numId w:val="1"/>
        </w:numPr>
        <w:rPr/>
      </w:pPr>
      <w:bookmarkStart w:id="474" w:name="__RefHeading___Toc11862270_73709187"/>
      <w:bookmarkStart w:id="475" w:name="_Toc202"/>
      <w:bookmarkEnd w:id="473"/>
      <w:bookmarkEnd w:id="474"/>
      <w:r>
        <w:rPr/>
        <w:t>138</w:t>
      </w:r>
      <w:r>
        <w:rPr>
          <w:rtl w:val="true"/>
        </w:rPr>
        <w:t xml:space="preserve"> </w:t>
      </w:r>
      <w:r>
        <w:rPr>
          <w:rtl w:val="true"/>
        </w:rPr>
        <w:t>و إلي جعفر بن محمّد بن يونس</w:t>
      </w:r>
      <w:r>
        <w:rPr>
          <w:rtl w:val="true"/>
        </w:rPr>
        <w:t>:</w:t>
      </w:r>
      <w:bookmarkEnd w:id="47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تعجيل الزكاة، في الحديث الخامس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تعجيل الزكاة عن وقتها، في الحديث الرابع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فهو صحيح كما مرّ </w:t>
      </w:r>
      <w:r>
        <w:rPr>
          <w:rStyle w:val="FootnoteAnchor"/>
          <w:rtl w:val="true"/>
        </w:rPr>
        <w:footnoteReference w:id="442"/>
      </w:r>
      <w:r>
        <w:rPr>
          <w:rFonts w:ascii="Amiri" w:hAnsi="Amiri" w:eastAsia="Amiri" w:cs="Amiri"/>
          <w:color w:val="111111"/>
          <w:sz w:val="28"/>
          <w:sz w:val="28"/>
          <w:szCs w:val="28"/>
          <w:rtl w:val="true"/>
          <w:lang w:bidi="ar-SA"/>
        </w:rPr>
        <w:t xml:space="preserve">، بل فيه أنه يروي عنه أحمد بن محمّد بن عيسيٰ </w:t>
      </w:r>
      <w:r>
        <w:rPr>
          <w:rStyle w:val="FootnoteAnchor"/>
          <w:rtl w:val="true"/>
        </w:rPr>
        <w:footnoteReference w:id="443"/>
      </w:r>
      <w:r>
        <w:rPr>
          <w:rFonts w:ascii="Amiri" w:hAnsi="Amiri" w:eastAsia="Amiri" w:cs="Amiri"/>
          <w:color w:val="111111"/>
          <w:sz w:val="28"/>
          <w:sz w:val="28"/>
          <w:szCs w:val="28"/>
          <w:rtl w:val="true"/>
          <w:lang w:bidi="ar-SA"/>
        </w:rPr>
        <w:t xml:space="preserve">، و مرّ أن طريقه إليه صحيح، و طريق الفقيه إليه </w:t>
      </w:r>
      <w:r>
        <w:rPr>
          <w:rStyle w:val="FootnoteAnchor"/>
          <w:rtl w:val="true"/>
        </w:rPr>
        <w:footnoteReference w:id="444"/>
      </w:r>
      <w:r>
        <w:rPr>
          <w:rFonts w:ascii="Amiri" w:hAnsi="Amiri" w:eastAsia="Amiri" w:cs="Amiri"/>
          <w:color w:val="111111"/>
          <w:sz w:val="28"/>
          <w:sz w:val="28"/>
          <w:szCs w:val="28"/>
          <w:rtl w:val="true"/>
          <w:lang w:bidi="ar-SA"/>
        </w:rPr>
        <w:t>أيضاً صحيح، بناء عليٰ وثاقة ابن هاشم، انتهيٰ</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1862272_73709187"/>
      <w:bookmarkStart w:id="477" w:name="_Toc203"/>
      <w:bookmarkEnd w:id="476"/>
      <w:r>
        <w:rPr/>
        <w:t>139</w:t>
      </w:r>
      <w:r>
        <w:rPr>
          <w:rtl w:val="true"/>
        </w:rPr>
        <w:t xml:space="preserve"> </w:t>
      </w:r>
      <w:r>
        <w:rPr>
          <w:rtl w:val="true"/>
        </w:rPr>
        <w:t>و إلي جعفر الوراق</w:t>
      </w:r>
      <w:r>
        <w:rPr>
          <w:rtl w:val="true"/>
        </w:rPr>
        <w:t>:</w:t>
      </w:r>
      <w:bookmarkEnd w:id="47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11862274_73709187"/>
      <w:bookmarkStart w:id="479" w:name="_Toc204"/>
      <w:bookmarkEnd w:id="478"/>
      <w:r>
        <w:rPr/>
        <w:t>140</w:t>
      </w:r>
      <w:r>
        <w:rPr>
          <w:rtl w:val="true"/>
        </w:rPr>
        <w:t xml:space="preserve"> </w:t>
      </w:r>
      <w:r>
        <w:rPr>
          <w:rtl w:val="true"/>
        </w:rPr>
        <w:t>و إلي جعفر الهذلي</w:t>
      </w:r>
      <w:r>
        <w:rPr>
          <w:rtl w:val="true"/>
        </w:rPr>
        <w:t>:</w:t>
      </w:r>
      <w:bookmarkEnd w:id="47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أبو طالب الأنباري في الفهرست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1862276_73709187"/>
      <w:bookmarkStart w:id="481" w:name="_Toc205"/>
      <w:bookmarkEnd w:id="480"/>
      <w:r>
        <w:rPr/>
        <w:t>141</w:t>
      </w:r>
      <w:r>
        <w:rPr>
          <w:rtl w:val="true"/>
        </w:rPr>
        <w:t xml:space="preserve"> </w:t>
      </w:r>
      <w:r>
        <w:rPr>
          <w:rtl w:val="true"/>
        </w:rPr>
        <w:t>و إلي جميل بن درّاج</w:t>
      </w:r>
      <w:r>
        <w:rPr>
          <w:rtl w:val="true"/>
        </w:rPr>
        <w:t>:</w:t>
      </w:r>
      <w:bookmarkEnd w:id="48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482" w:name="pg11852_112001"/>
    </w:p>
    <w:p>
      <w:pPr>
        <w:pStyle w:val="Heading3"/>
        <w:numPr>
          <w:ilvl w:val="2"/>
          <w:numId w:val="1"/>
        </w:numPr>
        <w:rPr/>
      </w:pPr>
      <w:bookmarkStart w:id="483" w:name="__RefHeading___Toc11862278_73709187"/>
      <w:bookmarkStart w:id="484" w:name="_Toc206"/>
      <w:bookmarkEnd w:id="482"/>
      <w:bookmarkEnd w:id="483"/>
      <w:r>
        <w:rPr/>
        <w:t>142</w:t>
      </w:r>
      <w:r>
        <w:rPr>
          <w:rtl w:val="true"/>
        </w:rPr>
        <w:t xml:space="preserve"> </w:t>
      </w:r>
      <w:r>
        <w:rPr>
          <w:rtl w:val="true"/>
        </w:rPr>
        <w:t>و إلي جميل بن صالح</w:t>
      </w:r>
      <w:r>
        <w:rPr>
          <w:rtl w:val="true"/>
        </w:rPr>
        <w:t>:</w:t>
      </w:r>
      <w:bookmarkEnd w:id="48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غير واحد في الفهرست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الأحداث الموجبة للطهارة، قريباً من الآخر باثني عشر حديثاً </w:t>
      </w:r>
      <w:r>
        <w:rPr>
          <w:rStyle w:val="FootnoteAnchor"/>
          <w:rtl w:val="true"/>
        </w:rPr>
        <w:footnoteReference w:id="449"/>
      </w:r>
      <w:r>
        <w:rPr>
          <w:rFonts w:ascii="Amiri" w:hAnsi="Amiri" w:eastAsia="Amiri" w:cs="Amiri"/>
          <w:color w:val="111111"/>
          <w:sz w:val="28"/>
          <w:sz w:val="28"/>
          <w:szCs w:val="28"/>
          <w:rtl w:val="true"/>
          <w:lang w:bidi="ar-SA"/>
        </w:rPr>
        <w:t xml:space="preserve">، و في باب حكم الجنابة، في الحديث الحادي و العشرين </w:t>
      </w:r>
      <w:r>
        <w:rPr>
          <w:rStyle w:val="FootnoteAnchor"/>
          <w:rtl w:val="true"/>
        </w:rPr>
        <w:footnoteReference w:id="450"/>
      </w:r>
      <w:r>
        <w:rPr>
          <w:rFonts w:ascii="Amiri" w:hAnsi="Amiri" w:eastAsia="Amiri" w:cs="Amiri"/>
          <w:color w:val="111111"/>
          <w:sz w:val="28"/>
          <w:sz w:val="28"/>
          <w:szCs w:val="28"/>
          <w:rtl w:val="true"/>
          <w:lang w:bidi="ar-SA"/>
        </w:rPr>
        <w:t xml:space="preserve">، و في باب تعجيل الزكاة، في الحديث الخامس عشر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السنة في القنوت، في الحديث التاسع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القنوت في صلاة الجمعة، في الحديث الخامس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محبوب يروي كتابه </w:t>
      </w:r>
      <w:r>
        <w:rPr>
          <w:rStyle w:val="FootnoteAnchor"/>
          <w:rtl w:val="true"/>
        </w:rPr>
        <w:footnoteReference w:id="454"/>
      </w:r>
      <w:r>
        <w:rPr>
          <w:rFonts w:ascii="Amiri" w:hAnsi="Amiri" w:eastAsia="Amiri" w:cs="Amiri"/>
          <w:color w:val="111111"/>
          <w:sz w:val="28"/>
          <w:sz w:val="28"/>
          <w:szCs w:val="28"/>
          <w:rtl w:val="true"/>
          <w:lang w:bidi="ar-SA"/>
        </w:rPr>
        <w:t>، و يأتي أن طريق الشيخ إليٰ ابن محبوب صحيح، انتهيٰ</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1862280_73709187"/>
      <w:bookmarkStart w:id="486" w:name="_Toc207"/>
      <w:bookmarkEnd w:id="485"/>
      <w:r>
        <w:rPr/>
        <w:t>143</w:t>
      </w:r>
      <w:r>
        <w:rPr>
          <w:rtl w:val="true"/>
        </w:rPr>
        <w:t xml:space="preserve"> </w:t>
      </w:r>
      <w:r>
        <w:rPr>
          <w:rtl w:val="true"/>
        </w:rPr>
        <w:t>و إلي جندب بن جنادة</w:t>
      </w:r>
      <w:r>
        <w:rPr>
          <w:rtl w:val="true"/>
        </w:rPr>
        <w:t>:</w:t>
      </w:r>
      <w:bookmarkEnd w:id="486"/>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11862282_73709187"/>
      <w:bookmarkStart w:id="488" w:name="_Toc208"/>
      <w:bookmarkEnd w:id="487"/>
      <w:r>
        <w:rPr/>
        <w:t>144</w:t>
      </w:r>
      <w:r>
        <w:rPr>
          <w:rtl w:val="true"/>
        </w:rPr>
        <w:t xml:space="preserve"> </w:t>
      </w:r>
      <w:r>
        <w:rPr>
          <w:rtl w:val="true"/>
        </w:rPr>
        <w:t>و إلي جهم بن الحكم القمي البصري</w:t>
      </w:r>
      <w:r>
        <w:rPr>
          <w:rtl w:val="true"/>
        </w:rPr>
        <w:t>:</w:t>
      </w:r>
      <w:bookmarkEnd w:id="48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489" w:name="pg11852_112002"/>
    </w:p>
    <w:p>
      <w:pPr>
        <w:pStyle w:val="Heading3"/>
        <w:numPr>
          <w:ilvl w:val="2"/>
          <w:numId w:val="1"/>
        </w:numPr>
        <w:rPr/>
      </w:pPr>
      <w:bookmarkStart w:id="490" w:name="__RefHeading___Toc11862284_73709187"/>
      <w:bookmarkStart w:id="491" w:name="_Toc209"/>
      <w:bookmarkEnd w:id="489"/>
      <w:bookmarkEnd w:id="490"/>
      <w:r>
        <w:rPr/>
        <w:t>145</w:t>
      </w:r>
      <w:r>
        <w:rPr>
          <w:rtl w:val="true"/>
        </w:rPr>
        <w:t xml:space="preserve"> </w:t>
      </w:r>
      <w:r>
        <w:rPr>
          <w:rtl w:val="true"/>
        </w:rPr>
        <w:t>و إلي جهم بن الحكم المدايني</w:t>
      </w:r>
      <w:r>
        <w:rPr>
          <w:rtl w:val="true"/>
        </w:rPr>
        <w:t>:</w:t>
      </w:r>
      <w:bookmarkEnd w:id="491"/>
    </w:p>
    <w:p>
      <w:pPr>
        <w:pStyle w:val="Heading4"/>
        <w:numPr>
          <w:ilvl w:val="3"/>
          <w:numId w:val="1"/>
        </w:numPr>
        <w:rPr/>
      </w:pPr>
      <w:bookmarkStart w:id="492" w:name="__RefHeading___Toc11862286_73709187"/>
      <w:bookmarkStart w:id="493" w:name="_Toc210"/>
      <w:bookmarkEnd w:id="492"/>
      <w:r>
        <w:rPr>
          <w:rtl w:val="true"/>
        </w:rPr>
        <w:t>اشارة</w:t>
      </w:r>
      <w:bookmarkEnd w:id="49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 w:name="__RefHeading___Toc11862288_73709187"/>
      <w:bookmarkStart w:id="495" w:name="_Toc211"/>
      <w:bookmarkEnd w:id="494"/>
      <w:r>
        <w:rPr>
          <w:rtl w:val="true"/>
        </w:rPr>
        <w:t>و إلي جهم بن الحكم</w:t>
      </w:r>
      <w:r>
        <w:rPr>
          <w:rtl w:val="true"/>
        </w:rPr>
        <w:t>:</w:t>
      </w:r>
      <w:bookmarkEnd w:id="495"/>
    </w:p>
    <w:p>
      <w:pPr>
        <w:pStyle w:val="BookText"/>
        <w:rPr/>
      </w:pPr>
      <w:r>
        <w:rPr>
          <w:rFonts w:ascii="Amiri" w:hAnsi="Amiri" w:eastAsia="Amiri" w:cs="Amiri"/>
          <w:color w:val="111111"/>
          <w:sz w:val="28"/>
          <w:sz w:val="28"/>
          <w:szCs w:val="28"/>
          <w:rtl w:val="true"/>
          <w:lang w:bidi="ar-SA"/>
        </w:rPr>
        <w:t xml:space="preserve">صحيح في التهذيب، في كتاب المكاسب، في الحديث العشرين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1862290_73709187"/>
      <w:bookmarkStart w:id="497" w:name="_Toc212"/>
      <w:bookmarkEnd w:id="496"/>
      <w:r>
        <w:rPr/>
        <w:t>146</w:t>
      </w:r>
      <w:r>
        <w:rPr>
          <w:rtl w:val="true"/>
        </w:rPr>
        <w:t xml:space="preserve"> </w:t>
      </w:r>
      <w:r>
        <w:rPr>
          <w:rtl w:val="true"/>
        </w:rPr>
        <w:t>و إلي حاتم بن إسماعيل</w:t>
      </w:r>
      <w:r>
        <w:rPr>
          <w:rtl w:val="true"/>
        </w:rPr>
        <w:t>:</w:t>
      </w:r>
      <w:bookmarkEnd w:id="497"/>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11862292_73709187"/>
      <w:bookmarkStart w:id="499" w:name="_Toc213"/>
      <w:bookmarkEnd w:id="498"/>
      <w:r>
        <w:rPr/>
        <w:t>147</w:t>
      </w:r>
      <w:r>
        <w:rPr>
          <w:rtl w:val="true"/>
        </w:rPr>
        <w:t xml:space="preserve"> </w:t>
      </w:r>
      <w:r>
        <w:rPr>
          <w:rtl w:val="true"/>
        </w:rPr>
        <w:t>و إلي الحارث بن الأحول</w:t>
      </w:r>
      <w:r>
        <w:rPr>
          <w:rtl w:val="true"/>
        </w:rPr>
        <w:t>:</w:t>
      </w:r>
      <w:bookmarkEnd w:id="499"/>
    </w:p>
    <w:p>
      <w:pPr>
        <w:pStyle w:val="Heading4"/>
        <w:numPr>
          <w:ilvl w:val="3"/>
          <w:numId w:val="1"/>
        </w:numPr>
        <w:rPr/>
      </w:pPr>
      <w:bookmarkStart w:id="500" w:name="__RefHeading___Toc11862294_73709187"/>
      <w:bookmarkStart w:id="501" w:name="_Toc214"/>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11862296_73709187"/>
      <w:bookmarkStart w:id="503" w:name="_Toc215"/>
      <w:bookmarkEnd w:id="502"/>
      <w:r>
        <w:rPr>
          <w:rtl w:val="true"/>
        </w:rPr>
        <w:t>و إلي الحارث الأحول</w:t>
      </w:r>
      <w:r>
        <w:rPr>
          <w:rtl w:val="true"/>
        </w:rPr>
        <w:t>:</w:t>
      </w:r>
      <w:bookmarkEnd w:id="503"/>
    </w:p>
    <w:p>
      <w:pPr>
        <w:pStyle w:val="BookText"/>
        <w:rPr/>
      </w:pPr>
      <w:r>
        <w:rPr>
          <w:rFonts w:ascii="Amiri" w:hAnsi="Amiri" w:eastAsia="Amiri" w:cs="Amiri"/>
          <w:color w:val="111111"/>
          <w:sz w:val="28"/>
          <w:sz w:val="28"/>
          <w:szCs w:val="28"/>
          <w:rtl w:val="true"/>
          <w:lang w:bidi="ar-SA"/>
        </w:rPr>
        <w:t xml:space="preserve">صحيح في التهذيب، في باب حدود الزنا، في الحديث الثاني و الثمانين </w:t>
      </w:r>
      <w:r>
        <w:rPr>
          <w:rStyle w:val="FootnoteAnchor"/>
          <w:rtl w:val="true"/>
        </w:rPr>
        <w:footnoteReference w:id="461"/>
      </w:r>
    </w:p>
    <w:p>
      <w:pPr>
        <w:pStyle w:val="Heading4"/>
        <w:numPr>
          <w:ilvl w:val="3"/>
          <w:numId w:val="1"/>
        </w:numPr>
        <w:rPr/>
      </w:pPr>
      <w:bookmarkStart w:id="504" w:name="__RefHeading___Toc11862298_73709187"/>
      <w:bookmarkStart w:id="505" w:name="_Toc216"/>
      <w:bookmarkEnd w:id="504"/>
      <w:r>
        <w:rPr>
          <w:rtl w:val="true"/>
        </w:rPr>
        <w:t>و إلي الحارث بن محمّد بن النعمان الأحول</w:t>
      </w:r>
      <w:r>
        <w:rPr>
          <w:rtl w:val="true"/>
        </w:rPr>
        <w:t>:</w:t>
      </w:r>
      <w:bookmarkEnd w:id="50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المهور و الأجور، في الحديث الخمسين </w:t>
      </w:r>
      <w:r>
        <w:rPr>
          <w:rStyle w:val="FootnoteAnchor"/>
          <w:rtl w:val="true"/>
        </w:rPr>
        <w:footnoteReference w:id="462"/>
      </w:r>
      <w:bookmarkStart w:id="506" w:name="pg11852_112003"/>
    </w:p>
    <w:p>
      <w:pPr>
        <w:pStyle w:val="Heading4"/>
        <w:numPr>
          <w:ilvl w:val="3"/>
          <w:numId w:val="1"/>
        </w:numPr>
        <w:rPr/>
      </w:pPr>
      <w:bookmarkStart w:id="507" w:name="__RefHeading___Toc11862300_73709187"/>
      <w:bookmarkStart w:id="508" w:name="_Toc217"/>
      <w:bookmarkEnd w:id="506"/>
      <w:bookmarkEnd w:id="507"/>
      <w:r>
        <w:rPr>
          <w:rtl w:val="true"/>
        </w:rPr>
        <w:t>و كذا إليٰ الحارث بن محمّد بن النعمان الطاق</w:t>
      </w:r>
      <w:r>
        <w:rPr>
          <w:rtl w:val="true"/>
        </w:rPr>
        <w:t>:</w:t>
      </w:r>
      <w:bookmarkEnd w:id="508"/>
    </w:p>
    <w:p>
      <w:pPr>
        <w:pStyle w:val="BookText"/>
        <w:rPr/>
      </w:pPr>
      <w:r>
        <w:rPr>
          <w:rFonts w:ascii="Amiri" w:hAnsi="Amiri" w:eastAsia="Amiri" w:cs="Amiri"/>
          <w:color w:val="111111"/>
          <w:sz w:val="28"/>
          <w:sz w:val="28"/>
          <w:szCs w:val="28"/>
          <w:rtl w:val="true"/>
          <w:lang w:bidi="ar-SA"/>
        </w:rPr>
        <w:t xml:space="preserve">في باب ديات الأعضاء، في الحديث السادس عشر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النجاشي إليه </w:t>
      </w:r>
      <w:r>
        <w:rPr>
          <w:rStyle w:val="FootnoteAnchor"/>
          <w:rtl w:val="true"/>
        </w:rPr>
        <w:footnoteReference w:id="464"/>
      </w:r>
      <w:r>
        <w:rPr>
          <w:rFonts w:ascii="Amiri" w:hAnsi="Amiri" w:eastAsia="Amiri" w:cs="Amiri"/>
          <w:color w:val="111111"/>
          <w:sz w:val="28"/>
          <w:sz w:val="28"/>
          <w:szCs w:val="28"/>
          <w:rtl w:val="true"/>
          <w:lang w:bidi="ar-SA"/>
        </w:rPr>
        <w:t>صحيح بناء عليٰ وثاقة ابن بطة، بل في الفهرست أيضاً،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رويناه بالإسناد الأول إليٰ الحسن بن محبوب، و يأتي </w:t>
      </w:r>
      <w:r>
        <w:rPr>
          <w:rStyle w:val="FootnoteAnchor"/>
          <w:rtl w:val="true"/>
        </w:rPr>
        <w:footnoteReference w:id="465"/>
      </w:r>
      <w:r>
        <w:rPr>
          <w:rFonts w:ascii="Amiri" w:hAnsi="Amiri" w:eastAsia="Amiri" w:cs="Amiri"/>
          <w:color w:val="111111"/>
          <w:sz w:val="28"/>
          <w:sz w:val="28"/>
          <w:szCs w:val="28"/>
          <w:rtl w:val="true"/>
          <w:lang w:bidi="ar-SA"/>
        </w:rPr>
        <w:t xml:space="preserve">صحّة طريقه إليه، و لبنائه عليٰ الاختصار اقتصر عليٰ الإسناد الأول الضعيف بأبي المفضل </w:t>
      </w:r>
      <w:r>
        <w:rPr>
          <w:rStyle w:val="FootnoteAnchor"/>
          <w:rtl w:val="true"/>
        </w:rPr>
        <w:footnoteReference w:id="46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1862302_73709187"/>
      <w:bookmarkStart w:id="510" w:name="_Toc218"/>
      <w:bookmarkEnd w:id="509"/>
      <w:r>
        <w:rPr/>
        <w:t>148</w:t>
      </w:r>
      <w:r>
        <w:rPr>
          <w:rtl w:val="true"/>
        </w:rPr>
        <w:t xml:space="preserve"> </w:t>
      </w:r>
      <w:r>
        <w:rPr>
          <w:rtl w:val="true"/>
        </w:rPr>
        <w:t>و إلي الحارث بن المغيرة النصري</w:t>
      </w:r>
      <w:bookmarkEnd w:id="510"/>
    </w:p>
    <w:p>
      <w:pPr>
        <w:pStyle w:val="BookText"/>
        <w:rPr/>
      </w:pP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أحكام السهو في الصلاة، في الحديث السادس و العشرين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نوافل الصلاة في السفر، في الحديث الأول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511" w:name="pg11852_112004"/>
    </w:p>
    <w:p>
      <w:pPr>
        <w:pStyle w:val="BookText"/>
        <w:rPr/>
      </w:pPr>
      <w:bookmarkEnd w:id="511"/>
      <w:r>
        <w:rPr>
          <w:rFonts w:ascii="Amiri" w:hAnsi="Amiri" w:eastAsia="Amiri" w:cs="Amiri"/>
          <w:color w:val="111111"/>
          <w:sz w:val="28"/>
          <w:sz w:val="28"/>
          <w:szCs w:val="28"/>
          <w:rtl w:val="true"/>
          <w:lang w:bidi="ar-SA"/>
        </w:rPr>
        <w:t xml:space="preserve">و في الحديث الخامس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أوّل وقت الظهر و العصر، في الحديث الثاني و العشرين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السهو في صلاة المغرب، في الحديث الخامس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الفقيه إليه </w:t>
      </w:r>
      <w:r>
        <w:rPr>
          <w:rStyle w:val="FootnoteAnchor"/>
          <w:rtl w:val="true"/>
        </w:rPr>
        <w:footnoteReference w:id="474"/>
      </w:r>
      <w:r>
        <w:rPr>
          <w:rFonts w:ascii="Amiri" w:hAnsi="Amiri" w:eastAsia="Amiri" w:cs="Amiri"/>
          <w:color w:val="111111"/>
          <w:sz w:val="28"/>
          <w:sz w:val="28"/>
          <w:szCs w:val="28"/>
          <w:rtl w:val="true"/>
          <w:lang w:bidi="ar-SA"/>
        </w:rPr>
        <w:t>صحيح، انتهيٰ</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1862304_73709187"/>
      <w:bookmarkStart w:id="513" w:name="_Toc219"/>
      <w:bookmarkEnd w:id="512"/>
      <w:r>
        <w:rPr/>
        <w:t>149</w:t>
      </w:r>
      <w:r>
        <w:rPr>
          <w:rtl w:val="true"/>
        </w:rPr>
        <w:t xml:space="preserve"> </w:t>
      </w:r>
      <w:r>
        <w:rPr>
          <w:rtl w:val="true"/>
        </w:rPr>
        <w:t>و إلي حبشي بن جنادة</w:t>
      </w:r>
      <w:r>
        <w:rPr>
          <w:rtl w:val="true"/>
        </w:rPr>
        <w:t>:</w:t>
      </w:r>
      <w:bookmarkEnd w:id="513"/>
    </w:p>
    <w:p>
      <w:pPr>
        <w:pStyle w:val="BookText"/>
        <w:rPr/>
      </w:pPr>
      <w:r>
        <w:rPr>
          <w:rFonts w:ascii="Amiri" w:hAnsi="Amiri" w:eastAsia="Amiri" w:cs="Amiri"/>
          <w:color w:val="111111"/>
          <w:sz w:val="28"/>
          <w:sz w:val="28"/>
          <w:szCs w:val="28"/>
          <w:rtl w:val="true"/>
          <w:lang w:bidi="ar-SA"/>
        </w:rPr>
        <w:t xml:space="preserve">مرسل في الفهرست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له كتاب، رواه أحمد بن الحسن عنه، 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و طريقه إليه صحيح </w:t>
      </w:r>
      <w:r>
        <w:rPr>
          <w:rStyle w:val="FootnoteAnchor"/>
          <w:rtl w:val="true"/>
        </w:rPr>
        <w:footnoteReference w:id="476"/>
      </w:r>
      <w:r>
        <w:rPr>
          <w:rFonts w:ascii="Amiri" w:hAnsi="Amiri" w:eastAsia="Amiri" w:cs="Amiri"/>
          <w:color w:val="111111"/>
          <w:sz w:val="28"/>
          <w:sz w:val="28"/>
          <w:szCs w:val="28"/>
          <w:rtl w:val="true"/>
          <w:lang w:bidi="ar-SA"/>
        </w:rPr>
        <w:t xml:space="preserve">، فعدّه في المرسل في غير محلّه </w:t>
      </w:r>
      <w:r>
        <w:rPr>
          <w:rStyle w:val="FootnoteAnchor"/>
          <w:rtl w:val="true"/>
        </w:rPr>
        <w:footnoteReference w:id="47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11862306_73709187"/>
      <w:bookmarkStart w:id="515" w:name="_Toc220"/>
      <w:bookmarkEnd w:id="514"/>
      <w:r>
        <w:rPr/>
        <w:t>150</w:t>
      </w:r>
      <w:r>
        <w:rPr>
          <w:rtl w:val="true"/>
        </w:rPr>
        <w:t xml:space="preserve"> </w:t>
      </w:r>
      <w:r>
        <w:rPr>
          <w:rtl w:val="true"/>
        </w:rPr>
        <w:t>و إلي حبيب الخثعمي</w:t>
      </w:r>
      <w:r>
        <w:rPr>
          <w:rtl w:val="true"/>
        </w:rPr>
        <w:t>:</w:t>
      </w:r>
      <w:bookmarkEnd w:id="51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أحكام السهو، من أبواب الزيادات، في الحديث الثاني و الثلاثين </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اعتماد إفطار يوم من شهر رمضان، قريباً من الآخر بأربعة أحاديث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الطواف، قريباً </w:t>
      </w:r>
      <w:bookmarkStart w:id="516" w:name="pg11852_112005"/>
    </w:p>
    <w:p>
      <w:pPr>
        <w:pStyle w:val="BookText"/>
        <w:rPr/>
      </w:pPr>
      <w:bookmarkEnd w:id="516"/>
      <w:r>
        <w:rPr>
          <w:rFonts w:ascii="Amiri" w:hAnsi="Amiri" w:eastAsia="Amiri" w:cs="Amiri"/>
          <w:color w:val="111111"/>
          <w:sz w:val="28"/>
          <w:sz w:val="28"/>
          <w:szCs w:val="28"/>
          <w:rtl w:val="true"/>
          <w:lang w:bidi="ar-SA"/>
        </w:rPr>
        <w:t xml:space="preserve">من الآخر بسبعين حديثاً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حكم من أصبح جنباً في شهر رمضان، قريباً من الآخر بحديثين، و في الحديث الآخر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الصدوق إليه </w:t>
      </w:r>
      <w:r>
        <w:rPr>
          <w:rStyle w:val="FootnoteAnchor"/>
          <w:rtl w:val="true"/>
        </w:rPr>
        <w:footnoteReference w:id="483"/>
      </w:r>
      <w:r>
        <w:rPr>
          <w:rFonts w:ascii="Amiri" w:hAnsi="Amiri" w:eastAsia="Amiri" w:cs="Amiri"/>
          <w:color w:val="111111"/>
          <w:sz w:val="28"/>
          <w:sz w:val="28"/>
          <w:szCs w:val="28"/>
          <w:rtl w:val="true"/>
          <w:lang w:bidi="ar-SA"/>
        </w:rPr>
        <w:t>موثّق كالصحيح، انتهيٰ</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1862308_73709187"/>
      <w:bookmarkStart w:id="518" w:name="_Toc221"/>
      <w:bookmarkEnd w:id="517"/>
      <w:r>
        <w:rPr/>
        <w:t>151</w:t>
      </w:r>
      <w:r>
        <w:rPr>
          <w:rtl w:val="true"/>
        </w:rPr>
        <w:t xml:space="preserve"> </w:t>
      </w:r>
      <w:r>
        <w:rPr>
          <w:rtl w:val="true"/>
        </w:rPr>
        <w:t>و إلي الحجاج الخشاب</w:t>
      </w:r>
      <w:r>
        <w:rPr>
          <w:rtl w:val="true"/>
        </w:rPr>
        <w:t>:</w:t>
      </w:r>
      <w:bookmarkEnd w:id="51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الخروج إليٰ الصفا، في الحديث الثامن و الثلاثين </w:t>
      </w:r>
      <w:r>
        <w:rPr>
          <w:rStyle w:val="FootnoteAnchor"/>
          <w:rtl w:val="true"/>
        </w:rPr>
        <w:footnoteReference w:id="485"/>
      </w:r>
      <w:r>
        <w:rPr>
          <w:rFonts w:ascii="Amiri" w:hAnsi="Amiri" w:eastAsia="Amiri" w:cs="Amiri"/>
          <w:color w:val="111111"/>
          <w:sz w:val="28"/>
          <w:sz w:val="28"/>
          <w:szCs w:val="28"/>
          <w:rtl w:val="true"/>
          <w:lang w:bidi="ar-SA"/>
        </w:rPr>
        <w:t xml:space="preserve">، و في باب الوصية لأهل الضلال، في الحديث السابع </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من أوصيٰ بشي‌ء في سبيل اللّٰه، في الحديث الثالث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باب إنّ من قدم من سفر متي يجوز طلاقه، في الحديث الثاني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w:t>
      </w:r>
      <w:r>
        <w:rPr>
          <w:rStyle w:val="FootnoteAnchor"/>
          <w:rtl w:val="true"/>
        </w:rPr>
        <w:footnoteReference w:id="489"/>
      </w:r>
      <w:r>
        <w:rPr>
          <w:rFonts w:ascii="Amiri" w:hAnsi="Amiri" w:eastAsia="Amiri" w:cs="Amiri"/>
          <w:color w:val="111111"/>
          <w:sz w:val="28"/>
          <w:sz w:val="28"/>
          <w:szCs w:val="28"/>
          <w:rtl w:val="true"/>
          <w:lang w:bidi="ar-SA"/>
        </w:rPr>
        <w:t>موثق، انتهيٰ</w:t>
      </w:r>
      <w:r>
        <w:rPr>
          <w:rFonts w:eastAsia="Amiri" w:cs="Amiri" w:ascii="Amiri" w:hAnsi="Amiri"/>
          <w:color w:val="111111"/>
          <w:sz w:val="28"/>
          <w:szCs w:val="28"/>
          <w:rtl w:val="true"/>
          <w:lang w:bidi="ar-SA"/>
        </w:rPr>
        <w:t xml:space="preserve">. </w:t>
      </w:r>
      <w:bookmarkStart w:id="519" w:name="pg11852_112006"/>
    </w:p>
    <w:p>
      <w:pPr>
        <w:pStyle w:val="Heading3"/>
        <w:numPr>
          <w:ilvl w:val="2"/>
          <w:numId w:val="1"/>
        </w:numPr>
        <w:rPr/>
      </w:pPr>
      <w:bookmarkStart w:id="520" w:name="__RefHeading___Toc11862310_73709187"/>
      <w:bookmarkStart w:id="521" w:name="_Toc222"/>
      <w:bookmarkEnd w:id="519"/>
      <w:bookmarkEnd w:id="520"/>
      <w:r>
        <w:rPr/>
        <w:t>152</w:t>
      </w:r>
      <w:r>
        <w:rPr>
          <w:rtl w:val="true"/>
        </w:rPr>
        <w:t xml:space="preserve"> </w:t>
      </w:r>
      <w:r>
        <w:rPr>
          <w:rtl w:val="true"/>
        </w:rPr>
        <w:t>و إلي حجاج بن دينار</w:t>
      </w:r>
      <w:r>
        <w:rPr>
          <w:rtl w:val="true"/>
        </w:rPr>
        <w:t>:</w:t>
      </w:r>
      <w:bookmarkEnd w:id="52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11862312_73709187"/>
      <w:bookmarkStart w:id="523" w:name="_Toc223"/>
      <w:bookmarkEnd w:id="522"/>
      <w:r>
        <w:rPr/>
        <w:t>153</w:t>
      </w:r>
      <w:r>
        <w:rPr>
          <w:rtl w:val="true"/>
        </w:rPr>
        <w:t xml:space="preserve"> </w:t>
      </w:r>
      <w:r>
        <w:rPr>
          <w:rtl w:val="true"/>
        </w:rPr>
        <w:t>و إلي حجر بن زائدة</w:t>
      </w:r>
      <w:r>
        <w:rPr>
          <w:rtl w:val="true"/>
        </w:rPr>
        <w:t>:</w:t>
      </w:r>
      <w:bookmarkEnd w:id="523"/>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أما الطريق الثاني، فهو الطريق الصحيح لوثاقة من وقع فيه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11862314_73709187"/>
      <w:bookmarkStart w:id="525" w:name="_Toc224"/>
      <w:bookmarkEnd w:id="524"/>
      <w:r>
        <w:rPr/>
        <w:t>154</w:t>
      </w:r>
      <w:r>
        <w:rPr>
          <w:rtl w:val="true"/>
        </w:rPr>
        <w:t xml:space="preserve"> </w:t>
      </w:r>
      <w:r>
        <w:rPr>
          <w:rtl w:val="true"/>
        </w:rPr>
        <w:t>و إلي حديد بن حكيم</w:t>
      </w:r>
      <w:r>
        <w:rPr>
          <w:rtl w:val="true"/>
        </w:rPr>
        <w:t>:</w:t>
      </w:r>
      <w:bookmarkEnd w:id="52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ما تجوز الصلاة فيه من اللباس، من أبواب الزيادات، قريباً من الآخر بسبعة عشر حديثاً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ابن بطة </w:t>
      </w:r>
      <w:r>
        <w:rPr>
          <w:rStyle w:val="FootnoteAnchor"/>
          <w:rtl w:val="true"/>
        </w:rPr>
        <w:footnoteReference w:id="49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1862316_73709187"/>
      <w:bookmarkStart w:id="527" w:name="_Toc225"/>
      <w:bookmarkEnd w:id="526"/>
      <w:r>
        <w:rPr/>
        <w:t>155</w:t>
      </w:r>
      <w:r>
        <w:rPr>
          <w:rtl w:val="true"/>
        </w:rPr>
        <w:t xml:space="preserve"> </w:t>
      </w:r>
      <w:r>
        <w:rPr>
          <w:rtl w:val="true"/>
        </w:rPr>
        <w:t>و إلي حذيفة بن منصور</w:t>
      </w:r>
      <w:r>
        <w:rPr>
          <w:rtl w:val="true"/>
        </w:rPr>
        <w:t>:</w:t>
      </w:r>
      <w:bookmarkEnd w:id="527"/>
    </w:p>
    <w:p>
      <w:pPr>
        <w:pStyle w:val="BookText"/>
        <w:rPr/>
      </w:pPr>
      <w:r>
        <w:rPr>
          <w:rFonts w:ascii="Amiri" w:hAnsi="Amiri" w:eastAsia="Amiri" w:cs="Amiri"/>
          <w:color w:val="111111"/>
          <w:sz w:val="28"/>
          <w:sz w:val="28"/>
          <w:szCs w:val="28"/>
          <w:rtl w:val="true"/>
          <w:lang w:bidi="ar-SA"/>
        </w:rPr>
        <w:t xml:space="preserve">طريقان مجهولان في الفهرست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فرض الصلاة في السفر، في </w:t>
      </w:r>
      <w:bookmarkStart w:id="528" w:name="pg11852_112007"/>
    </w:p>
    <w:p>
      <w:pPr>
        <w:pStyle w:val="BookText"/>
        <w:rPr/>
      </w:pPr>
      <w:bookmarkEnd w:id="528"/>
      <w:r>
        <w:rPr>
          <w:rFonts w:ascii="Amiri" w:hAnsi="Amiri" w:eastAsia="Amiri" w:cs="Amiri"/>
          <w:color w:val="111111"/>
          <w:sz w:val="28"/>
          <w:sz w:val="28"/>
          <w:szCs w:val="28"/>
          <w:rtl w:val="true"/>
          <w:lang w:bidi="ar-SA"/>
        </w:rPr>
        <w:t xml:space="preserve">الحديث الآخر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في السفر، من أبواب الزيادات، في الحديث الثلاثين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علامة أوّل شهر رمضان، في الحديث الثاني و الخمسين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الفقيه إليه </w:t>
      </w:r>
      <w:r>
        <w:rPr>
          <w:rStyle w:val="FootnoteAnchor"/>
          <w:rtl w:val="true"/>
        </w:rPr>
        <w:footnoteReference w:id="499"/>
      </w:r>
      <w:r>
        <w:rPr>
          <w:rFonts w:ascii="Amiri" w:hAnsi="Amiri" w:eastAsia="Amiri" w:cs="Amiri"/>
          <w:color w:val="111111"/>
          <w:sz w:val="28"/>
          <w:sz w:val="28"/>
          <w:szCs w:val="28"/>
          <w:rtl w:val="true"/>
          <w:lang w:bidi="ar-SA"/>
        </w:rPr>
        <w:t xml:space="preserve">صحيح، عليٰ الأصح من وثاقة محمّد بن سنان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 قد سقط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الحجرية سهواً فابتدأ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يقرب منه ما في النجاشي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11862318_73709187"/>
      <w:bookmarkStart w:id="530" w:name="_Toc226"/>
      <w:bookmarkEnd w:id="529"/>
      <w:r>
        <w:rPr/>
        <w:t>156</w:t>
      </w:r>
      <w:r>
        <w:rPr>
          <w:rtl w:val="true"/>
        </w:rPr>
        <w:t xml:space="preserve"> </w:t>
      </w:r>
      <w:r>
        <w:rPr>
          <w:rtl w:val="true"/>
        </w:rPr>
        <w:t>و إلي حريز بن عبد اللّٰه</w:t>
      </w:r>
      <w:r>
        <w:rPr>
          <w:rtl w:val="true"/>
        </w:rPr>
        <w:t>:</w:t>
      </w:r>
      <w:bookmarkEnd w:id="530"/>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501"/>
      </w:r>
      <w:r>
        <w:rPr>
          <w:rFonts w:ascii="IRNazanin" w:hAnsi="IRNazanin" w:eastAsia="IRNazanin"/>
          <w:color w:val="111111"/>
          <w:sz w:val="28"/>
          <w:sz w:val="28"/>
          <w:szCs w:val="28"/>
          <w:rtl w:val="true"/>
          <w:lang w:bidi="fa-IR"/>
        </w:rPr>
        <w:t xml:space="preserve">، و الفهرست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11862320_73709187"/>
      <w:bookmarkStart w:id="532" w:name="_Toc227"/>
      <w:bookmarkEnd w:id="531"/>
      <w:r>
        <w:rPr/>
        <w:t>157</w:t>
      </w:r>
      <w:r>
        <w:rPr>
          <w:rtl w:val="true"/>
        </w:rPr>
        <w:t xml:space="preserve"> </w:t>
      </w:r>
      <w:r>
        <w:rPr>
          <w:rtl w:val="true"/>
        </w:rPr>
        <w:t>و إلي حسّان بن مهران الجمّال</w:t>
      </w:r>
      <w:r>
        <w:rPr>
          <w:rtl w:val="true"/>
        </w:rPr>
        <w:t>:</w:t>
      </w:r>
      <w:bookmarkEnd w:id="532"/>
    </w:p>
    <w:p>
      <w:pPr>
        <w:pStyle w:val="Heading4"/>
        <w:numPr>
          <w:ilvl w:val="3"/>
          <w:numId w:val="1"/>
        </w:numPr>
        <w:rPr/>
      </w:pPr>
      <w:bookmarkStart w:id="533" w:name="__RefHeading___Toc11862322_73709187"/>
      <w:bookmarkStart w:id="534" w:name="_Toc228"/>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القرشي في الفهرست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المواقيت، من أبواب الزيادات، قريباً من الآخر بخمسة عشر حديثاً </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في </w:t>
      </w:r>
      <w:bookmarkStart w:id="535" w:name="pg11852_112008"/>
    </w:p>
    <w:p>
      <w:pPr>
        <w:pStyle w:val="BookText"/>
        <w:rPr/>
      </w:pPr>
      <w:bookmarkEnd w:id="535"/>
      <w:r>
        <w:rPr>
          <w:rFonts w:ascii="Amiri" w:hAnsi="Amiri" w:eastAsia="Amiri" w:cs="Amiri"/>
          <w:color w:val="111111"/>
          <w:sz w:val="28"/>
          <w:sz w:val="28"/>
          <w:szCs w:val="28"/>
          <w:rtl w:val="true"/>
          <w:lang w:bidi="ar-SA"/>
        </w:rPr>
        <w:t xml:space="preserve">الحديث السادس و الستين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تحريم المدينة و فضلها، في الحديث الأول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11862324_73709187"/>
      <w:bookmarkStart w:id="537" w:name="_Toc229"/>
      <w:bookmarkEnd w:id="536"/>
      <w:r>
        <w:rPr>
          <w:rtl w:val="true"/>
        </w:rPr>
        <w:t>و إلي حسان</w:t>
      </w:r>
      <w:r>
        <w:rPr>
          <w:rtl w:val="true"/>
        </w:rPr>
        <w:t>:</w:t>
      </w:r>
      <w:bookmarkEnd w:id="537"/>
    </w:p>
    <w:p>
      <w:pPr>
        <w:pStyle w:val="BookText"/>
        <w:rPr/>
      </w:pPr>
      <w:r>
        <w:rPr>
          <w:rFonts w:ascii="Amiri" w:hAnsi="Amiri" w:eastAsia="Amiri" w:cs="Amiri"/>
          <w:color w:val="111111"/>
          <w:sz w:val="28"/>
          <w:sz w:val="28"/>
          <w:szCs w:val="28"/>
          <w:rtl w:val="true"/>
          <w:lang w:bidi="ar-SA"/>
        </w:rPr>
        <w:t xml:space="preserve">صحيح في باب حدود الزنا، قريباً من الآخر بستّة و ستين حديثاً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صرّح النجاشي أن علي بن النعمان يروي كتابه </w:t>
      </w:r>
      <w:r>
        <w:rPr>
          <w:rStyle w:val="FootnoteAnchor"/>
          <w:rtl w:val="true"/>
        </w:rPr>
        <w:footnoteReference w:id="508"/>
      </w:r>
      <w:r>
        <w:rPr>
          <w:rFonts w:ascii="Amiri" w:hAnsi="Amiri" w:eastAsia="Amiri" w:cs="Amiri"/>
          <w:color w:val="111111"/>
          <w:sz w:val="28"/>
          <w:sz w:val="28"/>
          <w:szCs w:val="28"/>
          <w:rtl w:val="true"/>
          <w:lang w:bidi="ar-SA"/>
        </w:rPr>
        <w:t xml:space="preserve">، و طريق الفقيه إليه </w:t>
      </w:r>
      <w:r>
        <w:rPr>
          <w:rStyle w:val="FootnoteAnchor"/>
          <w:rtl w:val="true"/>
        </w:rPr>
        <w:footnoteReference w:id="509"/>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11862326_73709187"/>
      <w:bookmarkStart w:id="539" w:name="_Toc230"/>
      <w:bookmarkEnd w:id="538"/>
      <w:r>
        <w:rPr/>
        <w:t>158</w:t>
      </w:r>
      <w:r>
        <w:rPr>
          <w:rtl w:val="true"/>
        </w:rPr>
        <w:t xml:space="preserve"> </w:t>
      </w:r>
      <w:r>
        <w:rPr>
          <w:rtl w:val="true"/>
        </w:rPr>
        <w:t>و إلي الحسن بن أيوب أبي غفيلة</w:t>
      </w:r>
      <w:bookmarkEnd w:id="539"/>
    </w:p>
    <w:p>
      <w:pPr>
        <w:pStyle w:val="BookText"/>
        <w:rPr/>
      </w:pP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و أحمد بن علي الصيدي في الفهرست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11862328_73709187"/>
      <w:bookmarkStart w:id="541" w:name="_Toc231"/>
      <w:bookmarkEnd w:id="540"/>
      <w:r>
        <w:rPr/>
        <w:t>159</w:t>
      </w:r>
      <w:r>
        <w:rPr>
          <w:rtl w:val="true"/>
        </w:rPr>
        <w:t xml:space="preserve"> </w:t>
      </w:r>
      <w:r>
        <w:rPr>
          <w:rtl w:val="true"/>
        </w:rPr>
        <w:t>و إلي الحسن بن أيوب</w:t>
      </w:r>
      <w:r>
        <w:rPr>
          <w:rtl w:val="true"/>
        </w:rPr>
        <w:t>:</w:t>
      </w:r>
      <w:bookmarkEnd w:id="54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موثق في التهذيب </w:t>
      </w:r>
      <w:r>
        <w:rPr>
          <w:rStyle w:val="FootnoteAnchor"/>
          <w:rtl w:val="true"/>
        </w:rPr>
        <w:footnoteReference w:id="513"/>
      </w:r>
      <w:r>
        <w:rPr>
          <w:rFonts w:ascii="Amiri" w:hAnsi="Amiri" w:eastAsia="Amiri" w:cs="Amiri"/>
          <w:color w:val="111111"/>
          <w:sz w:val="28"/>
          <w:sz w:val="28"/>
          <w:szCs w:val="28"/>
          <w:rtl w:val="true"/>
          <w:lang w:bidi="ar-SA"/>
        </w:rPr>
        <w:t xml:space="preserve">في باب الغرقيٰ في الحديث الحادي </w:t>
      </w:r>
      <w:bookmarkStart w:id="542" w:name="pg11852_112009"/>
    </w:p>
    <w:p>
      <w:pPr>
        <w:pStyle w:val="BookText"/>
        <w:rPr/>
      </w:pPr>
      <w:bookmarkEnd w:id="542"/>
      <w:r>
        <w:rPr>
          <w:rFonts w:ascii="IRNazanin" w:hAnsi="IRNazanin" w:eastAsia="IRNazanin"/>
          <w:color w:val="111111"/>
          <w:sz w:val="28"/>
          <w:sz w:val="28"/>
          <w:szCs w:val="28"/>
          <w:rtl w:val="true"/>
          <w:lang w:bidi="fa-IR"/>
        </w:rPr>
        <w:t xml:space="preserve">عشر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11862330_73709187"/>
      <w:bookmarkStart w:id="544" w:name="_Toc232"/>
      <w:bookmarkEnd w:id="543"/>
      <w:r>
        <w:rPr/>
        <w:t>160</w:t>
      </w:r>
      <w:r>
        <w:rPr>
          <w:rtl w:val="true"/>
        </w:rPr>
        <w:t xml:space="preserve"> </w:t>
      </w:r>
      <w:r>
        <w:rPr>
          <w:rtl w:val="true"/>
        </w:rPr>
        <w:t>و إلي الحسن بن الجهم</w:t>
      </w:r>
      <w:r>
        <w:rPr>
          <w:rtl w:val="true"/>
        </w:rPr>
        <w:t>:</w:t>
      </w:r>
      <w:bookmarkEnd w:id="54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w:t>
      </w:r>
      <w:r>
        <w:rPr>
          <w:rStyle w:val="FootnoteAnchor"/>
          <w:rtl w:val="true"/>
        </w:rPr>
        <w:footnoteReference w:id="516"/>
      </w:r>
      <w:r>
        <w:rPr>
          <w:rFonts w:ascii="Amiri" w:hAnsi="Amiri" w:eastAsia="Amiri" w:cs="Amiri"/>
          <w:color w:val="111111"/>
          <w:sz w:val="28"/>
          <w:sz w:val="28"/>
          <w:szCs w:val="28"/>
          <w:rtl w:val="true"/>
          <w:lang w:bidi="ar-SA"/>
        </w:rPr>
        <w:t xml:space="preserve">في باب الشركة و المضاربة، في الحديث الثامن عشر </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تفصيل أحكام النكاح، قريباً من الآخر باثنين و عشرين حديثاً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المضارب يكون له الربح، في الحديث الخامس </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إنه إذا شرط ثبوت الميراث في المتعة، في الحديث الثالث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النجاشي إليه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مهما يكن من أمر فإن طريق النجاشي لكليهما موثقاً، أما إليٰ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فيه حميد بن زياد الواقفي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إليٰ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فبالحسن بن علي بن فضال الفطحي،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 انتهيٰ</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1862332_73709187"/>
      <w:bookmarkStart w:id="546" w:name="_Toc233"/>
      <w:bookmarkEnd w:id="545"/>
      <w:r>
        <w:rPr/>
        <w:t>161</w:t>
      </w:r>
      <w:r>
        <w:rPr>
          <w:rtl w:val="true"/>
        </w:rPr>
        <w:t xml:space="preserve"> </w:t>
      </w:r>
      <w:r>
        <w:rPr>
          <w:rtl w:val="true"/>
        </w:rPr>
        <w:t>و إلي الحسن بن حذيفة بن منصور</w:t>
      </w:r>
      <w:r>
        <w:rPr>
          <w:rtl w:val="true"/>
        </w:rPr>
        <w:t>:</w:t>
      </w:r>
      <w:bookmarkEnd w:id="54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موثق في التهذيب، في باب ما يحرم من النكاح من الرضاع، في الحديث الثامن عشر </w:t>
      </w:r>
      <w:r>
        <w:rPr>
          <w:rStyle w:val="FootnoteAnchor"/>
          <w:rtl w:val="true"/>
        </w:rPr>
        <w:footnoteReference w:id="522"/>
      </w:r>
      <w:r>
        <w:rPr>
          <w:rFonts w:ascii="Amiri" w:hAnsi="Amiri" w:eastAsia="Amiri" w:cs="Amiri"/>
          <w:color w:val="111111"/>
          <w:sz w:val="28"/>
          <w:sz w:val="28"/>
          <w:szCs w:val="28"/>
          <w:rtl w:val="true"/>
          <w:lang w:bidi="ar-SA"/>
        </w:rPr>
        <w:t xml:space="preserve">، و في باب الحرّ إذا مات و ترك وارثاً مملوكاً، في </w:t>
      </w:r>
      <w:bookmarkStart w:id="547" w:name="pg11852_112010"/>
    </w:p>
    <w:p>
      <w:pPr>
        <w:pStyle w:val="BookText"/>
        <w:rPr/>
      </w:pPr>
      <w:bookmarkEnd w:id="547"/>
      <w:r>
        <w:rPr>
          <w:rFonts w:ascii="Amiri" w:hAnsi="Amiri" w:eastAsia="Amiri" w:cs="Amiri"/>
          <w:color w:val="111111"/>
          <w:sz w:val="28"/>
          <w:sz w:val="28"/>
          <w:szCs w:val="28"/>
          <w:rtl w:val="true"/>
          <w:lang w:bidi="ar-SA"/>
        </w:rPr>
        <w:t xml:space="preserve">الحديث الثالث عشر </w:t>
      </w:r>
      <w:r>
        <w:rPr>
          <w:rStyle w:val="FootnoteAnchor"/>
          <w:rtl w:val="true"/>
        </w:rPr>
        <w:footnoteReference w:id="523"/>
      </w:r>
      <w:r>
        <w:rPr>
          <w:rFonts w:ascii="Amiri" w:hAnsi="Amiri" w:eastAsia="Amiri" w:cs="Amiri"/>
          <w:color w:val="111111"/>
          <w:sz w:val="28"/>
          <w:sz w:val="28"/>
          <w:szCs w:val="28"/>
          <w:rtl w:val="true"/>
          <w:lang w:bidi="ar-SA"/>
        </w:rPr>
        <w:t xml:space="preserve">، و في الإستبصار، في باب مقدار ما يحرم من الرضاع، قريباً من الآخر بخمسة أحاديث </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 خلّف وارثاً مملوكاً، في الحديث الرابع عشر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11862334_73709187"/>
      <w:bookmarkStart w:id="549" w:name="_Toc234"/>
      <w:bookmarkEnd w:id="548"/>
      <w:r>
        <w:rPr/>
        <w:t>162</w:t>
      </w:r>
      <w:r>
        <w:rPr>
          <w:rtl w:val="true"/>
        </w:rPr>
        <w:t xml:space="preserve"> </w:t>
      </w:r>
      <w:r>
        <w:rPr>
          <w:rtl w:val="true"/>
        </w:rPr>
        <w:t>و إلي الحسن بن الحسين</w:t>
      </w:r>
      <w:r>
        <w:rPr>
          <w:rtl w:val="true"/>
        </w:rPr>
        <w:t>:</w:t>
      </w:r>
      <w:bookmarkEnd w:id="549"/>
    </w:p>
    <w:p>
      <w:pPr>
        <w:pStyle w:val="Heading4"/>
        <w:numPr>
          <w:ilvl w:val="3"/>
          <w:numId w:val="1"/>
        </w:numPr>
        <w:rPr/>
      </w:pPr>
      <w:bookmarkStart w:id="550" w:name="__RefHeading___Toc11862336_73709187"/>
      <w:bookmarkStart w:id="551" w:name="_Toc235"/>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الأنباري في الفهرست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11862338_73709187"/>
      <w:bookmarkStart w:id="553" w:name="_Toc236"/>
      <w:bookmarkEnd w:id="552"/>
      <w:r>
        <w:rPr>
          <w:rtl w:val="true"/>
        </w:rPr>
        <w:t>و إلي الحسن بن الحسين اللؤلؤي</w:t>
      </w:r>
      <w:r>
        <w:rPr>
          <w:rtl w:val="true"/>
        </w:rPr>
        <w:t>:</w:t>
      </w:r>
      <w:bookmarkEnd w:id="553"/>
    </w:p>
    <w:p>
      <w:pPr>
        <w:pStyle w:val="BookText"/>
        <w:rPr/>
      </w:pPr>
      <w:r>
        <w:rPr>
          <w:rFonts w:ascii="Amiri" w:hAnsi="Amiri" w:eastAsia="Amiri" w:cs="Amiri"/>
          <w:color w:val="111111"/>
          <w:sz w:val="28"/>
          <w:sz w:val="28"/>
          <w:szCs w:val="28"/>
          <w:rtl w:val="true"/>
          <w:lang w:bidi="ar-SA"/>
        </w:rPr>
        <w:t xml:space="preserve">صحيح في التهذيب، في باب الأغسال المفروضات، في الحديث الحادي و العشرين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التيمم و أحكامه، قريباً من الآخر بخمسة أحاديث </w:t>
      </w:r>
      <w:r>
        <w:rPr>
          <w:rStyle w:val="FootnoteAnchor"/>
          <w:rtl w:val="true"/>
        </w:rPr>
        <w:footnoteReference w:id="528"/>
      </w:r>
      <w:r>
        <w:rPr>
          <w:rFonts w:ascii="Amiri" w:hAnsi="Amiri" w:eastAsia="Amiri" w:cs="Amiri"/>
          <w:color w:val="111111"/>
          <w:sz w:val="28"/>
          <w:sz w:val="28"/>
          <w:szCs w:val="28"/>
          <w:rtl w:val="true"/>
          <w:lang w:bidi="ar-SA"/>
        </w:rPr>
        <w:t xml:space="preserve">، و في باب المياه و أحكامها، في الحديث الثاني، و في الحديث الثالث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من ترحّلَ من مني قبل أن يحلق، في الحديث الآخر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1862340_73709187"/>
      <w:bookmarkStart w:id="555" w:name="_Toc237"/>
      <w:bookmarkEnd w:id="554"/>
      <w:r>
        <w:rPr/>
        <w:t>163</w:t>
      </w:r>
      <w:r>
        <w:rPr>
          <w:rtl w:val="true"/>
        </w:rPr>
        <w:t xml:space="preserve"> </w:t>
      </w:r>
      <w:r>
        <w:rPr>
          <w:rtl w:val="true"/>
        </w:rPr>
        <w:t>و إلي الحسن بن حمزة العلوي</w:t>
      </w:r>
      <w:r>
        <w:rPr>
          <w:rtl w:val="true"/>
        </w:rPr>
        <w:t>:</w:t>
      </w:r>
      <w:bookmarkEnd w:id="55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556" w:name="pg11852_112011"/>
    </w:p>
    <w:p>
      <w:pPr>
        <w:pStyle w:val="Heading3"/>
        <w:numPr>
          <w:ilvl w:val="2"/>
          <w:numId w:val="1"/>
        </w:numPr>
        <w:rPr/>
      </w:pPr>
      <w:bookmarkStart w:id="557" w:name="__RefHeading___Toc11862342_73709187"/>
      <w:bookmarkStart w:id="558" w:name="_Toc238"/>
      <w:bookmarkEnd w:id="556"/>
      <w:bookmarkEnd w:id="557"/>
      <w:r>
        <w:rPr/>
        <w:t>164</w:t>
      </w:r>
      <w:r>
        <w:rPr>
          <w:rtl w:val="true"/>
        </w:rPr>
        <w:t xml:space="preserve"> </w:t>
      </w:r>
      <w:r>
        <w:rPr>
          <w:rtl w:val="true"/>
        </w:rPr>
        <w:t>و إلي الحسن بن خالد</w:t>
      </w:r>
      <w:r>
        <w:rPr>
          <w:rtl w:val="true"/>
        </w:rPr>
        <w:t>:</w:t>
      </w:r>
      <w:bookmarkEnd w:id="558"/>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11862344_73709187"/>
      <w:bookmarkStart w:id="560" w:name="_Toc239"/>
      <w:bookmarkEnd w:id="559"/>
      <w:r>
        <w:rPr/>
        <w:t>165</w:t>
      </w:r>
      <w:r>
        <w:rPr>
          <w:rtl w:val="true"/>
        </w:rPr>
        <w:t xml:space="preserve"> </w:t>
      </w:r>
      <w:r>
        <w:rPr>
          <w:rtl w:val="true"/>
        </w:rPr>
        <w:t>و إلي الحسن بن راشد</w:t>
      </w:r>
      <w:r>
        <w:rPr>
          <w:rtl w:val="true"/>
        </w:rPr>
        <w:t>:</w:t>
      </w:r>
      <w:bookmarkEnd w:id="56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علي بن السندي في الفهرست </w:t>
      </w:r>
      <w:r>
        <w:rPr>
          <w:rStyle w:val="FootnoteAnchor"/>
          <w:rtl w:val="true"/>
        </w:rPr>
        <w:footnoteReference w:id="533"/>
      </w:r>
      <w:r>
        <w:rPr>
          <w:rFonts w:ascii="Amiri" w:hAnsi="Amiri" w:eastAsia="Amiri" w:cs="Amiri"/>
          <w:color w:val="111111"/>
          <w:sz w:val="28"/>
          <w:sz w:val="28"/>
          <w:szCs w:val="28"/>
          <w:rtl w:val="true"/>
          <w:lang w:bidi="ar-SA"/>
        </w:rPr>
        <w:t xml:space="preserve">، و قد بيّنا في ترجمة علي بن إسماعيل أنه ثقة </w:t>
      </w:r>
      <w:r>
        <w:rPr>
          <w:rStyle w:val="FootnoteAnchor"/>
          <w:rtl w:val="true"/>
        </w:rPr>
        <w:footnoteReference w:id="534"/>
      </w:r>
      <w:r>
        <w:rPr>
          <w:rFonts w:ascii="Amiri" w:hAnsi="Amiri" w:eastAsia="Amiri" w:cs="Amiri"/>
          <w:color w:val="111111"/>
          <w:sz w:val="28"/>
          <w:sz w:val="28"/>
          <w:szCs w:val="28"/>
          <w:rtl w:val="true"/>
          <w:lang w:bidi="ar-SA"/>
        </w:rPr>
        <w:t xml:space="preserve">، فعلي هذا يكون الطريق إليه صحيحاً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النجاشي إليه أحمد بن محمّد بن يحييٰ </w:t>
      </w:r>
      <w:r>
        <w:rPr>
          <w:rStyle w:val="FootnoteAnchor"/>
          <w:rtl w:val="true"/>
        </w:rPr>
        <w:footnoteReference w:id="53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11862346_73709187"/>
      <w:bookmarkStart w:id="562" w:name="_Toc240"/>
      <w:bookmarkEnd w:id="561"/>
      <w:r>
        <w:rPr/>
        <w:t>166</w:t>
      </w:r>
      <w:r>
        <w:rPr>
          <w:rtl w:val="true"/>
        </w:rPr>
        <w:t xml:space="preserve"> </w:t>
      </w:r>
      <w:r>
        <w:rPr>
          <w:rtl w:val="true"/>
        </w:rPr>
        <w:t>و إلي الحسن بن راشد</w:t>
      </w:r>
      <w:r>
        <w:rPr>
          <w:rtl w:val="true"/>
        </w:rPr>
        <w:t>:</w:t>
      </w:r>
      <w:bookmarkEnd w:id="562"/>
    </w:p>
    <w:p>
      <w:pPr>
        <w:pStyle w:val="Heading4"/>
        <w:numPr>
          <w:ilvl w:val="3"/>
          <w:numId w:val="1"/>
        </w:numPr>
        <w:rPr/>
      </w:pPr>
      <w:bookmarkStart w:id="563" w:name="__RefHeading___Toc11862348_73709187"/>
      <w:bookmarkStart w:id="564" w:name="_Toc241"/>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 xml:space="preserve">له كتاب الراهب و الراهبة، ضعيف في الفهرست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رأي الأردبيلي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مر مراراً كثيرة من كلامهما عليٰ الطرق التي وقع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يوثق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و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و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ضعفه العلامة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داود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إلّا ان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بوثاقته في معجم رجال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5" w:name="__RefHeading___Toc11862350_73709187"/>
      <w:bookmarkStart w:id="566" w:name="_Toc242"/>
      <w:bookmarkEnd w:id="565"/>
      <w:r>
        <w:rPr>
          <w:rtl w:val="true"/>
        </w:rPr>
        <w:t>و إلي الحسن بن راشد</w:t>
      </w:r>
      <w:r>
        <w:rPr>
          <w:rtl w:val="true"/>
        </w:rPr>
        <w:t>:</w:t>
      </w:r>
      <w:bookmarkStart w:id="567" w:name="pg11852_112012"/>
      <w:bookmarkEnd w:id="566"/>
    </w:p>
    <w:p>
      <w:pPr>
        <w:pStyle w:val="BookText"/>
        <w:rPr/>
      </w:pPr>
      <w:bookmarkEnd w:id="567"/>
      <w:r>
        <w:rPr>
          <w:rFonts w:ascii="Amiri" w:hAnsi="Amiri" w:eastAsia="Amiri" w:cs="Amiri"/>
          <w:color w:val="111111"/>
          <w:sz w:val="28"/>
          <w:sz w:val="28"/>
          <w:szCs w:val="28"/>
          <w:rtl w:val="true"/>
          <w:lang w:bidi="ar-SA"/>
        </w:rPr>
        <w:t xml:space="preserve">صحيح في التهذيب، في باب حكم الجنابة، في الحديث الثاني و الخمسين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تلقين المحتضرين، قريباً من الآخر بثمانية و عشرين حديثاً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الأحداث الموجبة للطهارة، من أبواب الزيادات، في الحديث الثامن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العلاج للصائم، في الحديث السادس و الثلاثين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السراري و ملك الأيمان، في الحديث الثاني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11862352_73709187"/>
      <w:bookmarkStart w:id="569" w:name="_Toc243"/>
      <w:bookmarkEnd w:id="568"/>
      <w:r>
        <w:rPr>
          <w:rtl w:val="true"/>
        </w:rPr>
        <w:t>و إلي أبي علي بن راشد</w:t>
      </w:r>
      <w:r>
        <w:rPr>
          <w:rtl w:val="true"/>
        </w:rPr>
        <w:t>:</w:t>
      </w:r>
      <w:bookmarkEnd w:id="569"/>
    </w:p>
    <w:p>
      <w:pPr>
        <w:pStyle w:val="BookText"/>
        <w:rPr/>
      </w:pPr>
      <w:r>
        <w:rPr>
          <w:rFonts w:ascii="Amiri" w:hAnsi="Amiri" w:eastAsia="Amiri" w:cs="Amiri"/>
          <w:color w:val="111111"/>
          <w:sz w:val="28"/>
          <w:sz w:val="28"/>
          <w:szCs w:val="28"/>
          <w:rtl w:val="true"/>
          <w:lang w:bidi="ar-SA"/>
        </w:rPr>
        <w:t xml:space="preserve">صحيح في باب الخمس، في الحديث العاشر </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يجب عليٰ المحرم اجتنابه، قريباً من الآخر بأحد و عشرين حديثاً </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ابتياع الحيوان، قريباً من الآخر بستّة أحاديث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الطلاق، في الحديث الستين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11862354_73709187"/>
      <w:bookmarkStart w:id="571" w:name="_Toc244"/>
      <w:bookmarkEnd w:id="570"/>
      <w:r>
        <w:rPr/>
        <w:t>167</w:t>
      </w:r>
      <w:r>
        <w:rPr>
          <w:rtl w:val="true"/>
        </w:rPr>
        <w:t xml:space="preserve"> </w:t>
      </w:r>
      <w:r>
        <w:rPr>
          <w:rtl w:val="true"/>
        </w:rPr>
        <w:t>و إلي الحسن الرباطي</w:t>
      </w:r>
      <w:r>
        <w:rPr>
          <w:rtl w:val="true"/>
        </w:rPr>
        <w:t>:</w:t>
      </w:r>
      <w:bookmarkEnd w:id="57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ابن بطّة </w:t>
      </w:r>
      <w:r>
        <w:rPr>
          <w:rStyle w:val="FootnoteAnchor"/>
          <w:rtl w:val="true"/>
        </w:rPr>
        <w:footnoteReference w:id="5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bookmarkStart w:id="572" w:name="pg11852_112013"/>
    </w:p>
    <w:p>
      <w:pPr>
        <w:pStyle w:val="Heading3"/>
        <w:numPr>
          <w:ilvl w:val="2"/>
          <w:numId w:val="1"/>
        </w:numPr>
        <w:rPr/>
      </w:pPr>
      <w:bookmarkStart w:id="573" w:name="__RefHeading___Toc11862356_73709187"/>
      <w:bookmarkStart w:id="574" w:name="_Toc245"/>
      <w:bookmarkEnd w:id="572"/>
      <w:bookmarkEnd w:id="573"/>
      <w:r>
        <w:rPr/>
        <w:t>168</w:t>
      </w:r>
      <w:r>
        <w:rPr>
          <w:rtl w:val="true"/>
        </w:rPr>
        <w:t xml:space="preserve"> </w:t>
      </w:r>
      <w:r>
        <w:rPr>
          <w:rtl w:val="true"/>
        </w:rPr>
        <w:t>و إلي الحسن بن زياد</w:t>
      </w:r>
      <w:r>
        <w:rPr>
          <w:rtl w:val="true"/>
        </w:rPr>
        <w:t>:</w:t>
      </w:r>
      <w:bookmarkEnd w:id="574"/>
    </w:p>
    <w:p>
      <w:pPr>
        <w:pStyle w:val="Heading4"/>
        <w:numPr>
          <w:ilvl w:val="3"/>
          <w:numId w:val="1"/>
        </w:numPr>
        <w:rPr/>
      </w:pPr>
      <w:bookmarkStart w:id="575" w:name="__RefHeading___Toc11862358_73709187"/>
      <w:bookmarkStart w:id="576" w:name="_Toc246"/>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الأنباري في الفهرست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11862360_73709187"/>
      <w:bookmarkStart w:id="578" w:name="_Toc247"/>
      <w:bookmarkEnd w:id="577"/>
      <w:r>
        <w:rPr>
          <w:rtl w:val="true"/>
        </w:rPr>
        <w:t>و إلي الحسن بن زياد الصيقل</w:t>
      </w:r>
      <w:r>
        <w:rPr>
          <w:rtl w:val="true"/>
        </w:rPr>
        <w:t>:</w:t>
      </w:r>
      <w:bookmarkEnd w:id="578"/>
    </w:p>
    <w:p>
      <w:pPr>
        <w:pStyle w:val="BookText"/>
        <w:rPr/>
      </w:pPr>
      <w:r>
        <w:rPr>
          <w:rFonts w:ascii="Amiri" w:hAnsi="Amiri" w:eastAsia="Amiri" w:cs="Amiri"/>
          <w:color w:val="111111"/>
          <w:sz w:val="28"/>
          <w:sz w:val="28"/>
          <w:szCs w:val="28"/>
          <w:rtl w:val="true"/>
          <w:lang w:bidi="ar-SA"/>
        </w:rPr>
        <w:t xml:space="preserve">صحيح في التهذيب، في باب تلقين المحتضرين، قريباً من الآخر بأربعة و خمسين حديثاً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تفصيل ما تقدم ذكره في الصلاة، في الحديث المائة و الثاني عشر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تجوز فيه الصلاة، قريباً من الآخر بخمسة عشر حديثاً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ما يحلّ للملوك من النساء بالعقد، في الحديث السادس </w:t>
      </w:r>
      <w:r>
        <w:rPr>
          <w:rStyle w:val="FootnoteAnchor"/>
          <w:rtl w:val="true"/>
        </w:rPr>
        <w:footnoteReference w:id="553"/>
      </w:r>
      <w:r>
        <w:rPr>
          <w:rFonts w:ascii="Amiri" w:hAnsi="Amiri" w:eastAsia="Amiri" w:cs="Amiri"/>
          <w:color w:val="111111"/>
          <w:sz w:val="28"/>
          <w:sz w:val="28"/>
          <w:szCs w:val="28"/>
          <w:rtl w:val="true"/>
          <w:lang w:bidi="ar-SA"/>
        </w:rPr>
        <w:t xml:space="preserve">، و في باب إن الثيب ولّي نفسها، في الحديث الرابع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الفقيه إليه السعدآبادي </w:t>
      </w:r>
      <w:r>
        <w:rPr>
          <w:rStyle w:val="FootnoteAnchor"/>
          <w:rtl w:val="true"/>
        </w:rPr>
        <w:footnoteReference w:id="555"/>
      </w:r>
      <w:r>
        <w:rPr>
          <w:rFonts w:ascii="Amiri" w:hAnsi="Amiri" w:eastAsia="Amiri" w:cs="Amiri"/>
          <w:color w:val="111111"/>
          <w:sz w:val="28"/>
          <w:sz w:val="28"/>
          <w:szCs w:val="28"/>
          <w:rtl w:val="true"/>
          <w:lang w:bidi="ar-SA"/>
        </w:rPr>
        <w:t xml:space="preserve">، و قد أثبتنا وثاقته في الفقيه </w:t>
      </w:r>
      <w:r>
        <w:rPr>
          <w:rStyle w:val="FootnoteAnchor"/>
          <w:rtl w:val="true"/>
        </w:rPr>
        <w:footnoteReference w:id="556"/>
      </w:r>
      <w:r>
        <w:rPr>
          <w:rFonts w:ascii="Amiri" w:hAnsi="Amiri" w:eastAsia="Amiri" w:cs="Amiri"/>
          <w:color w:val="111111"/>
          <w:sz w:val="28"/>
          <w:sz w:val="28"/>
          <w:szCs w:val="28"/>
          <w:rtl w:val="true"/>
          <w:lang w:bidi="ar-SA"/>
        </w:rPr>
        <w:t xml:space="preserve">، فالطريق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1862362_73709187"/>
      <w:bookmarkStart w:id="580" w:name="_Toc248"/>
      <w:bookmarkEnd w:id="579"/>
      <w:r>
        <w:rPr/>
        <w:t>169</w:t>
      </w:r>
      <w:r>
        <w:rPr>
          <w:rtl w:val="true"/>
        </w:rPr>
        <w:t xml:space="preserve"> </w:t>
      </w:r>
      <w:r>
        <w:rPr>
          <w:rtl w:val="true"/>
        </w:rPr>
        <w:t>و إلي الحسن بن السري</w:t>
      </w:r>
      <w:r>
        <w:rPr>
          <w:rtl w:val="true"/>
        </w:rPr>
        <w:t>:</w:t>
      </w:r>
      <w:bookmarkEnd w:id="58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bookmarkStart w:id="581" w:name="pg11852_112014"/>
    </w:p>
    <w:p>
      <w:pPr>
        <w:pStyle w:val="BookText"/>
        <w:rPr/>
      </w:pPr>
      <w:bookmarkEnd w:id="581"/>
      <w:r>
        <w:rPr>
          <w:rFonts w:ascii="Amiri" w:hAnsi="Amiri" w:eastAsia="Amiri" w:cs="Amiri"/>
          <w:color w:val="111111"/>
          <w:sz w:val="28"/>
          <w:sz w:val="28"/>
          <w:szCs w:val="28"/>
          <w:rtl w:val="true"/>
          <w:lang w:bidi="ar-SA"/>
        </w:rPr>
        <w:t xml:space="preserve">و إليه صحيح في التهذيب، في باب كيفيّة الصلاة، في الحديث التاسع و العشرين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الأذان و الإقامة، من أبواب الزيادات، قريباً من الآخر بعشرة أحاديث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حدود الزنا، في الحديث الثمانين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الحدّ في السرقة، قريباً من الآخر بأربعة أحاديث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الفقيه إليه </w:t>
      </w:r>
      <w:r>
        <w:rPr>
          <w:rStyle w:val="FootnoteAnchor"/>
          <w:rtl w:val="true"/>
        </w:rPr>
        <w:footnoteReference w:id="563"/>
      </w:r>
      <w:r>
        <w:rPr>
          <w:rFonts w:ascii="Amiri" w:hAnsi="Amiri" w:eastAsia="Amiri" w:cs="Amiri"/>
          <w:color w:val="111111"/>
          <w:sz w:val="28"/>
          <w:sz w:val="28"/>
          <w:szCs w:val="28"/>
          <w:rtl w:val="true"/>
          <w:lang w:bidi="ar-SA"/>
        </w:rPr>
        <w:t xml:space="preserve">صحيح بالاتفاق، و في طريق النجاشي إليه ابن بطة </w:t>
      </w:r>
      <w:r>
        <w:rPr>
          <w:rStyle w:val="FootnoteAnchor"/>
          <w:rtl w:val="true"/>
        </w:rPr>
        <w:footnoteReference w:id="56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582" w:name="__RefHeading___Toc11862364_73709187"/>
      <w:bookmarkStart w:id="583" w:name="_Toc249"/>
      <w:bookmarkEnd w:id="582"/>
      <w:r>
        <w:rPr/>
        <w:t>170</w:t>
      </w:r>
      <w:r>
        <w:rPr>
          <w:rtl w:val="true"/>
        </w:rPr>
        <w:t xml:space="preserve"> </w:t>
      </w:r>
      <w:r>
        <w:rPr>
          <w:rtl w:val="true"/>
        </w:rPr>
        <w:t>و إلي الحسن بن سعيد</w:t>
      </w:r>
      <w:r>
        <w:rPr>
          <w:rtl w:val="true"/>
        </w:rPr>
        <w:t>:</w:t>
      </w:r>
      <w:bookmarkEnd w:id="583"/>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الحسين بن الحسن بن أبان، و هو من مشايخ الإجازة أيضاً و الراوي لكتب الحسين بن سعيد، و لا أقل من الاختلاف في هذا الطريق بابن أبي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صحة الثالث منها، و هو ما ابتدأه بمحمد بن الحسن بن الوليد مع لحاظ صحة طريق الشيخ إليٰ ابن الوليد كما في الطريق الأخير عند ترجمته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و إلّا فالطريق يعد من المختلف فيه لأن الواسطة إليٰ ابن الوليد كما في الطريق الثاني إليٰ الحسين بن سعيد هو ابن أبي جيد،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طريقان إليٰ الحسين بن سعيد، أما الأول فمختلف فيه بابن أبي جيد، و أما الثاني فصحيح لوثاقة سائر رجاله، فلاحظ</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4" w:name="pg11852_112015"/>
    </w:p>
    <w:p>
      <w:pPr>
        <w:pStyle w:val="Heading3"/>
        <w:numPr>
          <w:ilvl w:val="2"/>
          <w:numId w:val="1"/>
        </w:numPr>
        <w:rPr/>
      </w:pPr>
      <w:bookmarkStart w:id="585" w:name="__RefHeading___Toc11862366_73709187"/>
      <w:bookmarkStart w:id="586" w:name="_Toc250"/>
      <w:bookmarkEnd w:id="584"/>
      <w:bookmarkEnd w:id="585"/>
      <w:r>
        <w:rPr/>
        <w:t>171</w:t>
      </w:r>
      <w:r>
        <w:rPr>
          <w:rtl w:val="true"/>
        </w:rPr>
        <w:t xml:space="preserve"> </w:t>
      </w:r>
      <w:r>
        <w:rPr>
          <w:rtl w:val="true"/>
        </w:rPr>
        <w:t>و إلي الحسن بن صالح بن حيّ</w:t>
      </w:r>
      <w:r>
        <w:rPr>
          <w:rtl w:val="true"/>
        </w:rPr>
        <w:t>:</w:t>
      </w:r>
      <w:bookmarkEnd w:id="586"/>
    </w:p>
    <w:p>
      <w:pPr>
        <w:pStyle w:val="Heading4"/>
        <w:numPr>
          <w:ilvl w:val="3"/>
          <w:numId w:val="1"/>
        </w:numPr>
        <w:rPr/>
      </w:pPr>
      <w:bookmarkStart w:id="587" w:name="__RefHeading___Toc11862368_73709187"/>
      <w:bookmarkStart w:id="588" w:name="_Toc251"/>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11862370_73709187"/>
      <w:bookmarkStart w:id="590" w:name="_Toc252"/>
      <w:bookmarkEnd w:id="589"/>
      <w:r>
        <w:rPr>
          <w:rtl w:val="true"/>
        </w:rPr>
        <w:t>و إلي الحسن بن صالح الثوري</w:t>
      </w:r>
      <w:r>
        <w:rPr>
          <w:rtl w:val="true"/>
        </w:rPr>
        <w:t>:</w:t>
      </w:r>
      <w:bookmarkEnd w:id="590"/>
    </w:p>
    <w:p>
      <w:pPr>
        <w:pStyle w:val="BookText"/>
        <w:rPr/>
      </w:pPr>
      <w:r>
        <w:rPr>
          <w:rFonts w:ascii="Amiri" w:hAnsi="Amiri" w:eastAsia="Amiri" w:cs="Amiri"/>
          <w:color w:val="111111"/>
          <w:sz w:val="28"/>
          <w:sz w:val="28"/>
          <w:szCs w:val="28"/>
          <w:rtl w:val="true"/>
          <w:lang w:bidi="ar-SA"/>
        </w:rPr>
        <w:t xml:space="preserve">صحيح في التهذيب، في باب المياه و أحكامها، من أبواب الزيادات، في الحديث الأول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 الصلاة المرغّب فيها، في الحديث الرابع عشر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النوادر في كتاب الجهاد، في الحديث العشرين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البئر يقع فيها ما يغيّر أحد أوصافه، في الحديث الآخر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إنه لا يجوز أن يعتق كافر، في الحديث الثاني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11862372_73709187"/>
      <w:bookmarkStart w:id="592" w:name="_Toc253"/>
      <w:bookmarkEnd w:id="591"/>
      <w:r>
        <w:rPr/>
        <w:t>172</w:t>
      </w:r>
      <w:r>
        <w:rPr>
          <w:rtl w:val="true"/>
        </w:rPr>
        <w:t xml:space="preserve"> </w:t>
      </w:r>
      <w:r>
        <w:rPr>
          <w:rtl w:val="true"/>
        </w:rPr>
        <w:t>و إلي الحسن بن ظريف</w:t>
      </w:r>
      <w:r>
        <w:rPr>
          <w:rtl w:val="true"/>
        </w:rPr>
        <w:t>:</w:t>
      </w:r>
      <w:bookmarkEnd w:id="592"/>
    </w:p>
    <w:p>
      <w:pPr>
        <w:pStyle w:val="Heading4"/>
        <w:numPr>
          <w:ilvl w:val="3"/>
          <w:numId w:val="1"/>
        </w:numPr>
        <w:rPr/>
      </w:pPr>
      <w:bookmarkStart w:id="593" w:name="__RefHeading___Toc11862374_73709187"/>
      <w:bookmarkStart w:id="594" w:name="_Toc254"/>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11862376_73709187"/>
      <w:bookmarkStart w:id="596" w:name="_Toc255"/>
      <w:bookmarkEnd w:id="595"/>
      <w:r>
        <w:rPr>
          <w:rtl w:val="true"/>
        </w:rPr>
        <w:t>و إلي الحسن بن ظريف</w:t>
      </w:r>
      <w:r>
        <w:rPr>
          <w:rtl w:val="true"/>
        </w:rPr>
        <w:t>:</w:t>
      </w:r>
      <w:bookmarkEnd w:id="59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الحيض، من أبواب الزيادات، في الحديث التاسع و الخمسين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ميراث الأعمام، في الحديث </w:t>
      </w:r>
      <w:bookmarkStart w:id="597" w:name="pg11852_112016"/>
    </w:p>
    <w:p>
      <w:pPr>
        <w:pStyle w:val="BookText"/>
        <w:rPr/>
      </w:pPr>
      <w:bookmarkEnd w:id="597"/>
      <w:r>
        <w:rPr>
          <w:rFonts w:ascii="IRNazanin" w:hAnsi="IRNazanin" w:eastAsia="IRNazanin"/>
          <w:color w:val="111111"/>
          <w:sz w:val="28"/>
          <w:sz w:val="28"/>
          <w:szCs w:val="28"/>
          <w:rtl w:val="true"/>
          <w:lang w:bidi="fa-IR"/>
        </w:rPr>
        <w:t xml:space="preserve">الآخر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من ذوي الأرحام، في الحديث الآخر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عبد اللّٰه بن جعفر، و روي عنه عنه أبو غالب الزراري في الرسالة كتابه في الديات </w:t>
      </w:r>
      <w:r>
        <w:rPr>
          <w:rStyle w:val="FootnoteAnchor"/>
          <w:rtl w:val="true"/>
        </w:rPr>
        <w:footnoteReference w:id="577"/>
      </w:r>
      <w:r>
        <w:rPr>
          <w:rFonts w:ascii="Amiri" w:hAnsi="Amiri" w:eastAsia="Amiri" w:cs="Amiri"/>
          <w:color w:val="111111"/>
          <w:sz w:val="28"/>
          <w:sz w:val="28"/>
          <w:szCs w:val="28"/>
          <w:rtl w:val="true"/>
          <w:lang w:bidi="ar-SA"/>
        </w:rPr>
        <w:t xml:space="preserve">، و طريقه إليه صحيح كما مر </w:t>
      </w:r>
      <w:r>
        <w:rPr>
          <w:rStyle w:val="FootnoteAnchor"/>
          <w:rtl w:val="true"/>
        </w:rPr>
        <w:footnoteReference w:id="57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1862378_73709187"/>
      <w:bookmarkStart w:id="599" w:name="_Toc256"/>
      <w:bookmarkEnd w:id="598"/>
      <w:r>
        <w:rPr/>
        <w:t>173</w:t>
      </w:r>
      <w:r>
        <w:rPr>
          <w:rtl w:val="true"/>
        </w:rPr>
        <w:t xml:space="preserve"> </w:t>
      </w:r>
      <w:r>
        <w:rPr>
          <w:rtl w:val="true"/>
        </w:rPr>
        <w:t xml:space="preserve">و إلي الحسن بن العباس </w:t>
      </w:r>
      <w:r>
        <w:rPr>
          <w:rtl w:val="true"/>
        </w:rPr>
        <w:t>(</w:t>
      </w:r>
      <w:r>
        <w:rPr>
          <w:rtl w:val="true"/>
        </w:rPr>
        <w:t>الجريشي</w:t>
      </w:r>
      <w:r>
        <w:rPr>
          <w:rtl w:val="true"/>
        </w:rPr>
        <w:t>) :</w:t>
      </w:r>
      <w:bookmarkEnd w:id="599"/>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الحسن بن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الجريشي</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11862380_73709187"/>
      <w:bookmarkStart w:id="601" w:name="_Toc257"/>
      <w:bookmarkEnd w:id="600"/>
      <w:r>
        <w:rPr/>
        <w:t>174</w:t>
      </w:r>
      <w:r>
        <w:rPr>
          <w:rtl w:val="true"/>
        </w:rPr>
        <w:t xml:space="preserve"> </w:t>
      </w:r>
      <w:r>
        <w:rPr>
          <w:rtl w:val="true"/>
        </w:rPr>
        <w:t xml:space="preserve">و إلي الحسن بن العباس بن </w:t>
      </w:r>
      <w:r>
        <w:rPr>
          <w:rtl w:val="true"/>
        </w:rPr>
        <w:t>(</w:t>
      </w:r>
      <w:r>
        <w:rPr>
          <w:rtl w:val="true"/>
        </w:rPr>
        <w:t>جريش</w:t>
      </w:r>
      <w:r>
        <w:rPr>
          <w:rtl w:val="true"/>
        </w:rPr>
        <w:t>) :</w:t>
      </w:r>
      <w:bookmarkEnd w:id="601"/>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الحسن بن العباس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جريش</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الاتحاد، و في طريق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w:t>
      </w:r>
      <w:bookmarkStart w:id="602" w:name="pg11852_112017"/>
    </w:p>
    <w:p>
      <w:pPr>
        <w:pStyle w:val="BookText"/>
        <w:rPr/>
      </w:pPr>
      <w:bookmarkEnd w:id="602"/>
      <w:r>
        <w:rPr>
          <w:rFonts w:ascii="Amiri" w:hAnsi="Amiri" w:eastAsia="Amiri" w:cs="Amiri"/>
          <w:color w:val="111111"/>
          <w:sz w:val="28"/>
          <w:sz w:val="28"/>
          <w:szCs w:val="28"/>
          <w:rtl w:val="true"/>
          <w:lang w:bidi="ar-SA"/>
        </w:rPr>
        <w:t xml:space="preserve">يحييٰ </w:t>
      </w:r>
      <w:r>
        <w:rPr>
          <w:rStyle w:val="FootnoteAnchor"/>
          <w:rtl w:val="true"/>
        </w:rPr>
        <w:footnoteReference w:id="58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603" w:name="__RefHeading___Toc11862382_73709187"/>
      <w:bookmarkStart w:id="604" w:name="_Toc258"/>
      <w:bookmarkEnd w:id="603"/>
      <w:r>
        <w:rPr/>
        <w:t>175</w:t>
      </w:r>
      <w:r>
        <w:rPr>
          <w:rtl w:val="true"/>
        </w:rPr>
        <w:t xml:space="preserve"> </w:t>
      </w:r>
      <w:r>
        <w:rPr>
          <w:rtl w:val="true"/>
        </w:rPr>
        <w:t>و إلي الحسن العطار</w:t>
      </w:r>
      <w:r>
        <w:rPr>
          <w:rtl w:val="true"/>
        </w:rPr>
        <w:t>:</w:t>
      </w:r>
      <w:bookmarkEnd w:id="60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تفصيل فرائض الحج، في الحديث السادس و العشرين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من أدرك المشعر الحرام بعد طلوع الشمس، في الحديث الآخر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حسن في التهذيب، في باب الذبائح و الأطعمة، قريباً من الآخر بسبعة و تسعين حديثاً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باب الحدّ في الفرية و السب، في الحديث الحادي و العشرين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الحسن بن زياد المتقدم، كما صرّح به في التلخيص </w:t>
      </w:r>
      <w:r>
        <w:rPr>
          <w:rStyle w:val="FootnoteAnchor"/>
          <w:rtl w:val="true"/>
        </w:rPr>
        <w:footnoteReference w:id="589"/>
      </w:r>
      <w:r>
        <w:rPr>
          <w:rFonts w:ascii="Amiri" w:hAnsi="Amiri" w:eastAsia="Amiri" w:cs="Amiri"/>
          <w:color w:val="111111"/>
          <w:sz w:val="28"/>
          <w:sz w:val="28"/>
          <w:szCs w:val="28"/>
          <w:rtl w:val="true"/>
          <w:lang w:bidi="ar-SA"/>
        </w:rPr>
        <w:t xml:space="preserve">و غيره، و إن جعل له في الفهرست عنوانين </w:t>
      </w:r>
      <w:r>
        <w:rPr>
          <w:rStyle w:val="FootnoteAnchor"/>
          <w:rtl w:val="true"/>
        </w:rPr>
        <w:footnoteReference w:id="59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1862384_73709187"/>
      <w:bookmarkStart w:id="606" w:name="_Toc259"/>
      <w:bookmarkEnd w:id="605"/>
      <w:r>
        <w:rPr/>
        <w:t>176</w:t>
      </w:r>
      <w:r>
        <w:rPr>
          <w:rtl w:val="true"/>
        </w:rPr>
        <w:t xml:space="preserve"> </w:t>
      </w:r>
      <w:r>
        <w:rPr>
          <w:rtl w:val="true"/>
        </w:rPr>
        <w:t>و إلي الحسن بن عطية</w:t>
      </w:r>
      <w:r>
        <w:rPr>
          <w:rtl w:val="true"/>
        </w:rPr>
        <w:t>:</w:t>
      </w:r>
      <w:bookmarkEnd w:id="60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الأنباري في الفهرست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607" w:name="pg11852_112018"/>
    </w:p>
    <w:p>
      <w:pPr>
        <w:pStyle w:val="BookText"/>
        <w:rPr/>
      </w:pPr>
      <w:bookmarkEnd w:id="607"/>
      <w:r>
        <w:rPr>
          <w:rFonts w:ascii="Amiri" w:hAnsi="Amiri" w:eastAsia="Amiri" w:cs="Amiri"/>
          <w:color w:val="111111"/>
          <w:sz w:val="28"/>
          <w:sz w:val="28"/>
          <w:szCs w:val="28"/>
          <w:rtl w:val="true"/>
          <w:lang w:bidi="ar-SA"/>
        </w:rPr>
        <w:t xml:space="preserve">و إليه صحيح في التهذيب، في باب زكاة مال الغائب، قريباً من الآخر بثلاثة أحاديث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الطواف، في الحديث السادس و العشرين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العيوب الموجبة للرد في البيع، في الحديث الثالث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بيع الواحد بالاثنين، في الحديث التاسع و الستين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إنفاق الدراهم المحمول عليها، في الحديث الثاني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11862386_73709187"/>
      <w:bookmarkStart w:id="609" w:name="_Toc260"/>
      <w:bookmarkEnd w:id="608"/>
      <w:r>
        <w:rPr/>
        <w:t>177</w:t>
      </w:r>
      <w:r>
        <w:rPr>
          <w:rtl w:val="true"/>
        </w:rPr>
        <w:t xml:space="preserve"> </w:t>
      </w:r>
      <w:r>
        <w:rPr>
          <w:rtl w:val="true"/>
        </w:rPr>
        <w:t>و إلي الحسن بن علي بن أبي حمزة</w:t>
      </w:r>
      <w:r>
        <w:rPr>
          <w:rtl w:val="true"/>
        </w:rPr>
        <w:t>:</w:t>
      </w:r>
      <w:bookmarkEnd w:id="609"/>
    </w:p>
    <w:p>
      <w:pPr>
        <w:pStyle w:val="Heading4"/>
        <w:numPr>
          <w:ilvl w:val="3"/>
          <w:numId w:val="1"/>
        </w:numPr>
        <w:rPr/>
      </w:pPr>
      <w:bookmarkStart w:id="610" w:name="__RefHeading___Toc11862388_73709187"/>
      <w:bookmarkStart w:id="611" w:name="_Toc261"/>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1862390_73709187"/>
      <w:bookmarkStart w:id="613" w:name="_Toc262"/>
      <w:bookmarkEnd w:id="612"/>
      <w:r>
        <w:rPr>
          <w:rtl w:val="true"/>
        </w:rPr>
        <w:t>و إلي كتابه الدلائل و فضائل القرآن</w:t>
      </w:r>
      <w:r>
        <w:rPr>
          <w:rtl w:val="true"/>
        </w:rPr>
        <w:t>:</w:t>
      </w:r>
      <w:bookmarkEnd w:id="613"/>
    </w:p>
    <w:p>
      <w:pPr>
        <w:pStyle w:val="BookText"/>
        <w:rPr/>
      </w:pPr>
      <w:r>
        <w:rPr>
          <w:rFonts w:ascii="Amiri" w:hAnsi="Amiri" w:eastAsia="Amiri" w:cs="Amiri"/>
          <w:color w:val="111111"/>
          <w:sz w:val="28"/>
          <w:sz w:val="28"/>
          <w:szCs w:val="28"/>
          <w:rtl w:val="true"/>
          <w:lang w:bidi="ar-SA"/>
        </w:rPr>
        <w:t>أيضاً فيه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طريق آخر فيه ابن أبي جيد في الفهرست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التدبير، في الحديث السادس عشر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11862392_73709187"/>
      <w:bookmarkStart w:id="615" w:name="_Toc263"/>
      <w:bookmarkEnd w:id="614"/>
      <w:r>
        <w:rPr/>
        <w:t>178</w:t>
      </w:r>
      <w:r>
        <w:rPr>
          <w:rtl w:val="true"/>
        </w:rPr>
        <w:t xml:space="preserve"> </w:t>
      </w:r>
      <w:r>
        <w:rPr>
          <w:rtl w:val="true"/>
        </w:rPr>
        <w:t>و إلي الحسن بن علي بن أبي عثمان</w:t>
      </w:r>
      <w:r>
        <w:rPr>
          <w:rtl w:val="true"/>
        </w:rPr>
        <w:t>:</w:t>
      </w:r>
      <w:bookmarkEnd w:id="61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616" w:name="pg11852_112019"/>
    </w:p>
    <w:p>
      <w:pPr>
        <w:pStyle w:val="Heading3"/>
        <w:numPr>
          <w:ilvl w:val="2"/>
          <w:numId w:val="1"/>
        </w:numPr>
        <w:rPr/>
      </w:pPr>
      <w:bookmarkStart w:id="617" w:name="__RefHeading___Toc11862394_73709187"/>
      <w:bookmarkStart w:id="618" w:name="_Toc264"/>
      <w:bookmarkEnd w:id="616"/>
      <w:bookmarkEnd w:id="617"/>
      <w:r>
        <w:rPr/>
        <w:t>179</w:t>
      </w:r>
      <w:r>
        <w:rPr>
          <w:rtl w:val="true"/>
        </w:rPr>
        <w:t xml:space="preserve"> </w:t>
      </w:r>
      <w:r>
        <w:rPr>
          <w:rtl w:val="true"/>
        </w:rPr>
        <w:t>و إلي الحسن بن علي بن المغيرة</w:t>
      </w:r>
      <w:r>
        <w:rPr>
          <w:rtl w:val="true"/>
        </w:rPr>
        <w:t>:</w:t>
      </w:r>
      <w:bookmarkEnd w:id="61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الأنباري في الفهرست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11862396_73709187"/>
      <w:bookmarkStart w:id="620" w:name="_Toc265"/>
      <w:bookmarkEnd w:id="619"/>
      <w:r>
        <w:rPr/>
        <w:t>180</w:t>
      </w:r>
      <w:r>
        <w:rPr>
          <w:rtl w:val="true"/>
        </w:rPr>
        <w:t xml:space="preserve"> </w:t>
      </w:r>
      <w:r>
        <w:rPr>
          <w:rtl w:val="true"/>
        </w:rPr>
        <w:t>و إلي الحسن بن علي الحضرمي</w:t>
      </w:r>
      <w:r>
        <w:rPr>
          <w:rtl w:val="true"/>
        </w:rPr>
        <w:t>:</w:t>
      </w:r>
      <w:bookmarkEnd w:id="620"/>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11862398_73709187"/>
      <w:bookmarkStart w:id="622" w:name="_Toc266"/>
      <w:bookmarkEnd w:id="621"/>
      <w:r>
        <w:rPr/>
        <w:t>181</w:t>
      </w:r>
      <w:r>
        <w:rPr>
          <w:rtl w:val="true"/>
        </w:rPr>
        <w:t xml:space="preserve"> </w:t>
      </w:r>
      <w:r>
        <w:rPr>
          <w:rtl w:val="true"/>
        </w:rPr>
        <w:t>و إلي الحسن بن علي بن سبرة</w:t>
      </w:r>
      <w:r>
        <w:rPr>
          <w:rtl w:val="true"/>
        </w:rPr>
        <w:t>:</w:t>
      </w:r>
      <w:bookmarkEnd w:id="62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ابن بطة </w:t>
      </w:r>
      <w:r>
        <w:rPr>
          <w:rStyle w:val="FootnoteAnchor"/>
          <w:rtl w:val="true"/>
        </w:rPr>
        <w:footnoteReference w:id="603"/>
      </w:r>
      <w:r>
        <w:rPr>
          <w:rFonts w:ascii="Amiri" w:hAnsi="Amiri" w:eastAsia="Amiri" w:cs="Amiri"/>
          <w:color w:val="111111"/>
          <w:sz w:val="28"/>
          <w:sz w:val="28"/>
          <w:szCs w:val="28"/>
          <w:rtl w:val="true"/>
          <w:lang w:bidi="ar-SA"/>
        </w:rPr>
        <w:t>الثقة عليٰ الأصح، انتهيٰ</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1862400_73709187"/>
      <w:bookmarkStart w:id="624" w:name="_Toc267"/>
      <w:bookmarkEnd w:id="623"/>
      <w:r>
        <w:rPr/>
        <w:t>182</w:t>
      </w:r>
      <w:r>
        <w:rPr>
          <w:rtl w:val="true"/>
        </w:rPr>
        <w:t xml:space="preserve"> </w:t>
      </w:r>
      <w:r>
        <w:rPr>
          <w:rtl w:val="true"/>
        </w:rPr>
        <w:t>و إلي الحسن بن علي بن عبد اللّٰه بن المغيرة</w:t>
      </w:r>
      <w:r>
        <w:rPr>
          <w:rtl w:val="true"/>
        </w:rPr>
        <w:t>:</w:t>
      </w:r>
      <w:bookmarkEnd w:id="62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آداب الأحداث الموجبة للطهارة، قريباً من الآخر بأربعة أحاديث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الثياب و البدن من النجاسات، من أبواب الزيادات، في الحديث التاسع عشر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الوضوء، في الحديث الأول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السهو في الصلاة، قريباً من الآخر بحديثين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كيفيّة التلفّظ بالتلبية، </w:t>
      </w:r>
      <w:bookmarkStart w:id="625" w:name="pg11852_112020"/>
    </w:p>
    <w:p>
      <w:pPr>
        <w:pStyle w:val="BookText"/>
        <w:rPr/>
      </w:pPr>
      <w:bookmarkEnd w:id="625"/>
      <w:r>
        <w:rPr>
          <w:rFonts w:ascii="Amiri" w:hAnsi="Amiri" w:eastAsia="Amiri" w:cs="Amiri"/>
          <w:color w:val="111111"/>
          <w:sz w:val="28"/>
          <w:sz w:val="28"/>
          <w:szCs w:val="28"/>
          <w:rtl w:val="true"/>
          <w:lang w:bidi="ar-SA"/>
        </w:rPr>
        <w:t xml:space="preserve">في الحديث الخامس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النجاشي إليه ابن بطة </w:t>
      </w:r>
      <w:r>
        <w:rPr>
          <w:rStyle w:val="FootnoteAnchor"/>
          <w:rtl w:val="true"/>
        </w:rPr>
        <w:footnoteReference w:id="61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1862402_73709187"/>
      <w:bookmarkStart w:id="627" w:name="_Toc268"/>
      <w:bookmarkEnd w:id="626"/>
      <w:r>
        <w:rPr/>
        <w:t>183</w:t>
      </w:r>
      <w:r>
        <w:rPr>
          <w:rtl w:val="true"/>
        </w:rPr>
        <w:t xml:space="preserve"> </w:t>
      </w:r>
      <w:r>
        <w:rPr>
          <w:rtl w:val="true"/>
        </w:rPr>
        <w:t>و إلي الحسن بن علي بن فضال</w:t>
      </w:r>
      <w:r>
        <w:rPr>
          <w:rtl w:val="true"/>
        </w:rPr>
        <w:t>:</w:t>
      </w:r>
      <w:bookmarkEnd w:id="627"/>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11862404_73709187"/>
      <w:bookmarkStart w:id="629" w:name="_Toc269"/>
      <w:bookmarkEnd w:id="628"/>
      <w:r>
        <w:rPr/>
        <w:t>184</w:t>
      </w:r>
      <w:r>
        <w:rPr>
          <w:rtl w:val="true"/>
        </w:rPr>
        <w:t xml:space="preserve"> </w:t>
      </w:r>
      <w:r>
        <w:rPr>
          <w:rtl w:val="true"/>
        </w:rPr>
        <w:t>و إلي الحسن بن علي الكلبي</w:t>
      </w:r>
      <w:r>
        <w:rPr>
          <w:rtl w:val="true"/>
        </w:rPr>
        <w:t>:</w:t>
      </w:r>
      <w:bookmarkEnd w:id="62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الأنباري في الفهرست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في المنهج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الحسن بن علي الكلبي هو الحسن بن علوان الكلبي المتقدم فقد وثقه النجاشي كما في ترجمة أخيه الحسين بن علوان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أن لا علاقة بذكر أحمد بن محمّد بن يحييٰ كما سيأتي بما نقل من احتمال صاحب المنهج، لوقوع أحمد هذا في طريق النجاشي إليٰ الحسين ابن علوان الكلبي لا الحسن،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بعينه الحسن بن علوان الكلبي، و عليه فإليه في النجاشي أحمد بن محمّد بن يحييٰ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1862406_73709187"/>
      <w:bookmarkStart w:id="631" w:name="_Toc270"/>
      <w:bookmarkEnd w:id="630"/>
      <w:r>
        <w:rPr/>
        <w:t>185</w:t>
      </w:r>
      <w:r>
        <w:rPr>
          <w:rtl w:val="true"/>
        </w:rPr>
        <w:t xml:space="preserve"> </w:t>
      </w:r>
      <w:r>
        <w:rPr>
          <w:rtl w:val="true"/>
        </w:rPr>
        <w:t>و إلي الحسن بن علي الكوفي</w:t>
      </w:r>
      <w:r>
        <w:rPr>
          <w:rtl w:val="true"/>
        </w:rPr>
        <w:t>:</w:t>
      </w:r>
      <w:bookmarkEnd w:id="63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الأحداث الموجبة للطهارة، في الحديث السابع و العشرين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صلاة الكسوف، من أبواب </w:t>
      </w:r>
      <w:bookmarkStart w:id="632" w:name="pg11852_112021"/>
    </w:p>
    <w:p>
      <w:pPr>
        <w:pStyle w:val="BookText"/>
        <w:rPr/>
      </w:pPr>
      <w:bookmarkEnd w:id="632"/>
      <w:r>
        <w:rPr>
          <w:rFonts w:ascii="Amiri" w:hAnsi="Amiri" w:eastAsia="Amiri" w:cs="Amiri"/>
          <w:color w:val="111111"/>
          <w:sz w:val="28"/>
          <w:sz w:val="28"/>
          <w:szCs w:val="28"/>
          <w:rtl w:val="true"/>
          <w:lang w:bidi="ar-SA"/>
        </w:rPr>
        <w:t xml:space="preserve">الزيادات، في الجزء الثاني، في الحديث التاسع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النوادر في كتاب الجهاد، في الحديث الأول </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في الحديث التاسع و العشرين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فقه النكاح، في الحديث العاشر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الحسن بن علي بن عبد اللّٰه بن المغيرة الذي تقدم </w:t>
      </w:r>
      <w:r>
        <w:rPr>
          <w:rStyle w:val="FootnoteAnchor"/>
          <w:rtl w:val="true"/>
        </w:rPr>
        <w:footnoteReference w:id="61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633" w:name="__RefHeading___Toc11862408_73709187"/>
      <w:bookmarkStart w:id="634" w:name="_Toc271"/>
      <w:bookmarkEnd w:id="633"/>
      <w:r>
        <w:rPr/>
        <w:t>186</w:t>
      </w:r>
      <w:r>
        <w:rPr>
          <w:rtl w:val="true"/>
        </w:rPr>
        <w:t xml:space="preserve"> </w:t>
      </w:r>
      <w:r>
        <w:rPr>
          <w:rtl w:val="true"/>
        </w:rPr>
        <w:t>و إلي الحسن بن علي اللؤلؤي</w:t>
      </w:r>
      <w:r>
        <w:rPr>
          <w:rtl w:val="true"/>
        </w:rPr>
        <w:t>:</w:t>
      </w:r>
      <w:bookmarkEnd w:id="63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11862410_73709187"/>
      <w:bookmarkStart w:id="636" w:name="_Toc272"/>
      <w:bookmarkEnd w:id="635"/>
      <w:r>
        <w:rPr/>
        <w:t>187</w:t>
      </w:r>
      <w:r>
        <w:rPr>
          <w:rtl w:val="true"/>
        </w:rPr>
        <w:t xml:space="preserve"> </w:t>
      </w:r>
      <w:r>
        <w:rPr>
          <w:rtl w:val="true"/>
        </w:rPr>
        <w:t>و إلي الحسن بن علي بن النعمان</w:t>
      </w:r>
      <w:r>
        <w:rPr>
          <w:rtl w:val="true"/>
        </w:rPr>
        <w:t>:</w:t>
      </w:r>
      <w:bookmarkEnd w:id="63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فضل الصلاة، من أبواب الزيادات، في الحديث الثامن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في الحديث الثاني و الخمسين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النوادر في كتاب الجهاد، في الحديث الرابع </w:t>
      </w:r>
      <w:r>
        <w:rPr>
          <w:rStyle w:val="FootnoteAnchor"/>
          <w:rtl w:val="true"/>
        </w:rPr>
        <w:footnoteReference w:id="624"/>
      </w:r>
      <w:r>
        <w:rPr>
          <w:rFonts w:ascii="IRNazanin" w:hAnsi="IRNazanin" w:eastAsia="IRNazanin"/>
          <w:color w:val="111111"/>
          <w:sz w:val="28"/>
          <w:sz w:val="28"/>
          <w:szCs w:val="28"/>
          <w:rtl w:val="true"/>
          <w:lang w:bidi="fa-IR"/>
        </w:rPr>
        <w:t xml:space="preserve">، </w:t>
      </w:r>
      <w:bookmarkStart w:id="637" w:name="pg11852_112022"/>
    </w:p>
    <w:p>
      <w:pPr>
        <w:pStyle w:val="BookText"/>
        <w:rPr/>
      </w:pPr>
      <w:bookmarkEnd w:id="637"/>
      <w:r>
        <w:rPr>
          <w:rFonts w:ascii="Amiri" w:hAnsi="Amiri" w:eastAsia="Amiri" w:cs="Amiri"/>
          <w:color w:val="111111"/>
          <w:sz w:val="28"/>
          <w:sz w:val="28"/>
          <w:szCs w:val="28"/>
          <w:rtl w:val="true"/>
          <w:lang w:bidi="ar-SA"/>
        </w:rPr>
        <w:t xml:space="preserve">و في باب الأيمان و الأقسام، قريباً من الآخر بسبعة أحاديث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ستّ مرات في الإستبصار، في باب كيفيّة قضاء صلاة النوافل و الوتر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صحيح </w:t>
      </w:r>
      <w:r>
        <w:rPr>
          <w:rStyle w:val="FootnoteAnchor"/>
          <w:rtl w:val="true"/>
        </w:rPr>
        <w:footnoteReference w:id="627"/>
      </w:r>
      <w:r>
        <w:rPr>
          <w:rFonts w:ascii="Amiri" w:hAnsi="Amiri" w:eastAsia="Amiri" w:cs="Amiri"/>
          <w:color w:val="111111"/>
          <w:sz w:val="28"/>
          <w:sz w:val="28"/>
          <w:szCs w:val="28"/>
          <w:rtl w:val="true"/>
          <w:lang w:bidi="ar-SA"/>
        </w:rPr>
        <w:t xml:space="preserve">، و كذا في الفقيه </w:t>
      </w:r>
      <w:r>
        <w:rPr>
          <w:rStyle w:val="FootnoteAnchor"/>
          <w:rtl w:val="true"/>
        </w:rPr>
        <w:footnoteReference w:id="628"/>
      </w:r>
      <w:r>
        <w:rPr>
          <w:rFonts w:ascii="Amiri" w:hAnsi="Amiri" w:eastAsia="Amiri" w:cs="Amiri"/>
          <w:color w:val="111111"/>
          <w:sz w:val="28"/>
          <w:sz w:val="28"/>
          <w:szCs w:val="28"/>
          <w:rtl w:val="true"/>
          <w:lang w:bidi="ar-SA"/>
        </w:rPr>
        <w:t>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638" w:name="__RefHeading___Toc11862412_73709187"/>
      <w:bookmarkStart w:id="639" w:name="_Toc273"/>
      <w:bookmarkEnd w:id="638"/>
      <w:r>
        <w:rPr/>
        <w:t>188</w:t>
      </w:r>
      <w:r>
        <w:rPr>
          <w:rtl w:val="true"/>
        </w:rPr>
        <w:t xml:space="preserve"> </w:t>
      </w:r>
      <w:r>
        <w:rPr>
          <w:rtl w:val="true"/>
        </w:rPr>
        <w:t>و إلي الحسن بن علي الوشاء</w:t>
      </w:r>
      <w:r>
        <w:rPr>
          <w:rtl w:val="true"/>
        </w:rPr>
        <w:t>:</w:t>
      </w:r>
      <w:bookmarkEnd w:id="639"/>
    </w:p>
    <w:p>
      <w:pPr>
        <w:pStyle w:val="BookText"/>
        <w:rPr/>
      </w:pPr>
      <w:r>
        <w:rPr>
          <w:rFonts w:ascii="Amiri" w:hAnsi="Amiri" w:eastAsia="Amiri" w:cs="Amiri"/>
          <w:color w:val="111111"/>
          <w:sz w:val="28"/>
          <w:sz w:val="28"/>
          <w:szCs w:val="28"/>
          <w:rtl w:val="true"/>
          <w:lang w:bidi="ar-SA"/>
        </w:rPr>
        <w:t xml:space="preserve">ضعيف في المشيخة </w:t>
      </w:r>
      <w:r>
        <w:rPr>
          <w:rStyle w:val="FootnoteAnchor"/>
          <w:rtl w:val="true"/>
        </w:rPr>
        <w:footnoteReference w:id="629"/>
      </w:r>
      <w:r>
        <w:rPr>
          <w:rFonts w:ascii="IRNazanin" w:hAnsi="IRNazanin" w:eastAsia="IRNazanin"/>
          <w:color w:val="111111"/>
          <w:sz w:val="28"/>
          <w:sz w:val="28"/>
          <w:szCs w:val="28"/>
          <w:rtl w:val="true"/>
          <w:lang w:bidi="fa-IR"/>
        </w:rPr>
        <w:t xml:space="preserve">و الفهرست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صفة الوضوء، في الحديث الثامن و الخمسين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المياه و أحكامها، في الحديث الثاني و العشرين </w:t>
      </w:r>
      <w:r>
        <w:rPr>
          <w:rStyle w:val="FootnoteAnchor"/>
          <w:rtl w:val="true"/>
        </w:rPr>
        <w:footnoteReference w:id="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تلقين المحتضرين، في الحديث الخامس و الثلاثين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الأحداث الغير الموجبة للطهارة، من أبواب الزيادات، في الحديث السادس عشر </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الوضوء، من أبواب الزيادات، قريباً من الآخر بثلاثة أحاديث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640" w:name="pg11852_112023"/>
    </w:p>
    <w:p>
      <w:pPr>
        <w:pStyle w:val="BookText"/>
        <w:rPr/>
      </w:pPr>
      <w:bookmarkEnd w:id="64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الفقيه إليه صحيح بالاتفاق </w:t>
      </w:r>
      <w:r>
        <w:rPr>
          <w:rStyle w:val="FootnoteAnchor"/>
          <w:rtl w:val="true"/>
        </w:rPr>
        <w:footnoteReference w:id="636"/>
      </w:r>
      <w:r>
        <w:rPr>
          <w:rFonts w:ascii="Amiri" w:hAnsi="Amiri" w:eastAsia="Amiri" w:cs="Amiri"/>
          <w:color w:val="111111"/>
          <w:sz w:val="28"/>
          <w:sz w:val="28"/>
          <w:szCs w:val="28"/>
          <w:rtl w:val="true"/>
          <w:lang w:bidi="ar-SA"/>
        </w:rPr>
        <w:t>، و إليه في النجاشي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صحتهما عليٰ الأصح </w:t>
      </w:r>
      <w:r>
        <w:rPr>
          <w:rStyle w:val="FootnoteAnchor"/>
          <w:rtl w:val="true"/>
        </w:rPr>
        <w:footnoteReference w:id="63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1862414_73709187"/>
      <w:bookmarkStart w:id="642" w:name="_Toc274"/>
      <w:bookmarkEnd w:id="641"/>
      <w:r>
        <w:rPr/>
        <w:t>189</w:t>
      </w:r>
      <w:r>
        <w:rPr>
          <w:rtl w:val="true"/>
        </w:rPr>
        <w:t xml:space="preserve"> </w:t>
      </w:r>
      <w:r>
        <w:rPr>
          <w:rtl w:val="true"/>
        </w:rPr>
        <w:t>و إلي الحسن بن علي بن يقطين</w:t>
      </w:r>
      <w:r>
        <w:rPr>
          <w:rtl w:val="true"/>
        </w:rPr>
        <w:t>:</w:t>
      </w:r>
      <w:bookmarkEnd w:id="64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الأغسال المفروضات، في الحديث السادس و العشرين </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تلقين المحتضرين، قريباً من الآخر بأربعة أحاديث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الجنابة، في الحديث الثالث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حكم المذي و الوذي، في الحديث الثامن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مقدار المسافة التي يجب فيها التقصير، في الحديث الرابع عشر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11862416_73709187"/>
      <w:bookmarkStart w:id="644" w:name="_Toc275"/>
      <w:bookmarkEnd w:id="643"/>
      <w:r>
        <w:rPr/>
        <w:t>190</w:t>
      </w:r>
      <w:r>
        <w:rPr>
          <w:rtl w:val="true"/>
        </w:rPr>
        <w:t xml:space="preserve"> </w:t>
      </w:r>
      <w:r>
        <w:rPr>
          <w:rtl w:val="true"/>
        </w:rPr>
        <w:t>و إلي الحسن بن علي بن يوسف</w:t>
      </w:r>
      <w:r>
        <w:rPr>
          <w:rtl w:val="true"/>
        </w:rPr>
        <w:t>:</w:t>
      </w:r>
      <w:bookmarkEnd w:id="644"/>
    </w:p>
    <w:p>
      <w:pPr>
        <w:pStyle w:val="Heading4"/>
        <w:numPr>
          <w:ilvl w:val="3"/>
          <w:numId w:val="1"/>
        </w:numPr>
        <w:rPr/>
      </w:pPr>
      <w:bookmarkStart w:id="645" w:name="__RefHeading___Toc11862418_73709187"/>
      <w:bookmarkStart w:id="646" w:name="_Toc276"/>
      <w:bookmarkEnd w:id="645"/>
      <w:r>
        <w:rPr>
          <w:rtl w:val="true"/>
        </w:rPr>
        <w:t>اشارة</w:t>
      </w:r>
      <w:bookmarkEnd w:id="64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النوادر في كتاب الجهاد، في الحديث الأول </w:t>
      </w: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المهور و الأجور، قريباً من الآخر بأربعة و عشرين </w:t>
      </w:r>
      <w:bookmarkStart w:id="647" w:name="pg11852_112024"/>
    </w:p>
    <w:p>
      <w:pPr>
        <w:pStyle w:val="BookText"/>
        <w:rPr/>
      </w:pPr>
      <w:bookmarkEnd w:id="647"/>
      <w:r>
        <w:rPr>
          <w:rFonts w:ascii="Amiri" w:hAnsi="Amiri" w:eastAsia="Amiri" w:cs="Amiri"/>
          <w:color w:val="111111"/>
          <w:sz w:val="28"/>
          <w:sz w:val="28"/>
          <w:szCs w:val="28"/>
          <w:rtl w:val="true"/>
          <w:lang w:bidi="ar-SA"/>
        </w:rPr>
        <w:t xml:space="preserve">حديثاً </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القعود بين الأذان و الإقامة، في الحديث الأول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عليٰ المدفون، في الحديث الثالث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8" w:name="__RefHeading___Toc11862420_73709187"/>
      <w:bookmarkStart w:id="649" w:name="_Toc277"/>
      <w:bookmarkEnd w:id="648"/>
      <w:r>
        <w:rPr>
          <w:rtl w:val="true"/>
        </w:rPr>
        <w:t>و إلي الحسن بن علي بن يوسف الأزدي</w:t>
      </w:r>
      <w:r>
        <w:rPr>
          <w:rtl w:val="true"/>
        </w:rPr>
        <w:t>:</w:t>
      </w:r>
      <w:bookmarkEnd w:id="649"/>
    </w:p>
    <w:p>
      <w:pPr>
        <w:pStyle w:val="BookText"/>
        <w:rPr/>
      </w:pPr>
      <w:r>
        <w:rPr>
          <w:rFonts w:ascii="Amiri" w:hAnsi="Amiri" w:eastAsia="Amiri" w:cs="Amiri"/>
          <w:color w:val="111111"/>
          <w:sz w:val="28"/>
          <w:sz w:val="28"/>
          <w:szCs w:val="28"/>
          <w:rtl w:val="true"/>
          <w:lang w:bidi="ar-SA"/>
        </w:rPr>
        <w:t xml:space="preserve">صحيح في باب من عقد عليٰ امرأة و شرط لها، في الحديث الأول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بقاح الثقة الجليل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650" w:name="__RefHeading___Toc11862422_73709187"/>
      <w:bookmarkStart w:id="651" w:name="_Toc278"/>
      <w:bookmarkEnd w:id="650"/>
      <w:r>
        <w:rPr/>
        <w:t>191</w:t>
      </w:r>
      <w:r>
        <w:rPr>
          <w:rtl w:val="true"/>
        </w:rPr>
        <w:t xml:space="preserve"> </w:t>
      </w:r>
      <w:r>
        <w:rPr>
          <w:rtl w:val="true"/>
        </w:rPr>
        <w:t>و إلي الحسن بن عمرو بن منهال</w:t>
      </w:r>
      <w:r>
        <w:rPr>
          <w:rtl w:val="true"/>
        </w:rPr>
        <w:t>:</w:t>
      </w:r>
      <w:bookmarkEnd w:id="651"/>
    </w:p>
    <w:p>
      <w:pPr>
        <w:pStyle w:val="BookText"/>
        <w:rPr/>
      </w:pPr>
      <w:r>
        <w:rPr>
          <w:rFonts w:ascii="Amiri" w:hAnsi="Amiri" w:eastAsia="Amiri" w:cs="Amiri"/>
          <w:color w:val="111111"/>
          <w:sz w:val="28"/>
          <w:sz w:val="28"/>
          <w:szCs w:val="28"/>
          <w:rtl w:val="true"/>
          <w:lang w:bidi="ar-SA"/>
        </w:rPr>
        <w:t xml:space="preserve">رواه مرسلًا عن حميد بن زياد في الفهرست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 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جعفر،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651"/>
      </w:r>
      <w:r>
        <w:rPr>
          <w:rFonts w:ascii="Amiri" w:hAnsi="Amiri" w:eastAsia="Amiri" w:cs="Amiri"/>
          <w:color w:val="111111"/>
          <w:sz w:val="28"/>
          <w:sz w:val="28"/>
          <w:szCs w:val="28"/>
          <w:rtl w:val="true"/>
          <w:lang w:bidi="ar-SA"/>
        </w:rPr>
        <w:t xml:space="preserve">، و يأتي أن طريقه إليٰ حميد صحيح </w:t>
      </w:r>
      <w:r>
        <w:rPr>
          <w:rStyle w:val="FootnoteAnchor"/>
          <w:rtl w:val="true"/>
        </w:rPr>
        <w:footnoteReference w:id="652"/>
      </w:r>
      <w:r>
        <w:rPr>
          <w:rFonts w:ascii="Amiri" w:hAnsi="Amiri" w:eastAsia="Amiri" w:cs="Amiri"/>
          <w:color w:val="111111"/>
          <w:sz w:val="28"/>
          <w:sz w:val="28"/>
          <w:szCs w:val="28"/>
          <w:rtl w:val="true"/>
          <w:lang w:bidi="ar-SA"/>
        </w:rPr>
        <w:t xml:space="preserve">، فالحكم بالإرسال في غير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1862424_73709187"/>
      <w:bookmarkStart w:id="653" w:name="_Toc279"/>
      <w:bookmarkEnd w:id="652"/>
      <w:r>
        <w:rPr/>
        <w:t>192</w:t>
      </w:r>
      <w:r>
        <w:rPr>
          <w:rtl w:val="true"/>
        </w:rPr>
        <w:t xml:space="preserve"> </w:t>
      </w:r>
      <w:r>
        <w:rPr>
          <w:rtl w:val="true"/>
        </w:rPr>
        <w:t>و إلي الحسن بن عنبسة الصوفي</w:t>
      </w:r>
      <w:r>
        <w:rPr>
          <w:rtl w:val="true"/>
        </w:rPr>
        <w:t>:</w:t>
      </w:r>
      <w:bookmarkEnd w:id="65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الأنباري في الفهرست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654" w:name="pg11852_112025"/>
    </w:p>
    <w:p>
      <w:pPr>
        <w:pStyle w:val="Heading3"/>
        <w:numPr>
          <w:ilvl w:val="2"/>
          <w:numId w:val="1"/>
        </w:numPr>
        <w:rPr/>
      </w:pPr>
      <w:bookmarkStart w:id="655" w:name="__RefHeading___Toc11862426_73709187"/>
      <w:bookmarkStart w:id="656" w:name="_Toc280"/>
      <w:bookmarkEnd w:id="654"/>
      <w:bookmarkEnd w:id="655"/>
      <w:r>
        <w:rPr/>
        <w:t>193</w:t>
      </w:r>
      <w:r>
        <w:rPr>
          <w:rtl w:val="true"/>
        </w:rPr>
        <w:t xml:space="preserve"> </w:t>
      </w:r>
      <w:r>
        <w:rPr>
          <w:rtl w:val="true"/>
        </w:rPr>
        <w:t>و إلي الحسن بن محبوب</w:t>
      </w:r>
      <w:r>
        <w:rPr>
          <w:rtl w:val="true"/>
        </w:rPr>
        <w:t>:</w:t>
      </w:r>
      <w:bookmarkEnd w:id="656"/>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 الظاهر ان الطريق الصحيح هو ما أوصله الشيخ إليه و الحسين بن سعيد تارة و مفرداً اخريٰ، انظر مشيخة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إلّا أن الأخير هو من روايته بإسناده عن أحمد بن محمّد بن عيسيٰ، و طرق الشيخ إليٰ ابن عيسيٰ فيها الصحيح و غيره كما نبهنا عليه في الطريق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11862428_73709187"/>
      <w:bookmarkStart w:id="658" w:name="_Toc281"/>
      <w:bookmarkEnd w:id="657"/>
      <w:r>
        <w:rPr/>
        <w:t>194</w:t>
      </w:r>
      <w:r>
        <w:rPr>
          <w:rtl w:val="true"/>
        </w:rPr>
        <w:t xml:space="preserve"> </w:t>
      </w:r>
      <w:r>
        <w:rPr>
          <w:rtl w:val="true"/>
        </w:rPr>
        <w:t>و إلي الحسن بن محمّد الداعي بالخير</w:t>
      </w:r>
      <w:r>
        <w:rPr>
          <w:rtl w:val="true"/>
        </w:rPr>
        <w:t>:</w:t>
      </w:r>
      <w:bookmarkEnd w:id="65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الأنباري في الفهرست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11862430_73709187"/>
      <w:bookmarkStart w:id="660" w:name="_Toc282"/>
      <w:bookmarkEnd w:id="659"/>
      <w:r>
        <w:rPr/>
        <w:t>195</w:t>
      </w:r>
      <w:r>
        <w:rPr>
          <w:rtl w:val="true"/>
        </w:rPr>
        <w:t xml:space="preserve"> </w:t>
      </w:r>
      <w:r>
        <w:rPr>
          <w:rtl w:val="true"/>
        </w:rPr>
        <w:t>و إلي الحسن بن محمّد السراج</w:t>
      </w:r>
      <w:r>
        <w:rPr>
          <w:rtl w:val="true"/>
        </w:rPr>
        <w:t>:</w:t>
      </w:r>
      <w:bookmarkEnd w:id="66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الأنباري في الفهرست </w:t>
      </w:r>
      <w:r>
        <w:rPr>
          <w:rStyle w:val="FootnoteAnchor"/>
          <w:rtl w:val="true"/>
        </w:rPr>
        <w:footnoteReference w:id="656"/>
      </w:r>
    </w:p>
    <w:p>
      <w:pPr>
        <w:pStyle w:val="Heading3"/>
        <w:numPr>
          <w:ilvl w:val="2"/>
          <w:numId w:val="1"/>
        </w:numPr>
        <w:rPr/>
      </w:pPr>
      <w:bookmarkStart w:id="661" w:name="__RefHeading___Toc11862432_73709187"/>
      <w:bookmarkStart w:id="662" w:name="_Toc283"/>
      <w:bookmarkEnd w:id="661"/>
      <w:r>
        <w:rPr/>
        <w:t>196</w:t>
      </w:r>
      <w:r>
        <w:rPr>
          <w:rtl w:val="true"/>
        </w:rPr>
        <w:t xml:space="preserve"> </w:t>
      </w:r>
      <w:r>
        <w:rPr>
          <w:rtl w:val="true"/>
        </w:rPr>
        <w:t>و إلي الحسن بن محمّد بن سماعة</w:t>
      </w:r>
      <w:r>
        <w:rPr>
          <w:rtl w:val="true"/>
        </w:rPr>
        <w:t>:</w:t>
      </w:r>
      <w:bookmarkEnd w:id="66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موثق في المشيخة </w:t>
      </w:r>
      <w:r>
        <w:rPr>
          <w:rStyle w:val="FootnoteAnchor"/>
          <w:rtl w:val="true"/>
        </w:rPr>
        <w:footnoteReference w:id="657"/>
      </w:r>
      <w:r>
        <w:rPr>
          <w:rFonts w:ascii="IRNazanin" w:hAnsi="IRNazanin" w:eastAsia="IRNazanin"/>
          <w:color w:val="111111"/>
          <w:sz w:val="28"/>
          <w:sz w:val="28"/>
          <w:szCs w:val="28"/>
          <w:rtl w:val="true"/>
          <w:lang w:bidi="fa-IR"/>
        </w:rPr>
        <w:t xml:space="preserve">، و الفهرست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663" w:name="pg11852_112026"/>
    </w:p>
    <w:p>
      <w:pPr>
        <w:pStyle w:val="Heading3"/>
        <w:numPr>
          <w:ilvl w:val="2"/>
          <w:numId w:val="1"/>
        </w:numPr>
        <w:rPr/>
      </w:pPr>
      <w:bookmarkStart w:id="664" w:name="__RefHeading___Toc11862434_73709187"/>
      <w:bookmarkStart w:id="665" w:name="_Toc284"/>
      <w:bookmarkEnd w:id="663"/>
      <w:bookmarkEnd w:id="664"/>
      <w:r>
        <w:rPr/>
        <w:t>197</w:t>
      </w:r>
      <w:r>
        <w:rPr>
          <w:rtl w:val="true"/>
        </w:rPr>
        <w:t xml:space="preserve"> </w:t>
      </w:r>
      <w:r>
        <w:rPr>
          <w:rtl w:val="true"/>
        </w:rPr>
        <w:t>و إلي الحسن بن موسي</w:t>
      </w:r>
      <w:r>
        <w:rPr>
          <w:rtl w:val="true"/>
        </w:rPr>
        <w:t>:</w:t>
      </w:r>
      <w:bookmarkEnd w:id="665"/>
    </w:p>
    <w:p>
      <w:pPr>
        <w:pStyle w:val="BookText"/>
        <w:rPr/>
      </w:pPr>
      <w:r>
        <w:rPr>
          <w:rFonts w:ascii="Amiri" w:hAnsi="Amiri" w:eastAsia="Amiri" w:cs="Amiri"/>
          <w:color w:val="111111"/>
          <w:sz w:val="28"/>
          <w:sz w:val="28"/>
          <w:szCs w:val="28"/>
          <w:rtl w:val="true"/>
          <w:lang w:bidi="ar-SA"/>
        </w:rPr>
        <w:t xml:space="preserve">له أصل، فيه ابن أبي جيد في الفهرست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11862436_73709187"/>
      <w:bookmarkStart w:id="667" w:name="_Toc285"/>
      <w:bookmarkEnd w:id="666"/>
      <w:r>
        <w:rPr/>
        <w:t>198</w:t>
      </w:r>
      <w:r>
        <w:rPr>
          <w:rtl w:val="true"/>
        </w:rPr>
        <w:t xml:space="preserve"> </w:t>
      </w:r>
      <w:r>
        <w:rPr>
          <w:rtl w:val="true"/>
        </w:rPr>
        <w:t>و إلي الحسن بن موسي الخشاب</w:t>
      </w:r>
      <w:r>
        <w:rPr>
          <w:rtl w:val="true"/>
        </w:rPr>
        <w:t>:</w:t>
      </w:r>
      <w:bookmarkEnd w:id="667"/>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حكم الجنابة، قريباً من الآخر بأحد و أربعين حديثاً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قريباً من الآخر بأربعين حديثاً </w:t>
      </w:r>
      <w:r>
        <w:rPr>
          <w:rStyle w:val="FootnoteAnchor"/>
          <w:rtl w:val="true"/>
        </w:rPr>
        <w:footnoteReference w:id="662"/>
      </w:r>
      <w:r>
        <w:rPr>
          <w:rFonts w:ascii="Amiri" w:hAnsi="Amiri" w:eastAsia="Amiri" w:cs="Amiri"/>
          <w:color w:val="111111"/>
          <w:sz w:val="28"/>
          <w:sz w:val="28"/>
          <w:szCs w:val="28"/>
          <w:rtl w:val="true"/>
          <w:lang w:bidi="ar-SA"/>
        </w:rPr>
        <w:t xml:space="preserve">، و في باب التيمم، قريباً من الآخر بأحد عشر حديثاً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المياه من النجاسات، في الحديث الثالث عشر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الثامن عشر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8" w:name="__RefHeading___Toc11862438_73709187"/>
      <w:bookmarkStart w:id="669" w:name="_Toc286"/>
      <w:bookmarkEnd w:id="668"/>
      <w:r>
        <w:rPr/>
        <w:t>199</w:t>
      </w:r>
      <w:r>
        <w:rPr>
          <w:rtl w:val="true"/>
        </w:rPr>
        <w:t xml:space="preserve"> </w:t>
      </w:r>
      <w:r>
        <w:rPr>
          <w:rtl w:val="true"/>
        </w:rPr>
        <w:t>و إلي الحسن بن موفق</w:t>
      </w:r>
      <w:r>
        <w:rPr>
          <w:rtl w:val="true"/>
        </w:rPr>
        <w:t>:</w:t>
      </w:r>
      <w:bookmarkEnd w:id="669"/>
    </w:p>
    <w:p>
      <w:pPr>
        <w:pStyle w:val="BookText"/>
        <w:rPr/>
      </w:pPr>
      <w:r>
        <w:rPr>
          <w:rFonts w:ascii="Amiri" w:hAnsi="Amiri" w:eastAsia="Amiri" w:cs="Amiri"/>
          <w:color w:val="111111"/>
          <w:sz w:val="28"/>
          <w:sz w:val="28"/>
          <w:szCs w:val="28"/>
          <w:rtl w:val="true"/>
          <w:lang w:bidi="ar-SA"/>
        </w:rPr>
        <w:t xml:space="preserve">رُوي مرسلًا عن حميد بن زياد في الفهرست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النجاشي، عن ابن الغضائري، عن أحمد بن جعفر، عن حميد </w:t>
      </w:r>
      <w:r>
        <w:rPr>
          <w:rStyle w:val="FootnoteAnchor"/>
          <w:rtl w:val="true"/>
        </w:rPr>
        <w:footnoteReference w:id="667"/>
      </w:r>
      <w:r>
        <w:rPr>
          <w:rFonts w:ascii="Amiri" w:hAnsi="Amiri" w:eastAsia="Amiri" w:cs="Amiri"/>
          <w:color w:val="111111"/>
          <w:sz w:val="28"/>
          <w:sz w:val="28"/>
          <w:szCs w:val="28"/>
          <w:rtl w:val="true"/>
          <w:lang w:bidi="ar-SA"/>
        </w:rPr>
        <w:t xml:space="preserve">، و ذكره الشيخ مع الحسن بن عمرو، و قد تقدم </w:t>
      </w:r>
      <w:r>
        <w:rPr>
          <w:rStyle w:val="FootnoteAnchor"/>
          <w:rtl w:val="true"/>
        </w:rPr>
        <w:footnoteReference w:id="66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670" w:name="pg11852_112027"/>
    </w:p>
    <w:p>
      <w:pPr>
        <w:pStyle w:val="Heading3"/>
        <w:numPr>
          <w:ilvl w:val="2"/>
          <w:numId w:val="1"/>
        </w:numPr>
        <w:rPr/>
      </w:pPr>
      <w:bookmarkStart w:id="671" w:name="__RefHeading___Toc11862440_73709187"/>
      <w:bookmarkStart w:id="672" w:name="_Toc287"/>
      <w:bookmarkEnd w:id="670"/>
      <w:bookmarkEnd w:id="671"/>
      <w:r>
        <w:rPr/>
        <w:t>200</w:t>
      </w:r>
      <w:r>
        <w:rPr>
          <w:rtl w:val="true"/>
        </w:rPr>
        <w:t xml:space="preserve"> </w:t>
      </w:r>
      <w:r>
        <w:rPr>
          <w:rtl w:val="true"/>
        </w:rPr>
        <w:t>و إلي الحسين بن أبي حمزة</w:t>
      </w:r>
      <w:r>
        <w:rPr>
          <w:rtl w:val="true"/>
        </w:rPr>
        <w:t>:</w:t>
      </w:r>
      <w:bookmarkEnd w:id="67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11862442_73709187"/>
      <w:bookmarkStart w:id="674" w:name="_Toc288"/>
      <w:bookmarkEnd w:id="673"/>
      <w:r>
        <w:rPr/>
        <w:t>201</w:t>
      </w:r>
      <w:r>
        <w:rPr>
          <w:rtl w:val="true"/>
        </w:rPr>
        <w:t xml:space="preserve"> </w:t>
      </w:r>
      <w:r>
        <w:rPr>
          <w:rtl w:val="true"/>
        </w:rPr>
        <w:t>و إلي الحسين بن أبي العلاء</w:t>
      </w:r>
      <w:r>
        <w:rPr>
          <w:rtl w:val="true"/>
        </w:rPr>
        <w:t>:</w:t>
      </w:r>
      <w:bookmarkEnd w:id="674"/>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5" w:name="__RefHeading___Toc11862444_73709187"/>
      <w:bookmarkStart w:id="676" w:name="_Toc289"/>
      <w:bookmarkEnd w:id="675"/>
      <w:r>
        <w:rPr/>
        <w:t>202</w:t>
      </w:r>
      <w:r>
        <w:rPr>
          <w:rtl w:val="true"/>
        </w:rPr>
        <w:t xml:space="preserve"> </w:t>
      </w:r>
      <w:r>
        <w:rPr>
          <w:rtl w:val="true"/>
        </w:rPr>
        <w:t>و إلي الحسين بن أبي علي بن الفرج</w:t>
      </w:r>
      <w:r>
        <w:rPr>
          <w:rtl w:val="true"/>
        </w:rPr>
        <w:t>:</w:t>
      </w:r>
      <w:bookmarkEnd w:id="67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7" w:name="__RefHeading___Toc11862446_73709187"/>
      <w:bookmarkStart w:id="678" w:name="_Toc290"/>
      <w:bookmarkEnd w:id="677"/>
      <w:r>
        <w:rPr/>
        <w:t>203</w:t>
      </w:r>
      <w:r>
        <w:rPr>
          <w:rtl w:val="true"/>
        </w:rPr>
        <w:t xml:space="preserve"> </w:t>
      </w:r>
      <w:r>
        <w:rPr>
          <w:rtl w:val="true"/>
        </w:rPr>
        <w:t>و إلي الحسين بن أبي غُنْدَر</w:t>
      </w:r>
      <w:r>
        <w:rPr>
          <w:rtl w:val="true"/>
        </w:rPr>
        <w:t>:</w:t>
      </w:r>
      <w:bookmarkEnd w:id="67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مجاهيل في الفهرست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حكم العلاج للصائم، في الحديث الرابع، و التاسع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حكم الكحل للصائم، في الحديث الثاني </w:t>
      </w:r>
      <w:r>
        <w:rPr>
          <w:rStyle w:val="FootnoteAnchor"/>
          <w:rtl w:val="true"/>
        </w:rPr>
        <w:footnoteReference w:id="674"/>
      </w:r>
      <w:r>
        <w:rPr>
          <w:rFonts w:ascii="Amiri" w:hAnsi="Amiri" w:eastAsia="Amiri" w:cs="Amiri"/>
          <w:color w:val="111111"/>
          <w:sz w:val="28"/>
          <w:sz w:val="28"/>
          <w:szCs w:val="28"/>
          <w:rtl w:val="true"/>
          <w:lang w:bidi="ar-SA"/>
        </w:rPr>
        <w:t xml:space="preserve">، و في الحديث الآخر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11862448_73709187"/>
      <w:bookmarkStart w:id="680" w:name="_Toc291"/>
      <w:bookmarkEnd w:id="679"/>
      <w:r>
        <w:rPr/>
        <w:t>204</w:t>
      </w:r>
      <w:r>
        <w:rPr>
          <w:rtl w:val="true"/>
        </w:rPr>
        <w:t xml:space="preserve"> </w:t>
      </w:r>
      <w:r>
        <w:rPr>
          <w:rtl w:val="true"/>
        </w:rPr>
        <w:t>و إلي الحسين بن أحمد</w:t>
      </w:r>
      <w:r>
        <w:rPr>
          <w:rtl w:val="true"/>
        </w:rPr>
        <w:t>:</w:t>
      </w:r>
      <w:bookmarkEnd w:id="68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ضعيف في الفهرست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681" w:name="pg11852_112028"/>
    </w:p>
    <w:p>
      <w:pPr>
        <w:pStyle w:val="Heading3"/>
        <w:numPr>
          <w:ilvl w:val="2"/>
          <w:numId w:val="1"/>
        </w:numPr>
        <w:rPr/>
      </w:pPr>
      <w:bookmarkStart w:id="682" w:name="__RefHeading___Toc11862450_73709187"/>
      <w:bookmarkStart w:id="683" w:name="_Toc292"/>
      <w:bookmarkEnd w:id="681"/>
      <w:bookmarkEnd w:id="682"/>
      <w:r>
        <w:rPr/>
        <w:t>205</w:t>
      </w:r>
      <w:r>
        <w:rPr>
          <w:rtl w:val="true"/>
        </w:rPr>
        <w:t xml:space="preserve"> </w:t>
      </w:r>
      <w:r>
        <w:rPr>
          <w:rtl w:val="true"/>
        </w:rPr>
        <w:t>و إلي الحسين بن أحمد المنقري</w:t>
      </w:r>
      <w:r>
        <w:rPr>
          <w:rtl w:val="true"/>
        </w:rPr>
        <w:t>:</w:t>
      </w:r>
      <w:bookmarkEnd w:id="68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و القاسم بن إسماعيل في الفهرست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الزيادات في فقه النكاح، في الحديث الأربعين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الذبائح و الأطعمة، في الحديث المائة و الثالث و الثلاثين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حَسَنٌ في باب القضاء في الديات، قريباً من الآخر بتسعة أحاديث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11862452_73709187"/>
      <w:bookmarkStart w:id="685" w:name="_Toc293"/>
      <w:bookmarkEnd w:id="684"/>
      <w:r>
        <w:rPr/>
        <w:t>206</w:t>
      </w:r>
      <w:r>
        <w:rPr>
          <w:rtl w:val="true"/>
        </w:rPr>
        <w:t xml:space="preserve"> </w:t>
      </w:r>
      <w:r>
        <w:rPr>
          <w:rtl w:val="true"/>
        </w:rPr>
        <w:t>و إلي الحسين الأحمسي</w:t>
      </w:r>
      <w:r>
        <w:rPr>
          <w:rtl w:val="true"/>
        </w:rPr>
        <w:t>:</w:t>
      </w:r>
      <w:bookmarkEnd w:id="68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الزيادات في فقه الحج، في الحديث المائة و الخامس و السبعين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الذبائح و الأطعمة، في الحديث السادس عشر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الثامن عشر </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قريباً من الآخر بثلاثة و أربعين حديثاً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ذبائح الكفار، في الحديث الخامس عشر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686" w:name="pg11852_112029"/>
    </w:p>
    <w:p>
      <w:pPr>
        <w:pStyle w:val="BookText"/>
        <w:rPr/>
      </w:pPr>
      <w:bookmarkEnd w:id="68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عثمان الأحمسي، و في طريق النجاشي إليه ابن بطة </w:t>
      </w:r>
      <w:r>
        <w:rPr>
          <w:rStyle w:val="FootnoteAnchor"/>
          <w:rtl w:val="true"/>
        </w:rPr>
        <w:footnoteReference w:id="68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11862454_73709187"/>
      <w:bookmarkStart w:id="688" w:name="_Toc294"/>
      <w:bookmarkEnd w:id="687"/>
      <w:r>
        <w:rPr/>
        <w:t>207</w:t>
      </w:r>
      <w:r>
        <w:rPr>
          <w:rtl w:val="true"/>
        </w:rPr>
        <w:t xml:space="preserve"> </w:t>
      </w:r>
      <w:r>
        <w:rPr>
          <w:rtl w:val="true"/>
        </w:rPr>
        <w:t>و إلي الحسين بن أيوب</w:t>
      </w:r>
      <w:r>
        <w:rPr>
          <w:rtl w:val="true"/>
        </w:rPr>
        <w:t>:</w:t>
      </w:r>
      <w:bookmarkEnd w:id="68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11862456_73709187"/>
      <w:bookmarkStart w:id="690" w:name="_Toc295"/>
      <w:bookmarkEnd w:id="689"/>
      <w:r>
        <w:rPr/>
        <w:t>208</w:t>
      </w:r>
      <w:r>
        <w:rPr>
          <w:rtl w:val="true"/>
        </w:rPr>
        <w:t xml:space="preserve"> </w:t>
      </w:r>
      <w:r>
        <w:rPr>
          <w:rtl w:val="true"/>
        </w:rPr>
        <w:t>و إلي الحسين بن ثوير</w:t>
      </w:r>
      <w:r>
        <w:rPr>
          <w:rtl w:val="true"/>
        </w:rPr>
        <w:t>:</w:t>
      </w:r>
      <w:bookmarkEnd w:id="690"/>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كيفيّة الصلاة، من أبواب الزيادات، قريباً من الآخر بثمانية و تسعين حديثاً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التلقي و الحكرة، في الحديث الآخر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11862458_73709187"/>
      <w:bookmarkStart w:id="692" w:name="_Toc296"/>
      <w:bookmarkEnd w:id="691"/>
      <w:r>
        <w:rPr/>
        <w:t>209</w:t>
      </w:r>
      <w:r>
        <w:rPr>
          <w:rtl w:val="true"/>
        </w:rPr>
        <w:t xml:space="preserve"> </w:t>
      </w:r>
      <w:r>
        <w:rPr>
          <w:rtl w:val="true"/>
        </w:rPr>
        <w:t>و إلي الحسين بن الحسن الفارسي</w:t>
      </w:r>
      <w:r>
        <w:rPr>
          <w:rtl w:val="true"/>
        </w:rPr>
        <w:t>:</w:t>
      </w:r>
      <w:bookmarkEnd w:id="69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3" w:name="__RefHeading___Toc11862460_73709187"/>
      <w:bookmarkStart w:id="694" w:name="_Toc297"/>
      <w:bookmarkEnd w:id="693"/>
      <w:r>
        <w:rPr/>
        <w:t>210</w:t>
      </w:r>
      <w:r>
        <w:rPr>
          <w:rtl w:val="true"/>
        </w:rPr>
        <w:t xml:space="preserve"> </w:t>
      </w:r>
      <w:r>
        <w:rPr>
          <w:rtl w:val="true"/>
        </w:rPr>
        <w:t>و إلي الحسين بن الحسن الهاشمي</w:t>
      </w:r>
      <w:r>
        <w:rPr>
          <w:rtl w:val="true"/>
        </w:rPr>
        <w:t>:</w:t>
      </w:r>
      <w:bookmarkEnd w:id="694"/>
    </w:p>
    <w:p>
      <w:pPr>
        <w:pStyle w:val="BookText"/>
        <w:rPr/>
      </w:pPr>
      <w:r>
        <w:rPr>
          <w:rFonts w:ascii="Amiri" w:hAnsi="Amiri" w:eastAsia="Amiri" w:cs="Amiri"/>
          <w:color w:val="111111"/>
          <w:sz w:val="28"/>
          <w:sz w:val="28"/>
          <w:szCs w:val="28"/>
          <w:rtl w:val="true"/>
          <w:lang w:bidi="ar-SA"/>
        </w:rPr>
        <w:t xml:space="preserve">صحيح في التهذيب، في كتاب المكاسب، في الحديث الثالث و الأربعين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5" w:name="__RefHeading___Toc11862462_73709187"/>
      <w:bookmarkStart w:id="696" w:name="_Toc298"/>
      <w:bookmarkEnd w:id="695"/>
      <w:r>
        <w:rPr/>
        <w:t>211</w:t>
      </w:r>
      <w:r>
        <w:rPr>
          <w:rtl w:val="true"/>
        </w:rPr>
        <w:t xml:space="preserve"> </w:t>
      </w:r>
      <w:r>
        <w:rPr>
          <w:rtl w:val="true"/>
        </w:rPr>
        <w:t>و إلي الحسين بن حمّاد</w:t>
      </w:r>
      <w:r>
        <w:rPr>
          <w:rtl w:val="true"/>
        </w:rPr>
        <w:t>:</w:t>
      </w:r>
      <w:bookmarkEnd w:id="69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و القاسم بن إسماعيل في الفهرست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697" w:name="pg11852_112030"/>
    </w:p>
    <w:p>
      <w:pPr>
        <w:pStyle w:val="BookText"/>
        <w:rPr/>
      </w:pPr>
      <w:bookmarkEnd w:id="697"/>
      <w:r>
        <w:rPr>
          <w:rFonts w:ascii="Amiri" w:hAnsi="Amiri" w:eastAsia="Amiri" w:cs="Amiri"/>
          <w:color w:val="111111"/>
          <w:sz w:val="28"/>
          <w:sz w:val="28"/>
          <w:szCs w:val="28"/>
          <w:rtl w:val="true"/>
          <w:lang w:bidi="ar-SA"/>
        </w:rPr>
        <w:t xml:space="preserve">و إليه موثق في التهذيب، في باب تفصيل ما تقدم ذكره في الصلاة، في الحديث الرابع و الثلاثين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المواقيت، من أبواب الزيادات، في الحديث الرابع و الستين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من أبواب الزيادات </w:t>
      </w:r>
      <w:r>
        <w:rPr>
          <w:rStyle w:val="FootnoteAnchor"/>
          <w:rtl w:val="true"/>
        </w:rPr>
        <w:footnoteReference w:id="697"/>
      </w:r>
      <w:r>
        <w:rPr>
          <w:rFonts w:ascii="Amiri" w:hAnsi="Amiri" w:eastAsia="Amiri" w:cs="Amiri"/>
          <w:color w:val="111111"/>
          <w:sz w:val="28"/>
          <w:sz w:val="28"/>
          <w:szCs w:val="28"/>
          <w:rtl w:val="true"/>
          <w:lang w:bidi="ar-SA"/>
        </w:rPr>
        <w:t xml:space="preserve">، في الحديث الرابع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الستين</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المصدر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الموافق لتسلسل الحديث الخاص في التهذيب بفارق رقم واحد، كما أشرنا إليه آنفاً في الهامش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تنبيهاتنا المذكورة في أول هذه الفائدة ما يبين أسباب حصول مثل هذا التفاوت،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فيه، في الحديث المائة و الثالث و العشرين </w:t>
      </w:r>
      <w:r>
        <w:rPr>
          <w:rStyle w:val="FootnoteAnchor"/>
          <w:rtl w:val="true"/>
        </w:rPr>
        <w:footnoteReference w:id="699"/>
      </w:r>
      <w:r>
        <w:rPr>
          <w:rFonts w:ascii="Amiri" w:hAnsi="Amiri" w:eastAsia="Amiri" w:cs="Amiri"/>
          <w:color w:val="111111"/>
          <w:sz w:val="28"/>
          <w:sz w:val="28"/>
          <w:szCs w:val="28"/>
          <w:rtl w:val="true"/>
          <w:lang w:bidi="ar-SA"/>
        </w:rPr>
        <w:t xml:space="preserve">، و في الإستبصار، في باب من يسجد فتقع جبهته عليٰ موضع مرتفع، في الحديث الثالث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الفقيه إليه </w:t>
      </w:r>
      <w:r>
        <w:rPr>
          <w:rStyle w:val="FootnoteAnchor"/>
          <w:rtl w:val="true"/>
        </w:rPr>
        <w:footnoteReference w:id="701"/>
      </w:r>
      <w:r>
        <w:rPr>
          <w:rFonts w:ascii="Amiri" w:hAnsi="Amiri" w:eastAsia="Amiri" w:cs="Amiri"/>
          <w:color w:val="111111"/>
          <w:sz w:val="28"/>
          <w:sz w:val="28"/>
          <w:szCs w:val="28"/>
          <w:rtl w:val="true"/>
          <w:lang w:bidi="ar-SA"/>
        </w:rPr>
        <w:t>صحيح، انتهيٰ</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11862464_73709187"/>
      <w:bookmarkStart w:id="699" w:name="_Toc299"/>
      <w:bookmarkEnd w:id="698"/>
      <w:r>
        <w:rPr/>
        <w:t>212</w:t>
      </w:r>
      <w:r>
        <w:rPr>
          <w:rtl w:val="true"/>
        </w:rPr>
        <w:t xml:space="preserve"> </w:t>
      </w:r>
      <w:r>
        <w:rPr>
          <w:rtl w:val="true"/>
        </w:rPr>
        <w:t>و إلي الحسين بن خالد الصيرفي</w:t>
      </w:r>
      <w:r>
        <w:rPr>
          <w:rtl w:val="true"/>
        </w:rPr>
        <w:t>:</w:t>
      </w:r>
      <w:bookmarkEnd w:id="699"/>
    </w:p>
    <w:p>
      <w:pPr>
        <w:pStyle w:val="Heading4"/>
        <w:numPr>
          <w:ilvl w:val="3"/>
          <w:numId w:val="1"/>
        </w:numPr>
        <w:rPr/>
      </w:pPr>
      <w:bookmarkStart w:id="700" w:name="__RefHeading___Toc11862466_73709187"/>
      <w:bookmarkStart w:id="701" w:name="_Toc300"/>
      <w:bookmarkEnd w:id="700"/>
      <w:r>
        <w:rPr>
          <w:rtl w:val="true"/>
        </w:rPr>
        <w:t>اشارة</w:t>
      </w:r>
      <w:bookmarkEnd w:id="70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العمل في ليلة الجمعة و يومها، في </w:t>
      </w:r>
      <w:bookmarkStart w:id="702" w:name="pg11852_112031"/>
    </w:p>
    <w:p>
      <w:pPr>
        <w:pStyle w:val="BookText"/>
        <w:rPr/>
      </w:pPr>
      <w:bookmarkEnd w:id="702"/>
      <w:r>
        <w:rPr>
          <w:rFonts w:ascii="Amiri" w:hAnsi="Amiri" w:eastAsia="Amiri" w:cs="Amiri"/>
          <w:color w:val="111111"/>
          <w:sz w:val="28"/>
          <w:sz w:val="28"/>
          <w:szCs w:val="28"/>
          <w:rtl w:val="true"/>
          <w:lang w:bidi="ar-SA"/>
        </w:rPr>
        <w:t xml:space="preserve">الحديث السابع و العشرين </w:t>
      </w:r>
      <w:r>
        <w:rPr>
          <w:rStyle w:val="FootnoteAnchor"/>
          <w:rtl w:val="true"/>
        </w:rPr>
        <w:footnoteReference w:id="702"/>
      </w:r>
      <w:r>
        <w:rPr>
          <w:rFonts w:ascii="Amiri" w:hAnsi="Amiri" w:eastAsia="Amiri" w:cs="Amiri"/>
          <w:color w:val="111111"/>
          <w:sz w:val="28"/>
          <w:sz w:val="28"/>
          <w:szCs w:val="28"/>
          <w:rtl w:val="true"/>
          <w:lang w:bidi="ar-SA"/>
        </w:rPr>
        <w:t xml:space="preserve">، و في باب وصيّة الإنسان لعبده، قريباً من الآخر بأربعة و عشرين حديثاً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11862468_73709187"/>
      <w:bookmarkStart w:id="704" w:name="_Toc301"/>
      <w:bookmarkEnd w:id="703"/>
      <w:r>
        <w:rPr>
          <w:rtl w:val="true"/>
        </w:rPr>
        <w:t>و إلي الحسين بن خالد</w:t>
      </w:r>
      <w:r>
        <w:rPr>
          <w:rtl w:val="true"/>
        </w:rPr>
        <w:t>:</w:t>
      </w:r>
      <w:bookmarkEnd w:id="704"/>
    </w:p>
    <w:p>
      <w:pPr>
        <w:pStyle w:val="BookText"/>
        <w:rPr/>
      </w:pPr>
      <w:r>
        <w:rPr>
          <w:rFonts w:ascii="Amiri" w:hAnsi="Amiri" w:eastAsia="Amiri" w:cs="Amiri"/>
          <w:color w:val="111111"/>
          <w:sz w:val="28"/>
          <w:sz w:val="28"/>
          <w:szCs w:val="28"/>
          <w:rtl w:val="true"/>
          <w:lang w:bidi="ar-SA"/>
        </w:rPr>
        <w:t xml:space="preserve">صحيح في باب الكفالات و الضمانات، في الحديث الثاني </w:t>
      </w:r>
      <w:r>
        <w:rPr>
          <w:rStyle w:val="FootnoteAnchor"/>
          <w:rtl w:val="true"/>
        </w:rPr>
        <w:footnoteReference w:id="704"/>
      </w:r>
      <w:r>
        <w:rPr>
          <w:rFonts w:ascii="Amiri" w:hAnsi="Amiri" w:eastAsia="Amiri" w:cs="Amiri"/>
          <w:color w:val="111111"/>
          <w:sz w:val="28"/>
          <w:sz w:val="28"/>
          <w:szCs w:val="28"/>
          <w:rtl w:val="true"/>
          <w:lang w:bidi="ar-SA"/>
        </w:rPr>
        <w:t xml:space="preserve">، و في باب المهور و الأُجور، في الحديث الرابع عشر </w:t>
      </w:r>
      <w:r>
        <w:rPr>
          <w:rStyle w:val="FootnoteAnchor"/>
          <w:rtl w:val="true"/>
        </w:rPr>
        <w:footnoteReference w:id="705"/>
      </w:r>
      <w:r>
        <w:rPr>
          <w:rFonts w:ascii="Amiri" w:hAnsi="Amiri" w:eastAsia="Amiri" w:cs="Amiri"/>
          <w:color w:val="111111"/>
          <w:sz w:val="28"/>
          <w:sz w:val="28"/>
          <w:szCs w:val="28"/>
          <w:rtl w:val="true"/>
          <w:lang w:bidi="ar-SA"/>
        </w:rPr>
        <w:t xml:space="preserve">، و في باب الولادة و النفاس، في الحديث التاسع و الثلاثين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11862470_73709187"/>
      <w:bookmarkStart w:id="706" w:name="_Toc302"/>
      <w:bookmarkEnd w:id="705"/>
      <w:r>
        <w:rPr/>
        <w:t>213</w:t>
      </w:r>
      <w:r>
        <w:rPr>
          <w:rtl w:val="true"/>
        </w:rPr>
        <w:t xml:space="preserve"> </w:t>
      </w:r>
      <w:r>
        <w:rPr>
          <w:rtl w:val="true"/>
        </w:rPr>
        <w:t>و إلي الحسين بن الزبرقان</w:t>
      </w:r>
      <w:r>
        <w:rPr>
          <w:rtl w:val="true"/>
        </w:rPr>
        <w:t>:</w:t>
      </w:r>
      <w:bookmarkEnd w:id="70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في طريقه إليه ابن بطة </w:t>
      </w:r>
      <w:r>
        <w:rPr>
          <w:rStyle w:val="FootnoteAnchor"/>
          <w:rtl w:val="true"/>
        </w:rPr>
        <w:footnoteReference w:id="70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11862472_73709187"/>
      <w:bookmarkStart w:id="708" w:name="_Toc303"/>
      <w:bookmarkEnd w:id="707"/>
      <w:r>
        <w:rPr/>
        <w:t>214</w:t>
      </w:r>
      <w:r>
        <w:rPr>
          <w:rtl w:val="true"/>
        </w:rPr>
        <w:t xml:space="preserve"> </w:t>
      </w:r>
      <w:r>
        <w:rPr>
          <w:rtl w:val="true"/>
        </w:rPr>
        <w:t>و إلي الحسين بن زياد</w:t>
      </w:r>
      <w:r>
        <w:rPr>
          <w:rtl w:val="true"/>
        </w:rPr>
        <w:t>:</w:t>
      </w:r>
      <w:bookmarkEnd w:id="708"/>
    </w:p>
    <w:p>
      <w:pPr>
        <w:pStyle w:val="BookText"/>
        <w:rPr/>
      </w:pPr>
      <w:r>
        <w:rPr>
          <w:rFonts w:ascii="Amiri" w:hAnsi="Amiri" w:eastAsia="Amiri" w:cs="Amiri"/>
          <w:color w:val="111111"/>
          <w:sz w:val="28"/>
          <w:sz w:val="28"/>
          <w:szCs w:val="28"/>
          <w:rtl w:val="true"/>
          <w:lang w:bidi="ar-SA"/>
        </w:rPr>
        <w:t xml:space="preserve">مجهول و مرسل في الفهرست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11862474_73709187"/>
      <w:bookmarkStart w:id="710" w:name="_Toc304"/>
      <w:bookmarkEnd w:id="709"/>
      <w:r>
        <w:rPr/>
        <w:t>215</w:t>
      </w:r>
      <w:r>
        <w:rPr>
          <w:rtl w:val="true"/>
        </w:rPr>
        <w:t xml:space="preserve"> </w:t>
      </w:r>
      <w:r>
        <w:rPr>
          <w:rtl w:val="true"/>
        </w:rPr>
        <w:t>و إلي الحسين بن زيد</w:t>
      </w:r>
      <w:r>
        <w:rPr>
          <w:rtl w:val="true"/>
        </w:rPr>
        <w:t>:</w:t>
      </w:r>
      <w:bookmarkEnd w:id="71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مرسلًا عن حميد في الفهرست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711" w:name="pg11852_112032"/>
    </w:p>
    <w:p>
      <w:pPr>
        <w:pStyle w:val="BookText"/>
        <w:rPr/>
      </w:pPr>
      <w:bookmarkEnd w:id="71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الفقيه إليه </w:t>
      </w:r>
      <w:r>
        <w:rPr>
          <w:rStyle w:val="FootnoteAnchor"/>
          <w:rtl w:val="true"/>
        </w:rPr>
        <w:footnoteReference w:id="711"/>
      </w:r>
      <w:r>
        <w:rPr>
          <w:rFonts w:ascii="Amiri" w:hAnsi="Amiri" w:eastAsia="Amiri" w:cs="Amiri"/>
          <w:color w:val="111111"/>
          <w:sz w:val="28"/>
          <w:sz w:val="28"/>
          <w:szCs w:val="28"/>
          <w:rtl w:val="true"/>
          <w:lang w:bidi="ar-SA"/>
        </w:rPr>
        <w:t>صحيح، انتهيٰ</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11862476_73709187"/>
      <w:bookmarkStart w:id="713" w:name="_Toc305"/>
      <w:bookmarkEnd w:id="712"/>
      <w:r>
        <w:rPr/>
        <w:t>216</w:t>
      </w:r>
      <w:r>
        <w:rPr>
          <w:rtl w:val="true"/>
        </w:rPr>
        <w:t xml:space="preserve"> </w:t>
      </w:r>
      <w:r>
        <w:rPr>
          <w:rtl w:val="true"/>
        </w:rPr>
        <w:t>و إلي الحسين بن سعيد</w:t>
      </w:r>
      <w:r>
        <w:rPr>
          <w:rtl w:val="true"/>
        </w:rPr>
        <w:t>:</w:t>
      </w:r>
      <w:bookmarkEnd w:id="713"/>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712"/>
      </w:r>
      <w:r>
        <w:rPr>
          <w:rFonts w:ascii="IRNazanin" w:hAnsi="IRNazanin" w:eastAsia="IRNazanin"/>
          <w:color w:val="111111"/>
          <w:sz w:val="28"/>
          <w:sz w:val="28"/>
          <w:szCs w:val="28"/>
          <w:rtl w:val="true"/>
          <w:lang w:bidi="fa-IR"/>
        </w:rPr>
        <w:t xml:space="preserve">، و الفهرست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11862478_73709187"/>
      <w:bookmarkStart w:id="715" w:name="_Toc306"/>
      <w:bookmarkEnd w:id="714"/>
      <w:r>
        <w:rPr/>
        <w:t>217</w:t>
      </w:r>
      <w:r>
        <w:rPr>
          <w:rtl w:val="true"/>
        </w:rPr>
        <w:t xml:space="preserve"> </w:t>
      </w:r>
      <w:r>
        <w:rPr>
          <w:rtl w:val="true"/>
        </w:rPr>
        <w:t>و إلي الحسين بن سفيان البزوفري</w:t>
      </w:r>
      <w:r>
        <w:rPr>
          <w:rtl w:val="true"/>
        </w:rPr>
        <w:t>:</w:t>
      </w:r>
      <w:bookmarkEnd w:id="715"/>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714"/>
      </w:r>
      <w:r>
        <w:rPr>
          <w:rFonts w:ascii="IRNazanin" w:hAnsi="IRNazanin" w:eastAsia="IRNazanin"/>
          <w:color w:val="111111"/>
          <w:sz w:val="28"/>
          <w:sz w:val="28"/>
          <w:szCs w:val="28"/>
          <w:rtl w:val="true"/>
          <w:lang w:bidi="fa-IR"/>
        </w:rPr>
        <w:t xml:space="preserve">، و الفهرست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11862480_73709187"/>
      <w:bookmarkStart w:id="717" w:name="_Toc307"/>
      <w:bookmarkEnd w:id="716"/>
      <w:r>
        <w:rPr/>
        <w:t>218</w:t>
      </w:r>
      <w:r>
        <w:rPr>
          <w:rtl w:val="true"/>
        </w:rPr>
        <w:t xml:space="preserve"> </w:t>
      </w:r>
      <w:r>
        <w:rPr>
          <w:rtl w:val="true"/>
        </w:rPr>
        <w:t>و إلي الحسين بن سيف</w:t>
      </w:r>
      <w:r>
        <w:rPr>
          <w:rtl w:val="true"/>
        </w:rPr>
        <w:t>:</w:t>
      </w:r>
      <w:bookmarkEnd w:id="717"/>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فضل زيارة أبي الحسن علي بن موسي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الثاني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القضاء في قتيل الزحام، في الحديث الثامن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حدّ من أتي بهيمة، في الحديث الثامن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النجاشي إليه ابن أبي جيد </w:t>
      </w:r>
      <w:r>
        <w:rPr>
          <w:rStyle w:val="FootnoteAnchor"/>
          <w:rtl w:val="true"/>
        </w:rPr>
        <w:footnoteReference w:id="72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718" w:name="pg11852_112033"/>
    </w:p>
    <w:p>
      <w:pPr>
        <w:pStyle w:val="Heading3"/>
        <w:numPr>
          <w:ilvl w:val="2"/>
          <w:numId w:val="1"/>
        </w:numPr>
        <w:rPr/>
      </w:pPr>
      <w:bookmarkStart w:id="719" w:name="__RefHeading___Toc11862482_73709187"/>
      <w:bookmarkStart w:id="720" w:name="_Toc308"/>
      <w:bookmarkEnd w:id="718"/>
      <w:bookmarkEnd w:id="719"/>
      <w:r>
        <w:rPr/>
        <w:t>219</w:t>
      </w:r>
      <w:r>
        <w:rPr>
          <w:rtl w:val="true"/>
        </w:rPr>
        <w:t xml:space="preserve"> </w:t>
      </w:r>
      <w:r>
        <w:rPr>
          <w:rtl w:val="true"/>
        </w:rPr>
        <w:t>و إلي الحسين بن عبد اللّٰه بن سهل</w:t>
      </w:r>
      <w:r>
        <w:rPr>
          <w:rtl w:val="true"/>
        </w:rPr>
        <w:t>:</w:t>
      </w:r>
      <w:bookmarkEnd w:id="720"/>
    </w:p>
    <w:p>
      <w:pPr>
        <w:pStyle w:val="Heading4"/>
        <w:numPr>
          <w:ilvl w:val="3"/>
          <w:numId w:val="1"/>
        </w:numPr>
        <w:rPr/>
      </w:pPr>
      <w:bookmarkStart w:id="721" w:name="__RefHeading___Toc11862484_73709187"/>
      <w:bookmarkStart w:id="722" w:name="_Toc309"/>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و لا يخفيٰ أن الجهل بحال الراوي هو ليس كالعلم بضعفه، فقد يكون المجهول ثقة معروفاً في عصره، و لكن لفقدان العلم بذلك عدّ ما يرويه ضعيفاً،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رواية مجهولة هي ضعيفة و ليس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نجد الأردبيلي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يضعفان بعض الطرق التي ليس فيها غير مجهول واحد، و يحكمان أحياناً بجهالة مثلها للسبب نفسه، فلاحظ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11862486_73709187"/>
      <w:bookmarkStart w:id="724" w:name="_Toc310"/>
      <w:bookmarkEnd w:id="723"/>
      <w:r>
        <w:rPr>
          <w:rtl w:val="true"/>
        </w:rPr>
        <w:t>و إلي الحسين بن عبد اللّٰه</w:t>
      </w:r>
      <w:r>
        <w:rPr>
          <w:rtl w:val="true"/>
        </w:rPr>
        <w:t>:</w:t>
      </w:r>
      <w:bookmarkEnd w:id="724"/>
    </w:p>
    <w:p>
      <w:pPr>
        <w:pStyle w:val="BookText"/>
        <w:rPr/>
      </w:pPr>
      <w:r>
        <w:rPr>
          <w:rFonts w:ascii="Amiri" w:hAnsi="Amiri" w:eastAsia="Amiri" w:cs="Amiri"/>
          <w:color w:val="111111"/>
          <w:sz w:val="28"/>
          <w:sz w:val="28"/>
          <w:szCs w:val="28"/>
          <w:rtl w:val="true"/>
          <w:lang w:bidi="ar-SA"/>
        </w:rPr>
        <w:t xml:space="preserve">صحيح في التهذيب، في باب الذبائح و الأطعمة، في الحديث السابع </w:t>
      </w:r>
      <w:r>
        <w:rPr>
          <w:rStyle w:val="FootnoteAnchor"/>
          <w:rtl w:val="true"/>
        </w:rPr>
        <w:footnoteReference w:id="722"/>
      </w:r>
      <w:r>
        <w:rPr>
          <w:rFonts w:ascii="Amiri" w:hAnsi="Amiri" w:eastAsia="Amiri" w:cs="Amiri"/>
          <w:color w:val="111111"/>
          <w:sz w:val="28"/>
          <w:sz w:val="28"/>
          <w:szCs w:val="28"/>
          <w:rtl w:val="true"/>
          <w:lang w:bidi="ar-SA"/>
        </w:rPr>
        <w:t xml:space="preserve">، و في الحديث الخامس عشر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يحييٰ في باب صفة الوضوء، قريباً من الآخر بسبعة و عشرين حديثاً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في الاستبصار، في باب كيفيّة قسمة الغنائم بين الفرسان و الرجالة، في الحديث الآخر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في ترجمته أنه ثقة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bookmarkStart w:id="725" w:name="pg11852_112034"/>
    </w:p>
    <w:p>
      <w:pPr>
        <w:pStyle w:val="BookText"/>
        <w:rPr/>
      </w:pPr>
      <w:bookmarkEnd w:id="72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النجاشي إليٰ كتابه في المتعة صحيح، و إلي جميع كتبه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إلّا أنه ذكره في العنوان مكبّراً </w:t>
      </w:r>
      <w:r>
        <w:rPr>
          <w:rStyle w:val="FootnoteAnchor"/>
          <w:rtl w:val="true"/>
        </w:rPr>
        <w:footnoteReference w:id="727"/>
      </w:r>
      <w:r>
        <w:rPr>
          <w:rFonts w:ascii="Amiri" w:hAnsi="Amiri" w:eastAsia="Amiri" w:cs="Amiri"/>
          <w:color w:val="111111"/>
          <w:sz w:val="28"/>
          <w:sz w:val="28"/>
          <w:szCs w:val="28"/>
          <w:rtl w:val="true"/>
          <w:lang w:bidi="ar-SA"/>
        </w:rPr>
        <w:t xml:space="preserve">، و في الطريق الثاني كما في الفهرست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البعيد أن لا يلتفت النجاشي إليٰ هذا و أمثاله، و الظاهر وقوع الاشتباه في ذلك من منتسخي الكتاب،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انتهيٰ</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11862488_73709187"/>
      <w:bookmarkStart w:id="727" w:name="_Toc311"/>
      <w:bookmarkEnd w:id="726"/>
      <w:r>
        <w:rPr/>
        <w:t>220</w:t>
      </w:r>
      <w:r>
        <w:rPr>
          <w:rtl w:val="true"/>
        </w:rPr>
        <w:t xml:space="preserve"> </w:t>
      </w:r>
      <w:r>
        <w:rPr>
          <w:rtl w:val="true"/>
        </w:rPr>
        <w:t>و إلي الحسين بن عثمان</w:t>
      </w:r>
      <w:r>
        <w:rPr>
          <w:rtl w:val="true"/>
        </w:rPr>
        <w:t>:</w:t>
      </w:r>
      <w:bookmarkEnd w:id="727"/>
    </w:p>
    <w:p>
      <w:pPr>
        <w:pStyle w:val="BookText"/>
        <w:rPr/>
      </w:pPr>
      <w:r>
        <w:rPr>
          <w:rFonts w:ascii="Amiri" w:hAnsi="Amiri" w:eastAsia="Amiri" w:cs="Amiri"/>
          <w:color w:val="111111"/>
          <w:sz w:val="28"/>
          <w:sz w:val="28"/>
          <w:szCs w:val="28"/>
          <w:rtl w:val="true"/>
          <w:lang w:bidi="ar-SA"/>
        </w:rPr>
        <w:t xml:space="preserve">له كتاب، ضعيف في الفهرست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7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11862490_73709187"/>
      <w:bookmarkStart w:id="729" w:name="_Toc312"/>
      <w:bookmarkEnd w:id="728"/>
      <w:r>
        <w:rPr/>
        <w:t>221</w:t>
      </w:r>
      <w:r>
        <w:rPr>
          <w:rtl w:val="true"/>
        </w:rPr>
        <w:t xml:space="preserve"> </w:t>
      </w:r>
      <w:r>
        <w:rPr>
          <w:rtl w:val="true"/>
        </w:rPr>
        <w:t>و إلي الحسين بن عثمان الرواسي</w:t>
      </w:r>
      <w:r>
        <w:rPr>
          <w:rtl w:val="true"/>
        </w:rPr>
        <w:t>:</w:t>
      </w:r>
      <w:bookmarkEnd w:id="72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الأنباري في الفهرست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صفة الوضوء، قريباً من الآخر بسبعة و ثلاثين حديثاً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قريباً من الآخر بأربعة و عشرين حديثاً </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أُخري بأحد عشر حديثاً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التيمم، في الحديث </w:t>
      </w:r>
      <w:bookmarkStart w:id="730" w:name="pg11852_112035"/>
    </w:p>
    <w:p>
      <w:pPr>
        <w:pStyle w:val="BookText"/>
        <w:rPr/>
      </w:pPr>
      <w:bookmarkEnd w:id="730"/>
      <w:r>
        <w:rPr>
          <w:rFonts w:ascii="Amiri" w:hAnsi="Amiri" w:eastAsia="Amiri" w:cs="Amiri"/>
          <w:color w:val="111111"/>
          <w:sz w:val="28"/>
          <w:sz w:val="28"/>
          <w:szCs w:val="28"/>
          <w:rtl w:val="true"/>
          <w:lang w:bidi="ar-SA"/>
        </w:rPr>
        <w:t xml:space="preserve">السابع و الأربعين </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عدد الفصول في الأذان و الإقامة، في الحديث الحادي عشر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 طريق النجاشي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أحمد بن محمّد، عن محمّد بن مفضل بن إبراهيم، عن ابن أبي عمير،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من مشايخ النجاشي كما يظهر من ترجمته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و الثاني هو أبو العباس بن عقدة الحافظ، كما في ترجمة محمّد بن مفضل بن إبراهيم لدي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أصحابنا الكوفيين، ذكره أبو العباس، له كتب، منها كتاب التقية، أخبرنا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عن محمّد بن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يكون طريق الشيخ النجاشي إليٰ الرواسي موثقاً بابن عقدة الزيدي،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موثق، انتهيٰ</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11862492_73709187"/>
      <w:bookmarkStart w:id="732" w:name="_Toc313"/>
      <w:bookmarkEnd w:id="731"/>
      <w:r>
        <w:rPr/>
        <w:t>222</w:t>
      </w:r>
      <w:r>
        <w:rPr>
          <w:rtl w:val="true"/>
        </w:rPr>
        <w:t xml:space="preserve"> </w:t>
      </w:r>
      <w:r>
        <w:rPr>
          <w:rtl w:val="true"/>
        </w:rPr>
        <w:t>و إلي الحسين بن علوان</w:t>
      </w:r>
      <w:r>
        <w:rPr>
          <w:rtl w:val="true"/>
        </w:rPr>
        <w:t>:</w:t>
      </w:r>
      <w:bookmarkEnd w:id="73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تطهير الثياب من النجاسات، قريباً من الآخر بثلاثة و أربعين حديثاً </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تلقين المحتضرين، قريباً من الآخر بثلاثة و خمسين حديثاً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قريباً من الآخر بخمسة و ثلاثين حديثاً </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أُخري بثلاثة و ثلاثين حديثاً </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أُخري بأحد </w:t>
      </w:r>
      <w:bookmarkStart w:id="733" w:name="pg11852_112036"/>
    </w:p>
    <w:p>
      <w:pPr>
        <w:pStyle w:val="BookText"/>
        <w:rPr/>
      </w:pPr>
      <w:bookmarkEnd w:id="733"/>
      <w:r>
        <w:rPr>
          <w:rFonts w:ascii="Amiri" w:hAnsi="Amiri" w:eastAsia="Amiri" w:cs="Amiri"/>
          <w:color w:val="111111"/>
          <w:sz w:val="28"/>
          <w:sz w:val="28"/>
          <w:szCs w:val="28"/>
          <w:rtl w:val="true"/>
          <w:lang w:bidi="ar-SA"/>
        </w:rPr>
        <w:t xml:space="preserve">و ثلاثين حديثاً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أُخري بثمانية أحاديث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أحمد بن محمّد بن يحييٰ </w:t>
      </w:r>
      <w:r>
        <w:rPr>
          <w:rStyle w:val="FootnoteAnchor"/>
          <w:rtl w:val="true"/>
        </w:rPr>
        <w:footnoteReference w:id="74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11862494_73709187"/>
      <w:bookmarkStart w:id="735" w:name="_Toc314"/>
      <w:bookmarkEnd w:id="734"/>
      <w:r>
        <w:rPr/>
        <w:t>223</w:t>
      </w:r>
      <w:r>
        <w:rPr>
          <w:rtl w:val="true"/>
        </w:rPr>
        <w:t xml:space="preserve"> </w:t>
      </w:r>
      <w:r>
        <w:rPr>
          <w:rtl w:val="true"/>
        </w:rPr>
        <w:t>و إلي أبي عبد اللّٰه الحسين بن علي بن سفيان</w:t>
      </w:r>
      <w:r>
        <w:rPr>
          <w:rtl w:val="true"/>
        </w:rPr>
        <w:t>:</w:t>
      </w:r>
      <w:bookmarkEnd w:id="735"/>
    </w:p>
    <w:p>
      <w:pPr>
        <w:pStyle w:val="BookText"/>
        <w:rPr/>
      </w:pPr>
      <w:r>
        <w:rPr>
          <w:rFonts w:ascii="Amiri" w:hAnsi="Amiri" w:eastAsia="Amiri" w:cs="Amiri"/>
          <w:color w:val="111111"/>
          <w:sz w:val="28"/>
          <w:sz w:val="28"/>
          <w:szCs w:val="28"/>
          <w:rtl w:val="true"/>
          <w:lang w:bidi="ar-SA"/>
        </w:rPr>
        <w:t xml:space="preserve">صحيح في التهذيب، في باب الزيادات في فقه الحج، في الحديث المائة و الرابع و الأربعين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11862496_73709187"/>
      <w:bookmarkStart w:id="737" w:name="_Toc315"/>
      <w:bookmarkEnd w:id="736"/>
      <w:r>
        <w:rPr/>
        <w:t>224</w:t>
      </w:r>
      <w:r>
        <w:rPr>
          <w:rtl w:val="true"/>
        </w:rPr>
        <w:t xml:space="preserve"> </w:t>
      </w:r>
      <w:r>
        <w:rPr>
          <w:rtl w:val="true"/>
        </w:rPr>
        <w:t>و إلي الحسين بن المبارك</w:t>
      </w:r>
      <w:r>
        <w:rPr>
          <w:rtl w:val="true"/>
        </w:rPr>
        <w:t>:</w:t>
      </w:r>
      <w:bookmarkEnd w:id="737"/>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الذبائح و الأطعمة، قريباً من الآخر بمائة و اثني عشر حديثاً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النجاشي إليه ابن بطة </w:t>
      </w:r>
      <w:r>
        <w:rPr>
          <w:rStyle w:val="FootnoteAnchor"/>
          <w:rtl w:val="true"/>
        </w:rPr>
        <w:footnoteReference w:id="74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11862498_73709187"/>
      <w:bookmarkStart w:id="739" w:name="_Toc316"/>
      <w:bookmarkEnd w:id="738"/>
      <w:r>
        <w:rPr/>
        <w:t>225</w:t>
      </w:r>
      <w:r>
        <w:rPr>
          <w:rtl w:val="true"/>
        </w:rPr>
        <w:t xml:space="preserve"> </w:t>
      </w:r>
      <w:r>
        <w:rPr>
          <w:rtl w:val="true"/>
        </w:rPr>
        <w:t>و إلي الحسين بن محمّد</w:t>
      </w:r>
      <w:r>
        <w:rPr>
          <w:rtl w:val="true"/>
        </w:rPr>
        <w:t>:</w:t>
      </w:r>
      <w:bookmarkEnd w:id="739"/>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750"/>
      </w:r>
      <w:r>
        <w:rPr>
          <w:rFonts w:ascii="IRNazanin" w:hAnsi="IRNazanin" w:eastAsia="IRNazanin"/>
          <w:color w:val="111111"/>
          <w:sz w:val="28"/>
          <w:sz w:val="28"/>
          <w:szCs w:val="28"/>
          <w:rtl w:val="true"/>
          <w:lang w:bidi="fa-IR"/>
        </w:rPr>
        <w:t xml:space="preserve">، و الفهرست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 وقوع الحسين بن محمّد هذا في طرق الشيخ إليٰ المشايخ في الفهرست بمثابة الطرق إليه، فيكون له طريقان، أحدهما ضعيف بأبي المفضل و ابن بطة كما في ترجمة معلي بن محمّد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و الآخر مختلف فيه بابن ابي جيد كما في ترجمة محمّد بن بندار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0" w:name="pg11852_112037"/>
    </w:p>
    <w:p>
      <w:pPr>
        <w:pStyle w:val="Heading3"/>
        <w:numPr>
          <w:ilvl w:val="2"/>
          <w:numId w:val="1"/>
        </w:numPr>
        <w:rPr/>
      </w:pPr>
      <w:bookmarkStart w:id="741" w:name="__RefHeading___Toc11862500_73709187"/>
      <w:bookmarkStart w:id="742" w:name="_Toc317"/>
      <w:bookmarkEnd w:id="740"/>
      <w:bookmarkEnd w:id="741"/>
      <w:r>
        <w:rPr/>
        <w:t>226</w:t>
      </w:r>
      <w:r>
        <w:rPr>
          <w:rtl w:val="true"/>
        </w:rPr>
        <w:t xml:space="preserve"> </w:t>
      </w:r>
      <w:r>
        <w:rPr>
          <w:rtl w:val="true"/>
        </w:rPr>
        <w:t>و إلي الحسين بن محمّد بن سليمان</w:t>
      </w:r>
      <w:r>
        <w:rPr>
          <w:rtl w:val="true"/>
        </w:rPr>
        <w:t>:</w:t>
      </w:r>
      <w:bookmarkEnd w:id="74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11862502_73709187"/>
      <w:bookmarkStart w:id="744" w:name="_Toc318"/>
      <w:bookmarkEnd w:id="743"/>
      <w:r>
        <w:rPr/>
        <w:t>227</w:t>
      </w:r>
      <w:r>
        <w:rPr>
          <w:rtl w:val="true"/>
        </w:rPr>
        <w:t xml:space="preserve"> </w:t>
      </w:r>
      <w:r>
        <w:rPr>
          <w:rtl w:val="true"/>
        </w:rPr>
        <w:t>و إلي الحسين بن محمّد الأشعري</w:t>
      </w:r>
      <w:r>
        <w:rPr>
          <w:rtl w:val="true"/>
        </w:rPr>
        <w:t>:</w:t>
      </w:r>
      <w:bookmarkEnd w:id="744"/>
    </w:p>
    <w:p>
      <w:pPr>
        <w:pStyle w:val="Heading4"/>
        <w:numPr>
          <w:ilvl w:val="3"/>
          <w:numId w:val="1"/>
        </w:numPr>
        <w:rPr/>
      </w:pPr>
      <w:bookmarkStart w:id="745" w:name="__RefHeading___Toc11862504_73709187"/>
      <w:bookmarkStart w:id="746" w:name="_Toc319"/>
      <w:bookmarkEnd w:id="745"/>
      <w:r>
        <w:rPr>
          <w:rtl w:val="true"/>
        </w:rPr>
        <w:t>اشارة</w:t>
      </w:r>
      <w:bookmarkEnd w:id="746"/>
    </w:p>
    <w:p>
      <w:pPr>
        <w:pStyle w:val="BookText"/>
        <w:rPr/>
      </w:pPr>
      <w:r>
        <w:rPr>
          <w:rStyle w:val="FootnoteAnchor"/>
          <w:rtl w:val="true"/>
        </w:rPr>
        <w:footnoteReference w:id="753"/>
      </w:r>
      <w:r>
        <w:rPr>
          <w:rFonts w:ascii="Amiri" w:hAnsi="Amiri" w:eastAsia="Amiri" w:cs="Amiri"/>
          <w:color w:val="111111"/>
          <w:sz w:val="28"/>
          <w:sz w:val="28"/>
          <w:szCs w:val="28"/>
          <w:rtl w:val="true"/>
          <w:lang w:bidi="ar-SA"/>
        </w:rPr>
        <w:t xml:space="preserve">صحيح في الاستبصار، في باب من نسي تكبيرة الافتتاح هل يجزيه تكبيرة الركوع، في الحديث الأول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11862506_73709187"/>
      <w:bookmarkStart w:id="748" w:name="_Toc320"/>
      <w:bookmarkEnd w:id="747"/>
      <w:r>
        <w:rPr>
          <w:rtl w:val="true"/>
        </w:rPr>
        <w:t>و إلي الحسين بن محمّد بن عمران الأشعري</w:t>
      </w:r>
      <w:r>
        <w:rPr>
          <w:rtl w:val="true"/>
        </w:rPr>
        <w:t>:</w:t>
      </w:r>
      <w:bookmarkEnd w:id="748"/>
    </w:p>
    <w:p>
      <w:pPr>
        <w:pStyle w:val="BookText"/>
        <w:rPr/>
      </w:pPr>
      <w:r>
        <w:rPr>
          <w:rFonts w:ascii="Amiri" w:hAnsi="Amiri" w:eastAsia="Amiri" w:cs="Amiri"/>
          <w:color w:val="111111"/>
          <w:sz w:val="28"/>
          <w:sz w:val="28"/>
          <w:szCs w:val="28"/>
          <w:rtl w:val="true"/>
          <w:lang w:bidi="ar-SA"/>
        </w:rPr>
        <w:t xml:space="preserve">صحيح في باب صيام ثلاثة أيام في كلّ شهر، في الحديث الرابع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النجاشي إليٰ الحسين الأشعري </w:t>
      </w:r>
      <w:r>
        <w:rPr>
          <w:rStyle w:val="FootnoteAnchor"/>
          <w:rtl w:val="true"/>
        </w:rPr>
        <w:footnoteReference w:id="756"/>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 xml:space="preserve">. </w:t>
      </w:r>
      <w:bookmarkStart w:id="749" w:name="pg11852_112038"/>
    </w:p>
    <w:p>
      <w:pPr>
        <w:pStyle w:val="Heading3"/>
        <w:numPr>
          <w:ilvl w:val="2"/>
          <w:numId w:val="1"/>
        </w:numPr>
        <w:rPr/>
      </w:pPr>
      <w:bookmarkStart w:id="750" w:name="__RefHeading___Toc11862508_73709187"/>
      <w:bookmarkStart w:id="751" w:name="_Toc321"/>
      <w:bookmarkEnd w:id="749"/>
      <w:bookmarkEnd w:id="750"/>
      <w:r>
        <w:rPr/>
        <w:t>228</w:t>
      </w:r>
      <w:r>
        <w:rPr>
          <w:rtl w:val="true"/>
        </w:rPr>
        <w:t xml:space="preserve"> </w:t>
      </w:r>
      <w:r>
        <w:rPr>
          <w:rtl w:val="true"/>
        </w:rPr>
        <w:t>و إلي الحسين بن مخارق</w:t>
      </w:r>
      <w:r>
        <w:rPr>
          <w:rtl w:val="true"/>
        </w:rPr>
        <w:t>:</w:t>
      </w:r>
      <w:bookmarkEnd w:id="751"/>
    </w:p>
    <w:p>
      <w:pPr>
        <w:pStyle w:val="BookText"/>
        <w:rPr/>
      </w:pPr>
      <w:r>
        <w:rPr>
          <w:rStyle w:val="FootnoteAnchor"/>
          <w:rtl w:val="true"/>
        </w:rPr>
        <w:footnoteReference w:id="757"/>
      </w: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11862510_73709187"/>
      <w:bookmarkStart w:id="753" w:name="_Toc322"/>
      <w:bookmarkEnd w:id="752"/>
      <w:r>
        <w:rPr/>
        <w:t>229</w:t>
      </w:r>
      <w:r>
        <w:rPr>
          <w:rtl w:val="true"/>
        </w:rPr>
        <w:t xml:space="preserve"> </w:t>
      </w:r>
      <w:r>
        <w:rPr>
          <w:rtl w:val="true"/>
        </w:rPr>
        <w:t>و إلي الحسين بن المختار</w:t>
      </w:r>
      <w:r>
        <w:rPr>
          <w:rtl w:val="true"/>
        </w:rPr>
        <w:t>:</w:t>
      </w:r>
      <w:bookmarkEnd w:id="753"/>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11862512_73709187"/>
      <w:bookmarkStart w:id="755" w:name="_Toc323"/>
      <w:bookmarkEnd w:id="754"/>
      <w:r>
        <w:rPr/>
        <w:t>230</w:t>
      </w:r>
      <w:r>
        <w:rPr>
          <w:rtl w:val="true"/>
        </w:rPr>
        <w:t xml:space="preserve"> </w:t>
      </w:r>
      <w:r>
        <w:rPr>
          <w:rtl w:val="true"/>
        </w:rPr>
        <w:t>و إلي الحسين بن مخلد</w:t>
      </w:r>
      <w:r>
        <w:rPr>
          <w:rtl w:val="true"/>
        </w:rPr>
        <w:t>:</w:t>
      </w:r>
      <w:bookmarkEnd w:id="75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11862514_73709187"/>
      <w:bookmarkStart w:id="757" w:name="_Toc324"/>
      <w:bookmarkEnd w:id="756"/>
      <w:r>
        <w:rPr/>
        <w:t>231</w:t>
      </w:r>
      <w:r>
        <w:rPr>
          <w:rtl w:val="true"/>
        </w:rPr>
        <w:t xml:space="preserve"> </w:t>
      </w:r>
      <w:r>
        <w:rPr>
          <w:rtl w:val="true"/>
        </w:rPr>
        <w:t>و إلي الحسين بن مصعب</w:t>
      </w:r>
      <w:r>
        <w:rPr>
          <w:rtl w:val="true"/>
        </w:rPr>
        <w:t>:</w:t>
      </w:r>
      <w:bookmarkEnd w:id="75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758" w:name="pg11852_112039"/>
    </w:p>
    <w:p>
      <w:pPr>
        <w:pStyle w:val="BookText"/>
        <w:rPr/>
      </w:pPr>
      <w:bookmarkEnd w:id="758"/>
      <w:r>
        <w:rPr>
          <w:rFonts w:ascii="Amiri" w:hAnsi="Amiri" w:eastAsia="Amiri" w:cs="Amiri"/>
          <w:color w:val="111111"/>
          <w:sz w:val="28"/>
          <w:sz w:val="28"/>
          <w:szCs w:val="28"/>
          <w:rtl w:val="true"/>
          <w:lang w:bidi="ar-SA"/>
        </w:rPr>
        <w:t xml:space="preserve">و إليه صحيح في التهذيب، في كتاب المكاسب، في الحديث المائة و التاسع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11862516_73709187"/>
      <w:bookmarkStart w:id="760" w:name="_Toc325"/>
      <w:bookmarkEnd w:id="759"/>
      <w:r>
        <w:rPr/>
        <w:t>232</w:t>
      </w:r>
      <w:r>
        <w:rPr>
          <w:rtl w:val="true"/>
        </w:rPr>
        <w:t xml:space="preserve"> </w:t>
      </w:r>
      <w:r>
        <w:rPr>
          <w:rtl w:val="true"/>
        </w:rPr>
        <w:t>و إلي الحسين بن مهران</w:t>
      </w:r>
      <w:r>
        <w:rPr>
          <w:rtl w:val="true"/>
        </w:rPr>
        <w:t>:</w:t>
      </w:r>
      <w:bookmarkEnd w:id="760"/>
    </w:p>
    <w:p>
      <w:pPr>
        <w:pStyle w:val="BookText"/>
        <w:rPr/>
      </w:pPr>
      <w:r>
        <w:rPr>
          <w:rFonts w:ascii="Amiri" w:hAnsi="Amiri" w:eastAsia="Amiri" w:cs="Amiri"/>
          <w:color w:val="111111"/>
          <w:sz w:val="28"/>
          <w:sz w:val="28"/>
          <w:szCs w:val="28"/>
          <w:rtl w:val="true"/>
          <w:lang w:bidi="ar-SA"/>
        </w:rPr>
        <w:t xml:space="preserve">رويٰ مرسلًا عن حميد في الفهرست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w:t>
      </w:r>
      <w:r>
        <w:rPr>
          <w:rStyle w:val="FootnoteAnchor"/>
          <w:rtl w:val="true"/>
        </w:rPr>
        <w:footnoteReference w:id="764"/>
      </w:r>
      <w:r>
        <w:rPr>
          <w:rFonts w:ascii="Amiri" w:hAnsi="Amiri" w:eastAsia="Amiri" w:cs="Amiri"/>
          <w:color w:val="111111"/>
          <w:sz w:val="28"/>
          <w:sz w:val="28"/>
          <w:szCs w:val="28"/>
          <w:rtl w:val="true"/>
          <w:lang w:bidi="ar-SA"/>
        </w:rPr>
        <w:t xml:space="preserve">صحيح بناء عليٰ وثاقة مشايخه، و مرّ غير مرّة في مثله عدم إرسال ما في الفهرست </w:t>
      </w:r>
      <w:r>
        <w:rPr>
          <w:rStyle w:val="FootnoteAnchor"/>
          <w:rtl w:val="true"/>
        </w:rPr>
        <w:footnoteReference w:id="7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11862518_73709187"/>
      <w:bookmarkStart w:id="762" w:name="_Toc326"/>
      <w:bookmarkEnd w:id="761"/>
      <w:r>
        <w:rPr/>
        <w:t>233</w:t>
      </w:r>
      <w:r>
        <w:rPr>
          <w:rtl w:val="true"/>
        </w:rPr>
        <w:t xml:space="preserve"> </w:t>
      </w:r>
      <w:r>
        <w:rPr>
          <w:rtl w:val="true"/>
        </w:rPr>
        <w:t>و إلي الحسين بن نعيم الصحاف</w:t>
      </w:r>
      <w:r>
        <w:rPr>
          <w:rtl w:val="true"/>
        </w:rPr>
        <w:t>:</w:t>
      </w:r>
      <w:bookmarkEnd w:id="76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الحيض، من أبواب الزيادات، في الحديث العشرين </w:t>
      </w:r>
      <w:r>
        <w:rPr>
          <w:rStyle w:val="FootnoteAnchor"/>
          <w:rtl w:val="true"/>
        </w:rPr>
        <w:footnoteReference w:id="767"/>
      </w:r>
      <w:r>
        <w:rPr>
          <w:rFonts w:ascii="Amiri" w:hAnsi="Amiri" w:eastAsia="Amiri" w:cs="Amiri"/>
          <w:color w:val="111111"/>
          <w:sz w:val="28"/>
          <w:sz w:val="28"/>
          <w:szCs w:val="28"/>
          <w:rtl w:val="true"/>
          <w:lang w:bidi="ar-SA"/>
        </w:rPr>
        <w:t xml:space="preserve">، و في باب الزيادات في فقه الحج، قريباً من الآخر بمائة و خمسة و ثمانين حديثاً </w:t>
      </w:r>
      <w:r>
        <w:rPr>
          <w:rStyle w:val="FootnoteAnchor"/>
          <w:rtl w:val="true"/>
        </w:rPr>
        <w:footnoteReference w:id="768"/>
      </w:r>
      <w:r>
        <w:rPr>
          <w:rFonts w:ascii="Amiri" w:hAnsi="Amiri" w:eastAsia="Amiri" w:cs="Amiri"/>
          <w:color w:val="111111"/>
          <w:sz w:val="28"/>
          <w:sz w:val="28"/>
          <w:szCs w:val="28"/>
          <w:rtl w:val="true"/>
          <w:lang w:bidi="ar-SA"/>
        </w:rPr>
        <w:t xml:space="preserve">، و في الإستبصار، في باب الحبليٰ تري الدم، في الحديث العاشر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حسن في باب السكني و العمريٰ، في الحديث الرابع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763" w:name="pg11852_112040"/>
    </w:p>
    <w:p>
      <w:pPr>
        <w:pStyle w:val="BookText"/>
        <w:rPr/>
      </w:pPr>
      <w:bookmarkEnd w:id="76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النجاشي إليه ابن بطة </w:t>
      </w:r>
      <w:r>
        <w:rPr>
          <w:rStyle w:val="FootnoteAnchor"/>
          <w:rtl w:val="true"/>
        </w:rPr>
        <w:footnoteReference w:id="77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11862520_73709187"/>
      <w:bookmarkStart w:id="765" w:name="_Toc327"/>
      <w:bookmarkEnd w:id="764"/>
      <w:r>
        <w:rPr/>
        <w:t>234</w:t>
      </w:r>
      <w:r>
        <w:rPr>
          <w:rtl w:val="true"/>
        </w:rPr>
        <w:t xml:space="preserve"> </w:t>
      </w:r>
      <w:r>
        <w:rPr>
          <w:rtl w:val="true"/>
        </w:rPr>
        <w:t>و إلي الحسين بن يزيد النوفلي</w:t>
      </w:r>
      <w:r>
        <w:rPr>
          <w:rtl w:val="true"/>
        </w:rPr>
        <w:t>:</w:t>
      </w:r>
      <w:bookmarkEnd w:id="76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الأغسال، من أبواب الزيادات، في الحديث السادس عشر </w:t>
      </w:r>
      <w:r>
        <w:rPr>
          <w:rStyle w:val="FootnoteAnchor"/>
          <w:rtl w:val="true"/>
        </w:rPr>
        <w:footnoteReference w:id="773"/>
      </w:r>
      <w:r>
        <w:rPr>
          <w:rFonts w:ascii="Amiri" w:hAnsi="Amiri" w:eastAsia="Amiri" w:cs="Amiri"/>
          <w:color w:val="111111"/>
          <w:sz w:val="28"/>
          <w:sz w:val="28"/>
          <w:szCs w:val="28"/>
          <w:rtl w:val="true"/>
          <w:lang w:bidi="ar-SA"/>
        </w:rPr>
        <w:t xml:space="preserve">، و في باب من الزيادات في الزكاة، قريباً من الآخر بثلاثة أحاديث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الذبح، في الحديث التاسع و الثلاثين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الدعوة إليٰ الإسلام، في الحديث الثاني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النوادر في الجهاد، في الحديث الآخر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الديون، في الحديث الثالث و الخمسين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النجاشي إليه أحمد بن محمّد بن يحييٰ </w:t>
      </w:r>
      <w:r>
        <w:rPr>
          <w:rStyle w:val="FootnoteAnchor"/>
          <w:rtl w:val="true"/>
        </w:rPr>
        <w:footnoteReference w:id="77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11862522_73709187"/>
      <w:bookmarkStart w:id="767" w:name="_Toc328"/>
      <w:bookmarkEnd w:id="766"/>
      <w:r>
        <w:rPr/>
        <w:t>235</w:t>
      </w:r>
      <w:r>
        <w:rPr>
          <w:rtl w:val="true"/>
        </w:rPr>
        <w:t xml:space="preserve"> </w:t>
      </w:r>
      <w:r>
        <w:rPr>
          <w:rtl w:val="true"/>
        </w:rPr>
        <w:t>و إلي حفص بن البختري</w:t>
      </w:r>
      <w:r>
        <w:rPr>
          <w:rtl w:val="true"/>
        </w:rPr>
        <w:t>:</w:t>
      </w:r>
      <w:bookmarkEnd w:id="767"/>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باب آداب الأحداث الموجبة للطهارة، في الحديث التاسع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قريباً من الآخر بمائة و اثنين و خمسين </w:t>
      </w:r>
      <w:bookmarkStart w:id="768" w:name="pg11852_112041"/>
    </w:p>
    <w:p>
      <w:pPr>
        <w:pStyle w:val="BookText"/>
        <w:rPr/>
      </w:pPr>
      <w:bookmarkEnd w:id="768"/>
      <w:r>
        <w:rPr>
          <w:rFonts w:ascii="Amiri" w:hAnsi="Amiri" w:eastAsia="Amiri" w:cs="Amiri"/>
          <w:color w:val="111111"/>
          <w:sz w:val="28"/>
          <w:sz w:val="28"/>
          <w:szCs w:val="28"/>
          <w:rtl w:val="true"/>
          <w:lang w:bidi="ar-SA"/>
        </w:rPr>
        <w:t xml:space="preserve">حديثاً </w:t>
      </w:r>
      <w:r>
        <w:rPr>
          <w:rStyle w:val="FootnoteAnchor"/>
          <w:rtl w:val="true"/>
        </w:rPr>
        <w:footnoteReference w:id="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صلاة الأموات، في الجزء الأول، قريباً من الآخر بستّة أحاديث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الخمس في الحديث السابع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 الزيادات في الصيام، في الحديث السابع و العشرين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الفقيه إليه </w:t>
      </w:r>
      <w:r>
        <w:rPr>
          <w:rStyle w:val="FootnoteAnchor"/>
          <w:rtl w:val="true"/>
        </w:rPr>
        <w:footnoteReference w:id="786"/>
      </w:r>
      <w:r>
        <w:rPr>
          <w:rFonts w:ascii="Amiri" w:hAnsi="Amiri" w:eastAsia="Amiri" w:cs="Amiri"/>
          <w:color w:val="111111"/>
          <w:sz w:val="28"/>
          <w:sz w:val="28"/>
          <w:szCs w:val="28"/>
          <w:rtl w:val="true"/>
          <w:lang w:bidi="ar-SA"/>
        </w:rPr>
        <w:t xml:space="preserve">صحيح بالاتفاق، و إليه في النجاشي أحمد ابن محمّد بن يحييٰ </w:t>
      </w:r>
      <w:r>
        <w:rPr>
          <w:rStyle w:val="FootnoteAnchor"/>
          <w:rtl w:val="true"/>
        </w:rPr>
        <w:footnoteReference w:id="78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1862524_73709187"/>
      <w:bookmarkStart w:id="770" w:name="_Toc329"/>
      <w:bookmarkEnd w:id="769"/>
      <w:r>
        <w:rPr/>
        <w:t>236</w:t>
      </w:r>
      <w:r>
        <w:rPr>
          <w:rtl w:val="true"/>
        </w:rPr>
        <w:t xml:space="preserve"> </w:t>
      </w:r>
      <w:r>
        <w:rPr>
          <w:rtl w:val="true"/>
        </w:rPr>
        <w:t>و إلي حفص بن سالم</w:t>
      </w:r>
      <w:r>
        <w:rPr>
          <w:rtl w:val="true"/>
        </w:rPr>
        <w:t>:</w:t>
      </w:r>
      <w:bookmarkEnd w:id="77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كيفيّة الصلاة، قريباً من الآخر بثلاثة و خمسين حديثاً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الأذان و الإقامة، من أبواب الزيادات، قريباً من الآخر بحديثين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العتق و أحكامه، قريباً من الآخر بأربعة عشر حديثاً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وجوب الفصل بين ركعتي الشفع و الوتر، في الحديث الرابع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يجب عليٰ من وطئ امرأته في حال الاعتكاف، في الحديث الأول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771" w:name="pg11852_112042"/>
    </w:p>
    <w:p>
      <w:pPr>
        <w:pStyle w:val="BookText"/>
        <w:rPr/>
      </w:pPr>
      <w:bookmarkEnd w:id="77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الفقيه إليه </w:t>
      </w:r>
      <w:r>
        <w:rPr>
          <w:rStyle w:val="FootnoteAnchor"/>
          <w:rtl w:val="true"/>
        </w:rPr>
        <w:footnoteReference w:id="794"/>
      </w:r>
      <w:r>
        <w:rPr>
          <w:rFonts w:ascii="Amiri" w:hAnsi="Amiri" w:eastAsia="Amiri" w:cs="Amiri"/>
          <w:color w:val="111111"/>
          <w:sz w:val="28"/>
          <w:sz w:val="28"/>
          <w:szCs w:val="28"/>
          <w:rtl w:val="true"/>
          <w:lang w:bidi="ar-SA"/>
        </w:rPr>
        <w:t xml:space="preserve">صحيح بالاتفاق، و في طريق النجاشي إليه أحمد بن محمّد بن يحييٰ </w:t>
      </w:r>
      <w:r>
        <w:rPr>
          <w:rStyle w:val="FootnoteAnchor"/>
          <w:rtl w:val="true"/>
        </w:rPr>
        <w:footnoteReference w:id="79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11862526_73709187"/>
      <w:bookmarkStart w:id="773" w:name="_Toc330"/>
      <w:bookmarkEnd w:id="772"/>
      <w:r>
        <w:rPr/>
        <w:t>237</w:t>
      </w:r>
      <w:r>
        <w:rPr>
          <w:rtl w:val="true"/>
        </w:rPr>
        <w:t xml:space="preserve"> </w:t>
      </w:r>
      <w:r>
        <w:rPr>
          <w:rtl w:val="true"/>
        </w:rPr>
        <w:t>و إلي حفص بن سوقة</w:t>
      </w:r>
      <w:r>
        <w:rPr>
          <w:rtl w:val="true"/>
        </w:rPr>
        <w:t>:</w:t>
      </w:r>
      <w:bookmarkEnd w:id="77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الزيادات في الصيام، في الحديث الحادي و الخمسين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البيع بالنقد و النسية، في الحديث الثالث و العشرين </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السنّة في عقود النكاح، في الحديث الثلاثين </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الأيمان و الأقسام، قريباً من الآخر بعشرة أحاديث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الرجل يجامع المرأة فيما دون الفرج، في الحديث الآخر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w:t>
      </w:r>
      <w:r>
        <w:rPr>
          <w:rStyle w:val="FootnoteAnchor"/>
          <w:rtl w:val="true"/>
        </w:rPr>
        <w:footnoteReference w:id="802"/>
      </w:r>
      <w:r>
        <w:rPr>
          <w:rFonts w:ascii="Amiri" w:hAnsi="Amiri" w:eastAsia="Amiri" w:cs="Amiri"/>
          <w:color w:val="111111"/>
          <w:sz w:val="28"/>
          <w:sz w:val="28"/>
          <w:szCs w:val="28"/>
          <w:rtl w:val="true"/>
          <w:lang w:bidi="ar-SA"/>
        </w:rPr>
        <w:t>موثق، انتهيٰ</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11862528_73709187"/>
      <w:bookmarkStart w:id="775" w:name="_Toc331"/>
      <w:bookmarkEnd w:id="774"/>
      <w:r>
        <w:rPr/>
        <w:t>238</w:t>
      </w:r>
      <w:r>
        <w:rPr>
          <w:rtl w:val="true"/>
        </w:rPr>
        <w:t xml:space="preserve"> </w:t>
      </w:r>
      <w:r>
        <w:rPr>
          <w:rtl w:val="true"/>
        </w:rPr>
        <w:t>و إلي حفص بن غياث</w:t>
      </w:r>
      <w:r>
        <w:rPr>
          <w:rtl w:val="true"/>
        </w:rPr>
        <w:t>:</w:t>
      </w:r>
      <w:bookmarkEnd w:id="775"/>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الخامسة،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عند ذكر طريق الصدوق إليٰ 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كلام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ناظر إليٰ توثيق أبي من رجال الطريق إليٰ حفص المذكور، بل هو ناظر إليٰ الكتاب نفسه من حيث عدم اشتماله عليٰ ما يضعفه، لتوفر أسباب هذا القول عنده كعلمه بمحتواه أو غير ذلك من المسوغات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لما أهمل ترجمته في الفهرست، و لما ترك توثيقه في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زيادة عليٰ عدم ذكره في ميزان الاعتدال و تهذيب التهذيب و لسان الميزان و تهذيب الكمال و غيرها من كتب الجمهور فدل هذا عليٰ كون الرجل من المجاهيل و إن كان أبوه قاضياً معروفاً لدي الجميع، فلاحظ</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المياه و أحكامها، في الحديث الآخر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الثياب من النجاسات، في الحديث الحادي و العشرين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العمل في ليلة الجمعة و يومها، قريباً من الآخر بخمسة عشر حديثاً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عليٰ الأموات، قريباً من الآخر بستّة أحاديث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الرجل يصلّي في ثوب فيه نجاسة، من أبواب تطهير الثياب، في الحديث الأول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صحيح </w:t>
      </w:r>
      <w:r>
        <w:rPr>
          <w:rStyle w:val="FootnoteAnchor"/>
          <w:rtl w:val="true"/>
        </w:rPr>
        <w:footnoteReference w:id="809"/>
      </w:r>
      <w:r>
        <w:rPr>
          <w:rFonts w:ascii="Amiri" w:hAnsi="Amiri" w:eastAsia="Amiri" w:cs="Amiri"/>
          <w:color w:val="111111"/>
          <w:sz w:val="28"/>
          <w:sz w:val="28"/>
          <w:szCs w:val="28"/>
          <w:rtl w:val="true"/>
          <w:lang w:bidi="ar-SA"/>
        </w:rPr>
        <w:t>بناء عليٰ وثاقة ابن هاشم، انتهيٰ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bookmarkStart w:id="776" w:name="pg11852_112044"/>
    </w:p>
    <w:p>
      <w:pPr>
        <w:pStyle w:val="Heading3"/>
        <w:numPr>
          <w:ilvl w:val="2"/>
          <w:numId w:val="1"/>
        </w:numPr>
        <w:rPr/>
      </w:pPr>
      <w:bookmarkStart w:id="777" w:name="__RefHeading___Toc11862530_73709187"/>
      <w:bookmarkStart w:id="778" w:name="_Toc332"/>
      <w:bookmarkEnd w:id="776"/>
      <w:bookmarkEnd w:id="777"/>
      <w:r>
        <w:rPr/>
        <w:t>239</w:t>
      </w:r>
      <w:r>
        <w:rPr>
          <w:rtl w:val="true"/>
        </w:rPr>
        <w:t xml:space="preserve"> </w:t>
      </w:r>
      <w:r>
        <w:rPr>
          <w:rtl w:val="true"/>
        </w:rPr>
        <w:t>و إلي الحكم الأعميٰ</w:t>
      </w:r>
      <w:r>
        <w:rPr>
          <w:rtl w:val="true"/>
        </w:rPr>
        <w:t>:</w:t>
      </w:r>
      <w:bookmarkEnd w:id="778"/>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الحدّ في الفرية و السب، في الحديث الخامس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11862532_73709187"/>
      <w:bookmarkStart w:id="780" w:name="_Toc333"/>
      <w:bookmarkEnd w:id="779"/>
      <w:r>
        <w:rPr/>
        <w:t>240</w:t>
      </w:r>
      <w:r>
        <w:rPr>
          <w:rtl w:val="true"/>
        </w:rPr>
        <w:t xml:space="preserve"> </w:t>
      </w:r>
      <w:r>
        <w:rPr>
          <w:rtl w:val="true"/>
        </w:rPr>
        <w:t>و إلي الحكم بن أيمن</w:t>
      </w:r>
      <w:r>
        <w:rPr>
          <w:rtl w:val="true"/>
        </w:rPr>
        <w:t>:</w:t>
      </w:r>
      <w:bookmarkEnd w:id="78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الكفارة عن خطأ المحرم، في الحديث المائة و السادس و الثلاثين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بيع الماء و المنع منه، في الحديث الرابع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باب الزيادات في آخر كتاب الزكاة، قريباً من الآخر بستّة أحاديث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حسن في باب الأيمان و الأقسام، في الحديث الثالث عشر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ابن بطة </w:t>
      </w:r>
      <w:r>
        <w:rPr>
          <w:rStyle w:val="FootnoteAnchor"/>
          <w:rtl w:val="true"/>
        </w:rPr>
        <w:footnoteReference w:id="817"/>
      </w:r>
      <w:r>
        <w:rPr>
          <w:rFonts w:ascii="Amiri" w:hAnsi="Amiri" w:eastAsia="Amiri" w:cs="Amiri"/>
          <w:color w:val="111111"/>
          <w:sz w:val="28"/>
          <w:sz w:val="28"/>
          <w:szCs w:val="28"/>
          <w:rtl w:val="true"/>
          <w:lang w:bidi="ar-SA"/>
        </w:rPr>
        <w:t>الثقة عليٰ الأصح، انتهيٰ</w:t>
      </w:r>
      <w:r>
        <w:rPr>
          <w:rFonts w:eastAsia="Amiri" w:cs="Amiri" w:ascii="Amiri" w:hAnsi="Amiri"/>
          <w:color w:val="111111"/>
          <w:sz w:val="28"/>
          <w:szCs w:val="28"/>
          <w:rtl w:val="true"/>
          <w:lang w:bidi="ar-SA"/>
        </w:rPr>
        <w:t xml:space="preserve">. </w:t>
      </w:r>
      <w:bookmarkStart w:id="781" w:name="pg11852_112045"/>
    </w:p>
    <w:p>
      <w:pPr>
        <w:pStyle w:val="Heading3"/>
        <w:numPr>
          <w:ilvl w:val="2"/>
          <w:numId w:val="1"/>
        </w:numPr>
        <w:rPr/>
      </w:pPr>
      <w:bookmarkStart w:id="782" w:name="__RefHeading___Toc11862534_73709187"/>
      <w:bookmarkStart w:id="783" w:name="_Toc334"/>
      <w:bookmarkEnd w:id="781"/>
      <w:bookmarkEnd w:id="782"/>
      <w:r>
        <w:rPr/>
        <w:t>241</w:t>
      </w:r>
      <w:r>
        <w:rPr>
          <w:rtl w:val="true"/>
        </w:rPr>
        <w:t xml:space="preserve"> </w:t>
      </w:r>
      <w:r>
        <w:rPr>
          <w:rtl w:val="true"/>
        </w:rPr>
        <w:t>و إلي الحكم بن حكيم</w:t>
      </w:r>
      <w:r>
        <w:rPr>
          <w:rtl w:val="true"/>
        </w:rPr>
        <w:t>:</w:t>
      </w:r>
      <w:bookmarkEnd w:id="783"/>
    </w:p>
    <w:p>
      <w:pPr>
        <w:pStyle w:val="BookText"/>
        <w:rPr/>
      </w:pPr>
      <w:r>
        <w:rPr>
          <w:rFonts w:ascii="Amiri" w:hAnsi="Amiri" w:eastAsia="Amiri" w:cs="Amiri"/>
          <w:color w:val="111111"/>
          <w:sz w:val="28"/>
          <w:sz w:val="28"/>
          <w:szCs w:val="28"/>
          <w:rtl w:val="true"/>
          <w:lang w:bidi="ar-SA"/>
        </w:rPr>
        <w:t>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تفصيل ما تقدم ذكره في الصلاة، في الحديث الخامس و الأربعين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تجوز الصلاة فيه من اللباس، في الحديث الحادي و الثمانين </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الصيد و الذكاة، في الحديث الحادي و التسعين </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وصيّة الإنسان لعبده، قريباً من الآخر بثلاثة أحاديث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من نسي الركوع، في الحديث الآخر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825"/>
      </w:r>
      <w:r>
        <w:rPr>
          <w:rFonts w:ascii="Amiri" w:hAnsi="Amiri" w:eastAsia="Amiri" w:cs="Amiri"/>
          <w:color w:val="111111"/>
          <w:sz w:val="28"/>
          <w:sz w:val="28"/>
          <w:szCs w:val="28"/>
          <w:rtl w:val="true"/>
          <w:lang w:bidi="ar-SA"/>
        </w:rPr>
        <w:t>صحيح، انتهيٰ</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11862536_73709187"/>
      <w:bookmarkStart w:id="785" w:name="_Toc335"/>
      <w:bookmarkEnd w:id="784"/>
      <w:r>
        <w:rPr/>
        <w:t>242</w:t>
      </w:r>
      <w:r>
        <w:rPr>
          <w:rtl w:val="true"/>
        </w:rPr>
        <w:t xml:space="preserve"> </w:t>
      </w:r>
      <w:r>
        <w:rPr>
          <w:rtl w:val="true"/>
        </w:rPr>
        <w:t>و إلي حمّاد بن شعيب</w:t>
      </w:r>
      <w:r>
        <w:rPr>
          <w:rtl w:val="true"/>
        </w:rPr>
        <w:t>:</w:t>
      </w:r>
      <w:bookmarkEnd w:id="78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أحكام الأرضين، في الحديث السادس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عدد التكبيرات عليٰ الأموات، في الحديث الثالث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786" w:name="pg11852_112046"/>
    </w:p>
    <w:p>
      <w:pPr>
        <w:pStyle w:val="Heading3"/>
        <w:numPr>
          <w:ilvl w:val="2"/>
          <w:numId w:val="1"/>
        </w:numPr>
        <w:rPr/>
      </w:pPr>
      <w:bookmarkStart w:id="787" w:name="__RefHeading___Toc11862538_73709187"/>
      <w:bookmarkStart w:id="788" w:name="_Toc336"/>
      <w:bookmarkEnd w:id="786"/>
      <w:bookmarkEnd w:id="787"/>
      <w:r>
        <w:rPr/>
        <w:t>243</w:t>
      </w:r>
      <w:r>
        <w:rPr>
          <w:rtl w:val="true"/>
        </w:rPr>
        <w:t xml:space="preserve"> </w:t>
      </w:r>
      <w:r>
        <w:rPr>
          <w:rtl w:val="true"/>
        </w:rPr>
        <w:t>و إلي حماد بن عثمان</w:t>
      </w:r>
      <w:r>
        <w:rPr>
          <w:rtl w:val="true"/>
        </w:rPr>
        <w:t>:</w:t>
      </w:r>
      <w:bookmarkEnd w:id="788"/>
    </w:p>
    <w:p>
      <w:pPr>
        <w:pStyle w:val="BookText"/>
        <w:rPr/>
      </w:pPr>
      <w:r>
        <w:rPr>
          <w:rFonts w:ascii="Amiri" w:hAnsi="Amiri" w:eastAsia="Amiri" w:cs="Amiri"/>
          <w:color w:val="111111"/>
          <w:sz w:val="28"/>
          <w:sz w:val="28"/>
          <w:szCs w:val="28"/>
          <w:rtl w:val="true"/>
          <w:lang w:bidi="ar-SA"/>
        </w:rPr>
        <w:t>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Style w:val="FootnoteAnchor"/>
          <w:rtl w:val="true"/>
        </w:rPr>
        <w:footnoteReference w:id="828"/>
      </w:r>
      <w:r>
        <w:rPr>
          <w:rFonts w:ascii="Amiri" w:hAnsi="Amiri" w:eastAsia="Amiri" w:cs="Amiri"/>
          <w:color w:val="111111"/>
          <w:sz w:val="28"/>
          <w:sz w:val="28"/>
          <w:szCs w:val="28"/>
          <w:rtl w:val="true"/>
          <w:lang w:bidi="ar-SA"/>
        </w:rPr>
        <w:t>موثق، و الآخر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المشيخة </w:t>
      </w:r>
      <w:r>
        <w:rPr>
          <w:rStyle w:val="FootnoteAnchor"/>
          <w:rtl w:val="true"/>
        </w:rPr>
        <w:footnoteReference w:id="829"/>
      </w:r>
      <w:r>
        <w:rPr>
          <w:rFonts w:ascii="IRNazanin" w:hAnsi="IRNazanin" w:eastAsia="IRNazanin"/>
          <w:color w:val="111111"/>
          <w:sz w:val="28"/>
          <w:sz w:val="28"/>
          <w:szCs w:val="28"/>
          <w:rtl w:val="true"/>
          <w:lang w:bidi="fa-IR"/>
        </w:rPr>
        <w:t xml:space="preserve">، و الفهرست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تطهير الثياب من النجاسات، في الحديث التاسع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الوضوء، من أبواب الزيادات، في الحديث الثامن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العاشر </w:t>
      </w:r>
      <w:r>
        <w:rPr>
          <w:rStyle w:val="FootnoteAnchor"/>
          <w:rtl w:val="true"/>
        </w:rPr>
        <w:footnoteReference w:id="833"/>
      </w:r>
      <w:r>
        <w:rPr>
          <w:rFonts w:ascii="Amiri" w:hAnsi="Amiri" w:eastAsia="Amiri" w:cs="Amiri"/>
          <w:color w:val="111111"/>
          <w:sz w:val="28"/>
          <w:sz w:val="28"/>
          <w:szCs w:val="28"/>
          <w:rtl w:val="true"/>
          <w:lang w:bidi="ar-SA"/>
        </w:rPr>
        <w:t xml:space="preserve">، و في الحديث الحادي و العشرين </w:t>
      </w:r>
      <w:r>
        <w:rPr>
          <w:rStyle w:val="FootnoteAnchor"/>
          <w:rtl w:val="true"/>
        </w:rPr>
        <w:footnoteReference w:id="834"/>
      </w:r>
      <w:r>
        <w:rPr>
          <w:rFonts w:ascii="Amiri" w:hAnsi="Amiri" w:eastAsia="Amiri" w:cs="Amiri"/>
          <w:color w:val="111111"/>
          <w:sz w:val="28"/>
          <w:sz w:val="28"/>
          <w:szCs w:val="28"/>
          <w:rtl w:val="true"/>
          <w:lang w:bidi="ar-SA"/>
        </w:rPr>
        <w:t xml:space="preserve">، و في باب التيمم، من أبواب الزيادات، في الحديث الحادي عشر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القراءة خلف من يقتديٰ به، في الحديث السابع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الفقيه إليه </w:t>
      </w:r>
      <w:r>
        <w:rPr>
          <w:rStyle w:val="FootnoteAnchor"/>
          <w:rtl w:val="true"/>
        </w:rPr>
        <w:footnoteReference w:id="837"/>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 xml:space="preserve">. </w:t>
      </w:r>
      <w:bookmarkStart w:id="789" w:name="pg11852_112047"/>
    </w:p>
    <w:p>
      <w:pPr>
        <w:pStyle w:val="Heading3"/>
        <w:numPr>
          <w:ilvl w:val="2"/>
          <w:numId w:val="1"/>
        </w:numPr>
        <w:rPr/>
      </w:pPr>
      <w:bookmarkStart w:id="790" w:name="__RefHeading___Toc11862540_73709187"/>
      <w:bookmarkStart w:id="791" w:name="_Toc337"/>
      <w:bookmarkEnd w:id="789"/>
      <w:bookmarkEnd w:id="790"/>
      <w:r>
        <w:rPr/>
        <w:t>244</w:t>
      </w:r>
      <w:r>
        <w:rPr>
          <w:rtl w:val="true"/>
        </w:rPr>
        <w:t xml:space="preserve"> </w:t>
      </w:r>
      <w:r>
        <w:rPr>
          <w:rtl w:val="true"/>
        </w:rPr>
        <w:t>و إلي حمّاد بن عيسيٰ</w:t>
      </w:r>
      <w:r>
        <w:rPr>
          <w:rtl w:val="true"/>
        </w:rPr>
        <w:t>:</w:t>
      </w:r>
      <w:bookmarkEnd w:id="791"/>
    </w:p>
    <w:p>
      <w:pPr>
        <w:pStyle w:val="BookText"/>
        <w:rPr/>
      </w:pPr>
      <w:r>
        <w:rPr>
          <w:rFonts w:ascii="Amiri" w:hAnsi="Amiri" w:eastAsia="Amiri" w:cs="Amiri"/>
          <w:color w:val="111111"/>
          <w:sz w:val="28"/>
          <w:sz w:val="28"/>
          <w:szCs w:val="28"/>
          <w:rtl w:val="true"/>
          <w:lang w:bidi="ar-SA"/>
        </w:rPr>
        <w:t xml:space="preserve">ضعيف في المشيخة </w:t>
      </w:r>
      <w:r>
        <w:rPr>
          <w:rStyle w:val="FootnoteAnchor"/>
          <w:rtl w:val="true"/>
        </w:rPr>
        <w:footnoteReference w:id="838"/>
      </w:r>
      <w:r>
        <w:rPr>
          <w:rFonts w:ascii="IRNazanin" w:hAnsi="IRNazanin" w:eastAsia="IRNazanin"/>
          <w:color w:val="111111"/>
          <w:sz w:val="28"/>
          <w:sz w:val="28"/>
          <w:szCs w:val="28"/>
          <w:rtl w:val="true"/>
          <w:lang w:bidi="fa-IR"/>
        </w:rPr>
        <w:t xml:space="preserve">، و الفهرست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آداب الأحداث الموجبة للطهارة، في الحديث الخمسين </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الوضوء، في الحديث الثالث و الأربعين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الجنابة، في الحديث الثالث و الثلاثين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الحيض، في الحديث الثامن و الستين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التيمم، في الحديث الخامس و العشرين </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مقدار الماء الذي لم ينجسه شي‌ء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متواتر عليٰ ما بيّناه في تصحيح الأسانيد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طرق ثلاثة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منها صحيح بالاتفاق، </w:t>
      </w:r>
      <w:bookmarkStart w:id="792" w:name="pg11852_112048"/>
    </w:p>
    <w:p>
      <w:pPr>
        <w:pStyle w:val="BookText"/>
        <w:rPr/>
      </w:pPr>
      <w:bookmarkEnd w:id="792"/>
      <w:r>
        <w:rPr>
          <w:rFonts w:ascii="Amiri" w:hAnsi="Amiri" w:eastAsia="Amiri" w:cs="Amiri"/>
          <w:color w:val="111111"/>
          <w:sz w:val="28"/>
          <w:sz w:val="28"/>
          <w:szCs w:val="28"/>
          <w:rtl w:val="true"/>
          <w:lang w:bidi="ar-SA"/>
        </w:rPr>
        <w:t xml:space="preserve">و كذا الثالث عليٰ الأصح من وثاقة ابن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11862542_73709187"/>
      <w:bookmarkStart w:id="794" w:name="_Toc338"/>
      <w:bookmarkEnd w:id="793"/>
      <w:r>
        <w:rPr/>
        <w:t>245</w:t>
      </w:r>
      <w:r>
        <w:rPr>
          <w:rtl w:val="true"/>
        </w:rPr>
        <w:t xml:space="preserve"> </w:t>
      </w:r>
      <w:r>
        <w:rPr>
          <w:rtl w:val="true"/>
        </w:rPr>
        <w:t>و إلي حمدان بن سليمان</w:t>
      </w:r>
      <w:r>
        <w:rPr>
          <w:rtl w:val="true"/>
        </w:rPr>
        <w:t>:</w:t>
      </w:r>
      <w:bookmarkEnd w:id="794"/>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5" w:name="__RefHeading___Toc11862544_73709187"/>
      <w:bookmarkStart w:id="796" w:name="_Toc339"/>
      <w:bookmarkEnd w:id="795"/>
      <w:r>
        <w:rPr/>
        <w:t>246</w:t>
      </w:r>
      <w:r>
        <w:rPr>
          <w:rtl w:val="true"/>
        </w:rPr>
        <w:t xml:space="preserve"> </w:t>
      </w:r>
      <w:r>
        <w:rPr>
          <w:rtl w:val="true"/>
        </w:rPr>
        <w:t>و إلي حمزة بن حمران</w:t>
      </w:r>
      <w:r>
        <w:rPr>
          <w:rtl w:val="true"/>
        </w:rPr>
        <w:t>:</w:t>
      </w:r>
      <w:bookmarkEnd w:id="79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فضل الصلاة، من أبواب الزيادات، في الحديث الحادي عشر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السهو، من أبواب الزيادات، في الحديث الثاني و الأربعين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البينات، في الحديث الثاني و الستين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ابتياع الحيوان، في الحديث الثاني و الثلاثين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العتق، في الحديث الستين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الفقيه إليه </w:t>
      </w:r>
      <w:r>
        <w:rPr>
          <w:rStyle w:val="FootnoteAnchor"/>
          <w:rtl w:val="true"/>
        </w:rPr>
        <w:footnoteReference w:id="855"/>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11862546_73709187"/>
      <w:bookmarkStart w:id="798" w:name="_Toc340"/>
      <w:bookmarkEnd w:id="797"/>
      <w:r>
        <w:rPr/>
        <w:t>247</w:t>
      </w:r>
      <w:r>
        <w:rPr>
          <w:rtl w:val="true"/>
        </w:rPr>
        <w:t xml:space="preserve"> </w:t>
      </w:r>
      <w:r>
        <w:rPr>
          <w:rtl w:val="true"/>
        </w:rPr>
        <w:t>و إلي حميد بن الربيع</w:t>
      </w:r>
      <w:r>
        <w:rPr>
          <w:rtl w:val="true"/>
        </w:rPr>
        <w:t>:</w:t>
      </w:r>
      <w:bookmarkEnd w:id="79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في الفهرست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799" w:name="pg11852_112049"/>
    </w:p>
    <w:p>
      <w:pPr>
        <w:pStyle w:val="Heading3"/>
        <w:numPr>
          <w:ilvl w:val="2"/>
          <w:numId w:val="1"/>
        </w:numPr>
        <w:rPr/>
      </w:pPr>
      <w:bookmarkStart w:id="800" w:name="__RefHeading___Toc11862548_73709187"/>
      <w:bookmarkStart w:id="801" w:name="_Toc341"/>
      <w:bookmarkEnd w:id="799"/>
      <w:bookmarkEnd w:id="800"/>
      <w:r>
        <w:rPr/>
        <w:t>248</w:t>
      </w:r>
      <w:r>
        <w:rPr>
          <w:rtl w:val="true"/>
        </w:rPr>
        <w:t xml:space="preserve"> </w:t>
      </w:r>
      <w:r>
        <w:rPr>
          <w:rtl w:val="true"/>
        </w:rPr>
        <w:t>و إلي حميد بن زياد</w:t>
      </w:r>
      <w:r>
        <w:rPr>
          <w:rtl w:val="true"/>
        </w:rPr>
        <w:t>:</w:t>
      </w:r>
      <w:bookmarkEnd w:id="801"/>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857"/>
      </w:r>
      <w:r>
        <w:rPr>
          <w:rFonts w:ascii="IRNazanin" w:hAnsi="IRNazanin" w:eastAsia="IRNazanin"/>
          <w:color w:val="111111"/>
          <w:sz w:val="28"/>
          <w:sz w:val="28"/>
          <w:szCs w:val="28"/>
          <w:rtl w:val="true"/>
          <w:lang w:bidi="fa-IR"/>
        </w:rPr>
        <w:t xml:space="preserve">، و الفهرست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طريق النجاشي إليه </w:t>
      </w:r>
      <w:r>
        <w:rPr>
          <w:rStyle w:val="FootnoteAnchor"/>
          <w:rtl w:val="true"/>
        </w:rPr>
        <w:footnoteReference w:id="85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802" w:name="__RefHeading___Toc11862550_73709187"/>
      <w:bookmarkStart w:id="803" w:name="_Toc342"/>
      <w:bookmarkEnd w:id="802"/>
      <w:r>
        <w:rPr/>
        <w:t>249</w:t>
      </w:r>
      <w:r>
        <w:rPr>
          <w:rtl w:val="true"/>
        </w:rPr>
        <w:t xml:space="preserve"> </w:t>
      </w:r>
      <w:r>
        <w:rPr>
          <w:rtl w:val="true"/>
        </w:rPr>
        <w:t>و إلي حميد بن شعيب</w:t>
      </w:r>
      <w:r>
        <w:rPr>
          <w:rtl w:val="true"/>
        </w:rPr>
        <w:t>:</w:t>
      </w:r>
      <w:bookmarkEnd w:id="803"/>
    </w:p>
    <w:p>
      <w:pPr>
        <w:pStyle w:val="BookText"/>
        <w:rPr/>
      </w:pPr>
      <w:r>
        <w:rPr>
          <w:rFonts w:ascii="Amiri" w:hAnsi="Amiri" w:eastAsia="Amiri" w:cs="Amiri"/>
          <w:color w:val="111111"/>
          <w:sz w:val="28"/>
          <w:sz w:val="28"/>
          <w:szCs w:val="28"/>
          <w:rtl w:val="true"/>
          <w:lang w:bidi="ar-SA"/>
        </w:rPr>
        <w:t xml:space="preserve">رويٰ مرسلًا عن حميد بن زياد في الفهرست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غير مرّة ما فيه </w:t>
      </w:r>
      <w:r>
        <w:rPr>
          <w:rStyle w:val="FootnoteAnchor"/>
          <w:rtl w:val="true"/>
        </w:rPr>
        <w:footnoteReference w:id="861"/>
      </w:r>
      <w:r>
        <w:rPr>
          <w:rFonts w:ascii="Amiri" w:hAnsi="Amiri" w:eastAsia="Amiri" w:cs="Amiri"/>
          <w:color w:val="111111"/>
          <w:sz w:val="28"/>
          <w:sz w:val="28"/>
          <w:szCs w:val="28"/>
          <w:rtl w:val="true"/>
          <w:lang w:bidi="ar-SA"/>
        </w:rPr>
        <w:t xml:space="preserve">، و في طريق النجاشي إليٰ حميد هنا أحمد ابن جعفر بن سفيان </w:t>
      </w:r>
      <w:r>
        <w:rPr>
          <w:rStyle w:val="FootnoteAnchor"/>
          <w:rtl w:val="true"/>
        </w:rPr>
        <w:footnoteReference w:id="86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1862552_73709187"/>
      <w:bookmarkStart w:id="805" w:name="_Toc343"/>
      <w:bookmarkEnd w:id="804"/>
      <w:r>
        <w:rPr/>
        <w:t>250</w:t>
      </w:r>
      <w:r>
        <w:rPr>
          <w:rtl w:val="true"/>
        </w:rPr>
        <w:t xml:space="preserve"> </w:t>
      </w:r>
      <w:r>
        <w:rPr>
          <w:rtl w:val="true"/>
        </w:rPr>
        <w:t>و إلي حميد بن المثنيٰ</w:t>
      </w:r>
      <w:r>
        <w:rPr>
          <w:rtl w:val="true"/>
        </w:rPr>
        <w:t>:</w:t>
      </w:r>
      <w:bookmarkEnd w:id="80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863"/>
      </w:r>
      <w:r>
        <w:rPr>
          <w:rFonts w:ascii="IRNazanin" w:hAnsi="IRNazanin" w:eastAsia="IRNazanin"/>
          <w:color w:val="111111"/>
          <w:sz w:val="28"/>
          <w:sz w:val="28"/>
          <w:szCs w:val="28"/>
          <w:rtl w:val="true"/>
          <w:lang w:bidi="fa-IR"/>
        </w:rPr>
        <w:t xml:space="preserve">، و الفهرست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806" w:name="pg11852_112050"/>
    </w:p>
    <w:p>
      <w:pPr>
        <w:pStyle w:val="Heading3"/>
        <w:numPr>
          <w:ilvl w:val="2"/>
          <w:numId w:val="1"/>
        </w:numPr>
        <w:rPr/>
      </w:pPr>
      <w:bookmarkStart w:id="807" w:name="__RefHeading___Toc11862554_73709187"/>
      <w:bookmarkStart w:id="808" w:name="_Toc344"/>
      <w:bookmarkEnd w:id="806"/>
      <w:bookmarkEnd w:id="807"/>
      <w:r>
        <w:rPr/>
        <w:t>251</w:t>
      </w:r>
      <w:r>
        <w:rPr>
          <w:rtl w:val="true"/>
        </w:rPr>
        <w:t xml:space="preserve"> </w:t>
      </w:r>
      <w:r>
        <w:rPr>
          <w:rtl w:val="true"/>
        </w:rPr>
        <w:t>و إلي حنان بن سدير</w:t>
      </w:r>
      <w:r>
        <w:rPr>
          <w:rtl w:val="true"/>
        </w:rPr>
        <w:t>:</w:t>
      </w:r>
      <w:bookmarkEnd w:id="808"/>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الأحداث الموجبة للطهارة، من أبواب الزيادات، في الحديث الثالث عشر </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نوافل الصلاة في السفر، في الحديث الرابع عشر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المواقيت، في الحديث الرابع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الإحرام، في الحديث الرابع و العشرين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الطواف، في الحديث الثاني و الثلاثين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الفقيه إليه محمّد بن عيسيٰ بن عبيد، و في طريق آخر ابن هاشم </w:t>
      </w:r>
      <w:r>
        <w:rPr>
          <w:rStyle w:val="FootnoteAnchor"/>
          <w:rtl w:val="true"/>
        </w:rPr>
        <w:footnoteReference w:id="871"/>
      </w:r>
      <w:r>
        <w:rPr>
          <w:rFonts w:ascii="Amiri" w:hAnsi="Amiri" w:eastAsia="Amiri" w:cs="Amiri"/>
          <w:color w:val="111111"/>
          <w:sz w:val="28"/>
          <w:sz w:val="28"/>
          <w:szCs w:val="28"/>
          <w:rtl w:val="true"/>
          <w:lang w:bidi="ar-SA"/>
        </w:rPr>
        <w:t>، و كلاهما ثقتان عليٰ الأصح فالطريق صحيح، انتهيٰ</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11862556_73709187"/>
      <w:bookmarkStart w:id="810" w:name="_Toc345"/>
      <w:bookmarkEnd w:id="809"/>
      <w:r>
        <w:rPr/>
        <w:t>252</w:t>
      </w:r>
      <w:r>
        <w:rPr>
          <w:rtl w:val="true"/>
        </w:rPr>
        <w:t xml:space="preserve"> </w:t>
      </w:r>
      <w:r>
        <w:rPr>
          <w:rtl w:val="true"/>
        </w:rPr>
        <w:t>و إلي حنظلة الكاتب</w:t>
      </w:r>
      <w:r>
        <w:rPr>
          <w:rtl w:val="true"/>
        </w:rPr>
        <w:t>:</w:t>
      </w:r>
      <w:bookmarkEnd w:id="810"/>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11862558_73709187"/>
      <w:bookmarkStart w:id="812" w:name="_Toc346"/>
      <w:bookmarkEnd w:id="811"/>
      <w:r>
        <w:rPr/>
        <w:t>253</w:t>
      </w:r>
      <w:r>
        <w:rPr>
          <w:rtl w:val="true"/>
        </w:rPr>
        <w:t xml:space="preserve"> </w:t>
      </w:r>
      <w:r>
        <w:rPr>
          <w:rtl w:val="true"/>
        </w:rPr>
        <w:t>و إلي حيدر بن محمّد</w:t>
      </w:r>
      <w:r>
        <w:rPr>
          <w:rtl w:val="true"/>
        </w:rPr>
        <w:t>:</w:t>
      </w:r>
      <w:bookmarkEnd w:id="81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813" w:name="pg11852_112051"/>
    </w:p>
    <w:p>
      <w:pPr>
        <w:pStyle w:val="Heading3"/>
        <w:numPr>
          <w:ilvl w:val="2"/>
          <w:numId w:val="1"/>
        </w:numPr>
        <w:rPr/>
      </w:pPr>
      <w:bookmarkStart w:id="814" w:name="__RefHeading___Toc11862560_73709187"/>
      <w:bookmarkStart w:id="815" w:name="_Toc347"/>
      <w:bookmarkEnd w:id="813"/>
      <w:bookmarkEnd w:id="814"/>
      <w:r>
        <w:rPr/>
        <w:t>254</w:t>
      </w:r>
      <w:r>
        <w:rPr>
          <w:rtl w:val="true"/>
        </w:rPr>
        <w:t xml:space="preserve"> </w:t>
      </w:r>
      <w:r>
        <w:rPr>
          <w:rtl w:val="true"/>
        </w:rPr>
        <w:t>و إلي خالد بن أبي إسماعيل</w:t>
      </w:r>
      <w:r>
        <w:rPr>
          <w:rtl w:val="true"/>
        </w:rPr>
        <w:t>:</w:t>
      </w:r>
      <w:bookmarkEnd w:id="81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ما تجوز الصلاة فيه من اللباس، من أبواب الزيادات، قريباً من الآخر بتسعة عشر حديثاً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النجاشي إليه ابن بطة </w:t>
      </w:r>
      <w:r>
        <w:rPr>
          <w:rStyle w:val="FootnoteAnchor"/>
          <w:rtl w:val="true"/>
        </w:rPr>
        <w:footnoteReference w:id="87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816" w:name="__RefHeading___Toc11862562_73709187"/>
      <w:bookmarkStart w:id="817" w:name="_Toc348"/>
      <w:bookmarkEnd w:id="816"/>
      <w:r>
        <w:rPr/>
        <w:t>255</w:t>
      </w:r>
      <w:r>
        <w:rPr>
          <w:rtl w:val="true"/>
        </w:rPr>
        <w:t xml:space="preserve"> </w:t>
      </w:r>
      <w:r>
        <w:rPr>
          <w:rtl w:val="true"/>
        </w:rPr>
        <w:t>و إلي خالد بن صبيح</w:t>
      </w:r>
      <w:r>
        <w:rPr>
          <w:rtl w:val="true"/>
        </w:rPr>
        <w:t>:</w:t>
      </w:r>
      <w:bookmarkEnd w:id="817"/>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ابن بطة </w:t>
      </w:r>
      <w:r>
        <w:rPr>
          <w:rStyle w:val="FootnoteAnchor"/>
          <w:rtl w:val="true"/>
        </w:rPr>
        <w:footnoteReference w:id="8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1862564_73709187"/>
      <w:bookmarkStart w:id="819" w:name="_Toc349"/>
      <w:bookmarkEnd w:id="818"/>
      <w:r>
        <w:rPr/>
        <w:t>256</w:t>
      </w:r>
      <w:r>
        <w:rPr>
          <w:rtl w:val="true"/>
        </w:rPr>
        <w:t xml:space="preserve"> </w:t>
      </w:r>
      <w:r>
        <w:rPr>
          <w:rtl w:val="true"/>
        </w:rPr>
        <w:t>و إلي خالد بن عبد اللّٰه بن سدير</w:t>
      </w:r>
      <w:r>
        <w:rPr>
          <w:rtl w:val="true"/>
        </w:rPr>
        <w:t>:</w:t>
      </w:r>
      <w:bookmarkEnd w:id="819"/>
    </w:p>
    <w:p>
      <w:pPr>
        <w:pStyle w:val="BookText"/>
        <w:rPr/>
      </w:pPr>
      <w:r>
        <w:rPr>
          <w:rFonts w:ascii="Amiri" w:hAnsi="Amiri" w:eastAsia="Amiri" w:cs="Amiri"/>
          <w:color w:val="111111"/>
          <w:sz w:val="28"/>
          <w:sz w:val="28"/>
          <w:szCs w:val="28"/>
          <w:rtl w:val="true"/>
          <w:lang w:bidi="ar-SA"/>
        </w:rPr>
        <w:t>له كتاب ذكر أبو جعفر محمّد بن علي بن بابويه، عن محمّد بن الحسن 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أرويه لأنه موضوع، وضعه محمّد بن موسي الهمداني في الفهرست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11862566_73709187"/>
      <w:bookmarkStart w:id="821" w:name="_Toc350"/>
      <w:bookmarkEnd w:id="820"/>
      <w:r>
        <w:rPr/>
        <w:t>257</w:t>
      </w:r>
      <w:r>
        <w:rPr>
          <w:rtl w:val="true"/>
        </w:rPr>
        <w:t xml:space="preserve"> </w:t>
      </w:r>
      <w:r>
        <w:rPr>
          <w:rtl w:val="true"/>
        </w:rPr>
        <w:t>و إلي خالد بن ماد القلانسي</w:t>
      </w:r>
      <w:r>
        <w:rPr>
          <w:rtl w:val="true"/>
        </w:rPr>
        <w:t>:</w:t>
      </w:r>
      <w:bookmarkEnd w:id="821"/>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الصلاة عليٰ الأموات، في آخر كتاب الصلاة، قريباً من الآخر بعشرين حديثاً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822" w:name="pg11852_112052"/>
    </w:p>
    <w:p>
      <w:pPr>
        <w:pStyle w:val="Heading3"/>
        <w:numPr>
          <w:ilvl w:val="2"/>
          <w:numId w:val="1"/>
        </w:numPr>
        <w:rPr/>
      </w:pPr>
      <w:bookmarkStart w:id="823" w:name="__RefHeading___Toc11862568_73709187"/>
      <w:bookmarkStart w:id="824" w:name="_Toc351"/>
      <w:bookmarkEnd w:id="822"/>
      <w:bookmarkEnd w:id="823"/>
      <w:r>
        <w:rPr/>
        <w:t>258</w:t>
      </w:r>
      <w:r>
        <w:rPr>
          <w:rtl w:val="true"/>
        </w:rPr>
        <w:t xml:space="preserve"> </w:t>
      </w:r>
      <w:r>
        <w:rPr>
          <w:rtl w:val="true"/>
        </w:rPr>
        <w:t>و إلي خضر بن عيسيٰ</w:t>
      </w:r>
      <w:r>
        <w:rPr>
          <w:rtl w:val="true"/>
        </w:rPr>
        <w:t>:</w:t>
      </w:r>
      <w:bookmarkEnd w:id="82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11862570_73709187"/>
      <w:bookmarkStart w:id="826" w:name="_Toc352"/>
      <w:bookmarkEnd w:id="825"/>
      <w:r>
        <w:rPr/>
        <w:t>259</w:t>
      </w:r>
      <w:r>
        <w:rPr>
          <w:rtl w:val="true"/>
        </w:rPr>
        <w:t xml:space="preserve"> </w:t>
      </w:r>
      <w:r>
        <w:rPr>
          <w:rtl w:val="true"/>
        </w:rPr>
        <w:t>و إلي خلّاد بن خالد</w:t>
      </w:r>
      <w:r>
        <w:rPr>
          <w:rtl w:val="true"/>
        </w:rPr>
        <w:t>:</w:t>
      </w:r>
      <w:bookmarkEnd w:id="82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التهذيب، في باب ميراث من علا من الآباء، في الحديث الثلاثين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11862572_73709187"/>
      <w:bookmarkStart w:id="828" w:name="_Toc353"/>
      <w:bookmarkEnd w:id="827"/>
      <w:r>
        <w:rPr/>
        <w:t>260</w:t>
      </w:r>
      <w:r>
        <w:rPr>
          <w:rtl w:val="true"/>
        </w:rPr>
        <w:t xml:space="preserve"> </w:t>
      </w:r>
      <w:r>
        <w:rPr>
          <w:rtl w:val="true"/>
        </w:rPr>
        <w:t>و إلي خلّاد بن السندي</w:t>
      </w:r>
      <w:r>
        <w:rPr>
          <w:rtl w:val="true"/>
        </w:rPr>
        <w:t>:</w:t>
      </w:r>
      <w:bookmarkEnd w:id="82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في الفهرست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الاستبصار، في باب تحريم ما يذبحه المحرم من الصيد، في الحديث السابع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وثاقه ابن عقدة و جلالته و أمانته و زيديّته، فذكره في غير محلّه، و الأولي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خلّاد موثق، انتهيٰ</w:t>
      </w:r>
      <w:r>
        <w:rPr>
          <w:rFonts w:eastAsia="Amiri" w:cs="Amiri" w:ascii="Amiri" w:hAnsi="Amiri"/>
          <w:color w:val="111111"/>
          <w:sz w:val="28"/>
          <w:szCs w:val="28"/>
          <w:rtl w:val="true"/>
          <w:lang w:bidi="ar-SA"/>
        </w:rPr>
        <w:t>.</w:t>
      </w:r>
    </w:p>
    <w:p>
      <w:pPr>
        <w:pStyle w:val="Heading3"/>
        <w:numPr>
          <w:ilvl w:val="2"/>
          <w:numId w:val="1"/>
        </w:numPr>
        <w:rPr/>
      </w:pPr>
      <w:bookmarkStart w:id="829" w:name="__RefHeading___Toc11862574_73709187"/>
      <w:bookmarkStart w:id="830" w:name="_Toc354"/>
      <w:bookmarkEnd w:id="829"/>
      <w:r>
        <w:rPr/>
        <w:t>261</w:t>
      </w:r>
      <w:r>
        <w:rPr>
          <w:rtl w:val="true"/>
        </w:rPr>
        <w:t xml:space="preserve"> </w:t>
      </w:r>
      <w:r>
        <w:rPr>
          <w:rtl w:val="true"/>
        </w:rPr>
        <w:t>و إلي خلف بن حماد</w:t>
      </w:r>
      <w:r>
        <w:rPr>
          <w:rtl w:val="true"/>
        </w:rPr>
        <w:t>:</w:t>
      </w:r>
      <w:bookmarkEnd w:id="83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bookmarkStart w:id="831" w:name="pg11852_112053"/>
    </w:p>
    <w:p>
      <w:pPr>
        <w:pStyle w:val="Heading3"/>
        <w:numPr>
          <w:ilvl w:val="2"/>
          <w:numId w:val="1"/>
        </w:numPr>
        <w:rPr/>
      </w:pPr>
      <w:bookmarkStart w:id="832" w:name="__RefHeading___Toc11862576_73709187"/>
      <w:bookmarkStart w:id="833" w:name="_Toc355"/>
      <w:bookmarkEnd w:id="831"/>
      <w:bookmarkEnd w:id="832"/>
      <w:r>
        <w:rPr/>
        <w:t>262</w:t>
      </w:r>
      <w:r>
        <w:rPr>
          <w:rtl w:val="true"/>
        </w:rPr>
        <w:t xml:space="preserve"> </w:t>
      </w:r>
      <w:r>
        <w:rPr>
          <w:rtl w:val="true"/>
        </w:rPr>
        <w:t>و إلي خلف بن عيسيٰ</w:t>
      </w:r>
      <w:r>
        <w:rPr>
          <w:rtl w:val="true"/>
        </w:rPr>
        <w:t>:</w:t>
      </w:r>
      <w:bookmarkEnd w:id="833"/>
    </w:p>
    <w:p>
      <w:pPr>
        <w:pStyle w:val="BookText"/>
        <w:rPr/>
      </w:pPr>
      <w:r>
        <w:rPr>
          <w:rFonts w:ascii="Amiri" w:hAnsi="Amiri" w:eastAsia="Amiri" w:cs="Amiri"/>
          <w:color w:val="111111"/>
          <w:sz w:val="28"/>
          <w:sz w:val="28"/>
          <w:szCs w:val="28"/>
          <w:rtl w:val="true"/>
          <w:lang w:bidi="ar-SA"/>
        </w:rPr>
        <w:t xml:space="preserve">مرسل في الفهرست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أسنده في النجاشي، لكن فيه جهالة </w:t>
      </w:r>
      <w:r>
        <w:rPr>
          <w:rStyle w:val="FootnoteAnchor"/>
          <w:rtl w:val="true"/>
        </w:rPr>
        <w:footnoteReference w:id="88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11862578_73709187"/>
      <w:bookmarkStart w:id="835" w:name="_Toc356"/>
      <w:bookmarkEnd w:id="834"/>
      <w:r>
        <w:rPr/>
        <w:t>263</w:t>
      </w:r>
      <w:r>
        <w:rPr>
          <w:rtl w:val="true"/>
        </w:rPr>
        <w:t xml:space="preserve"> </w:t>
      </w:r>
      <w:r>
        <w:rPr>
          <w:rtl w:val="true"/>
        </w:rPr>
        <w:t>و إلي خليل العبدي</w:t>
      </w:r>
      <w:r>
        <w:rPr>
          <w:rtl w:val="true"/>
        </w:rPr>
        <w:t>:</w:t>
      </w:r>
      <w:bookmarkEnd w:id="835"/>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التهذيب، في باب المواقيت، من أبواب الزيادات، في الحديث الثاني و الثلاثين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11862580_73709187"/>
      <w:bookmarkStart w:id="837" w:name="_Toc357"/>
      <w:bookmarkEnd w:id="836"/>
      <w:r>
        <w:rPr/>
        <w:t>264</w:t>
      </w:r>
      <w:r>
        <w:rPr>
          <w:rtl w:val="true"/>
        </w:rPr>
        <w:t xml:space="preserve"> </w:t>
      </w:r>
      <w:r>
        <w:rPr>
          <w:rtl w:val="true"/>
        </w:rPr>
        <w:t>و إلي داود بن أبي زيد</w:t>
      </w:r>
      <w:r>
        <w:rPr>
          <w:rtl w:val="true"/>
        </w:rPr>
        <w:t>:</w:t>
      </w:r>
      <w:bookmarkEnd w:id="837"/>
    </w:p>
    <w:p>
      <w:pPr>
        <w:pStyle w:val="Heading4"/>
        <w:numPr>
          <w:ilvl w:val="3"/>
          <w:numId w:val="1"/>
        </w:numPr>
        <w:rPr/>
      </w:pPr>
      <w:bookmarkStart w:id="838" w:name="__RefHeading___Toc11862582_73709187"/>
      <w:bookmarkStart w:id="839" w:name="_Toc358"/>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 xml:space="preserve">موثق في الفهرست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نظر الرجل إليٰ المرأة قبل أن يتزوجها، في الحديث الثاني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0" w:name="__RefHeading___Toc11862584_73709187"/>
      <w:bookmarkStart w:id="841" w:name="_Toc359"/>
      <w:bookmarkEnd w:id="840"/>
      <w:r>
        <w:rPr>
          <w:rtl w:val="true"/>
        </w:rPr>
        <w:t>و إلي داود بن أبي يزيد العطار</w:t>
      </w:r>
      <w:r>
        <w:rPr>
          <w:rtl w:val="true"/>
        </w:rPr>
        <w:t>:</w:t>
      </w:r>
      <w:bookmarkEnd w:id="84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باب الكفّارة عن خطأ المحرم، قريباً من الآخر بتسعة و سبعين </w:t>
      </w:r>
      <w:bookmarkStart w:id="842" w:name="pg11852_112054"/>
    </w:p>
    <w:p>
      <w:pPr>
        <w:pStyle w:val="BookText"/>
        <w:rPr/>
      </w:pPr>
      <w:bookmarkEnd w:id="842"/>
      <w:r>
        <w:rPr>
          <w:rFonts w:ascii="Amiri" w:hAnsi="Amiri" w:eastAsia="Amiri" w:cs="Amiri"/>
          <w:color w:val="111111"/>
          <w:sz w:val="28"/>
          <w:sz w:val="28"/>
          <w:szCs w:val="28"/>
          <w:rtl w:val="true"/>
          <w:lang w:bidi="ar-SA"/>
        </w:rPr>
        <w:t xml:space="preserve">حديثاً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الطلاق، قريباً من الآخر بثلاثة و تسعين حديثاً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من قتل سبعاً في الإحرام، في الحديث الثاني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897"/>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11862586_73709187"/>
      <w:bookmarkStart w:id="844" w:name="_Toc360"/>
      <w:bookmarkEnd w:id="843"/>
      <w:r>
        <w:rPr/>
        <w:t>265</w:t>
      </w:r>
      <w:r>
        <w:rPr>
          <w:rtl w:val="true"/>
        </w:rPr>
        <w:t xml:space="preserve"> </w:t>
      </w:r>
      <w:r>
        <w:rPr>
          <w:rtl w:val="true"/>
        </w:rPr>
        <w:t>و إلي داود بن الحصين</w:t>
      </w:r>
      <w:r>
        <w:rPr>
          <w:rtl w:val="true"/>
        </w:rPr>
        <w:t>:</w:t>
      </w:r>
      <w:bookmarkEnd w:id="84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طريق آخر رواه مرسلًا عن حميد عن القاسم بن إسماعيل القرشي في الفهرست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العمل في ليلة الجمعة و يومها، في الحديث الستين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الجماعة، قريباً من الآخر بأربعة أحاديث </w:t>
      </w:r>
      <w:r>
        <w:rPr>
          <w:rStyle w:val="FootnoteAnchor"/>
          <w:rtl w:val="true"/>
        </w:rPr>
        <w:footnoteReference w:id="900"/>
      </w:r>
      <w:r>
        <w:rPr>
          <w:rFonts w:ascii="Amiri" w:hAnsi="Amiri" w:eastAsia="Amiri" w:cs="Amiri"/>
          <w:color w:val="111111"/>
          <w:sz w:val="28"/>
          <w:sz w:val="28"/>
          <w:szCs w:val="28"/>
          <w:rtl w:val="true"/>
          <w:lang w:bidi="ar-SA"/>
        </w:rPr>
        <w:t xml:space="preserve">، و مرّة اخريٰ فيه، قريباً من الآخر بحديثين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فوائت الصلاة، في الحديث السادس عشر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في السفر، من أبواب الزيادات، قريباً من الآخر بثلاثة و أربعين حديثاً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الحكم بن مسكين </w:t>
      </w:r>
      <w:r>
        <w:rPr>
          <w:rStyle w:val="FootnoteAnchor"/>
          <w:rtl w:val="true"/>
        </w:rPr>
        <w:footnoteReference w:id="904"/>
      </w:r>
      <w:r>
        <w:rPr>
          <w:rFonts w:ascii="Amiri" w:hAnsi="Amiri" w:eastAsia="Amiri" w:cs="Amiri"/>
          <w:color w:val="111111"/>
          <w:sz w:val="28"/>
          <w:sz w:val="28"/>
          <w:szCs w:val="28"/>
          <w:rtl w:val="true"/>
          <w:lang w:bidi="ar-SA"/>
        </w:rPr>
        <w:t xml:space="preserve">، و قد أوضحنا وثاقته في </w:t>
      </w:r>
      <w:bookmarkStart w:id="845" w:name="pg11852_112055"/>
    </w:p>
    <w:p>
      <w:pPr>
        <w:pStyle w:val="BookText"/>
        <w:rPr/>
      </w:pPr>
      <w:bookmarkEnd w:id="8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w:t>
      </w:r>
      <w:r>
        <w:rPr>
          <w:rFonts w:eastAsia="IRNazanin" w:cs="IRNazanin"/>
          <w:color w:val="111111"/>
          <w:sz w:val="28"/>
          <w:szCs w:val="28"/>
          <w:rtl w:val="true"/>
          <w:lang w:bidi="fa-IR"/>
        </w:rPr>
        <w:t xml:space="preserve">) </w:t>
      </w:r>
      <w:r>
        <w:rPr>
          <w:rStyle w:val="FootnoteAnchor"/>
          <w:rtl w:val="true"/>
        </w:rPr>
        <w:footnoteReference w:id="905"/>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11862588_73709187"/>
      <w:bookmarkStart w:id="847" w:name="_Toc361"/>
      <w:bookmarkEnd w:id="846"/>
      <w:r>
        <w:rPr/>
        <w:t>266</w:t>
      </w:r>
      <w:r>
        <w:rPr>
          <w:rtl w:val="true"/>
        </w:rPr>
        <w:t xml:space="preserve"> </w:t>
      </w:r>
      <w:r>
        <w:rPr>
          <w:rtl w:val="true"/>
        </w:rPr>
        <w:t>و إلي داود الحمّار</w:t>
      </w:r>
      <w:r>
        <w:rPr>
          <w:rtl w:val="true"/>
        </w:rPr>
        <w:t>:</w:t>
      </w:r>
      <w:bookmarkEnd w:id="84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11862590_73709187"/>
      <w:bookmarkStart w:id="849" w:name="_Toc362"/>
      <w:bookmarkEnd w:id="848"/>
      <w:r>
        <w:rPr/>
        <w:t>267</w:t>
      </w:r>
      <w:r>
        <w:rPr>
          <w:rtl w:val="true"/>
        </w:rPr>
        <w:t xml:space="preserve"> </w:t>
      </w:r>
      <w:r>
        <w:rPr>
          <w:rtl w:val="true"/>
        </w:rPr>
        <w:t>و إلي داود بن زربي</w:t>
      </w:r>
      <w:r>
        <w:rPr>
          <w:rtl w:val="true"/>
        </w:rPr>
        <w:t>:</w:t>
      </w:r>
      <w:bookmarkEnd w:id="849"/>
    </w:p>
    <w:p>
      <w:pPr>
        <w:pStyle w:val="Heading4"/>
        <w:numPr>
          <w:ilvl w:val="3"/>
          <w:numId w:val="1"/>
        </w:numPr>
        <w:rPr/>
      </w:pPr>
      <w:bookmarkStart w:id="850" w:name="__RefHeading___Toc11862592_73709187"/>
      <w:bookmarkStart w:id="851" w:name="_Toc363"/>
      <w:bookmarkEnd w:id="850"/>
      <w:r>
        <w:rPr>
          <w:rtl w:val="true"/>
        </w:rPr>
        <w:t>اشارة</w:t>
      </w:r>
      <w:bookmarkEnd w:id="85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صفة الوضوء، في الحديث التاسع و الخمسين </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عدد مرّات الوضوء، في الحديث الآخر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2" w:name="__RefHeading___Toc11862594_73709187"/>
      <w:bookmarkStart w:id="853" w:name="_Toc364"/>
      <w:bookmarkEnd w:id="852"/>
      <w:r>
        <w:rPr>
          <w:rtl w:val="true"/>
        </w:rPr>
        <w:t xml:space="preserve">و إلي داود بن زربي </w:t>
      </w:r>
      <w:r>
        <w:rPr>
          <w:rtl w:val="true"/>
        </w:rPr>
        <w:t>:</w:t>
      </w:r>
      <w:bookmarkEnd w:id="853"/>
    </w:p>
    <w:p>
      <w:pPr>
        <w:pStyle w:val="BookText"/>
        <w:rPr/>
      </w:pPr>
      <w:r>
        <w:rPr>
          <w:rFonts w:ascii="Amiri" w:hAnsi="Amiri" w:eastAsia="Amiri" w:cs="Amiri"/>
          <w:color w:val="111111"/>
          <w:sz w:val="28"/>
          <w:sz w:val="28"/>
          <w:szCs w:val="28"/>
          <w:rtl w:val="true"/>
          <w:lang w:bidi="ar-SA"/>
        </w:rPr>
        <w:t xml:space="preserve">و إلي داود بن زربي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مغلوطة و الظاهر اعتمادها عليٰ ما ورد في بعض أسانيد الكافي و التهذيب من استبدال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اشتباهاً لعله من النساخ، و الصحيح هو الأول الموافق لما في سائر كتب الرجال و الأسانيد إذ لم نقف عليٰ الثاني فيها، بل لم يثبت وجوده في شي‌ء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عكسه المحدث النوري عن المصدر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إثبات الصحيح أولًا و من ثم الإشارة إليٰ ما ورد مغلوطاً في نسخة اخريٰ،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في التهذيب، في كتاب المكاسب، في الحديث الستين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4" w:name="pg11852_112056"/>
    </w:p>
    <w:p>
      <w:pPr>
        <w:pStyle w:val="BookText"/>
        <w:rPr/>
      </w:pPr>
      <w:bookmarkEnd w:id="854"/>
      <w:r>
        <w:rPr>
          <w:rFonts w:ascii="Amiri" w:hAnsi="Amiri" w:eastAsia="Amiri" w:cs="Amiri"/>
          <w:color w:val="111111"/>
          <w:sz w:val="28"/>
          <w:sz w:val="28"/>
          <w:szCs w:val="28"/>
          <w:rtl w:val="true"/>
          <w:lang w:bidi="ar-SA"/>
        </w:rPr>
        <w:t xml:space="preserve">و في الحديث الثامن و الستين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المائة و الثامن عشر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11862596_73709187"/>
      <w:bookmarkStart w:id="856" w:name="_Toc365"/>
      <w:bookmarkEnd w:id="855"/>
      <w:r>
        <w:rPr/>
        <w:t>268</w:t>
      </w:r>
      <w:r>
        <w:rPr>
          <w:rtl w:val="true"/>
        </w:rPr>
        <w:t xml:space="preserve"> </w:t>
      </w:r>
      <w:r>
        <w:rPr>
          <w:rtl w:val="true"/>
        </w:rPr>
        <w:t>و إلي داود بن سرحان</w:t>
      </w:r>
      <w:r>
        <w:rPr>
          <w:rtl w:val="true"/>
        </w:rPr>
        <w:t>:</w:t>
      </w:r>
      <w:bookmarkEnd w:id="85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مرسلًا عن حميد أيضاً في الفهرست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دخول الحمام، في الحديث الثامن و العشرين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الأذان و الإقامة، من أبواب الزيادات، قريباً من الآخر بخمسة أحاديث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الديون، في الحديث الرابع و الخمسين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الكفالات، في الحديث الثامن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الحوالات، في الحديث الرابع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919"/>
      </w:r>
      <w:r>
        <w:rPr>
          <w:rFonts w:ascii="Amiri" w:hAnsi="Amiri" w:eastAsia="Amiri" w:cs="Amiri"/>
          <w:color w:val="111111"/>
          <w:sz w:val="28"/>
          <w:sz w:val="28"/>
          <w:szCs w:val="28"/>
          <w:rtl w:val="true"/>
          <w:lang w:bidi="ar-SA"/>
        </w:rPr>
        <w:t xml:space="preserve">صحيح بالاتفاق، و كذا في رسالة أبي غالب الزراري </w:t>
      </w:r>
      <w:r>
        <w:rPr>
          <w:rStyle w:val="FootnoteAnchor"/>
          <w:rtl w:val="true"/>
        </w:rPr>
        <w:footnoteReference w:id="920"/>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bookmarkStart w:id="857" w:name="pg11852_112057"/>
    </w:p>
    <w:p>
      <w:pPr>
        <w:pStyle w:val="Heading3"/>
        <w:numPr>
          <w:ilvl w:val="2"/>
          <w:numId w:val="1"/>
        </w:numPr>
        <w:rPr/>
      </w:pPr>
      <w:bookmarkStart w:id="858" w:name="__RefHeading___Toc11862598_73709187"/>
      <w:bookmarkStart w:id="859" w:name="_Toc366"/>
      <w:bookmarkEnd w:id="857"/>
      <w:bookmarkEnd w:id="858"/>
      <w:r>
        <w:rPr/>
        <w:t>269</w:t>
      </w:r>
      <w:r>
        <w:rPr>
          <w:rtl w:val="true"/>
        </w:rPr>
        <w:t xml:space="preserve"> </w:t>
      </w:r>
      <w:r>
        <w:rPr>
          <w:rtl w:val="true"/>
        </w:rPr>
        <w:t>و إلي داود الصرمي</w:t>
      </w:r>
      <w:r>
        <w:rPr>
          <w:rtl w:val="true"/>
        </w:rPr>
        <w:t>:</w:t>
      </w:r>
      <w:bookmarkEnd w:id="859"/>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أوقات الصلاة، في الحديث الأربعين </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قريباً من الآخر بتسعة و سبعين حديثاً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تجوز الصلاة فيه من اللباس، في الحديث الثلاثين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وقت المغرب، في الحديث الخامس عشر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السجود عليٰ القطن في الحديث السادس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927"/>
      </w:r>
      <w:r>
        <w:rPr>
          <w:rFonts w:ascii="Amiri" w:hAnsi="Amiri" w:eastAsia="Amiri" w:cs="Amiri"/>
          <w:color w:val="111111"/>
          <w:sz w:val="28"/>
          <w:sz w:val="28"/>
          <w:szCs w:val="28"/>
          <w:rtl w:val="true"/>
          <w:lang w:bidi="ar-SA"/>
        </w:rPr>
        <w:t>صحيح عليٰ الأصح الأشهر من وثاقة العبيدي، 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92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11862600_73709187"/>
      <w:bookmarkStart w:id="861" w:name="_Toc367"/>
      <w:bookmarkEnd w:id="860"/>
      <w:r>
        <w:rPr/>
        <w:t>270</w:t>
      </w:r>
      <w:r>
        <w:rPr>
          <w:rtl w:val="true"/>
        </w:rPr>
        <w:t xml:space="preserve"> </w:t>
      </w:r>
      <w:r>
        <w:rPr>
          <w:rtl w:val="true"/>
        </w:rPr>
        <w:t>و إلي داود بن فرقد</w:t>
      </w:r>
      <w:r>
        <w:rPr>
          <w:rtl w:val="true"/>
        </w:rPr>
        <w:t>:</w:t>
      </w:r>
      <w:bookmarkEnd w:id="86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الأحداث الموجبة للطهارة، من أبواب الزيادات، في الحديث السابع و العشرين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تلقين </w:t>
      </w:r>
      <w:bookmarkStart w:id="862" w:name="pg11852_112058"/>
    </w:p>
    <w:p>
      <w:pPr>
        <w:pStyle w:val="BookText"/>
        <w:rPr/>
      </w:pPr>
      <w:bookmarkEnd w:id="862"/>
      <w:r>
        <w:rPr>
          <w:rFonts w:ascii="Amiri" w:hAnsi="Amiri" w:eastAsia="Amiri" w:cs="Amiri"/>
          <w:color w:val="111111"/>
          <w:sz w:val="28"/>
          <w:sz w:val="28"/>
          <w:szCs w:val="28"/>
          <w:rtl w:val="true"/>
          <w:lang w:bidi="ar-SA"/>
        </w:rPr>
        <w:t xml:space="preserve">المحتضرين، من أبواب الزيادات، في الحديث الثاني و السبعين </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في الحديث المائة و الرابع و العشرين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الأنفال، قريباً من الآخر بحديثين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العاجز عن الصيام، في الحديث التاسع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w:t>
      </w:r>
      <w:r>
        <w:rPr>
          <w:rStyle w:val="FootnoteAnchor"/>
          <w:rtl w:val="true"/>
        </w:rPr>
        <w:footnoteReference w:id="935"/>
      </w:r>
      <w:r>
        <w:rPr>
          <w:rFonts w:ascii="Amiri" w:hAnsi="Amiri" w:eastAsia="Amiri" w:cs="Amiri"/>
          <w:color w:val="111111"/>
          <w:sz w:val="28"/>
          <w:sz w:val="28"/>
          <w:szCs w:val="28"/>
          <w:rtl w:val="true"/>
          <w:lang w:bidi="ar-SA"/>
        </w:rPr>
        <w:t>صحيح بناء عليٰ وثاقة مشايخه، انتهيٰ</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11862602_73709187"/>
      <w:bookmarkStart w:id="864" w:name="_Toc368"/>
      <w:bookmarkEnd w:id="863"/>
      <w:r>
        <w:rPr/>
        <w:t>271</w:t>
      </w:r>
      <w:r>
        <w:rPr>
          <w:rtl w:val="true"/>
        </w:rPr>
        <w:t xml:space="preserve"> </w:t>
      </w:r>
      <w:r>
        <w:rPr>
          <w:rtl w:val="true"/>
        </w:rPr>
        <w:t>و إلي داود بن القاسم</w:t>
      </w:r>
      <w:r>
        <w:rPr>
          <w:rtl w:val="true"/>
        </w:rPr>
        <w:t>:</w:t>
      </w:r>
      <w:bookmarkEnd w:id="864"/>
    </w:p>
    <w:p>
      <w:pPr>
        <w:pStyle w:val="Heading4"/>
        <w:numPr>
          <w:ilvl w:val="3"/>
          <w:numId w:val="1"/>
        </w:numPr>
        <w:rPr/>
      </w:pPr>
      <w:bookmarkStart w:id="865" w:name="__RefHeading___Toc11862604_73709187"/>
      <w:bookmarkStart w:id="866" w:name="_Toc369"/>
      <w:bookmarkEnd w:id="865"/>
      <w:r>
        <w:rPr>
          <w:rtl w:val="true"/>
        </w:rPr>
        <w:t>اشارة</w:t>
      </w:r>
      <w:bookmarkEnd w:id="86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حسن في التهذيب، في باب من الزيادات في المزار، في الحديث الثامن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7" w:name="__RefHeading___Toc11862606_73709187"/>
      <w:bookmarkStart w:id="868" w:name="_Toc370"/>
      <w:bookmarkEnd w:id="867"/>
      <w:r>
        <w:rPr>
          <w:rtl w:val="true"/>
        </w:rPr>
        <w:t>و إلي أبي هاشم الجعفري</w:t>
      </w:r>
      <w:r>
        <w:rPr>
          <w:rtl w:val="true"/>
        </w:rPr>
        <w:t>:</w:t>
      </w:r>
      <w:bookmarkEnd w:id="868"/>
    </w:p>
    <w:p>
      <w:pPr>
        <w:pStyle w:val="BookText"/>
        <w:rPr/>
      </w:pPr>
      <w:r>
        <w:rPr>
          <w:rFonts w:ascii="Amiri" w:hAnsi="Amiri" w:eastAsia="Amiri" w:cs="Amiri"/>
          <w:color w:val="111111"/>
          <w:sz w:val="28"/>
          <w:sz w:val="28"/>
          <w:szCs w:val="28"/>
          <w:rtl w:val="true"/>
          <w:lang w:bidi="ar-SA"/>
        </w:rPr>
        <w:t xml:space="preserve">حسن في باب العتق، قريباً من الآخر بثمانية و أربعين حديثاً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السعدآبادي </w:t>
      </w:r>
      <w:r>
        <w:rPr>
          <w:rStyle w:val="FootnoteAnchor"/>
          <w:rtl w:val="true"/>
        </w:rPr>
        <w:footnoteReference w:id="939"/>
      </w:r>
      <w:r>
        <w:rPr>
          <w:rFonts w:ascii="Amiri" w:hAnsi="Amiri" w:eastAsia="Amiri" w:cs="Amiri"/>
          <w:color w:val="111111"/>
          <w:sz w:val="28"/>
          <w:sz w:val="28"/>
          <w:szCs w:val="28"/>
          <w:rtl w:val="true"/>
          <w:lang w:bidi="ar-SA"/>
        </w:rPr>
        <w:t xml:space="preserve">، الظاهر الوثاقة في الفقيه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أحمد بن أبي عبد اللّٰه البرقي، و إسحاق بن يزيد، و إسماعيل بن مهران، و بزيع المؤذن، و الحسن بن زياد، و الحسن الصيقل، و سليمان بن جعفر الجعفري، و سيف التمار، و سعيد النقاش، و صالح بن عقبة، و عبد العظيم بن عبد اللّٰه الحسني، و عبد اللّٰه بن حماد الأنصاري، و عبد اللّٰه بن فضالة، و عمرو بن شمر، و الفضل بن أبي قرة السمندي، و الفضيل بن يسار، و القاسم بن يزيد، و محمّد بن عبد اللّٰه بن مهران، و النعمان بن سعيد، و صاحب العنوان أبي هاشم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صحح العلامة في الفائدة الثامنة من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معظم هذه الطرق، و تابعه العلماء عليٰ كثير منها، و هذا قد يكشف بالجملة عن وثاقة الرجل، و إن لم ينص عليٰ توثيقه، و لكن قد ذهب البعض إليٰ كون تصحيح العلامة لبعض الطرق لا يقتضي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إليٰ المعنيٰ الأول، فلاحظ</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869" w:name="pg11852_112059"/>
    </w:p>
    <w:p>
      <w:pPr>
        <w:pStyle w:val="BookText"/>
        <w:rPr/>
      </w:pPr>
      <w:bookmarkEnd w:id="869"/>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11862608_73709187"/>
      <w:bookmarkStart w:id="871" w:name="_Toc371"/>
      <w:bookmarkEnd w:id="870"/>
      <w:r>
        <w:rPr/>
        <w:t>272</w:t>
      </w:r>
      <w:r>
        <w:rPr>
          <w:rtl w:val="true"/>
        </w:rPr>
        <w:t xml:space="preserve"> </w:t>
      </w:r>
      <w:r>
        <w:rPr>
          <w:rtl w:val="true"/>
        </w:rPr>
        <w:t>و إلي داود بن كثير</w:t>
      </w:r>
      <w:r>
        <w:rPr>
          <w:rtl w:val="true"/>
        </w:rPr>
        <w:t>:</w:t>
      </w:r>
      <w:bookmarkEnd w:id="871"/>
    </w:p>
    <w:p>
      <w:pPr>
        <w:pStyle w:val="Heading4"/>
        <w:numPr>
          <w:ilvl w:val="3"/>
          <w:numId w:val="1"/>
        </w:numPr>
        <w:rPr/>
      </w:pPr>
      <w:bookmarkStart w:id="872" w:name="__RefHeading___Toc11862610_73709187"/>
      <w:bookmarkStart w:id="873" w:name="_Toc372"/>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4" w:name="__RefHeading___Toc11862612_73709187"/>
      <w:bookmarkStart w:id="875" w:name="_Toc373"/>
      <w:bookmarkEnd w:id="874"/>
      <w:r>
        <w:rPr>
          <w:rtl w:val="true"/>
        </w:rPr>
        <w:t>و إلي داود الرقي</w:t>
      </w:r>
      <w:r>
        <w:rPr>
          <w:rtl w:val="true"/>
        </w:rPr>
        <w:t>:</w:t>
      </w:r>
      <w:bookmarkEnd w:id="875"/>
    </w:p>
    <w:p>
      <w:pPr>
        <w:pStyle w:val="BookText"/>
        <w:rPr/>
      </w:pPr>
      <w:r>
        <w:rPr>
          <w:rFonts w:ascii="Amiri" w:hAnsi="Amiri" w:eastAsia="Amiri" w:cs="Amiri"/>
          <w:color w:val="111111"/>
          <w:sz w:val="28"/>
          <w:sz w:val="28"/>
          <w:szCs w:val="28"/>
          <w:rtl w:val="true"/>
          <w:lang w:bidi="ar-SA"/>
        </w:rPr>
        <w:t xml:space="preserve">صحيح في التهذيب، في باب التيمم، في الحديث العاشر </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الذبح، قريباً من الآخر بثمانية أحاديث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6" w:name="__RefHeading___Toc11862614_73709187"/>
      <w:bookmarkStart w:id="877" w:name="_Toc374"/>
      <w:bookmarkEnd w:id="876"/>
      <w:r>
        <w:rPr>
          <w:rtl w:val="true"/>
        </w:rPr>
        <w:t>و إلي داود بن كثير الرقي</w:t>
      </w:r>
      <w:r>
        <w:rPr>
          <w:rtl w:val="true"/>
        </w:rPr>
        <w:t>:</w:t>
      </w:r>
      <w:bookmarkEnd w:id="87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باب تفصيل فرائض الحج، في الحديث السابع و الثلاثين </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ما يجب عليٰ من فاته الحج، في الحديث الرابع </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أنّ الأب أحقّ بالولد من الام، من أبواب </w:t>
      </w:r>
      <w:bookmarkStart w:id="878" w:name="pg11852_112060"/>
    </w:p>
    <w:p>
      <w:pPr>
        <w:pStyle w:val="BookText"/>
        <w:rPr/>
      </w:pPr>
      <w:bookmarkEnd w:id="878"/>
      <w:r>
        <w:rPr>
          <w:rFonts w:ascii="Amiri" w:hAnsi="Amiri" w:eastAsia="Amiri" w:cs="Amiri"/>
          <w:color w:val="111111"/>
          <w:sz w:val="28"/>
          <w:sz w:val="28"/>
          <w:szCs w:val="28"/>
          <w:rtl w:val="true"/>
          <w:lang w:bidi="ar-SA"/>
        </w:rPr>
        <w:t xml:space="preserve">الطلاق، في الحديث الآخر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11862616_73709187"/>
      <w:bookmarkStart w:id="880" w:name="_Toc375"/>
      <w:bookmarkEnd w:id="879"/>
      <w:r>
        <w:rPr/>
        <w:t>273</w:t>
      </w:r>
      <w:r>
        <w:rPr>
          <w:rtl w:val="true"/>
        </w:rPr>
        <w:t xml:space="preserve"> </w:t>
      </w:r>
      <w:r>
        <w:rPr>
          <w:rtl w:val="true"/>
        </w:rPr>
        <w:t>و إلي داود بن محمّد النهدي</w:t>
      </w:r>
      <w:r>
        <w:rPr>
          <w:rtl w:val="true"/>
        </w:rPr>
        <w:t>:</w:t>
      </w:r>
      <w:bookmarkEnd w:id="880"/>
    </w:p>
    <w:p>
      <w:pPr>
        <w:pStyle w:val="Heading4"/>
        <w:numPr>
          <w:ilvl w:val="3"/>
          <w:numId w:val="1"/>
        </w:numPr>
        <w:rPr/>
      </w:pPr>
      <w:bookmarkStart w:id="881" w:name="__RefHeading___Toc11862618_73709187"/>
      <w:bookmarkStart w:id="882" w:name="_Toc376"/>
      <w:bookmarkEnd w:id="881"/>
      <w:r>
        <w:rPr>
          <w:rtl w:val="true"/>
        </w:rPr>
        <w:t>اشارة</w:t>
      </w:r>
      <w:bookmarkEnd w:id="88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3" w:name="__RefHeading___Toc11862620_73709187"/>
      <w:bookmarkStart w:id="884" w:name="_Toc377"/>
      <w:bookmarkEnd w:id="883"/>
      <w:r>
        <w:rPr>
          <w:rtl w:val="true"/>
        </w:rPr>
        <w:t>و إلي داود النهدي</w:t>
      </w:r>
      <w:r>
        <w:rPr>
          <w:rtl w:val="true"/>
        </w:rPr>
        <w:t>:</w:t>
      </w:r>
      <w:bookmarkEnd w:id="884"/>
    </w:p>
    <w:p>
      <w:pPr>
        <w:pStyle w:val="BookText"/>
        <w:rPr/>
      </w:pPr>
      <w:r>
        <w:rPr>
          <w:rFonts w:ascii="Amiri" w:hAnsi="Amiri" w:eastAsia="Amiri" w:cs="Amiri"/>
          <w:color w:val="111111"/>
          <w:sz w:val="28"/>
          <w:sz w:val="28"/>
          <w:szCs w:val="28"/>
          <w:rtl w:val="true"/>
          <w:lang w:bidi="ar-SA"/>
        </w:rPr>
        <w:t xml:space="preserve">حسن في التهذيب، في باب العتق، في الحديث الثامن و الستين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5" w:name="__RefHeading___Toc11862622_73709187"/>
      <w:bookmarkStart w:id="886" w:name="_Toc378"/>
      <w:bookmarkEnd w:id="885"/>
      <w:r>
        <w:rPr>
          <w:rtl w:val="true"/>
        </w:rPr>
        <w:t>و إلي داود بن محمّد النهدي</w:t>
      </w:r>
      <w:r>
        <w:rPr>
          <w:rtl w:val="true"/>
        </w:rPr>
        <w:t>:</w:t>
      </w:r>
      <w:bookmarkEnd w:id="886"/>
    </w:p>
    <w:p>
      <w:pPr>
        <w:pStyle w:val="BookText"/>
        <w:rPr/>
      </w:pPr>
      <w:r>
        <w:rPr>
          <w:rFonts w:ascii="Amiri" w:hAnsi="Amiri" w:eastAsia="Amiri" w:cs="Amiri"/>
          <w:color w:val="111111"/>
          <w:sz w:val="28"/>
          <w:sz w:val="28"/>
          <w:szCs w:val="28"/>
          <w:rtl w:val="true"/>
          <w:lang w:bidi="ar-SA"/>
        </w:rPr>
        <w:t xml:space="preserve">حسن في باب النذور، قريباً من الآخر بحديثين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7" w:name="__RefHeading___Toc11862624_73709187"/>
      <w:bookmarkStart w:id="888" w:name="_Toc379"/>
      <w:bookmarkEnd w:id="887"/>
      <w:r>
        <w:rPr/>
        <w:t>274</w:t>
      </w:r>
      <w:r>
        <w:rPr>
          <w:rtl w:val="true"/>
        </w:rPr>
        <w:t xml:space="preserve"> </w:t>
      </w:r>
      <w:r>
        <w:rPr>
          <w:rtl w:val="true"/>
        </w:rPr>
        <w:t>و إلي درست الواسطي</w:t>
      </w:r>
      <w:r>
        <w:rPr>
          <w:rtl w:val="true"/>
        </w:rPr>
        <w:t>:</w:t>
      </w:r>
      <w:bookmarkEnd w:id="888"/>
    </w:p>
    <w:p>
      <w:pPr>
        <w:pStyle w:val="Heading4"/>
        <w:numPr>
          <w:ilvl w:val="3"/>
          <w:numId w:val="1"/>
        </w:numPr>
        <w:rPr/>
      </w:pPr>
      <w:bookmarkStart w:id="889" w:name="__RefHeading___Toc11862626_73709187"/>
      <w:bookmarkStart w:id="890" w:name="_Toc380"/>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1" w:name="__RefHeading___Toc11862628_73709187"/>
      <w:bookmarkStart w:id="892" w:name="_Toc381"/>
      <w:bookmarkEnd w:id="891"/>
      <w:r>
        <w:rPr>
          <w:rtl w:val="true"/>
        </w:rPr>
        <w:t>و إلي درست</w:t>
      </w:r>
      <w:r>
        <w:rPr>
          <w:rtl w:val="true"/>
        </w:rPr>
        <w:t>:</w:t>
      </w:r>
      <w:bookmarkEnd w:id="892"/>
    </w:p>
    <w:p>
      <w:pPr>
        <w:pStyle w:val="BookText"/>
        <w:rPr/>
      </w:pPr>
      <w:r>
        <w:rPr>
          <w:rFonts w:ascii="Amiri" w:hAnsi="Amiri" w:eastAsia="Amiri" w:cs="Amiri"/>
          <w:color w:val="111111"/>
          <w:sz w:val="28"/>
          <w:sz w:val="28"/>
          <w:szCs w:val="28"/>
          <w:rtl w:val="true"/>
          <w:lang w:bidi="ar-SA"/>
        </w:rPr>
        <w:t xml:space="preserve">صحيح في التهذيب، في باب الأغسال، من أبواب الزيادات، في الحديث السادس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3" w:name="__RefHeading___Toc11862630_73709187"/>
      <w:bookmarkStart w:id="894" w:name="_Toc382"/>
      <w:bookmarkEnd w:id="893"/>
      <w:r>
        <w:rPr>
          <w:rtl w:val="true"/>
        </w:rPr>
        <w:t>و إلي درست الواسطي</w:t>
      </w:r>
      <w:r>
        <w:rPr>
          <w:rtl w:val="true"/>
        </w:rPr>
        <w:t>:</w:t>
      </w:r>
      <w:bookmarkEnd w:id="89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باب ضروب الحج، في الحديث السادس </w:t>
      </w:r>
      <w:r>
        <w:rPr>
          <w:rStyle w:val="FootnoteAnchor"/>
          <w:rtl w:val="true"/>
        </w:rPr>
        <w:footnoteReference w:id="952"/>
      </w:r>
      <w:r>
        <w:rPr>
          <w:rFonts w:ascii="Amiri" w:hAnsi="Amiri" w:eastAsia="Amiri" w:cs="Amiri"/>
          <w:color w:val="111111"/>
          <w:sz w:val="28"/>
          <w:sz w:val="28"/>
          <w:szCs w:val="28"/>
          <w:rtl w:val="true"/>
          <w:lang w:bidi="ar-SA"/>
        </w:rPr>
        <w:t xml:space="preserve">، و في باب الزيادات، في فقه الحج، في الحديث الثالث عشر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bookmarkStart w:id="895" w:name="pg11852_112061"/>
    </w:p>
    <w:p>
      <w:pPr>
        <w:pStyle w:val="Heading4"/>
        <w:numPr>
          <w:ilvl w:val="3"/>
          <w:numId w:val="1"/>
        </w:numPr>
        <w:rPr/>
      </w:pPr>
      <w:bookmarkStart w:id="896" w:name="__RefHeading___Toc11862632_73709187"/>
      <w:bookmarkStart w:id="897" w:name="_Toc383"/>
      <w:bookmarkEnd w:id="895"/>
      <w:bookmarkEnd w:id="896"/>
      <w:r>
        <w:rPr>
          <w:rtl w:val="true"/>
        </w:rPr>
        <w:t>و إلي درست</w:t>
      </w:r>
      <w:r>
        <w:rPr>
          <w:rtl w:val="true"/>
        </w:rPr>
        <w:t>:</w:t>
      </w:r>
      <w:bookmarkEnd w:id="897"/>
    </w:p>
    <w:p>
      <w:pPr>
        <w:pStyle w:val="BookText"/>
        <w:rPr/>
      </w:pPr>
      <w:r>
        <w:rPr>
          <w:rFonts w:ascii="Amiri" w:hAnsi="Amiri" w:eastAsia="Amiri" w:cs="Amiri"/>
          <w:color w:val="111111"/>
          <w:sz w:val="28"/>
          <w:sz w:val="28"/>
          <w:szCs w:val="28"/>
          <w:rtl w:val="true"/>
          <w:lang w:bidi="ar-SA"/>
        </w:rPr>
        <w:t xml:space="preserve">صحيح في باب التلقي و الحكرة، في الحديث التاسع عشر </w:t>
      </w:r>
      <w:r>
        <w:rPr>
          <w:rStyle w:val="FootnoteAnchor"/>
          <w:rtl w:val="true"/>
        </w:rPr>
        <w:footnoteReference w:id="954"/>
      </w:r>
      <w:r>
        <w:rPr>
          <w:rFonts w:ascii="Amiri" w:hAnsi="Amiri" w:eastAsia="Amiri" w:cs="Amiri"/>
          <w:color w:val="111111"/>
          <w:sz w:val="28"/>
          <w:sz w:val="28"/>
          <w:szCs w:val="28"/>
          <w:rtl w:val="true"/>
          <w:lang w:bidi="ar-SA"/>
        </w:rPr>
        <w:t xml:space="preserve">، و في باب الحكم في أولاد المطلقات، في الحديث الثالث و الثلاثين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w:t>
      </w:r>
      <w:r>
        <w:rPr>
          <w:rStyle w:val="FootnoteAnchor"/>
          <w:rtl w:val="true"/>
        </w:rPr>
        <w:footnoteReference w:id="956"/>
      </w:r>
      <w:r>
        <w:rPr>
          <w:rFonts w:ascii="Amiri" w:hAnsi="Amiri" w:eastAsia="Amiri" w:cs="Amiri"/>
          <w:color w:val="111111"/>
          <w:sz w:val="28"/>
          <w:sz w:val="28"/>
          <w:szCs w:val="28"/>
          <w:rtl w:val="true"/>
          <w:lang w:bidi="ar-SA"/>
        </w:rPr>
        <w:t>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11862634_73709187"/>
      <w:bookmarkStart w:id="899" w:name="_Toc384"/>
      <w:bookmarkEnd w:id="898"/>
      <w:r>
        <w:rPr/>
        <w:t>275</w:t>
      </w:r>
      <w:r>
        <w:rPr>
          <w:rtl w:val="true"/>
        </w:rPr>
        <w:t xml:space="preserve"> </w:t>
      </w:r>
      <w:r>
        <w:rPr>
          <w:rtl w:val="true"/>
        </w:rPr>
        <w:t>و إلي ذريح المحاربي</w:t>
      </w:r>
      <w:r>
        <w:rPr>
          <w:rtl w:val="true"/>
        </w:rPr>
        <w:t>:</w:t>
      </w:r>
      <w:bookmarkEnd w:id="89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طريق آخر مجهول في الفهرست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تلقين المحتضرين، من أبواب الزيادات، قريباً من الآخر بأحد و عشرين حديثاً </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تفصيل ما تقدم ذكره في الصلاة، في الحديث الرابع عشر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السادس عشر </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الأذان و الإقامة، من أبواب الزيادات، قريباً من الآخر بتسعة أحاديث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صلاة التسبيح، في الحديث الثالث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w:t>
      </w:r>
      <w:r>
        <w:rPr>
          <w:rStyle w:val="FootnoteAnchor"/>
          <w:rtl w:val="true"/>
        </w:rPr>
        <w:footnoteReference w:id="963"/>
      </w:r>
      <w:r>
        <w:rPr>
          <w:rFonts w:ascii="Amiri" w:hAnsi="Amiri" w:eastAsia="Amiri" w:cs="Amiri"/>
          <w:color w:val="111111"/>
          <w:sz w:val="28"/>
          <w:sz w:val="28"/>
          <w:szCs w:val="28"/>
          <w:rtl w:val="true"/>
          <w:lang w:bidi="ar-SA"/>
        </w:rPr>
        <w:t>عليٰ الأصح من وثاقة ابن هاشم، انتهي</w:t>
      </w:r>
      <w:r>
        <w:rPr>
          <w:rFonts w:eastAsia="Amiri" w:cs="Amiri" w:ascii="Amiri" w:hAnsi="Amiri"/>
          <w:color w:val="111111"/>
          <w:sz w:val="28"/>
          <w:szCs w:val="28"/>
          <w:rtl w:val="true"/>
          <w:lang w:bidi="ar-SA"/>
        </w:rPr>
        <w:t xml:space="preserve">. </w:t>
      </w:r>
      <w:bookmarkStart w:id="900" w:name="pg11852_112062"/>
    </w:p>
    <w:p>
      <w:pPr>
        <w:pStyle w:val="Heading3"/>
        <w:numPr>
          <w:ilvl w:val="2"/>
          <w:numId w:val="1"/>
        </w:numPr>
        <w:rPr/>
      </w:pPr>
      <w:bookmarkStart w:id="901" w:name="__RefHeading___Toc11862636_73709187"/>
      <w:bookmarkStart w:id="902" w:name="_Toc385"/>
      <w:bookmarkEnd w:id="900"/>
      <w:bookmarkEnd w:id="901"/>
      <w:r>
        <w:rPr/>
        <w:t>276</w:t>
      </w:r>
      <w:r>
        <w:rPr>
          <w:rtl w:val="true"/>
        </w:rPr>
        <w:t xml:space="preserve"> </w:t>
      </w:r>
      <w:r>
        <w:rPr>
          <w:rtl w:val="true"/>
        </w:rPr>
        <w:t>و إلي ربعي بن عبد اللّٰه</w:t>
      </w:r>
      <w:r>
        <w:rPr>
          <w:rtl w:val="true"/>
        </w:rPr>
        <w:t>:</w:t>
      </w:r>
      <w:bookmarkEnd w:id="902"/>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الفقيه </w:t>
      </w:r>
      <w:r>
        <w:rPr>
          <w:rStyle w:val="FootnoteAnchor"/>
          <w:rtl w:val="true"/>
        </w:rPr>
        <w:footnoteReference w:id="96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11862638_73709187"/>
      <w:bookmarkStart w:id="904" w:name="_Toc386"/>
      <w:bookmarkEnd w:id="903"/>
      <w:r>
        <w:rPr/>
        <w:t>277</w:t>
      </w:r>
      <w:r>
        <w:rPr>
          <w:rtl w:val="true"/>
        </w:rPr>
        <w:t xml:space="preserve"> </w:t>
      </w:r>
      <w:r>
        <w:rPr>
          <w:rtl w:val="true"/>
        </w:rPr>
        <w:t>و إلي ربيع الأصم</w:t>
      </w:r>
      <w:r>
        <w:rPr>
          <w:rtl w:val="true"/>
        </w:rPr>
        <w:t>:</w:t>
      </w:r>
      <w:bookmarkEnd w:id="904"/>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أحكام الطلاق، قريباً من الآخر بستين حديثاً </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حدود الزنا، في الحديث الخامس و الثلاثين </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طلاق المريض، في الحديث السادس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11862640_73709187"/>
      <w:bookmarkStart w:id="906" w:name="_Toc387"/>
      <w:bookmarkEnd w:id="905"/>
      <w:r>
        <w:rPr/>
        <w:t>278</w:t>
      </w:r>
      <w:r>
        <w:rPr>
          <w:rtl w:val="true"/>
        </w:rPr>
        <w:t xml:space="preserve"> </w:t>
      </w:r>
      <w:r>
        <w:rPr>
          <w:rtl w:val="true"/>
        </w:rPr>
        <w:t>و إلي ربيع بن سليمان</w:t>
      </w:r>
      <w:r>
        <w:rPr>
          <w:rtl w:val="true"/>
        </w:rPr>
        <w:t>:</w:t>
      </w:r>
      <w:bookmarkEnd w:id="90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11862642_73709187"/>
      <w:bookmarkStart w:id="908" w:name="_Toc388"/>
      <w:bookmarkEnd w:id="907"/>
      <w:r>
        <w:rPr/>
        <w:t>279</w:t>
      </w:r>
      <w:r>
        <w:rPr>
          <w:rtl w:val="true"/>
        </w:rPr>
        <w:t xml:space="preserve"> </w:t>
      </w:r>
      <w:r>
        <w:rPr>
          <w:rtl w:val="true"/>
        </w:rPr>
        <w:t>و إلي ربيع بن محمّد المسلي</w:t>
      </w:r>
      <w:bookmarkEnd w:id="90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التهذيب، في باب دخول الحمام، في الحديث </w:t>
      </w:r>
      <w:bookmarkStart w:id="909" w:name="pg11852_112063"/>
    </w:p>
    <w:p>
      <w:pPr>
        <w:pStyle w:val="BookText"/>
        <w:rPr/>
      </w:pPr>
      <w:bookmarkEnd w:id="909"/>
      <w:r>
        <w:rPr>
          <w:rFonts w:ascii="Amiri" w:hAnsi="Amiri" w:eastAsia="Amiri" w:cs="Amiri"/>
          <w:color w:val="111111"/>
          <w:sz w:val="28"/>
          <w:sz w:val="28"/>
          <w:szCs w:val="28"/>
          <w:rtl w:val="true"/>
          <w:lang w:bidi="ar-SA"/>
        </w:rPr>
        <w:t xml:space="preserve">الحادي و العشرين </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الكفارة عن خطأ المحرم، قريباً من الآخر بأربعة و عشرين حديثاً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المكاسب، في الحديث الخامس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الحد في الفرية و السب، قريباً من الآخر بعشرة أحاديث </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القضاء في قتيل الزحام، قريباً من الآخر بحديثين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0" w:name="__RefHeading___Toc11862644_73709187"/>
      <w:bookmarkStart w:id="911" w:name="_Toc389"/>
      <w:bookmarkEnd w:id="910"/>
      <w:r>
        <w:rPr/>
        <w:t>280</w:t>
      </w:r>
      <w:r>
        <w:rPr>
          <w:rtl w:val="true"/>
        </w:rPr>
        <w:t xml:space="preserve"> </w:t>
      </w:r>
      <w:r>
        <w:rPr>
          <w:rtl w:val="true"/>
        </w:rPr>
        <w:t>و إلي رشد بن زيد</w:t>
      </w:r>
      <w:r>
        <w:rPr>
          <w:rtl w:val="true"/>
        </w:rPr>
        <w:t>:</w:t>
      </w:r>
      <w:bookmarkEnd w:id="91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رشد بفتح الراء و الشين المعجمة، و من أصحابنا من أثبته بياء بعد شين، و رأيته بخط الشيخ في عدة مواضع بغير ياء، و الأقرب الأول ابن زيد الجعفي، ثم أشار بذلك إليٰ رجال الشيخ و الفهرست و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بن زيد الجعفي،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11862646_73709187"/>
      <w:bookmarkStart w:id="913" w:name="_Toc390"/>
      <w:bookmarkEnd w:id="912"/>
      <w:r>
        <w:rPr/>
        <w:t>281</w:t>
      </w:r>
      <w:r>
        <w:rPr>
          <w:rtl w:val="true"/>
        </w:rPr>
        <w:t xml:space="preserve"> </w:t>
      </w:r>
      <w:r>
        <w:rPr>
          <w:rtl w:val="true"/>
        </w:rPr>
        <w:t>و إلي رفاعة بن موسي</w:t>
      </w:r>
      <w:r>
        <w:rPr>
          <w:rtl w:val="true"/>
        </w:rPr>
        <w:t>:</w:t>
      </w:r>
      <w:bookmarkEnd w:id="91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طريق آخر رواه مرسلًا عن أحمد بن محمّد بن عيسيٰ في الفهرست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تلقين المحتضرين، من أبواب </w:t>
      </w:r>
      <w:bookmarkStart w:id="914" w:name="pg11852_112064"/>
    </w:p>
    <w:p>
      <w:pPr>
        <w:pStyle w:val="BookText"/>
        <w:rPr/>
      </w:pPr>
      <w:bookmarkEnd w:id="914"/>
      <w:r>
        <w:rPr>
          <w:rFonts w:ascii="Amiri" w:hAnsi="Amiri" w:eastAsia="Amiri" w:cs="Amiri"/>
          <w:color w:val="111111"/>
          <w:sz w:val="28"/>
          <w:sz w:val="28"/>
          <w:szCs w:val="28"/>
          <w:rtl w:val="true"/>
          <w:lang w:bidi="ar-SA"/>
        </w:rPr>
        <w:t xml:space="preserve">الزيادات، قريباً من الآخر بخمسة أحاديث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في الحديث الثالث و التسعين </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تفصيل ما تقدم ذكره في الصلاة، في الحديث السابع و الثلاثين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تجوز الصلاة فيه من اللباس، من أبواب الزيادات، في الحديث الثاني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في الحديث الثامن و الثلاثين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بالاتفاق </w:t>
      </w:r>
      <w:r>
        <w:rPr>
          <w:rStyle w:val="FootnoteAnchor"/>
          <w:rtl w:val="true"/>
        </w:rPr>
        <w:footnoteReference w:id="98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11862648_73709187"/>
      <w:bookmarkStart w:id="916" w:name="_Toc391"/>
      <w:bookmarkEnd w:id="915"/>
      <w:r>
        <w:rPr/>
        <w:t>282</w:t>
      </w:r>
      <w:r>
        <w:rPr>
          <w:rtl w:val="true"/>
        </w:rPr>
        <w:t xml:space="preserve"> </w:t>
      </w:r>
      <w:r>
        <w:rPr>
          <w:rtl w:val="true"/>
        </w:rPr>
        <w:t>و إلي الريان بن الصلت</w:t>
      </w:r>
      <w:r>
        <w:rPr>
          <w:rtl w:val="true"/>
        </w:rPr>
        <w:t>:</w:t>
      </w:r>
      <w:bookmarkEnd w:id="916"/>
    </w:p>
    <w:p>
      <w:pPr>
        <w:pStyle w:val="BookText"/>
        <w:rPr/>
      </w:pPr>
      <w:r>
        <w:rPr>
          <w:rFonts w:ascii="Amiri" w:hAnsi="Amiri" w:eastAsia="Amiri" w:cs="Amiri"/>
          <w:color w:val="111111"/>
          <w:sz w:val="28"/>
          <w:sz w:val="28"/>
          <w:szCs w:val="28"/>
          <w:rtl w:val="true"/>
          <w:lang w:bidi="ar-SA"/>
        </w:rPr>
        <w:t xml:space="preserve">حسن في الفهرست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ما تجوز الصلاة فيه من اللباس، من أبواب الزيادات، في الحديث الثالث و الستين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ثقة عند المحققين، فالطريق صحيح فيه و في الفقيه </w:t>
      </w:r>
      <w:r>
        <w:rPr>
          <w:rStyle w:val="FootnoteAnchor"/>
          <w:rtl w:val="true"/>
        </w:rPr>
        <w:footnoteReference w:id="98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11862650_73709187"/>
      <w:bookmarkStart w:id="918" w:name="_Toc392"/>
      <w:bookmarkEnd w:id="917"/>
      <w:r>
        <w:rPr/>
        <w:t>283</w:t>
      </w:r>
      <w:r>
        <w:rPr>
          <w:rtl w:val="true"/>
        </w:rPr>
        <w:t xml:space="preserve"> </w:t>
      </w:r>
      <w:r>
        <w:rPr>
          <w:rtl w:val="true"/>
        </w:rPr>
        <w:t>و إلي زرارة بن أعين</w:t>
      </w:r>
      <w:r>
        <w:rPr>
          <w:rtl w:val="true"/>
        </w:rPr>
        <w:t>:</w:t>
      </w:r>
      <w:bookmarkEnd w:id="91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bookmarkStart w:id="919" w:name="pg11852_112065"/>
    </w:p>
    <w:p>
      <w:pPr>
        <w:pStyle w:val="BookText"/>
        <w:rPr/>
      </w:pPr>
      <w:bookmarkEnd w:id="919"/>
      <w:r>
        <w:rPr>
          <w:rFonts w:ascii="Amiri" w:hAnsi="Amiri" w:eastAsia="Amiri" w:cs="Amiri"/>
          <w:color w:val="111111"/>
          <w:sz w:val="28"/>
          <w:sz w:val="28"/>
          <w:szCs w:val="28"/>
          <w:rtl w:val="true"/>
          <w:lang w:bidi="ar-SA"/>
        </w:rPr>
        <w:t xml:space="preserve">و إليه صحيح في التهذيب، في باب صفة الوضوء، في الحديث الثامن و العشرين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الثاني و الثلاثين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الثامن و الثلاثين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الثاني و الأربعين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السادس و السبعين </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متواتر عليٰ ما بيّناه في تصحيح الأسانيد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w:t>
      </w:r>
      <w:r>
        <w:rPr>
          <w:rStyle w:val="FootnoteAnchor"/>
          <w:rtl w:val="true"/>
        </w:rPr>
        <w:footnoteReference w:id="99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11862652_73709187"/>
      <w:bookmarkStart w:id="921" w:name="_Toc393"/>
      <w:bookmarkEnd w:id="920"/>
      <w:r>
        <w:rPr/>
        <w:t>284</w:t>
      </w:r>
      <w:r>
        <w:rPr>
          <w:rtl w:val="true"/>
        </w:rPr>
        <w:t xml:space="preserve"> </w:t>
      </w:r>
      <w:r>
        <w:rPr>
          <w:rtl w:val="true"/>
        </w:rPr>
        <w:t>و إلي زرعة بن محمّد الحضرمي</w:t>
      </w:r>
      <w:r>
        <w:rPr>
          <w:rtl w:val="true"/>
        </w:rPr>
        <w:t>:</w:t>
      </w:r>
      <w:bookmarkEnd w:id="921"/>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997"/>
      </w:r>
      <w:r>
        <w:rPr>
          <w:rFonts w:ascii="IRNazanin" w:hAnsi="IRNazanin" w:eastAsia="IRNazanin"/>
          <w:color w:val="111111"/>
          <w:sz w:val="28"/>
          <w:sz w:val="28"/>
          <w:szCs w:val="28"/>
          <w:rtl w:val="true"/>
          <w:lang w:bidi="fa-IR"/>
        </w:rPr>
        <w:t xml:space="preserve">، و الفهرست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2" w:name="__RefHeading___Toc11862654_73709187"/>
      <w:bookmarkStart w:id="923" w:name="_Toc394"/>
      <w:bookmarkEnd w:id="922"/>
      <w:r>
        <w:rPr/>
        <w:t>285</w:t>
      </w:r>
      <w:r>
        <w:rPr>
          <w:rtl w:val="true"/>
        </w:rPr>
        <w:t xml:space="preserve"> </w:t>
      </w:r>
      <w:r>
        <w:rPr>
          <w:rtl w:val="true"/>
        </w:rPr>
        <w:t>و إلي رزيق الخلقاني</w:t>
      </w:r>
      <w:r>
        <w:rPr>
          <w:rtl w:val="true"/>
        </w:rPr>
        <w:t>:</w:t>
      </w:r>
      <w:bookmarkEnd w:id="92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إسماعيل في الفهرست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النجاشي إليه صحيح، و لكنّه ذكره في باب الراء </w:t>
      </w:r>
      <w:r>
        <w:rPr>
          <w:rStyle w:val="FootnoteAnchor"/>
          <w:rtl w:val="true"/>
        </w:rPr>
        <w:footnoteReference w:id="1000"/>
      </w:r>
      <w:r>
        <w:rPr>
          <w:rFonts w:ascii="IRNazanin" w:hAnsi="IRNazanin" w:eastAsia="IRNazanin"/>
          <w:color w:val="111111"/>
          <w:sz w:val="28"/>
          <w:sz w:val="28"/>
          <w:szCs w:val="28"/>
          <w:rtl w:val="true"/>
          <w:lang w:bidi="fa-IR"/>
        </w:rPr>
        <w:t xml:space="preserve">، </w:t>
      </w:r>
      <w:bookmarkStart w:id="924" w:name="pg11852_112066"/>
    </w:p>
    <w:p>
      <w:pPr>
        <w:pStyle w:val="BookText"/>
        <w:rPr/>
      </w:pPr>
      <w:bookmarkEnd w:id="924"/>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11862656_73709187"/>
      <w:bookmarkStart w:id="926" w:name="_Toc395"/>
      <w:bookmarkEnd w:id="925"/>
      <w:r>
        <w:rPr/>
        <w:t>286</w:t>
      </w:r>
      <w:r>
        <w:rPr>
          <w:rtl w:val="true"/>
        </w:rPr>
        <w:t xml:space="preserve"> </w:t>
      </w:r>
      <w:r>
        <w:rPr>
          <w:rtl w:val="true"/>
        </w:rPr>
        <w:t>و إلي زريق بن مرزوق</w:t>
      </w:r>
      <w:r>
        <w:rPr>
          <w:rtl w:val="true"/>
        </w:rPr>
        <w:t>:</w:t>
      </w:r>
      <w:bookmarkEnd w:id="92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11862658_73709187"/>
      <w:bookmarkStart w:id="928" w:name="_Toc396"/>
      <w:bookmarkEnd w:id="927"/>
      <w:r>
        <w:rPr/>
        <w:t>287</w:t>
      </w:r>
      <w:r>
        <w:rPr>
          <w:rtl w:val="true"/>
        </w:rPr>
        <w:t xml:space="preserve"> </w:t>
      </w:r>
      <w:r>
        <w:rPr>
          <w:rtl w:val="true"/>
        </w:rPr>
        <w:t>و إلي زكار بن يحييٰ</w:t>
      </w:r>
      <w:r>
        <w:rPr>
          <w:rtl w:val="true"/>
        </w:rPr>
        <w:t>:</w:t>
      </w:r>
      <w:bookmarkEnd w:id="928"/>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11862660_73709187"/>
      <w:bookmarkStart w:id="930" w:name="_Toc397"/>
      <w:bookmarkEnd w:id="929"/>
      <w:r>
        <w:rPr/>
        <w:t>288</w:t>
      </w:r>
      <w:r>
        <w:rPr>
          <w:rtl w:val="true"/>
        </w:rPr>
        <w:t xml:space="preserve"> </w:t>
      </w:r>
      <w:r>
        <w:rPr>
          <w:rtl w:val="true"/>
        </w:rPr>
        <w:t>و إلي زكريا بن آدم</w:t>
      </w:r>
      <w:r>
        <w:rPr>
          <w:rtl w:val="true"/>
        </w:rPr>
        <w:t>:</w:t>
      </w:r>
      <w:bookmarkEnd w:id="930"/>
    </w:p>
    <w:p>
      <w:pPr>
        <w:pStyle w:val="BookText"/>
        <w:rPr/>
      </w:pPr>
      <w:r>
        <w:rPr>
          <w:rFonts w:ascii="Amiri" w:hAnsi="Amiri" w:eastAsia="Amiri" w:cs="Amiri"/>
          <w:color w:val="111111"/>
          <w:sz w:val="28"/>
          <w:sz w:val="28"/>
          <w:szCs w:val="28"/>
          <w:rtl w:val="true"/>
          <w:lang w:bidi="ar-SA"/>
        </w:rPr>
        <w:t xml:space="preserve">مجهول، و طريق آخر ضعيف في الفهرست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فضل صيام يوم الشك، في الحديث السادس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الولادة و النفاس، في الحديث الخامس و الثلاثين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الصيد و الذكاة، في الحديث المائة و الرابع عشر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المائة و الخامس عشر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المائة و السادس عشر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931" w:name="pg11852_112067"/>
    </w:p>
    <w:p>
      <w:pPr>
        <w:pStyle w:val="BookText"/>
        <w:rPr/>
      </w:pPr>
      <w:bookmarkEnd w:id="93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صحيح </w:t>
      </w:r>
      <w:r>
        <w:rPr>
          <w:rStyle w:val="FootnoteAnchor"/>
          <w:rtl w:val="true"/>
        </w:rPr>
        <w:footnoteReference w:id="1009"/>
      </w:r>
      <w:r>
        <w:rPr>
          <w:rFonts w:ascii="Amiri" w:hAnsi="Amiri" w:eastAsia="Amiri" w:cs="Amiri"/>
          <w:color w:val="111111"/>
          <w:sz w:val="28"/>
          <w:sz w:val="28"/>
          <w:szCs w:val="28"/>
          <w:rtl w:val="true"/>
          <w:lang w:bidi="ar-SA"/>
        </w:rPr>
        <w:t xml:space="preserve">، و في طريق النجاشي إليٰ كتاب مسائله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01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11862662_73709187"/>
      <w:bookmarkStart w:id="933" w:name="_Toc398"/>
      <w:bookmarkEnd w:id="932"/>
      <w:r>
        <w:rPr/>
        <w:t>289</w:t>
      </w:r>
      <w:r>
        <w:rPr>
          <w:rtl w:val="true"/>
        </w:rPr>
        <w:t xml:space="preserve"> </w:t>
      </w:r>
      <w:r>
        <w:rPr>
          <w:rtl w:val="true"/>
        </w:rPr>
        <w:t>و إلي زكريا بن إدريس</w:t>
      </w:r>
      <w:r>
        <w:rPr>
          <w:rtl w:val="true"/>
        </w:rPr>
        <w:t>:</w:t>
      </w:r>
      <w:bookmarkEnd w:id="933"/>
    </w:p>
    <w:p>
      <w:pPr>
        <w:pStyle w:val="Heading4"/>
        <w:numPr>
          <w:ilvl w:val="3"/>
          <w:numId w:val="1"/>
        </w:numPr>
        <w:rPr/>
      </w:pPr>
      <w:bookmarkStart w:id="934" w:name="__RefHeading___Toc11862664_73709187"/>
      <w:bookmarkStart w:id="935" w:name="_Toc399"/>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 xml:space="preserve">ضعيف، أو </w:t>
      </w:r>
      <w:r>
        <w:rPr>
          <w:rStyle w:val="FootnoteAnchor"/>
          <w:rtl w:val="true"/>
        </w:rPr>
        <w:footnoteReference w:id="1011"/>
      </w: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و أراد بالإسناد الأول ما ذكره في طريقه إليٰ زكريا بن آدم، و قد تقدم في تعليقتنا عليٰ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زكريا المذكور ما يؤيد صحة الاستظهار المذكور في الهامش السابق،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كيفية الصلاة، في الحديث الخامس عشر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6" w:name="__RefHeading___Toc11862666_73709187"/>
      <w:bookmarkStart w:id="937" w:name="_Toc400"/>
      <w:bookmarkEnd w:id="936"/>
      <w:r>
        <w:rPr>
          <w:rtl w:val="true"/>
        </w:rPr>
        <w:t>و إلي أبي جرير زكريا بن إدريس القمي</w:t>
      </w:r>
      <w:r>
        <w:rPr>
          <w:rtl w:val="true"/>
        </w:rPr>
        <w:t>:</w:t>
      </w:r>
      <w:bookmarkEnd w:id="937"/>
    </w:p>
    <w:p>
      <w:pPr>
        <w:pStyle w:val="BookText"/>
        <w:rPr/>
      </w:pPr>
      <w:r>
        <w:rPr>
          <w:rFonts w:ascii="Amiri" w:hAnsi="Amiri" w:eastAsia="Amiri" w:cs="Amiri"/>
          <w:color w:val="111111"/>
          <w:sz w:val="28"/>
          <w:sz w:val="28"/>
          <w:szCs w:val="28"/>
          <w:rtl w:val="true"/>
          <w:lang w:bidi="ar-SA"/>
        </w:rPr>
        <w:t xml:space="preserve">صحيح في الاستبصار، في باب الجهر ببسم اللّٰه الرحمن الرحيم، في الحديث السابع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 النجاشي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01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938" w:name="pg11852_112068"/>
    </w:p>
    <w:p>
      <w:pPr>
        <w:pStyle w:val="Heading3"/>
        <w:numPr>
          <w:ilvl w:val="2"/>
          <w:numId w:val="1"/>
        </w:numPr>
        <w:rPr/>
      </w:pPr>
      <w:bookmarkStart w:id="939" w:name="__RefHeading___Toc11862668_73709187"/>
      <w:bookmarkStart w:id="940" w:name="_Toc401"/>
      <w:bookmarkEnd w:id="938"/>
      <w:bookmarkEnd w:id="939"/>
      <w:r>
        <w:rPr/>
        <w:t>290</w:t>
      </w:r>
      <w:r>
        <w:rPr>
          <w:rtl w:val="true"/>
        </w:rPr>
        <w:t xml:space="preserve"> </w:t>
      </w:r>
      <w:r>
        <w:rPr>
          <w:rtl w:val="true"/>
        </w:rPr>
        <w:t>و إلي زكريا بن الحرّ</w:t>
      </w:r>
      <w:r>
        <w:rPr>
          <w:rtl w:val="true"/>
        </w:rPr>
        <w:t>:</w:t>
      </w:r>
      <w:bookmarkEnd w:id="94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11862670_73709187"/>
      <w:bookmarkStart w:id="942" w:name="_Toc402"/>
      <w:bookmarkEnd w:id="941"/>
      <w:r>
        <w:rPr/>
        <w:t>291</w:t>
      </w:r>
      <w:r>
        <w:rPr>
          <w:rtl w:val="true"/>
        </w:rPr>
        <w:t xml:space="preserve"> </w:t>
      </w:r>
      <w:r>
        <w:rPr>
          <w:rtl w:val="true"/>
        </w:rPr>
        <w:t>و إلي زكريا المؤمن</w:t>
      </w:r>
      <w:r>
        <w:rPr>
          <w:rtl w:val="true"/>
        </w:rPr>
        <w:t>:</w:t>
      </w:r>
      <w:bookmarkEnd w:id="94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العمل في ليلة الجمعة و يومها، في الحديث السادس و الستين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ثواب الحج، في الحديث الآخر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المكاسب، في الحديث الثاني و الثلاثين </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الإقرار في المرض، في الحديث السادس و الأربعين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و العبيدي </w:t>
      </w:r>
      <w:r>
        <w:rPr>
          <w:rStyle w:val="FootnoteAnchor"/>
          <w:rtl w:val="true"/>
        </w:rPr>
        <w:footnoteReference w:id="102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11862672_73709187"/>
      <w:bookmarkStart w:id="944" w:name="_Toc403"/>
      <w:bookmarkEnd w:id="943"/>
      <w:r>
        <w:rPr/>
        <w:t>292</w:t>
      </w:r>
      <w:r>
        <w:rPr>
          <w:rtl w:val="true"/>
        </w:rPr>
        <w:t xml:space="preserve"> </w:t>
      </w:r>
      <w:r>
        <w:rPr>
          <w:rtl w:val="true"/>
        </w:rPr>
        <w:t>و إلي زهير بن محمّد</w:t>
      </w:r>
      <w:r>
        <w:rPr>
          <w:rtl w:val="true"/>
        </w:rPr>
        <w:t>:</w:t>
      </w:r>
      <w:bookmarkEnd w:id="944"/>
    </w:p>
    <w:p>
      <w:pPr>
        <w:pStyle w:val="BookText"/>
        <w:rPr/>
      </w:pPr>
      <w:r>
        <w:rPr>
          <w:rFonts w:ascii="Amiri" w:hAnsi="Amiri" w:eastAsia="Amiri" w:cs="Amiri"/>
          <w:color w:val="111111"/>
          <w:sz w:val="28"/>
          <w:sz w:val="28"/>
          <w:szCs w:val="28"/>
          <w:rtl w:val="true"/>
          <w:lang w:bidi="ar-SA"/>
        </w:rPr>
        <w:t xml:space="preserve">مجهول مرسل في الفهرست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5" w:name="__RefHeading___Toc11862674_73709187"/>
      <w:bookmarkStart w:id="946" w:name="_Toc404"/>
      <w:bookmarkEnd w:id="945"/>
      <w:r>
        <w:rPr/>
        <w:t>293</w:t>
      </w:r>
      <w:r>
        <w:rPr>
          <w:rtl w:val="true"/>
        </w:rPr>
        <w:t xml:space="preserve"> </w:t>
      </w:r>
      <w:r>
        <w:rPr>
          <w:rtl w:val="true"/>
        </w:rPr>
        <w:t>و إلي زياد بن أبي الحلال</w:t>
      </w:r>
      <w:r>
        <w:rPr>
          <w:rtl w:val="true"/>
        </w:rPr>
        <w:t>:</w:t>
      </w:r>
      <w:bookmarkEnd w:id="94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إسماعيل في الفهرست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bookmarkStart w:id="947" w:name="pg11852_112069"/>
    </w:p>
    <w:p>
      <w:pPr>
        <w:pStyle w:val="BookText"/>
        <w:rPr/>
      </w:pPr>
      <w:bookmarkEnd w:id="947"/>
      <w:r>
        <w:rPr>
          <w:rFonts w:ascii="Amiri" w:hAnsi="Amiri" w:eastAsia="Amiri" w:cs="Amiri"/>
          <w:color w:val="111111"/>
          <w:sz w:val="28"/>
          <w:sz w:val="28"/>
          <w:szCs w:val="28"/>
          <w:rtl w:val="true"/>
          <w:lang w:bidi="ar-SA"/>
        </w:rPr>
        <w:t xml:space="preserve">و إليه صحيح في التهذيب، في باب تطهير الثياب، في الحديث السادس و العشرين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الصيام، في الحديث الثامن و التسعين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المقدار الذي يجب إزالته من الدم، في الحديث الثالث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النجاشي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w:t>
      </w:r>
      <w:r>
        <w:rPr>
          <w:rStyle w:val="FootnoteAnchor"/>
          <w:rtl w:val="true"/>
        </w:rPr>
        <w:footnoteReference w:id="102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11862676_73709187"/>
      <w:bookmarkStart w:id="949" w:name="_Toc405"/>
      <w:bookmarkEnd w:id="948"/>
      <w:r>
        <w:rPr/>
        <w:t>294</w:t>
      </w:r>
      <w:r>
        <w:rPr>
          <w:rtl w:val="true"/>
        </w:rPr>
        <w:t xml:space="preserve"> </w:t>
      </w:r>
      <w:r>
        <w:rPr>
          <w:rtl w:val="true"/>
        </w:rPr>
        <w:t>و إلي زياد بن أبي غياث</w:t>
      </w:r>
      <w:r>
        <w:rPr>
          <w:rtl w:val="true"/>
        </w:rPr>
        <w:t>:</w:t>
      </w:r>
      <w:bookmarkEnd w:id="949"/>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موثق في التهذيب، في باب بيع الواحد بالاثنين، قريباً من الآخر بستة و عشرين حديثاً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قريباً من الآخر بستّة عشر حديثاً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bookmarkStart w:id="950" w:name="pg11852_112070"/>
    </w:p>
    <w:p>
      <w:pPr>
        <w:pStyle w:val="Heading3"/>
        <w:numPr>
          <w:ilvl w:val="2"/>
          <w:numId w:val="1"/>
        </w:numPr>
        <w:rPr/>
      </w:pPr>
      <w:bookmarkStart w:id="951" w:name="__RefHeading___Toc11862678_73709187"/>
      <w:bookmarkStart w:id="952" w:name="_Toc406"/>
      <w:bookmarkEnd w:id="950"/>
      <w:bookmarkEnd w:id="951"/>
      <w:r>
        <w:rPr/>
        <w:t>295</w:t>
      </w:r>
      <w:r>
        <w:rPr>
          <w:rtl w:val="true"/>
        </w:rPr>
        <w:t xml:space="preserve"> </w:t>
      </w:r>
      <w:r>
        <w:rPr>
          <w:rtl w:val="true"/>
        </w:rPr>
        <w:t>و إلي زياد بن مروان</w:t>
      </w:r>
      <w:r>
        <w:rPr>
          <w:rtl w:val="true"/>
        </w:rPr>
        <w:t>:</w:t>
      </w:r>
      <w:bookmarkEnd w:id="952"/>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الفقيه </w:t>
      </w:r>
      <w:r>
        <w:rPr>
          <w:rStyle w:val="FootnoteAnchor"/>
          <w:rtl w:val="true"/>
        </w:rPr>
        <w:footnoteReference w:id="10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11862680_73709187"/>
      <w:bookmarkStart w:id="954" w:name="_Toc407"/>
      <w:bookmarkEnd w:id="953"/>
      <w:r>
        <w:rPr/>
        <w:t>296</w:t>
      </w:r>
      <w:r>
        <w:rPr>
          <w:rtl w:val="true"/>
        </w:rPr>
        <w:t xml:space="preserve"> </w:t>
      </w:r>
      <w:r>
        <w:rPr>
          <w:rtl w:val="true"/>
        </w:rPr>
        <w:t>و إلي زياد بن المنذر</w:t>
      </w:r>
      <w:r>
        <w:rPr>
          <w:rtl w:val="true"/>
        </w:rPr>
        <w:t>:</w:t>
      </w:r>
      <w:bookmarkEnd w:id="954"/>
    </w:p>
    <w:p>
      <w:pPr>
        <w:pStyle w:val="Heading4"/>
        <w:numPr>
          <w:ilvl w:val="3"/>
          <w:numId w:val="1"/>
        </w:numPr>
        <w:rPr/>
      </w:pPr>
      <w:bookmarkStart w:id="955" w:name="__RefHeading___Toc11862682_73709187"/>
      <w:bookmarkStart w:id="956" w:name="_Toc408"/>
      <w:bookmarkEnd w:id="955"/>
      <w:r>
        <w:rPr>
          <w:rtl w:val="true"/>
        </w:rPr>
        <w:t>اشارة</w:t>
      </w:r>
      <w:bookmarkEnd w:id="95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ما تجوز الصلاة فيه من اللباس، من أبواب الزيادات، في الحديث الرابع و السبعين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7" w:name="__RefHeading___Toc11862684_73709187"/>
      <w:bookmarkStart w:id="958" w:name="_Toc409"/>
      <w:bookmarkEnd w:id="957"/>
      <w:r>
        <w:rPr>
          <w:rtl w:val="true"/>
        </w:rPr>
        <w:t>و إلي أبي الجارود</w:t>
      </w:r>
      <w:r>
        <w:rPr>
          <w:rtl w:val="true"/>
        </w:rPr>
        <w:t>:</w:t>
      </w:r>
      <w:bookmarkEnd w:id="958"/>
    </w:p>
    <w:p>
      <w:pPr>
        <w:pStyle w:val="BookText"/>
        <w:rPr/>
      </w:pPr>
      <w:r>
        <w:rPr>
          <w:rFonts w:ascii="Amiri" w:hAnsi="Amiri" w:eastAsia="Amiri" w:cs="Amiri"/>
          <w:color w:val="111111"/>
          <w:sz w:val="28"/>
          <w:sz w:val="28"/>
          <w:szCs w:val="28"/>
          <w:rtl w:val="true"/>
          <w:lang w:bidi="ar-SA"/>
        </w:rPr>
        <w:t xml:space="preserve">صحيح في باب كيفية الصلاة، من أبواب الزيادات، قريباً من الآخر باثنين و عشرين حديثاً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باب الصلاة في السفر، من أبواب الزيادات، في الحديث العاشر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9" w:name="__RefHeading___Toc11862686_73709187"/>
      <w:bookmarkStart w:id="960" w:name="_Toc410"/>
      <w:bookmarkEnd w:id="959"/>
      <w:r>
        <w:rPr/>
        <w:t>297</w:t>
      </w:r>
      <w:r>
        <w:rPr>
          <w:rtl w:val="true"/>
        </w:rPr>
        <w:t xml:space="preserve"> </w:t>
      </w:r>
      <w:r>
        <w:rPr>
          <w:rtl w:val="true"/>
        </w:rPr>
        <w:t>و إلي زيد الشحام</w:t>
      </w:r>
      <w:r>
        <w:rPr>
          <w:rtl w:val="true"/>
        </w:rPr>
        <w:t>:</w:t>
      </w:r>
      <w:bookmarkEnd w:id="96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 الطريق ضعيف به، حيث ضعفه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جابر بن يزيد، و استظهر آخرون وثاقته، و ظاهر حكم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بضعفه، و إلّا لحكم بصحة الطريق لوثاقة جميع رجاله الآخرين، إذ لا يضر وجود ابن أبي جيد بينهم لوقوعه في شعبة من هذا الطريق، فراجع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1" w:name="pg11852_112071"/>
    </w:p>
    <w:p>
      <w:pPr>
        <w:pStyle w:val="BookText"/>
        <w:rPr/>
      </w:pPr>
      <w:bookmarkEnd w:id="961"/>
      <w:r>
        <w:rPr>
          <w:rFonts w:ascii="Amiri" w:hAnsi="Amiri" w:eastAsia="Amiri" w:cs="Amiri"/>
          <w:color w:val="111111"/>
          <w:sz w:val="28"/>
          <w:sz w:val="28"/>
          <w:szCs w:val="28"/>
          <w:rtl w:val="true"/>
          <w:lang w:bidi="ar-SA"/>
        </w:rPr>
        <w:t xml:space="preserve">و إليه صحيح في التهذيب، في باب تطهير المياه، في الحديث الخامس عشر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في السفر، من أبواب الزيادات، في الحديث السابع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في الحديث التاسع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الثاني و الثلاثين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الثالث و الثلاثين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11862688_73709187"/>
      <w:bookmarkStart w:id="963" w:name="_Toc411"/>
      <w:bookmarkEnd w:id="962"/>
      <w:r>
        <w:rPr/>
        <w:t>298</w:t>
      </w:r>
      <w:r>
        <w:rPr>
          <w:rtl w:val="true"/>
        </w:rPr>
        <w:t xml:space="preserve"> </w:t>
      </w:r>
      <w:r>
        <w:rPr>
          <w:rtl w:val="true"/>
        </w:rPr>
        <w:t>و إلي زيد النرسي</w:t>
      </w:r>
      <w:r>
        <w:rPr>
          <w:rtl w:val="true"/>
        </w:rPr>
        <w:t>:</w:t>
      </w:r>
      <w:bookmarkEnd w:id="963"/>
    </w:p>
    <w:p>
      <w:pPr>
        <w:pStyle w:val="BookText"/>
        <w:rPr/>
      </w:pPr>
      <w:r>
        <w:rPr>
          <w:rFonts w:ascii="Amiri" w:hAnsi="Amiri" w:eastAsia="Amiri" w:cs="Amiri"/>
          <w:color w:val="111111"/>
          <w:sz w:val="28"/>
          <w:sz w:val="28"/>
          <w:szCs w:val="28"/>
          <w:rtl w:val="true"/>
          <w:lang w:bidi="ar-SA"/>
        </w:rPr>
        <w:t xml:space="preserve">رواه مرسلًا عن ابن أبي عمير في الفهرست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فيه الحسن بن علي الهاشمي في التهذيب، في باب وجوه الصيام، في الحديث الآخر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موثق في باب وصيّة الإنسان لعبده، قريباً من الآخر بسبعة أحاديث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bookmarkStart w:id="964" w:name="pg11852_112072"/>
    </w:p>
    <w:p>
      <w:pPr>
        <w:pStyle w:val="BookText"/>
        <w:rPr/>
      </w:pPr>
      <w:bookmarkEnd w:id="96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أوضحنا صحّة الطريق إليه في الفائدة الثانية في شرح حال أصله </w:t>
      </w:r>
      <w:r>
        <w:rPr>
          <w:rStyle w:val="FootnoteAnchor"/>
          <w:rtl w:val="true"/>
        </w:rPr>
        <w:footnoteReference w:id="104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11862690_73709187"/>
      <w:bookmarkStart w:id="966" w:name="_Toc412"/>
      <w:bookmarkEnd w:id="965"/>
      <w:r>
        <w:rPr/>
        <w:t>299</w:t>
      </w:r>
      <w:r>
        <w:rPr>
          <w:rtl w:val="true"/>
        </w:rPr>
        <w:t xml:space="preserve"> </w:t>
      </w:r>
      <w:r>
        <w:rPr>
          <w:rtl w:val="true"/>
        </w:rPr>
        <w:t>و إلي زيد بن وهب</w:t>
      </w:r>
      <w:r>
        <w:rPr>
          <w:rtl w:val="true"/>
        </w:rPr>
        <w:t>:</w:t>
      </w:r>
      <w:bookmarkEnd w:id="966"/>
    </w:p>
    <w:p>
      <w:pPr>
        <w:pStyle w:val="BookText"/>
        <w:rPr/>
      </w:pPr>
      <w:r>
        <w:rPr>
          <w:rFonts w:ascii="Amiri" w:hAnsi="Amiri" w:eastAsia="Amiri" w:cs="Amiri"/>
          <w:color w:val="111111"/>
          <w:sz w:val="28"/>
          <w:sz w:val="28"/>
          <w:szCs w:val="28"/>
          <w:rtl w:val="true"/>
          <w:lang w:bidi="ar-SA"/>
        </w:rPr>
        <w:t xml:space="preserve">فيه مجاهيل في الفهرست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11862692_73709187"/>
      <w:bookmarkStart w:id="968" w:name="_Toc413"/>
      <w:bookmarkEnd w:id="967"/>
      <w:r>
        <w:rPr/>
        <w:t>300</w:t>
      </w:r>
      <w:r>
        <w:rPr>
          <w:rtl w:val="true"/>
        </w:rPr>
        <w:t xml:space="preserve"> </w:t>
      </w:r>
      <w:r>
        <w:rPr>
          <w:rtl w:val="true"/>
        </w:rPr>
        <w:t>و إلي سالم بن مكرم</w:t>
      </w:r>
      <w:r>
        <w:rPr>
          <w:rtl w:val="true"/>
        </w:rPr>
        <w:t>:</w:t>
      </w:r>
      <w:bookmarkEnd w:id="968"/>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049"/>
      </w:r>
    </w:p>
    <w:p>
      <w:pPr>
        <w:pStyle w:val="Heading3"/>
        <w:numPr>
          <w:ilvl w:val="2"/>
          <w:numId w:val="1"/>
        </w:numPr>
        <w:rPr/>
      </w:pPr>
      <w:bookmarkStart w:id="969" w:name="__RefHeading___Toc11862694_73709187"/>
      <w:bookmarkStart w:id="970" w:name="_Toc414"/>
      <w:bookmarkEnd w:id="969"/>
      <w:r>
        <w:rPr/>
        <w:t>301</w:t>
      </w:r>
      <w:r>
        <w:rPr>
          <w:rtl w:val="true"/>
        </w:rPr>
        <w:t xml:space="preserve"> </w:t>
      </w:r>
      <w:r>
        <w:rPr>
          <w:rtl w:val="true"/>
        </w:rPr>
        <w:t>و إلي السري بن سلامة</w:t>
      </w:r>
      <w:r>
        <w:rPr>
          <w:rtl w:val="true"/>
        </w:rPr>
        <w:t>:</w:t>
      </w:r>
      <w:bookmarkEnd w:id="97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1" w:name="__RefHeading___Toc11862696_73709187"/>
      <w:bookmarkStart w:id="972" w:name="_Toc415"/>
      <w:bookmarkEnd w:id="971"/>
      <w:r>
        <w:rPr/>
        <w:t>302</w:t>
      </w:r>
      <w:r>
        <w:rPr>
          <w:rtl w:val="true"/>
        </w:rPr>
        <w:t xml:space="preserve"> </w:t>
      </w:r>
      <w:r>
        <w:rPr>
          <w:rtl w:val="true"/>
        </w:rPr>
        <w:t>و إلي السري بن عاصم</w:t>
      </w:r>
      <w:r>
        <w:rPr>
          <w:rtl w:val="true"/>
        </w:rPr>
        <w:t>:</w:t>
      </w:r>
      <w:bookmarkEnd w:id="972"/>
    </w:p>
    <w:p>
      <w:pPr>
        <w:pStyle w:val="BookText"/>
        <w:rPr/>
      </w:pPr>
      <w:r>
        <w:rPr>
          <w:rFonts w:ascii="Amiri" w:hAnsi="Amiri" w:eastAsia="Amiri" w:cs="Amiri"/>
          <w:color w:val="111111"/>
          <w:sz w:val="28"/>
          <w:sz w:val="28"/>
          <w:szCs w:val="28"/>
          <w:rtl w:val="true"/>
          <w:lang w:bidi="ar-SA"/>
        </w:rPr>
        <w:t xml:space="preserve">رواه مرسلًا عن أبي بكر أحمد بن منصور في الفهرست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3" w:name="__RefHeading___Toc11862698_73709187"/>
      <w:bookmarkStart w:id="974" w:name="_Toc416"/>
      <w:bookmarkEnd w:id="973"/>
      <w:r>
        <w:rPr/>
        <w:t>303</w:t>
      </w:r>
      <w:r>
        <w:rPr>
          <w:rtl w:val="true"/>
        </w:rPr>
        <w:t xml:space="preserve"> </w:t>
      </w:r>
      <w:r>
        <w:rPr>
          <w:rtl w:val="true"/>
        </w:rPr>
        <w:t>و إلي سعد بن أبي خلف</w:t>
      </w:r>
      <w:r>
        <w:rPr>
          <w:rtl w:val="true"/>
        </w:rPr>
        <w:t>:</w:t>
      </w:r>
      <w:bookmarkEnd w:id="97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و طريق آخر رواه مرسلًا عن حميد بن زياد في الفهرست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975" w:name="pg11852_112073"/>
    </w:p>
    <w:p>
      <w:pPr>
        <w:pStyle w:val="BookText"/>
        <w:rPr/>
      </w:pPr>
      <w:bookmarkEnd w:id="975"/>
      <w:r>
        <w:rPr>
          <w:rFonts w:ascii="Amiri" w:hAnsi="Amiri" w:eastAsia="Amiri" w:cs="Amiri"/>
          <w:color w:val="111111"/>
          <w:sz w:val="28"/>
          <w:sz w:val="28"/>
          <w:szCs w:val="28"/>
          <w:rtl w:val="true"/>
          <w:lang w:bidi="ar-SA"/>
        </w:rPr>
        <w:t xml:space="preserve">و إليه صحيح في التهذيب، في باب أوقات الصلاة، قريباً من الآخر بخمسة أحاديث </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في السفر، من أبواب الزيادات في الحديث السابع و العشرين </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الصيام، في الحديث الثالث و الستين </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فقه النكاح، قريباً من الآخر بخمسة و عشرين حديثاً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عدد النساء، في الحديث الخامس و الخمسين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05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11862700_73709187"/>
      <w:bookmarkStart w:id="977" w:name="_Toc417"/>
      <w:bookmarkEnd w:id="976"/>
      <w:r>
        <w:rPr/>
        <w:t>304</w:t>
      </w:r>
      <w:r>
        <w:rPr>
          <w:rtl w:val="true"/>
        </w:rPr>
        <w:t xml:space="preserve"> </w:t>
      </w:r>
      <w:r>
        <w:rPr>
          <w:rtl w:val="true"/>
        </w:rPr>
        <w:t>و إلي سعد بن الأحوص الأشعري</w:t>
      </w:r>
      <w:r>
        <w:rPr>
          <w:rtl w:val="true"/>
        </w:rPr>
        <w:t>:</w:t>
      </w:r>
      <w:bookmarkEnd w:id="977"/>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8" w:name="__RefHeading___Toc11862702_73709187"/>
      <w:bookmarkStart w:id="979" w:name="_Toc418"/>
      <w:bookmarkEnd w:id="978"/>
      <w:r>
        <w:rPr/>
        <w:t>305</w:t>
      </w:r>
      <w:r>
        <w:rPr>
          <w:rtl w:val="true"/>
        </w:rPr>
        <w:t xml:space="preserve"> </w:t>
      </w:r>
      <w:r>
        <w:rPr>
          <w:rtl w:val="true"/>
        </w:rPr>
        <w:t>و إلي سعد خادم أبي دلف</w:t>
      </w:r>
      <w:r>
        <w:rPr>
          <w:rtl w:val="true"/>
        </w:rPr>
        <w:t>:</w:t>
      </w:r>
      <w:bookmarkEnd w:id="979"/>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06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11862704_73709187"/>
      <w:bookmarkStart w:id="981" w:name="_Toc419"/>
      <w:bookmarkEnd w:id="980"/>
      <w:r>
        <w:rPr/>
        <w:t>306</w:t>
      </w:r>
      <w:r>
        <w:rPr>
          <w:rtl w:val="true"/>
        </w:rPr>
        <w:t xml:space="preserve"> </w:t>
      </w:r>
      <w:r>
        <w:rPr>
          <w:rtl w:val="true"/>
        </w:rPr>
        <w:t>و إلي سعد بن سعد الأشعري</w:t>
      </w:r>
      <w:r>
        <w:rPr>
          <w:rtl w:val="true"/>
        </w:rPr>
        <w:t>:</w:t>
      </w:r>
      <w:bookmarkEnd w:id="98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bookmarkStart w:id="982" w:name="pg11852_112074"/>
    </w:p>
    <w:p>
      <w:pPr>
        <w:pStyle w:val="BookText"/>
        <w:rPr/>
      </w:pPr>
      <w:bookmarkEnd w:id="982"/>
      <w:r>
        <w:rPr>
          <w:rFonts w:ascii="Amiri" w:hAnsi="Amiri" w:eastAsia="Amiri" w:cs="Amiri"/>
          <w:color w:val="111111"/>
          <w:sz w:val="28"/>
          <w:sz w:val="28"/>
          <w:szCs w:val="28"/>
          <w:rtl w:val="true"/>
          <w:lang w:bidi="ar-SA"/>
        </w:rPr>
        <w:t xml:space="preserve">و إليه صحيح في التهذيب، في باب كيفية الصلاة، في الحديث المائة و الحادي و الثمانين </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قريباً من الآخر بسبعة و أربعين حديثاً </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السهو في الصلاة، قريباً من الآخر بخمسة و عشرين حديثاً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تجوز الصلاة فيه من اللباس، في الحديث الرابع و الثلاثين </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من أبواب الزيادات، قريباً من الآخر بتسعة أحاديث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سعد بن الأحوص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11862706_73709187"/>
      <w:bookmarkStart w:id="984" w:name="_Toc420"/>
      <w:bookmarkEnd w:id="983"/>
      <w:r>
        <w:rPr/>
        <w:t>307</w:t>
      </w:r>
      <w:r>
        <w:rPr>
          <w:rtl w:val="true"/>
        </w:rPr>
        <w:t xml:space="preserve"> </w:t>
      </w:r>
      <w:r>
        <w:rPr>
          <w:rtl w:val="true"/>
        </w:rPr>
        <w:t>و إلي سعد بن طريف</w:t>
      </w:r>
      <w:r>
        <w:rPr>
          <w:rtl w:val="true"/>
        </w:rPr>
        <w:t>:</w:t>
      </w:r>
      <w:bookmarkEnd w:id="984"/>
    </w:p>
    <w:p>
      <w:pPr>
        <w:pStyle w:val="Heading4"/>
        <w:numPr>
          <w:ilvl w:val="3"/>
          <w:numId w:val="1"/>
        </w:numPr>
        <w:rPr/>
      </w:pPr>
      <w:bookmarkStart w:id="985" w:name="__RefHeading___Toc11862708_73709187"/>
      <w:bookmarkStart w:id="986" w:name="_Toc421"/>
      <w:bookmarkEnd w:id="985"/>
      <w:r>
        <w:rPr>
          <w:rtl w:val="true"/>
        </w:rPr>
        <w:t>اشارة</w:t>
      </w:r>
      <w:bookmarkEnd w:id="98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طريق آخر ضعيف في الفهرست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حسن في التهذيب، في باب تلقين المحتضرين، من أبواب الزيادات، في الحديث المائة و الثالث </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المائة و الرابع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7" w:name="__RefHeading___Toc11862710_73709187"/>
      <w:bookmarkStart w:id="988" w:name="_Toc422"/>
      <w:bookmarkEnd w:id="987"/>
      <w:r>
        <w:rPr>
          <w:rtl w:val="true"/>
        </w:rPr>
        <w:t>و إلي سعد الإسكاف</w:t>
      </w:r>
      <w:r>
        <w:rPr>
          <w:rtl w:val="true"/>
        </w:rPr>
        <w:t>:</w:t>
      </w:r>
      <w:bookmarkEnd w:id="98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باب ثواب الحج، في الحديث الأول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w:t>
      </w:r>
      <w:bookmarkStart w:id="989" w:name="pg11852_112075"/>
    </w:p>
    <w:p>
      <w:pPr>
        <w:pStyle w:val="BookText"/>
        <w:rPr/>
      </w:pPr>
      <w:bookmarkEnd w:id="989"/>
      <w:r>
        <w:rPr>
          <w:rFonts w:ascii="Amiri" w:hAnsi="Amiri" w:eastAsia="Amiri" w:cs="Amiri"/>
          <w:color w:val="111111"/>
          <w:sz w:val="28"/>
          <w:sz w:val="28"/>
          <w:szCs w:val="28"/>
          <w:rtl w:val="true"/>
          <w:lang w:bidi="ar-SA"/>
        </w:rPr>
        <w:t xml:space="preserve">البينات، قريباً من الآخر بثمانية و عشرين حديثاً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0" w:name="__RefHeading___Toc11862712_73709187"/>
      <w:bookmarkStart w:id="991" w:name="_Toc423"/>
      <w:bookmarkEnd w:id="990"/>
      <w:r>
        <w:rPr/>
        <w:t>308</w:t>
      </w:r>
      <w:r>
        <w:rPr>
          <w:rtl w:val="true"/>
        </w:rPr>
        <w:t xml:space="preserve"> </w:t>
      </w:r>
      <w:r>
        <w:rPr>
          <w:rtl w:val="true"/>
        </w:rPr>
        <w:t>و إلي سعد بن عبد اللّٰه</w:t>
      </w:r>
      <w:r>
        <w:rPr>
          <w:rtl w:val="true"/>
        </w:rPr>
        <w:t>:</w:t>
      </w:r>
      <w:bookmarkEnd w:id="991"/>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073"/>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11862714_73709187"/>
      <w:bookmarkStart w:id="993" w:name="_Toc424"/>
      <w:bookmarkEnd w:id="992"/>
      <w:r>
        <w:rPr/>
        <w:t>309</w:t>
      </w:r>
      <w:r>
        <w:rPr>
          <w:rtl w:val="true"/>
        </w:rPr>
        <w:t xml:space="preserve"> </w:t>
      </w:r>
      <w:r>
        <w:rPr>
          <w:rtl w:val="true"/>
        </w:rPr>
        <w:t>و إلي سعدان بن مسلم</w:t>
      </w:r>
      <w:r>
        <w:rPr>
          <w:rtl w:val="true"/>
        </w:rPr>
        <w:t>:</w:t>
      </w:r>
      <w:bookmarkEnd w:id="993"/>
    </w:p>
    <w:p>
      <w:pPr>
        <w:pStyle w:val="BookText"/>
        <w:rPr/>
      </w:pPr>
      <w:r>
        <w:rPr>
          <w:rFonts w:ascii="Amiri" w:hAnsi="Amiri" w:eastAsia="Amiri" w:cs="Amiri"/>
          <w:color w:val="111111"/>
          <w:sz w:val="28"/>
          <w:sz w:val="28"/>
          <w:szCs w:val="28"/>
          <w:rtl w:val="true"/>
          <w:lang w:bidi="ar-SA"/>
        </w:rPr>
        <w:t xml:space="preserve">ضعيف، و طريق آخر فيه ابن أبي جيد في الفهرست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الأحداث الموجبة للطهارة، من أبواب الزيادات، في الحديث السابع </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w:t>
      </w:r>
      <w:r>
        <w:rPr>
          <w:rStyle w:val="FootnoteAnchor"/>
          <w:rtl w:val="true"/>
        </w:rPr>
        <w:footnoteReference w:id="1077"/>
      </w:r>
      <w:r>
        <w:rPr>
          <w:rFonts w:ascii="Amiri" w:hAnsi="Amiri" w:eastAsia="Amiri" w:cs="Amiri"/>
          <w:color w:val="111111"/>
          <w:sz w:val="28"/>
          <w:sz w:val="28"/>
          <w:szCs w:val="28"/>
          <w:rtl w:val="true"/>
          <w:lang w:bidi="ar-SA"/>
        </w:rPr>
        <w:t xml:space="preserve">تطهير الثياب، من أبواب الزيادات في الحديث </w:t>
      </w:r>
      <w:r>
        <w:rPr>
          <w:rStyle w:val="FootnoteAnchor"/>
          <w:rtl w:val="true"/>
        </w:rPr>
        <w:footnoteReference w:id="1078"/>
      </w:r>
      <w:r>
        <w:rPr>
          <w:rFonts w:ascii="Amiri" w:hAnsi="Amiri" w:eastAsia="Amiri" w:cs="Amiri"/>
          <w:color w:val="111111"/>
          <w:sz w:val="28"/>
          <w:sz w:val="28"/>
          <w:szCs w:val="28"/>
          <w:rtl w:val="true"/>
          <w:lang w:bidi="ar-SA"/>
        </w:rPr>
        <w:t xml:space="preserve">الثاني و العشرين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دخول الحمام، في الحديث الخامس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عدد فصول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 الآخر بحديثين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w:t>
      </w:r>
      <w:r>
        <w:rPr>
          <w:rStyle w:val="FootnoteAnchor"/>
          <w:rtl w:val="true"/>
        </w:rPr>
        <w:footnoteReference w:id="1082"/>
      </w:r>
      <w:r>
        <w:rPr>
          <w:rFonts w:ascii="Amiri" w:hAnsi="Amiri" w:eastAsia="Amiri" w:cs="Amiri"/>
          <w:color w:val="111111"/>
          <w:sz w:val="28"/>
          <w:sz w:val="28"/>
          <w:szCs w:val="28"/>
          <w:rtl w:val="true"/>
          <w:lang w:bidi="ar-SA"/>
        </w:rPr>
        <w:t>بالاتفاق، انتهيٰ</w:t>
      </w:r>
      <w:r>
        <w:rPr>
          <w:rFonts w:eastAsia="Amiri" w:cs="Amiri" w:ascii="Amiri" w:hAnsi="Amiri"/>
          <w:color w:val="111111"/>
          <w:sz w:val="28"/>
          <w:szCs w:val="28"/>
          <w:rtl w:val="true"/>
          <w:lang w:bidi="ar-SA"/>
        </w:rPr>
        <w:t xml:space="preserve">. </w:t>
      </w:r>
      <w:bookmarkStart w:id="994" w:name="pg11852_112076"/>
    </w:p>
    <w:p>
      <w:pPr>
        <w:pStyle w:val="Heading3"/>
        <w:numPr>
          <w:ilvl w:val="2"/>
          <w:numId w:val="1"/>
        </w:numPr>
        <w:rPr/>
      </w:pPr>
      <w:bookmarkStart w:id="995" w:name="__RefHeading___Toc11862716_73709187"/>
      <w:bookmarkStart w:id="996" w:name="_Toc425"/>
      <w:bookmarkEnd w:id="994"/>
      <w:bookmarkEnd w:id="995"/>
      <w:r>
        <w:rPr/>
        <w:t>310</w:t>
      </w:r>
      <w:r>
        <w:rPr>
          <w:rtl w:val="true"/>
        </w:rPr>
        <w:t xml:space="preserve"> </w:t>
      </w:r>
      <w:r>
        <w:rPr>
          <w:rtl w:val="true"/>
        </w:rPr>
        <w:t>و إلي سعيد الأعرج</w:t>
      </w:r>
      <w:r>
        <w:rPr>
          <w:rtl w:val="true"/>
        </w:rPr>
        <w:t>:</w:t>
      </w:r>
      <w:bookmarkEnd w:id="99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الأحداث الغير الموجبة للطهارة، من أبواب الزيادات، في الحديث الرابع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الأذان و الإقامة، من أبواب الزيادات، في الحديث الرابع </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السهو، من أبواب الزيادات، في الحديث العشرين </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العمل في ليلة الجمعة و يومها، من أبواب الزيادات في الجزء الثاني، في الحديث الثامن و الأربعين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أمتعة التجارات في الزكاة، في الحديث الثالث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w:t>
      </w:r>
      <w:r>
        <w:rPr>
          <w:rStyle w:val="FootnoteAnchor"/>
          <w:rtl w:val="true"/>
        </w:rPr>
        <w:footnoteReference w:id="1089"/>
      </w:r>
      <w:r>
        <w:rPr>
          <w:rFonts w:ascii="Amiri" w:hAnsi="Amiri" w:eastAsia="Amiri" w:cs="Amiri"/>
          <w:color w:val="111111"/>
          <w:sz w:val="28"/>
          <w:sz w:val="28"/>
          <w:szCs w:val="28"/>
          <w:rtl w:val="true"/>
          <w:lang w:bidi="ar-SA"/>
        </w:rPr>
        <w:t>صحيح بالاتفاق، و في طريق الفقيه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الخثعمي </w:t>
      </w:r>
      <w:r>
        <w:rPr>
          <w:rStyle w:val="FootnoteAnchor"/>
          <w:rtl w:val="true"/>
        </w:rPr>
        <w:footnoteReference w:id="1090"/>
      </w:r>
      <w:r>
        <w:rPr>
          <w:rFonts w:ascii="Amiri" w:hAnsi="Amiri" w:eastAsia="Amiri" w:cs="Amiri"/>
          <w:color w:val="111111"/>
          <w:sz w:val="28"/>
          <w:sz w:val="28"/>
          <w:szCs w:val="28"/>
          <w:rtl w:val="true"/>
          <w:lang w:bidi="ar-SA"/>
        </w:rPr>
        <w:t xml:space="preserve">، و هو ثقة، إلّا أن فيه قولًا بالوقف ضعّفناه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قعه</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11862718_73709187"/>
      <w:bookmarkStart w:id="998" w:name="_Toc426"/>
      <w:bookmarkEnd w:id="997"/>
      <w:r>
        <w:rPr/>
        <w:t>311</w:t>
      </w:r>
      <w:r>
        <w:rPr>
          <w:rtl w:val="true"/>
        </w:rPr>
        <w:t xml:space="preserve"> </w:t>
      </w:r>
      <w:r>
        <w:rPr>
          <w:rtl w:val="true"/>
        </w:rPr>
        <w:t>و إلي سعيد بن غزوان</w:t>
      </w:r>
      <w:r>
        <w:rPr>
          <w:rtl w:val="true"/>
        </w:rPr>
        <w:t>:</w:t>
      </w:r>
      <w:bookmarkEnd w:id="99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bookmarkStart w:id="999" w:name="pg11852_112077"/>
    </w:p>
    <w:p>
      <w:pPr>
        <w:pStyle w:val="BookText"/>
        <w:rPr/>
      </w:pPr>
      <w:bookmarkEnd w:id="999"/>
      <w:r>
        <w:rPr>
          <w:rFonts w:ascii="Amiri" w:hAnsi="Amiri" w:eastAsia="Amiri" w:cs="Amiri"/>
          <w:color w:val="111111"/>
          <w:sz w:val="28"/>
          <w:sz w:val="28"/>
          <w:szCs w:val="28"/>
          <w:rtl w:val="true"/>
          <w:lang w:bidi="ar-SA"/>
        </w:rPr>
        <w:t xml:space="preserve">و إليه صحيح في التهذيب، في باب ما يجب أن يخرج من الصدقة، و أقلّ ما يعطيٰ، في كتاب الزكاة، في الحديث الرابع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09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11862720_73709187"/>
      <w:bookmarkStart w:id="1001" w:name="_Toc427"/>
      <w:bookmarkEnd w:id="1000"/>
      <w:r>
        <w:rPr/>
        <w:t>312</w:t>
      </w:r>
      <w:r>
        <w:rPr>
          <w:rtl w:val="true"/>
        </w:rPr>
        <w:t xml:space="preserve"> </w:t>
      </w:r>
      <w:r>
        <w:rPr>
          <w:rtl w:val="true"/>
        </w:rPr>
        <w:t>و إلي سعيد بن مسلمة</w:t>
      </w:r>
      <w:bookmarkEnd w:id="1001"/>
    </w:p>
    <w:p>
      <w:pPr>
        <w:pStyle w:val="BookText"/>
        <w:rPr/>
      </w:pP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09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11862722_73709187"/>
      <w:bookmarkStart w:id="1003" w:name="_Toc428"/>
      <w:bookmarkEnd w:id="1002"/>
      <w:r>
        <w:rPr/>
        <w:t>313</w:t>
      </w:r>
      <w:r>
        <w:rPr>
          <w:rtl w:val="true"/>
        </w:rPr>
        <w:t xml:space="preserve"> </w:t>
      </w:r>
      <w:r>
        <w:rPr>
          <w:rtl w:val="true"/>
        </w:rPr>
        <w:t>و إلي سعيد بن يسار</w:t>
      </w:r>
      <w:r>
        <w:rPr>
          <w:rtl w:val="true"/>
        </w:rPr>
        <w:t>:</w:t>
      </w:r>
      <w:bookmarkEnd w:id="100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وجوب الحج، قريباً من الآخر بستّة أحاديث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الخروج إليٰ الصفا، في الحديث التاسع و العشرين </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الذبح، في الحديث الثاني و الثلاثين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الحلق، في الحديث الخامس و العشرين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فقه الحج، في الحديث السادس و الخمسين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bookmarkStart w:id="1004" w:name="pg11852_112078"/>
    </w:p>
    <w:p>
      <w:pPr>
        <w:pStyle w:val="BookText"/>
        <w:rPr/>
      </w:pPr>
      <w:bookmarkEnd w:id="100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صحيح، أو في حكمه لوجود البزنطي فيه </w:t>
      </w:r>
      <w:r>
        <w:rPr>
          <w:rStyle w:val="FootnoteAnchor"/>
          <w:rtl w:val="true"/>
        </w:rPr>
        <w:footnoteReference w:id="110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11862724_73709187"/>
      <w:bookmarkStart w:id="1006" w:name="_Toc429"/>
      <w:bookmarkEnd w:id="1005"/>
      <w:r>
        <w:rPr/>
        <w:t>314</w:t>
      </w:r>
      <w:r>
        <w:rPr>
          <w:rtl w:val="true"/>
        </w:rPr>
        <w:t xml:space="preserve"> </w:t>
      </w:r>
      <w:r>
        <w:rPr>
          <w:rtl w:val="true"/>
        </w:rPr>
        <w:t>و إلي سفيان بن صالح</w:t>
      </w:r>
      <w:r>
        <w:rPr>
          <w:rtl w:val="true"/>
        </w:rPr>
        <w:t>:</w:t>
      </w:r>
      <w:bookmarkEnd w:id="100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الغرر و المجازفة، في الحديث الرابع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10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11862726_73709187"/>
      <w:bookmarkStart w:id="1008" w:name="_Toc430"/>
      <w:bookmarkEnd w:id="1007"/>
      <w:r>
        <w:rPr/>
        <w:t>315</w:t>
      </w:r>
      <w:r>
        <w:rPr>
          <w:rtl w:val="true"/>
        </w:rPr>
        <w:t xml:space="preserve"> </w:t>
      </w:r>
      <w:r>
        <w:rPr>
          <w:rtl w:val="true"/>
        </w:rPr>
        <w:t>و إلي سلمة بن الخطاب</w:t>
      </w:r>
      <w:r>
        <w:rPr>
          <w:rtl w:val="true"/>
        </w:rPr>
        <w:t>:</w:t>
      </w:r>
      <w:bookmarkEnd w:id="100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حكم الحيض، في الحديث الرابع و الثلاثين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أوقات الصلاة، في الحديث الثامن </w:t>
      </w:r>
      <w:r>
        <w:rPr>
          <w:rStyle w:val="FootnoteAnchor"/>
          <w:rtl w:val="true"/>
        </w:rPr>
        <w:footnoteReference w:id="1111"/>
      </w:r>
      <w:r>
        <w:rPr>
          <w:rFonts w:ascii="Amiri" w:hAnsi="Amiri" w:eastAsia="Amiri" w:cs="Amiri"/>
          <w:color w:val="111111"/>
          <w:sz w:val="28"/>
          <w:sz w:val="28"/>
          <w:szCs w:val="28"/>
          <w:rtl w:val="true"/>
          <w:lang w:bidi="ar-SA"/>
        </w:rPr>
        <w:t xml:space="preserve">، و في الحديث الثامن و السبعين </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تفصيل ما تقدم ذكره في الصلاة </w:t>
      </w:r>
      <w:r>
        <w:rPr>
          <w:rStyle w:val="FootnoteAnchor"/>
          <w:rtl w:val="true"/>
        </w:rPr>
        <w:footnoteReference w:id="1113"/>
      </w:r>
      <w:r>
        <w:rPr>
          <w:rFonts w:ascii="Amiri" w:hAnsi="Amiri" w:eastAsia="Amiri" w:cs="Amiri"/>
          <w:color w:val="111111"/>
          <w:sz w:val="28"/>
          <w:sz w:val="28"/>
          <w:szCs w:val="28"/>
          <w:rtl w:val="true"/>
          <w:lang w:bidi="ar-SA"/>
        </w:rPr>
        <w:t>، في 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الأذان و الإقامة، من أبواب الزيادات، في الحديث السابع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bookmarkStart w:id="1009" w:name="pg11852_112079"/>
    </w:p>
    <w:p>
      <w:pPr>
        <w:pStyle w:val="BookText"/>
        <w:rPr/>
      </w:pPr>
      <w:bookmarkEnd w:id="100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w:t>
      </w:r>
      <w:r>
        <w:rPr>
          <w:rStyle w:val="FootnoteAnchor"/>
          <w:rtl w:val="true"/>
        </w:rPr>
        <w:footnoteReference w:id="1115"/>
      </w:r>
      <w:r>
        <w:rPr>
          <w:rFonts w:ascii="Amiri" w:hAnsi="Amiri" w:eastAsia="Amiri" w:cs="Amiri"/>
          <w:color w:val="111111"/>
          <w:sz w:val="28"/>
          <w:sz w:val="28"/>
          <w:szCs w:val="28"/>
          <w:rtl w:val="true"/>
          <w:lang w:bidi="ar-SA"/>
        </w:rPr>
        <w:t>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11862728_73709187"/>
      <w:bookmarkStart w:id="1011" w:name="_Toc431"/>
      <w:bookmarkEnd w:id="1010"/>
      <w:r>
        <w:rPr/>
        <w:t>316</w:t>
      </w:r>
      <w:r>
        <w:rPr>
          <w:rtl w:val="true"/>
        </w:rPr>
        <w:t xml:space="preserve"> </w:t>
      </w:r>
      <w:r>
        <w:rPr>
          <w:rtl w:val="true"/>
        </w:rPr>
        <w:t>و إلي سلمة بن محمّد</w:t>
      </w:r>
      <w:r>
        <w:rPr>
          <w:rtl w:val="true"/>
        </w:rPr>
        <w:t>:</w:t>
      </w:r>
      <w:bookmarkEnd w:id="1011"/>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ميراث الأولاد، في الحديث الرابع عشر </w:t>
      </w:r>
      <w:r>
        <w:rPr>
          <w:rStyle w:val="FootnoteAnchor"/>
          <w:rtl w:val="true"/>
        </w:rPr>
        <w:footnoteReference w:id="1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ان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محرز بقرينة اتحاد الراوي و المروي عنه و الخبر،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هنا هذه الرواية في طريق الشيخ إليٰ سلمة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في أسانيد كتابي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2" w:name="__RefHeading___Toc11862730_73709187"/>
      <w:bookmarkStart w:id="1013" w:name="_Toc432"/>
      <w:bookmarkEnd w:id="1012"/>
      <w:r>
        <w:rPr/>
        <w:t>317</w:t>
      </w:r>
      <w:r>
        <w:rPr>
          <w:rtl w:val="true"/>
        </w:rPr>
        <w:t xml:space="preserve"> </w:t>
      </w:r>
      <w:r>
        <w:rPr>
          <w:rtl w:val="true"/>
        </w:rPr>
        <w:t>و إلي سليم بن قيس الهلالي</w:t>
      </w:r>
      <w:r>
        <w:rPr>
          <w:rtl w:val="true"/>
        </w:rPr>
        <w:t>:</w:t>
      </w:r>
      <w:bookmarkEnd w:id="101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من الأُصول المعروفة، و للأصحاب إليه طرق كثيرة، و قال الشيخ الأجل أبو عبد اللّٰه النعماني في كتابه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جميع الشيعة ممن حمل العلم و رواه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في أن كتاب سليم بن قيس الهلالي أصل من كتب الأُصول التي رواها أهل العلم، و حملة حديث </w:t>
      </w:r>
      <w:bookmarkStart w:id="1014" w:name="pg11852_112080"/>
    </w:p>
    <w:p>
      <w:pPr>
        <w:pStyle w:val="BookText"/>
        <w:rPr/>
      </w:pPr>
      <w:bookmarkEnd w:id="1014"/>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الأصول التي ترجع الشيعة إليها، و تعوّل عليها </w:t>
      </w:r>
      <w:r>
        <w:rPr>
          <w:rStyle w:val="FootnoteAnchor"/>
          <w:rtl w:val="true"/>
        </w:rPr>
        <w:footnoteReference w:id="1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11862732_73709187"/>
      <w:bookmarkStart w:id="1016" w:name="_Toc433"/>
      <w:bookmarkEnd w:id="1015"/>
      <w:r>
        <w:rPr/>
        <w:t>318</w:t>
      </w:r>
      <w:r>
        <w:rPr>
          <w:rtl w:val="true"/>
        </w:rPr>
        <w:t xml:space="preserve"> </w:t>
      </w:r>
      <w:r>
        <w:rPr>
          <w:rtl w:val="true"/>
        </w:rPr>
        <w:t>و إلي سليمان بن جعفر</w:t>
      </w:r>
      <w:r>
        <w:rPr>
          <w:rtl w:val="true"/>
        </w:rPr>
        <w:t>:</w:t>
      </w:r>
      <w:bookmarkEnd w:id="101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عدد فصول الأذان و الإقامة، قريباً من الآخر بستّة أحاديث </w:t>
      </w:r>
      <w:r>
        <w:rPr>
          <w:rStyle w:val="FootnoteAnchor"/>
          <w:rtl w:val="true"/>
        </w:rPr>
        <w:footnoteReference w:id="1121"/>
      </w:r>
      <w:r>
        <w:rPr>
          <w:rFonts w:ascii="Amiri" w:hAnsi="Amiri" w:eastAsia="Amiri" w:cs="Amiri"/>
          <w:color w:val="111111"/>
          <w:sz w:val="28"/>
          <w:sz w:val="28"/>
          <w:szCs w:val="28"/>
          <w:rtl w:val="true"/>
          <w:lang w:bidi="ar-SA"/>
        </w:rPr>
        <w:t xml:space="preserve">، و في باب ما تجوز الصلاة فيه من اللباس، في الحديث السابع و الثلاثين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المواقيت، من أبواب الزيادات، في الحديث الخمسين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الإجازات، في الحديث الرابع عشر </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اختيار الأزواج، في الحديث الحادي و العشرين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طريق صحيح بالاتفاق، و طريق آخر كذلك عليٰ الأصح من وثاقة ابن هاشم، و ثالث كذلك عليٰ الأصح من وثاقة السعدآبادي </w:t>
      </w:r>
      <w:r>
        <w:rPr>
          <w:rStyle w:val="FootnoteAnchor"/>
          <w:rtl w:val="true"/>
        </w:rPr>
        <w:footnoteReference w:id="112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11862734_73709187"/>
      <w:bookmarkStart w:id="1018" w:name="_Toc434"/>
      <w:bookmarkEnd w:id="1017"/>
      <w:r>
        <w:rPr/>
        <w:t>319</w:t>
      </w:r>
      <w:r>
        <w:rPr>
          <w:rtl w:val="true"/>
        </w:rPr>
        <w:t xml:space="preserve"> </w:t>
      </w:r>
      <w:r>
        <w:rPr>
          <w:rtl w:val="true"/>
        </w:rPr>
        <w:t>و إلي سليمان بن خالد</w:t>
      </w:r>
      <w:r>
        <w:rPr>
          <w:rtl w:val="true"/>
        </w:rPr>
        <w:t>:</w:t>
      </w:r>
      <w:bookmarkEnd w:id="101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الديون، في الحديث الثاني و الستين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الحكم و القضاء، في الحديث الأول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bookmarkStart w:id="1019" w:name="pg11852_112081"/>
    </w:p>
    <w:p>
      <w:pPr>
        <w:pStyle w:val="BookText"/>
        <w:rPr/>
      </w:pPr>
      <w:bookmarkEnd w:id="1019"/>
      <w:r>
        <w:rPr>
          <w:rFonts w:ascii="Amiri" w:hAnsi="Amiri" w:eastAsia="Amiri" w:cs="Amiri"/>
          <w:color w:val="111111"/>
          <w:sz w:val="28"/>
          <w:sz w:val="28"/>
          <w:szCs w:val="28"/>
          <w:rtl w:val="true"/>
          <w:lang w:bidi="ar-SA"/>
        </w:rPr>
        <w:t xml:space="preserve">باب الحكم في أولاد المطلقات، قريباً من الآخر بثلاثة أحاديث، و بحديثين </w:t>
      </w:r>
      <w:r>
        <w:rPr>
          <w:rStyle w:val="FootnoteAnchor"/>
          <w:rtl w:val="true"/>
        </w:rPr>
        <w:footnoteReference w:id="1129"/>
      </w:r>
      <w:r>
        <w:rPr>
          <w:rFonts w:ascii="Amiri" w:hAnsi="Amiri" w:eastAsia="Amiri" w:cs="Amiri"/>
          <w:color w:val="111111"/>
          <w:sz w:val="28"/>
          <w:sz w:val="28"/>
          <w:szCs w:val="28"/>
          <w:rtl w:val="true"/>
          <w:lang w:bidi="ar-SA"/>
        </w:rPr>
        <w:t xml:space="preserve">، و في باب تلقين المحتضرين، في الحديث الثامن و الثلاثين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w:t>
      </w:r>
      <w:r>
        <w:rPr>
          <w:rStyle w:val="FootnoteAnchor"/>
          <w:rtl w:val="true"/>
        </w:rPr>
        <w:footnoteReference w:id="113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11862736_73709187"/>
      <w:bookmarkStart w:id="1021" w:name="_Toc435"/>
      <w:bookmarkEnd w:id="1020"/>
      <w:r>
        <w:rPr/>
        <w:t>320</w:t>
      </w:r>
      <w:r>
        <w:rPr>
          <w:rtl w:val="true"/>
        </w:rPr>
        <w:t xml:space="preserve"> </w:t>
      </w:r>
      <w:r>
        <w:rPr>
          <w:rtl w:val="true"/>
        </w:rPr>
        <w:t>و إلي سليمان بن داود المنقري</w:t>
      </w:r>
      <w:r>
        <w:rPr>
          <w:rtl w:val="true"/>
        </w:rPr>
        <w:t>:</w:t>
      </w:r>
      <w:bookmarkEnd w:id="102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 سليمان بن داود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موثق في التهذيب، في باب أوقات الصلاة، في الحديث السابع و العشرين </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المواقيت، من أبواب الزيادات، في الحديث السادس و الخمسين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الثالث و الستين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الإقرار في المرض، في الحديث العشرين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الوصايا، في الحديث الآخر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bookmarkStart w:id="1022" w:name="pg11852_112082"/>
    </w:p>
    <w:p>
      <w:pPr>
        <w:pStyle w:val="Heading3"/>
        <w:numPr>
          <w:ilvl w:val="2"/>
          <w:numId w:val="1"/>
        </w:numPr>
        <w:rPr/>
      </w:pPr>
      <w:bookmarkStart w:id="1023" w:name="__RefHeading___Toc11862738_73709187"/>
      <w:bookmarkStart w:id="1024" w:name="_Toc436"/>
      <w:bookmarkEnd w:id="1022"/>
      <w:bookmarkEnd w:id="1023"/>
      <w:r>
        <w:rPr/>
        <w:t>321</w:t>
      </w:r>
      <w:r>
        <w:rPr>
          <w:rtl w:val="true"/>
        </w:rPr>
        <w:t xml:space="preserve"> </w:t>
      </w:r>
      <w:r>
        <w:rPr>
          <w:rtl w:val="true"/>
        </w:rPr>
        <w:t>و إلي سليمان الديلمي</w:t>
      </w:r>
      <w:r>
        <w:rPr>
          <w:rtl w:val="true"/>
        </w:rPr>
        <w:t>:</w:t>
      </w:r>
      <w:bookmarkEnd w:id="1024"/>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11862740_73709187"/>
      <w:bookmarkStart w:id="1026" w:name="_Toc437"/>
      <w:bookmarkEnd w:id="1025"/>
      <w:r>
        <w:rPr/>
        <w:t>322</w:t>
      </w:r>
      <w:r>
        <w:rPr>
          <w:rtl w:val="true"/>
        </w:rPr>
        <w:t xml:space="preserve"> </w:t>
      </w:r>
      <w:r>
        <w:rPr>
          <w:rtl w:val="true"/>
        </w:rPr>
        <w:t>و إلي سليمان بن صالح الجصّاص</w:t>
      </w:r>
      <w:r>
        <w:rPr>
          <w:rtl w:val="true"/>
        </w:rPr>
        <w:t>:</w:t>
      </w:r>
      <w:bookmarkEnd w:id="102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طريق آخر ضعيف في الفهرست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التهذيب، في باب الزيادات بعد باب الإجازات، في الحديث السادس و العشرين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صحة الطريق إليٰ حميد فهو موثق، و إن سلّمنا ضعف أبي المفضل </w:t>
      </w:r>
      <w:r>
        <w:rPr>
          <w:rStyle w:val="FootnoteAnchor"/>
          <w:rtl w:val="true"/>
        </w:rPr>
        <w:footnoteReference w:id="114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11862742_73709187"/>
      <w:bookmarkStart w:id="1028" w:name="_Toc438"/>
      <w:bookmarkEnd w:id="1027"/>
      <w:r>
        <w:rPr/>
        <w:t>323</w:t>
      </w:r>
      <w:r>
        <w:rPr>
          <w:rtl w:val="true"/>
        </w:rPr>
        <w:t xml:space="preserve"> </w:t>
      </w:r>
      <w:r>
        <w:rPr>
          <w:rtl w:val="true"/>
        </w:rPr>
        <w:t>و إلي سماعة بن مهران</w:t>
      </w:r>
      <w:r>
        <w:rPr>
          <w:rtl w:val="true"/>
        </w:rPr>
        <w:t>:</w:t>
      </w:r>
      <w:bookmarkEnd w:id="102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الزيادات في فقه النكاح، في الحديث الثامن </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الصيد و الذكاة، في الحديث الخامس و الستين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المائة و الأربعين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الاعتكاف، في الحديث السابع عشر </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الديون، في الحديث الثامن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 xml:space="preserve">. </w:t>
      </w:r>
      <w:bookmarkStart w:id="1029" w:name="pg11852_112083"/>
    </w:p>
    <w:p>
      <w:pPr>
        <w:pStyle w:val="BookText"/>
        <w:rPr/>
      </w:pPr>
      <w:bookmarkEnd w:id="102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صحيح، أو في حكمه، لوجود عثمان بن عيسيٰ </w:t>
      </w:r>
      <w:r>
        <w:rPr>
          <w:rStyle w:val="FootnoteAnchor"/>
          <w:rtl w:val="true"/>
        </w:rPr>
        <w:footnoteReference w:id="114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11862744_73709187"/>
      <w:bookmarkStart w:id="1031" w:name="_Toc439"/>
      <w:bookmarkEnd w:id="1030"/>
      <w:r>
        <w:rPr/>
        <w:t>324</w:t>
      </w:r>
      <w:r>
        <w:rPr>
          <w:rtl w:val="true"/>
        </w:rPr>
        <w:t xml:space="preserve"> </w:t>
      </w:r>
      <w:r>
        <w:rPr>
          <w:rtl w:val="true"/>
        </w:rPr>
        <w:t>و إلي سندي بن الربيع</w:t>
      </w:r>
      <w:r>
        <w:rPr>
          <w:rtl w:val="true"/>
        </w:rPr>
        <w:t>.</w:t>
      </w:r>
      <w:bookmarkEnd w:id="103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أحكام السهو، في الحديث الثاني عشر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عليٰ الأموات، في آخر كتاب الصلاة، في الحديث السابع و الخمسين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الجزية، في الحديث الآخر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الكفارة عن خطأ المحرم، في الحديث الآخر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قتال أهل البغي، في الحديث الثاني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w:t>
      </w:r>
      <w:r>
        <w:rPr>
          <w:rStyle w:val="FootnoteAnchor"/>
          <w:rtl w:val="true"/>
        </w:rPr>
        <w:footnoteReference w:id="115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32" w:name="__RefHeading___Toc11862746_73709187"/>
      <w:bookmarkStart w:id="1033" w:name="_Toc440"/>
      <w:bookmarkEnd w:id="1032"/>
      <w:r>
        <w:rPr/>
        <w:t>325</w:t>
      </w:r>
      <w:r>
        <w:rPr>
          <w:rtl w:val="true"/>
        </w:rPr>
        <w:t xml:space="preserve"> </w:t>
      </w:r>
      <w:r>
        <w:rPr>
          <w:rtl w:val="true"/>
        </w:rPr>
        <w:t>و إلي السندي بن محمّد</w:t>
      </w:r>
      <w:r>
        <w:rPr>
          <w:rtl w:val="true"/>
        </w:rPr>
        <w:t>:</w:t>
      </w:r>
      <w:bookmarkEnd w:id="103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15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1034" w:name="pg11852_112084"/>
    </w:p>
    <w:p>
      <w:pPr>
        <w:pStyle w:val="Heading3"/>
        <w:numPr>
          <w:ilvl w:val="2"/>
          <w:numId w:val="1"/>
        </w:numPr>
        <w:rPr/>
      </w:pPr>
      <w:bookmarkStart w:id="1035" w:name="__RefHeading___Toc11862748_73709187"/>
      <w:bookmarkStart w:id="1036" w:name="_Toc441"/>
      <w:bookmarkEnd w:id="1034"/>
      <w:bookmarkEnd w:id="1035"/>
      <w:r>
        <w:rPr/>
        <w:t>326</w:t>
      </w:r>
      <w:r>
        <w:rPr>
          <w:rtl w:val="true"/>
        </w:rPr>
        <w:t xml:space="preserve"> </w:t>
      </w:r>
      <w:r>
        <w:rPr>
          <w:rtl w:val="true"/>
        </w:rPr>
        <w:t>و إلي السيّد بن محمّد</w:t>
      </w:r>
      <w:bookmarkEnd w:id="1036"/>
    </w:p>
    <w:p>
      <w:pPr>
        <w:pStyle w:val="Heading4"/>
        <w:numPr>
          <w:ilvl w:val="3"/>
          <w:numId w:val="1"/>
        </w:numPr>
        <w:rPr/>
      </w:pPr>
      <w:bookmarkStart w:id="1037" w:name="__RefHeading___Toc11862750_73709187"/>
      <w:bookmarkStart w:id="1038" w:name="_Toc442"/>
      <w:bookmarkEnd w:id="1037"/>
      <w:r>
        <w:rPr>
          <w:rtl w:val="true"/>
        </w:rPr>
        <w:t>اشارة</w:t>
      </w:r>
      <w:bookmarkEnd w:id="1038"/>
    </w:p>
    <w:p>
      <w:pPr>
        <w:pStyle w:val="BookText"/>
        <w:rPr/>
      </w:pP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تجعفرت باسم اللّٰه و اللّٰه أكبر و أيقنت ان اللّٰه يعفو و يغفر</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 تأليف الصولي صحيح في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و ظاهر هذا الخلط هو من نساخ جامع الرواة، لبعد عدم التفات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مع وقوع تلك النسخة بيد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تقيده بنقل عباراتها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في التهذيب، في باب آداب الأحداث الموجبة للطهارة، قريباً من الآخر بسبعة عشر حديثاً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تطهير الثياب، في الحديث الرابع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9" w:name="__RefHeading___Toc11862752_73709187"/>
      <w:bookmarkStart w:id="1040" w:name="_Toc443"/>
      <w:bookmarkEnd w:id="1039"/>
      <w:r>
        <w:rPr>
          <w:rtl w:val="true"/>
        </w:rPr>
        <w:t>و إلي السندي بن محمّد البزاز</w:t>
      </w:r>
      <w:r>
        <w:rPr>
          <w:rtl w:val="true"/>
        </w:rPr>
        <w:t>:</w:t>
      </w:r>
      <w:bookmarkEnd w:id="104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باب الحيض، من أبواب الزيادات، في الحديث الثالث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bookmarkStart w:id="1041" w:name="pg11852_112085"/>
    </w:p>
    <w:p>
      <w:pPr>
        <w:pStyle w:val="BookText"/>
        <w:rPr/>
      </w:pPr>
      <w:bookmarkEnd w:id="1041"/>
      <w:r>
        <w:rPr>
          <w:rFonts w:ascii="Amiri" w:hAnsi="Amiri" w:eastAsia="Amiri" w:cs="Amiri"/>
          <w:color w:val="111111"/>
          <w:sz w:val="28"/>
          <w:sz w:val="28"/>
          <w:szCs w:val="28"/>
          <w:rtl w:val="true"/>
          <w:lang w:bidi="ar-SA"/>
        </w:rPr>
        <w:t xml:space="preserve">و في باب ما تجوز الصلاة فيه من اللباس، قريباً من الآخر بأحد و عشرين حديثاً </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كفارة من خالف النذر، في الحديث السادس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2" w:name="__RefHeading___Toc11862754_73709187"/>
      <w:bookmarkStart w:id="1043" w:name="_Toc444"/>
      <w:bookmarkEnd w:id="1042"/>
      <w:r>
        <w:rPr/>
        <w:t>327</w:t>
      </w:r>
      <w:r>
        <w:rPr>
          <w:rtl w:val="true"/>
        </w:rPr>
        <w:t xml:space="preserve"> </w:t>
      </w:r>
      <w:r>
        <w:rPr>
          <w:rtl w:val="true"/>
        </w:rPr>
        <w:t>و إلي سويد القلاء</w:t>
      </w:r>
      <w:r>
        <w:rPr>
          <w:rtl w:val="true"/>
        </w:rPr>
        <w:t>:</w:t>
      </w:r>
      <w:bookmarkEnd w:id="104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أحكام فوائت الصلاة، في الحديث الآخر </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في السفر، من أبواب الزيادات، قريباً من الآخر بسبعة و أربعين حديثاً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الإحرام للحج، في الحديث السادس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فقه الحج، في الحديث الثاني و التسعين </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القضايا و الأحكام، في الحديث السادس و الأربعين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w:t>
      </w:r>
      <w:r>
        <w:rPr>
          <w:rStyle w:val="FootnoteAnchor"/>
          <w:rtl w:val="true"/>
        </w:rPr>
        <w:footnoteReference w:id="116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44" w:name="__RefHeading___Toc11862756_73709187"/>
      <w:bookmarkStart w:id="1045" w:name="_Toc445"/>
      <w:bookmarkEnd w:id="1044"/>
      <w:r>
        <w:rPr/>
        <w:t>328</w:t>
      </w:r>
      <w:r>
        <w:rPr>
          <w:rtl w:val="true"/>
        </w:rPr>
        <w:t xml:space="preserve"> </w:t>
      </w:r>
      <w:r>
        <w:rPr>
          <w:rtl w:val="true"/>
        </w:rPr>
        <w:t>و إلي سويد مولي محمّد بن مسلم</w:t>
      </w:r>
      <w:r>
        <w:rPr>
          <w:rtl w:val="true"/>
        </w:rPr>
        <w:t>:</w:t>
      </w:r>
      <w:bookmarkEnd w:id="104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مرسلًا عن حميد بن زياد في الفهرست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bookmarkStart w:id="1046" w:name="pg11852_112086"/>
    </w:p>
    <w:p>
      <w:pPr>
        <w:pStyle w:val="BookText"/>
        <w:rPr/>
      </w:pPr>
      <w:bookmarkEnd w:id="104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w:t>
      </w:r>
      <w:r>
        <w:rPr>
          <w:rStyle w:val="FootnoteAnchor"/>
          <w:rtl w:val="true"/>
        </w:rPr>
        <w:footnoteReference w:id="1170"/>
      </w:r>
      <w:r>
        <w:rPr>
          <w:rFonts w:ascii="Amiri" w:hAnsi="Amiri" w:eastAsia="Amiri" w:cs="Amiri"/>
          <w:color w:val="111111"/>
          <w:sz w:val="28"/>
          <w:sz w:val="28"/>
          <w:szCs w:val="28"/>
          <w:rtl w:val="true"/>
          <w:lang w:bidi="ar-SA"/>
        </w:rPr>
        <w:t>صحيح، بناء عليٰ وثاقة مشايخ النجاشي كما مر، انتهيٰ</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11862758_73709187"/>
      <w:bookmarkStart w:id="1048" w:name="_Toc446"/>
      <w:bookmarkEnd w:id="1047"/>
      <w:r>
        <w:rPr/>
        <w:t>329</w:t>
      </w:r>
      <w:r>
        <w:rPr>
          <w:rtl w:val="true"/>
        </w:rPr>
        <w:t xml:space="preserve"> </w:t>
      </w:r>
      <w:r>
        <w:rPr>
          <w:rtl w:val="true"/>
        </w:rPr>
        <w:t>و إلي سهل بن زياد</w:t>
      </w:r>
      <w:r>
        <w:rPr>
          <w:rtl w:val="true"/>
        </w:rPr>
        <w:t>:</w:t>
      </w:r>
      <w:bookmarkEnd w:id="1048"/>
    </w:p>
    <w:p>
      <w:pPr>
        <w:pStyle w:val="BookText"/>
        <w:rPr/>
      </w:pPr>
      <w:r>
        <w:rPr>
          <w:rFonts w:ascii="Amiri" w:hAnsi="Amiri" w:eastAsia="Amiri" w:cs="Amiri"/>
          <w:color w:val="111111"/>
          <w:sz w:val="28"/>
          <w:sz w:val="28"/>
          <w:szCs w:val="28"/>
          <w:rtl w:val="true"/>
          <w:lang w:bidi="ar-SA"/>
        </w:rPr>
        <w:t>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كليهما ابن أبي جيد في الفهرست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المشيخة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9" w:name="__RefHeading___Toc11862760_73709187"/>
      <w:bookmarkStart w:id="1050" w:name="_Toc447"/>
      <w:bookmarkEnd w:id="1049"/>
      <w:r>
        <w:rPr/>
        <w:t>330</w:t>
      </w:r>
      <w:r>
        <w:rPr>
          <w:rtl w:val="true"/>
        </w:rPr>
        <w:t xml:space="preserve"> </w:t>
      </w:r>
      <w:r>
        <w:rPr>
          <w:rtl w:val="true"/>
        </w:rPr>
        <w:t>و إلي سهل بن الهرمزان</w:t>
      </w:r>
      <w:r>
        <w:rPr>
          <w:rtl w:val="true"/>
        </w:rPr>
        <w:t>:</w:t>
      </w:r>
      <w:bookmarkEnd w:id="105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1" w:name="__RefHeading___Toc11862762_73709187"/>
      <w:bookmarkStart w:id="1052" w:name="_Toc448"/>
      <w:bookmarkEnd w:id="1051"/>
      <w:r>
        <w:rPr/>
        <w:t>331</w:t>
      </w:r>
      <w:r>
        <w:rPr>
          <w:rtl w:val="true"/>
        </w:rPr>
        <w:t xml:space="preserve"> </w:t>
      </w:r>
      <w:r>
        <w:rPr>
          <w:rtl w:val="true"/>
        </w:rPr>
        <w:t>و إلي سهيل بن زياد الواسطي</w:t>
      </w:r>
      <w:r>
        <w:rPr>
          <w:rtl w:val="true"/>
        </w:rPr>
        <w:t>:</w:t>
      </w:r>
      <w:bookmarkEnd w:id="105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11862764_73709187"/>
      <w:bookmarkStart w:id="1054" w:name="_Toc449"/>
      <w:bookmarkEnd w:id="1053"/>
      <w:r>
        <w:rPr/>
        <w:t>332</w:t>
      </w:r>
      <w:r>
        <w:rPr>
          <w:rtl w:val="true"/>
        </w:rPr>
        <w:t xml:space="preserve"> </w:t>
      </w:r>
      <w:r>
        <w:rPr>
          <w:rtl w:val="true"/>
        </w:rPr>
        <w:t>و إلي سيف التمار</w:t>
      </w:r>
      <w:r>
        <w:rPr>
          <w:rtl w:val="true"/>
        </w:rPr>
        <w:t>:</w:t>
      </w:r>
      <w:bookmarkEnd w:id="105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نوافل الصلاة في السفر، في </w:t>
      </w:r>
      <w:bookmarkStart w:id="1055" w:name="pg11852_112087"/>
    </w:p>
    <w:p>
      <w:pPr>
        <w:pStyle w:val="BookText"/>
        <w:rPr/>
      </w:pPr>
      <w:bookmarkEnd w:id="1055"/>
      <w:r>
        <w:rPr>
          <w:rFonts w:ascii="Amiri" w:hAnsi="Amiri" w:eastAsia="Amiri" w:cs="Amiri"/>
          <w:color w:val="111111"/>
          <w:sz w:val="28"/>
          <w:sz w:val="28"/>
          <w:szCs w:val="28"/>
          <w:rtl w:val="true"/>
          <w:lang w:bidi="ar-SA"/>
        </w:rPr>
        <w:t xml:space="preserve">الحديث التاسع </w:t>
      </w:r>
      <w:r>
        <w:rPr>
          <w:rStyle w:val="FootnoteAnchor"/>
          <w:rtl w:val="true"/>
        </w:rPr>
        <w:footnoteReference w:id="1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وجوب الحج، في الحديث الثاني و الثلاثين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الطواف، في الحديث الخامس </w:t>
      </w:r>
      <w:r>
        <w:rPr>
          <w:rStyle w:val="FootnoteAnchor"/>
          <w:rtl w:val="true"/>
        </w:rPr>
        <w:footnoteReference w:id="1178"/>
      </w:r>
      <w:r>
        <w:rPr>
          <w:rFonts w:ascii="Amiri" w:hAnsi="Amiri" w:eastAsia="Amiri" w:cs="Amiri"/>
          <w:color w:val="111111"/>
          <w:sz w:val="28"/>
          <w:sz w:val="28"/>
          <w:szCs w:val="28"/>
          <w:rtl w:val="true"/>
          <w:lang w:bidi="ar-SA"/>
        </w:rPr>
        <w:t xml:space="preserve">، و في باب الذبح </w:t>
      </w:r>
      <w:r>
        <w:rPr>
          <w:rStyle w:val="FootnoteAnchor"/>
          <w:rtl w:val="true"/>
        </w:rPr>
        <w:footnoteReference w:id="1179"/>
      </w:r>
      <w:r>
        <w:rPr>
          <w:rFonts w:ascii="Amiri" w:hAnsi="Amiri" w:eastAsia="Amiri" w:cs="Amiri"/>
          <w:color w:val="111111"/>
          <w:sz w:val="28"/>
          <w:sz w:val="28"/>
          <w:szCs w:val="28"/>
          <w:rtl w:val="true"/>
          <w:lang w:bidi="ar-SA"/>
        </w:rPr>
        <w:t xml:space="preserve">، في الحديث الحادي و التسعين، و في الإستبصار، في باب أن المشي أفضل من الركوب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السعدآبادي، و الحسن بن رباط </w:t>
      </w:r>
      <w:r>
        <w:rPr>
          <w:rStyle w:val="FootnoteAnchor"/>
          <w:rtl w:val="true"/>
        </w:rPr>
        <w:footnoteReference w:id="118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11862766_73709187"/>
      <w:bookmarkStart w:id="1057" w:name="_Toc450"/>
      <w:bookmarkEnd w:id="1056"/>
      <w:r>
        <w:rPr/>
        <w:t>333</w:t>
      </w:r>
      <w:r>
        <w:rPr>
          <w:rtl w:val="true"/>
        </w:rPr>
        <w:t xml:space="preserve"> </w:t>
      </w:r>
      <w:r>
        <w:rPr>
          <w:rtl w:val="true"/>
        </w:rPr>
        <w:t>و إلي سيف بن عميرة</w:t>
      </w:r>
      <w:r>
        <w:rPr>
          <w:rtl w:val="true"/>
        </w:rPr>
        <w:t>:</w:t>
      </w:r>
      <w:bookmarkEnd w:id="1057"/>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11862768_73709187"/>
      <w:bookmarkStart w:id="1059" w:name="_Toc451"/>
      <w:bookmarkEnd w:id="1058"/>
      <w:r>
        <w:rPr/>
        <w:t>334</w:t>
      </w:r>
      <w:r>
        <w:rPr>
          <w:rtl w:val="true"/>
        </w:rPr>
        <w:t xml:space="preserve"> </w:t>
      </w:r>
      <w:r>
        <w:rPr>
          <w:rtl w:val="true"/>
        </w:rPr>
        <w:t>و إلي شريف بن سابق</w:t>
      </w:r>
      <w:r>
        <w:rPr>
          <w:rtl w:val="true"/>
        </w:rPr>
        <w:t>:</w:t>
      </w:r>
      <w:bookmarkEnd w:id="1059"/>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كتاب المكاسب، في الحديث السادس عشر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المائة و السادس و الستين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التجارة، في الحديث السادس </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الأجر عليٰ تعليم القرآن، في الحديث الثالث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bookmarkStart w:id="1060" w:name="pg11852_112088"/>
    </w:p>
    <w:p>
      <w:pPr>
        <w:pStyle w:val="BookText"/>
        <w:rPr/>
      </w:pPr>
      <w:bookmarkEnd w:id="106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18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11862770_73709187"/>
      <w:bookmarkStart w:id="1062" w:name="_Toc452"/>
      <w:bookmarkEnd w:id="1061"/>
      <w:r>
        <w:rPr/>
        <w:t>335</w:t>
      </w:r>
      <w:r>
        <w:rPr>
          <w:rtl w:val="true"/>
        </w:rPr>
        <w:t xml:space="preserve"> </w:t>
      </w:r>
      <w:r>
        <w:rPr>
          <w:rtl w:val="true"/>
        </w:rPr>
        <w:t>و إلي شعيب بن أعين</w:t>
      </w:r>
      <w:r>
        <w:rPr>
          <w:rtl w:val="true"/>
        </w:rPr>
        <w:t>:</w:t>
      </w:r>
      <w:bookmarkEnd w:id="1062"/>
    </w:p>
    <w:p>
      <w:pPr>
        <w:pStyle w:val="BookText"/>
        <w:rPr/>
      </w:pPr>
      <w:r>
        <w:rPr>
          <w:rFonts w:ascii="Amiri" w:hAnsi="Amiri" w:eastAsia="Amiri" w:cs="Amiri"/>
          <w:color w:val="111111"/>
          <w:sz w:val="28"/>
          <w:sz w:val="28"/>
          <w:szCs w:val="28"/>
          <w:rtl w:val="true"/>
          <w:lang w:bidi="ar-SA"/>
        </w:rPr>
        <w:t xml:space="preserve">ضعيف، و طريق آخر رواه مرسلًا عن حميد في الفهرست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البيع بالنقد و النسيّة، في الحديث الخامس </w:t>
      </w:r>
      <w:r>
        <w:rPr>
          <w:rStyle w:val="FootnoteAnchor"/>
          <w:rtl w:val="true"/>
        </w:rPr>
        <w:footnoteReference w:id="1190"/>
      </w:r>
      <w:r>
        <w:rPr>
          <w:rFonts w:ascii="Amiri" w:hAnsi="Amiri" w:eastAsia="Amiri" w:cs="Amiri"/>
          <w:color w:val="111111"/>
          <w:sz w:val="28"/>
          <w:sz w:val="28"/>
          <w:szCs w:val="28"/>
          <w:rtl w:val="true"/>
          <w:lang w:bidi="ar-SA"/>
        </w:rPr>
        <w:t xml:space="preserve">، و في باب الزيادات في فقه النكاح، في الحديث الحادي و التسعين </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أحكام الطلاق، في الحديث الحادي و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الثاني و الستين </w:t>
      </w:r>
      <w:r>
        <w:rPr>
          <w:rStyle w:val="FootnoteAnchor"/>
          <w:rtl w:val="true"/>
        </w:rPr>
        <w:footnoteReference w:id="1192"/>
      </w:r>
      <w:r>
        <w:rPr>
          <w:rFonts w:ascii="Amiri" w:hAnsi="Amiri" w:eastAsia="Amiri" w:cs="Amiri"/>
          <w:color w:val="111111"/>
          <w:sz w:val="28"/>
          <w:sz w:val="28"/>
          <w:szCs w:val="28"/>
          <w:rtl w:val="true"/>
          <w:lang w:bidi="ar-SA"/>
        </w:rPr>
        <w:t xml:space="preserve">، و في الإستبصار، في باب إن المواقعة بعد الرجعة شرط لمن يريد أن يطلّق طلاق العدّة، في الحديث العاشر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11862772_73709187"/>
      <w:bookmarkStart w:id="1064" w:name="_Toc453"/>
      <w:bookmarkEnd w:id="1063"/>
      <w:r>
        <w:rPr/>
        <w:t>336</w:t>
      </w:r>
      <w:r>
        <w:rPr>
          <w:rtl w:val="true"/>
        </w:rPr>
        <w:t xml:space="preserve"> </w:t>
      </w:r>
      <w:r>
        <w:rPr>
          <w:rtl w:val="true"/>
        </w:rPr>
        <w:t>و إلي شعيب المحاملي</w:t>
      </w:r>
      <w:r>
        <w:rPr>
          <w:rtl w:val="true"/>
        </w:rPr>
        <w:t>:</w:t>
      </w:r>
      <w:bookmarkEnd w:id="1064"/>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5" w:name="__RefHeading___Toc11862774_73709187"/>
      <w:bookmarkStart w:id="1066" w:name="_Toc454"/>
      <w:bookmarkEnd w:id="1065"/>
      <w:r>
        <w:rPr/>
        <w:t>337</w:t>
      </w:r>
      <w:r>
        <w:rPr>
          <w:rtl w:val="true"/>
        </w:rPr>
        <w:t xml:space="preserve"> </w:t>
      </w:r>
      <w:r>
        <w:rPr>
          <w:rtl w:val="true"/>
        </w:rPr>
        <w:t>و إلي شعيب بن يعقوب</w:t>
      </w:r>
      <w:r>
        <w:rPr>
          <w:rtl w:val="true"/>
        </w:rPr>
        <w:t>:</w:t>
      </w:r>
      <w:bookmarkEnd w:id="1066"/>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آخر فيه ابن أبي جيد في الفهرست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ما تجوز الصلاة فيه من اللباس، </w:t>
      </w:r>
      <w:bookmarkStart w:id="1067" w:name="pg11852_112089"/>
    </w:p>
    <w:p>
      <w:pPr>
        <w:pStyle w:val="BookText"/>
        <w:rPr/>
      </w:pPr>
      <w:bookmarkEnd w:id="1067"/>
      <w:r>
        <w:rPr>
          <w:rFonts w:ascii="Amiri" w:hAnsi="Amiri" w:eastAsia="Amiri" w:cs="Amiri"/>
          <w:color w:val="111111"/>
          <w:sz w:val="28"/>
          <w:sz w:val="28"/>
          <w:szCs w:val="28"/>
          <w:rtl w:val="true"/>
          <w:lang w:bidi="ar-SA"/>
        </w:rPr>
        <w:t>في الحديث السابع و 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الحادي و الثمانين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تفصيل أحكام النكاح، في الحديث الحادي و الخمسين </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المهور و الأُجور، في الحديث الرابع و الأربعين </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الصلاة في السبخة، في الحديث الثاني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20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11862776_73709187"/>
      <w:bookmarkStart w:id="1069" w:name="_Toc455"/>
      <w:bookmarkEnd w:id="1068"/>
      <w:r>
        <w:rPr/>
        <w:t>338</w:t>
      </w:r>
      <w:r>
        <w:rPr>
          <w:rtl w:val="true"/>
        </w:rPr>
        <w:t xml:space="preserve"> </w:t>
      </w:r>
      <w:r>
        <w:rPr>
          <w:rtl w:val="true"/>
        </w:rPr>
        <w:t>و إلي شهاب بن عبد ربّه</w:t>
      </w:r>
      <w:r>
        <w:rPr>
          <w:rtl w:val="true"/>
        </w:rPr>
        <w:t>:</w:t>
      </w:r>
      <w:bookmarkEnd w:id="1069"/>
    </w:p>
    <w:p>
      <w:pPr>
        <w:pStyle w:val="Heading4"/>
        <w:numPr>
          <w:ilvl w:val="3"/>
          <w:numId w:val="1"/>
        </w:numPr>
        <w:rPr/>
      </w:pPr>
      <w:bookmarkStart w:id="1070" w:name="__RefHeading___Toc11862778_73709187"/>
      <w:bookmarkStart w:id="1071" w:name="_Toc456"/>
      <w:bookmarkEnd w:id="1070"/>
      <w:r>
        <w:rPr>
          <w:rtl w:val="true"/>
        </w:rPr>
        <w:t>اشارة</w:t>
      </w:r>
      <w:bookmarkEnd w:id="107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حسن في التهذيب، في باب المواقيت، من أبواب الزيادات، في الحديث السابع و السبعين </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فقه النكاح، في الحديث السابع و الثلاثين </w:t>
      </w:r>
      <w:r>
        <w:rPr>
          <w:rStyle w:val="FootnoteAnchor"/>
          <w:rtl w:val="true"/>
        </w:rPr>
        <w:footnoteReference w:id="1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وقت المغرب، في الحديث الحادي و الثلاثين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2" w:name="__RefHeading___Toc11862780_73709187"/>
      <w:bookmarkStart w:id="1073" w:name="_Toc457"/>
      <w:bookmarkEnd w:id="1072"/>
      <w:r>
        <w:rPr>
          <w:rtl w:val="true"/>
        </w:rPr>
        <w:t>و إلي شهاب</w:t>
      </w:r>
      <w:r>
        <w:rPr>
          <w:rtl w:val="true"/>
        </w:rPr>
        <w:t>:</w:t>
      </w:r>
      <w:bookmarkEnd w:id="107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الطواف، في الحديث السابع </w:t>
      </w:r>
      <w:bookmarkStart w:id="1074" w:name="pg11852_112090"/>
    </w:p>
    <w:p>
      <w:pPr>
        <w:pStyle w:val="BookText"/>
        <w:rPr/>
      </w:pPr>
      <w:bookmarkEnd w:id="1074"/>
      <w:r>
        <w:rPr>
          <w:rFonts w:ascii="Amiri" w:hAnsi="Amiri" w:eastAsia="Amiri" w:cs="Amiri"/>
          <w:color w:val="111111"/>
          <w:sz w:val="28"/>
          <w:sz w:val="28"/>
          <w:szCs w:val="28"/>
          <w:rtl w:val="true"/>
          <w:lang w:bidi="ar-SA"/>
        </w:rPr>
        <w:t xml:space="preserve">و الستين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w:t>
      </w:r>
      <w:r>
        <w:rPr>
          <w:rStyle w:val="FootnoteAnchor"/>
          <w:rtl w:val="true"/>
        </w:rPr>
        <w:footnoteReference w:id="1206"/>
      </w:r>
      <w:r>
        <w:rPr>
          <w:rFonts w:ascii="Amiri" w:hAnsi="Amiri" w:eastAsia="Amiri" w:cs="Amiri"/>
          <w:color w:val="111111"/>
          <w:sz w:val="28"/>
          <w:sz w:val="28"/>
          <w:szCs w:val="28"/>
          <w:rtl w:val="true"/>
          <w:lang w:bidi="ar-SA"/>
        </w:rPr>
        <w:t>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075" w:name="__RefHeading___Toc11862782_73709187"/>
      <w:bookmarkStart w:id="1076" w:name="_Toc458"/>
      <w:bookmarkEnd w:id="1075"/>
      <w:r>
        <w:rPr/>
        <w:t>339</w:t>
      </w:r>
      <w:r>
        <w:rPr>
          <w:rtl w:val="true"/>
        </w:rPr>
        <w:t xml:space="preserve"> </w:t>
      </w:r>
      <w:r>
        <w:rPr>
          <w:rtl w:val="true"/>
        </w:rPr>
        <w:t>و إلي صالح بن أبي حماد</w:t>
      </w:r>
      <w:r>
        <w:rPr>
          <w:rtl w:val="true"/>
        </w:rPr>
        <w:t>:</w:t>
      </w:r>
      <w:bookmarkEnd w:id="107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حسن في التهذيب، في كتاب المكاسب، في الحديث الرابع و الأربعين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و الهاشمي من الممدوحين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في من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الحسيني الأسود، و المراد منه هو الهاشمي كما في 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و الطريق حسن به،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باب الولادة و النفاس، في الحديث التاسع و العشرين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121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1077" w:name="pg11852_112091"/>
    </w:p>
    <w:p>
      <w:pPr>
        <w:pStyle w:val="Heading3"/>
        <w:numPr>
          <w:ilvl w:val="2"/>
          <w:numId w:val="1"/>
        </w:numPr>
        <w:rPr/>
      </w:pPr>
      <w:bookmarkStart w:id="1078" w:name="__RefHeading___Toc11862784_73709187"/>
      <w:bookmarkStart w:id="1079" w:name="_Toc459"/>
      <w:bookmarkEnd w:id="1077"/>
      <w:bookmarkEnd w:id="1078"/>
      <w:r>
        <w:rPr/>
        <w:t>340</w:t>
      </w:r>
      <w:r>
        <w:rPr>
          <w:rtl w:val="true"/>
        </w:rPr>
        <w:t xml:space="preserve"> </w:t>
      </w:r>
      <w:r>
        <w:rPr>
          <w:rtl w:val="true"/>
        </w:rPr>
        <w:t>و إلي صالح أبي محمّد</w:t>
      </w:r>
      <w:r>
        <w:rPr>
          <w:rtl w:val="true"/>
        </w:rPr>
        <w:t>:</w:t>
      </w:r>
      <w:bookmarkEnd w:id="107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0" w:name="__RefHeading___Toc11862786_73709187"/>
      <w:bookmarkStart w:id="1081" w:name="_Toc460"/>
      <w:bookmarkEnd w:id="1080"/>
      <w:r>
        <w:rPr/>
        <w:t>341</w:t>
      </w:r>
      <w:r>
        <w:rPr>
          <w:rtl w:val="true"/>
        </w:rPr>
        <w:t xml:space="preserve"> </w:t>
      </w:r>
      <w:r>
        <w:rPr>
          <w:rtl w:val="true"/>
        </w:rPr>
        <w:t>و إلي صالح الحذّاء</w:t>
      </w:r>
      <w:r>
        <w:rPr>
          <w:rtl w:val="true"/>
        </w:rPr>
        <w:t>:</w:t>
      </w:r>
      <w:bookmarkEnd w:id="108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11862788_73709187"/>
      <w:bookmarkStart w:id="1083" w:name="_Toc461"/>
      <w:bookmarkEnd w:id="1082"/>
      <w:r>
        <w:rPr/>
        <w:t>342</w:t>
      </w:r>
      <w:r>
        <w:rPr>
          <w:rtl w:val="true"/>
        </w:rPr>
        <w:t xml:space="preserve"> </w:t>
      </w:r>
      <w:r>
        <w:rPr>
          <w:rtl w:val="true"/>
        </w:rPr>
        <w:t>و إلي صالح بن رزين</w:t>
      </w:r>
      <w:r>
        <w:rPr>
          <w:rtl w:val="true"/>
        </w:rPr>
        <w:t>:</w:t>
      </w:r>
      <w:bookmarkEnd w:id="108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الزيادات، بعد باب الإجارات، في الحديث الرابع و الأربعين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المهور و الأُجور، قريباً من الآخر بأربعة عشر حديثاً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العتق، قريباً من الآخر بستّة و ثلاثين حديثاً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 الزيادات في الوصايا، في الحديث السابع و الثلاثين </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ديات الشجاج، في الحديث العاشر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21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84" w:name="__RefHeading___Toc11862790_73709187"/>
      <w:bookmarkStart w:id="1085" w:name="_Toc462"/>
      <w:bookmarkEnd w:id="1084"/>
      <w:r>
        <w:rPr/>
        <w:t>343</w:t>
      </w:r>
      <w:r>
        <w:rPr>
          <w:rtl w:val="true"/>
        </w:rPr>
        <w:t xml:space="preserve"> </w:t>
      </w:r>
      <w:r>
        <w:rPr>
          <w:rtl w:val="true"/>
        </w:rPr>
        <w:t>و إلي صالح بن سعيد</w:t>
      </w:r>
      <w:r>
        <w:rPr>
          <w:rtl w:val="true"/>
        </w:rPr>
        <w:t>:</w:t>
      </w:r>
      <w:bookmarkEnd w:id="108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في الفهرست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 xml:space="preserve">. </w:t>
      </w:r>
      <w:bookmarkStart w:id="1086" w:name="pg11852_112092"/>
    </w:p>
    <w:p>
      <w:pPr>
        <w:pStyle w:val="BookText"/>
        <w:rPr/>
      </w:pPr>
      <w:bookmarkEnd w:id="1086"/>
      <w:r>
        <w:rPr>
          <w:rFonts w:ascii="Amiri" w:hAnsi="Amiri" w:eastAsia="Amiri" w:cs="Amiri"/>
          <w:color w:val="111111"/>
          <w:sz w:val="28"/>
          <w:sz w:val="28"/>
          <w:szCs w:val="28"/>
          <w:rtl w:val="true"/>
          <w:lang w:bidi="ar-SA"/>
        </w:rPr>
        <w:t xml:space="preserve">و إليه صحيح في التهذيب، في باب من الزيادات في الحدود، في الحديث الثاني </w:t>
      </w:r>
      <w:r>
        <w:rPr>
          <w:rStyle w:val="FootnoteAnchor"/>
          <w:rtl w:val="true"/>
        </w:rPr>
        <w:footnoteReference w:id="1221"/>
      </w:r>
      <w:r>
        <w:rPr>
          <w:rFonts w:ascii="Amiri" w:hAnsi="Amiri" w:eastAsia="Amiri" w:cs="Amiri"/>
          <w:color w:val="111111"/>
          <w:sz w:val="28"/>
          <w:sz w:val="28"/>
          <w:szCs w:val="28"/>
          <w:rtl w:val="true"/>
          <w:lang w:bidi="ar-SA"/>
        </w:rPr>
        <w:t xml:space="preserve">، و في الإستبصار، في باب أنه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أعنف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الزوجين عليٰ صاحبه فقتله ما حكمه، في الحديث الأول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11862792_73709187"/>
      <w:bookmarkStart w:id="1088" w:name="_Toc463"/>
      <w:bookmarkEnd w:id="1087"/>
      <w:r>
        <w:rPr/>
        <w:t>344</w:t>
      </w:r>
      <w:r>
        <w:rPr>
          <w:rtl w:val="true"/>
        </w:rPr>
        <w:t xml:space="preserve"> </w:t>
      </w:r>
      <w:r>
        <w:rPr>
          <w:rtl w:val="true"/>
        </w:rPr>
        <w:t>و إلي صالح بن السندي</w:t>
      </w:r>
      <w:r>
        <w:rPr>
          <w:rtl w:val="true"/>
        </w:rPr>
        <w:t>:</w:t>
      </w:r>
      <w:bookmarkEnd w:id="1088"/>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صفة الوضوء، قريباً من الآخر بأربعة عشر حديثاً </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في الحديث الحادي عشر </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الإحرام، في الحديث الثامن و الأربعين </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الغرر و المجازفة، في الحديث الخامس و الأربعين </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المزارعة، في الحديث العاشر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9" w:name="__RefHeading___Toc11862794_73709187"/>
      <w:bookmarkStart w:id="1090" w:name="_Toc464"/>
      <w:bookmarkEnd w:id="1089"/>
      <w:r>
        <w:rPr/>
        <w:t>345</w:t>
      </w:r>
      <w:r>
        <w:rPr>
          <w:rtl w:val="true"/>
        </w:rPr>
        <w:t xml:space="preserve"> </w:t>
      </w:r>
      <w:r>
        <w:rPr>
          <w:rtl w:val="true"/>
        </w:rPr>
        <w:t>و إلي صالح بن عقبة</w:t>
      </w:r>
      <w:r>
        <w:rPr>
          <w:rtl w:val="true"/>
        </w:rPr>
        <w:t>:</w:t>
      </w:r>
      <w:bookmarkEnd w:id="109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الأذان و الإقامة، في الحديث </w:t>
      </w:r>
      <w:bookmarkStart w:id="1091" w:name="pg11852_112093"/>
    </w:p>
    <w:p>
      <w:pPr>
        <w:pStyle w:val="BookText"/>
        <w:rPr/>
      </w:pPr>
      <w:bookmarkEnd w:id="1091"/>
      <w:r>
        <w:rPr>
          <w:rFonts w:ascii="Amiri" w:hAnsi="Amiri" w:eastAsia="Amiri" w:cs="Amiri"/>
          <w:color w:val="111111"/>
          <w:sz w:val="28"/>
          <w:sz w:val="28"/>
          <w:szCs w:val="28"/>
          <w:rtl w:val="true"/>
          <w:lang w:bidi="ar-SA"/>
        </w:rPr>
        <w:t xml:space="preserve">الرابع و العشرين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الثامن و الثلاثين </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في الحديث الحادي عشر </w:t>
      </w:r>
      <w:r>
        <w:rPr>
          <w:rStyle w:val="FootnoteAnchor"/>
          <w:rtl w:val="true"/>
        </w:rPr>
        <w:footnoteReference w:id="1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الكفارة عن خطأ المحرم، قريباً من الآخر بثلاثة و ستين حديثاً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من قتل جرادة، في الحديث الثاني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السعدآبادي </w:t>
      </w:r>
      <w:r>
        <w:rPr>
          <w:rStyle w:val="FootnoteAnchor"/>
          <w:rtl w:val="true"/>
        </w:rPr>
        <w:footnoteReference w:id="123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11862796_73709187"/>
      <w:bookmarkStart w:id="1093" w:name="_Toc465"/>
      <w:bookmarkEnd w:id="1092"/>
      <w:r>
        <w:rPr/>
        <w:t>346</w:t>
      </w:r>
      <w:r>
        <w:rPr>
          <w:rtl w:val="true"/>
        </w:rPr>
        <w:t xml:space="preserve"> </w:t>
      </w:r>
      <w:r>
        <w:rPr>
          <w:rtl w:val="true"/>
        </w:rPr>
        <w:t>و إلي صالح القماط</w:t>
      </w:r>
      <w:r>
        <w:rPr>
          <w:rtl w:val="true"/>
        </w:rPr>
        <w:t>:</w:t>
      </w:r>
      <w:bookmarkEnd w:id="109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4" w:name="__RefHeading___Toc11862798_73709187"/>
      <w:bookmarkStart w:id="1095" w:name="_Toc466"/>
      <w:bookmarkEnd w:id="1094"/>
      <w:r>
        <w:rPr/>
        <w:t>347</w:t>
      </w:r>
      <w:r>
        <w:rPr>
          <w:rtl w:val="true"/>
        </w:rPr>
        <w:t xml:space="preserve"> </w:t>
      </w:r>
      <w:r>
        <w:rPr>
          <w:rtl w:val="true"/>
        </w:rPr>
        <w:t>و إلي صباح الحذاء</w:t>
      </w:r>
      <w:r>
        <w:rPr>
          <w:rtl w:val="true"/>
        </w:rPr>
        <w:t>:</w:t>
      </w:r>
      <w:bookmarkEnd w:id="1095"/>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كيفية الصلاة، من أبواب الزيادات، في الحديث الثامن عشر </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العمل و القول عند الخروج إليٰ الحج، في الحديث السادس عشر </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الكفارة عن </w:t>
      </w:r>
      <w:bookmarkStart w:id="1096" w:name="pg11852_112094"/>
    </w:p>
    <w:p>
      <w:pPr>
        <w:pStyle w:val="BookText"/>
        <w:rPr/>
      </w:pPr>
      <w:bookmarkEnd w:id="1096"/>
      <w:r>
        <w:rPr>
          <w:rFonts w:ascii="Amiri" w:hAnsi="Amiri" w:eastAsia="Amiri" w:cs="Amiri"/>
          <w:color w:val="111111"/>
          <w:sz w:val="28"/>
          <w:sz w:val="28"/>
          <w:szCs w:val="28"/>
          <w:rtl w:val="true"/>
          <w:lang w:bidi="ar-SA"/>
        </w:rPr>
        <w:t xml:space="preserve">خطأ المحرم، الحديث الخامس عشر </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 الصلاة المرغب فيها، في الحديث الثاني عشر </w:t>
      </w:r>
      <w:r>
        <w:rPr>
          <w:rStyle w:val="FootnoteAnchor"/>
          <w:rtl w:val="true"/>
        </w:rPr>
        <w:footnoteReference w:id="1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ضمان النفوس، في الحديث الخامس و الثلاثين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7" w:name="__RefHeading___Toc11862800_73709187"/>
      <w:bookmarkStart w:id="1098" w:name="_Toc467"/>
      <w:bookmarkEnd w:id="1097"/>
      <w:r>
        <w:rPr/>
        <w:t>348</w:t>
      </w:r>
      <w:r>
        <w:rPr>
          <w:rtl w:val="true"/>
        </w:rPr>
        <w:t xml:space="preserve"> </w:t>
      </w:r>
      <w:r>
        <w:rPr>
          <w:rtl w:val="true"/>
        </w:rPr>
        <w:t>و إلي صفوان بن مهران</w:t>
      </w:r>
      <w:r>
        <w:rPr>
          <w:rtl w:val="true"/>
        </w:rPr>
        <w:t>:</w:t>
      </w:r>
      <w:bookmarkEnd w:id="109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المياه، من أبواب الزيادات، في الحديث السادس و الثلاثين </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عدد فصول الأذان، في الحديث التاسع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في الحديث الثالث </w:t>
      </w:r>
      <w:r>
        <w:rPr>
          <w:rStyle w:val="FootnoteAnchor"/>
          <w:rtl w:val="true"/>
        </w:rPr>
        <w:footnoteReference w:id="1247"/>
      </w:r>
      <w:r>
        <w:rPr>
          <w:rFonts w:ascii="Amiri" w:hAnsi="Amiri" w:eastAsia="Amiri" w:cs="Amiri"/>
          <w:color w:val="111111"/>
          <w:sz w:val="28"/>
          <w:sz w:val="28"/>
          <w:szCs w:val="28"/>
          <w:rtl w:val="true"/>
          <w:lang w:bidi="ar-SA"/>
        </w:rPr>
        <w:t xml:space="preserve">، و في الحديث الرابع عشر </w:t>
      </w:r>
      <w:r>
        <w:rPr>
          <w:rStyle w:val="FootnoteAnchor"/>
          <w:rtl w:val="true"/>
        </w:rPr>
        <w:footnoteReference w:id="1248"/>
      </w:r>
      <w:r>
        <w:rPr>
          <w:rFonts w:ascii="Amiri" w:hAnsi="Amiri" w:eastAsia="Amiri" w:cs="Amiri"/>
          <w:color w:val="111111"/>
          <w:sz w:val="28"/>
          <w:sz w:val="28"/>
          <w:szCs w:val="28"/>
          <w:rtl w:val="true"/>
          <w:lang w:bidi="ar-SA"/>
        </w:rPr>
        <w:t xml:space="preserve">، و في الحديث السادس و التسعين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1250"/>
      </w:r>
      <w:r>
        <w:rPr>
          <w:rFonts w:ascii="Amiri" w:hAnsi="Amiri" w:eastAsia="Amiri" w:cs="Amiri"/>
          <w:color w:val="111111"/>
          <w:sz w:val="28"/>
          <w:sz w:val="28"/>
          <w:szCs w:val="28"/>
          <w:rtl w:val="true"/>
          <w:lang w:bidi="ar-SA"/>
        </w:rPr>
        <w:t xml:space="preserve">طريق صحيح بالاتفاق، و آخر كذلك عليٰ الأصح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099" w:name="__RefHeading___Toc11862802_73709187"/>
      <w:bookmarkStart w:id="1100" w:name="_Toc468"/>
      <w:bookmarkEnd w:id="1099"/>
      <w:r>
        <w:rPr/>
        <w:t>349</w:t>
      </w:r>
      <w:r>
        <w:rPr>
          <w:rtl w:val="true"/>
        </w:rPr>
        <w:t xml:space="preserve"> </w:t>
      </w:r>
      <w:r>
        <w:rPr>
          <w:rtl w:val="true"/>
        </w:rPr>
        <w:t>و إلي صفوان بن يحييٰ</w:t>
      </w:r>
      <w:r>
        <w:rPr>
          <w:rtl w:val="true"/>
        </w:rPr>
        <w:t>:</w:t>
      </w:r>
      <w:bookmarkEnd w:id="110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غير ما ذكره ابن النديم من كتبه</w:t>
      </w:r>
      <w:r>
        <w:rPr>
          <w:rFonts w:eastAsia="Amiri" w:cs="Amiri" w:ascii="Amiri" w:hAnsi="Amiri"/>
          <w:color w:val="111111"/>
          <w:sz w:val="28"/>
          <w:szCs w:val="28"/>
          <w:rtl w:val="true"/>
          <w:lang w:bidi="ar-SA"/>
        </w:rPr>
        <w:t xml:space="preserve">. </w:t>
      </w:r>
      <w:bookmarkStart w:id="1101" w:name="pg11852_112095"/>
    </w:p>
    <w:p>
      <w:pPr>
        <w:pStyle w:val="BookText"/>
        <w:rPr/>
      </w:pPr>
      <w:bookmarkEnd w:id="1101"/>
      <w:r>
        <w:rPr>
          <w:rFonts w:ascii="Amiri" w:hAnsi="Amiri" w:eastAsia="Amiri" w:cs="Amiri"/>
          <w:color w:val="111111"/>
          <w:sz w:val="28"/>
          <w:sz w:val="28"/>
          <w:szCs w:val="28"/>
          <w:rtl w:val="true"/>
          <w:lang w:bidi="ar-SA"/>
        </w:rPr>
        <w:t xml:space="preserve">و إليه مجهول في المشيخة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و قد تقدم تصحيح الأردبيلي لطرق الشيخ إليٰ الحسين بن سعيد و أخيه الحسن في مشيخة التهذيب كما في الطريقين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الحكم عليٰ طريق الشيخ إليٰ صفوان في مشيخة التهذيب بالجهالة هو من سهو القلم، راجع تعليقتنا عليٰ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لوثاقة سائر رجاله، و هو المشار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فمختلف فيهما بابن أبي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إلي كتبه التي ذكرها ابن النديم فمجهول بزكريا بن شيبان الذي لم نقف عليه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الجدير بالإشارة هو التنبيه إليٰ ان كتب صفوان بن يحييٰ قد سقط منها كتاب الوصايا في فهرست ابن النديم المطبوع في قطر لسنة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 الخامس من المقالة السادسة مع تثبيت كتاب المحنة و الوضائف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المحبة و الوضائف، و في طبعة طهران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كتاب الوصايا و أُشير في الهامش إليٰ ورود كتاب المحنة في نسخة اخريٰ من فهرست ابن النديم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و هو الموافق لما في فهرست الشيخ الطوسي،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w:t>
      </w:r>
      <w:r>
        <w:rPr>
          <w:rStyle w:val="FootnoteAnchor"/>
          <w:rtl w:val="true"/>
        </w:rPr>
        <w:footnoteReference w:id="1253"/>
      </w:r>
      <w:r>
        <w:rPr>
          <w:rFonts w:ascii="Amiri" w:hAnsi="Amiri" w:eastAsia="Amiri" w:cs="Amiri"/>
          <w:color w:val="111111"/>
          <w:sz w:val="28"/>
          <w:sz w:val="28"/>
          <w:szCs w:val="28"/>
          <w:rtl w:val="true"/>
          <w:lang w:bidi="ar-SA"/>
        </w:rPr>
        <w:t>، 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w:t>
      </w:r>
      <w:r>
        <w:rPr>
          <w:rStyle w:val="FootnoteAnchor"/>
          <w:rtl w:val="true"/>
        </w:rPr>
        <w:footnoteReference w:id="125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11862804_73709187"/>
      <w:bookmarkStart w:id="1103" w:name="_Toc469"/>
      <w:bookmarkEnd w:id="1102"/>
      <w:r>
        <w:rPr/>
        <w:t>350</w:t>
      </w:r>
      <w:r>
        <w:rPr>
          <w:rtl w:val="true"/>
        </w:rPr>
        <w:t xml:space="preserve"> </w:t>
      </w:r>
      <w:r>
        <w:rPr>
          <w:rtl w:val="true"/>
        </w:rPr>
        <w:t>و إلي الضحاك بن سعد</w:t>
      </w:r>
      <w:r>
        <w:rPr>
          <w:rtl w:val="true"/>
        </w:rPr>
        <w:t>:</w:t>
      </w:r>
      <w:bookmarkEnd w:id="110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bookmarkStart w:id="1104" w:name="pg11852_112096"/>
    </w:p>
    <w:p>
      <w:pPr>
        <w:pStyle w:val="Heading3"/>
        <w:numPr>
          <w:ilvl w:val="2"/>
          <w:numId w:val="1"/>
        </w:numPr>
        <w:rPr/>
      </w:pPr>
      <w:bookmarkStart w:id="1105" w:name="__RefHeading___Toc11862806_73709187"/>
      <w:bookmarkStart w:id="1106" w:name="_Toc470"/>
      <w:bookmarkEnd w:id="1104"/>
      <w:bookmarkEnd w:id="1105"/>
      <w:r>
        <w:rPr/>
        <w:t>351</w:t>
      </w:r>
      <w:r>
        <w:rPr>
          <w:rtl w:val="true"/>
        </w:rPr>
        <w:t xml:space="preserve"> </w:t>
      </w:r>
      <w:r>
        <w:rPr>
          <w:rtl w:val="true"/>
        </w:rPr>
        <w:t>و إلي طاهر بن حاتم</w:t>
      </w:r>
      <w:r>
        <w:rPr>
          <w:rtl w:val="true"/>
        </w:rPr>
        <w:t>:</w:t>
      </w:r>
      <w:bookmarkEnd w:id="1106"/>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7" w:name="__RefHeading___Toc11862808_73709187"/>
      <w:bookmarkStart w:id="1108" w:name="_Toc471"/>
      <w:bookmarkEnd w:id="1107"/>
      <w:r>
        <w:rPr/>
        <w:t>352</w:t>
      </w:r>
      <w:r>
        <w:rPr>
          <w:rtl w:val="true"/>
        </w:rPr>
        <w:t xml:space="preserve"> </w:t>
      </w:r>
      <w:r>
        <w:rPr>
          <w:rtl w:val="true"/>
        </w:rPr>
        <w:t>و إلي طلحة بن زيد</w:t>
      </w:r>
      <w:r>
        <w:rPr>
          <w:rtl w:val="true"/>
        </w:rPr>
        <w:t>:</w:t>
      </w:r>
      <w:bookmarkEnd w:id="1108"/>
    </w:p>
    <w:p>
      <w:pPr>
        <w:pStyle w:val="BookText"/>
        <w:rPr/>
      </w:pPr>
      <w:r>
        <w:rPr>
          <w:rFonts w:ascii="Amiri" w:hAnsi="Amiri" w:eastAsia="Amiri" w:cs="Amiri"/>
          <w:color w:val="111111"/>
          <w:sz w:val="28"/>
          <w:sz w:val="28"/>
          <w:szCs w:val="28"/>
          <w:rtl w:val="true"/>
          <w:lang w:bidi="ar-SA"/>
        </w:rPr>
        <w:t xml:space="preserve">ضعيف، و طريق آخر مجهول في الفهرست </w:t>
      </w:r>
      <w:r>
        <w:rPr>
          <w:rStyle w:val="FootnoteAnchor"/>
          <w:rtl w:val="true"/>
        </w:rPr>
        <w:footnoteReference w:id="1257"/>
      </w:r>
      <w:r>
        <w:rPr>
          <w:rFonts w:ascii="Amiri" w:hAnsi="Amiri" w:eastAsia="Amiri" w:cs="Amiri"/>
          <w:color w:val="111111"/>
          <w:sz w:val="28"/>
          <w:sz w:val="28"/>
          <w:szCs w:val="28"/>
          <w:rtl w:val="true"/>
          <w:lang w:bidi="ar-SA"/>
        </w:rPr>
        <w:t xml:space="preserve">، و إليه ضعيف في المشيخة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تلقين المحتضرين، من أبواب الزيادات، في الحديث الرابع و العشرين </w:t>
      </w:r>
      <w:r>
        <w:rPr>
          <w:rStyle w:val="FootnoteAnchor"/>
          <w:rtl w:val="true"/>
        </w:rPr>
        <w:footnoteReference w:id="1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أوقات الصلاة، في الحديث السادس و الأربعين </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الجماعة، في الحديث السادس عشر </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السابع و الخمسين </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 يجب معه الجهاد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1264"/>
      </w:r>
      <w:r>
        <w:rPr>
          <w:rFonts w:ascii="Amiri" w:hAnsi="Amiri" w:eastAsia="Amiri" w:cs="Amiri"/>
          <w:color w:val="111111"/>
          <w:sz w:val="28"/>
          <w:sz w:val="28"/>
          <w:szCs w:val="28"/>
          <w:rtl w:val="true"/>
          <w:lang w:bidi="ar-SA"/>
        </w:rPr>
        <w:t>صحيح 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11862810_73709187"/>
      <w:bookmarkStart w:id="1110" w:name="_Toc472"/>
      <w:bookmarkEnd w:id="1109"/>
      <w:r>
        <w:rPr/>
        <w:t>353</w:t>
      </w:r>
      <w:r>
        <w:rPr>
          <w:rtl w:val="true"/>
        </w:rPr>
        <w:t xml:space="preserve"> </w:t>
      </w:r>
      <w:r>
        <w:rPr>
          <w:rtl w:val="true"/>
        </w:rPr>
        <w:t>و إلي ظريف بن ناصح</w:t>
      </w:r>
      <w:r>
        <w:rPr>
          <w:rtl w:val="true"/>
        </w:rPr>
        <w:t>:</w:t>
      </w:r>
      <w:bookmarkEnd w:id="1110"/>
    </w:p>
    <w:p>
      <w:pPr>
        <w:pStyle w:val="BookText"/>
        <w:rPr/>
      </w:pPr>
      <w:r>
        <w:rPr>
          <w:rFonts w:ascii="Amiri" w:hAnsi="Amiri" w:eastAsia="Amiri" w:cs="Amiri"/>
          <w:color w:val="111111"/>
          <w:sz w:val="28"/>
          <w:sz w:val="28"/>
          <w:szCs w:val="28"/>
          <w:rtl w:val="true"/>
          <w:lang w:bidi="ar-SA"/>
        </w:rPr>
        <w:t xml:space="preserve">موثق في الفهرست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و أخبرنا ابن أبي جيد، عن محمّد بن الحسن بن الوليد، عن محمّد بن الحسن الصفار، عن أحمد بن محمّد بن عيسيٰ، عن الحسن بن علي بن فضال،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ابن أبي جيد، لأن أبا الحسن لا يروي عن الصفار بلا واسطة، و إن أباه هو الواسطة بينهما، كما في طريق الشيخ إليٰ الحسن بن محبوب في مشيخة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و إلّا فلا يصح مع إهمال ما رواه الشيخ من طريق ابن أبي جيد لأنه من المختلف فيه وصل ما رواه من طريق الشيخ المفيد بالصفار، لأنّه من المنقطع، و حينئذ لا يكون الطريق موثقاً بالحسن بن علي بن فضال الفطحي الثقة، فلاحظ جيداً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1" w:name="pg11852_112097"/>
    </w:p>
    <w:p>
      <w:pPr>
        <w:pStyle w:val="BookText"/>
        <w:rPr/>
      </w:pPr>
      <w:bookmarkEnd w:id="1111"/>
      <w:r>
        <w:rPr>
          <w:rFonts w:ascii="Amiri" w:hAnsi="Amiri" w:eastAsia="Amiri" w:cs="Amiri"/>
          <w:color w:val="111111"/>
          <w:sz w:val="28"/>
          <w:sz w:val="28"/>
          <w:szCs w:val="28"/>
          <w:rtl w:val="true"/>
          <w:lang w:bidi="ar-SA"/>
        </w:rPr>
        <w:t xml:space="preserve">و إليه صحيح في التهذيب، في باب صفة الوضوء، قريباً من الآخر بثمانية و عشرين حديثاً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الجماعة، في الحديث الخامس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 أسلم في شهر رمضان، في الحديث التاسع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تفصيل أحكام النكاح، في الحديث الرابع و العشرين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كيفيّة المسح عليٰ الرأس و الرجلين، في الحديث الرابع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كتاب دياته المعروف المعروض عليٰ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النجاشي صحيح، و كذا إليٰ كتابه الحدود، و إلي كتابه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كتابه الجامع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127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11862812_73709187"/>
      <w:bookmarkStart w:id="1113" w:name="_Toc473"/>
      <w:bookmarkEnd w:id="1112"/>
      <w:r>
        <w:rPr/>
        <w:t>354</w:t>
      </w:r>
      <w:r>
        <w:rPr>
          <w:rtl w:val="true"/>
        </w:rPr>
        <w:t xml:space="preserve"> </w:t>
      </w:r>
      <w:r>
        <w:rPr>
          <w:rtl w:val="true"/>
        </w:rPr>
        <w:t>و إلي عاصم بن حميد</w:t>
      </w:r>
      <w:r>
        <w:rPr>
          <w:rtl w:val="true"/>
        </w:rPr>
        <w:t>:</w:t>
      </w:r>
      <w:bookmarkEnd w:id="111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272"/>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bookmarkStart w:id="1114" w:name="pg11852_112098"/>
    </w:p>
    <w:p>
      <w:pPr>
        <w:pStyle w:val="Heading3"/>
        <w:numPr>
          <w:ilvl w:val="2"/>
          <w:numId w:val="1"/>
        </w:numPr>
        <w:rPr/>
      </w:pPr>
      <w:bookmarkStart w:id="1115" w:name="__RefHeading___Toc11862814_73709187"/>
      <w:bookmarkStart w:id="1116" w:name="_Toc474"/>
      <w:bookmarkEnd w:id="1114"/>
      <w:bookmarkEnd w:id="1115"/>
      <w:r>
        <w:rPr/>
        <w:t>355</w:t>
      </w:r>
      <w:r>
        <w:rPr>
          <w:rtl w:val="true"/>
        </w:rPr>
        <w:t xml:space="preserve"> </w:t>
      </w:r>
      <w:r>
        <w:rPr>
          <w:rtl w:val="true"/>
        </w:rPr>
        <w:t>و إلي عامر بن جذاعة</w:t>
      </w:r>
      <w:r>
        <w:rPr>
          <w:rtl w:val="true"/>
        </w:rPr>
        <w:t>:</w:t>
      </w:r>
      <w:bookmarkEnd w:id="1116"/>
    </w:p>
    <w:p>
      <w:pPr>
        <w:pStyle w:val="BookText"/>
        <w:rPr/>
      </w:pPr>
      <w:r>
        <w:rPr>
          <w:rFonts w:ascii="Amiri" w:hAnsi="Amiri" w:eastAsia="Amiri" w:cs="Amiri"/>
          <w:color w:val="111111"/>
          <w:sz w:val="28"/>
          <w:sz w:val="28"/>
          <w:szCs w:val="28"/>
          <w:rtl w:val="true"/>
          <w:lang w:bidi="ar-SA"/>
        </w:rPr>
        <w:t xml:space="preserve">ضعيف في المشيخة </w:t>
      </w:r>
      <w:r>
        <w:rPr>
          <w:rStyle w:val="FootnoteAnchor"/>
          <w:rtl w:val="true"/>
        </w:rPr>
        <w:footnoteReference w:id="1274"/>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1276"/>
      </w:r>
      <w:r>
        <w:rPr>
          <w:rFonts w:ascii="Amiri" w:hAnsi="Amiri" w:eastAsia="Amiri" w:cs="Amiri"/>
          <w:color w:val="111111"/>
          <w:sz w:val="28"/>
          <w:sz w:val="28"/>
          <w:szCs w:val="28"/>
          <w:rtl w:val="true"/>
          <w:lang w:bidi="ar-SA"/>
        </w:rPr>
        <w:t xml:space="preserve">صحيح، بناء عليٰ وثاقة الحكم بن مسكين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1117" w:name="__RefHeading___Toc11862816_73709187"/>
      <w:bookmarkStart w:id="1118" w:name="_Toc475"/>
      <w:bookmarkEnd w:id="1117"/>
      <w:r>
        <w:rPr/>
        <w:t>356</w:t>
      </w:r>
      <w:r>
        <w:rPr>
          <w:rtl w:val="true"/>
        </w:rPr>
        <w:t xml:space="preserve"> </w:t>
      </w:r>
      <w:r>
        <w:rPr>
          <w:rtl w:val="true"/>
        </w:rPr>
        <w:t>و إلي عباد بن صهيب</w:t>
      </w:r>
      <w:r>
        <w:rPr>
          <w:rtl w:val="true"/>
        </w:rPr>
        <w:t>:</w:t>
      </w:r>
      <w:bookmarkEnd w:id="1118"/>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أحكام فوائت الصلاة، في الحديث الثاني و العشرين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النوادر في الجهاد، في الحديث الثاني و العشرين </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الرهون، قريباً من الآخر باثني عشر حديثاً </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الرجل يفجر بالمرأة ثم يبدو له في نكاحها، قريباً من الآخر بحديثين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الحدّ في الفرية و السب، في الحديث العاشر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128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1119" w:name="pg11852_112099"/>
    </w:p>
    <w:p>
      <w:pPr>
        <w:pStyle w:val="Heading3"/>
        <w:numPr>
          <w:ilvl w:val="2"/>
          <w:numId w:val="1"/>
        </w:numPr>
        <w:rPr/>
      </w:pPr>
      <w:bookmarkStart w:id="1120" w:name="__RefHeading___Toc11862818_73709187"/>
      <w:bookmarkStart w:id="1121" w:name="_Toc476"/>
      <w:bookmarkEnd w:id="1119"/>
      <w:bookmarkEnd w:id="1120"/>
      <w:r>
        <w:rPr/>
        <w:t>357</w:t>
      </w:r>
      <w:r>
        <w:rPr>
          <w:rtl w:val="true"/>
        </w:rPr>
        <w:t xml:space="preserve"> </w:t>
      </w:r>
      <w:r>
        <w:rPr>
          <w:rtl w:val="true"/>
        </w:rPr>
        <w:t>و إلي عباد العصفري</w:t>
      </w:r>
      <w:r>
        <w:rPr>
          <w:rtl w:val="true"/>
        </w:rPr>
        <w:t>:</w:t>
      </w:r>
      <w:bookmarkEnd w:id="112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2" w:name="__RefHeading___Toc11862820_73709187"/>
      <w:bookmarkStart w:id="1123" w:name="_Toc477"/>
      <w:bookmarkEnd w:id="1122"/>
      <w:r>
        <w:rPr/>
        <w:t>358</w:t>
      </w:r>
      <w:r>
        <w:rPr>
          <w:rtl w:val="true"/>
        </w:rPr>
        <w:t xml:space="preserve"> </w:t>
      </w:r>
      <w:r>
        <w:rPr>
          <w:rtl w:val="true"/>
        </w:rPr>
        <w:t>و إلي عباد بن يعقوب</w:t>
      </w:r>
      <w:r>
        <w:rPr>
          <w:rtl w:val="true"/>
        </w:rPr>
        <w:t>:</w:t>
      </w:r>
      <w:bookmarkEnd w:id="1123"/>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و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قرر في محله اتحاد العصفري مع ابن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التهذيب، في باب كميّة الفطرة، في الحديث الرابع عشر </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كميّة زكاة الفطرة، قريباً من الآخر بحديثين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4" w:name="__RefHeading___Toc11862822_73709187"/>
      <w:bookmarkStart w:id="1125" w:name="_Toc478"/>
      <w:bookmarkEnd w:id="1124"/>
      <w:r>
        <w:rPr/>
        <w:t>359</w:t>
      </w:r>
      <w:r>
        <w:rPr>
          <w:rtl w:val="true"/>
        </w:rPr>
        <w:t xml:space="preserve"> </w:t>
      </w:r>
      <w:r>
        <w:rPr>
          <w:rtl w:val="true"/>
        </w:rPr>
        <w:t>و إلي العباس بن عامر</w:t>
      </w:r>
      <w:r>
        <w:rPr>
          <w:rtl w:val="true"/>
        </w:rPr>
        <w:t>:</w:t>
      </w:r>
      <w:bookmarkEnd w:id="1125"/>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11862824_73709187"/>
      <w:bookmarkStart w:id="1127" w:name="_Toc479"/>
      <w:bookmarkEnd w:id="1126"/>
      <w:r>
        <w:rPr/>
        <w:t>360</w:t>
      </w:r>
      <w:r>
        <w:rPr>
          <w:rtl w:val="true"/>
        </w:rPr>
        <w:t xml:space="preserve"> </w:t>
      </w:r>
      <w:r>
        <w:rPr>
          <w:rtl w:val="true"/>
        </w:rPr>
        <w:t>و إلي العباس بن عيسيٰ</w:t>
      </w:r>
      <w:r>
        <w:rPr>
          <w:rtl w:val="true"/>
        </w:rPr>
        <w:t>:</w:t>
      </w:r>
      <w:bookmarkEnd w:id="112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موثق في النجاشي </w:t>
      </w:r>
      <w:r>
        <w:rPr>
          <w:rStyle w:val="FootnoteAnchor"/>
          <w:rtl w:val="true"/>
        </w:rPr>
        <w:footnoteReference w:id="129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1128" w:name="pg11852_112100"/>
    </w:p>
    <w:p>
      <w:pPr>
        <w:pStyle w:val="Heading3"/>
        <w:numPr>
          <w:ilvl w:val="2"/>
          <w:numId w:val="1"/>
        </w:numPr>
        <w:rPr/>
      </w:pPr>
      <w:bookmarkStart w:id="1129" w:name="__RefHeading___Toc11862826_73709187"/>
      <w:bookmarkStart w:id="1130" w:name="_Toc480"/>
      <w:bookmarkEnd w:id="1128"/>
      <w:bookmarkEnd w:id="1129"/>
      <w:r>
        <w:rPr/>
        <w:t>361</w:t>
      </w:r>
      <w:r>
        <w:rPr>
          <w:rtl w:val="true"/>
        </w:rPr>
        <w:t xml:space="preserve"> </w:t>
      </w:r>
      <w:r>
        <w:rPr>
          <w:rtl w:val="true"/>
        </w:rPr>
        <w:t>و إلي العباس بن معروف</w:t>
      </w:r>
      <w:r>
        <w:rPr>
          <w:rtl w:val="true"/>
        </w:rPr>
        <w:t>:</w:t>
      </w:r>
      <w:bookmarkEnd w:id="113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آداب الأحداث الموجبة للطهارة، في الحديث الحادي و الخمسين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الوضوء، في الحديث التاسع و الأربعين </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التيمم، في الحديث السادس عشر </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الرابع و الثلاثين </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المياه، في الحديث الثامن عشر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طريقان </w:t>
      </w:r>
      <w:r>
        <w:rPr>
          <w:rStyle w:val="FootnoteAnchor"/>
          <w:rtl w:val="true"/>
        </w:rPr>
        <w:footnoteReference w:id="1298"/>
      </w:r>
      <w:r>
        <w:rPr>
          <w:rFonts w:ascii="Amiri" w:hAnsi="Amiri" w:eastAsia="Amiri" w:cs="Amiri"/>
          <w:color w:val="111111"/>
          <w:sz w:val="28"/>
          <w:sz w:val="28"/>
          <w:szCs w:val="28"/>
          <w:rtl w:val="true"/>
          <w:lang w:bidi="ar-SA"/>
        </w:rPr>
        <w:t>صحيحان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11862828_73709187"/>
      <w:bookmarkStart w:id="1132" w:name="_Toc481"/>
      <w:bookmarkEnd w:id="1131"/>
      <w:r>
        <w:rPr/>
        <w:t>362</w:t>
      </w:r>
      <w:r>
        <w:rPr>
          <w:rtl w:val="true"/>
        </w:rPr>
        <w:t xml:space="preserve"> </w:t>
      </w:r>
      <w:r>
        <w:rPr>
          <w:rtl w:val="true"/>
        </w:rPr>
        <w:t>و إلي العباس بن الوليد</w:t>
      </w:r>
      <w:r>
        <w:rPr>
          <w:rtl w:val="true"/>
        </w:rPr>
        <w:t>:</w:t>
      </w:r>
      <w:bookmarkEnd w:id="113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فضل التجارة، في الحديث الحادي و الأربعين </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العقود عليٰ الإماء، في الحديث السادس و الخمسين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bookmarkStart w:id="1133" w:name="pg11852_112101"/>
    </w:p>
    <w:p>
      <w:pPr>
        <w:pStyle w:val="BookText"/>
        <w:rPr/>
      </w:pPr>
      <w:bookmarkEnd w:id="1133"/>
      <w:r>
        <w:rPr>
          <w:rFonts w:ascii="Amiri" w:hAnsi="Amiri" w:eastAsia="Amiri" w:cs="Amiri"/>
          <w:color w:val="111111"/>
          <w:sz w:val="28"/>
          <w:sz w:val="28"/>
          <w:szCs w:val="28"/>
          <w:rtl w:val="true"/>
          <w:lang w:bidi="ar-SA"/>
        </w:rPr>
        <w:t xml:space="preserve">و إليه صحيح و حسن في الاستبصار، في باب الأمة تزوج بغير إذن مولاها، في الحديث الثاني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أما الأول فيبدأ بمحمّد بن يحييٰ، و هو الصحيح لوثاقة رجاله، و أما الثاني فيبدأ بعلي بن إبراهيم عن أبيه، و هو حسن بإبراهيم بن هاشم، و كلاهما من رواية محمّد ابن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ابن بطة </w:t>
      </w:r>
      <w:r>
        <w:rPr>
          <w:rStyle w:val="FootnoteAnchor"/>
          <w:rtl w:val="true"/>
        </w:rPr>
        <w:footnoteReference w:id="130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134" w:name="__RefHeading___Toc11862830_73709187"/>
      <w:bookmarkStart w:id="1135" w:name="_Toc482"/>
      <w:bookmarkEnd w:id="1134"/>
      <w:r>
        <w:rPr/>
        <w:t>363</w:t>
      </w:r>
      <w:r>
        <w:rPr>
          <w:rtl w:val="true"/>
        </w:rPr>
        <w:t xml:space="preserve"> </w:t>
      </w:r>
      <w:r>
        <w:rPr>
          <w:rtl w:val="true"/>
        </w:rPr>
        <w:t>و إلي العباس بن هلال</w:t>
      </w:r>
      <w:r>
        <w:rPr>
          <w:rtl w:val="true"/>
        </w:rPr>
        <w:t>:</w:t>
      </w:r>
      <w:bookmarkEnd w:id="113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قولويه، و محمّد بن الوليد في التهذيب، في باب من الزيادات في القضايا و الأحكام، في الحديث الحادي و الثلاثين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الثالث و الثلاثين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 موثق في باب ميراث الغرقيٰ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الآخر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حسن كالصحيح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تعريفاته الأخريٰ في مقباس الهداية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11862832_73709187"/>
      <w:bookmarkStart w:id="1137" w:name="_Toc483"/>
      <w:bookmarkEnd w:id="1136"/>
      <w:r>
        <w:rPr/>
        <w:t>364</w:t>
      </w:r>
      <w:r>
        <w:rPr>
          <w:rtl w:val="true"/>
        </w:rPr>
        <w:t xml:space="preserve"> </w:t>
      </w:r>
      <w:r>
        <w:rPr>
          <w:rtl w:val="true"/>
        </w:rPr>
        <w:t>و إلي عبد الباقي بن قانع</w:t>
      </w:r>
      <w:r>
        <w:rPr>
          <w:rtl w:val="true"/>
        </w:rPr>
        <w:t>:</w:t>
      </w:r>
      <w:bookmarkEnd w:id="113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 xml:space="preserve">. </w:t>
      </w:r>
      <w:bookmarkStart w:id="1138" w:name="pg11852_112102"/>
    </w:p>
    <w:p>
      <w:pPr>
        <w:pStyle w:val="Heading3"/>
        <w:numPr>
          <w:ilvl w:val="2"/>
          <w:numId w:val="1"/>
        </w:numPr>
        <w:rPr/>
      </w:pPr>
      <w:bookmarkStart w:id="1139" w:name="__RefHeading___Toc11862834_73709187"/>
      <w:bookmarkStart w:id="1140" w:name="_Toc484"/>
      <w:bookmarkEnd w:id="1138"/>
      <w:bookmarkEnd w:id="1139"/>
      <w:r>
        <w:rPr/>
        <w:t>365</w:t>
      </w:r>
      <w:r>
        <w:rPr>
          <w:rtl w:val="true"/>
        </w:rPr>
        <w:t xml:space="preserve"> </w:t>
      </w:r>
      <w:r>
        <w:rPr>
          <w:rtl w:val="true"/>
        </w:rPr>
        <w:t>و إلي عبد الجبار</w:t>
      </w:r>
      <w:r>
        <w:rPr>
          <w:rtl w:val="true"/>
        </w:rPr>
        <w:t>:</w:t>
      </w:r>
      <w:bookmarkEnd w:id="1140"/>
    </w:p>
    <w:p>
      <w:pPr>
        <w:pStyle w:val="Heading4"/>
        <w:numPr>
          <w:ilvl w:val="3"/>
          <w:numId w:val="1"/>
        </w:numPr>
        <w:rPr/>
      </w:pPr>
      <w:bookmarkStart w:id="1141" w:name="__RefHeading___Toc11862836_73709187"/>
      <w:bookmarkStart w:id="1142" w:name="_Toc485"/>
      <w:bookmarkEnd w:id="1141"/>
      <w:r>
        <w:rPr>
          <w:rtl w:val="true"/>
        </w:rPr>
        <w:t>اشارة</w:t>
      </w:r>
      <w:bookmarkEnd w:id="1142"/>
    </w:p>
    <w:p>
      <w:pPr>
        <w:pStyle w:val="BookText"/>
        <w:rPr/>
      </w:pPr>
      <w:r>
        <w:rPr>
          <w:rFonts w:ascii="Amiri" w:hAnsi="Amiri" w:eastAsia="Amiri" w:cs="Amiri"/>
          <w:color w:val="111111"/>
          <w:sz w:val="28"/>
          <w:sz w:val="28"/>
          <w:szCs w:val="28"/>
          <w:rtl w:val="true"/>
          <w:lang w:bidi="ar-SA"/>
        </w:rPr>
        <w:t xml:space="preserve">من أهل نهاوند، ضعيف في الفهرست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3" w:name="__RefHeading___Toc11862838_73709187"/>
      <w:bookmarkStart w:id="1144" w:name="_Toc486"/>
      <w:bookmarkEnd w:id="1143"/>
      <w:r>
        <w:rPr>
          <w:rtl w:val="true"/>
        </w:rPr>
        <w:t>و إلي عبد الجبار بن المبارك</w:t>
      </w:r>
      <w:r>
        <w:rPr>
          <w:rtl w:val="true"/>
        </w:rPr>
        <w:t>:</w:t>
      </w:r>
      <w:bookmarkEnd w:id="1144"/>
    </w:p>
    <w:p>
      <w:pPr>
        <w:pStyle w:val="BookText"/>
        <w:rPr/>
      </w:pPr>
      <w:r>
        <w:rPr>
          <w:rFonts w:ascii="Amiri" w:hAnsi="Amiri" w:eastAsia="Amiri" w:cs="Amiri"/>
          <w:color w:val="111111"/>
          <w:sz w:val="28"/>
          <w:sz w:val="28"/>
          <w:szCs w:val="28"/>
          <w:rtl w:val="true"/>
          <w:lang w:bidi="ar-SA"/>
        </w:rPr>
        <w:t xml:space="preserve">حسن في التهذيب، في باب الكفارة في اعتماد إفطار يوم من شهر رمضان، في الحديث الثامن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قضاء شهر رمضان، في الحديث الحادي و الثلاثين </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الصيام، في الحديث الثاني عشر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11862840_73709187"/>
      <w:bookmarkStart w:id="1146" w:name="_Toc487"/>
      <w:bookmarkEnd w:id="1145"/>
      <w:r>
        <w:rPr/>
        <w:t>366</w:t>
      </w:r>
      <w:r>
        <w:rPr>
          <w:rtl w:val="true"/>
        </w:rPr>
        <w:t xml:space="preserve"> </w:t>
      </w:r>
      <w:r>
        <w:rPr>
          <w:rtl w:val="true"/>
        </w:rPr>
        <w:t>و إلي عبد الرحمن بن أبي نجران</w:t>
      </w:r>
      <w:r>
        <w:rPr>
          <w:rtl w:val="true"/>
        </w:rPr>
        <w:t>:</w:t>
      </w:r>
      <w:bookmarkEnd w:id="114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تلقين المحتضرين، في الحديث السابع عشر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من أبواب الزيادات، في الحديث الثامن عشر </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التاسع و الخمسين </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المائة و السابع </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السهو، من أبواب الزيادات، في الحديث الثامن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bookmarkStart w:id="1147" w:name="pg11852_112103"/>
    </w:p>
    <w:p>
      <w:pPr>
        <w:pStyle w:val="BookText"/>
        <w:rPr/>
      </w:pPr>
      <w:bookmarkEnd w:id="114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طريقان </w:t>
      </w:r>
      <w:r>
        <w:rPr>
          <w:rStyle w:val="FootnoteAnchor"/>
          <w:rtl w:val="true"/>
        </w:rPr>
        <w:footnoteReference w:id="1319"/>
      </w:r>
      <w:r>
        <w:rPr>
          <w:rFonts w:ascii="Amiri" w:hAnsi="Amiri" w:eastAsia="Amiri" w:cs="Amiri"/>
          <w:color w:val="111111"/>
          <w:sz w:val="28"/>
          <w:sz w:val="28"/>
          <w:szCs w:val="28"/>
          <w:rtl w:val="true"/>
          <w:lang w:bidi="ar-SA"/>
        </w:rPr>
        <w:t>صحيحان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11862842_73709187"/>
      <w:bookmarkStart w:id="1149" w:name="_Toc488"/>
      <w:bookmarkEnd w:id="1148"/>
      <w:r>
        <w:rPr/>
        <w:t>367</w:t>
      </w:r>
      <w:r>
        <w:rPr>
          <w:rtl w:val="true"/>
        </w:rPr>
        <w:t xml:space="preserve"> </w:t>
      </w:r>
      <w:r>
        <w:rPr>
          <w:rtl w:val="true"/>
        </w:rPr>
        <w:t>و إلي عبد الرحمن بن أبي هاشم</w:t>
      </w:r>
      <w:r>
        <w:rPr>
          <w:rtl w:val="true"/>
        </w:rPr>
        <w:t>:</w:t>
      </w:r>
      <w:bookmarkEnd w:id="1149"/>
    </w:p>
    <w:p>
      <w:pPr>
        <w:pStyle w:val="BookText"/>
        <w:rPr/>
      </w:pPr>
      <w:r>
        <w:rPr>
          <w:rFonts w:ascii="Amiri" w:hAnsi="Amiri" w:eastAsia="Amiri" w:cs="Amiri"/>
          <w:color w:val="111111"/>
          <w:sz w:val="28"/>
          <w:sz w:val="28"/>
          <w:szCs w:val="28"/>
          <w:rtl w:val="true"/>
          <w:lang w:bidi="ar-SA"/>
        </w:rPr>
        <w:t xml:space="preserve">مرسل في الفهرست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تطهير المياه، في الحديث الرابع و العشرين </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المواقيت، من أبواب الزيادات، في الحديث السابع و الثلاثين </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قريباً من الآخر بأربعة و أربعين حديثاً </w:t>
      </w:r>
      <w:r>
        <w:rPr>
          <w:rStyle w:val="FootnoteAnchor"/>
          <w:rtl w:val="true"/>
        </w:rPr>
        <w:footnoteReference w:id="1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البئر تقع فيها الفأرة و الوزغة، في الحديث السادس </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إن الكفن لا يكون إلّا قطناً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0" w:name="__RefHeading___Toc11862844_73709187"/>
      <w:bookmarkStart w:id="1151" w:name="_Toc489"/>
      <w:bookmarkEnd w:id="1150"/>
      <w:r>
        <w:rPr/>
        <w:t>368</w:t>
      </w:r>
      <w:r>
        <w:rPr>
          <w:rtl w:val="true"/>
        </w:rPr>
        <w:t xml:space="preserve"> </w:t>
      </w:r>
      <w:r>
        <w:rPr>
          <w:rtl w:val="true"/>
        </w:rPr>
        <w:t>و إلي عبد الرحمن بن أعين</w:t>
      </w:r>
      <w:r>
        <w:rPr>
          <w:rtl w:val="true"/>
        </w:rPr>
        <w:t>:</w:t>
      </w:r>
      <w:bookmarkEnd w:id="1151"/>
    </w:p>
    <w:p>
      <w:pPr>
        <w:pStyle w:val="BookText"/>
        <w:rPr/>
      </w:pPr>
      <w:r>
        <w:rPr>
          <w:rFonts w:ascii="Amiri" w:hAnsi="Amiri" w:eastAsia="Amiri" w:cs="Amiri"/>
          <w:color w:val="111111"/>
          <w:sz w:val="28"/>
          <w:sz w:val="28"/>
          <w:szCs w:val="28"/>
          <w:rtl w:val="true"/>
          <w:lang w:bidi="ar-SA"/>
        </w:rPr>
        <w:t>مجهول،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حميد أيضاً في الفهرست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ضروب الحج، في الحديث التاسع و العشرين </w:t>
      </w:r>
      <w:r>
        <w:rPr>
          <w:rStyle w:val="FootnoteAnchor"/>
          <w:rtl w:val="true"/>
        </w:rPr>
        <w:footnoteReference w:id="1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الإحرام للحج، قريباً من الآخر بخمسة أحاديث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فرض من كان ساكن الحرم، في الحديث </w:t>
      </w:r>
      <w:bookmarkStart w:id="1152" w:name="pg11852_112104"/>
    </w:p>
    <w:p>
      <w:pPr>
        <w:pStyle w:val="BookText"/>
        <w:rPr/>
      </w:pPr>
      <w:bookmarkEnd w:id="1152"/>
      <w:r>
        <w:rPr>
          <w:rFonts w:ascii="IRNazanin" w:hAnsi="IRNazanin" w:eastAsia="IRNazanin"/>
          <w:color w:val="111111"/>
          <w:sz w:val="28"/>
          <w:sz w:val="28"/>
          <w:szCs w:val="28"/>
          <w:rtl w:val="true"/>
          <w:lang w:bidi="fa-IR"/>
        </w:rPr>
        <w:t xml:space="preserve">الخامس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الوقت الذي يلحق الإنسان فيه المتعة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11862846_73709187"/>
      <w:bookmarkStart w:id="1154" w:name="_Toc490"/>
      <w:bookmarkEnd w:id="1153"/>
      <w:r>
        <w:rPr/>
        <w:t>369</w:t>
      </w:r>
      <w:r>
        <w:rPr>
          <w:rtl w:val="true"/>
        </w:rPr>
        <w:t xml:space="preserve"> </w:t>
      </w:r>
      <w:r>
        <w:rPr>
          <w:rtl w:val="true"/>
        </w:rPr>
        <w:t>و إلي عبد الرحمن بن حماد</w:t>
      </w:r>
      <w:r>
        <w:rPr>
          <w:rtl w:val="true"/>
        </w:rPr>
        <w:t>:</w:t>
      </w:r>
      <w:bookmarkEnd w:id="1154"/>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أوقات الصلاة، في الحديث الثامن و الأربعين </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صلاة العيدين، من أبواب الزيادات، في الجزء الثاني في الحديث الثاني عشر </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كتاب الديات، بستّة أحاديث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وقت المغرب، في الحديث الرابع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11862848_73709187"/>
      <w:bookmarkStart w:id="1156" w:name="_Toc491"/>
      <w:bookmarkEnd w:id="1155"/>
      <w:r>
        <w:rPr/>
        <w:t>370</w:t>
      </w:r>
      <w:r>
        <w:rPr>
          <w:rtl w:val="true"/>
        </w:rPr>
        <w:t xml:space="preserve"> </w:t>
      </w:r>
      <w:r>
        <w:rPr>
          <w:rtl w:val="true"/>
        </w:rPr>
        <w:t>و إلي عبد الرحمن بن عمران</w:t>
      </w:r>
      <w:r>
        <w:rPr>
          <w:rtl w:val="true"/>
        </w:rPr>
        <w:t>:</w:t>
      </w:r>
      <w:bookmarkEnd w:id="115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11862850_73709187"/>
      <w:bookmarkStart w:id="1158" w:name="_Toc492"/>
      <w:bookmarkEnd w:id="1157"/>
      <w:r>
        <w:rPr/>
        <w:t>371</w:t>
      </w:r>
      <w:r>
        <w:rPr>
          <w:rtl w:val="true"/>
        </w:rPr>
        <w:t xml:space="preserve"> </w:t>
      </w:r>
      <w:r>
        <w:rPr>
          <w:rtl w:val="true"/>
        </w:rPr>
        <w:t>و إلي عبد الرحمن بن كثير الهاشمي</w:t>
      </w:r>
      <w:r>
        <w:rPr>
          <w:rtl w:val="true"/>
        </w:rPr>
        <w:t>:</w:t>
      </w:r>
      <w:bookmarkEnd w:id="115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bookmarkStart w:id="1159" w:name="pg11852_112105"/>
    </w:p>
    <w:p>
      <w:pPr>
        <w:pStyle w:val="Heading3"/>
        <w:numPr>
          <w:ilvl w:val="2"/>
          <w:numId w:val="1"/>
        </w:numPr>
        <w:rPr/>
      </w:pPr>
      <w:bookmarkStart w:id="1160" w:name="__RefHeading___Toc11862852_73709187"/>
      <w:bookmarkStart w:id="1161" w:name="_Toc493"/>
      <w:bookmarkEnd w:id="1159"/>
      <w:bookmarkEnd w:id="1160"/>
      <w:r>
        <w:rPr/>
        <w:t>372</w:t>
      </w:r>
      <w:r>
        <w:rPr>
          <w:rtl w:val="true"/>
        </w:rPr>
        <w:t xml:space="preserve"> </w:t>
      </w:r>
      <w:r>
        <w:rPr>
          <w:rtl w:val="true"/>
        </w:rPr>
        <w:t>و إلي عبد الرحمن بن محمّد العَرْزَمي</w:t>
      </w:r>
      <w:r>
        <w:rPr>
          <w:rtl w:val="true"/>
        </w:rPr>
        <w:t>:</w:t>
      </w:r>
      <w:bookmarkEnd w:id="1161"/>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أحكام الجماعة، في الحديث الثالث و الخمسين </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عليٰ الأموات، في الجزء الثاني قريباً من الآخر بتسعة أحاديث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و الصحيح ما في نسختنا من التهذيب، لأن الرواية عن حريز، و العرزمي و حريز من طبقة مشايخ عبد الرحمن بن ابي نجران و هما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ممن رويٰ عن الأئمة الكاظم و الرضا و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المقصود لا سيما و إن الراوي عنه هو أحمد بن محمّد المشترك غالباً بين البرقي و الأشعري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العمل في ليلة الجمعة و يومها، من أبواب الزيادات، في الجزء الثاني في الحديث الحادي و الأربعين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ابتياع الحيوان، في الحديث الخمسين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الحدّ في السرقة، في الحديث الرابع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2" w:name="__RefHeading___Toc11862854_73709187"/>
      <w:bookmarkStart w:id="1163" w:name="_Toc494"/>
      <w:bookmarkEnd w:id="1162"/>
      <w:r>
        <w:rPr/>
        <w:t>373</w:t>
      </w:r>
      <w:r>
        <w:rPr>
          <w:rtl w:val="true"/>
        </w:rPr>
        <w:t xml:space="preserve"> </w:t>
      </w:r>
      <w:r>
        <w:rPr>
          <w:rtl w:val="true"/>
        </w:rPr>
        <w:t>و إلي عبد الصمد بن بشير</w:t>
      </w:r>
      <w:r>
        <w:rPr>
          <w:rtl w:val="true"/>
        </w:rPr>
        <w:t>:</w:t>
      </w:r>
      <w:bookmarkEnd w:id="116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ابن نهيك في الفهرست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bookmarkStart w:id="1164" w:name="pg11852_112106"/>
    </w:p>
    <w:p>
      <w:pPr>
        <w:pStyle w:val="BookText"/>
        <w:rPr/>
      </w:pPr>
      <w:bookmarkEnd w:id="1164"/>
      <w:r>
        <w:rPr>
          <w:rFonts w:ascii="Amiri" w:hAnsi="Amiri" w:eastAsia="Amiri" w:cs="Amiri"/>
          <w:color w:val="111111"/>
          <w:sz w:val="28"/>
          <w:sz w:val="28"/>
          <w:szCs w:val="28"/>
          <w:rtl w:val="true"/>
          <w:lang w:bidi="ar-SA"/>
        </w:rPr>
        <w:t xml:space="preserve">و إليه صحيح في التهذيب، في باب فضل المساجد، في الحديث السادس و الستين </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الإحرام، في الحديث السابع و الأربعين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1344"/>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11862856_73709187"/>
      <w:bookmarkStart w:id="1166" w:name="_Toc495"/>
      <w:bookmarkEnd w:id="1165"/>
      <w:r>
        <w:rPr/>
        <w:t>374</w:t>
      </w:r>
      <w:r>
        <w:rPr>
          <w:rtl w:val="true"/>
        </w:rPr>
        <w:t xml:space="preserve"> </w:t>
      </w:r>
      <w:r>
        <w:rPr>
          <w:rtl w:val="true"/>
        </w:rPr>
        <w:t>و إلي عبد العزيز بن المهتدي</w:t>
      </w:r>
      <w:r>
        <w:rPr>
          <w:rtl w:val="true"/>
        </w:rPr>
        <w:t>:</w:t>
      </w:r>
      <w:bookmarkEnd w:id="116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الذبائح و الأطعمة، قريباً من الآخر بخمسة و أربعين حديثاً </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الوصايا، في الحديث الحادي عشر </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الخمر يصير خلًا بما يطرح فيه، في الحديث الخامس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إنّ من كان له ولد أقرّ به ثم نفاه، في كتاب الوصايا، في الحديث الأول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ابن بطة </w:t>
      </w:r>
      <w:r>
        <w:rPr>
          <w:rStyle w:val="FootnoteAnchor"/>
          <w:rtl w:val="true"/>
        </w:rPr>
        <w:footnoteReference w:id="135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167" w:name="__RefHeading___Toc11862858_73709187"/>
      <w:bookmarkStart w:id="1168" w:name="_Toc496"/>
      <w:bookmarkEnd w:id="1167"/>
      <w:r>
        <w:rPr/>
        <w:t>375</w:t>
      </w:r>
      <w:r>
        <w:rPr>
          <w:rtl w:val="true"/>
        </w:rPr>
        <w:t xml:space="preserve"> </w:t>
      </w:r>
      <w:r>
        <w:rPr>
          <w:rtl w:val="true"/>
        </w:rPr>
        <w:t>و إلي عبد العظيم بن عبد اللّٰه الحسني</w:t>
      </w:r>
      <w:r>
        <w:rPr>
          <w:rtl w:val="true"/>
        </w:rPr>
        <w:t>:</w:t>
      </w:r>
      <w:bookmarkEnd w:id="116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bookmarkStart w:id="1169" w:name="pg11852_112107"/>
    </w:p>
    <w:p>
      <w:pPr>
        <w:pStyle w:val="BookText"/>
        <w:rPr/>
      </w:pPr>
      <w:bookmarkEnd w:id="116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و النجاشي السعدآبادي </w:t>
      </w:r>
      <w:r>
        <w:rPr>
          <w:rStyle w:val="FootnoteAnchor"/>
          <w:rtl w:val="true"/>
        </w:rPr>
        <w:footnoteReference w:id="135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170" w:name="__RefHeading___Toc11862860_73709187"/>
      <w:bookmarkStart w:id="1171" w:name="_Toc497"/>
      <w:bookmarkEnd w:id="1170"/>
      <w:r>
        <w:rPr/>
        <w:t>376</w:t>
      </w:r>
      <w:r>
        <w:rPr>
          <w:rtl w:val="true"/>
        </w:rPr>
        <w:t xml:space="preserve"> </w:t>
      </w:r>
      <w:r>
        <w:rPr>
          <w:rtl w:val="true"/>
        </w:rPr>
        <w:t>و إلي عبد الغفار الجازي</w:t>
      </w:r>
      <w:r>
        <w:rPr>
          <w:rtl w:val="true"/>
        </w:rPr>
        <w:t>:</w:t>
      </w:r>
      <w:bookmarkEnd w:id="1171"/>
    </w:p>
    <w:p>
      <w:pPr>
        <w:pStyle w:val="BookText"/>
        <w:rPr/>
      </w:pPr>
      <w:r>
        <w:rPr>
          <w:rFonts w:ascii="Amiri" w:hAnsi="Amiri" w:eastAsia="Amiri" w:cs="Amiri"/>
          <w:color w:val="111111"/>
          <w:sz w:val="28"/>
          <w:sz w:val="28"/>
          <w:szCs w:val="28"/>
          <w:rtl w:val="true"/>
          <w:lang w:bidi="ar-SA"/>
        </w:rPr>
        <w:t>مجهول،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أيضاً في الفهرست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و القاسم هو القرشي، مجهول عند الأردبيلي كما تقدم مراراً، أما المراد من الإسناد الأول فهو ما رواه عن جماعة، عن أبي المفضل، عن حميد، و هو المذكور في طريق الشيخ إليٰ عتبة بياع القصب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ما يجب عليٰ المحرم اجتنابه، في الحديث الثالث عشر </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الكفارة عن خطأ المحرم، قريباً من الآخر بثمانية و ستين حديثاً </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الطيب، من أبواب ما يجب عليٰ المحرم اجتنابه، في الحديث الثامن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11862862_73709187"/>
      <w:bookmarkStart w:id="1173" w:name="_Toc498"/>
      <w:bookmarkEnd w:id="1172"/>
      <w:r>
        <w:rPr/>
        <w:t>377</w:t>
      </w:r>
      <w:r>
        <w:rPr>
          <w:rtl w:val="true"/>
        </w:rPr>
        <w:t xml:space="preserve"> </w:t>
      </w:r>
      <w:r>
        <w:rPr>
          <w:rtl w:val="true"/>
        </w:rPr>
        <w:t>و إلي عبد الكريم بن عمرو الخثعمي</w:t>
      </w:r>
      <w:r>
        <w:rPr>
          <w:rtl w:val="true"/>
        </w:rPr>
        <w:t>:</w:t>
      </w:r>
      <w:bookmarkEnd w:id="1173"/>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4" w:name="__RefHeading___Toc11862864_73709187"/>
      <w:bookmarkStart w:id="1175" w:name="_Toc499"/>
      <w:bookmarkEnd w:id="1174"/>
      <w:r>
        <w:rPr/>
        <w:t>378</w:t>
      </w:r>
      <w:r>
        <w:rPr>
          <w:rtl w:val="true"/>
        </w:rPr>
        <w:t xml:space="preserve"> </w:t>
      </w:r>
      <w:r>
        <w:rPr>
          <w:rtl w:val="true"/>
        </w:rPr>
        <w:t>و إلي عبد الكريم بن هلال القرشي</w:t>
      </w:r>
      <w:r>
        <w:rPr>
          <w:rtl w:val="true"/>
        </w:rPr>
        <w:t>:</w:t>
      </w:r>
      <w:bookmarkEnd w:id="117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358"/>
      </w:r>
    </w:p>
    <w:p>
      <w:pPr>
        <w:pStyle w:val="Heading3"/>
        <w:numPr>
          <w:ilvl w:val="2"/>
          <w:numId w:val="1"/>
        </w:numPr>
        <w:rPr/>
      </w:pPr>
      <w:bookmarkStart w:id="1176" w:name="__RefHeading___Toc11862866_73709187"/>
      <w:bookmarkStart w:id="1177" w:name="_Toc500"/>
      <w:bookmarkEnd w:id="1176"/>
      <w:r>
        <w:rPr/>
        <w:t>379</w:t>
      </w:r>
      <w:r>
        <w:rPr>
          <w:rtl w:val="true"/>
        </w:rPr>
        <w:t xml:space="preserve"> </w:t>
      </w:r>
      <w:r>
        <w:rPr>
          <w:rtl w:val="true"/>
        </w:rPr>
        <w:t>و إلي عبد اللّٰه بن إبراهيم الأنصاري</w:t>
      </w:r>
      <w:r>
        <w:rPr>
          <w:rtl w:val="true"/>
        </w:rPr>
        <w:t>:</w:t>
      </w:r>
      <w:bookmarkEnd w:id="117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bookmarkStart w:id="1178" w:name="pg11852_112108"/>
    </w:p>
    <w:p>
      <w:pPr>
        <w:pStyle w:val="Heading3"/>
        <w:numPr>
          <w:ilvl w:val="2"/>
          <w:numId w:val="1"/>
        </w:numPr>
        <w:rPr/>
      </w:pPr>
      <w:bookmarkStart w:id="1179" w:name="__RefHeading___Toc11862868_73709187"/>
      <w:bookmarkStart w:id="1180" w:name="_Toc501"/>
      <w:bookmarkEnd w:id="1178"/>
      <w:bookmarkEnd w:id="1179"/>
      <w:r>
        <w:rPr/>
        <w:t>380</w:t>
      </w:r>
      <w:r>
        <w:rPr>
          <w:rtl w:val="true"/>
        </w:rPr>
        <w:t xml:space="preserve"> </w:t>
      </w:r>
      <w:r>
        <w:rPr>
          <w:rtl w:val="true"/>
        </w:rPr>
        <w:t>و إلي عبد اللّٰه بن إبراهيم الغفاري</w:t>
      </w:r>
      <w:r>
        <w:rPr>
          <w:rtl w:val="true"/>
        </w:rPr>
        <w:t>:</w:t>
      </w:r>
      <w:bookmarkEnd w:id="1180"/>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11862870_73709187"/>
      <w:bookmarkStart w:id="1182" w:name="_Toc502"/>
      <w:bookmarkEnd w:id="1181"/>
      <w:r>
        <w:rPr/>
        <w:t>381</w:t>
      </w:r>
      <w:r>
        <w:rPr>
          <w:rtl w:val="true"/>
        </w:rPr>
        <w:t xml:space="preserve"> </w:t>
      </w:r>
      <w:r>
        <w:rPr>
          <w:rtl w:val="true"/>
        </w:rPr>
        <w:t>و إلي عبد اللّٰه بن أبي زيد الأنصاري</w:t>
      </w:r>
      <w:r>
        <w:rPr>
          <w:rtl w:val="true"/>
        </w:rPr>
        <w:t>:</w:t>
      </w:r>
      <w:bookmarkEnd w:id="1182"/>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3" w:name="__RefHeading___Toc11862872_73709187"/>
      <w:bookmarkStart w:id="1184" w:name="_Toc503"/>
      <w:bookmarkEnd w:id="1183"/>
      <w:r>
        <w:rPr/>
        <w:t>382</w:t>
      </w:r>
      <w:r>
        <w:rPr>
          <w:rtl w:val="true"/>
        </w:rPr>
        <w:t xml:space="preserve"> </w:t>
      </w:r>
      <w:r>
        <w:rPr>
          <w:rtl w:val="true"/>
        </w:rPr>
        <w:t>و إلي عبد اللّٰه بن أحمد بن أبي زيد</w:t>
      </w:r>
      <w:r>
        <w:rPr>
          <w:rtl w:val="true"/>
        </w:rPr>
        <w:t>:</w:t>
      </w:r>
      <w:bookmarkEnd w:id="1184"/>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5" w:name="__RefHeading___Toc11862874_73709187"/>
      <w:bookmarkStart w:id="1186" w:name="_Toc504"/>
      <w:bookmarkEnd w:id="1185"/>
      <w:r>
        <w:rPr/>
        <w:t>383</w:t>
      </w:r>
      <w:r>
        <w:rPr>
          <w:rtl w:val="true"/>
        </w:rPr>
        <w:t xml:space="preserve"> </w:t>
      </w:r>
      <w:r>
        <w:rPr>
          <w:rtl w:val="true"/>
        </w:rPr>
        <w:t>و إلي عبد اللّٰه بن أحمد النهيكي</w:t>
      </w:r>
      <w:r>
        <w:rPr>
          <w:rtl w:val="true"/>
        </w:rPr>
        <w:t>:</w:t>
      </w:r>
      <w:bookmarkEnd w:id="118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الحدّ في السرقة، في الحديث التاسع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موثق في الاستبصار، في باب تحريم أكل لحم الغنم إذا شرب من لبن خنزيرة، في الحديث الثاني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حدّ الصبي الذي يجب </w:t>
      </w:r>
      <w:bookmarkStart w:id="1187" w:name="pg11852_112109"/>
    </w:p>
    <w:p>
      <w:pPr>
        <w:pStyle w:val="BookText"/>
        <w:rPr/>
      </w:pPr>
      <w:bookmarkEnd w:id="1187"/>
      <w:r>
        <w:rPr>
          <w:rFonts w:ascii="Amiri" w:hAnsi="Amiri" w:eastAsia="Amiri" w:cs="Amiri"/>
          <w:color w:val="111111"/>
          <w:sz w:val="28"/>
          <w:sz w:val="28"/>
          <w:szCs w:val="28"/>
          <w:rtl w:val="true"/>
          <w:lang w:bidi="ar-SA"/>
        </w:rPr>
        <w:t xml:space="preserve">عليه القطع، في الحديث الآخر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8" w:name="__RefHeading___Toc11862876_73709187"/>
      <w:bookmarkStart w:id="1189" w:name="_Toc505"/>
      <w:bookmarkEnd w:id="1188"/>
      <w:r>
        <w:rPr/>
        <w:t>384</w:t>
      </w:r>
      <w:r>
        <w:rPr>
          <w:rtl w:val="true"/>
        </w:rPr>
        <w:t xml:space="preserve"> </w:t>
      </w:r>
      <w:r>
        <w:rPr>
          <w:rtl w:val="true"/>
        </w:rPr>
        <w:t>و إلي عبد اللّٰه بن إدريس</w:t>
      </w:r>
      <w:r>
        <w:rPr>
          <w:rtl w:val="true"/>
        </w:rPr>
        <w:t>:</w:t>
      </w:r>
      <w:bookmarkEnd w:id="118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بن زياد في الفهرست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0" w:name="__RefHeading___Toc11862878_73709187"/>
      <w:bookmarkStart w:id="1191" w:name="_Toc506"/>
      <w:bookmarkEnd w:id="1190"/>
      <w:r>
        <w:rPr/>
        <w:t>385</w:t>
      </w:r>
      <w:r>
        <w:rPr>
          <w:rtl w:val="true"/>
        </w:rPr>
        <w:t xml:space="preserve"> </w:t>
      </w:r>
      <w:r>
        <w:rPr>
          <w:rtl w:val="true"/>
        </w:rPr>
        <w:t>و إلي عبد اللّٰه بن أيوب</w:t>
      </w:r>
      <w:r>
        <w:rPr>
          <w:rtl w:val="true"/>
        </w:rPr>
        <w:t>:</w:t>
      </w:r>
      <w:bookmarkEnd w:id="1191"/>
    </w:p>
    <w:p>
      <w:pPr>
        <w:pStyle w:val="BookText"/>
        <w:rPr/>
      </w:pPr>
      <w:r>
        <w:rPr>
          <w:rFonts w:ascii="Amiri" w:hAnsi="Amiri" w:eastAsia="Amiri" w:cs="Amiri"/>
          <w:color w:val="111111"/>
          <w:sz w:val="28"/>
          <w:sz w:val="28"/>
          <w:szCs w:val="28"/>
          <w:rtl w:val="true"/>
          <w:lang w:bidi="ar-SA"/>
        </w:rPr>
        <w:t>مجهول،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أيضاً في الفهرست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عبيس بن هشام،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مرسل لعدم ذكر واسطة التلعكبري شيخ النجاشي عن عبيس بن هِشام المتوفيٰ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2" w:name="__RefHeading___Toc11862880_73709187"/>
      <w:bookmarkStart w:id="1193" w:name="_Toc507"/>
      <w:bookmarkEnd w:id="1192"/>
      <w:r>
        <w:rPr/>
        <w:t>386</w:t>
      </w:r>
      <w:r>
        <w:rPr>
          <w:rtl w:val="true"/>
        </w:rPr>
        <w:t xml:space="preserve"> </w:t>
      </w:r>
      <w:r>
        <w:rPr>
          <w:rtl w:val="true"/>
        </w:rPr>
        <w:t>و إلي عبد اللّٰه بن أيوب بن راشد</w:t>
      </w:r>
      <w:r>
        <w:rPr>
          <w:rtl w:val="true"/>
        </w:rPr>
        <w:t>:</w:t>
      </w:r>
      <w:bookmarkEnd w:id="1193"/>
    </w:p>
    <w:p>
      <w:pPr>
        <w:pStyle w:val="Heading4"/>
        <w:numPr>
          <w:ilvl w:val="3"/>
          <w:numId w:val="1"/>
        </w:numPr>
        <w:rPr/>
      </w:pPr>
      <w:bookmarkStart w:id="1194" w:name="__RefHeading___Toc11862882_73709187"/>
      <w:bookmarkStart w:id="1195" w:name="_Toc508"/>
      <w:bookmarkEnd w:id="1194"/>
      <w:r>
        <w:rPr>
          <w:rtl w:val="true"/>
        </w:rPr>
        <w:t>اشارة</w:t>
      </w:r>
      <w:bookmarkEnd w:id="1195"/>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6" w:name="__RefHeading___Toc11862884_73709187"/>
      <w:bookmarkStart w:id="1197" w:name="_Toc509"/>
      <w:bookmarkEnd w:id="1196"/>
      <w:r>
        <w:rPr>
          <w:rtl w:val="true"/>
        </w:rPr>
        <w:t>و إلي عبد اللّٰه ابن أيوب</w:t>
      </w:r>
      <w:r>
        <w:rPr>
          <w:rtl w:val="true"/>
        </w:rPr>
        <w:t>:</w:t>
      </w:r>
      <w:bookmarkEnd w:id="119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موثق في التهذيب، في باب ديات الأعضاء، في الحديث الثامن و الستين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bookmarkStart w:id="1198" w:name="pg11852_112110"/>
    </w:p>
    <w:p>
      <w:pPr>
        <w:pStyle w:val="Heading3"/>
        <w:numPr>
          <w:ilvl w:val="2"/>
          <w:numId w:val="1"/>
        </w:numPr>
        <w:rPr/>
      </w:pPr>
      <w:bookmarkStart w:id="1199" w:name="__RefHeading___Toc11862886_73709187"/>
      <w:bookmarkStart w:id="1200" w:name="_Toc510"/>
      <w:bookmarkEnd w:id="1198"/>
      <w:bookmarkEnd w:id="1199"/>
      <w:r>
        <w:rPr/>
        <w:t>387</w:t>
      </w:r>
      <w:r>
        <w:rPr>
          <w:rtl w:val="true"/>
        </w:rPr>
        <w:t xml:space="preserve"> </w:t>
      </w:r>
      <w:r>
        <w:rPr>
          <w:rtl w:val="true"/>
        </w:rPr>
        <w:t xml:space="preserve">و إلي عبد اللّٰه بن بكير </w:t>
      </w:r>
      <w:r>
        <w:rPr>
          <w:rtl w:val="true"/>
        </w:rPr>
        <w:t>:</w:t>
      </w:r>
      <w:bookmarkEnd w:id="1200"/>
    </w:p>
    <w:p>
      <w:pPr>
        <w:pStyle w:val="Heading4"/>
        <w:numPr>
          <w:ilvl w:val="3"/>
          <w:numId w:val="1"/>
        </w:numPr>
        <w:rPr/>
      </w:pPr>
      <w:bookmarkStart w:id="1201" w:name="__RefHeading___Toc11862888_73709187"/>
      <w:bookmarkStart w:id="1202" w:name="_Toc511"/>
      <w:bookmarkEnd w:id="1201"/>
      <w:r>
        <w:rPr>
          <w:rtl w:val="true"/>
        </w:rPr>
        <w:t>اشارة</w:t>
      </w:r>
      <w:bookmarkEnd w:id="1202"/>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عبد اللّٰه بن بكير </w:t>
      </w:r>
      <w:r>
        <w:rPr>
          <w:rStyle w:val="FootnoteAnchor"/>
          <w:rtl w:val="true"/>
        </w:rPr>
        <w:footnoteReference w:id="1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في المشيخة </w:t>
      </w:r>
      <w:r>
        <w:rPr>
          <w:rStyle w:val="FootnoteAnchor"/>
          <w:rtl w:val="true"/>
        </w:rPr>
        <w:footnoteReference w:id="1372"/>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3" w:name="__RefHeading___Toc11862890_73709187"/>
      <w:bookmarkStart w:id="1204" w:name="_Toc512"/>
      <w:bookmarkEnd w:id="1203"/>
      <w:r>
        <w:rPr>
          <w:rtl w:val="true"/>
        </w:rPr>
        <w:t>و إلي ابن بكير</w:t>
      </w:r>
      <w:r>
        <w:rPr>
          <w:rtl w:val="true"/>
        </w:rPr>
        <w:t>:</w:t>
      </w:r>
      <w:bookmarkEnd w:id="1204"/>
    </w:p>
    <w:p>
      <w:pPr>
        <w:pStyle w:val="BookText"/>
        <w:rPr/>
      </w:pPr>
      <w:r>
        <w:rPr>
          <w:rFonts w:ascii="Amiri" w:hAnsi="Amiri" w:eastAsia="Amiri" w:cs="Amiri"/>
          <w:color w:val="111111"/>
          <w:sz w:val="28"/>
          <w:sz w:val="28"/>
          <w:szCs w:val="28"/>
          <w:rtl w:val="true"/>
          <w:lang w:bidi="ar-SA"/>
        </w:rPr>
        <w:t xml:space="preserve">صحيح في التهذيب، في باب آداب الأحداث الموجبة للطهارة، في الحديث الحادي و الستين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5" w:name="__RefHeading___Toc11862892_73709187"/>
      <w:bookmarkStart w:id="1206" w:name="_Toc513"/>
      <w:bookmarkEnd w:id="1205"/>
      <w:r>
        <w:rPr>
          <w:rtl w:val="true"/>
        </w:rPr>
        <w:t>و إلي عبد اللّٰه بن بكير</w:t>
      </w:r>
      <w:r>
        <w:rPr>
          <w:rtl w:val="true"/>
        </w:rPr>
        <w:t>:</w:t>
      </w:r>
      <w:bookmarkEnd w:id="1206"/>
    </w:p>
    <w:p>
      <w:pPr>
        <w:pStyle w:val="BookText"/>
        <w:rPr/>
      </w:pPr>
      <w:r>
        <w:rPr>
          <w:rFonts w:ascii="Amiri" w:hAnsi="Amiri" w:eastAsia="Amiri" w:cs="Amiri"/>
          <w:color w:val="111111"/>
          <w:sz w:val="28"/>
          <w:sz w:val="28"/>
          <w:szCs w:val="28"/>
          <w:rtl w:val="true"/>
          <w:lang w:bidi="ar-SA"/>
        </w:rPr>
        <w:t xml:space="preserve">صحيح في باب صفة التيمم، في الحديث الرابع </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تلقين المحتضرين، في الحديث التاسع </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دخول الحمام، قريباً من الآخر بأربعة أحاديث </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التيمم، من أبواب الزيادات، في الحديث الثالث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موثق في الفقيه بابن فضال </w:t>
      </w:r>
      <w:r>
        <w:rPr>
          <w:rStyle w:val="FootnoteAnchor"/>
          <w:rtl w:val="true"/>
        </w:rPr>
        <w:footnoteReference w:id="137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207" w:name="__RefHeading___Toc11862894_73709187"/>
      <w:bookmarkStart w:id="1208" w:name="_Toc514"/>
      <w:bookmarkEnd w:id="1207"/>
      <w:r>
        <w:rPr/>
        <w:t>388</w:t>
      </w:r>
      <w:r>
        <w:rPr>
          <w:rtl w:val="true"/>
        </w:rPr>
        <w:t xml:space="preserve"> </w:t>
      </w:r>
      <w:r>
        <w:rPr>
          <w:rtl w:val="true"/>
        </w:rPr>
        <w:t>و إلي عبد اللّٰه بن جبلة</w:t>
      </w:r>
      <w:r>
        <w:rPr>
          <w:rtl w:val="true"/>
        </w:rPr>
        <w:t>:</w:t>
      </w:r>
      <w:bookmarkEnd w:id="120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و طريق آخر فيه ابن أبي جيد في الفهرست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bookmarkStart w:id="1209" w:name="pg11852_112111"/>
    </w:p>
    <w:p>
      <w:pPr>
        <w:pStyle w:val="BookText"/>
        <w:rPr/>
      </w:pPr>
      <w:bookmarkEnd w:id="1209"/>
      <w:r>
        <w:rPr>
          <w:rFonts w:ascii="Amiri" w:hAnsi="Amiri" w:eastAsia="Amiri" w:cs="Amiri"/>
          <w:color w:val="111111"/>
          <w:sz w:val="28"/>
          <w:sz w:val="28"/>
          <w:szCs w:val="28"/>
          <w:rtl w:val="true"/>
          <w:lang w:bidi="ar-SA"/>
        </w:rPr>
        <w:t xml:space="preserve">و إليه صحيح في التهذيب، في باب تطهير الثياب، من أبواب الزيادات، في الحديث التاسع عشر </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تجوز الصلاة فيه من اللباس، من أبواب الزيادات، في الحديث السادس و الأربعين </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زكاة أموال الأطفال، في الحديث العاشر </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الكفارة في اعتماد إفطار يوم من شهر رمضان، في الحديث الثالث عشر </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الغدو إليٰ عرفات، في الحديث الخامس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w:t>
      </w:r>
      <w:r>
        <w:rPr>
          <w:rStyle w:val="FootnoteAnchor"/>
          <w:rtl w:val="true"/>
        </w:rPr>
        <w:footnoteReference w:id="1386"/>
      </w:r>
      <w:r>
        <w:rPr>
          <w:rFonts w:ascii="Amiri" w:hAnsi="Amiri" w:eastAsia="Amiri" w:cs="Amiri"/>
          <w:color w:val="111111"/>
          <w:sz w:val="28"/>
          <w:sz w:val="28"/>
          <w:szCs w:val="28"/>
          <w:rtl w:val="true"/>
          <w:lang w:bidi="ar-SA"/>
        </w:rPr>
        <w:t>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210" w:name="__RefHeading___Toc11862896_73709187"/>
      <w:bookmarkStart w:id="1211" w:name="_Toc515"/>
      <w:bookmarkEnd w:id="1210"/>
      <w:r>
        <w:rPr/>
        <w:t>389</w:t>
      </w:r>
      <w:r>
        <w:rPr>
          <w:rtl w:val="true"/>
        </w:rPr>
        <w:t xml:space="preserve"> </w:t>
      </w:r>
      <w:r>
        <w:rPr>
          <w:rtl w:val="true"/>
        </w:rPr>
        <w:t>و إلي عبد اللّٰه بن جعفر الحميري</w:t>
      </w:r>
      <w:r>
        <w:rPr>
          <w:rtl w:val="true"/>
        </w:rPr>
        <w:t>:</w:t>
      </w:r>
      <w:bookmarkEnd w:id="1211"/>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2" w:name="__RefHeading___Toc11862898_73709187"/>
      <w:bookmarkStart w:id="1213" w:name="_Toc516"/>
      <w:bookmarkEnd w:id="1212"/>
      <w:r>
        <w:rPr/>
        <w:t>390</w:t>
      </w:r>
      <w:r>
        <w:rPr>
          <w:rtl w:val="true"/>
        </w:rPr>
        <w:t xml:space="preserve"> </w:t>
      </w:r>
      <w:r>
        <w:rPr>
          <w:rtl w:val="true"/>
        </w:rPr>
        <w:t>و إلي عبد اللّٰه بن الحكم</w:t>
      </w:r>
      <w:r>
        <w:rPr>
          <w:rtl w:val="true"/>
        </w:rPr>
        <w:t>:</w:t>
      </w:r>
      <w:bookmarkEnd w:id="121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4" w:name="pg11852_112112"/>
    </w:p>
    <w:p>
      <w:pPr>
        <w:pStyle w:val="Heading3"/>
        <w:numPr>
          <w:ilvl w:val="2"/>
          <w:numId w:val="1"/>
        </w:numPr>
        <w:rPr/>
      </w:pPr>
      <w:bookmarkStart w:id="1215" w:name="__RefHeading___Toc11862900_73709187"/>
      <w:bookmarkStart w:id="1216" w:name="_Toc517"/>
      <w:bookmarkEnd w:id="1214"/>
      <w:bookmarkEnd w:id="1215"/>
      <w:r>
        <w:rPr/>
        <w:t>391</w:t>
      </w:r>
      <w:r>
        <w:rPr>
          <w:rtl w:val="true"/>
        </w:rPr>
        <w:t xml:space="preserve"> </w:t>
      </w:r>
      <w:r>
        <w:rPr>
          <w:rtl w:val="true"/>
        </w:rPr>
        <w:t>و إلي عبد اللّٰه بن حماد</w:t>
      </w:r>
      <w:r>
        <w:rPr>
          <w:rtl w:val="true"/>
        </w:rPr>
        <w:t>:</w:t>
      </w:r>
      <w:bookmarkEnd w:id="121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السعدآبادي، و محمّد بن سنان </w:t>
      </w:r>
      <w:r>
        <w:rPr>
          <w:rStyle w:val="FootnoteAnchor"/>
          <w:rtl w:val="true"/>
        </w:rPr>
        <w:footnoteReference w:id="139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11862902_73709187"/>
      <w:bookmarkStart w:id="1218" w:name="_Toc518"/>
      <w:bookmarkEnd w:id="1217"/>
      <w:r>
        <w:rPr/>
        <w:t>392</w:t>
      </w:r>
      <w:r>
        <w:rPr>
          <w:rtl w:val="true"/>
        </w:rPr>
        <w:t xml:space="preserve"> </w:t>
      </w:r>
      <w:r>
        <w:rPr>
          <w:rtl w:val="true"/>
        </w:rPr>
        <w:t>و إلي عبد اللّٰه بن سنان</w:t>
      </w:r>
      <w:r>
        <w:rPr>
          <w:rtl w:val="true"/>
        </w:rPr>
        <w:t>:</w:t>
      </w:r>
      <w:bookmarkEnd w:id="1218"/>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391"/>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لوثاقة جميع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بإبراهيم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فضعيف بأبي المفضل و 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المراد من جعفر بن عبد اللّٰه العلوي هو رأس المذري الثقة في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فيكون كالأول صحيحاً لوثاقة جميع رجاله أيضاً، و إلّا فلا،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9" w:name="__RefHeading___Toc11862904_73709187"/>
      <w:bookmarkStart w:id="1220" w:name="_Toc519"/>
      <w:bookmarkEnd w:id="1219"/>
      <w:r>
        <w:rPr/>
        <w:t>393</w:t>
      </w:r>
      <w:r>
        <w:rPr>
          <w:rtl w:val="true"/>
        </w:rPr>
        <w:t xml:space="preserve"> </w:t>
      </w:r>
      <w:r>
        <w:rPr>
          <w:rtl w:val="true"/>
        </w:rPr>
        <w:t>و إلي عبد اللّٰه بن سيابة</w:t>
      </w:r>
      <w:r>
        <w:rPr>
          <w:rtl w:val="true"/>
        </w:rPr>
        <w:t>:</w:t>
      </w:r>
      <w:bookmarkEnd w:id="1220"/>
    </w:p>
    <w:p>
      <w:pPr>
        <w:pStyle w:val="BookText"/>
        <w:rPr/>
      </w:pPr>
      <w:r>
        <w:rPr>
          <w:rFonts w:ascii="Amiri" w:hAnsi="Amiri" w:eastAsia="Amiri" w:cs="Amiri"/>
          <w:color w:val="111111"/>
          <w:sz w:val="28"/>
          <w:sz w:val="28"/>
          <w:szCs w:val="28"/>
          <w:rtl w:val="true"/>
          <w:lang w:bidi="ar-SA"/>
        </w:rPr>
        <w:t xml:space="preserve">ضعيف في التهذيب، في باب العمل في ليلة الجمعة و يومها، قريباً من الآخر بأربعة عشر حديثاً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و مجهول أيضاً بابن ناجية الذي لم يعرف حاله في سائر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1" w:name="__RefHeading___Toc11862906_73709187"/>
      <w:bookmarkStart w:id="1222" w:name="_Toc520"/>
      <w:bookmarkEnd w:id="1221"/>
      <w:r>
        <w:rPr/>
        <w:t>394</w:t>
      </w:r>
      <w:r>
        <w:rPr>
          <w:rtl w:val="true"/>
        </w:rPr>
        <w:t xml:space="preserve"> </w:t>
      </w:r>
      <w:r>
        <w:rPr>
          <w:rtl w:val="true"/>
        </w:rPr>
        <w:t>و إلي عبد اللّٰه بن الصلت</w:t>
      </w:r>
      <w:r>
        <w:rPr>
          <w:rtl w:val="true"/>
        </w:rPr>
        <w:t>:</w:t>
      </w:r>
      <w:bookmarkEnd w:id="122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bookmarkStart w:id="1223" w:name="pg11852_112113"/>
    </w:p>
    <w:p>
      <w:pPr>
        <w:pStyle w:val="BookText"/>
        <w:rPr/>
      </w:pPr>
      <w:bookmarkEnd w:id="1223"/>
      <w:r>
        <w:rPr>
          <w:rFonts w:ascii="Amiri" w:hAnsi="Amiri" w:eastAsia="Amiri" w:cs="Amiri"/>
          <w:color w:val="111111"/>
          <w:sz w:val="28"/>
          <w:sz w:val="28"/>
          <w:szCs w:val="28"/>
          <w:rtl w:val="true"/>
          <w:lang w:bidi="ar-SA"/>
        </w:rPr>
        <w:t xml:space="preserve">و إليه صحيح في التهذيب، في باب تطهير المياه، في الحديث الثاني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الثياب، قريباً من الآخر بستّة أحاديث </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أوقات الصلاة، في الحديث الثاني و الأربعين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الخامس و الخمسين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قريباً من الآخر بخمسة و ثلاثين حديثاً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11862908_73709187"/>
      <w:bookmarkStart w:id="1225" w:name="_Toc521"/>
      <w:bookmarkEnd w:id="1224"/>
      <w:r>
        <w:rPr/>
        <w:t>395</w:t>
      </w:r>
      <w:r>
        <w:rPr>
          <w:rtl w:val="true"/>
        </w:rPr>
        <w:t xml:space="preserve"> </w:t>
      </w:r>
      <w:r>
        <w:rPr>
          <w:rtl w:val="true"/>
        </w:rPr>
        <w:t>و إلي عبد اللّٰه بن عطا</w:t>
      </w:r>
      <w:r>
        <w:rPr>
          <w:rtl w:val="true"/>
        </w:rPr>
        <w:t>:</w:t>
      </w:r>
      <w:bookmarkEnd w:id="122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6" w:name="__RefHeading___Toc11862910_73709187"/>
      <w:bookmarkStart w:id="1227" w:name="_Toc522"/>
      <w:bookmarkEnd w:id="1226"/>
      <w:r>
        <w:rPr/>
        <w:t>396</w:t>
      </w:r>
      <w:r>
        <w:rPr>
          <w:rtl w:val="true"/>
        </w:rPr>
        <w:t xml:space="preserve"> </w:t>
      </w:r>
      <w:r>
        <w:rPr>
          <w:rtl w:val="true"/>
        </w:rPr>
        <w:t>و إلي عبد اللّٰه بن علي بن الحسين</w:t>
      </w:r>
      <w:r>
        <w:rPr>
          <w:rtl w:val="true"/>
        </w:rPr>
        <w:t>:</w:t>
      </w:r>
      <w:bookmarkEnd w:id="122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عن رجاله في الفهرست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أ أبو بكر محمّد بن يوسف الرازي الواقع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أبان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أحمد بن الحسين بن سعيد بن عثمان القرشي الواقع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المنتهيٰ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أحمد بن عمر بن كيسبة الواقع في الطرق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بسطام بن سابور، و حذيفة بن منصور، و الحسين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أحمد بن يوسف الجعفي الواقع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الأصبغ بن نباتة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جعفر بن عبيد اللّٰه الواقع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الحسن بن محبوب السراد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سالم بن عبد الرحمن الواقع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إسماعيل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المنذر بن محمّد القابوسي الواقع في الطريقين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كل من أبان ابن تغلب، و إبراهيم بن محمّد بن أبي يحييٰ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الثقات منهم، 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حُمَيْد بن زياد الواقفي الواقع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ثابت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يحييٰ بن زكريا بن شيبان الواقع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أحمد بن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نقف عليٰ غير هؤلاء من مشايخه في الفهرست، مما يدل بحساب الاحتمالات عليٰ كون الطريق مجهولًا و ليس من المختلف فيه، لعدم تسمية رجال ابن عقدة في هذا الطريق أولًا، و لكون أكثرهم من المجاهيل ثانياً، فلاحظ جيداً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8" w:name="pg11852_112114"/>
    </w:p>
    <w:p>
      <w:pPr>
        <w:pStyle w:val="Heading3"/>
        <w:numPr>
          <w:ilvl w:val="2"/>
          <w:numId w:val="1"/>
        </w:numPr>
        <w:rPr/>
      </w:pPr>
      <w:bookmarkStart w:id="1229" w:name="__RefHeading___Toc11862912_73709187"/>
      <w:bookmarkStart w:id="1230" w:name="_Toc523"/>
      <w:bookmarkEnd w:id="1228"/>
      <w:bookmarkEnd w:id="1229"/>
      <w:r>
        <w:rPr/>
        <w:t>397</w:t>
      </w:r>
      <w:r>
        <w:rPr>
          <w:rtl w:val="true"/>
        </w:rPr>
        <w:t xml:space="preserve"> </w:t>
      </w:r>
      <w:r>
        <w:rPr>
          <w:rtl w:val="true"/>
        </w:rPr>
        <w:t>و إلي عبد اللّٰه بن عمرو بن الأشعث</w:t>
      </w:r>
      <w:r>
        <w:rPr>
          <w:rtl w:val="true"/>
        </w:rPr>
        <w:t>:</w:t>
      </w:r>
      <w:bookmarkEnd w:id="1230"/>
    </w:p>
    <w:p>
      <w:pPr>
        <w:pStyle w:val="Heading4"/>
        <w:numPr>
          <w:ilvl w:val="3"/>
          <w:numId w:val="1"/>
        </w:numPr>
        <w:rPr/>
      </w:pPr>
      <w:bookmarkStart w:id="1231" w:name="__RefHeading___Toc11862914_73709187"/>
      <w:bookmarkStart w:id="1232" w:name="_Toc524"/>
      <w:bookmarkEnd w:id="1231"/>
      <w:r>
        <w:rPr>
          <w:rtl w:val="true"/>
        </w:rPr>
        <w:t>اشارة</w:t>
      </w:r>
      <w:bookmarkEnd w:id="1232"/>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و قد تقدم ان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بين الجماعة، و إن التلعكبري، و أبا علي محمّد بن همام، و هارون بن مسلم من المنصوص عليٰ توثيقهم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المالكي فهو جعفر بن محمّد بن مالك الفزاري، و قد حكيٰ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و وضعه الحديث، و فساد مذهبه و روايته، كما استغرب من رواية ابن همام و الزراري عنه لجلالتهما و وثاقتهما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و يضعفه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ان الجرح مقدم عليٰ التوثيق، لا سيما إذا كان الجارح هو شيخ الفن، و عليه يكون الطريق ضعيفاً لا مجهولًا، لضعف المالكي الذي لم تثبت وثاقته، و لعدم وجود المجهول في الطريق أيضاً،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3" w:name="__RefHeading___Toc11862916_73709187"/>
      <w:bookmarkStart w:id="1234" w:name="_Toc525"/>
      <w:bookmarkEnd w:id="1233"/>
      <w:r>
        <w:rPr>
          <w:rtl w:val="true"/>
        </w:rPr>
        <w:t>و إلي عبد اللّٰه بن عمرو</w:t>
      </w:r>
      <w:r>
        <w:rPr>
          <w:rtl w:val="true"/>
        </w:rPr>
        <w:t>:</w:t>
      </w:r>
      <w:bookmarkEnd w:id="123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صلاة الكسوف، من أبواب الزيادات، في الجزء الثاني في الحديث الأول </w:t>
      </w:r>
      <w:r>
        <w:rPr>
          <w:rStyle w:val="FootnoteAnchor"/>
          <w:rtl w:val="true"/>
        </w:rPr>
        <w:footnoteReference w:id="1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إنّه إذا شرط ثبوت الميراث في المتعة، في الحديث الرابع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bookmarkStart w:id="1235" w:name="pg11852_112115"/>
    </w:p>
    <w:p>
      <w:pPr>
        <w:pStyle w:val="Heading3"/>
        <w:numPr>
          <w:ilvl w:val="2"/>
          <w:numId w:val="1"/>
        </w:numPr>
        <w:rPr/>
      </w:pPr>
      <w:bookmarkStart w:id="1236" w:name="__RefHeading___Toc11862918_73709187"/>
      <w:bookmarkStart w:id="1237" w:name="_Toc526"/>
      <w:bookmarkEnd w:id="1235"/>
      <w:bookmarkEnd w:id="1236"/>
      <w:r>
        <w:rPr/>
        <w:t>398</w:t>
      </w:r>
      <w:r>
        <w:rPr>
          <w:rtl w:val="true"/>
        </w:rPr>
        <w:t xml:space="preserve"> </w:t>
      </w:r>
      <w:r>
        <w:rPr>
          <w:rtl w:val="true"/>
        </w:rPr>
        <w:t>و إلي عبد اللّٰه بن القاسم</w:t>
      </w:r>
      <w:r>
        <w:rPr>
          <w:rtl w:val="true"/>
        </w:rPr>
        <w:t>:</w:t>
      </w:r>
      <w:bookmarkEnd w:id="1237"/>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 الدهني</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8" w:name="__RefHeading___Toc11862920_73709187"/>
      <w:bookmarkStart w:id="1239" w:name="_Toc527"/>
      <w:bookmarkEnd w:id="1238"/>
      <w:r>
        <w:rPr/>
        <w:t>399</w:t>
      </w:r>
      <w:r>
        <w:rPr>
          <w:rtl w:val="true"/>
        </w:rPr>
        <w:t xml:space="preserve"> </w:t>
      </w:r>
      <w:r>
        <w:rPr>
          <w:rtl w:val="true"/>
        </w:rPr>
        <w:t>و إلي عبد اللّٰه بن القاسم الحضرمي</w:t>
      </w:r>
      <w:r>
        <w:rPr>
          <w:rtl w:val="true"/>
        </w:rPr>
        <w:t>:</w:t>
      </w:r>
      <w:bookmarkEnd w:id="1239"/>
    </w:p>
    <w:p>
      <w:pPr>
        <w:pStyle w:val="Heading4"/>
        <w:numPr>
          <w:ilvl w:val="3"/>
          <w:numId w:val="1"/>
        </w:numPr>
        <w:rPr/>
      </w:pPr>
      <w:bookmarkStart w:id="1240" w:name="__RefHeading___Toc11862922_73709187"/>
      <w:bookmarkStart w:id="1241" w:name="_Toc528"/>
      <w:bookmarkEnd w:id="1240"/>
      <w:r>
        <w:rPr>
          <w:rtl w:val="true"/>
        </w:rPr>
        <w:t>اشارة</w:t>
      </w:r>
      <w:bookmarkEnd w:id="124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2" w:name="__RefHeading___Toc11862924_73709187"/>
      <w:bookmarkStart w:id="1243" w:name="_Toc529"/>
      <w:bookmarkEnd w:id="1242"/>
      <w:r>
        <w:rPr>
          <w:rtl w:val="true"/>
        </w:rPr>
        <w:t>و إلي عبد اللّٰه بن القاسم</w:t>
      </w:r>
      <w:r>
        <w:rPr>
          <w:rtl w:val="true"/>
        </w:rPr>
        <w:t>:</w:t>
      </w:r>
      <w:bookmarkEnd w:id="1243"/>
    </w:p>
    <w:p>
      <w:pPr>
        <w:pStyle w:val="BookText"/>
        <w:rPr/>
      </w:pPr>
      <w:r>
        <w:rPr>
          <w:rFonts w:ascii="Amiri" w:hAnsi="Amiri" w:eastAsia="Amiri" w:cs="Amiri"/>
          <w:color w:val="111111"/>
          <w:sz w:val="28"/>
          <w:sz w:val="28"/>
          <w:szCs w:val="28"/>
          <w:rtl w:val="true"/>
          <w:lang w:bidi="ar-SA"/>
        </w:rPr>
        <w:t xml:space="preserve">صحيح في التهذيب، في باب صلاة الغريق، في الجزء الثاني في الحديث السادس </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صلاة التسبيح، في الحديث السادس </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فقه النكاح، في الحديث السادس و العشرين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4" w:name="__RefHeading___Toc11862926_73709187"/>
      <w:bookmarkStart w:id="1245" w:name="_Toc530"/>
      <w:bookmarkEnd w:id="1244"/>
      <w:r>
        <w:rPr>
          <w:rtl w:val="true"/>
        </w:rPr>
        <w:t>و إلي عبد اللّٰه بن القاسم الحضرمي</w:t>
      </w:r>
      <w:r>
        <w:rPr>
          <w:rtl w:val="true"/>
        </w:rPr>
        <w:t>:</w:t>
      </w:r>
      <w:bookmarkEnd w:id="124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باب الخمس، في الحديث الخامس </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وجوب الخمس، في الحديث الثاني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bookmarkStart w:id="1246" w:name="pg11852_112116"/>
    </w:p>
    <w:p>
      <w:pPr>
        <w:pStyle w:val="Heading3"/>
        <w:numPr>
          <w:ilvl w:val="2"/>
          <w:numId w:val="1"/>
        </w:numPr>
        <w:rPr/>
      </w:pPr>
      <w:bookmarkStart w:id="1247" w:name="__RefHeading___Toc11862928_73709187"/>
      <w:bookmarkStart w:id="1248" w:name="_Toc531"/>
      <w:bookmarkEnd w:id="1246"/>
      <w:bookmarkEnd w:id="1247"/>
      <w:r>
        <w:rPr/>
        <w:t>400</w:t>
      </w:r>
      <w:r>
        <w:rPr>
          <w:rtl w:val="true"/>
        </w:rPr>
        <w:t xml:space="preserve"> </w:t>
      </w:r>
      <w:r>
        <w:rPr>
          <w:rtl w:val="true"/>
        </w:rPr>
        <w:t>و إلي عبد اللّٰه بن محمّد بن أبي الدنيا</w:t>
      </w:r>
      <w:r>
        <w:rPr>
          <w:rtl w:val="true"/>
        </w:rPr>
        <w:t>:</w:t>
      </w:r>
      <w:bookmarkEnd w:id="1248"/>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9" w:name="__RefHeading___Toc11862930_73709187"/>
      <w:bookmarkStart w:id="1250" w:name="_Toc532"/>
      <w:bookmarkEnd w:id="1249"/>
      <w:r>
        <w:rPr/>
        <w:t>401</w:t>
      </w:r>
      <w:r>
        <w:rPr>
          <w:rtl w:val="true"/>
        </w:rPr>
        <w:t xml:space="preserve"> </w:t>
      </w:r>
      <w:r>
        <w:rPr>
          <w:rtl w:val="true"/>
        </w:rPr>
        <w:t>و إلي عبد اللّٰه بن محمّد الحضيني</w:t>
      </w:r>
      <w:r>
        <w:rPr>
          <w:rtl w:val="true"/>
        </w:rPr>
        <w:t>:</w:t>
      </w:r>
      <w:bookmarkEnd w:id="1250"/>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1" w:name="__RefHeading___Toc11862932_73709187"/>
      <w:bookmarkStart w:id="1252" w:name="_Toc533"/>
      <w:bookmarkEnd w:id="1251"/>
      <w:r>
        <w:rPr/>
        <w:t>402</w:t>
      </w:r>
      <w:r>
        <w:rPr>
          <w:rtl w:val="true"/>
        </w:rPr>
        <w:t xml:space="preserve"> </w:t>
      </w:r>
      <w:r>
        <w:rPr>
          <w:rtl w:val="true"/>
        </w:rPr>
        <w:t>و إلي عبد اللّٰه بن محمّد المزخرف الحجال</w:t>
      </w:r>
      <w:r>
        <w:rPr>
          <w:rtl w:val="true"/>
        </w:rPr>
        <w:t>:</w:t>
      </w:r>
      <w:bookmarkEnd w:id="1252"/>
    </w:p>
    <w:p>
      <w:pPr>
        <w:pStyle w:val="BookText"/>
        <w:rPr/>
      </w:pP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آخر فيه ابن أبي جيد في الفهرست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تلقين المحتضرين، في الحديث التاسع و السبعين </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أوقات الصلاة، في الحديث الثاني و العشرين </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الرابع و الخمسين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القبلة، في الحديث السابع </w:t>
      </w:r>
      <w:r>
        <w:rPr>
          <w:rStyle w:val="FootnoteAnchor"/>
          <w:rtl w:val="true"/>
        </w:rPr>
        <w:footnoteReference w:id="1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الرابع و العشرين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3" w:name="__RefHeading___Toc11862934_73709187"/>
      <w:bookmarkStart w:id="1254" w:name="_Toc534"/>
      <w:bookmarkEnd w:id="1253"/>
      <w:r>
        <w:rPr/>
        <w:t>403</w:t>
      </w:r>
      <w:r>
        <w:rPr>
          <w:rtl w:val="true"/>
        </w:rPr>
        <w:t xml:space="preserve"> </w:t>
      </w:r>
      <w:r>
        <w:rPr>
          <w:rtl w:val="true"/>
        </w:rPr>
        <w:t>و إلي عبد اللّٰه بن مسكان</w:t>
      </w:r>
      <w:r>
        <w:rPr>
          <w:rtl w:val="true"/>
        </w:rPr>
        <w:t>:</w:t>
      </w:r>
      <w:bookmarkEnd w:id="1254"/>
    </w:p>
    <w:p>
      <w:pPr>
        <w:pStyle w:val="BookText"/>
        <w:rPr/>
      </w:pPr>
      <w:r>
        <w:rPr>
          <w:rFonts w:ascii="Amiri" w:hAnsi="Amiri" w:eastAsia="Amiri" w:cs="Amiri"/>
          <w:color w:val="111111"/>
          <w:sz w:val="28"/>
          <w:sz w:val="28"/>
          <w:szCs w:val="28"/>
          <w:rtl w:val="true"/>
          <w:lang w:bidi="ar-SA"/>
        </w:rPr>
        <w:t xml:space="preserve">مجهول في المشيخة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الفهرست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1255" w:name="pg11852_112117"/>
    </w:p>
    <w:p>
      <w:pPr>
        <w:pStyle w:val="BookText"/>
        <w:rPr/>
      </w:pPr>
      <w:bookmarkEnd w:id="125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w:t>
      </w:r>
      <w:r>
        <w:rPr>
          <w:rStyle w:val="FootnoteAnchor"/>
          <w:rtl w:val="true"/>
        </w:rPr>
        <w:footnoteReference w:id="1423"/>
      </w:r>
      <w:r>
        <w:rPr>
          <w:rFonts w:ascii="Amiri" w:hAnsi="Amiri" w:eastAsia="Amiri" w:cs="Amiri"/>
          <w:color w:val="111111"/>
          <w:sz w:val="28"/>
          <w:sz w:val="28"/>
          <w:szCs w:val="28"/>
          <w:rtl w:val="true"/>
          <w:lang w:bidi="ar-SA"/>
        </w:rPr>
        <w:t>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11862936_73709187"/>
      <w:bookmarkStart w:id="1257" w:name="_Toc535"/>
      <w:bookmarkEnd w:id="1256"/>
      <w:r>
        <w:rPr/>
        <w:t>404</w:t>
      </w:r>
      <w:r>
        <w:rPr>
          <w:rtl w:val="true"/>
        </w:rPr>
        <w:t xml:space="preserve"> </w:t>
      </w:r>
      <w:r>
        <w:rPr>
          <w:rtl w:val="true"/>
        </w:rPr>
        <w:t>و إلي عبد اللّٰه بن موسي</w:t>
      </w:r>
      <w:r>
        <w:rPr>
          <w:rtl w:val="true"/>
        </w:rPr>
        <w:t>:</w:t>
      </w:r>
      <w:bookmarkEnd w:id="1257"/>
    </w:p>
    <w:p>
      <w:pPr>
        <w:pStyle w:val="Heading4"/>
        <w:numPr>
          <w:ilvl w:val="3"/>
          <w:numId w:val="1"/>
        </w:numPr>
        <w:rPr/>
      </w:pPr>
      <w:bookmarkStart w:id="1258" w:name="__RefHeading___Toc11862938_73709187"/>
      <w:bookmarkStart w:id="1259" w:name="_Toc536"/>
      <w:bookmarkEnd w:id="1258"/>
      <w:r>
        <w:rPr>
          <w:rtl w:val="true"/>
        </w:rPr>
        <w:t>اشارة</w:t>
      </w:r>
      <w:bookmarkEnd w:id="1259"/>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0" w:name="__RefHeading___Toc11862940_73709187"/>
      <w:bookmarkStart w:id="1261" w:name="_Toc537"/>
      <w:bookmarkEnd w:id="1260"/>
      <w:r>
        <w:rPr>
          <w:rtl w:val="true"/>
        </w:rPr>
        <w:t>اشارةو إلي عبد اللّٰه بن موسي العيسيٰ</w:t>
      </w:r>
      <w:bookmarkEnd w:id="1261"/>
    </w:p>
    <w:p>
      <w:pPr>
        <w:pStyle w:val="BookText"/>
        <w:rPr/>
      </w:pP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و اختلفت أسانيد التهذيبين في ضبطه بين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اتفقت عليٰ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ضبطه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سفيان الثوري في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ايضاً، مشيراً هناك إليٰ هذه المواضع من الاستبصار، و أعاده في آخر الكتاب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العيسيٰ سهواً، 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التزام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عبارة الجامع كما هي،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في الإستبصار، في باب إنه لا يرث أحد من الموالي مع وجود واحد من ذوي الأرحام، في الحديث الحادي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الثاني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 في باب ميراث الموالي مع ذوي الرحم، في الحديث الثالث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2" w:name="pg11852_112118"/>
    </w:p>
    <w:p>
      <w:pPr>
        <w:pStyle w:val="Heading3"/>
        <w:numPr>
          <w:ilvl w:val="2"/>
          <w:numId w:val="1"/>
        </w:numPr>
        <w:rPr/>
      </w:pPr>
      <w:bookmarkStart w:id="1263" w:name="__RefHeading___Toc11862942_73709187"/>
      <w:bookmarkStart w:id="1264" w:name="_Toc538"/>
      <w:bookmarkEnd w:id="1262"/>
      <w:bookmarkEnd w:id="1263"/>
      <w:r>
        <w:rPr/>
        <w:t>405</w:t>
      </w:r>
      <w:r>
        <w:rPr>
          <w:rtl w:val="true"/>
        </w:rPr>
        <w:t xml:space="preserve"> </w:t>
      </w:r>
      <w:r>
        <w:rPr>
          <w:rtl w:val="true"/>
        </w:rPr>
        <w:t>و إلي عبد اللّٰه بن ميمون</w:t>
      </w:r>
      <w:r>
        <w:rPr>
          <w:rtl w:val="true"/>
        </w:rPr>
        <w:t>:</w:t>
      </w:r>
      <w:bookmarkEnd w:id="1264"/>
    </w:p>
    <w:p>
      <w:pPr>
        <w:pStyle w:val="Heading4"/>
        <w:numPr>
          <w:ilvl w:val="3"/>
          <w:numId w:val="1"/>
        </w:numPr>
        <w:rPr/>
      </w:pPr>
      <w:bookmarkStart w:id="1265" w:name="__RefHeading___Toc11862944_73709187"/>
      <w:bookmarkStart w:id="1266" w:name="_Toc539"/>
      <w:bookmarkEnd w:id="1265"/>
      <w:r>
        <w:rPr>
          <w:rtl w:val="true"/>
        </w:rPr>
        <w:t>اشارة</w:t>
      </w:r>
      <w:bookmarkEnd w:id="126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طريق آخر مجهول </w:t>
      </w:r>
      <w:r>
        <w:rPr>
          <w:rStyle w:val="FootnoteAnchor"/>
          <w:rtl w:val="true"/>
        </w:rPr>
        <w:footnoteReference w:id="1426"/>
      </w:r>
      <w:r>
        <w:rPr>
          <w:rFonts w:ascii="Amiri" w:hAnsi="Amiri" w:eastAsia="Amiri" w:cs="Amiri"/>
          <w:color w:val="111111"/>
          <w:sz w:val="28"/>
          <w:sz w:val="28"/>
          <w:szCs w:val="28"/>
          <w:rtl w:val="true"/>
          <w:lang w:bidi="ar-SA"/>
        </w:rPr>
        <w:t xml:space="preserve">، و آخر حسن في الفهرست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فيه لروايته من طريق ابن أبي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من طريق الشيخ المفيد،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ذكره 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توثيق و قد تقدم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بعد ذكر الطريقين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رواه أيضاً محمّد بن علي، عن حمزة ابن محمّد العلوي و محمّد بن علي؛ عن علي بن إبراهيم،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محمّد بن علي الأول هو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قاله الشيخ في رجاله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في من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حمزة بن محمّد القزويني العلوي يروي عن علي بن إبراهيم و نظرائه، رويٰ عنه محمّد بن علي بن الحسين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حمزة بن محمّد العلوي القزويني عن علي بن إبراهيم كما في طريقه إليٰ أبي النمير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 الحسن بن قارن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من المشيخة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علي المعطوف عليٰ حمزة بن محمّد فلم نقف عليه لاشتراكه مع ثلاثة عشر شيخاً بهذا الاسم من مشايخ الصدق كما تقدم في الفائدة الخامسة، صحيفة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w:t>
      </w:r>
      <w:r>
        <w:rPr>
          <w:rFonts w:ascii="Amiri" w:hAnsi="Amiri" w:eastAsia="Amiri" w:cs="Amiri"/>
          <w:color w:val="111111"/>
          <w:sz w:val="28"/>
          <w:sz w:val="28"/>
          <w:szCs w:val="28"/>
          <w:rtl w:val="true"/>
          <w:lang w:bidi="ar-SA"/>
        </w:rPr>
        <w:t>، و فيهم الثقة و المجهول، و لا قرينة عليٰ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إهماله في هذا الطريق و الاكتفاء بالعلوي مع إحراز وثاقته يكون الطريق مرسلًا في الظاهر لإسقاط الواسطة إليٰ الصدوق، و إلّا فيكون مرسلًا و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كلا التقديرين لا يكون حسناً بإبراهيم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جامع الرواة كما في الهامش السابق من تكرار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مع تجزئة الطريق الثالث إليٰ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العلوي، 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عن محمّد بن علي، عن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الطرق أربعة، و لكن تُستبعد إرادة ذلك، لترك هذا المنهج في التعامل مع طرق الشيخ فيما تقدم، فلاحظ جيداً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7" w:name="pg11852_112119"/>
    </w:p>
    <w:p>
      <w:pPr>
        <w:pStyle w:val="Heading4"/>
        <w:numPr>
          <w:ilvl w:val="3"/>
          <w:numId w:val="1"/>
        </w:numPr>
        <w:rPr/>
      </w:pPr>
      <w:bookmarkStart w:id="1268" w:name="__RefHeading___Toc11862946_73709187"/>
      <w:bookmarkStart w:id="1269" w:name="_Toc540"/>
      <w:bookmarkEnd w:id="1267"/>
      <w:bookmarkEnd w:id="1268"/>
      <w:r>
        <w:rPr>
          <w:rtl w:val="true"/>
        </w:rPr>
        <w:t>و إلي عبد اللّٰه بن ميمون القداح</w:t>
      </w:r>
      <w:r>
        <w:rPr>
          <w:rtl w:val="true"/>
        </w:rPr>
        <w:t>:</w:t>
      </w:r>
      <w:bookmarkEnd w:id="1269"/>
    </w:p>
    <w:p>
      <w:pPr>
        <w:pStyle w:val="BookText"/>
        <w:rPr/>
      </w:pPr>
      <w:r>
        <w:rPr>
          <w:rFonts w:ascii="Amiri" w:hAnsi="Amiri" w:eastAsia="Amiri" w:cs="Amiri"/>
          <w:color w:val="111111"/>
          <w:sz w:val="28"/>
          <w:sz w:val="28"/>
          <w:szCs w:val="28"/>
          <w:rtl w:val="true"/>
          <w:lang w:bidi="ar-SA"/>
        </w:rPr>
        <w:t xml:space="preserve">صحيح في التهذيب، في باب الأحداث الموجبة للطهارة، من أبواب الزيادات، في الحديث الثاني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0" w:name="__RefHeading___Toc11862948_73709187"/>
      <w:bookmarkStart w:id="1271" w:name="_Toc541"/>
      <w:bookmarkEnd w:id="1270"/>
      <w:r>
        <w:rPr>
          <w:rtl w:val="true"/>
        </w:rPr>
        <w:t>و إلي عبد اللّٰه بن ميمون</w:t>
      </w:r>
      <w:r>
        <w:rPr>
          <w:rtl w:val="true"/>
        </w:rPr>
        <w:t>:</w:t>
      </w:r>
      <w:bookmarkEnd w:id="1271"/>
    </w:p>
    <w:p>
      <w:pPr>
        <w:pStyle w:val="BookText"/>
        <w:rPr/>
      </w:pPr>
      <w:r>
        <w:rPr>
          <w:rFonts w:ascii="Amiri" w:hAnsi="Amiri" w:eastAsia="Amiri" w:cs="Amiri"/>
          <w:color w:val="111111"/>
          <w:sz w:val="28"/>
          <w:sz w:val="28"/>
          <w:szCs w:val="28"/>
          <w:rtl w:val="true"/>
          <w:lang w:bidi="ar-SA"/>
        </w:rPr>
        <w:t xml:space="preserve">صحيح في باب زكاة الفطرة، في الحديث الآخر </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كمية زكاة الفطرة، في الحديث الخامس </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العلاج للصائم، في الحديث الثاني عشر </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سقوط فرض الفطر عن الفقير، في الحديث الآخر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 طريقان،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w:t>
      </w:r>
      <w:r>
        <w:rPr>
          <w:rStyle w:val="FootnoteAnchor"/>
          <w:rtl w:val="true"/>
        </w:rPr>
        <w:footnoteReference w:id="1433"/>
      </w:r>
      <w:r>
        <w:rPr>
          <w:rFonts w:ascii="Amiri" w:hAnsi="Amiri" w:eastAsia="Amiri" w:cs="Amiri"/>
          <w:color w:val="111111"/>
          <w:sz w:val="28"/>
          <w:sz w:val="28"/>
          <w:szCs w:val="28"/>
          <w:rtl w:val="true"/>
          <w:lang w:bidi="ar-SA"/>
        </w:rPr>
        <w:t>الثقة عند المحققين، انتهيٰ</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11862950_73709187"/>
      <w:bookmarkStart w:id="1273" w:name="_Toc542"/>
      <w:bookmarkEnd w:id="1272"/>
      <w:r>
        <w:rPr/>
        <w:t>406</w:t>
      </w:r>
      <w:r>
        <w:rPr>
          <w:rtl w:val="true"/>
        </w:rPr>
        <w:t xml:space="preserve"> </w:t>
      </w:r>
      <w:r>
        <w:rPr>
          <w:rtl w:val="true"/>
        </w:rPr>
        <w:t>و إلي عبد اللّٰه بن الوليد</w:t>
      </w:r>
      <w:r>
        <w:rPr>
          <w:rtl w:val="true"/>
        </w:rPr>
        <w:t>:</w:t>
      </w:r>
      <w:bookmarkEnd w:id="1273"/>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4" w:name="__RefHeading___Toc11862952_73709187"/>
      <w:bookmarkStart w:id="1275" w:name="_Toc543"/>
      <w:bookmarkEnd w:id="1274"/>
      <w:r>
        <w:rPr/>
        <w:t>407</w:t>
      </w:r>
      <w:r>
        <w:rPr>
          <w:rtl w:val="true"/>
        </w:rPr>
        <w:t xml:space="preserve"> </w:t>
      </w:r>
      <w:r>
        <w:rPr>
          <w:rtl w:val="true"/>
        </w:rPr>
        <w:t>و إلي عبد اللّٰه بن الوليد المنقري</w:t>
      </w:r>
      <w:r>
        <w:rPr>
          <w:rtl w:val="true"/>
        </w:rPr>
        <w:t>.</w:t>
      </w:r>
      <w:bookmarkEnd w:id="127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bookmarkStart w:id="1276" w:name="pg11852_112120"/>
    </w:p>
    <w:p>
      <w:pPr>
        <w:pStyle w:val="Heading3"/>
        <w:numPr>
          <w:ilvl w:val="2"/>
          <w:numId w:val="1"/>
        </w:numPr>
        <w:rPr/>
      </w:pPr>
      <w:bookmarkStart w:id="1277" w:name="__RefHeading___Toc11862954_73709187"/>
      <w:bookmarkStart w:id="1278" w:name="_Toc544"/>
      <w:bookmarkEnd w:id="1276"/>
      <w:bookmarkEnd w:id="1277"/>
      <w:r>
        <w:rPr/>
        <w:t>408</w:t>
      </w:r>
      <w:r>
        <w:rPr>
          <w:rtl w:val="true"/>
        </w:rPr>
        <w:t xml:space="preserve"> </w:t>
      </w:r>
      <w:r>
        <w:rPr>
          <w:rtl w:val="true"/>
        </w:rPr>
        <w:t>و إلي عبد اللّٰه ابن الوليد العدني</w:t>
      </w:r>
      <w:r>
        <w:rPr>
          <w:rtl w:val="true"/>
        </w:rPr>
        <w:t>:</w:t>
      </w:r>
      <w:bookmarkEnd w:id="1278"/>
    </w:p>
    <w:p>
      <w:pPr>
        <w:pStyle w:val="BookText"/>
        <w:rPr/>
      </w:pPr>
      <w:r>
        <w:rPr>
          <w:rFonts w:ascii="Amiri" w:hAnsi="Amiri" w:eastAsia="Amiri" w:cs="Amiri"/>
          <w:color w:val="111111"/>
          <w:sz w:val="28"/>
          <w:sz w:val="28"/>
          <w:szCs w:val="28"/>
          <w:rtl w:val="true"/>
          <w:lang w:bidi="ar-SA"/>
        </w:rPr>
        <w:t xml:space="preserve">صحيح في التهذيب، في باب إبطال العول، في الحديث الثامن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9" w:name="__RefHeading___Toc11862956_73709187"/>
      <w:bookmarkStart w:id="1280" w:name="_Toc545"/>
      <w:bookmarkEnd w:id="1279"/>
      <w:r>
        <w:rPr/>
        <w:t>409</w:t>
      </w:r>
      <w:r>
        <w:rPr>
          <w:rtl w:val="true"/>
        </w:rPr>
        <w:t xml:space="preserve"> </w:t>
      </w:r>
      <w:r>
        <w:rPr>
          <w:rtl w:val="true"/>
        </w:rPr>
        <w:t>و إلي عبد اللّٰه بن الوليد الكندي</w:t>
      </w:r>
      <w:r>
        <w:rPr>
          <w:rtl w:val="true"/>
        </w:rPr>
        <w:t>:</w:t>
      </w:r>
      <w:bookmarkEnd w:id="1280"/>
    </w:p>
    <w:p>
      <w:pPr>
        <w:pStyle w:val="BookText"/>
        <w:rPr/>
      </w:pPr>
      <w:r>
        <w:rPr>
          <w:rFonts w:ascii="Amiri" w:hAnsi="Amiri" w:eastAsia="Amiri" w:cs="Amiri"/>
          <w:color w:val="111111"/>
          <w:sz w:val="28"/>
          <w:sz w:val="28"/>
          <w:szCs w:val="28"/>
          <w:rtl w:val="true"/>
          <w:lang w:bidi="ar-SA"/>
        </w:rPr>
        <w:t>صحيح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آخر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 صلاة الليل، في الحديث الآخِر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1" w:name="__RefHeading___Toc11862958_73709187"/>
      <w:bookmarkStart w:id="1282" w:name="_Toc546"/>
      <w:bookmarkEnd w:id="1281"/>
      <w:r>
        <w:rPr/>
        <w:t>410</w:t>
      </w:r>
      <w:r>
        <w:rPr>
          <w:rtl w:val="true"/>
        </w:rPr>
        <w:t xml:space="preserve"> </w:t>
      </w:r>
      <w:r>
        <w:rPr>
          <w:rtl w:val="true"/>
        </w:rPr>
        <w:t>و إلي عبد اللّٰه بن يحييٰ</w:t>
      </w:r>
      <w:r>
        <w:rPr>
          <w:rtl w:val="true"/>
        </w:rPr>
        <w:t>:</w:t>
      </w:r>
      <w:bookmarkEnd w:id="128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3" w:name="__RefHeading___Toc11862960_73709187"/>
      <w:bookmarkStart w:id="1284" w:name="_Toc547"/>
      <w:bookmarkEnd w:id="1283"/>
      <w:r>
        <w:rPr/>
        <w:t>411</w:t>
      </w:r>
      <w:r>
        <w:rPr>
          <w:rtl w:val="true"/>
        </w:rPr>
        <w:t xml:space="preserve"> </w:t>
      </w:r>
      <w:r>
        <w:rPr>
          <w:rtl w:val="true"/>
        </w:rPr>
        <w:t>و إلي عبد اللّٰه بن يحييٰ الكاهلي</w:t>
      </w:r>
      <w:r>
        <w:rPr>
          <w:rtl w:val="true"/>
        </w:rPr>
        <w:t>:</w:t>
      </w:r>
      <w:bookmarkEnd w:id="128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طريق آخر حسن في الفهرست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الأغسال، من أبواب الزيادات، في الحديث الحادي و العشرين </w:t>
      </w:r>
      <w:r>
        <w:rPr>
          <w:rStyle w:val="FootnoteAnchor"/>
          <w:rtl w:val="true"/>
        </w:rPr>
        <w:footnoteReference w:id="1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الحيض، من أبواب الزيادات، في الحديث الثامن و الأربعين </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المياه، من أبواب الزيادات، في الحديث الثاني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التيمم، في الحديث الثالث </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في السفر، من أبواب الزيادات، في الحديث </w:t>
      </w:r>
      <w:bookmarkStart w:id="1285" w:name="pg11852_112121"/>
    </w:p>
    <w:p>
      <w:pPr>
        <w:pStyle w:val="BookText"/>
        <w:rPr/>
      </w:pPr>
      <w:bookmarkEnd w:id="1285"/>
      <w:r>
        <w:rPr>
          <w:rFonts w:ascii="Amiri" w:hAnsi="Amiri" w:eastAsia="Amiri" w:cs="Amiri"/>
          <w:color w:val="111111"/>
          <w:sz w:val="28"/>
          <w:sz w:val="28"/>
          <w:szCs w:val="28"/>
          <w:rtl w:val="true"/>
          <w:lang w:bidi="ar-SA"/>
        </w:rPr>
        <w:t xml:space="preserve">الثاني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1446"/>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286" w:name="__RefHeading___Toc11862962_73709187"/>
      <w:bookmarkStart w:id="1287" w:name="_Toc548"/>
      <w:bookmarkEnd w:id="1286"/>
      <w:r>
        <w:rPr/>
        <w:t>412</w:t>
      </w:r>
      <w:r>
        <w:rPr>
          <w:rtl w:val="true"/>
        </w:rPr>
        <w:t xml:space="preserve"> </w:t>
      </w:r>
      <w:r>
        <w:rPr>
          <w:rtl w:val="true"/>
        </w:rPr>
        <w:t>و إلي عبد المؤمن بن القاسم</w:t>
      </w:r>
      <w:r>
        <w:rPr>
          <w:rtl w:val="true"/>
        </w:rPr>
        <w:t>:</w:t>
      </w:r>
      <w:bookmarkEnd w:id="1287"/>
    </w:p>
    <w:p>
      <w:pPr>
        <w:pStyle w:val="Heading4"/>
        <w:numPr>
          <w:ilvl w:val="3"/>
          <w:numId w:val="1"/>
        </w:numPr>
        <w:rPr/>
      </w:pPr>
      <w:bookmarkStart w:id="1288" w:name="__RefHeading___Toc11862964_73709187"/>
      <w:bookmarkStart w:id="1289" w:name="_Toc549"/>
      <w:bookmarkEnd w:id="1288"/>
      <w:r>
        <w:rPr>
          <w:rtl w:val="true"/>
        </w:rPr>
        <w:t>اشارة</w:t>
      </w:r>
      <w:bookmarkEnd w:id="1289"/>
    </w:p>
    <w:p>
      <w:pPr>
        <w:pStyle w:val="BookText"/>
        <w:rPr/>
      </w:pPr>
      <w:r>
        <w:rPr>
          <w:rFonts w:ascii="Amiri" w:hAnsi="Amiri" w:eastAsia="Amiri" w:cs="Amiri"/>
          <w:color w:val="111111"/>
          <w:sz w:val="28"/>
          <w:sz w:val="28"/>
          <w:szCs w:val="28"/>
          <w:rtl w:val="true"/>
          <w:lang w:bidi="ar-SA"/>
        </w:rPr>
        <w:t xml:space="preserve">رواه مرسلًا عن حميد في الفهرست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و في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المؤمن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المؤمن بن القاسم بن قيس ابن قيس بن فهد الكوفي، أبو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قاله النجاشي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توفي سنة سبع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شخصاً آخر يختلف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فالطريق ليس مرسلًا بإسقاط الواسطة إليٰ حميد بن زياد فحسب، بل لعدم إمكان رواية حميد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المؤمن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واحدة، كما نبه عليه في معجم رجال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 أي أثر في كتب الرجال لعبد المنعم، و في اشارة الأردبيلي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عبد المؤمن المدعيٰ وجوده في أكثر النسخ ما خلا المطبوع كما في معجم رجال الحديث دليل عليٰ غلط النسخة المطبوعة من الفهرست بذلك،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0" w:name="__RefHeading___Toc11862966_73709187"/>
      <w:bookmarkStart w:id="1291" w:name="_Toc550"/>
      <w:bookmarkEnd w:id="1290"/>
      <w:r>
        <w:rPr>
          <w:rtl w:val="true"/>
        </w:rPr>
        <w:t>و إلي عبد المؤمن</w:t>
      </w:r>
      <w:r>
        <w:rPr>
          <w:rtl w:val="true"/>
        </w:rPr>
        <w:t>:</w:t>
      </w:r>
      <w:bookmarkEnd w:id="129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الغرر و المجازفة، في الحديث الرابع و الستين </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الصيد و الذكاة، في الحديث الرابع و الأربعين </w:t>
      </w:r>
      <w:r>
        <w:rPr>
          <w:rStyle w:val="FootnoteAnchor"/>
          <w:rtl w:val="true"/>
        </w:rPr>
        <w:footnoteReference w:id="1449"/>
      </w:r>
      <w:r>
        <w:rPr>
          <w:rFonts w:ascii="Amiri" w:hAnsi="Amiri" w:eastAsia="Amiri" w:cs="Amiri"/>
          <w:color w:val="111111"/>
          <w:sz w:val="28"/>
          <w:sz w:val="28"/>
          <w:szCs w:val="28"/>
          <w:rtl w:val="true"/>
          <w:lang w:bidi="ar-SA"/>
        </w:rPr>
        <w:t xml:space="preserve">، و في الإستبصار، في باب كراهية إجارة البيت لمن يبيع فيه الخمر، في الحديث </w:t>
      </w:r>
      <w:bookmarkStart w:id="1292" w:name="pg11852_112122"/>
    </w:p>
    <w:p>
      <w:pPr>
        <w:pStyle w:val="BookText"/>
        <w:rPr/>
      </w:pPr>
      <w:bookmarkEnd w:id="1292"/>
      <w:r>
        <w:rPr>
          <w:rFonts w:ascii="IRNazanin" w:hAnsi="IRNazanin" w:eastAsia="IRNazanin"/>
          <w:color w:val="111111"/>
          <w:sz w:val="28"/>
          <w:sz w:val="28"/>
          <w:szCs w:val="28"/>
          <w:rtl w:val="true"/>
          <w:lang w:bidi="fa-IR"/>
        </w:rPr>
        <w:t xml:space="preserve">الأول </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تحريم السمك الطافي، في الحديث التاسع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مسكين، و أبو كهمس </w:t>
      </w:r>
      <w:r>
        <w:rPr>
          <w:rStyle w:val="FootnoteAnchor"/>
          <w:rtl w:val="true"/>
        </w:rPr>
        <w:footnoteReference w:id="1452"/>
      </w:r>
      <w:r>
        <w:rPr>
          <w:rFonts w:ascii="Amiri" w:hAnsi="Amiri" w:eastAsia="Amiri" w:cs="Amiri"/>
          <w:color w:val="111111"/>
          <w:sz w:val="28"/>
          <w:sz w:val="28"/>
          <w:szCs w:val="28"/>
          <w:rtl w:val="true"/>
          <w:lang w:bidi="ar-SA"/>
        </w:rPr>
        <w:t xml:space="preserve">و قد بيّنا وثاقتهما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Style w:val="FootnoteAnchor"/>
          <w:rtl w:val="true"/>
        </w:rPr>
        <w:footnoteReference w:id="14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Style w:val="FootnoteAnchor"/>
          <w:rtl w:val="true"/>
        </w:rPr>
        <w:footnoteReference w:id="145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11862968_73709187"/>
      <w:bookmarkStart w:id="1294" w:name="_Toc551"/>
      <w:bookmarkEnd w:id="1293"/>
      <w:r>
        <w:rPr/>
        <w:t>413</w:t>
      </w:r>
      <w:r>
        <w:rPr>
          <w:rtl w:val="true"/>
        </w:rPr>
        <w:t xml:space="preserve"> </w:t>
      </w:r>
      <w:r>
        <w:rPr>
          <w:rtl w:val="true"/>
        </w:rPr>
        <w:t>و إلي عبد الملك بن حكيم</w:t>
      </w:r>
      <w:r>
        <w:rPr>
          <w:rtl w:val="true"/>
        </w:rPr>
        <w:t>:</w:t>
      </w:r>
      <w:bookmarkEnd w:id="1294"/>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11862970_73709187"/>
      <w:bookmarkStart w:id="1296" w:name="_Toc552"/>
      <w:bookmarkEnd w:id="1295"/>
      <w:r>
        <w:rPr/>
        <w:t>414</w:t>
      </w:r>
      <w:r>
        <w:rPr>
          <w:rtl w:val="true"/>
        </w:rPr>
        <w:t xml:space="preserve"> </w:t>
      </w:r>
      <w:r>
        <w:rPr>
          <w:rtl w:val="true"/>
        </w:rPr>
        <w:t>و إلي عبد الملك بن عتبة الهاشمي</w:t>
      </w:r>
      <w:r>
        <w:rPr>
          <w:rtl w:val="true"/>
        </w:rPr>
        <w:t>:</w:t>
      </w:r>
      <w:bookmarkEnd w:id="129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الأغسال، من أبواب الزيادات، في الحديث الثاني و الثلاثين </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تلقين المحتضرين، من أبواب الزيادات، في الحديث الخامس و الأربعين </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المسافر و المريض في الصيام، في الحديث الخامس </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العاجز عن </w:t>
      </w:r>
      <w:bookmarkStart w:id="1297" w:name="pg11852_112123"/>
    </w:p>
    <w:p>
      <w:pPr>
        <w:pStyle w:val="BookText"/>
        <w:rPr/>
      </w:pPr>
      <w:bookmarkEnd w:id="1297"/>
      <w:r>
        <w:rPr>
          <w:rFonts w:ascii="Amiri" w:hAnsi="Amiri" w:eastAsia="Amiri" w:cs="Amiri"/>
          <w:color w:val="111111"/>
          <w:sz w:val="28"/>
          <w:sz w:val="28"/>
          <w:szCs w:val="28"/>
          <w:rtl w:val="true"/>
          <w:lang w:bidi="ar-SA"/>
        </w:rPr>
        <w:t xml:space="preserve">الصيام، في الحديث الثالث </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البيع بالنقد و النسيئة، في الحديث الثالث و العشرين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موثق بالحسن بن علي بن فضال </w:t>
      </w:r>
      <w:r>
        <w:rPr>
          <w:rStyle w:val="FootnoteAnchor"/>
          <w:rtl w:val="true"/>
        </w:rPr>
        <w:footnoteReference w:id="146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298" w:name="__RefHeading___Toc11862972_73709187"/>
      <w:bookmarkStart w:id="1299" w:name="_Toc553"/>
      <w:bookmarkEnd w:id="1298"/>
      <w:r>
        <w:rPr/>
        <w:t>415</w:t>
      </w:r>
      <w:r>
        <w:rPr>
          <w:rtl w:val="true"/>
        </w:rPr>
        <w:t xml:space="preserve"> </w:t>
      </w:r>
      <w:r>
        <w:rPr>
          <w:rtl w:val="true"/>
        </w:rPr>
        <w:t>و إلي عبد الملك بن عمرو</w:t>
      </w:r>
      <w:r>
        <w:rPr>
          <w:rtl w:val="true"/>
        </w:rPr>
        <w:t>:</w:t>
      </w:r>
      <w:bookmarkEnd w:id="1299"/>
    </w:p>
    <w:p>
      <w:pPr>
        <w:pStyle w:val="BookText"/>
        <w:rPr/>
      </w:pPr>
      <w:r>
        <w:rPr>
          <w:rFonts w:ascii="Amiri" w:hAnsi="Amiri" w:eastAsia="Amiri" w:cs="Amiri"/>
          <w:color w:val="111111"/>
          <w:sz w:val="28"/>
          <w:sz w:val="28"/>
          <w:szCs w:val="28"/>
          <w:rtl w:val="true"/>
          <w:lang w:bidi="ar-SA"/>
        </w:rPr>
        <w:t xml:space="preserve">صحيح في التهذيب، في باب الأحداث الموجبة للطهارة، في الحديث التاسع و الأربعين </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النذور، في الحديث الحادي و الأربعين </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العمل في ليلة الجمعة و يومها، في الحديث التاسع و الخمسين </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العيوب الموجبة للرد، في كتاب البيع، في الحديث الحادي عشر، و الثاني عشر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الحكم بن مسكين </w:t>
      </w:r>
      <w:r>
        <w:rPr>
          <w:rStyle w:val="FootnoteAnchor"/>
          <w:rtl w:val="true"/>
        </w:rPr>
        <w:footnoteReference w:id="146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300" w:name="__RefHeading___Toc11862974_73709187"/>
      <w:bookmarkStart w:id="1301" w:name="_Toc554"/>
      <w:bookmarkEnd w:id="1300"/>
      <w:r>
        <w:rPr/>
        <w:t>416</w:t>
      </w:r>
      <w:r>
        <w:rPr>
          <w:rtl w:val="true"/>
        </w:rPr>
        <w:t xml:space="preserve"> </w:t>
      </w:r>
      <w:r>
        <w:rPr>
          <w:rtl w:val="true"/>
        </w:rPr>
        <w:t>و إلي عبد الملك بن عنترة الشيباني</w:t>
      </w:r>
      <w:r>
        <w:rPr>
          <w:rtl w:val="true"/>
        </w:rPr>
        <w:t>:</w:t>
      </w:r>
      <w:bookmarkEnd w:id="130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2" w:name="__RefHeading___Toc11862976_73709187"/>
      <w:bookmarkStart w:id="1303" w:name="_Toc555"/>
      <w:bookmarkEnd w:id="1302"/>
      <w:r>
        <w:rPr/>
        <w:t>417</w:t>
      </w:r>
      <w:r>
        <w:rPr>
          <w:rtl w:val="true"/>
        </w:rPr>
        <w:t xml:space="preserve"> </w:t>
      </w:r>
      <w:r>
        <w:rPr>
          <w:rtl w:val="true"/>
        </w:rPr>
        <w:t>و إلي عبد الملك بن المنذر</w:t>
      </w:r>
      <w:r>
        <w:rPr>
          <w:rtl w:val="true"/>
        </w:rPr>
        <w:t>:</w:t>
      </w:r>
      <w:bookmarkEnd w:id="130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bookmarkStart w:id="1304" w:name="pg11852_112124"/>
    </w:p>
    <w:p>
      <w:pPr>
        <w:pStyle w:val="BookText"/>
        <w:rPr/>
      </w:pPr>
      <w:bookmarkEnd w:id="130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47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305" w:name="__RefHeading___Toc11862978_73709187"/>
      <w:bookmarkStart w:id="1306" w:name="_Toc556"/>
      <w:bookmarkEnd w:id="1305"/>
      <w:r>
        <w:rPr/>
        <w:t>418</w:t>
      </w:r>
      <w:r>
        <w:rPr>
          <w:rtl w:val="true"/>
        </w:rPr>
        <w:t xml:space="preserve"> </w:t>
      </w:r>
      <w:r>
        <w:rPr>
          <w:rtl w:val="true"/>
        </w:rPr>
        <w:t>و إلي عبد الملك بن الوليد</w:t>
      </w:r>
      <w:r>
        <w:rPr>
          <w:rtl w:val="true"/>
        </w:rPr>
        <w:t>:</w:t>
      </w:r>
      <w:bookmarkEnd w:id="130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7" w:name="__RefHeading___Toc11862980_73709187"/>
      <w:bookmarkStart w:id="1308" w:name="_Toc557"/>
      <w:bookmarkEnd w:id="1307"/>
      <w:r>
        <w:rPr/>
        <w:t>419</w:t>
      </w:r>
      <w:r>
        <w:rPr>
          <w:rtl w:val="true"/>
        </w:rPr>
        <w:t xml:space="preserve"> </w:t>
      </w:r>
      <w:r>
        <w:rPr>
          <w:rtl w:val="true"/>
        </w:rPr>
        <w:t>و إلي عبد الواحد بن عمر</w:t>
      </w:r>
      <w:r>
        <w:rPr>
          <w:rtl w:val="true"/>
        </w:rPr>
        <w:t>:</w:t>
      </w:r>
      <w:bookmarkEnd w:id="1308"/>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9" w:name="__RefHeading___Toc11862982_73709187"/>
      <w:bookmarkStart w:id="1310" w:name="_Toc558"/>
      <w:bookmarkEnd w:id="1309"/>
      <w:r>
        <w:rPr/>
        <w:t>420</w:t>
      </w:r>
      <w:r>
        <w:rPr>
          <w:rtl w:val="true"/>
        </w:rPr>
        <w:t xml:space="preserve"> </w:t>
      </w:r>
      <w:r>
        <w:rPr>
          <w:rtl w:val="true"/>
        </w:rPr>
        <w:t>و إلي عبدوس بن إبراهيم</w:t>
      </w:r>
      <w:r>
        <w:rPr>
          <w:rtl w:val="true"/>
        </w:rPr>
        <w:t>:</w:t>
      </w:r>
      <w:bookmarkEnd w:id="131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1" w:name="__RefHeading___Toc11862984_73709187"/>
      <w:bookmarkStart w:id="1312" w:name="_Toc559"/>
      <w:bookmarkEnd w:id="1311"/>
      <w:r>
        <w:rPr/>
        <w:t>421</w:t>
      </w:r>
      <w:r>
        <w:rPr>
          <w:rtl w:val="true"/>
        </w:rPr>
        <w:t xml:space="preserve"> </w:t>
      </w:r>
      <w:r>
        <w:rPr>
          <w:rtl w:val="true"/>
        </w:rPr>
        <w:t>و إلي عبيد بن زرارة</w:t>
      </w:r>
      <w:r>
        <w:rPr>
          <w:rtl w:val="true"/>
        </w:rPr>
        <w:t>:</w:t>
      </w:r>
      <w:bookmarkEnd w:id="131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كيفية الصلاة، في الحديث المائة و السادس و الثلاثين </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السهو في الصلاة، في الحديث الحادي و الستين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تجوز فيه الصلاة من اللباس، في الحديث الخامس و الخمسين </w:t>
      </w: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الأذان و الإقامة، من أبواب الزيادات، قريباً من الآخر بستّة أحاديث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شهر رمضان و الصلاة </w:t>
      </w:r>
      <w:bookmarkStart w:id="1313" w:name="pg11852_112125"/>
    </w:p>
    <w:p>
      <w:pPr>
        <w:pStyle w:val="BookText"/>
        <w:rPr/>
      </w:pPr>
      <w:bookmarkEnd w:id="1313"/>
      <w:r>
        <w:rPr>
          <w:rFonts w:ascii="Amiri" w:hAnsi="Amiri" w:eastAsia="Amiri" w:cs="Amiri"/>
          <w:color w:val="111111"/>
          <w:sz w:val="28"/>
          <w:sz w:val="28"/>
          <w:szCs w:val="28"/>
          <w:rtl w:val="true"/>
          <w:lang w:bidi="ar-SA"/>
        </w:rPr>
        <w:t xml:space="preserve">فيه، في الحديث الحادي عشر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مسكين </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1481"/>
      </w:r>
      <w:r>
        <w:rPr>
          <w:rFonts w:ascii="Amiri" w:hAnsi="Amiri" w:eastAsia="Amiri" w:cs="Amiri"/>
          <w:color w:val="111111"/>
          <w:sz w:val="28"/>
          <w:sz w:val="28"/>
          <w:szCs w:val="28"/>
          <w:rtl w:val="true"/>
          <w:lang w:bidi="ar-SA"/>
        </w:rPr>
        <w:t>، و كلاهما ثقتان عليٰ الأصح، فالطريقان صحيحان، انتهيٰ</w:t>
      </w:r>
      <w:r>
        <w:rPr>
          <w:rFonts w:eastAsia="Amiri" w:cs="Amiri" w:ascii="Amiri" w:hAnsi="Amiri"/>
          <w:color w:val="111111"/>
          <w:sz w:val="28"/>
          <w:szCs w:val="28"/>
          <w:rtl w:val="true"/>
          <w:lang w:bidi="ar-SA"/>
        </w:rPr>
        <w:t>.</w:t>
      </w:r>
    </w:p>
    <w:p>
      <w:pPr>
        <w:pStyle w:val="Heading3"/>
        <w:numPr>
          <w:ilvl w:val="2"/>
          <w:numId w:val="1"/>
        </w:numPr>
        <w:rPr/>
      </w:pPr>
      <w:bookmarkStart w:id="1314" w:name="__RefHeading___Toc11862986_73709187"/>
      <w:bookmarkStart w:id="1315" w:name="_Toc560"/>
      <w:bookmarkEnd w:id="1314"/>
      <w:r>
        <w:rPr/>
        <w:t>422</w:t>
      </w:r>
      <w:r>
        <w:rPr>
          <w:rtl w:val="true"/>
        </w:rPr>
        <w:t xml:space="preserve"> </w:t>
      </w:r>
      <w:r>
        <w:rPr>
          <w:rtl w:val="true"/>
        </w:rPr>
        <w:t>و إلي عبيد بن عبد الرحمن</w:t>
      </w:r>
      <w:r>
        <w:rPr>
          <w:rtl w:val="true"/>
        </w:rPr>
        <w:t>:</w:t>
      </w:r>
      <w:bookmarkEnd w:id="1315"/>
    </w:p>
    <w:p>
      <w:pPr>
        <w:pStyle w:val="BookText"/>
        <w:rPr/>
      </w:pPr>
      <w:r>
        <w:rPr>
          <w:rFonts w:ascii="Amiri" w:hAnsi="Amiri" w:eastAsia="Amiri" w:cs="Amiri"/>
          <w:color w:val="111111"/>
          <w:sz w:val="28"/>
          <w:sz w:val="28"/>
          <w:szCs w:val="28"/>
          <w:rtl w:val="true"/>
          <w:lang w:bidi="ar-SA"/>
        </w:rPr>
        <w:t xml:space="preserve">رواه مرسلًا عن حميد في الفهرست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6" w:name="__RefHeading___Toc11862988_73709187"/>
      <w:bookmarkStart w:id="1317" w:name="_Toc561"/>
      <w:bookmarkEnd w:id="1316"/>
      <w:r>
        <w:rPr/>
        <w:t>423</w:t>
      </w:r>
      <w:r>
        <w:rPr>
          <w:rtl w:val="true"/>
        </w:rPr>
        <w:t xml:space="preserve"> </w:t>
      </w:r>
      <w:r>
        <w:rPr>
          <w:rtl w:val="true"/>
        </w:rPr>
        <w:t>و إلي عبيد بن محمّد بن قيس</w:t>
      </w:r>
      <w:r>
        <w:rPr>
          <w:rtl w:val="true"/>
        </w:rPr>
        <w:t>:</w:t>
      </w:r>
      <w:bookmarkEnd w:id="1317"/>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و الطريق ضعيف بالخثعمي و الرواجني لجهالة حالهما، فقد ذُكر الأول في رجال الشيخ، باب من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توثيق، و ذكر الثاني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فهرست الشيخ من غير توثيق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ستأتي الإشارة إليٰ هذا الطريق في ترجمة أبي عبيد محمّد بن قيس البجلي برقم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كلام لنا في هامشه ذي علاقة بالمقام،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8" w:name="__RefHeading___Toc11862990_73709187"/>
      <w:bookmarkStart w:id="1319" w:name="_Toc562"/>
      <w:bookmarkEnd w:id="1318"/>
      <w:r>
        <w:rPr/>
        <w:t>424</w:t>
      </w:r>
      <w:r>
        <w:rPr>
          <w:rtl w:val="true"/>
        </w:rPr>
        <w:t xml:space="preserve"> </w:t>
      </w:r>
      <w:r>
        <w:rPr>
          <w:rtl w:val="true"/>
        </w:rPr>
        <w:t>و إلي عبيد اللّٰه بن أبي رافع</w:t>
      </w:r>
      <w:r>
        <w:rPr>
          <w:rtl w:val="true"/>
        </w:rPr>
        <w:t>:</w:t>
      </w:r>
      <w:bookmarkEnd w:id="1319"/>
    </w:p>
    <w:p>
      <w:pPr>
        <w:pStyle w:val="BookText"/>
        <w:rPr/>
      </w:pPr>
      <w:r>
        <w:rPr>
          <w:rFonts w:ascii="Amiri" w:hAnsi="Amiri" w:eastAsia="Amiri" w:cs="Amiri"/>
          <w:color w:val="111111"/>
          <w:sz w:val="28"/>
          <w:sz w:val="28"/>
          <w:szCs w:val="28"/>
          <w:rtl w:val="true"/>
          <w:lang w:bidi="ar-SA"/>
        </w:rPr>
        <w:t xml:space="preserve">فيه مجاهيل في الفهرست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من المجاهيل الذين لم نقف عليٰ حالهم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إليٰ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قضايا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المجاهيل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عبد المنعم العيني، و الحسن بن محمّد بن الحسين البجلي، و علي بن محمّد بن القاسم الكندي، و محمّد بن عبيد اللّٰه بن ابي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فهو إليٰ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تسمية من شهد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 صفين و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المجاهيل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محمّد الكوفي، و أحمد بن موسي بن إسحاق، و صفوان بن مرو، و علي ابن الهاشم بن البريد، و محمّد بن عبيد اللّٰه بن أبي رافع، و عون بن عبيد اللّٰه بن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وقع في الطريق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محمّد بن جعفر بن محمّد بن الحسين ابن جعفر بن الحسن بن علي بن أبي طالب عليه السّلام،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فهرست الشيخ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الحسين محمّد بن جعفر، عن محمّد بن الحسين إليٰ آخر النسب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أقف عليٰ المراد مما في النسختين في سائر ما بأيدينا من كتب الرجال و التراجم و الأنساب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المقصود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بن محمّد بن جعفر بن الحسن بن جعفر بن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بأبي قيراط، و المكنيٰ بأبي الحسن، كما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في من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كتاب الطالبيين ببغداد، و هو الذي صلّيٰ عليٰ جنازة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النجاشي في ترجمة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 و ترجم لأبيه، و وثقه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ذلك رواية أبي بكر الدوري عنه، كما في الطريق نفسه، و طبقة الدوري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 اللّٰه بن جيلين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تسمح بالرواية عن أبي قيراط، و لهذا لم يُذكر و والده مع من ذكر من مجاهيل الطريق، فلاحظ جيداً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النجاشي إليٰ كتابه طرق كثيرة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و الثانية في طريقه إليٰ حديث أُم كلثوم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في طريقه إليٰ كتاب السنن و الأحكام و القضايا لأبي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طرق النجاشي كثيرة إليٰ أبيه و أخيه علي 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يظهر منه أنه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320" w:name="pg11852_112127"/>
    </w:p>
    <w:p>
      <w:pPr>
        <w:pStyle w:val="BookText"/>
        <w:rPr/>
      </w:pPr>
      <w:bookmarkEnd w:id="1320"/>
      <w:r>
        <w:rPr>
          <w:rFonts w:ascii="Amiri" w:hAnsi="Amiri" w:eastAsia="Amiri" w:cs="Amiri"/>
          <w:color w:val="111111"/>
          <w:sz w:val="28"/>
          <w:sz w:val="28"/>
          <w:szCs w:val="28"/>
          <w:rtl w:val="true"/>
          <w:lang w:bidi="ar-SA"/>
        </w:rPr>
        <w:t>الكتب المعروفة و الأُصول المشهورة، انتهيٰ</w:t>
      </w:r>
      <w:r>
        <w:rPr>
          <w:rFonts w:eastAsia="Amiri" w:cs="Amiri" w:ascii="Amiri" w:hAnsi="Amiri"/>
          <w:color w:val="111111"/>
          <w:sz w:val="28"/>
          <w:szCs w:val="28"/>
          <w:rtl w:val="true"/>
          <w:lang w:bidi="ar-SA"/>
        </w:rPr>
        <w:t>.</w:t>
      </w:r>
    </w:p>
    <w:p>
      <w:pPr>
        <w:pStyle w:val="Heading3"/>
        <w:numPr>
          <w:ilvl w:val="2"/>
          <w:numId w:val="1"/>
        </w:numPr>
        <w:rPr/>
      </w:pPr>
      <w:bookmarkStart w:id="1321" w:name="__RefHeading___Toc11862992_73709187"/>
      <w:bookmarkStart w:id="1322" w:name="_Toc563"/>
      <w:bookmarkEnd w:id="1321"/>
      <w:r>
        <w:rPr/>
        <w:t>425</w:t>
      </w:r>
      <w:r>
        <w:rPr>
          <w:rtl w:val="true"/>
        </w:rPr>
        <w:t xml:space="preserve"> </w:t>
      </w:r>
      <w:r>
        <w:rPr>
          <w:rtl w:val="true"/>
        </w:rPr>
        <w:t>و إلي عبيد اللّٰه بن عبد اللّٰه الدهقان</w:t>
      </w:r>
      <w:r>
        <w:rPr>
          <w:rtl w:val="true"/>
        </w:rPr>
        <w:t>:</w:t>
      </w:r>
      <w:bookmarkEnd w:id="1322"/>
    </w:p>
    <w:p>
      <w:pPr>
        <w:pStyle w:val="Heading4"/>
        <w:numPr>
          <w:ilvl w:val="3"/>
          <w:numId w:val="1"/>
        </w:numPr>
        <w:rPr/>
      </w:pPr>
      <w:bookmarkStart w:id="1323" w:name="__RefHeading___Toc11862994_73709187"/>
      <w:bookmarkStart w:id="1324" w:name="_Toc564"/>
      <w:bookmarkEnd w:id="1323"/>
      <w:r>
        <w:rPr>
          <w:rtl w:val="true"/>
        </w:rPr>
        <w:t>اشارة</w:t>
      </w:r>
      <w:bookmarkEnd w:id="132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5" w:name="__RefHeading___Toc11862996_73709187"/>
      <w:bookmarkStart w:id="1326" w:name="_Toc565"/>
      <w:bookmarkEnd w:id="1325"/>
      <w:r>
        <w:rPr>
          <w:rtl w:val="true"/>
        </w:rPr>
        <w:t>و إلي الدهقان</w:t>
      </w:r>
      <w:r>
        <w:rPr>
          <w:rtl w:val="true"/>
        </w:rPr>
        <w:t>:</w:t>
      </w:r>
      <w:bookmarkEnd w:id="1326"/>
    </w:p>
    <w:p>
      <w:pPr>
        <w:pStyle w:val="BookText"/>
        <w:rPr/>
      </w:pPr>
      <w:r>
        <w:rPr>
          <w:rFonts w:ascii="Amiri" w:hAnsi="Amiri" w:eastAsia="Amiri" w:cs="Amiri"/>
          <w:color w:val="111111"/>
          <w:sz w:val="28"/>
          <w:sz w:val="28"/>
          <w:szCs w:val="28"/>
          <w:rtl w:val="true"/>
          <w:lang w:bidi="ar-SA"/>
        </w:rPr>
        <w:t xml:space="preserve">صحيح في التهذيب، في باب في ارتباط الخيل، في الحديث العاشر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7" w:name="__RefHeading___Toc11862998_73709187"/>
      <w:bookmarkStart w:id="1328" w:name="_Toc566"/>
      <w:bookmarkEnd w:id="1327"/>
      <w:r>
        <w:rPr>
          <w:rtl w:val="true"/>
        </w:rPr>
        <w:t>و إلي عبيد اللّٰه الدهقان</w:t>
      </w:r>
      <w:r>
        <w:rPr>
          <w:rtl w:val="true"/>
        </w:rPr>
        <w:t>:</w:t>
      </w:r>
      <w:bookmarkEnd w:id="1328"/>
    </w:p>
    <w:p>
      <w:pPr>
        <w:pStyle w:val="BookText"/>
        <w:rPr/>
      </w:pPr>
      <w:r>
        <w:rPr>
          <w:rFonts w:ascii="Amiri" w:hAnsi="Amiri" w:eastAsia="Amiri" w:cs="Amiri"/>
          <w:color w:val="111111"/>
          <w:sz w:val="28"/>
          <w:sz w:val="28"/>
          <w:szCs w:val="28"/>
          <w:rtl w:val="true"/>
          <w:lang w:bidi="ar-SA"/>
        </w:rPr>
        <w:t xml:space="preserve">صحيح في كتاب المكاسب، في الحديث المائة و الثامن و الخمسين </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التجارة، في الحديث الرابع و الخمسين </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الذبائح و الأطعمة، في الحديث الثامن و الأربعين </w:t>
      </w:r>
      <w:r>
        <w:rPr>
          <w:rStyle w:val="FootnoteAnchor"/>
          <w:rtl w:val="true"/>
        </w:rPr>
        <w:footnoteReference w:id="1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ما كره من أنواع المعايش، في الحديث الثاني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11863000_73709187"/>
      <w:bookmarkStart w:id="1330" w:name="_Toc567"/>
      <w:bookmarkEnd w:id="1329"/>
      <w:r>
        <w:rPr/>
        <w:t>426</w:t>
      </w:r>
      <w:r>
        <w:rPr>
          <w:rtl w:val="true"/>
        </w:rPr>
        <w:t xml:space="preserve"> </w:t>
      </w:r>
      <w:r>
        <w:rPr>
          <w:rtl w:val="true"/>
        </w:rPr>
        <w:t>و إلي عبيد اللّٰه بن علي الحلبي</w:t>
      </w:r>
      <w:r>
        <w:rPr>
          <w:rtl w:val="true"/>
        </w:rPr>
        <w:t>:</w:t>
      </w:r>
      <w:bookmarkEnd w:id="1330"/>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الأول هو الصحيح لوثاقة سائر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فمن المختلف فيه بابن أبي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فمجهول بأحمد بن علي بن النعمان، و فيه أيضاً عبيد اللّٰه بن محمّد ابن الفضل بن هلال الطائي، ذكره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توثيق، و لم نقف عليٰ من وثقه، فلاحظ</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1" w:name="pg11852_112128"/>
    </w:p>
    <w:p>
      <w:pPr>
        <w:pStyle w:val="Heading3"/>
        <w:numPr>
          <w:ilvl w:val="2"/>
          <w:numId w:val="1"/>
        </w:numPr>
        <w:rPr/>
      </w:pPr>
      <w:bookmarkStart w:id="1332" w:name="__RefHeading___Toc11863002_73709187"/>
      <w:bookmarkStart w:id="1333" w:name="_Toc568"/>
      <w:bookmarkEnd w:id="1331"/>
      <w:bookmarkEnd w:id="1332"/>
      <w:r>
        <w:rPr/>
        <w:t>427</w:t>
      </w:r>
      <w:r>
        <w:rPr>
          <w:rtl w:val="true"/>
        </w:rPr>
        <w:t xml:space="preserve"> </w:t>
      </w:r>
      <w:r>
        <w:rPr>
          <w:rtl w:val="true"/>
        </w:rPr>
        <w:t>و إلي عبيس بن هشام</w:t>
      </w:r>
      <w:r>
        <w:rPr>
          <w:rtl w:val="true"/>
        </w:rPr>
        <w:t>:</w:t>
      </w:r>
      <w:bookmarkEnd w:id="1333"/>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493"/>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4" w:name="__RefHeading___Toc11863004_73709187"/>
      <w:bookmarkStart w:id="1335" w:name="_Toc569"/>
      <w:bookmarkEnd w:id="1334"/>
      <w:r>
        <w:rPr/>
        <w:t>428</w:t>
      </w:r>
      <w:r>
        <w:rPr>
          <w:rtl w:val="true"/>
        </w:rPr>
        <w:t xml:space="preserve"> </w:t>
      </w:r>
      <w:r>
        <w:rPr>
          <w:rtl w:val="true"/>
        </w:rPr>
        <w:t>و إلي عتبة بياع القصب</w:t>
      </w:r>
      <w:r>
        <w:rPr>
          <w:rtl w:val="true"/>
        </w:rPr>
        <w:t>:</w:t>
      </w:r>
      <w:bookmarkEnd w:id="1335"/>
    </w:p>
    <w:p>
      <w:pPr>
        <w:pStyle w:val="Heading4"/>
        <w:numPr>
          <w:ilvl w:val="3"/>
          <w:numId w:val="1"/>
        </w:numPr>
        <w:rPr/>
      </w:pPr>
      <w:bookmarkStart w:id="1336" w:name="__RefHeading___Toc11863006_73709187"/>
      <w:bookmarkStart w:id="1337" w:name="_Toc570"/>
      <w:bookmarkEnd w:id="1336"/>
      <w:r>
        <w:rPr>
          <w:rtl w:val="true"/>
        </w:rPr>
        <w:t>اشارة</w:t>
      </w:r>
      <w:bookmarkEnd w:id="133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إسماعيل في الفهرست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8" w:name="__RefHeading___Toc11863008_73709187"/>
      <w:bookmarkStart w:id="1339" w:name="_Toc571"/>
      <w:bookmarkEnd w:id="1338"/>
      <w:r>
        <w:rPr>
          <w:rtl w:val="true"/>
        </w:rPr>
        <w:t>و إلي عتبة</w:t>
      </w:r>
      <w:r>
        <w:rPr>
          <w:rtl w:val="true"/>
        </w:rPr>
        <w:t>:</w:t>
      </w:r>
      <w:bookmarkEnd w:id="1339"/>
    </w:p>
    <w:p>
      <w:pPr>
        <w:pStyle w:val="BookText"/>
        <w:rPr/>
      </w:pPr>
      <w:r>
        <w:rPr>
          <w:rFonts w:ascii="Amiri" w:hAnsi="Amiri" w:eastAsia="Amiri" w:cs="Amiri"/>
          <w:color w:val="111111"/>
          <w:sz w:val="28"/>
          <w:sz w:val="28"/>
          <w:szCs w:val="28"/>
          <w:rtl w:val="true"/>
          <w:lang w:bidi="ar-SA"/>
        </w:rPr>
        <w:t xml:space="preserve">صحيح في الاستبصار، في باب صلاة الجماعة في السفينة، في الحديث الأول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0" w:name="__RefHeading___Toc11863010_73709187"/>
      <w:bookmarkStart w:id="1341" w:name="_Toc572"/>
      <w:bookmarkEnd w:id="1340"/>
      <w:r>
        <w:rPr/>
        <w:t>429</w:t>
      </w:r>
      <w:r>
        <w:rPr>
          <w:rtl w:val="true"/>
        </w:rPr>
        <w:t xml:space="preserve"> </w:t>
      </w:r>
      <w:r>
        <w:rPr>
          <w:rtl w:val="true"/>
        </w:rPr>
        <w:t>و إلي عثمان بن عيسيٰ</w:t>
      </w:r>
      <w:r>
        <w:rPr>
          <w:rtl w:val="true"/>
        </w:rPr>
        <w:t>:</w:t>
      </w:r>
      <w:bookmarkEnd w:id="134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آداب الأحداث الموجبة للطهارة، في الحديث الرابع و الأربعين </w:t>
      </w:r>
      <w:r>
        <w:rPr>
          <w:rStyle w:val="FootnoteAnchor"/>
          <w:rtl w:val="true"/>
        </w:rPr>
        <w:footnoteReference w:id="1498"/>
      </w:r>
      <w:r>
        <w:rPr>
          <w:rFonts w:ascii="Amiri" w:hAnsi="Amiri" w:eastAsia="Amiri" w:cs="Amiri"/>
          <w:color w:val="111111"/>
          <w:sz w:val="28"/>
          <w:sz w:val="28"/>
          <w:szCs w:val="28"/>
          <w:rtl w:val="true"/>
          <w:lang w:bidi="ar-SA"/>
        </w:rPr>
        <w:t xml:space="preserve">، و الثامن و الأربعين </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w:t>
      </w:r>
      <w:bookmarkStart w:id="1342" w:name="pg11852_112129"/>
    </w:p>
    <w:p>
      <w:pPr>
        <w:pStyle w:val="BookText"/>
        <w:rPr/>
      </w:pPr>
      <w:bookmarkEnd w:id="1342"/>
      <w:r>
        <w:rPr>
          <w:rFonts w:ascii="Amiri" w:hAnsi="Amiri" w:eastAsia="Amiri" w:cs="Amiri"/>
          <w:color w:val="111111"/>
          <w:sz w:val="28"/>
          <w:sz w:val="28"/>
          <w:szCs w:val="28"/>
          <w:rtl w:val="true"/>
          <w:lang w:bidi="ar-SA"/>
        </w:rPr>
        <w:t xml:space="preserve">الجنابة، قريباً من الآخر بثلاثة و عشرين حديثاً </w:t>
      </w:r>
      <w:r>
        <w:rPr>
          <w:rStyle w:val="FootnoteAnchor"/>
          <w:rtl w:val="true"/>
        </w:rPr>
        <w:footnoteReference w:id="1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الحيض، في الحديث السابع و الخمسين </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المياه في الحديث السادس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والد النجاشي، ذكره مترحماً </w:t>
      </w:r>
      <w:r>
        <w:rPr>
          <w:rStyle w:val="FootnoteAnchor"/>
          <w:rtl w:val="true"/>
        </w:rPr>
        <w:footnoteReference w:id="1503"/>
      </w:r>
      <w:r>
        <w:rPr>
          <w:rFonts w:ascii="Amiri" w:hAnsi="Amiri" w:eastAsia="Amiri" w:cs="Amiri"/>
          <w:color w:val="111111"/>
          <w:sz w:val="28"/>
          <w:sz w:val="28"/>
          <w:szCs w:val="28"/>
          <w:rtl w:val="true"/>
          <w:lang w:bidi="ar-SA"/>
        </w:rPr>
        <w:t xml:space="preserve">، و أوضحنا في ترجمته وثاقة مشايخه </w:t>
      </w:r>
      <w:r>
        <w:rPr>
          <w:rStyle w:val="FootnoteAnchor"/>
          <w:rtl w:val="true"/>
        </w:rPr>
        <w:footnoteReference w:id="150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343" w:name="__RefHeading___Toc11863012_73709187"/>
      <w:bookmarkStart w:id="1344" w:name="_Toc573"/>
      <w:bookmarkEnd w:id="1343"/>
      <w:r>
        <w:rPr/>
        <w:t>430</w:t>
      </w:r>
      <w:r>
        <w:rPr>
          <w:rtl w:val="true"/>
        </w:rPr>
        <w:t xml:space="preserve"> </w:t>
      </w:r>
      <w:r>
        <w:rPr>
          <w:rtl w:val="true"/>
        </w:rPr>
        <w:t>و إلي عقبة بن خالد</w:t>
      </w:r>
      <w:r>
        <w:rPr>
          <w:rtl w:val="true"/>
        </w:rPr>
        <w:t>:</w:t>
      </w:r>
      <w:bookmarkEnd w:id="1344"/>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5" w:name="__RefHeading___Toc11863014_73709187"/>
      <w:bookmarkStart w:id="1346" w:name="_Toc574"/>
      <w:bookmarkEnd w:id="1345"/>
      <w:r>
        <w:rPr/>
        <w:t>431</w:t>
      </w:r>
      <w:r>
        <w:rPr>
          <w:rtl w:val="true"/>
        </w:rPr>
        <w:t xml:space="preserve"> </w:t>
      </w:r>
      <w:r>
        <w:rPr>
          <w:rtl w:val="true"/>
        </w:rPr>
        <w:t>و إلي عقبة بن محرز</w:t>
      </w:r>
      <w:r>
        <w:rPr>
          <w:rtl w:val="true"/>
        </w:rPr>
        <w:t>:</w:t>
      </w:r>
      <w:bookmarkEnd w:id="1346"/>
    </w:p>
    <w:p>
      <w:pPr>
        <w:pStyle w:val="Heading4"/>
        <w:numPr>
          <w:ilvl w:val="3"/>
          <w:numId w:val="1"/>
        </w:numPr>
        <w:rPr/>
      </w:pPr>
      <w:bookmarkStart w:id="1347" w:name="__RefHeading___Toc11863016_73709187"/>
      <w:bookmarkStart w:id="1348" w:name="_Toc575"/>
      <w:bookmarkEnd w:id="1347"/>
      <w:r>
        <w:rPr>
          <w:rtl w:val="true"/>
        </w:rPr>
        <w:t>اشارة</w:t>
      </w:r>
      <w:bookmarkEnd w:id="134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9" w:name="__RefHeading___Toc11863018_73709187"/>
      <w:bookmarkStart w:id="1350" w:name="_Toc576"/>
      <w:bookmarkEnd w:id="1349"/>
      <w:r>
        <w:rPr>
          <w:rtl w:val="true"/>
        </w:rPr>
        <w:t>و إلي عقبة</w:t>
      </w:r>
      <w:r>
        <w:rPr>
          <w:rtl w:val="true"/>
        </w:rPr>
        <w:t>:</w:t>
      </w:r>
      <w:bookmarkEnd w:id="1350"/>
    </w:p>
    <w:p>
      <w:pPr>
        <w:pStyle w:val="BookText"/>
        <w:rPr/>
      </w:pPr>
      <w:r>
        <w:rPr>
          <w:rFonts w:ascii="Amiri" w:hAnsi="Amiri" w:eastAsia="Amiri" w:cs="Amiri"/>
          <w:color w:val="111111"/>
          <w:sz w:val="28"/>
          <w:sz w:val="28"/>
          <w:szCs w:val="28"/>
          <w:rtl w:val="true"/>
          <w:lang w:bidi="ar-SA"/>
        </w:rPr>
        <w:t xml:space="preserve">صحيح في التهذيب، في باب الصلاة عليٰ الأموات، في آخر كتاب الصلاة، في الحديث الحادي عشر </w:t>
      </w:r>
      <w:r>
        <w:rPr>
          <w:rStyle w:val="FootnoteAnchor"/>
          <w:rtl w:val="true"/>
        </w:rPr>
        <w:footnoteReference w:id="1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هل يجوز أن يستدين الإنسان و يحج، أم لا؟ في الحديث الثاني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موثق في النجاشي </w:t>
      </w:r>
      <w:r>
        <w:rPr>
          <w:rStyle w:val="FootnoteAnchor"/>
          <w:rtl w:val="true"/>
        </w:rPr>
        <w:footnoteReference w:id="150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1351" w:name="pg11852_112130"/>
    </w:p>
    <w:p>
      <w:pPr>
        <w:pStyle w:val="Heading3"/>
        <w:numPr>
          <w:ilvl w:val="2"/>
          <w:numId w:val="1"/>
        </w:numPr>
        <w:rPr/>
      </w:pPr>
      <w:bookmarkStart w:id="1352" w:name="__RefHeading___Toc11863020_73709187"/>
      <w:bookmarkStart w:id="1353" w:name="_Toc577"/>
      <w:bookmarkEnd w:id="1351"/>
      <w:bookmarkEnd w:id="1352"/>
      <w:r>
        <w:rPr/>
        <w:t>432</w:t>
      </w:r>
      <w:r>
        <w:rPr>
          <w:rtl w:val="true"/>
        </w:rPr>
        <w:t xml:space="preserve"> </w:t>
      </w:r>
      <w:r>
        <w:rPr>
          <w:rtl w:val="true"/>
        </w:rPr>
        <w:t>و إلي العلاء بن رزين</w:t>
      </w:r>
      <w:r>
        <w:rPr>
          <w:rtl w:val="true"/>
        </w:rPr>
        <w:t>:</w:t>
      </w:r>
      <w:bookmarkEnd w:id="1353"/>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510"/>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4" w:name="__RefHeading___Toc11863022_73709187"/>
      <w:bookmarkStart w:id="1355" w:name="_Toc578"/>
      <w:bookmarkEnd w:id="1354"/>
      <w:r>
        <w:rPr/>
        <w:t>433</w:t>
      </w:r>
      <w:r>
        <w:rPr>
          <w:rtl w:val="true"/>
        </w:rPr>
        <w:t xml:space="preserve"> </w:t>
      </w:r>
      <w:r>
        <w:rPr>
          <w:rtl w:val="true"/>
        </w:rPr>
        <w:t>و إلي العلاء بن الفضيل</w:t>
      </w:r>
      <w:r>
        <w:rPr>
          <w:rtl w:val="true"/>
        </w:rPr>
        <w:t>:</w:t>
      </w:r>
      <w:bookmarkEnd w:id="135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النجاشي، بناء عليٰ وثاقة مشايخه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بوثاقة من رويٰ عنه النجاشي بلا واسطة، أما غيرهم ممن وقع في طرقه إليٰ المشايخ، فلا إشكال في حاجتهم إليٰ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1356" w:name="__RefHeading___Toc11863024_73709187"/>
      <w:bookmarkStart w:id="1357" w:name="_Toc579"/>
      <w:bookmarkEnd w:id="1356"/>
      <w:r>
        <w:rPr/>
        <w:t>434</w:t>
      </w:r>
      <w:r>
        <w:rPr>
          <w:rtl w:val="true"/>
        </w:rPr>
        <w:t xml:space="preserve"> </w:t>
      </w:r>
      <w:r>
        <w:rPr>
          <w:rtl w:val="true"/>
        </w:rPr>
        <w:t>و إلي العلاء بن مقعد</w:t>
      </w:r>
      <w:r>
        <w:rPr>
          <w:rtl w:val="true"/>
        </w:rPr>
        <w:t>:</w:t>
      </w:r>
      <w:bookmarkEnd w:id="1357"/>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8" w:name="__RefHeading___Toc11863026_73709187"/>
      <w:bookmarkStart w:id="1359" w:name="_Toc580"/>
      <w:bookmarkEnd w:id="1358"/>
      <w:r>
        <w:rPr/>
        <w:t>435</w:t>
      </w:r>
      <w:r>
        <w:rPr>
          <w:rtl w:val="true"/>
        </w:rPr>
        <w:t xml:space="preserve"> </w:t>
      </w:r>
      <w:r>
        <w:rPr>
          <w:rtl w:val="true"/>
        </w:rPr>
        <w:t>و إلي علي بن إبراهيم بن هاشم</w:t>
      </w:r>
      <w:r>
        <w:rPr>
          <w:rtl w:val="true"/>
        </w:rPr>
        <w:t>:</w:t>
      </w:r>
      <w:bookmarkEnd w:id="1359"/>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515"/>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0" w:name="__RefHeading___Toc11863028_73709187"/>
      <w:bookmarkStart w:id="1361" w:name="_Toc581"/>
      <w:bookmarkEnd w:id="1360"/>
      <w:r>
        <w:rPr/>
        <w:t>436</w:t>
      </w:r>
      <w:r>
        <w:rPr>
          <w:rtl w:val="true"/>
        </w:rPr>
        <w:t xml:space="preserve"> </w:t>
      </w:r>
      <w:r>
        <w:rPr>
          <w:rtl w:val="true"/>
        </w:rPr>
        <w:t>و إلي علي بن أبي جهمة</w:t>
      </w:r>
      <w:r>
        <w:rPr>
          <w:rtl w:val="true"/>
        </w:rPr>
        <w:t>:</w:t>
      </w:r>
      <w:bookmarkEnd w:id="136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 xml:space="preserve">. </w:t>
      </w:r>
      <w:bookmarkStart w:id="1362" w:name="pg11852_112131"/>
    </w:p>
    <w:p>
      <w:pPr>
        <w:pStyle w:val="Heading3"/>
        <w:numPr>
          <w:ilvl w:val="2"/>
          <w:numId w:val="1"/>
        </w:numPr>
        <w:rPr/>
      </w:pPr>
      <w:bookmarkStart w:id="1363" w:name="__RefHeading___Toc11863030_73709187"/>
      <w:bookmarkStart w:id="1364" w:name="_Toc582"/>
      <w:bookmarkEnd w:id="1362"/>
      <w:bookmarkEnd w:id="1363"/>
      <w:r>
        <w:rPr/>
        <w:t>437</w:t>
      </w:r>
      <w:r>
        <w:rPr>
          <w:rtl w:val="true"/>
        </w:rPr>
        <w:t xml:space="preserve"> </w:t>
      </w:r>
      <w:r>
        <w:rPr>
          <w:rtl w:val="true"/>
        </w:rPr>
        <w:t>و إلي علي بن أبي حمزة البطائني</w:t>
      </w:r>
      <w:r>
        <w:rPr>
          <w:rtl w:val="true"/>
        </w:rPr>
        <w:t>:</w:t>
      </w:r>
      <w:bookmarkEnd w:id="1364"/>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518"/>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و أراد بالإسناد الأول طريقه إليٰ علي بن النعمان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عن جماعة، عن أبي المفضل، عن ابن بطة، عن أحمد بن أبي عبد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صدور الحكم سهواً لضعف الطريق بأبي المفضل و ابن بطة، و سيأتي تضعيفه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كهذا الطريق تماماً، فلاحظ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5" w:name="__RefHeading___Toc11863032_73709187"/>
      <w:bookmarkStart w:id="1366" w:name="_Toc583"/>
      <w:bookmarkEnd w:id="1365"/>
      <w:r>
        <w:rPr/>
        <w:t>438</w:t>
      </w:r>
      <w:r>
        <w:rPr>
          <w:rtl w:val="true"/>
        </w:rPr>
        <w:t xml:space="preserve"> </w:t>
      </w:r>
      <w:r>
        <w:rPr>
          <w:rtl w:val="true"/>
        </w:rPr>
        <w:t>و إلي علي بن أحمد العقيقي</w:t>
      </w:r>
      <w:r>
        <w:rPr>
          <w:rtl w:val="true"/>
        </w:rPr>
        <w:t>:</w:t>
      </w:r>
      <w:bookmarkEnd w:id="136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7" w:name="__RefHeading___Toc11863034_73709187"/>
      <w:bookmarkStart w:id="1368" w:name="_Toc584"/>
      <w:bookmarkEnd w:id="1367"/>
      <w:r>
        <w:rPr/>
        <w:t>439</w:t>
      </w:r>
      <w:r>
        <w:rPr>
          <w:rtl w:val="true"/>
        </w:rPr>
        <w:t xml:space="preserve"> </w:t>
      </w:r>
      <w:r>
        <w:rPr>
          <w:rtl w:val="true"/>
        </w:rPr>
        <w:t>و إلي علي بن إدريس</w:t>
      </w:r>
      <w:r>
        <w:rPr>
          <w:rtl w:val="true"/>
        </w:rPr>
        <w:t>:</w:t>
      </w:r>
      <w:bookmarkEnd w:id="1368"/>
    </w:p>
    <w:p>
      <w:pPr>
        <w:pStyle w:val="BookText"/>
        <w:rPr/>
      </w:pPr>
      <w:r>
        <w:rPr>
          <w:rFonts w:ascii="Amiri" w:hAnsi="Amiri" w:eastAsia="Amiri" w:cs="Amiri"/>
          <w:color w:val="111111"/>
          <w:sz w:val="28"/>
          <w:sz w:val="28"/>
          <w:szCs w:val="28"/>
          <w:rtl w:val="true"/>
          <w:lang w:bidi="ar-SA"/>
        </w:rPr>
        <w:t xml:space="preserve">صحيح في التهذيب، في باب الزيادات في فقه النكاح، في الحديث الحادي و العشرين </w:t>
      </w: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الرجل يتزوج امرأة، هل يجوز أن يتزوج ابنة ابنتها؟ في الحديث الثالث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9" w:name="__RefHeading___Toc11863036_73709187"/>
      <w:bookmarkStart w:id="1370" w:name="_Toc585"/>
      <w:bookmarkEnd w:id="1369"/>
      <w:r>
        <w:rPr/>
        <w:t>440</w:t>
      </w:r>
      <w:r>
        <w:rPr>
          <w:rtl w:val="true"/>
        </w:rPr>
        <w:t xml:space="preserve"> </w:t>
      </w:r>
      <w:r>
        <w:rPr>
          <w:rtl w:val="true"/>
        </w:rPr>
        <w:t>و إلي علي بن أسباط</w:t>
      </w:r>
      <w:r>
        <w:rPr>
          <w:rtl w:val="true"/>
        </w:rPr>
        <w:t>:</w:t>
      </w:r>
      <w:bookmarkEnd w:id="137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 و طريق آخر فيه ابن أبي جيد في الفهرست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 xml:space="preserve">. </w:t>
      </w:r>
      <w:bookmarkStart w:id="1371" w:name="pg11852_112132"/>
    </w:p>
    <w:p>
      <w:pPr>
        <w:pStyle w:val="BookText"/>
        <w:rPr/>
      </w:pPr>
      <w:bookmarkEnd w:id="1371"/>
      <w:r>
        <w:rPr>
          <w:rFonts w:ascii="Amiri" w:hAnsi="Amiri" w:eastAsia="Amiri" w:cs="Amiri"/>
          <w:color w:val="111111"/>
          <w:sz w:val="28"/>
          <w:sz w:val="28"/>
          <w:szCs w:val="28"/>
          <w:rtl w:val="true"/>
          <w:lang w:bidi="ar-SA"/>
        </w:rPr>
        <w:t xml:space="preserve">و إليه صحيح في التهذيب، في باب آداب الأحداث الموجبة للطهارة، في الحديث الأول </w:t>
      </w:r>
      <w:r>
        <w:rPr>
          <w:rStyle w:val="FootnoteAnchor"/>
          <w:rtl w:val="true"/>
        </w:rPr>
        <w:footnoteReference w:id="1524"/>
      </w:r>
      <w:r>
        <w:rPr>
          <w:rFonts w:ascii="Amiri" w:hAnsi="Amiri" w:eastAsia="Amiri" w:cs="Amiri"/>
          <w:color w:val="111111"/>
          <w:sz w:val="28"/>
          <w:sz w:val="28"/>
          <w:szCs w:val="28"/>
          <w:rtl w:val="true"/>
          <w:lang w:bidi="ar-SA"/>
        </w:rPr>
        <w:t xml:space="preserve">، و في باب تلقين المحتضرين، في الحديث الثالث و التسعين </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السهو في الصلاة، في الحديث الرابع و السبعين، و الخامس و السبعين </w:t>
      </w:r>
      <w:r>
        <w:rPr>
          <w:rStyle w:val="FootnoteAnchor"/>
          <w:rtl w:val="true"/>
        </w:rPr>
        <w:footnoteReference w:id="1526"/>
      </w:r>
      <w:r>
        <w:rPr>
          <w:rFonts w:ascii="Amiri" w:hAnsi="Amiri" w:eastAsia="Amiri" w:cs="Amiri"/>
          <w:color w:val="111111"/>
          <w:sz w:val="28"/>
          <w:sz w:val="28"/>
          <w:szCs w:val="28"/>
          <w:rtl w:val="true"/>
          <w:lang w:bidi="ar-SA"/>
        </w:rPr>
        <w:t xml:space="preserve">، و في باب الأذان و الإقامة، من أبواب الزيادات، قريباً من الآخر بأحد عشر حديثاً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1528"/>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372" w:name="__RefHeading___Toc11863038_73709187"/>
      <w:bookmarkStart w:id="1373" w:name="_Toc586"/>
      <w:bookmarkEnd w:id="1372"/>
      <w:r>
        <w:rPr/>
        <w:t>441</w:t>
      </w:r>
      <w:r>
        <w:rPr>
          <w:rtl w:val="true"/>
        </w:rPr>
        <w:t xml:space="preserve"> </w:t>
      </w:r>
      <w:r>
        <w:rPr>
          <w:rtl w:val="true"/>
        </w:rPr>
        <w:t>و إلي علي بن إسحاق بن سعد</w:t>
      </w:r>
      <w:r>
        <w:rPr>
          <w:rtl w:val="true"/>
        </w:rPr>
        <w:t>:</w:t>
      </w:r>
      <w:bookmarkEnd w:id="1373"/>
    </w:p>
    <w:p>
      <w:pPr>
        <w:pStyle w:val="Heading4"/>
        <w:numPr>
          <w:ilvl w:val="3"/>
          <w:numId w:val="1"/>
        </w:numPr>
        <w:rPr/>
      </w:pPr>
      <w:bookmarkStart w:id="1374" w:name="__RefHeading___Toc11863040_73709187"/>
      <w:bookmarkStart w:id="1375" w:name="_Toc587"/>
      <w:bookmarkEnd w:id="1374"/>
      <w:r>
        <w:rPr>
          <w:rtl w:val="true"/>
        </w:rPr>
        <w:t>اشارة</w:t>
      </w:r>
      <w:bookmarkEnd w:id="137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6" w:name="__RefHeading___Toc11863042_73709187"/>
      <w:bookmarkStart w:id="1377" w:name="_Toc588"/>
      <w:bookmarkEnd w:id="1376"/>
      <w:r>
        <w:rPr>
          <w:rtl w:val="true"/>
        </w:rPr>
        <w:t>و إلي علي بن إسحاق</w:t>
      </w:r>
      <w:r>
        <w:rPr>
          <w:rtl w:val="true"/>
        </w:rPr>
        <w:t>:</w:t>
      </w:r>
      <w:bookmarkEnd w:id="1377"/>
    </w:p>
    <w:p>
      <w:pPr>
        <w:pStyle w:val="BookText"/>
        <w:rPr/>
      </w:pPr>
      <w:r>
        <w:rPr>
          <w:rFonts w:ascii="Amiri" w:hAnsi="Amiri" w:eastAsia="Amiri" w:cs="Amiri"/>
          <w:color w:val="111111"/>
          <w:sz w:val="28"/>
          <w:sz w:val="28"/>
          <w:szCs w:val="28"/>
          <w:rtl w:val="true"/>
          <w:lang w:bidi="ar-SA"/>
        </w:rPr>
        <w:t xml:space="preserve">صحيح في التهذيب، في باب الصلاة في السفر، من أبواب الزيادات، في الحديث التاسع عشر </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الوصية، في الحديث العاشر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8" w:name="__RefHeading___Toc11863044_73709187"/>
      <w:bookmarkStart w:id="1379" w:name="_Toc589"/>
      <w:bookmarkEnd w:id="1378"/>
      <w:r>
        <w:rPr>
          <w:rtl w:val="true"/>
        </w:rPr>
        <w:t>و إلي علي بن إسحاق بن سعد</w:t>
      </w:r>
      <w:r>
        <w:rPr>
          <w:rtl w:val="true"/>
        </w:rPr>
        <w:t>:</w:t>
      </w:r>
      <w:bookmarkEnd w:id="137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الاستبصار، في باب الذي يسافر إليٰ ضيعته، في الحديث الثالث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 xml:space="preserve">. </w:t>
      </w:r>
      <w:bookmarkStart w:id="1380" w:name="pg11852_112133"/>
    </w:p>
    <w:p>
      <w:pPr>
        <w:pStyle w:val="BookText"/>
        <w:rPr/>
      </w:pPr>
      <w:bookmarkEnd w:id="138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أن طريقه إليٰ أحمد البرقي صحيح، فطريقه إليٰ علي بن إسحاق كذلك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و واسطة الشيخ إليٰ البرقي الراوي كتاب علي بن إسحاق في الفهرست منصوص عليها بجماعة، عن أبي المفضل، عن ابن بطة كما مر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لا طريق للشيخ في الفهرست إليٰ ابن إسحاق غير ما ذكره، و إن كان له أكثر من واسطة إليٰ البرقي راوي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381" w:name="__RefHeading___Toc11863046_73709187"/>
      <w:bookmarkStart w:id="1382" w:name="_Toc590"/>
      <w:bookmarkEnd w:id="1381"/>
      <w:r>
        <w:rPr/>
        <w:t>442</w:t>
      </w:r>
      <w:r>
        <w:rPr>
          <w:rtl w:val="true"/>
        </w:rPr>
        <w:t xml:space="preserve"> </w:t>
      </w:r>
      <w:r>
        <w:rPr>
          <w:rtl w:val="true"/>
        </w:rPr>
        <w:t>و إلي علي بن إسماعيل</w:t>
      </w:r>
      <w:r>
        <w:rPr>
          <w:rtl w:val="true"/>
        </w:rPr>
        <w:t>:</w:t>
      </w:r>
      <w:bookmarkEnd w:id="1382"/>
    </w:p>
    <w:p>
      <w:pPr>
        <w:pStyle w:val="Heading4"/>
        <w:numPr>
          <w:ilvl w:val="3"/>
          <w:numId w:val="1"/>
        </w:numPr>
        <w:rPr/>
      </w:pPr>
      <w:bookmarkStart w:id="1383" w:name="__RefHeading___Toc11863048_73709187"/>
      <w:bookmarkStart w:id="1384" w:name="_Toc591"/>
      <w:bookmarkEnd w:id="1383"/>
      <w:r>
        <w:rPr>
          <w:rtl w:val="true"/>
        </w:rPr>
        <w:t>اشارة</w:t>
      </w:r>
      <w:bookmarkEnd w:id="1384"/>
    </w:p>
    <w:p>
      <w:pPr>
        <w:pStyle w:val="BookText"/>
        <w:rPr/>
      </w:pPr>
      <w:r>
        <w:rPr>
          <w:rFonts w:ascii="Amiri" w:hAnsi="Amiri" w:eastAsia="Amiri" w:cs="Amiri"/>
          <w:color w:val="111111"/>
          <w:sz w:val="28"/>
          <w:sz w:val="28"/>
          <w:szCs w:val="28"/>
          <w:rtl w:val="true"/>
          <w:lang w:bidi="ar-SA"/>
        </w:rPr>
        <w:t xml:space="preserve">صحيح في التهذيب، في باب آداب الأحداث الموجبة للطهارة، في الحديث السادس و العشرين </w:t>
      </w:r>
      <w:r>
        <w:rPr>
          <w:rStyle w:val="FootnoteAnchor"/>
          <w:rtl w:val="true"/>
        </w:rPr>
        <w:footnoteReference w:id="1534"/>
      </w:r>
      <w:r>
        <w:rPr>
          <w:rFonts w:ascii="Amiri" w:hAnsi="Amiri" w:eastAsia="Amiri" w:cs="Amiri"/>
          <w:color w:val="111111"/>
          <w:sz w:val="28"/>
          <w:sz w:val="28"/>
          <w:szCs w:val="28"/>
          <w:rtl w:val="true"/>
          <w:lang w:bidi="ar-SA"/>
        </w:rPr>
        <w:t xml:space="preserve">، و في باب حكم الجنابة، في الحديث الستين </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التيمم، في الحديث الثالث و العشرين </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الأيمان و الأقسام، في الحديث التاسع و الخمسين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5" w:name="__RefHeading___Toc11863050_73709187"/>
      <w:bookmarkStart w:id="1386" w:name="_Toc592"/>
      <w:bookmarkEnd w:id="1385"/>
      <w:r>
        <w:rPr>
          <w:rtl w:val="true"/>
        </w:rPr>
        <w:t>و إلي علي بن إسماعيل الميثمي</w:t>
      </w:r>
      <w:r>
        <w:rPr>
          <w:rtl w:val="true"/>
        </w:rPr>
        <w:t>:</w:t>
      </w:r>
      <w:bookmarkEnd w:id="1386"/>
    </w:p>
    <w:p>
      <w:pPr>
        <w:pStyle w:val="BookText"/>
        <w:rPr/>
      </w:pPr>
      <w:r>
        <w:rPr>
          <w:rFonts w:ascii="Amiri" w:hAnsi="Amiri" w:eastAsia="Amiri" w:cs="Amiri"/>
          <w:color w:val="111111"/>
          <w:sz w:val="28"/>
          <w:sz w:val="28"/>
          <w:szCs w:val="28"/>
          <w:rtl w:val="true"/>
          <w:lang w:bidi="ar-SA"/>
        </w:rPr>
        <w:t xml:space="preserve">صحيح في باب صفة الوضوء، من أبواب الزيادات، في الحديث الثامن عشر </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دخول الحمام، في الحديث السادس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w:t>
      </w:r>
      <w:r>
        <w:rPr>
          <w:rStyle w:val="FootnoteAnchor"/>
          <w:rtl w:val="true"/>
        </w:rPr>
        <w:footnoteReference w:id="1540"/>
      </w:r>
      <w:r>
        <w:rPr>
          <w:rFonts w:ascii="Amiri" w:hAnsi="Amiri" w:eastAsia="Amiri" w:cs="Amiri"/>
          <w:color w:val="111111"/>
          <w:sz w:val="28"/>
          <w:sz w:val="28"/>
          <w:szCs w:val="28"/>
          <w:rtl w:val="true"/>
          <w:lang w:bidi="ar-SA"/>
        </w:rPr>
        <w:t>بالاتفاق، انتهيٰ</w:t>
      </w:r>
      <w:r>
        <w:rPr>
          <w:rFonts w:eastAsia="Amiri" w:cs="Amiri" w:ascii="Amiri" w:hAnsi="Amiri"/>
          <w:color w:val="111111"/>
          <w:sz w:val="28"/>
          <w:szCs w:val="28"/>
          <w:rtl w:val="true"/>
          <w:lang w:bidi="ar-SA"/>
        </w:rPr>
        <w:t xml:space="preserve">. </w:t>
      </w:r>
      <w:bookmarkStart w:id="1387" w:name="pg11852_112134"/>
    </w:p>
    <w:p>
      <w:pPr>
        <w:pStyle w:val="Heading3"/>
        <w:numPr>
          <w:ilvl w:val="2"/>
          <w:numId w:val="1"/>
        </w:numPr>
        <w:rPr/>
      </w:pPr>
      <w:bookmarkStart w:id="1388" w:name="__RefHeading___Toc11863052_73709187"/>
      <w:bookmarkStart w:id="1389" w:name="_Toc593"/>
      <w:bookmarkEnd w:id="1387"/>
      <w:bookmarkEnd w:id="1388"/>
      <w:r>
        <w:rPr/>
        <w:t>443</w:t>
      </w:r>
      <w:r>
        <w:rPr>
          <w:rtl w:val="true"/>
        </w:rPr>
        <w:t xml:space="preserve"> </w:t>
      </w:r>
      <w:r>
        <w:rPr>
          <w:rtl w:val="true"/>
        </w:rPr>
        <w:t>و إلي علي بن بلال</w:t>
      </w:r>
      <w:r>
        <w:rPr>
          <w:rtl w:val="true"/>
        </w:rPr>
        <w:t>:</w:t>
      </w:r>
      <w:bookmarkEnd w:id="1389"/>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0" w:name="__RefHeading___Toc11863054_73709187"/>
      <w:bookmarkStart w:id="1391" w:name="_Toc594"/>
      <w:bookmarkEnd w:id="1390"/>
      <w:r>
        <w:rPr/>
        <w:t>444</w:t>
      </w:r>
      <w:r>
        <w:rPr>
          <w:rtl w:val="true"/>
        </w:rPr>
        <w:t xml:space="preserve"> </w:t>
      </w:r>
      <w:r>
        <w:rPr>
          <w:rtl w:val="true"/>
        </w:rPr>
        <w:t>و إلي علي بن جعفر</w:t>
      </w:r>
      <w:r>
        <w:rPr>
          <w:rtl w:val="true"/>
        </w:rPr>
        <w:t>:</w:t>
      </w:r>
      <w:bookmarkEnd w:id="1391"/>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542"/>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2" w:name="__RefHeading___Toc11863056_73709187"/>
      <w:bookmarkStart w:id="1393" w:name="_Toc595"/>
      <w:bookmarkEnd w:id="1392"/>
      <w:r>
        <w:rPr/>
        <w:t>445</w:t>
      </w:r>
      <w:r>
        <w:rPr>
          <w:rtl w:val="true"/>
        </w:rPr>
        <w:t xml:space="preserve"> </w:t>
      </w:r>
      <w:r>
        <w:rPr>
          <w:rtl w:val="true"/>
        </w:rPr>
        <w:t>و إلي علي بن جندب</w:t>
      </w:r>
      <w:r>
        <w:rPr>
          <w:rtl w:val="true"/>
        </w:rPr>
        <w:t>:</w:t>
      </w:r>
      <w:bookmarkEnd w:id="1393"/>
    </w:p>
    <w:p>
      <w:pPr>
        <w:pStyle w:val="BookText"/>
        <w:rPr/>
      </w:pPr>
      <w:r>
        <w:rPr>
          <w:rFonts w:ascii="Amiri" w:hAnsi="Amiri" w:eastAsia="Amiri" w:cs="Amiri"/>
          <w:color w:val="111111"/>
          <w:sz w:val="28"/>
          <w:sz w:val="28"/>
          <w:szCs w:val="28"/>
          <w:rtl w:val="true"/>
          <w:lang w:bidi="ar-SA"/>
        </w:rPr>
        <w:t xml:space="preserve">فيه أبو المفضّل، عن حميد في الفهرست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4" w:name="__RefHeading___Toc11863058_73709187"/>
      <w:bookmarkStart w:id="1395" w:name="_Toc596"/>
      <w:bookmarkEnd w:id="1394"/>
      <w:r>
        <w:rPr/>
        <w:t>446</w:t>
      </w:r>
      <w:r>
        <w:rPr>
          <w:rtl w:val="true"/>
        </w:rPr>
        <w:t xml:space="preserve"> </w:t>
      </w:r>
      <w:r>
        <w:rPr>
          <w:rtl w:val="true"/>
        </w:rPr>
        <w:t>و إلي علي بن حاتم</w:t>
      </w:r>
      <w:r>
        <w:rPr>
          <w:rtl w:val="true"/>
        </w:rPr>
        <w:t>:</w:t>
      </w:r>
      <w:bookmarkEnd w:id="1395"/>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w:t>
      </w:r>
      <w:r>
        <w:rPr>
          <w:rStyle w:val="FootnoteAnchor"/>
          <w:rtl w:val="true"/>
        </w:rPr>
        <w:footnoteReference w:id="1546"/>
      </w:r>
      <w:r>
        <w:rPr>
          <w:rFonts w:ascii="Amiri" w:hAnsi="Amiri" w:eastAsia="Amiri" w:cs="Amiri"/>
          <w:color w:val="111111"/>
          <w:sz w:val="28"/>
          <w:sz w:val="28"/>
          <w:szCs w:val="28"/>
          <w:rtl w:val="true"/>
          <w:lang w:bidi="ar-SA"/>
        </w:rPr>
        <w:t>صحيح، عليٰ الأصح من وثاقة مشايخه، انتهيٰ</w:t>
      </w:r>
      <w:r>
        <w:rPr>
          <w:rFonts w:eastAsia="Amiri" w:cs="Amiri" w:ascii="Amiri" w:hAnsi="Amiri"/>
          <w:color w:val="111111"/>
          <w:sz w:val="28"/>
          <w:szCs w:val="28"/>
          <w:rtl w:val="true"/>
          <w:lang w:bidi="ar-SA"/>
        </w:rPr>
        <w:t>.</w:t>
      </w:r>
    </w:p>
    <w:p>
      <w:pPr>
        <w:pStyle w:val="Heading3"/>
        <w:numPr>
          <w:ilvl w:val="2"/>
          <w:numId w:val="1"/>
        </w:numPr>
        <w:rPr/>
      </w:pPr>
      <w:bookmarkStart w:id="1396" w:name="__RefHeading___Toc11863060_73709187"/>
      <w:bookmarkStart w:id="1397" w:name="_Toc597"/>
      <w:bookmarkEnd w:id="1396"/>
      <w:r>
        <w:rPr/>
        <w:t>447</w:t>
      </w:r>
      <w:r>
        <w:rPr>
          <w:rtl w:val="true"/>
        </w:rPr>
        <w:t xml:space="preserve"> </w:t>
      </w:r>
      <w:r>
        <w:rPr>
          <w:rtl w:val="true"/>
        </w:rPr>
        <w:t>و إلي علي بن حبشي</w:t>
      </w:r>
      <w:r>
        <w:rPr>
          <w:rtl w:val="true"/>
        </w:rPr>
        <w:t>:</w:t>
      </w:r>
      <w:bookmarkEnd w:id="139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 xml:space="preserve">. </w:t>
      </w:r>
      <w:bookmarkStart w:id="1398" w:name="pg11852_112135"/>
    </w:p>
    <w:p>
      <w:pPr>
        <w:pStyle w:val="Heading3"/>
        <w:numPr>
          <w:ilvl w:val="2"/>
          <w:numId w:val="1"/>
        </w:numPr>
        <w:rPr/>
      </w:pPr>
      <w:bookmarkStart w:id="1399" w:name="__RefHeading___Toc11863062_73709187"/>
      <w:bookmarkStart w:id="1400" w:name="_Toc598"/>
      <w:bookmarkEnd w:id="1398"/>
      <w:bookmarkEnd w:id="1399"/>
      <w:r>
        <w:rPr/>
        <w:t>448</w:t>
      </w:r>
      <w:r>
        <w:rPr>
          <w:rtl w:val="true"/>
        </w:rPr>
        <w:t xml:space="preserve"> </w:t>
      </w:r>
      <w:r>
        <w:rPr>
          <w:rtl w:val="true"/>
        </w:rPr>
        <w:t>و إلي علي بن حديد</w:t>
      </w:r>
      <w:r>
        <w:rPr>
          <w:rtl w:val="true"/>
        </w:rPr>
        <w:t>:</w:t>
      </w:r>
      <w:bookmarkEnd w:id="140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تطهير المياه، في الحديث الخامس و العشرين </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الثياب، في الحديث السادس و العشرين </w:t>
      </w:r>
      <w:r>
        <w:rPr>
          <w:rStyle w:val="FootnoteAnchor"/>
          <w:rtl w:val="true"/>
        </w:rPr>
        <w:footnoteReference w:id="1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تلقين المحتضرين، من أبواب الزيادات، قريباً من الآخر بسبعة و ستين حديثاً </w:t>
      </w:r>
      <w:r>
        <w:rPr>
          <w:rStyle w:val="FootnoteAnchor"/>
          <w:rtl w:val="true"/>
        </w:rPr>
        <w:footnoteReference w:id="1551"/>
      </w:r>
      <w:r>
        <w:rPr>
          <w:rFonts w:ascii="Amiri" w:hAnsi="Amiri" w:eastAsia="Amiri" w:cs="Amiri"/>
          <w:color w:val="111111"/>
          <w:sz w:val="28"/>
          <w:sz w:val="28"/>
          <w:szCs w:val="28"/>
          <w:rtl w:val="true"/>
          <w:lang w:bidi="ar-SA"/>
        </w:rPr>
        <w:t xml:space="preserve">، و في باب أحكام السهو في الصلاة، في الحديث الخامس و الثلاثين </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المواقيت، من أبواب الزيادات، قريباً من الآخر بعشرين حديثاً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موثق </w:t>
      </w:r>
      <w:r>
        <w:rPr>
          <w:rStyle w:val="FootnoteAnchor"/>
          <w:rtl w:val="true"/>
        </w:rPr>
        <w:footnoteReference w:id="155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401" w:name="__RefHeading___Toc11863064_73709187"/>
      <w:bookmarkStart w:id="1402" w:name="_Toc599"/>
      <w:bookmarkEnd w:id="1401"/>
      <w:r>
        <w:rPr/>
        <w:t>449</w:t>
      </w:r>
      <w:r>
        <w:rPr>
          <w:rtl w:val="true"/>
        </w:rPr>
        <w:t xml:space="preserve"> </w:t>
      </w:r>
      <w:r>
        <w:rPr>
          <w:rtl w:val="true"/>
        </w:rPr>
        <w:t>و إلي علي بن حسان الهاشمي</w:t>
      </w:r>
      <w:r>
        <w:rPr>
          <w:rtl w:val="true"/>
        </w:rPr>
        <w:t>:</w:t>
      </w:r>
      <w:bookmarkEnd w:id="1402"/>
    </w:p>
    <w:p>
      <w:pPr>
        <w:pStyle w:val="Heading4"/>
        <w:numPr>
          <w:ilvl w:val="3"/>
          <w:numId w:val="1"/>
        </w:numPr>
        <w:rPr/>
      </w:pPr>
      <w:bookmarkStart w:id="1403" w:name="__RefHeading___Toc11863066_73709187"/>
      <w:bookmarkStart w:id="1404" w:name="_Toc600"/>
      <w:bookmarkEnd w:id="1403"/>
      <w:r>
        <w:rPr>
          <w:rtl w:val="true"/>
        </w:rPr>
        <w:t>اشارة</w:t>
      </w:r>
      <w:bookmarkEnd w:id="140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5" w:name="__RefHeading___Toc11863068_73709187"/>
      <w:bookmarkStart w:id="1406" w:name="_Toc601"/>
      <w:bookmarkEnd w:id="1405"/>
      <w:r>
        <w:rPr>
          <w:rtl w:val="true"/>
        </w:rPr>
        <w:t>و إلي علي بن حسان</w:t>
      </w:r>
      <w:r>
        <w:rPr>
          <w:rtl w:val="true"/>
        </w:rPr>
        <w:t>:</w:t>
      </w:r>
      <w:bookmarkEnd w:id="1406"/>
    </w:p>
    <w:p>
      <w:pPr>
        <w:pStyle w:val="BookText"/>
        <w:rPr/>
      </w:pPr>
      <w:r>
        <w:rPr>
          <w:rFonts w:ascii="Amiri" w:hAnsi="Amiri" w:eastAsia="Amiri" w:cs="Amiri"/>
          <w:color w:val="111111"/>
          <w:sz w:val="28"/>
          <w:sz w:val="28"/>
          <w:szCs w:val="28"/>
          <w:rtl w:val="true"/>
          <w:lang w:bidi="ar-SA"/>
        </w:rPr>
        <w:t xml:space="preserve">حسن في التهذيب، في باب الوكالات، في الحديث الخامس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إليٰ محمّد بن علي بن محبوب الواقع في الحديث الأول من باب الوكالات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و ليس للشيخ واسطة في هذا الحديث إليٰ الخشاب غير ابن محبوب الذي يظهر من طريقه إليه في مشيخة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أحمد بن محمّد بن يحييٰ فيه، و قد تقدم آنفاً في تعليقتنا عليٰ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مثل هذا الطريق من المختلف فيه، فراجع</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7" w:name="pg11852_112136"/>
    </w:p>
    <w:p>
      <w:pPr>
        <w:pStyle w:val="Heading3"/>
        <w:numPr>
          <w:ilvl w:val="2"/>
          <w:numId w:val="1"/>
        </w:numPr>
        <w:rPr/>
      </w:pPr>
      <w:bookmarkStart w:id="1408" w:name="__RefHeading___Toc11863070_73709187"/>
      <w:bookmarkStart w:id="1409" w:name="_Toc602"/>
      <w:bookmarkEnd w:id="1407"/>
      <w:bookmarkEnd w:id="1408"/>
      <w:r>
        <w:rPr/>
        <w:t>450</w:t>
      </w:r>
      <w:r>
        <w:rPr>
          <w:rtl w:val="true"/>
        </w:rPr>
        <w:t xml:space="preserve"> </w:t>
      </w:r>
      <w:r>
        <w:rPr>
          <w:rtl w:val="true"/>
        </w:rPr>
        <w:t>و إلي علي بن الحسن</w:t>
      </w:r>
      <w:r>
        <w:rPr>
          <w:rtl w:val="true"/>
        </w:rPr>
        <w:t>:</w:t>
      </w:r>
      <w:bookmarkEnd w:id="1409"/>
    </w:p>
    <w:p>
      <w:pPr>
        <w:pStyle w:val="BookText"/>
        <w:rPr/>
      </w:pPr>
      <w:r>
        <w:rPr>
          <w:rFonts w:ascii="Amiri" w:hAnsi="Amiri" w:eastAsia="Amiri" w:cs="Amiri"/>
          <w:color w:val="111111"/>
          <w:sz w:val="28"/>
          <w:sz w:val="28"/>
          <w:szCs w:val="28"/>
          <w:rtl w:val="true"/>
          <w:lang w:bidi="ar-SA"/>
        </w:rPr>
        <w:t xml:space="preserve">من أهل البصرة، ضعيف في الفهرست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مشايخ أحمد البرقي، و طريقه إليه صحيح </w:t>
      </w:r>
      <w:r>
        <w:rPr>
          <w:rStyle w:val="FootnoteAnchor"/>
          <w:rtl w:val="true"/>
        </w:rPr>
        <w:footnoteReference w:id="1558"/>
      </w:r>
      <w:r>
        <w:rPr>
          <w:rFonts w:ascii="Amiri" w:hAnsi="Amiri" w:eastAsia="Amiri" w:cs="Amiri"/>
          <w:color w:val="111111"/>
          <w:sz w:val="28"/>
          <w:sz w:val="28"/>
          <w:szCs w:val="28"/>
          <w:rtl w:val="true"/>
          <w:lang w:bidi="ar-SA"/>
        </w:rPr>
        <w:t>، 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55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410" w:name="__RefHeading___Toc11863072_73709187"/>
      <w:bookmarkStart w:id="1411" w:name="_Toc603"/>
      <w:bookmarkEnd w:id="1410"/>
      <w:r>
        <w:rPr/>
        <w:t>451</w:t>
      </w:r>
      <w:r>
        <w:rPr>
          <w:rtl w:val="true"/>
        </w:rPr>
        <w:t xml:space="preserve"> </w:t>
      </w:r>
      <w:r>
        <w:rPr>
          <w:rtl w:val="true"/>
        </w:rPr>
        <w:t>و إلي علي بن الحسن بن رباط</w:t>
      </w:r>
      <w:r>
        <w:rPr>
          <w:rtl w:val="true"/>
        </w:rPr>
        <w:t>:</w:t>
      </w:r>
      <w:bookmarkEnd w:id="1411"/>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2" w:name="__RefHeading___Toc11863074_73709187"/>
      <w:bookmarkStart w:id="1413" w:name="_Toc604"/>
      <w:bookmarkEnd w:id="1412"/>
      <w:r>
        <w:rPr/>
        <w:t>452</w:t>
      </w:r>
      <w:r>
        <w:rPr>
          <w:rtl w:val="true"/>
        </w:rPr>
        <w:t xml:space="preserve"> </w:t>
      </w:r>
      <w:r>
        <w:rPr>
          <w:rtl w:val="true"/>
        </w:rPr>
        <w:t>و إلي علي بن الحسن الصيرفي</w:t>
      </w:r>
      <w:r>
        <w:rPr>
          <w:rtl w:val="true"/>
        </w:rPr>
        <w:t>:</w:t>
      </w:r>
      <w:bookmarkEnd w:id="141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انتهيٰ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 xml:space="preserve">. </w:t>
      </w:r>
      <w:bookmarkStart w:id="1414" w:name="pg11852_112137"/>
    </w:p>
    <w:p>
      <w:pPr>
        <w:pStyle w:val="Heading3"/>
        <w:numPr>
          <w:ilvl w:val="2"/>
          <w:numId w:val="1"/>
        </w:numPr>
        <w:rPr/>
      </w:pPr>
      <w:bookmarkStart w:id="1415" w:name="__RefHeading___Toc11863076_73709187"/>
      <w:bookmarkStart w:id="1416" w:name="_Toc605"/>
      <w:bookmarkEnd w:id="1414"/>
      <w:bookmarkEnd w:id="1415"/>
      <w:r>
        <w:rPr/>
        <w:t>453</w:t>
      </w:r>
      <w:r>
        <w:rPr>
          <w:rtl w:val="true"/>
        </w:rPr>
        <w:t xml:space="preserve"> </w:t>
      </w:r>
      <w:r>
        <w:rPr>
          <w:rtl w:val="true"/>
        </w:rPr>
        <w:t>و إلي علي بن الحسن الطاطري</w:t>
      </w:r>
      <w:r>
        <w:rPr>
          <w:rtl w:val="true"/>
        </w:rPr>
        <w:t>:</w:t>
      </w:r>
      <w:bookmarkEnd w:id="1416"/>
    </w:p>
    <w:p>
      <w:pPr>
        <w:pStyle w:val="Heading4"/>
        <w:numPr>
          <w:ilvl w:val="3"/>
          <w:numId w:val="1"/>
        </w:numPr>
        <w:rPr/>
      </w:pPr>
      <w:bookmarkStart w:id="1417" w:name="__RefHeading___Toc11863078_73709187"/>
      <w:bookmarkStart w:id="1418" w:name="_Toc606"/>
      <w:bookmarkEnd w:id="1417"/>
      <w:r>
        <w:rPr>
          <w:rtl w:val="true"/>
        </w:rPr>
        <w:t>اشارة</w:t>
      </w:r>
      <w:bookmarkEnd w:id="141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الزبير القرشي في المشيخة </w:t>
      </w:r>
      <w:r>
        <w:rPr>
          <w:rStyle w:val="FootnoteAnchor"/>
          <w:rtl w:val="true"/>
        </w:rPr>
        <w:footnoteReference w:id="1563"/>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9" w:name="__RefHeading___Toc11863080_73709187"/>
      <w:bookmarkStart w:id="1420" w:name="_Toc607"/>
      <w:bookmarkEnd w:id="1419"/>
      <w:r>
        <w:rPr>
          <w:rtl w:val="true"/>
        </w:rPr>
        <w:t>و إلي الطاطري</w:t>
      </w:r>
      <w:r>
        <w:rPr>
          <w:rtl w:val="true"/>
        </w:rPr>
        <w:t>:</w:t>
      </w:r>
      <w:bookmarkEnd w:id="1420"/>
    </w:p>
    <w:p>
      <w:pPr>
        <w:pStyle w:val="BookText"/>
        <w:rPr/>
      </w:pPr>
      <w:r>
        <w:rPr>
          <w:rFonts w:ascii="Amiri" w:hAnsi="Amiri" w:eastAsia="Amiri" w:cs="Amiri"/>
          <w:color w:val="111111"/>
          <w:sz w:val="28"/>
          <w:sz w:val="28"/>
          <w:szCs w:val="28"/>
          <w:rtl w:val="true"/>
          <w:lang w:bidi="ar-SA"/>
        </w:rPr>
        <w:t xml:space="preserve">صحيح في التهذيب، في باب الطواف، قريباً من الآخر بستّة عشر حديثاً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الستين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الخروج إليٰ الصفا، في الحديث الحادي و الستين، و الثاني و الستين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1" w:name="__RefHeading___Toc11863082_73709187"/>
      <w:bookmarkStart w:id="1422" w:name="_Toc608"/>
      <w:bookmarkEnd w:id="1421"/>
      <w:r>
        <w:rPr>
          <w:rtl w:val="true"/>
        </w:rPr>
        <w:t>و إلي علي الجرمي</w:t>
      </w:r>
      <w:r>
        <w:rPr>
          <w:rtl w:val="true"/>
        </w:rPr>
        <w:t>:</w:t>
      </w:r>
      <w:bookmarkEnd w:id="1422"/>
    </w:p>
    <w:p>
      <w:pPr>
        <w:pStyle w:val="BookText"/>
        <w:rPr/>
      </w:pPr>
      <w:r>
        <w:rPr>
          <w:rFonts w:ascii="Amiri" w:hAnsi="Amiri" w:eastAsia="Amiri" w:cs="Amiri"/>
          <w:color w:val="111111"/>
          <w:sz w:val="28"/>
          <w:sz w:val="28"/>
          <w:szCs w:val="28"/>
          <w:rtl w:val="true"/>
          <w:lang w:bidi="ar-SA"/>
        </w:rPr>
        <w:t xml:space="preserve">صحيح في باب ما يجب عليٰ المحرم اجتنابه، في الحديث السادس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3" w:name="__RefHeading___Toc11863084_73709187"/>
      <w:bookmarkStart w:id="1424" w:name="_Toc609"/>
      <w:bookmarkEnd w:id="1423"/>
      <w:r>
        <w:rPr/>
        <w:t>454</w:t>
      </w:r>
      <w:r>
        <w:rPr>
          <w:rtl w:val="true"/>
        </w:rPr>
        <w:t xml:space="preserve"> </w:t>
      </w:r>
      <w:r>
        <w:rPr>
          <w:rtl w:val="true"/>
        </w:rPr>
        <w:t>و إلي علي بن الحسن بن فضال</w:t>
      </w:r>
      <w:r>
        <w:rPr>
          <w:rtl w:val="true"/>
        </w:rPr>
        <w:t>:</w:t>
      </w:r>
      <w:bookmarkEnd w:id="142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الزبير في المشيخة </w:t>
      </w:r>
      <w:r>
        <w:rPr>
          <w:rStyle w:val="FootnoteAnchor"/>
          <w:rtl w:val="true"/>
        </w:rPr>
        <w:footnoteReference w:id="1569"/>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آداب الأحداث الموجبة للطهارة، في الحديث السادس </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الجنابة، في الحديث الحادي و الأربعين </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الحيض، في الحديث الخامس، و السادس، و السابع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 xml:space="preserve">. </w:t>
      </w:r>
      <w:bookmarkStart w:id="1425" w:name="pg11852_112138"/>
    </w:p>
    <w:p>
      <w:pPr>
        <w:pStyle w:val="Heading3"/>
        <w:numPr>
          <w:ilvl w:val="2"/>
          <w:numId w:val="1"/>
        </w:numPr>
        <w:rPr/>
      </w:pPr>
      <w:bookmarkStart w:id="1426" w:name="__RefHeading___Toc11863086_73709187"/>
      <w:bookmarkStart w:id="1427" w:name="_Toc610"/>
      <w:bookmarkEnd w:id="1425"/>
      <w:bookmarkEnd w:id="1426"/>
      <w:r>
        <w:rPr/>
        <w:t>455</w:t>
      </w:r>
      <w:r>
        <w:rPr>
          <w:rtl w:val="true"/>
        </w:rPr>
        <w:t xml:space="preserve"> </w:t>
      </w:r>
      <w:r>
        <w:rPr>
          <w:rtl w:val="true"/>
        </w:rPr>
        <w:t>و إلي علي بن الحسين بن موسي بن بابويه</w:t>
      </w:r>
      <w:r>
        <w:rPr>
          <w:rtl w:val="true"/>
        </w:rPr>
        <w:t>:</w:t>
      </w:r>
      <w:bookmarkEnd w:id="1427"/>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574"/>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8" w:name="__RefHeading___Toc11863088_73709187"/>
      <w:bookmarkStart w:id="1429" w:name="_Toc611"/>
      <w:bookmarkEnd w:id="1428"/>
      <w:r>
        <w:rPr/>
        <w:t>456</w:t>
      </w:r>
      <w:r>
        <w:rPr>
          <w:rtl w:val="true"/>
        </w:rPr>
        <w:t xml:space="preserve"> </w:t>
      </w:r>
      <w:r>
        <w:rPr>
          <w:rtl w:val="true"/>
        </w:rPr>
        <w:t>و إلي علي بن الحكم</w:t>
      </w:r>
      <w:r>
        <w:rPr>
          <w:rtl w:val="true"/>
        </w:rPr>
        <w:t>:</w:t>
      </w:r>
      <w:bookmarkEnd w:id="1429"/>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576"/>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و أما الثالث فهو من المختلف فيه بابن أبي 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0" w:name="__RefHeading___Toc11863090_73709187"/>
      <w:bookmarkStart w:id="1431" w:name="_Toc612"/>
      <w:bookmarkEnd w:id="1430"/>
      <w:r>
        <w:rPr/>
        <w:t>457</w:t>
      </w:r>
      <w:r>
        <w:rPr>
          <w:rtl w:val="true"/>
        </w:rPr>
        <w:t xml:space="preserve"> </w:t>
      </w:r>
      <w:r>
        <w:rPr>
          <w:rtl w:val="true"/>
        </w:rPr>
        <w:t>و إلي علي بن رئاب</w:t>
      </w:r>
      <w:r>
        <w:rPr>
          <w:rtl w:val="true"/>
        </w:rPr>
        <w:t>:</w:t>
      </w:r>
      <w:bookmarkEnd w:id="1431"/>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2" w:name="__RefHeading___Toc11863092_73709187"/>
      <w:bookmarkStart w:id="1433" w:name="_Toc613"/>
      <w:bookmarkEnd w:id="1432"/>
      <w:r>
        <w:rPr/>
        <w:t>458</w:t>
      </w:r>
      <w:r>
        <w:rPr>
          <w:rtl w:val="true"/>
        </w:rPr>
        <w:t xml:space="preserve"> </w:t>
      </w:r>
      <w:r>
        <w:rPr>
          <w:rtl w:val="true"/>
        </w:rPr>
        <w:t>و إلي علي بن الريان</w:t>
      </w:r>
      <w:r>
        <w:rPr>
          <w:rtl w:val="true"/>
        </w:rPr>
        <w:t>:</w:t>
      </w:r>
      <w:bookmarkEnd w:id="1433"/>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4" w:name="__RefHeading___Toc11863094_73709187"/>
      <w:bookmarkStart w:id="1435" w:name="_Toc614"/>
      <w:bookmarkEnd w:id="1434"/>
      <w:r>
        <w:rPr/>
        <w:t>459</w:t>
      </w:r>
      <w:r>
        <w:rPr>
          <w:rtl w:val="true"/>
        </w:rPr>
        <w:t xml:space="preserve"> </w:t>
      </w:r>
      <w:r>
        <w:rPr>
          <w:rtl w:val="true"/>
        </w:rPr>
        <w:t>و إلي علي بن زيدويه</w:t>
      </w:r>
      <w:r>
        <w:rPr>
          <w:rtl w:val="true"/>
        </w:rPr>
        <w:t>:</w:t>
      </w:r>
      <w:bookmarkEnd w:id="143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58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1436" w:name="pg11852_112139"/>
    </w:p>
    <w:p>
      <w:pPr>
        <w:pStyle w:val="Heading3"/>
        <w:numPr>
          <w:ilvl w:val="2"/>
          <w:numId w:val="1"/>
        </w:numPr>
        <w:rPr/>
      </w:pPr>
      <w:bookmarkStart w:id="1437" w:name="__RefHeading___Toc11863096_73709187"/>
      <w:bookmarkStart w:id="1438" w:name="_Toc615"/>
      <w:bookmarkEnd w:id="1436"/>
      <w:bookmarkEnd w:id="1437"/>
      <w:r>
        <w:rPr/>
        <w:t>460</w:t>
      </w:r>
      <w:r>
        <w:rPr>
          <w:rtl w:val="true"/>
        </w:rPr>
        <w:t xml:space="preserve"> </w:t>
      </w:r>
      <w:r>
        <w:rPr>
          <w:rtl w:val="true"/>
        </w:rPr>
        <w:t>و إلي علي بن سويد السائي</w:t>
      </w:r>
      <w:r>
        <w:rPr>
          <w:rtl w:val="true"/>
        </w:rPr>
        <w:t>:</w:t>
      </w:r>
      <w:bookmarkEnd w:id="1438"/>
    </w:p>
    <w:p>
      <w:pPr>
        <w:pStyle w:val="Heading4"/>
        <w:numPr>
          <w:ilvl w:val="3"/>
          <w:numId w:val="1"/>
        </w:numPr>
        <w:rPr/>
      </w:pPr>
      <w:bookmarkStart w:id="1439" w:name="__RefHeading___Toc11863098_73709187"/>
      <w:bookmarkStart w:id="1440" w:name="_Toc616"/>
      <w:bookmarkEnd w:id="1439"/>
      <w:r>
        <w:rPr>
          <w:rtl w:val="true"/>
        </w:rPr>
        <w:t>اشارة</w:t>
      </w:r>
      <w:bookmarkEnd w:id="144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أحمد بن زيد الخزاعي في الفهرست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بزيع في التهذيب، في باب الصلاة عليٰ الأموات، في آخر كتاب الصلاة، في الحديث الثاني عشر، و الثالث عشر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1" w:name="__RefHeading___Toc11863100_73709187"/>
      <w:bookmarkStart w:id="1442" w:name="_Toc617"/>
      <w:bookmarkEnd w:id="1441"/>
      <w:r>
        <w:rPr>
          <w:rtl w:val="true"/>
        </w:rPr>
        <w:t>و إلي علي السائي</w:t>
      </w:r>
      <w:r>
        <w:rPr>
          <w:rtl w:val="true"/>
        </w:rPr>
        <w:t>:</w:t>
      </w:r>
      <w:bookmarkEnd w:id="1442"/>
    </w:p>
    <w:p>
      <w:pPr>
        <w:pStyle w:val="BookText"/>
        <w:rPr/>
      </w:pPr>
      <w:r>
        <w:rPr>
          <w:rFonts w:ascii="Amiri" w:hAnsi="Amiri" w:eastAsia="Amiri" w:cs="Amiri"/>
          <w:color w:val="111111"/>
          <w:sz w:val="28"/>
          <w:sz w:val="28"/>
          <w:szCs w:val="28"/>
          <w:rtl w:val="true"/>
          <w:lang w:bidi="ar-SA"/>
        </w:rPr>
        <w:t xml:space="preserve">حسن في باب تفصيل أحكام النكاح، في الحديث الثامن </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تحليل المتعة، في الحديث الرابع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1586"/>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443" w:name="__RefHeading___Toc11863102_73709187"/>
      <w:bookmarkStart w:id="1444" w:name="_Toc618"/>
      <w:bookmarkEnd w:id="1443"/>
      <w:r>
        <w:rPr/>
        <w:t>461</w:t>
      </w:r>
      <w:r>
        <w:rPr>
          <w:rtl w:val="true"/>
        </w:rPr>
        <w:t xml:space="preserve"> </w:t>
      </w:r>
      <w:r>
        <w:rPr>
          <w:rtl w:val="true"/>
        </w:rPr>
        <w:t>و إلي علي بن سويد الصنعاني</w:t>
      </w:r>
      <w:r>
        <w:rPr>
          <w:rtl w:val="true"/>
        </w:rPr>
        <w:t>:</w:t>
      </w:r>
      <w:bookmarkEnd w:id="1444"/>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5" w:name="__RefHeading___Toc11863104_73709187"/>
      <w:bookmarkStart w:id="1446" w:name="_Toc619"/>
      <w:bookmarkEnd w:id="1445"/>
      <w:r>
        <w:rPr/>
        <w:t>462</w:t>
      </w:r>
      <w:r>
        <w:rPr>
          <w:rtl w:val="true"/>
        </w:rPr>
        <w:t xml:space="preserve"> </w:t>
      </w:r>
      <w:r>
        <w:rPr>
          <w:rtl w:val="true"/>
        </w:rPr>
        <w:t>و إلي علي بن السندي</w:t>
      </w:r>
      <w:r>
        <w:rPr>
          <w:rtl w:val="true"/>
        </w:rPr>
        <w:t>:</w:t>
      </w:r>
      <w:bookmarkEnd w:id="144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الأحداث الغير الموجبة للطهارة، في الحديث الحادي عشر </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العتق، قريباً من الآخر بخمسين حديثاً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 xml:space="preserve">. </w:t>
      </w:r>
      <w:bookmarkStart w:id="1447" w:name="pg11852_112140"/>
    </w:p>
    <w:p>
      <w:pPr>
        <w:pStyle w:val="BookText"/>
        <w:rPr/>
      </w:pPr>
      <w:bookmarkEnd w:id="1447"/>
      <w:r>
        <w:rPr>
          <w:rFonts w:ascii="Amiri" w:hAnsi="Amiri" w:eastAsia="Amiri" w:cs="Amiri"/>
          <w:color w:val="111111"/>
          <w:sz w:val="28"/>
          <w:sz w:val="28"/>
          <w:szCs w:val="28"/>
          <w:rtl w:val="true"/>
          <w:lang w:bidi="ar-SA"/>
        </w:rPr>
        <w:t xml:space="preserve">و في باب من إليه الحكم، قريباً من الآخر بثلاثة أحاديث </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تفصيل أحكام النكاح، في الحديث السابع عشر </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 أحلّ اللّٰه نكاحه من النساء، في الحديث التاسع و الثلاثين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8" w:name="__RefHeading___Toc11863106_73709187"/>
      <w:bookmarkStart w:id="1449" w:name="_Toc620"/>
      <w:bookmarkEnd w:id="1448"/>
      <w:r>
        <w:rPr/>
        <w:t>463</w:t>
      </w:r>
      <w:r>
        <w:rPr>
          <w:rtl w:val="true"/>
        </w:rPr>
        <w:t xml:space="preserve"> </w:t>
      </w:r>
      <w:r>
        <w:rPr>
          <w:rtl w:val="true"/>
        </w:rPr>
        <w:t>و إلي علي بن شجرة</w:t>
      </w:r>
      <w:r>
        <w:rPr>
          <w:rtl w:val="true"/>
        </w:rPr>
        <w:t>:</w:t>
      </w:r>
      <w:bookmarkEnd w:id="144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w:t>
      </w:r>
      <w:r>
        <w:rPr>
          <w:rStyle w:val="FootnoteAnchor"/>
          <w:rtl w:val="true"/>
        </w:rPr>
        <w:footnoteReference w:id="1593"/>
      </w:r>
      <w:r>
        <w:rPr>
          <w:rFonts w:ascii="Amiri" w:hAnsi="Amiri" w:eastAsia="Amiri" w:cs="Amiri"/>
          <w:color w:val="111111"/>
          <w:sz w:val="28"/>
          <w:sz w:val="28"/>
          <w:szCs w:val="28"/>
          <w:rtl w:val="true"/>
          <w:lang w:bidi="ar-SA"/>
        </w:rPr>
        <w:t>، و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أبو محمّد القاسم بن إسماعيل القرشي في الفهرست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تلقين المحتضرين، في الحديث السبعين </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قريباً من الآخر بمائة و تسعة أحاديث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موثق في باب المواقيت، من أبواب الزيادات، في الحديث الرابع و الثلاثين </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صيام يوم الشك، في الحديث الخامس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 xml:space="preserve">. </w:t>
      </w:r>
      <w:bookmarkStart w:id="1450" w:name="pg11852_112141"/>
    </w:p>
    <w:p>
      <w:pPr>
        <w:pStyle w:val="BookText"/>
        <w:rPr/>
      </w:pPr>
      <w:bookmarkEnd w:id="145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موثق بالحسن بن علي بن فضّال </w:t>
      </w:r>
      <w:r>
        <w:rPr>
          <w:rStyle w:val="FootnoteAnchor"/>
          <w:rtl w:val="true"/>
        </w:rPr>
        <w:footnoteReference w:id="159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11863108_73709187"/>
      <w:bookmarkStart w:id="1452" w:name="_Toc621"/>
      <w:bookmarkEnd w:id="1451"/>
      <w:r>
        <w:rPr/>
        <w:t>464</w:t>
      </w:r>
      <w:r>
        <w:rPr>
          <w:rtl w:val="true"/>
        </w:rPr>
        <w:t xml:space="preserve"> </w:t>
      </w:r>
      <w:r>
        <w:rPr>
          <w:rtl w:val="true"/>
        </w:rPr>
        <w:t>و إلي علي بن الصلت</w:t>
      </w:r>
      <w:r>
        <w:rPr>
          <w:rtl w:val="true"/>
        </w:rPr>
        <w:t>:</w:t>
      </w:r>
      <w:bookmarkEnd w:id="145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أوقات الصلاة، في الحديث التاسع و الثلاثين </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الإحرام للحج، في الحديث الخامس </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الغدوّ إليٰ عرفات، في الحديث التاسع </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الإفاضة من عرفات، في الحديث الخامس </w:t>
      </w:r>
      <w:r>
        <w:rPr>
          <w:rStyle w:val="FootnoteAnchor"/>
          <w:rtl w:val="true"/>
        </w:rPr>
        <w:footnoteReference w:id="1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ما ينبغي أن يعمل من يريد الإحرام للحج، في الحديث الأول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60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453" w:name="__RefHeading___Toc11863110_73709187"/>
      <w:bookmarkStart w:id="1454" w:name="_Toc622"/>
      <w:bookmarkEnd w:id="1453"/>
      <w:r>
        <w:rPr/>
        <w:t>465</w:t>
      </w:r>
      <w:r>
        <w:rPr>
          <w:rtl w:val="true"/>
        </w:rPr>
        <w:t xml:space="preserve"> </w:t>
      </w:r>
      <w:r>
        <w:rPr>
          <w:rtl w:val="true"/>
        </w:rPr>
        <w:t>و إلي علي بن عبد اللّٰه بن غالب</w:t>
      </w:r>
      <w:r>
        <w:rPr>
          <w:rtl w:val="true"/>
        </w:rPr>
        <w:t>:</w:t>
      </w:r>
      <w:bookmarkEnd w:id="145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حسن في التهذيب، في باب المسنون من الصلاة، قريباً من الآخر بحديثين </w:t>
      </w:r>
      <w:r>
        <w:rPr>
          <w:rStyle w:val="FootnoteAnchor"/>
          <w:rtl w:val="true"/>
        </w:rPr>
        <w:footnoteReference w:id="1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السهو، قريباً من الآخر بحديثين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 xml:space="preserve">. </w:t>
      </w:r>
      <w:bookmarkStart w:id="1455" w:name="pg11852_112142"/>
    </w:p>
    <w:p>
      <w:pPr>
        <w:pStyle w:val="Heading3"/>
        <w:numPr>
          <w:ilvl w:val="2"/>
          <w:numId w:val="1"/>
        </w:numPr>
        <w:rPr/>
      </w:pPr>
      <w:bookmarkStart w:id="1456" w:name="__RefHeading___Toc11863112_73709187"/>
      <w:bookmarkStart w:id="1457" w:name="_Toc623"/>
      <w:bookmarkEnd w:id="1455"/>
      <w:bookmarkEnd w:id="1456"/>
      <w:r>
        <w:rPr/>
        <w:t>466</w:t>
      </w:r>
      <w:r>
        <w:rPr>
          <w:rtl w:val="true"/>
        </w:rPr>
        <w:t xml:space="preserve"> </w:t>
      </w:r>
      <w:r>
        <w:rPr>
          <w:rtl w:val="true"/>
        </w:rPr>
        <w:t>و إلي علي بن عبيد اللّٰه بن محمّد بن عمر</w:t>
      </w:r>
      <w:r>
        <w:rPr>
          <w:rtl w:val="true"/>
        </w:rPr>
        <w:t>:</w:t>
      </w:r>
      <w:bookmarkEnd w:id="1457"/>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8" w:name="__RefHeading___Toc11863114_73709187"/>
      <w:bookmarkStart w:id="1459" w:name="_Toc624"/>
      <w:bookmarkEnd w:id="1458"/>
      <w:r>
        <w:rPr/>
        <w:t>467</w:t>
      </w:r>
      <w:r>
        <w:rPr>
          <w:rtl w:val="true"/>
        </w:rPr>
        <w:t xml:space="preserve"> </w:t>
      </w:r>
      <w:r>
        <w:rPr>
          <w:rtl w:val="true"/>
        </w:rPr>
        <w:t>و إلي علي بن عطية</w:t>
      </w:r>
      <w:r>
        <w:rPr>
          <w:rtl w:val="true"/>
        </w:rPr>
        <w:t>:</w:t>
      </w:r>
      <w:bookmarkEnd w:id="1459"/>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المكاسب، في الحديث السابع و الخمسين </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التجارة، في الحديث الرابع </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الحدّ في السحق، في الحديث التاسع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حسن في الاستبصار، في باب وقت صلاة الفجر، في الحديث الثامن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1616"/>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460" w:name="__RefHeading___Toc11863116_73709187"/>
      <w:bookmarkStart w:id="1461" w:name="_Toc625"/>
      <w:bookmarkEnd w:id="1460"/>
      <w:r>
        <w:rPr/>
        <w:t>468</w:t>
      </w:r>
      <w:r>
        <w:rPr>
          <w:rtl w:val="true"/>
        </w:rPr>
        <w:t xml:space="preserve"> </w:t>
      </w:r>
      <w:r>
        <w:rPr>
          <w:rtl w:val="true"/>
        </w:rPr>
        <w:t>و إلي علي بن عقبة</w:t>
      </w:r>
      <w:r>
        <w:rPr>
          <w:rtl w:val="true"/>
        </w:rPr>
        <w:t>:</w:t>
      </w:r>
      <w:bookmarkEnd w:id="1461"/>
    </w:p>
    <w:p>
      <w:pPr>
        <w:pStyle w:val="BookText"/>
        <w:rPr/>
      </w:pPr>
      <w:r>
        <w:rPr>
          <w:rFonts w:ascii="Amiri" w:hAnsi="Amiri" w:eastAsia="Amiri" w:cs="Amiri"/>
          <w:color w:val="111111"/>
          <w:sz w:val="28"/>
          <w:sz w:val="28"/>
          <w:szCs w:val="28"/>
          <w:rtl w:val="true"/>
          <w:lang w:bidi="ar-SA"/>
        </w:rPr>
        <w:t xml:space="preserve">موثق في الفهرست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 xml:space="preserve">باب فضل التجارة، في الحديث </w:t>
      </w:r>
      <w:bookmarkStart w:id="1462" w:name="pg11852_112143"/>
    </w:p>
    <w:p>
      <w:pPr>
        <w:pStyle w:val="BookText"/>
        <w:rPr/>
      </w:pPr>
      <w:bookmarkEnd w:id="1462"/>
      <w:r>
        <w:rPr>
          <w:rFonts w:ascii="Amiri" w:hAnsi="Amiri" w:eastAsia="Amiri" w:cs="Amiri"/>
          <w:color w:val="111111"/>
          <w:sz w:val="28"/>
          <w:sz w:val="28"/>
          <w:szCs w:val="28"/>
          <w:rtl w:val="true"/>
          <w:lang w:bidi="ar-SA"/>
        </w:rPr>
        <w:t xml:space="preserve">الثامن، و الثاني عشر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3" w:name="__RefHeading___Toc11863118_73709187"/>
      <w:bookmarkStart w:id="1464" w:name="_Toc626"/>
      <w:bookmarkEnd w:id="1463"/>
      <w:r>
        <w:rPr/>
        <w:t>469</w:t>
      </w:r>
      <w:r>
        <w:rPr>
          <w:rtl w:val="true"/>
        </w:rPr>
        <w:t xml:space="preserve"> </w:t>
      </w:r>
      <w:r>
        <w:rPr>
          <w:rtl w:val="true"/>
        </w:rPr>
        <w:t>و إلي علي بن عمر</w:t>
      </w:r>
      <w:r>
        <w:rPr>
          <w:rtl w:val="true"/>
        </w:rPr>
        <w:t>:</w:t>
      </w:r>
      <w:bookmarkEnd w:id="146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5" w:name="__RefHeading___Toc11863120_73709187"/>
      <w:bookmarkStart w:id="1466" w:name="_Toc627"/>
      <w:bookmarkEnd w:id="1465"/>
      <w:r>
        <w:rPr/>
        <w:t>470</w:t>
      </w:r>
      <w:r>
        <w:rPr>
          <w:rtl w:val="true"/>
        </w:rPr>
        <w:t xml:space="preserve"> </w:t>
      </w:r>
      <w:r>
        <w:rPr>
          <w:rtl w:val="true"/>
        </w:rPr>
        <w:t>و إلي علي بن عيسيٰ</w:t>
      </w:r>
      <w:r>
        <w:rPr>
          <w:rtl w:val="true"/>
        </w:rPr>
        <w:t>:</w:t>
      </w:r>
      <w:bookmarkEnd w:id="146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62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467" w:name="__RefHeading___Toc11863122_73709187"/>
      <w:bookmarkStart w:id="1468" w:name="_Toc628"/>
      <w:bookmarkEnd w:id="1467"/>
      <w:r>
        <w:rPr/>
        <w:t>471</w:t>
      </w:r>
      <w:r>
        <w:rPr>
          <w:rtl w:val="true"/>
        </w:rPr>
        <w:t xml:space="preserve"> </w:t>
      </w:r>
      <w:r>
        <w:rPr>
          <w:rtl w:val="true"/>
        </w:rPr>
        <w:t>و إلي علي بن غراب</w:t>
      </w:r>
      <w:r>
        <w:rPr>
          <w:rtl w:val="true"/>
        </w:rPr>
        <w:t>:</w:t>
      </w:r>
      <w:bookmarkEnd w:id="146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و طريق آخر مجهول، و طريق آخر موثق في الفهرست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أما الأول ففيه تعليق عليٰ ما تقدمه من طريق إليٰ محمّد بن الأشعث، و هو ضعيف بأبي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رواه ابن الزبير، عن علي بن الحسن، عن الحسين بن نصر، عن أبيه،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الزبير هو علي بن محمّد المختلف فيه كما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الحسن هو ابن فضال الفطحي الثقة، و الحسين بن نصر هو الحسين بن نصر ابن مزاحم المنقري، بقرينة روايته عن أبيه نصر بن مزاحم، و عنه ابن فضال كما في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مجهول به لعدم الوقوف عليٰ حاله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فموثق بالحسن بن علي بن فضال مع ولديه علي و أحمد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9" w:name="__RefHeading___Toc11863124_73709187"/>
      <w:bookmarkStart w:id="1470" w:name="_Toc629"/>
      <w:bookmarkEnd w:id="1469"/>
      <w:r>
        <w:rPr/>
        <w:t>472</w:t>
      </w:r>
      <w:r>
        <w:rPr>
          <w:rtl w:val="true"/>
        </w:rPr>
        <w:t xml:space="preserve"> </w:t>
      </w:r>
      <w:r>
        <w:rPr>
          <w:rtl w:val="true"/>
        </w:rPr>
        <w:t>و إلي علي بن الفضل</w:t>
      </w:r>
      <w:r>
        <w:rPr>
          <w:rtl w:val="true"/>
        </w:rPr>
        <w:t>:</w:t>
      </w:r>
      <w:bookmarkEnd w:id="1470"/>
    </w:p>
    <w:p>
      <w:pPr>
        <w:pStyle w:val="BookText"/>
        <w:rPr/>
      </w:pPr>
      <w:r>
        <w:rPr>
          <w:rFonts w:ascii="Amiri" w:hAnsi="Amiri" w:eastAsia="Amiri" w:cs="Amiri"/>
          <w:color w:val="111111"/>
          <w:sz w:val="28"/>
          <w:sz w:val="28"/>
          <w:szCs w:val="28"/>
          <w:rtl w:val="true"/>
          <w:lang w:bidi="ar-SA"/>
        </w:rPr>
        <w:t xml:space="preserve">رويٰ مرسلًا عن حميد في الفهرست </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ميثم بن أبي نعيم، عنه كما في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فضل الخزاز، أبو الحسن، كوفي، له كتاب نوادر ثم ذكر طريقه إليه كالآتي في قول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ميثم بن أبي نعيم، عنه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الحميد في التهذيب، في باب الذبح، قريباً من الآخر بسبعة و عشرين حديثاً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باب القضاء في قتيل الزحام، في الحديث السادس عشر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غير مرّة أنه غير مرسل </w:t>
      </w:r>
      <w:r>
        <w:rPr>
          <w:rStyle w:val="FootnoteAnchor"/>
          <w:rtl w:val="true"/>
        </w:rPr>
        <w:footnoteReference w:id="1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النجاشي عن الغضائري، عن أحمد بن جعفر،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1629"/>
      </w:r>
      <w:r>
        <w:rPr>
          <w:rFonts w:ascii="Amiri" w:hAnsi="Amiri" w:eastAsia="Amiri" w:cs="Amiri"/>
          <w:color w:val="111111"/>
          <w:sz w:val="28"/>
          <w:sz w:val="28"/>
          <w:szCs w:val="28"/>
          <w:rtl w:val="true"/>
          <w:lang w:bidi="ar-SA"/>
        </w:rPr>
        <w:t>، فالطريق موثق بحميد،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71" w:name="pg11852_112145"/>
    </w:p>
    <w:p>
      <w:pPr>
        <w:pStyle w:val="BookText"/>
        <w:rPr/>
      </w:pPr>
      <w:bookmarkEnd w:id="14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1472" w:name="__RefHeading___Toc11863126_73709187"/>
      <w:bookmarkStart w:id="1473" w:name="_Toc630"/>
      <w:bookmarkEnd w:id="1472"/>
      <w:r>
        <w:rPr/>
        <w:t>473</w:t>
      </w:r>
      <w:r>
        <w:rPr>
          <w:rtl w:val="true"/>
        </w:rPr>
        <w:t xml:space="preserve"> </w:t>
      </w:r>
      <w:r>
        <w:rPr>
          <w:rtl w:val="true"/>
        </w:rPr>
        <w:t>و إلي علي بن كردين</w:t>
      </w:r>
      <w:r>
        <w:rPr>
          <w:rtl w:val="true"/>
        </w:rPr>
        <w:t>:</w:t>
      </w:r>
      <w:bookmarkEnd w:id="147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4" w:name="__RefHeading___Toc11863128_73709187"/>
      <w:bookmarkStart w:id="1475" w:name="_Toc631"/>
      <w:bookmarkEnd w:id="1474"/>
      <w:r>
        <w:rPr/>
        <w:t>474</w:t>
      </w:r>
      <w:r>
        <w:rPr>
          <w:rtl w:val="true"/>
        </w:rPr>
        <w:t xml:space="preserve"> </w:t>
      </w:r>
      <w:r>
        <w:rPr>
          <w:rtl w:val="true"/>
        </w:rPr>
        <w:t>و إلي علي بن محمّد بن الأشعث</w:t>
      </w:r>
      <w:r>
        <w:rPr>
          <w:rtl w:val="true"/>
        </w:rPr>
        <w:t>:</w:t>
      </w:r>
      <w:bookmarkEnd w:id="147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6" w:name="__RefHeading___Toc11863130_73709187"/>
      <w:bookmarkStart w:id="1477" w:name="_Toc632"/>
      <w:bookmarkEnd w:id="1476"/>
      <w:r>
        <w:rPr/>
        <w:t>475</w:t>
      </w:r>
      <w:r>
        <w:rPr>
          <w:rtl w:val="true"/>
        </w:rPr>
        <w:t xml:space="preserve"> </w:t>
      </w:r>
      <w:r>
        <w:rPr>
          <w:rtl w:val="true"/>
        </w:rPr>
        <w:t>و إلي علي بن محمّد بن رباح</w:t>
      </w:r>
      <w:r>
        <w:rPr>
          <w:rtl w:val="true"/>
        </w:rPr>
        <w:t>:</w:t>
      </w:r>
      <w:bookmarkEnd w:id="1477"/>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8" w:name="__RefHeading___Toc11863132_73709187"/>
      <w:bookmarkStart w:id="1479" w:name="_Toc633"/>
      <w:bookmarkEnd w:id="1478"/>
      <w:r>
        <w:rPr/>
        <w:t>476</w:t>
      </w:r>
      <w:r>
        <w:rPr>
          <w:rtl w:val="true"/>
        </w:rPr>
        <w:t xml:space="preserve"> </w:t>
      </w:r>
      <w:r>
        <w:rPr>
          <w:rtl w:val="true"/>
        </w:rPr>
        <w:t>و إلي علي بن محمّد بن سعد الأشعري</w:t>
      </w:r>
      <w:r>
        <w:rPr>
          <w:rtl w:val="true"/>
        </w:rPr>
        <w:t>:</w:t>
      </w:r>
      <w:bookmarkEnd w:id="147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طريق آخر رواه مرسلًا عن محمّد بن علي بن الحسين في الفهرست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163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480" w:name="__RefHeading___Toc11863134_73709187"/>
      <w:bookmarkStart w:id="1481" w:name="_Toc634"/>
      <w:bookmarkEnd w:id="1480"/>
      <w:r>
        <w:rPr/>
        <w:t>477</w:t>
      </w:r>
      <w:r>
        <w:rPr>
          <w:rtl w:val="true"/>
        </w:rPr>
        <w:t xml:space="preserve"> </w:t>
      </w:r>
      <w:r>
        <w:rPr>
          <w:rtl w:val="true"/>
        </w:rPr>
        <w:t>و إلي علي بن محمّد القاشاني</w:t>
      </w:r>
      <w:r>
        <w:rPr>
          <w:rtl w:val="true"/>
        </w:rPr>
        <w:t>:</w:t>
      </w:r>
      <w:bookmarkEnd w:id="1481"/>
    </w:p>
    <w:p>
      <w:pPr>
        <w:pStyle w:val="Heading4"/>
        <w:numPr>
          <w:ilvl w:val="3"/>
          <w:numId w:val="1"/>
        </w:numPr>
        <w:rPr/>
      </w:pPr>
      <w:bookmarkStart w:id="1482" w:name="__RefHeading___Toc11863136_73709187"/>
      <w:bookmarkStart w:id="1483" w:name="_Toc635"/>
      <w:bookmarkEnd w:id="1482"/>
      <w:r>
        <w:rPr>
          <w:rtl w:val="true"/>
        </w:rPr>
        <w:t>اشارة</w:t>
      </w:r>
      <w:bookmarkEnd w:id="148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تلقين المحتضرين، من أبواب الزيادات، قريباً من الآخر بأحد </w:t>
      </w:r>
      <w:r>
        <w:rPr>
          <w:rStyle w:val="FootnoteAnchor"/>
          <w:rtl w:val="true"/>
        </w:rPr>
        <w:footnoteReference w:id="1635"/>
      </w:r>
      <w:r>
        <w:rPr>
          <w:rFonts w:ascii="Amiri" w:hAnsi="Amiri" w:eastAsia="Amiri" w:cs="Amiri"/>
          <w:color w:val="111111"/>
          <w:sz w:val="28"/>
          <w:sz w:val="28"/>
          <w:szCs w:val="28"/>
          <w:rtl w:val="true"/>
          <w:lang w:bidi="ar-SA"/>
        </w:rPr>
        <w:t xml:space="preserve">و خمسين حديثاً </w:t>
      </w:r>
      <w:r>
        <w:rPr>
          <w:rStyle w:val="FootnoteAnchor"/>
          <w:rtl w:val="true"/>
        </w:rPr>
        <w:footnoteReference w:id="1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w:t>
      </w:r>
      <w:bookmarkStart w:id="1484" w:name="pg11852_112146"/>
    </w:p>
    <w:p>
      <w:pPr>
        <w:pStyle w:val="BookText"/>
        <w:rPr/>
      </w:pPr>
      <w:bookmarkEnd w:id="1484"/>
      <w:r>
        <w:rPr>
          <w:rFonts w:ascii="Amiri" w:hAnsi="Amiri" w:eastAsia="Amiri" w:cs="Amiri"/>
          <w:color w:val="111111"/>
          <w:sz w:val="28"/>
          <w:sz w:val="28"/>
          <w:szCs w:val="28"/>
          <w:rtl w:val="true"/>
          <w:lang w:bidi="ar-SA"/>
        </w:rPr>
        <w:t xml:space="preserve">في الحديث المائة و الثالث و الثمانين </w:t>
      </w:r>
      <w:r>
        <w:rPr>
          <w:rStyle w:val="FootnoteAnchor"/>
          <w:rtl w:val="true"/>
        </w:rPr>
        <w:footnoteReference w:id="1637"/>
      </w:r>
      <w:r>
        <w:rPr>
          <w:rFonts w:ascii="Amiri" w:hAnsi="Amiri" w:eastAsia="Amiri" w:cs="Amiri"/>
          <w:color w:val="111111"/>
          <w:sz w:val="28"/>
          <w:sz w:val="28"/>
          <w:szCs w:val="28"/>
          <w:rtl w:val="true"/>
          <w:lang w:bidi="ar-SA"/>
        </w:rPr>
        <w:t xml:space="preserve">، و المائتين و العاشر </w:t>
      </w:r>
      <w:r>
        <w:rPr>
          <w:rStyle w:val="FootnoteAnchor"/>
          <w:rtl w:val="true"/>
        </w:rPr>
        <w:footnoteReference w:id="1638"/>
      </w:r>
      <w:r>
        <w:rPr>
          <w:rFonts w:ascii="Amiri" w:hAnsi="Amiri" w:eastAsia="Amiri" w:cs="Amiri"/>
          <w:color w:val="111111"/>
          <w:sz w:val="28"/>
          <w:sz w:val="28"/>
          <w:szCs w:val="28"/>
          <w:rtl w:val="true"/>
          <w:lang w:bidi="ar-SA"/>
        </w:rPr>
        <w:t xml:space="preserve">، و قريباً من الآخر بخمسة أحاديث </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أقسام الجهاد، في الحديث الأول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5" w:name="__RefHeading___Toc11863138_73709187"/>
      <w:bookmarkStart w:id="1486" w:name="_Toc636"/>
      <w:bookmarkEnd w:id="1485"/>
      <w:r>
        <w:rPr>
          <w:rtl w:val="true"/>
        </w:rPr>
        <w:t>و إلي علي بن محمّد بن شيرة</w:t>
      </w:r>
      <w:r>
        <w:rPr>
          <w:rtl w:val="true"/>
        </w:rPr>
        <w:t>:</w:t>
      </w:r>
      <w:bookmarkEnd w:id="1486"/>
    </w:p>
    <w:p>
      <w:pPr>
        <w:pStyle w:val="BookText"/>
        <w:rPr/>
      </w:pPr>
      <w:r>
        <w:rPr>
          <w:rFonts w:ascii="Amiri" w:hAnsi="Amiri" w:eastAsia="Amiri" w:cs="Amiri"/>
          <w:color w:val="111111"/>
          <w:sz w:val="28"/>
          <w:sz w:val="28"/>
          <w:szCs w:val="28"/>
          <w:rtl w:val="true"/>
          <w:lang w:bidi="ar-SA"/>
        </w:rPr>
        <w:t xml:space="preserve">صحيح في باب الصلاة عليٰ الأموات، في آخر كتاب الصلاة، قريباً من الآخر بثمانية أحاديث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w:t>
      </w:r>
      <w:r>
        <w:rPr>
          <w:rStyle w:val="FootnoteAnchor"/>
          <w:rtl w:val="true"/>
        </w:rPr>
        <w:footnoteReference w:id="16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1487" w:name="__RefHeading___Toc11863140_73709187"/>
      <w:bookmarkStart w:id="1488" w:name="_Toc637"/>
      <w:bookmarkEnd w:id="1487"/>
      <w:r>
        <w:rPr/>
        <w:t>478</w:t>
      </w:r>
      <w:r>
        <w:rPr>
          <w:rtl w:val="true"/>
        </w:rPr>
        <w:t xml:space="preserve"> </w:t>
      </w:r>
      <w:r>
        <w:rPr>
          <w:rtl w:val="true"/>
        </w:rPr>
        <w:t>و إلي علي بن محمّد المدايني</w:t>
      </w:r>
      <w:r>
        <w:rPr>
          <w:rtl w:val="true"/>
        </w:rPr>
        <w:t>:</w:t>
      </w:r>
      <w:bookmarkEnd w:id="1488"/>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9" w:name="__RefHeading___Toc11863142_73709187"/>
      <w:bookmarkStart w:id="1490" w:name="_Toc638"/>
      <w:bookmarkEnd w:id="1489"/>
      <w:r>
        <w:rPr/>
        <w:t>479</w:t>
      </w:r>
      <w:r>
        <w:rPr>
          <w:rtl w:val="true"/>
        </w:rPr>
        <w:t xml:space="preserve"> </w:t>
      </w:r>
      <w:r>
        <w:rPr>
          <w:rtl w:val="true"/>
        </w:rPr>
        <w:t>و إلي علي بن محمّد المنقري</w:t>
      </w:r>
      <w:r>
        <w:rPr>
          <w:rtl w:val="true"/>
        </w:rPr>
        <w:t>:</w:t>
      </w:r>
      <w:bookmarkEnd w:id="149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64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1491" w:name="pg11852_112147"/>
    </w:p>
    <w:p>
      <w:pPr>
        <w:pStyle w:val="Heading3"/>
        <w:numPr>
          <w:ilvl w:val="2"/>
          <w:numId w:val="1"/>
        </w:numPr>
        <w:rPr/>
      </w:pPr>
      <w:bookmarkStart w:id="1492" w:name="__RefHeading___Toc11863144_73709187"/>
      <w:bookmarkStart w:id="1493" w:name="_Toc639"/>
      <w:bookmarkEnd w:id="1491"/>
      <w:bookmarkEnd w:id="1492"/>
      <w:r>
        <w:rPr/>
        <w:t>480</w:t>
      </w:r>
      <w:r>
        <w:rPr>
          <w:rtl w:val="true"/>
        </w:rPr>
        <w:t xml:space="preserve"> </w:t>
      </w:r>
      <w:r>
        <w:rPr>
          <w:rtl w:val="true"/>
        </w:rPr>
        <w:t>و إلي علي بن معبد</w:t>
      </w:r>
      <w:r>
        <w:rPr>
          <w:rtl w:val="true"/>
        </w:rPr>
        <w:t>:</w:t>
      </w:r>
      <w:bookmarkEnd w:id="1493"/>
    </w:p>
    <w:p>
      <w:pPr>
        <w:pStyle w:val="BookText"/>
        <w:rPr/>
      </w:pPr>
      <w:r>
        <w:rPr>
          <w:rFonts w:ascii="Amiri" w:hAnsi="Amiri" w:eastAsia="Amiri" w:cs="Amiri"/>
          <w:color w:val="111111"/>
          <w:sz w:val="28"/>
          <w:sz w:val="28"/>
          <w:szCs w:val="28"/>
          <w:rtl w:val="true"/>
          <w:lang w:bidi="ar-SA"/>
        </w:rPr>
        <w:t xml:space="preserve">حسن في الفهرست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حاتم </w:t>
      </w:r>
      <w:r>
        <w:rPr>
          <w:rStyle w:val="FootnoteAnchor"/>
          <w:rtl w:val="true"/>
        </w:rPr>
        <w:footnoteReference w:id="164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494" w:name="__RefHeading___Toc11863146_73709187"/>
      <w:bookmarkStart w:id="1495" w:name="_Toc640"/>
      <w:bookmarkEnd w:id="1494"/>
      <w:r>
        <w:rPr/>
        <w:t>481</w:t>
      </w:r>
      <w:r>
        <w:rPr>
          <w:rtl w:val="true"/>
        </w:rPr>
        <w:t xml:space="preserve"> </w:t>
      </w:r>
      <w:r>
        <w:rPr>
          <w:rtl w:val="true"/>
        </w:rPr>
        <w:t>و إلي علي بن معمّر</w:t>
      </w:r>
      <w:r>
        <w:rPr>
          <w:rtl w:val="true"/>
        </w:rPr>
        <w:t>:</w:t>
      </w:r>
      <w:bookmarkEnd w:id="149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البيع بالنقد و النسيئة، قريباً من الآخر بخمسة أحاديث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6" w:name="__RefHeading___Toc11863148_73709187"/>
      <w:bookmarkStart w:id="1497" w:name="_Toc641"/>
      <w:bookmarkEnd w:id="1496"/>
      <w:r>
        <w:rPr/>
        <w:t>482</w:t>
      </w:r>
      <w:r>
        <w:rPr>
          <w:rtl w:val="true"/>
        </w:rPr>
        <w:t xml:space="preserve"> </w:t>
      </w:r>
      <w:r>
        <w:rPr>
          <w:rtl w:val="true"/>
        </w:rPr>
        <w:t>و إلي علي بن مهرويه</w:t>
      </w:r>
      <w:r>
        <w:rPr>
          <w:rtl w:val="true"/>
        </w:rPr>
        <w:t>:</w:t>
      </w:r>
      <w:bookmarkEnd w:id="1497"/>
    </w:p>
    <w:p>
      <w:pPr>
        <w:pStyle w:val="BookText"/>
        <w:rPr/>
      </w:pPr>
      <w:r>
        <w:rPr>
          <w:rFonts w:ascii="Amiri" w:hAnsi="Amiri" w:eastAsia="Amiri" w:cs="Amiri"/>
          <w:color w:val="111111"/>
          <w:sz w:val="28"/>
          <w:sz w:val="28"/>
          <w:szCs w:val="28"/>
          <w:rtl w:val="true"/>
          <w:lang w:bidi="ar-SA"/>
        </w:rPr>
        <w:t xml:space="preserve">رواه مرسلًا عن ابن نعيم </w:t>
      </w:r>
      <w:r>
        <w:rPr>
          <w:rStyle w:val="FootnoteAnchor"/>
          <w:rtl w:val="true"/>
        </w:rPr>
        <w:footnoteReference w:id="1650"/>
      </w:r>
      <w:r>
        <w:rPr>
          <w:rFonts w:ascii="Amiri" w:hAnsi="Amiri" w:eastAsia="Amiri" w:cs="Amiri"/>
          <w:color w:val="111111"/>
          <w:sz w:val="28"/>
          <w:sz w:val="28"/>
          <w:szCs w:val="28"/>
          <w:rtl w:val="true"/>
          <w:lang w:bidi="ar-SA"/>
        </w:rPr>
        <w:t xml:space="preserve">في الفهرست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طبقة ابن مهرويه بالضبط و التي يمكن بواسطتها تشخيص المراد بحكم معرفة الراوي و المروي عنه، حيث لم يذكر في شي‌ء من كتب الرجال إلّا في هذا الموضع من الفهرست و هو 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الوقوف عليٰ رواية واحدة لا في كتب الرجال و لا في الأسانيد لأي من المذكورين عن ابن مهرويه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مجهول زيادة عليٰ إرساله، فلاحظ</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8" w:name="pg11852_112148"/>
    </w:p>
    <w:p>
      <w:pPr>
        <w:pStyle w:val="Heading3"/>
        <w:numPr>
          <w:ilvl w:val="2"/>
          <w:numId w:val="1"/>
        </w:numPr>
        <w:rPr/>
      </w:pPr>
      <w:bookmarkStart w:id="1499" w:name="__RefHeading___Toc11863150_73709187"/>
      <w:bookmarkStart w:id="1500" w:name="_Toc642"/>
      <w:bookmarkEnd w:id="1498"/>
      <w:bookmarkEnd w:id="1499"/>
      <w:r>
        <w:rPr/>
        <w:t>483</w:t>
      </w:r>
      <w:r>
        <w:rPr>
          <w:rtl w:val="true"/>
        </w:rPr>
        <w:t xml:space="preserve"> </w:t>
      </w:r>
      <w:r>
        <w:rPr>
          <w:rtl w:val="true"/>
        </w:rPr>
        <w:t>و إلي علي بن مهزيار</w:t>
      </w:r>
      <w:r>
        <w:rPr>
          <w:rtl w:val="true"/>
        </w:rPr>
        <w:t>:</w:t>
      </w:r>
      <w:bookmarkEnd w:id="1500"/>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652"/>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1" w:name="__RefHeading___Toc11863152_73709187"/>
      <w:bookmarkStart w:id="1502" w:name="_Toc643"/>
      <w:bookmarkEnd w:id="1501"/>
      <w:r>
        <w:rPr/>
        <w:t>484</w:t>
      </w:r>
      <w:r>
        <w:rPr>
          <w:rtl w:val="true"/>
        </w:rPr>
        <w:t xml:space="preserve"> </w:t>
      </w:r>
      <w:r>
        <w:rPr>
          <w:rtl w:val="true"/>
        </w:rPr>
        <w:t>و إلي علي بن ميسرة</w:t>
      </w:r>
      <w:r>
        <w:rPr>
          <w:rtl w:val="true"/>
        </w:rPr>
        <w:t>:</w:t>
      </w:r>
      <w:bookmarkEnd w:id="150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عليٰ الأصح من وثاقة محمّد بن عيسيٰ </w:t>
      </w:r>
      <w:r>
        <w:rPr>
          <w:rStyle w:val="FootnoteAnchor"/>
          <w:rtl w:val="true"/>
        </w:rPr>
        <w:footnoteReference w:id="165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503" w:name="__RefHeading___Toc11863154_73709187"/>
      <w:bookmarkStart w:id="1504" w:name="_Toc644"/>
      <w:bookmarkEnd w:id="1503"/>
      <w:r>
        <w:rPr/>
        <w:t>485</w:t>
      </w:r>
      <w:r>
        <w:rPr>
          <w:rtl w:val="true"/>
        </w:rPr>
        <w:t xml:space="preserve"> </w:t>
      </w:r>
      <w:r>
        <w:rPr>
          <w:rtl w:val="true"/>
        </w:rPr>
        <w:t>و إلي علي بن ميمون الصائغ</w:t>
      </w:r>
      <w:r>
        <w:rPr>
          <w:rtl w:val="true"/>
        </w:rPr>
        <w:t>:</w:t>
      </w:r>
      <w:bookmarkEnd w:id="150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5" w:name="__RefHeading___Toc11863156_73709187"/>
      <w:bookmarkStart w:id="1506" w:name="_Toc645"/>
      <w:bookmarkEnd w:id="1505"/>
      <w:r>
        <w:rPr/>
        <w:t>486</w:t>
      </w:r>
      <w:r>
        <w:rPr>
          <w:rtl w:val="true"/>
        </w:rPr>
        <w:t xml:space="preserve"> </w:t>
      </w:r>
      <w:r>
        <w:rPr>
          <w:rtl w:val="true"/>
        </w:rPr>
        <w:t>و إلي علي بن النعمان</w:t>
      </w:r>
      <w:r>
        <w:rPr>
          <w:rtl w:val="true"/>
        </w:rPr>
        <w:t>:</w:t>
      </w:r>
      <w:bookmarkEnd w:id="150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تلقين المحتضرين، من أبواب الزيادات، في الحديث التاسع و الخمسين </w:t>
      </w:r>
      <w:r>
        <w:rPr>
          <w:rStyle w:val="FootnoteAnchor"/>
          <w:rtl w:val="true"/>
        </w:rPr>
        <w:footnoteReference w:id="1658"/>
      </w:r>
      <w:r>
        <w:rPr>
          <w:rFonts w:ascii="Amiri" w:hAnsi="Amiri" w:eastAsia="Amiri" w:cs="Amiri"/>
          <w:color w:val="111111"/>
          <w:sz w:val="28"/>
          <w:sz w:val="28"/>
          <w:szCs w:val="28"/>
          <w:rtl w:val="true"/>
          <w:lang w:bidi="ar-SA"/>
        </w:rPr>
        <w:t xml:space="preserve">، و الثالث و السبعين </w:t>
      </w:r>
      <w:r>
        <w:rPr>
          <w:rStyle w:val="FootnoteAnchor"/>
          <w:rtl w:val="true"/>
        </w:rPr>
        <w:footnoteReference w:id="1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bookmarkStart w:id="1507" w:name="pg11852_112149"/>
    </w:p>
    <w:p>
      <w:pPr>
        <w:pStyle w:val="BookText"/>
        <w:rPr/>
      </w:pPr>
      <w:bookmarkEnd w:id="1507"/>
      <w:r>
        <w:rPr>
          <w:rFonts w:ascii="Amiri" w:hAnsi="Amiri" w:eastAsia="Amiri" w:cs="Amiri"/>
          <w:color w:val="111111"/>
          <w:sz w:val="28"/>
          <w:sz w:val="28"/>
          <w:szCs w:val="28"/>
          <w:rtl w:val="true"/>
          <w:lang w:bidi="ar-SA"/>
        </w:rPr>
        <w:t xml:space="preserve">باب المسنون من الصلوات، في الحديث السادس عشر </w:t>
      </w:r>
      <w:r>
        <w:rPr>
          <w:rStyle w:val="FootnoteAnchor"/>
          <w:rtl w:val="true"/>
        </w:rPr>
        <w:footnoteReference w:id="1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في الحديث السادس عشر </w:t>
      </w:r>
      <w:r>
        <w:rPr>
          <w:rStyle w:val="FootnoteAnchor"/>
          <w:rtl w:val="true"/>
        </w:rPr>
        <w:footnoteReference w:id="1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السهو، في الحديث السابع و العشرين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w:t>
      </w:r>
      <w:r>
        <w:rPr>
          <w:rStyle w:val="FootnoteAnchor"/>
          <w:rtl w:val="true"/>
        </w:rPr>
        <w:footnoteReference w:id="1663"/>
      </w:r>
      <w:r>
        <w:rPr>
          <w:rFonts w:ascii="Amiri" w:hAnsi="Amiri" w:eastAsia="Amiri" w:cs="Amiri"/>
          <w:color w:val="111111"/>
          <w:sz w:val="28"/>
          <w:sz w:val="28"/>
          <w:szCs w:val="28"/>
          <w:rtl w:val="true"/>
          <w:lang w:bidi="ar-SA"/>
        </w:rPr>
        <w:t>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508" w:name="__RefHeading___Toc11863158_73709187"/>
      <w:bookmarkStart w:id="1509" w:name="_Toc646"/>
      <w:bookmarkEnd w:id="1508"/>
      <w:r>
        <w:rPr/>
        <w:t>487</w:t>
      </w:r>
      <w:r>
        <w:rPr>
          <w:rtl w:val="true"/>
        </w:rPr>
        <w:t xml:space="preserve"> </w:t>
      </w:r>
      <w:r>
        <w:rPr>
          <w:rtl w:val="true"/>
        </w:rPr>
        <w:t>و إلي علي بن وصيف</w:t>
      </w:r>
      <w:r>
        <w:rPr>
          <w:rtl w:val="true"/>
        </w:rPr>
        <w:t>:</w:t>
      </w:r>
      <w:bookmarkEnd w:id="1509"/>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0" w:name="__RefHeading___Toc11863160_73709187"/>
      <w:bookmarkStart w:id="1511" w:name="_Toc647"/>
      <w:bookmarkEnd w:id="1510"/>
      <w:r>
        <w:rPr/>
        <w:t>488</w:t>
      </w:r>
      <w:r>
        <w:rPr>
          <w:rtl w:val="true"/>
        </w:rPr>
        <w:t xml:space="preserve"> </w:t>
      </w:r>
      <w:r>
        <w:rPr>
          <w:rtl w:val="true"/>
        </w:rPr>
        <w:t>و إلي علي بن وهبان</w:t>
      </w:r>
      <w:r>
        <w:rPr>
          <w:rtl w:val="true"/>
        </w:rPr>
        <w:t>:</w:t>
      </w:r>
      <w:bookmarkEnd w:id="151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2" w:name="__RefHeading___Toc11863162_73709187"/>
      <w:bookmarkStart w:id="1513" w:name="_Toc648"/>
      <w:bookmarkEnd w:id="1512"/>
      <w:r>
        <w:rPr/>
        <w:t>489</w:t>
      </w:r>
      <w:r>
        <w:rPr>
          <w:rtl w:val="true"/>
        </w:rPr>
        <w:t xml:space="preserve"> </w:t>
      </w:r>
      <w:r>
        <w:rPr>
          <w:rtl w:val="true"/>
        </w:rPr>
        <w:t>و إلي علي بن يقطين</w:t>
      </w:r>
      <w:r>
        <w:rPr>
          <w:rtl w:val="true"/>
        </w:rPr>
        <w:t>:</w:t>
      </w:r>
      <w:bookmarkEnd w:id="1513"/>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666"/>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4" w:name="__RefHeading___Toc11863164_73709187"/>
      <w:bookmarkStart w:id="1515" w:name="_Toc649"/>
      <w:bookmarkEnd w:id="1514"/>
      <w:r>
        <w:rPr/>
        <w:t>490</w:t>
      </w:r>
      <w:r>
        <w:rPr>
          <w:rtl w:val="true"/>
        </w:rPr>
        <w:t xml:space="preserve"> </w:t>
      </w:r>
      <w:r>
        <w:rPr>
          <w:rtl w:val="true"/>
        </w:rPr>
        <w:t>و إلي عمار بن مروان</w:t>
      </w:r>
      <w:r>
        <w:rPr>
          <w:rtl w:val="true"/>
        </w:rPr>
        <w:t>:</w:t>
      </w:r>
      <w:bookmarkEnd w:id="151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 xml:space="preserve">. </w:t>
      </w:r>
      <w:bookmarkStart w:id="1516" w:name="pg11852_112150"/>
    </w:p>
    <w:p>
      <w:pPr>
        <w:pStyle w:val="Heading3"/>
        <w:numPr>
          <w:ilvl w:val="2"/>
          <w:numId w:val="1"/>
        </w:numPr>
        <w:rPr/>
      </w:pPr>
      <w:bookmarkStart w:id="1517" w:name="__RefHeading___Toc11863166_73709187"/>
      <w:bookmarkStart w:id="1518" w:name="_Toc650"/>
      <w:bookmarkEnd w:id="1516"/>
      <w:bookmarkEnd w:id="1517"/>
      <w:r>
        <w:rPr/>
        <w:t>491</w:t>
      </w:r>
      <w:r>
        <w:rPr>
          <w:rtl w:val="true"/>
        </w:rPr>
        <w:t xml:space="preserve"> </w:t>
      </w:r>
      <w:r>
        <w:rPr>
          <w:rtl w:val="true"/>
        </w:rPr>
        <w:t>و إلي عمار بن معاوية</w:t>
      </w:r>
      <w:r>
        <w:rPr>
          <w:rtl w:val="true"/>
        </w:rPr>
        <w:t>:</w:t>
      </w:r>
      <w:bookmarkEnd w:id="1518"/>
    </w:p>
    <w:p>
      <w:pPr>
        <w:pStyle w:val="BookText"/>
        <w:rPr/>
      </w:pPr>
      <w:r>
        <w:rPr>
          <w:rFonts w:ascii="Amiri" w:hAnsi="Amiri" w:eastAsia="Amiri" w:cs="Amiri"/>
          <w:color w:val="111111"/>
          <w:sz w:val="28"/>
          <w:sz w:val="28"/>
          <w:szCs w:val="28"/>
          <w:rtl w:val="true"/>
          <w:lang w:bidi="ar-SA"/>
        </w:rPr>
        <w:t xml:space="preserve">رواه مرسلًا عن ابن النديم في الفهرست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9" w:name="__RefHeading___Toc11863168_73709187"/>
      <w:bookmarkStart w:id="1520" w:name="_Toc651"/>
      <w:bookmarkEnd w:id="1519"/>
      <w:r>
        <w:rPr/>
        <w:t>492</w:t>
      </w:r>
      <w:r>
        <w:rPr>
          <w:rtl w:val="true"/>
        </w:rPr>
        <w:t xml:space="preserve"> </w:t>
      </w:r>
      <w:r>
        <w:rPr>
          <w:rtl w:val="true"/>
        </w:rPr>
        <w:t>و إلي عمار بن موسي</w:t>
      </w:r>
      <w:r>
        <w:rPr>
          <w:rtl w:val="true"/>
        </w:rPr>
        <w:t>:</w:t>
      </w:r>
      <w:bookmarkEnd w:id="1520"/>
    </w:p>
    <w:p>
      <w:pPr>
        <w:pStyle w:val="BookText"/>
        <w:rPr/>
      </w:pPr>
      <w:r>
        <w:rPr>
          <w:rFonts w:ascii="Amiri" w:hAnsi="Amiri" w:eastAsia="Amiri" w:cs="Amiri"/>
          <w:color w:val="111111"/>
          <w:sz w:val="28"/>
          <w:sz w:val="28"/>
          <w:szCs w:val="28"/>
          <w:rtl w:val="true"/>
          <w:lang w:bidi="ar-SA"/>
        </w:rPr>
        <w:t xml:space="preserve">موثق في الفهرست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أحكام السهو، قريباً من الآخر بأربعة أحاديث </w:t>
      </w:r>
      <w:r>
        <w:rPr>
          <w:rStyle w:val="FootnoteAnchor"/>
          <w:rtl w:val="true"/>
        </w:rPr>
        <w:footnoteReference w:id="1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صلاة العراة، في الجزء الثاني، في الحديث الرابع </w:t>
      </w:r>
      <w:r>
        <w:rPr>
          <w:rStyle w:val="FootnoteAnchor"/>
          <w:rtl w:val="true"/>
        </w:rPr>
        <w:footnoteReference w:id="1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يحرم من النكاح من الرضاع، في الحديث الثاني عشر </w:t>
      </w:r>
      <w:r>
        <w:rPr>
          <w:rStyle w:val="FootnoteAnchor"/>
          <w:rtl w:val="true"/>
        </w:rPr>
        <w:footnoteReference w:id="1673"/>
      </w:r>
      <w:r>
        <w:rPr>
          <w:rFonts w:ascii="Amiri" w:hAnsi="Amiri" w:eastAsia="Amiri" w:cs="Amiri"/>
          <w:color w:val="111111"/>
          <w:sz w:val="28"/>
          <w:sz w:val="28"/>
          <w:szCs w:val="28"/>
          <w:rtl w:val="true"/>
          <w:lang w:bidi="ar-SA"/>
        </w:rPr>
        <w:t xml:space="preserve">، و الثاني و العشرين </w:t>
      </w:r>
      <w:r>
        <w:rPr>
          <w:rStyle w:val="FootnoteAnchor"/>
          <w:rtl w:val="true"/>
        </w:rPr>
        <w:footnoteReference w:id="1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عدد النساء، في الحديث التاسع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1" w:name="__RefHeading___Toc11863170_73709187"/>
      <w:bookmarkStart w:id="1522" w:name="_Toc652"/>
      <w:bookmarkEnd w:id="1521"/>
      <w:r>
        <w:rPr/>
        <w:t>493</w:t>
      </w:r>
      <w:r>
        <w:rPr>
          <w:rtl w:val="true"/>
        </w:rPr>
        <w:t xml:space="preserve"> </w:t>
      </w:r>
      <w:r>
        <w:rPr>
          <w:rtl w:val="true"/>
        </w:rPr>
        <w:t>و إلي عمارة بن زياد</w:t>
      </w:r>
      <w:r>
        <w:rPr>
          <w:rtl w:val="true"/>
        </w:rPr>
        <w:t>:</w:t>
      </w:r>
      <w:bookmarkEnd w:id="1522"/>
    </w:p>
    <w:p>
      <w:pPr>
        <w:pStyle w:val="BookText"/>
        <w:rPr/>
      </w:pPr>
      <w:r>
        <w:rPr>
          <w:rFonts w:ascii="Amiri" w:hAnsi="Amiri" w:eastAsia="Amiri" w:cs="Amiri"/>
          <w:color w:val="111111"/>
          <w:sz w:val="28"/>
          <w:sz w:val="28"/>
          <w:szCs w:val="28"/>
          <w:rtl w:val="true"/>
          <w:lang w:bidi="ar-SA"/>
        </w:rPr>
        <w:t xml:space="preserve">رواه مرسلًا عن حميد في الفهرست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3" w:name="__RefHeading___Toc11863172_73709187"/>
      <w:bookmarkStart w:id="1524" w:name="_Toc653"/>
      <w:bookmarkEnd w:id="1523"/>
      <w:r>
        <w:rPr/>
        <w:t>494</w:t>
      </w:r>
      <w:r>
        <w:rPr>
          <w:rtl w:val="true"/>
        </w:rPr>
        <w:t xml:space="preserve"> </w:t>
      </w:r>
      <w:r>
        <w:rPr>
          <w:rtl w:val="true"/>
        </w:rPr>
        <w:t>و إلي عمرو بن إبراهيم</w:t>
      </w:r>
      <w:r>
        <w:rPr>
          <w:rtl w:val="true"/>
        </w:rPr>
        <w:t>:</w:t>
      </w:r>
      <w:bookmarkEnd w:id="1524"/>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دخول الحمام، في الحديث </w:t>
      </w:r>
      <w:bookmarkStart w:id="1525" w:name="pg11852_112151"/>
    </w:p>
    <w:p>
      <w:pPr>
        <w:pStyle w:val="BookText"/>
        <w:rPr/>
      </w:pPr>
      <w:bookmarkEnd w:id="1525"/>
      <w:r>
        <w:rPr>
          <w:rFonts w:ascii="IRNazanin" w:hAnsi="IRNazanin" w:eastAsia="IRNazanin"/>
          <w:color w:val="111111"/>
          <w:sz w:val="28"/>
          <w:sz w:val="28"/>
          <w:szCs w:val="28"/>
          <w:rtl w:val="true"/>
          <w:lang w:bidi="fa-IR"/>
        </w:rPr>
        <w:t xml:space="preserve">الرابع عشر </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الجماعة، في الحديث الحادي و العشرين </w:t>
      </w:r>
      <w:r>
        <w:rPr>
          <w:rStyle w:val="FootnoteAnchor"/>
          <w:rtl w:val="true"/>
        </w:rPr>
        <w:footnoteReference w:id="1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قريباً من الآخر بستّة أحاديث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باب فضل الكوفة، في الحديث الحادي عشر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68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526" w:name="__RefHeading___Toc11863174_73709187"/>
      <w:bookmarkStart w:id="1527" w:name="_Toc654"/>
      <w:bookmarkEnd w:id="1526"/>
      <w:r>
        <w:rPr/>
        <w:t>495</w:t>
      </w:r>
      <w:r>
        <w:rPr>
          <w:rtl w:val="true"/>
        </w:rPr>
        <w:t xml:space="preserve"> </w:t>
      </w:r>
      <w:r>
        <w:rPr>
          <w:rtl w:val="true"/>
        </w:rPr>
        <w:t>و إلي عمرو بن أبي نصر</w:t>
      </w:r>
      <w:r>
        <w:rPr>
          <w:rtl w:val="true"/>
        </w:rPr>
        <w:t>:</w:t>
      </w:r>
      <w:bookmarkEnd w:id="152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آداب الأحداث الموجبة للطهارة، في الحديث السبعين </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الأذان و الإقامة، في الحديث الثاني و العشرين </w:t>
      </w:r>
      <w:r>
        <w:rPr>
          <w:rStyle w:val="FootnoteAnchor"/>
          <w:rtl w:val="true"/>
        </w:rPr>
        <w:footnoteReference w:id="1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السهو، في الحديث الثالث و الخمسين </w:t>
      </w:r>
      <w:r>
        <w:rPr>
          <w:rStyle w:val="FootnoteAnchor"/>
          <w:rtl w:val="true"/>
        </w:rPr>
        <w:footnoteReference w:id="1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الزكاة، في الحديث السابع عشر </w:t>
      </w:r>
      <w:r>
        <w:rPr>
          <w:rStyle w:val="FootnoteAnchor"/>
          <w:rtl w:val="true"/>
        </w:rPr>
        <w:footnoteReference w:id="1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وجوب الاستنجاء من الغائط و البول، في الحديث الخامس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w:t>
      </w:r>
      <w:r>
        <w:rPr>
          <w:rStyle w:val="FootnoteAnchor"/>
          <w:rtl w:val="true"/>
        </w:rPr>
        <w:footnoteReference w:id="168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1528" w:name="pg11852_112152"/>
    </w:p>
    <w:p>
      <w:pPr>
        <w:pStyle w:val="Heading3"/>
        <w:numPr>
          <w:ilvl w:val="2"/>
          <w:numId w:val="1"/>
        </w:numPr>
        <w:rPr/>
      </w:pPr>
      <w:bookmarkStart w:id="1529" w:name="__RefHeading___Toc11863176_73709187"/>
      <w:bookmarkStart w:id="1530" w:name="_Toc655"/>
      <w:bookmarkEnd w:id="1528"/>
      <w:bookmarkEnd w:id="1529"/>
      <w:r>
        <w:rPr/>
        <w:t>496</w:t>
      </w:r>
      <w:r>
        <w:rPr>
          <w:rtl w:val="true"/>
        </w:rPr>
        <w:t xml:space="preserve"> </w:t>
      </w:r>
      <w:r>
        <w:rPr>
          <w:rtl w:val="true"/>
        </w:rPr>
        <w:t xml:space="preserve">و إلي عمرو بن الأفرق </w:t>
      </w:r>
      <w:r>
        <w:rPr>
          <w:rtl w:val="true"/>
        </w:rPr>
        <w:t>:</w:t>
      </w:r>
      <w:bookmarkEnd w:id="1530"/>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عمرو بن الأفرق </w:t>
      </w:r>
      <w:r>
        <w:rPr>
          <w:rStyle w:val="FootnoteAnchor"/>
          <w:rtl w:val="true"/>
        </w:rPr>
        <w:footnoteReference w:id="1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بطة،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الأفرق </w:t>
      </w:r>
      <w:r>
        <w:rPr>
          <w:rStyle w:val="FootnoteAnchor"/>
          <w:rtl w:val="true"/>
        </w:rPr>
        <w:footnoteReference w:id="169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531" w:name="__RefHeading___Toc11863178_73709187"/>
      <w:bookmarkStart w:id="1532" w:name="_Toc656"/>
      <w:bookmarkEnd w:id="1531"/>
      <w:r>
        <w:rPr/>
        <w:t>497</w:t>
      </w:r>
      <w:r>
        <w:rPr>
          <w:rtl w:val="true"/>
        </w:rPr>
        <w:t xml:space="preserve"> </w:t>
      </w:r>
      <w:r>
        <w:rPr>
          <w:rtl w:val="true"/>
        </w:rPr>
        <w:t>و إلي عمرو بن جميع</w:t>
      </w:r>
      <w:r>
        <w:rPr>
          <w:rtl w:val="true"/>
        </w:rPr>
        <w:t>:</w:t>
      </w:r>
      <w:bookmarkEnd w:id="1532"/>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معجمة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الحكم بصحة هذا الطريق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الشيخ إليه مجهول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وجه ما ذكره، و الظاهر أنه من سهو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يخفيٰ ان وقوع إبراهيم بن هاشم في طريق صحيح يعد من الحسن عند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1694"/>
      </w:r>
      <w:r>
        <w:rPr>
          <w:rFonts w:ascii="Amiri" w:hAnsi="Amiri" w:eastAsia="Amiri" w:cs="Amiri"/>
          <w:color w:val="111111"/>
          <w:sz w:val="28"/>
          <w:sz w:val="28"/>
          <w:szCs w:val="28"/>
          <w:rtl w:val="true"/>
          <w:lang w:bidi="ar-SA"/>
        </w:rPr>
        <w:t xml:space="preserve">صحيح عليٰ الأصح،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رله</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1533" w:name="pg11852_112153"/>
    </w:p>
    <w:p>
      <w:pPr>
        <w:pStyle w:val="Heading3"/>
        <w:numPr>
          <w:ilvl w:val="2"/>
          <w:numId w:val="1"/>
        </w:numPr>
        <w:rPr/>
      </w:pPr>
      <w:bookmarkStart w:id="1534" w:name="__RefHeading___Toc11863180_73709187"/>
      <w:bookmarkStart w:id="1535" w:name="_Toc657"/>
      <w:bookmarkEnd w:id="1533"/>
      <w:bookmarkEnd w:id="1534"/>
      <w:r>
        <w:rPr/>
        <w:t>498</w:t>
      </w:r>
      <w:r>
        <w:rPr>
          <w:rtl w:val="true"/>
        </w:rPr>
        <w:t xml:space="preserve"> </w:t>
      </w:r>
      <w:r>
        <w:rPr>
          <w:rtl w:val="true"/>
        </w:rPr>
        <w:t>و إلي عمرو بن حريث</w:t>
      </w:r>
      <w:r>
        <w:rPr>
          <w:rtl w:val="true"/>
        </w:rPr>
        <w:t>:</w:t>
      </w:r>
      <w:bookmarkEnd w:id="1535"/>
    </w:p>
    <w:p>
      <w:pPr>
        <w:pStyle w:val="Heading4"/>
        <w:numPr>
          <w:ilvl w:val="3"/>
          <w:numId w:val="1"/>
        </w:numPr>
        <w:rPr/>
      </w:pPr>
      <w:bookmarkStart w:id="1536" w:name="__RefHeading___Toc11863182_73709187"/>
      <w:bookmarkStart w:id="1537" w:name="_Toc658"/>
      <w:bookmarkEnd w:id="1536"/>
      <w:r>
        <w:rPr>
          <w:rtl w:val="true"/>
        </w:rPr>
        <w:t>اشارة</w:t>
      </w:r>
      <w:bookmarkEnd w:id="153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صلاة الاستخارة، في الحديث الأول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8" w:name="__RefHeading___Toc11863184_73709187"/>
      <w:bookmarkStart w:id="1539" w:name="_Toc659"/>
      <w:bookmarkEnd w:id="1538"/>
      <w:r>
        <w:rPr>
          <w:rtl w:val="true"/>
        </w:rPr>
        <w:t>و إلي أبي محمّد عمرو بن حريث الصيرفي</w:t>
      </w:r>
      <w:r>
        <w:rPr>
          <w:rtl w:val="true"/>
        </w:rPr>
        <w:t>:</w:t>
      </w:r>
      <w:bookmarkEnd w:id="1539"/>
    </w:p>
    <w:p>
      <w:pPr>
        <w:pStyle w:val="BookText"/>
        <w:rPr/>
      </w:pPr>
      <w:r>
        <w:rPr>
          <w:rFonts w:ascii="Amiri" w:hAnsi="Amiri" w:eastAsia="Amiri" w:cs="Amiri"/>
          <w:color w:val="111111"/>
          <w:sz w:val="28"/>
          <w:sz w:val="28"/>
          <w:szCs w:val="28"/>
          <w:rtl w:val="true"/>
          <w:lang w:bidi="ar-SA"/>
        </w:rPr>
        <w:t xml:space="preserve">صحيح في باب الإحرام للحج، في الحديث الأول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حسن و موثق في باب الغرر و المجازفة، في الحديث الثاني و الستين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و أحمد بن محمّد هو ابن عيسيٰ الأشعري الذي يروي عن ابن محبوب كثيراً، و هو شيخ القميين و وجههم و فقيههم في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محبوب، و أبان و هو ابن عثمان ذكرهما الكشي في تسمية الفقهاء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عيسيٰ القمي فقد استظهر غير واحد كونه ابن عبد اللّٰه بن سعد القمي العظيم القدر و الرفيع المنزلة عند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طريق الشيخ إليٰ أحمد بن محمّد بن عيسيٰ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عليه بالصحة، و عليه فيكون هذا الطريق حسب الاصطلاح موثقاً بأبان لناووسيته كما في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حسناً، فلاحظ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170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1540" w:name="pg11852_112154"/>
    </w:p>
    <w:p>
      <w:pPr>
        <w:pStyle w:val="Heading3"/>
        <w:numPr>
          <w:ilvl w:val="2"/>
          <w:numId w:val="1"/>
        </w:numPr>
        <w:rPr/>
      </w:pPr>
      <w:bookmarkStart w:id="1541" w:name="__RefHeading___Toc11863186_73709187"/>
      <w:bookmarkStart w:id="1542" w:name="_Toc660"/>
      <w:bookmarkEnd w:id="1540"/>
      <w:bookmarkEnd w:id="1541"/>
      <w:r>
        <w:rPr/>
        <w:t>499</w:t>
      </w:r>
      <w:r>
        <w:rPr>
          <w:rtl w:val="true"/>
        </w:rPr>
        <w:t xml:space="preserve"> </w:t>
      </w:r>
      <w:r>
        <w:rPr>
          <w:rtl w:val="true"/>
        </w:rPr>
        <w:t>و إلي عمرو بن خالد الأعشيٰ</w:t>
      </w:r>
      <w:r>
        <w:rPr>
          <w:rtl w:val="true"/>
        </w:rPr>
        <w:t>:</w:t>
      </w:r>
      <w:bookmarkEnd w:id="1542"/>
    </w:p>
    <w:p>
      <w:pPr>
        <w:pStyle w:val="Heading4"/>
        <w:numPr>
          <w:ilvl w:val="3"/>
          <w:numId w:val="1"/>
        </w:numPr>
        <w:rPr/>
      </w:pPr>
      <w:bookmarkStart w:id="1543" w:name="__RefHeading___Toc11863188_73709187"/>
      <w:bookmarkStart w:id="1544" w:name="_Toc661"/>
      <w:bookmarkEnd w:id="1543"/>
      <w:r>
        <w:rPr>
          <w:rtl w:val="true"/>
        </w:rPr>
        <w:t>اشارة</w:t>
      </w:r>
      <w:bookmarkEnd w:id="154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5" w:name="__RefHeading___Toc11863190_73709187"/>
      <w:bookmarkStart w:id="1546" w:name="_Toc662"/>
      <w:bookmarkEnd w:id="1545"/>
      <w:r>
        <w:rPr>
          <w:rtl w:val="true"/>
        </w:rPr>
        <w:t>و إلي عمرو بن خالد</w:t>
      </w:r>
      <w:r>
        <w:rPr>
          <w:rtl w:val="true"/>
        </w:rPr>
        <w:t>:</w:t>
      </w:r>
      <w:bookmarkEnd w:id="1546"/>
    </w:p>
    <w:p>
      <w:pPr>
        <w:pStyle w:val="BookText"/>
        <w:rPr/>
      </w:pPr>
      <w:r>
        <w:rPr>
          <w:rFonts w:ascii="Amiri" w:hAnsi="Amiri" w:eastAsia="Amiri" w:cs="Amiri"/>
          <w:color w:val="111111"/>
          <w:sz w:val="28"/>
          <w:sz w:val="28"/>
          <w:szCs w:val="28"/>
          <w:rtl w:val="true"/>
          <w:lang w:bidi="ar-SA"/>
        </w:rPr>
        <w:t xml:space="preserve">صحيح في الاستبصار، في باب ما يمرّ بين يدي المصلّي، في الحديث السادس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موثق </w:t>
      </w:r>
      <w:r>
        <w:rPr>
          <w:rStyle w:val="FootnoteAnchor"/>
          <w:rtl w:val="true"/>
        </w:rPr>
        <w:footnoteReference w:id="1703"/>
      </w:r>
      <w:r>
        <w:rPr>
          <w:rFonts w:ascii="Amiri" w:hAnsi="Amiri" w:eastAsia="Amiri" w:cs="Amiri"/>
          <w:color w:val="111111"/>
          <w:sz w:val="28"/>
          <w:sz w:val="28"/>
          <w:szCs w:val="28"/>
          <w:rtl w:val="true"/>
          <w:lang w:bidi="ar-SA"/>
        </w:rPr>
        <w:t xml:space="preserve">عليٰ الأصح،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رلو</w:t>
      </w:r>
      <w:r>
        <w:rPr>
          <w:rFonts w:eastAsia="Amiri" w:cs="Amiri" w:ascii="Amiri" w:hAnsi="Amiri"/>
          <w:color w:val="111111"/>
          <w:sz w:val="28"/>
          <w:szCs w:val="28"/>
          <w:rtl w:val="true"/>
          <w:lang w:bidi="ar-SA"/>
        </w:rPr>
        <w:t xml:space="preserve">) </w:t>
      </w:r>
      <w:r>
        <w:rPr>
          <w:rStyle w:val="FootnoteAnchor"/>
          <w:rtl w:val="true"/>
        </w:rPr>
        <w:footnoteReference w:id="170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1547" w:name="__RefHeading___Toc11863192_73709187"/>
      <w:bookmarkStart w:id="1548" w:name="_Toc663"/>
      <w:bookmarkEnd w:id="1547"/>
      <w:r>
        <w:rPr/>
        <w:t>500</w:t>
      </w:r>
      <w:r>
        <w:rPr>
          <w:rtl w:val="true"/>
        </w:rPr>
        <w:t xml:space="preserve"> </w:t>
      </w:r>
      <w:r>
        <w:rPr>
          <w:rtl w:val="true"/>
        </w:rPr>
        <w:t>و إلي عمرو بن سالم</w:t>
      </w:r>
      <w:r>
        <w:rPr>
          <w:rtl w:val="true"/>
        </w:rPr>
        <w:t>:</w:t>
      </w:r>
      <w:bookmarkEnd w:id="154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إسماعيل القرشي في الفهرست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9" w:name="__RefHeading___Toc11863194_73709187"/>
      <w:bookmarkStart w:id="1550" w:name="_Toc664"/>
      <w:bookmarkEnd w:id="1549"/>
      <w:r>
        <w:rPr/>
        <w:t>501</w:t>
      </w:r>
      <w:r>
        <w:rPr>
          <w:rtl w:val="true"/>
        </w:rPr>
        <w:t xml:space="preserve"> </w:t>
      </w:r>
      <w:r>
        <w:rPr>
          <w:rtl w:val="true"/>
        </w:rPr>
        <w:t>و إلي عمرو بن سعيد الزيات</w:t>
      </w:r>
      <w:r>
        <w:rPr>
          <w:rtl w:val="true"/>
        </w:rPr>
        <w:t>:</w:t>
      </w:r>
      <w:bookmarkEnd w:id="1550"/>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موثق في التهذيب، في باب آداب الأحداث الموجبة للطهارة، في الحديث الخامس عشر </w:t>
      </w:r>
      <w:r>
        <w:rPr>
          <w:rStyle w:val="FootnoteAnchor"/>
          <w:rtl w:val="true"/>
        </w:rPr>
        <w:footnoteReference w:id="1707"/>
      </w:r>
      <w:r>
        <w:rPr>
          <w:rFonts w:ascii="Amiri" w:hAnsi="Amiri" w:eastAsia="Amiri" w:cs="Amiri"/>
          <w:color w:val="111111"/>
          <w:sz w:val="28"/>
          <w:sz w:val="28"/>
          <w:szCs w:val="28"/>
          <w:rtl w:val="true"/>
          <w:lang w:bidi="ar-SA"/>
        </w:rPr>
        <w:t xml:space="preserve">، و كثيراً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 xml:space="preserve">. </w:t>
      </w:r>
      <w:bookmarkStart w:id="1551" w:name="pg11852_112155"/>
    </w:p>
    <w:p>
      <w:pPr>
        <w:pStyle w:val="BookText"/>
        <w:rPr/>
      </w:pPr>
      <w:bookmarkEnd w:id="1551"/>
      <w:r>
        <w:rPr>
          <w:rFonts w:ascii="Amiri" w:hAnsi="Amiri" w:eastAsia="Amiri" w:cs="Amiri"/>
          <w:color w:val="111111"/>
          <w:sz w:val="28"/>
          <w:sz w:val="28"/>
          <w:szCs w:val="28"/>
          <w:rtl w:val="true"/>
          <w:lang w:bidi="ar-SA"/>
        </w:rPr>
        <w:t xml:space="preserve">و إليه صحيح في الاستبصار، في باب البئر يقع فيها الكلب، في الحديث الثامن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سهو قلمه الشريف، بقرينة ما أشار إليه آنفاً عن التهذيب، مع وصف ما ماثل الحكم بالكثرة، مع أن ما أشار إليه و ما وصفه بالكثرة لم يقع فيه سويٰ ابن فضال المذكور،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البئر تقع فيها العذرة اليابسة، في الحديث الثاني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مسّ الحديد، في الحديث الرابع و الخامس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المسافة التي يجب فيها التقصير، في الحديث التاسع عشر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Fonts w:ascii="Amiri" w:hAnsi="Amiri" w:eastAsia="Amiri" w:cs="Amiri"/>
          <w:color w:val="111111"/>
          <w:sz w:val="28"/>
          <w:sz w:val="28"/>
          <w:szCs w:val="28"/>
          <w:rtl w:val="true"/>
          <w:lang w:bidi="ar-SA"/>
        </w:rPr>
        <w:t xml:space="preserve">و ما أثبتناه بين القوسين في نهاية قوله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2" w:name="__RefHeading___Toc11863196_73709187"/>
      <w:bookmarkStart w:id="1553" w:name="_Toc665"/>
      <w:bookmarkEnd w:id="1552"/>
      <w:r>
        <w:rPr/>
        <w:t>502</w:t>
      </w:r>
      <w:r>
        <w:rPr>
          <w:rtl w:val="true"/>
        </w:rPr>
        <w:t xml:space="preserve"> </w:t>
      </w:r>
      <w:r>
        <w:rPr>
          <w:rtl w:val="true"/>
        </w:rPr>
        <w:t>و إلي عمرو بن شمر</w:t>
      </w:r>
      <w:r>
        <w:rPr>
          <w:rtl w:val="true"/>
        </w:rPr>
        <w:t>:</w:t>
      </w:r>
      <w:bookmarkEnd w:id="155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المياه، من أبواب الزيادات، في الحديث الآخر </w:t>
      </w:r>
      <w:r>
        <w:rPr>
          <w:rStyle w:val="FootnoteAnchor"/>
          <w:rtl w:val="true"/>
        </w:rPr>
        <w:footnoteReference w:id="1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قريباً من الآخر بثلاثة أحاديث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 xml:space="preserve">. </w:t>
      </w:r>
      <w:bookmarkStart w:id="1554" w:name="pg11852_112156"/>
    </w:p>
    <w:p>
      <w:pPr>
        <w:pStyle w:val="BookText"/>
        <w:rPr/>
      </w:pPr>
      <w:bookmarkEnd w:id="1554"/>
      <w:r>
        <w:rPr>
          <w:rFonts w:ascii="Amiri" w:hAnsi="Amiri" w:eastAsia="Amiri" w:cs="Amiri"/>
          <w:color w:val="111111"/>
          <w:sz w:val="28"/>
          <w:sz w:val="28"/>
          <w:szCs w:val="28"/>
          <w:rtl w:val="true"/>
          <w:lang w:bidi="ar-SA"/>
        </w:rPr>
        <w:t xml:space="preserve">و في باب أحكام الجماعة، قريباً من الآخر بتسعة و عشرين حديثاً </w:t>
      </w:r>
      <w:r>
        <w:rPr>
          <w:rStyle w:val="FootnoteAnchor"/>
          <w:rtl w:val="true"/>
        </w:rPr>
        <w:footnoteReference w:id="1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عليٰ الأموات، في آخر كتاب الصلاة، في الحديث العشرين </w:t>
      </w:r>
      <w:r>
        <w:rPr>
          <w:rStyle w:val="FootnoteAnchor"/>
          <w:rtl w:val="true"/>
        </w:rPr>
        <w:footnoteReference w:id="1715"/>
      </w:r>
      <w:r>
        <w:rPr>
          <w:rFonts w:ascii="Amiri" w:hAnsi="Amiri" w:eastAsia="Amiri" w:cs="Amiri"/>
          <w:color w:val="111111"/>
          <w:sz w:val="28"/>
          <w:sz w:val="28"/>
          <w:szCs w:val="28"/>
          <w:rtl w:val="true"/>
          <w:lang w:bidi="ar-SA"/>
        </w:rPr>
        <w:t xml:space="preserve">، و الثاني و الأربعين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السعدآبادي </w:t>
      </w:r>
      <w:r>
        <w:rPr>
          <w:rStyle w:val="FootnoteAnchor"/>
          <w:rtl w:val="true"/>
        </w:rPr>
        <w:footnoteReference w:id="1717"/>
      </w:r>
      <w:r>
        <w:rPr>
          <w:rFonts w:ascii="Amiri" w:hAnsi="Amiri" w:eastAsia="Amiri" w:cs="Amiri"/>
          <w:color w:val="111111"/>
          <w:sz w:val="28"/>
          <w:sz w:val="28"/>
          <w:szCs w:val="28"/>
          <w:rtl w:val="true"/>
          <w:lang w:bidi="ar-SA"/>
        </w:rPr>
        <w:t xml:space="preserve">، و أوضحنا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1555" w:name="__RefHeading___Toc11863198_73709187"/>
      <w:bookmarkStart w:id="1556" w:name="_Toc666"/>
      <w:bookmarkEnd w:id="1555"/>
      <w:r>
        <w:rPr/>
        <w:t>503</w:t>
      </w:r>
      <w:r>
        <w:rPr>
          <w:rtl w:val="true"/>
        </w:rPr>
        <w:t xml:space="preserve"> </w:t>
      </w:r>
      <w:r>
        <w:rPr>
          <w:rtl w:val="true"/>
        </w:rPr>
        <w:t>و إلي عمرو بن عثمان</w:t>
      </w:r>
      <w:r>
        <w:rPr>
          <w:rtl w:val="true"/>
        </w:rPr>
        <w:t>:</w:t>
      </w:r>
      <w:bookmarkEnd w:id="155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تلقين المحتضرين، في الحديث السبعين </w:t>
      </w:r>
      <w:r>
        <w:rPr>
          <w:rStyle w:val="FootnoteAnchor"/>
          <w:rtl w:val="true"/>
        </w:rPr>
        <w:footnoteReference w:id="1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أوقات الصلاة، في الحديث السبعين </w:t>
      </w:r>
      <w:r>
        <w:rPr>
          <w:rStyle w:val="FootnoteAnchor"/>
          <w:rtl w:val="true"/>
        </w:rPr>
        <w:footnoteReference w:id="1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قريباً من الآخر بتسعة و خمسين حديثاً </w:t>
      </w:r>
      <w:r>
        <w:rPr>
          <w:rStyle w:val="FootnoteAnchor"/>
          <w:rtl w:val="true"/>
        </w:rPr>
        <w:footnoteReference w:id="1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الجماعة، في الحديث الثامن عشر </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في الحديث الثاني عشر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72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1557" w:name="pg11852_112157"/>
    </w:p>
    <w:p>
      <w:pPr>
        <w:pStyle w:val="Heading3"/>
        <w:numPr>
          <w:ilvl w:val="2"/>
          <w:numId w:val="1"/>
        </w:numPr>
        <w:rPr/>
      </w:pPr>
      <w:bookmarkStart w:id="1558" w:name="__RefHeading___Toc11863200_73709187"/>
      <w:bookmarkStart w:id="1559" w:name="_Toc667"/>
      <w:bookmarkEnd w:id="1557"/>
      <w:bookmarkEnd w:id="1558"/>
      <w:r>
        <w:rPr/>
        <w:t>504</w:t>
      </w:r>
      <w:r>
        <w:rPr>
          <w:rtl w:val="true"/>
        </w:rPr>
        <w:t xml:space="preserve"> </w:t>
      </w:r>
      <w:r>
        <w:rPr>
          <w:rtl w:val="true"/>
        </w:rPr>
        <w:t>و إلي عمرو بن ميمون</w:t>
      </w:r>
      <w:r>
        <w:rPr>
          <w:rtl w:val="true"/>
        </w:rPr>
        <w:t>:</w:t>
      </w:r>
      <w:bookmarkEnd w:id="1559"/>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فمجهول بأحمد بن محمّد بن موسي لاشتراكه مع جماعة بهذا الاسم فيهم الثقة و الضعيف و المجهول، و لم تقم قرينة عليٰ تمييزه، و مجهول أيضاً بجعفر و إسحاق ابني محمّد بن مروان، و أبيهما محمّد بن مروان، و عبيد اللّٰه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فمجهول أيضاً بعلي بن عبدك، و طريف مولي محمّد بن إسماعيل، و موسي و عبيد ابني يسار، إذ لم نقف عليٰ حال أي من المذكورين في الطريقين في ما لدينا من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عمرو بن أبي المقدام، 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مسكين، الثقة عليٰ الأصح، و لكن فيه أن اسم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و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لأبي عمرو المكني بأبي المقدام كما في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و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الإمامين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الشيخ في الفهرست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في معجم رجال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سهو القلم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أو ان عمرو بن أبي المقدام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فتأمل، انتهيٰ</w:t>
      </w:r>
      <w:r>
        <w:rPr>
          <w:rFonts w:eastAsia="Amiri" w:cs="Amiri" w:ascii="Amiri" w:hAnsi="Amiri"/>
          <w:color w:val="111111"/>
          <w:sz w:val="28"/>
          <w:szCs w:val="28"/>
          <w:rtl w:val="true"/>
          <w:lang w:bidi="ar-SA"/>
        </w:rPr>
        <w:t>.</w:t>
      </w:r>
    </w:p>
    <w:p>
      <w:pPr>
        <w:pStyle w:val="Heading3"/>
        <w:numPr>
          <w:ilvl w:val="2"/>
          <w:numId w:val="1"/>
        </w:numPr>
        <w:rPr/>
      </w:pPr>
      <w:bookmarkStart w:id="1560" w:name="__RefHeading___Toc11863202_73709187"/>
      <w:bookmarkStart w:id="1561" w:name="_Toc668"/>
      <w:bookmarkEnd w:id="1560"/>
      <w:r>
        <w:rPr/>
        <w:t>505</w:t>
      </w:r>
      <w:r>
        <w:rPr>
          <w:rtl w:val="true"/>
        </w:rPr>
        <w:t xml:space="preserve"> </w:t>
      </w:r>
      <w:r>
        <w:rPr>
          <w:rtl w:val="true"/>
        </w:rPr>
        <w:t>و إلي عمرو بن اليسع</w:t>
      </w:r>
      <w:r>
        <w:rPr>
          <w:rtl w:val="true"/>
        </w:rPr>
        <w:t>:</w:t>
      </w:r>
      <w:bookmarkEnd w:id="1561"/>
    </w:p>
    <w:p>
      <w:pPr>
        <w:pStyle w:val="BookText"/>
        <w:rPr/>
      </w:pPr>
      <w:r>
        <w:rPr>
          <w:rFonts w:ascii="Amiri" w:hAnsi="Amiri" w:eastAsia="Amiri" w:cs="Amiri"/>
          <w:color w:val="111111"/>
          <w:sz w:val="28"/>
          <w:sz w:val="28"/>
          <w:szCs w:val="28"/>
          <w:rtl w:val="true"/>
          <w:lang w:bidi="ar-SA"/>
        </w:rPr>
        <w:t>مجهول،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أيضاً في الفهرست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2" w:name="__RefHeading___Toc11863204_73709187"/>
      <w:bookmarkStart w:id="1563" w:name="_Toc669"/>
      <w:bookmarkEnd w:id="1562"/>
      <w:r>
        <w:rPr/>
        <w:t>506</w:t>
      </w:r>
      <w:r>
        <w:rPr>
          <w:rtl w:val="true"/>
        </w:rPr>
        <w:t xml:space="preserve"> </w:t>
      </w:r>
      <w:r>
        <w:rPr>
          <w:rtl w:val="true"/>
        </w:rPr>
        <w:t>و إلي عمر بن أبان</w:t>
      </w:r>
      <w:r>
        <w:rPr>
          <w:rtl w:val="true"/>
        </w:rPr>
        <w:t>:</w:t>
      </w:r>
      <w:bookmarkEnd w:id="1563"/>
    </w:p>
    <w:p>
      <w:pPr>
        <w:pStyle w:val="Heading4"/>
        <w:numPr>
          <w:ilvl w:val="3"/>
          <w:numId w:val="1"/>
        </w:numPr>
        <w:rPr/>
      </w:pPr>
      <w:bookmarkStart w:id="1564" w:name="__RefHeading___Toc11863206_73709187"/>
      <w:bookmarkStart w:id="1565" w:name="_Toc670"/>
      <w:bookmarkEnd w:id="1564"/>
      <w:r>
        <w:rPr>
          <w:rtl w:val="true"/>
        </w:rPr>
        <w:t>اشارة</w:t>
      </w:r>
      <w:bookmarkEnd w:id="156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 xml:space="preserve">. </w:t>
      </w:r>
      <w:bookmarkStart w:id="1566" w:name="pg11852_112158"/>
    </w:p>
    <w:p>
      <w:pPr>
        <w:pStyle w:val="Heading4"/>
        <w:numPr>
          <w:ilvl w:val="3"/>
          <w:numId w:val="1"/>
        </w:numPr>
        <w:rPr/>
      </w:pPr>
      <w:bookmarkStart w:id="1567" w:name="__RefHeading___Toc11863208_73709187"/>
      <w:bookmarkStart w:id="1568" w:name="_Toc671"/>
      <w:bookmarkEnd w:id="1566"/>
      <w:bookmarkEnd w:id="1567"/>
      <w:r>
        <w:rPr>
          <w:rtl w:val="true"/>
        </w:rPr>
        <w:t>اشارةو إلي عمرو بن أبان الكلبي</w:t>
      </w:r>
      <w:r>
        <w:rPr>
          <w:rtl w:val="true"/>
        </w:rPr>
        <w:t>:</w:t>
      </w:r>
      <w:bookmarkEnd w:id="1568"/>
    </w:p>
    <w:p>
      <w:pPr>
        <w:pStyle w:val="BookText"/>
        <w:rPr/>
      </w:pPr>
      <w:r>
        <w:rPr>
          <w:rFonts w:ascii="Amiri" w:hAnsi="Amiri" w:eastAsia="Amiri" w:cs="Amiri"/>
          <w:color w:val="111111"/>
          <w:sz w:val="28"/>
          <w:sz w:val="28"/>
          <w:szCs w:val="28"/>
          <w:rtl w:val="true"/>
          <w:lang w:bidi="ar-SA"/>
        </w:rPr>
        <w:t xml:space="preserve">صحيح في التهذيب، في باب تطهير الثياب، قريباً من الآخر بأربعة أحاديث </w:t>
      </w:r>
      <w:r>
        <w:rPr>
          <w:rStyle w:val="FootnoteAnchor"/>
          <w:rtl w:val="true"/>
        </w:rPr>
        <w:footnoteReference w:id="1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بعد باب الأنفال، في الحديث الخامس </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عقد المرأة عليٰ نفسها النكاح، في الحديث الثاني </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إنه لا يجوز للمحرم أن يتزوج، في الحديث الثالث </w:t>
      </w:r>
      <w:r>
        <w:rPr>
          <w:rStyle w:val="FootnoteAnchor"/>
          <w:rtl w:val="true"/>
        </w:rPr>
        <w:footnoteReference w:id="1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إن الثيب وليّ نفسها، في الحديث الثاني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9" w:name="__RefHeading___Toc11863210_73709187"/>
      <w:bookmarkStart w:id="1570" w:name="_Toc672"/>
      <w:bookmarkEnd w:id="1569"/>
      <w:r>
        <w:rPr/>
        <w:t>507</w:t>
      </w:r>
      <w:r>
        <w:rPr>
          <w:rtl w:val="true"/>
        </w:rPr>
        <w:t xml:space="preserve"> </w:t>
      </w:r>
      <w:r>
        <w:rPr>
          <w:rtl w:val="true"/>
        </w:rPr>
        <w:t>و إلي عمر بن أُذينة</w:t>
      </w:r>
      <w:r>
        <w:rPr>
          <w:rtl w:val="true"/>
        </w:rPr>
        <w:t>:</w:t>
      </w:r>
      <w:bookmarkEnd w:id="1570"/>
    </w:p>
    <w:p>
      <w:pPr>
        <w:pStyle w:val="BookText"/>
        <w:rPr/>
      </w:pPr>
      <w:r>
        <w:rPr>
          <w:rFonts w:ascii="Amiri" w:hAnsi="Amiri" w:eastAsia="Amiri" w:cs="Amiri"/>
          <w:color w:val="111111"/>
          <w:sz w:val="28"/>
          <w:sz w:val="28"/>
          <w:szCs w:val="28"/>
          <w:rtl w:val="true"/>
          <w:lang w:bidi="ar-SA"/>
        </w:rPr>
        <w:t>صحيح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 كتاب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فيه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1736"/>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571" w:name="__RefHeading___Toc11863212_73709187"/>
      <w:bookmarkStart w:id="1572" w:name="_Toc673"/>
      <w:bookmarkEnd w:id="1571"/>
      <w:r>
        <w:rPr/>
        <w:t>508</w:t>
      </w:r>
      <w:r>
        <w:rPr>
          <w:rtl w:val="true"/>
        </w:rPr>
        <w:t xml:space="preserve"> </w:t>
      </w:r>
      <w:r>
        <w:rPr>
          <w:rtl w:val="true"/>
        </w:rPr>
        <w:t>و إلي عمر بن إسماعيل</w:t>
      </w:r>
      <w:r>
        <w:rPr>
          <w:rtl w:val="true"/>
        </w:rPr>
        <w:t>:</w:t>
      </w:r>
      <w:bookmarkEnd w:id="157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 xml:space="preserve">. </w:t>
      </w:r>
      <w:bookmarkStart w:id="1573" w:name="pg11852_112159"/>
    </w:p>
    <w:p>
      <w:pPr>
        <w:pStyle w:val="Heading3"/>
        <w:numPr>
          <w:ilvl w:val="2"/>
          <w:numId w:val="1"/>
        </w:numPr>
        <w:rPr/>
      </w:pPr>
      <w:bookmarkStart w:id="1574" w:name="__RefHeading___Toc11863214_73709187"/>
      <w:bookmarkStart w:id="1575" w:name="_Toc674"/>
      <w:bookmarkEnd w:id="1573"/>
      <w:bookmarkEnd w:id="1574"/>
      <w:r>
        <w:rPr/>
        <w:t>509</w:t>
      </w:r>
      <w:r>
        <w:rPr>
          <w:rtl w:val="true"/>
        </w:rPr>
        <w:t xml:space="preserve"> </w:t>
      </w:r>
      <w:r>
        <w:rPr>
          <w:rtl w:val="true"/>
        </w:rPr>
        <w:t>و إلي عمر بن خالد</w:t>
      </w:r>
      <w:r>
        <w:rPr>
          <w:rtl w:val="true"/>
        </w:rPr>
        <w:t>:</w:t>
      </w:r>
      <w:bookmarkEnd w:id="157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6" w:name="__RefHeading___Toc11863216_73709187"/>
      <w:bookmarkStart w:id="1577" w:name="_Toc675"/>
      <w:bookmarkEnd w:id="1576"/>
      <w:r>
        <w:rPr/>
        <w:t>510</w:t>
      </w:r>
      <w:r>
        <w:rPr>
          <w:rtl w:val="true"/>
        </w:rPr>
        <w:t xml:space="preserve"> </w:t>
      </w:r>
      <w:r>
        <w:rPr>
          <w:rtl w:val="true"/>
        </w:rPr>
        <w:t>و إلي عمر بن الربيع</w:t>
      </w:r>
      <w:bookmarkEnd w:id="1577"/>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عمر بن الربيع </w:t>
      </w:r>
      <w:r>
        <w:rPr>
          <w:rStyle w:val="FootnoteAnchor"/>
          <w:rtl w:val="true"/>
        </w:rPr>
        <w:footnoteReference w:id="1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8" w:name="__RefHeading___Toc11863218_73709187"/>
      <w:bookmarkStart w:id="1579" w:name="_Toc676"/>
      <w:bookmarkEnd w:id="1578"/>
      <w:r>
        <w:rPr/>
        <w:t>511</w:t>
      </w:r>
      <w:r>
        <w:rPr>
          <w:rtl w:val="true"/>
        </w:rPr>
        <w:t xml:space="preserve"> </w:t>
      </w:r>
      <w:r>
        <w:rPr>
          <w:rtl w:val="true"/>
        </w:rPr>
        <w:t>و إلي عمر بن سالم</w:t>
      </w:r>
      <w:r>
        <w:rPr>
          <w:rtl w:val="true"/>
        </w:rPr>
        <w:t>:</w:t>
      </w:r>
      <w:bookmarkEnd w:id="157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و طريق آخر مجهول في الفهرست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0" w:name="__RefHeading___Toc11863220_73709187"/>
      <w:bookmarkStart w:id="1581" w:name="_Toc677"/>
      <w:bookmarkEnd w:id="1580"/>
      <w:r>
        <w:rPr/>
        <w:t>512</w:t>
      </w:r>
      <w:r>
        <w:rPr>
          <w:rtl w:val="true"/>
        </w:rPr>
        <w:t xml:space="preserve"> </w:t>
      </w:r>
      <w:r>
        <w:rPr>
          <w:rtl w:val="true"/>
        </w:rPr>
        <w:t>و إلي عمر بن عاصم</w:t>
      </w:r>
      <w:r>
        <w:rPr>
          <w:rtl w:val="true"/>
        </w:rPr>
        <w:t>:</w:t>
      </w:r>
      <w:bookmarkEnd w:id="1581"/>
    </w:p>
    <w:p>
      <w:pPr>
        <w:pStyle w:val="BookText"/>
        <w:rPr/>
      </w:pPr>
      <w:r>
        <w:rPr>
          <w:rStyle w:val="FootnoteAnchor"/>
          <w:rtl w:val="true"/>
        </w:rPr>
        <w:footnoteReference w:id="1742"/>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2" w:name="__RefHeading___Toc11863222_73709187"/>
      <w:bookmarkStart w:id="1583" w:name="_Toc678"/>
      <w:bookmarkEnd w:id="1582"/>
      <w:r>
        <w:rPr/>
        <w:t>513</w:t>
      </w:r>
      <w:r>
        <w:rPr>
          <w:rtl w:val="true"/>
        </w:rPr>
        <w:t xml:space="preserve"> </w:t>
      </w:r>
      <w:r>
        <w:rPr>
          <w:rtl w:val="true"/>
        </w:rPr>
        <w:t>و إلي عمر بن عبد العزيز</w:t>
      </w:r>
      <w:r>
        <w:rPr>
          <w:rtl w:val="true"/>
        </w:rPr>
        <w:t>:</w:t>
      </w:r>
      <w:bookmarkEnd w:id="158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الزيادات في فقه النكاح، في </w:t>
      </w:r>
      <w:bookmarkStart w:id="1584" w:name="pg11852_112160"/>
    </w:p>
    <w:p>
      <w:pPr>
        <w:pStyle w:val="BookText"/>
        <w:rPr/>
      </w:pPr>
      <w:bookmarkEnd w:id="1584"/>
      <w:r>
        <w:rPr>
          <w:rFonts w:ascii="Amiri" w:hAnsi="Amiri" w:eastAsia="Amiri" w:cs="Amiri"/>
          <w:color w:val="111111"/>
          <w:sz w:val="28"/>
          <w:sz w:val="28"/>
          <w:szCs w:val="28"/>
          <w:rtl w:val="true"/>
          <w:lang w:bidi="ar-SA"/>
        </w:rPr>
        <w:t xml:space="preserve">الحديث التاسع و الثمانين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w:t>
      </w:r>
      <w:r>
        <w:rPr>
          <w:rStyle w:val="FootnoteAnchor"/>
          <w:rtl w:val="true"/>
        </w:rPr>
        <w:footnoteReference w:id="174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585" w:name="__RefHeading___Toc11863224_73709187"/>
      <w:bookmarkStart w:id="1586" w:name="_Toc679"/>
      <w:bookmarkEnd w:id="1585"/>
      <w:r>
        <w:rPr/>
        <w:t>514</w:t>
      </w:r>
      <w:r>
        <w:rPr>
          <w:rtl w:val="true"/>
        </w:rPr>
        <w:t xml:space="preserve"> </w:t>
      </w:r>
      <w:r>
        <w:rPr>
          <w:rtl w:val="true"/>
        </w:rPr>
        <w:t>و إلي عمر بن علي بن عمر</w:t>
      </w:r>
      <w:r>
        <w:rPr>
          <w:rtl w:val="true"/>
        </w:rPr>
        <w:t>:</w:t>
      </w:r>
      <w:bookmarkEnd w:id="158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كيفية الصلاة، قريباً من الآخر بثلاثة و ثمانين حديثاً، و باثنين و ثمانين حديثاً </w:t>
      </w:r>
      <w:r>
        <w:rPr>
          <w:rStyle w:val="FootnoteAnchor"/>
          <w:rtl w:val="true"/>
        </w:rPr>
        <w:footnoteReference w:id="1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تجوز الصلاة فيه من اللباس، في الحديث السادس و العشرين </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الوقوف و الصدقات، في الحديث الخامس و الأربعين </w:t>
      </w:r>
      <w:r>
        <w:rPr>
          <w:rStyle w:val="FootnoteAnchor"/>
          <w:rtl w:val="true"/>
        </w:rPr>
        <w:footnoteReference w:id="1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 الزيادات في الوصايا، في الحديث السابع و العشرين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75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587" w:name="__RefHeading___Toc11863226_73709187"/>
      <w:bookmarkStart w:id="1588" w:name="_Toc680"/>
      <w:bookmarkEnd w:id="1587"/>
      <w:r>
        <w:rPr/>
        <w:t>515</w:t>
      </w:r>
      <w:r>
        <w:rPr>
          <w:rtl w:val="true"/>
        </w:rPr>
        <w:t xml:space="preserve"> </w:t>
      </w:r>
      <w:r>
        <w:rPr>
          <w:rtl w:val="true"/>
        </w:rPr>
        <w:t>و إلي عمر بن محمّد بن سليم</w:t>
      </w:r>
      <w:bookmarkEnd w:id="158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53"/>
      </w: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 xml:space="preserve">. </w:t>
      </w:r>
      <w:bookmarkStart w:id="1589" w:name="pg11852_112161"/>
    </w:p>
    <w:p>
      <w:pPr>
        <w:pStyle w:val="Heading3"/>
        <w:numPr>
          <w:ilvl w:val="2"/>
          <w:numId w:val="1"/>
        </w:numPr>
        <w:rPr/>
      </w:pPr>
      <w:bookmarkStart w:id="1590" w:name="__RefHeading___Toc11863228_73709187"/>
      <w:bookmarkStart w:id="1591" w:name="_Toc681"/>
      <w:bookmarkEnd w:id="1589"/>
      <w:bookmarkEnd w:id="1590"/>
      <w:r>
        <w:rPr/>
        <w:t>516</w:t>
      </w:r>
      <w:r>
        <w:rPr>
          <w:rtl w:val="true"/>
        </w:rPr>
        <w:t xml:space="preserve"> </w:t>
      </w:r>
      <w:r>
        <w:rPr>
          <w:rtl w:val="true"/>
        </w:rPr>
        <w:t>و إلي عمر بن منهال</w:t>
      </w:r>
      <w:r>
        <w:rPr>
          <w:rtl w:val="true"/>
        </w:rPr>
        <w:t>:</w:t>
      </w:r>
      <w:bookmarkEnd w:id="1591"/>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2" w:name="__RefHeading___Toc11863230_73709187"/>
      <w:bookmarkStart w:id="1593" w:name="_Toc682"/>
      <w:bookmarkEnd w:id="1592"/>
      <w:r>
        <w:rPr/>
        <w:t>517</w:t>
      </w:r>
      <w:r>
        <w:rPr>
          <w:rtl w:val="true"/>
        </w:rPr>
        <w:t xml:space="preserve"> </w:t>
      </w:r>
      <w:r>
        <w:rPr>
          <w:rtl w:val="true"/>
        </w:rPr>
        <w:t>و إلي عمر بن موسي</w:t>
      </w:r>
      <w:r>
        <w:rPr>
          <w:rtl w:val="true"/>
        </w:rPr>
        <w:t>:</w:t>
      </w:r>
      <w:bookmarkEnd w:id="1593"/>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4" w:name="__RefHeading___Toc11863232_73709187"/>
      <w:bookmarkStart w:id="1595" w:name="_Toc683"/>
      <w:bookmarkEnd w:id="1594"/>
      <w:r>
        <w:rPr/>
        <w:t>518</w:t>
      </w:r>
      <w:r>
        <w:rPr>
          <w:rtl w:val="true"/>
        </w:rPr>
        <w:t xml:space="preserve"> </w:t>
      </w:r>
      <w:r>
        <w:rPr>
          <w:rtl w:val="true"/>
        </w:rPr>
        <w:t>و إلي عمر بن يزيد</w:t>
      </w:r>
      <w:r>
        <w:rPr>
          <w:rtl w:val="true"/>
        </w:rPr>
        <w:t>:</w:t>
      </w:r>
      <w:bookmarkEnd w:id="1595"/>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حكم الجنابة، في الحديث الثاني عشر، و الثالث عشر </w:t>
      </w:r>
      <w:r>
        <w:rPr>
          <w:rStyle w:val="FootnoteAnchor"/>
          <w:rtl w:val="true"/>
        </w:rPr>
        <w:footnoteReference w:id="1758"/>
      </w:r>
      <w:r>
        <w:rPr>
          <w:rFonts w:ascii="Amiri" w:hAnsi="Amiri" w:eastAsia="Amiri" w:cs="Amiri"/>
          <w:color w:val="111111"/>
          <w:sz w:val="28"/>
          <w:sz w:val="28"/>
          <w:szCs w:val="28"/>
          <w:rtl w:val="true"/>
          <w:lang w:bidi="ar-SA"/>
        </w:rPr>
        <w:t xml:space="preserve">، و الحادي و العشرين </w:t>
      </w:r>
      <w:r>
        <w:rPr>
          <w:rStyle w:val="FootnoteAnchor"/>
          <w:rtl w:val="true"/>
        </w:rPr>
        <w:footnoteReference w:id="1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الحيض، في الحديث الخامس عشر </w:t>
      </w:r>
      <w:r>
        <w:rPr>
          <w:rStyle w:val="FootnoteAnchor"/>
          <w:rtl w:val="true"/>
        </w:rPr>
        <w:footnoteReference w:id="1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الوضوء، من أبواب الزيادات، في الحديث الثامن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طريق صحيح بالاتفاق، و طريقان آخران صحيحان أو ما يقرب منه عليٰ الأصح </w:t>
      </w:r>
      <w:r>
        <w:rPr>
          <w:rStyle w:val="FootnoteAnchor"/>
          <w:rtl w:val="true"/>
        </w:rPr>
        <w:footnoteReference w:id="1762"/>
      </w:r>
      <w:r>
        <w:rPr>
          <w:rFonts w:ascii="Amiri" w:hAnsi="Amiri" w:eastAsia="Amiri" w:cs="Amiri"/>
          <w:color w:val="111111"/>
          <w:sz w:val="28"/>
          <w:sz w:val="28"/>
          <w:szCs w:val="28"/>
          <w:rtl w:val="true"/>
          <w:lang w:bidi="ar-SA"/>
        </w:rPr>
        <w:t xml:space="preserve">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رمد</w:t>
      </w:r>
      <w:r>
        <w:rPr>
          <w:rFonts w:eastAsia="Amiri" w:cs="Amiri" w:ascii="Amiri" w:hAnsi="Amiri"/>
          <w:color w:val="111111"/>
          <w:sz w:val="28"/>
          <w:szCs w:val="28"/>
          <w:rtl w:val="true"/>
          <w:lang w:bidi="ar-SA"/>
        </w:rPr>
        <w:t xml:space="preserve">) </w:t>
      </w:r>
      <w:r>
        <w:rPr>
          <w:rStyle w:val="FootnoteAnchor"/>
          <w:rtl w:val="true"/>
        </w:rPr>
        <w:footnoteReference w:id="1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bookmarkStart w:id="1596" w:name="pg11852_112162"/>
    </w:p>
    <w:p>
      <w:pPr>
        <w:pStyle w:val="Heading3"/>
        <w:numPr>
          <w:ilvl w:val="2"/>
          <w:numId w:val="1"/>
        </w:numPr>
        <w:rPr/>
      </w:pPr>
      <w:bookmarkStart w:id="1597" w:name="__RefHeading___Toc11863234_73709187"/>
      <w:bookmarkStart w:id="1598" w:name="_Toc684"/>
      <w:bookmarkEnd w:id="1596"/>
      <w:bookmarkEnd w:id="1597"/>
      <w:r>
        <w:rPr/>
        <w:t>519</w:t>
      </w:r>
      <w:r>
        <w:rPr>
          <w:rtl w:val="true"/>
        </w:rPr>
        <w:t xml:space="preserve"> </w:t>
      </w:r>
      <w:r>
        <w:rPr>
          <w:rtl w:val="true"/>
        </w:rPr>
        <w:t>و إلي عمر اليماني</w:t>
      </w:r>
      <w:r>
        <w:rPr>
          <w:rtl w:val="true"/>
        </w:rPr>
        <w:t>:</w:t>
      </w:r>
      <w:bookmarkEnd w:id="1598"/>
    </w:p>
    <w:p>
      <w:pPr>
        <w:pStyle w:val="BookText"/>
        <w:rPr/>
      </w:pPr>
      <w:r>
        <w:rPr>
          <w:rFonts w:ascii="Amiri" w:hAnsi="Amiri" w:eastAsia="Amiri" w:cs="Amiri"/>
          <w:color w:val="111111"/>
          <w:sz w:val="28"/>
          <w:sz w:val="28"/>
          <w:szCs w:val="28"/>
          <w:rtl w:val="true"/>
          <w:lang w:bidi="ar-SA"/>
        </w:rPr>
        <w:t xml:space="preserve">رواه مرسلًا، عن عبيس بن هشام في الفهرست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9" w:name="__RefHeading___Toc11863236_73709187"/>
      <w:bookmarkStart w:id="1600" w:name="_Toc685"/>
      <w:bookmarkEnd w:id="1599"/>
      <w:r>
        <w:rPr/>
        <w:t>520</w:t>
      </w:r>
      <w:r>
        <w:rPr>
          <w:rtl w:val="true"/>
        </w:rPr>
        <w:t xml:space="preserve"> </w:t>
      </w:r>
      <w:r>
        <w:rPr>
          <w:rtl w:val="true"/>
        </w:rPr>
        <w:t>و إلي عمران بن حمران</w:t>
      </w:r>
      <w:r>
        <w:rPr>
          <w:rtl w:val="true"/>
        </w:rPr>
        <w:t>:</w:t>
      </w:r>
      <w:bookmarkEnd w:id="160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الاستبصار، في باب النوم من أبواب ما ينقض الوضوء، في الحديث السادس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1" w:name="__RefHeading___Toc11863238_73709187"/>
      <w:bookmarkStart w:id="1602" w:name="_Toc686"/>
      <w:bookmarkEnd w:id="1601"/>
      <w:r>
        <w:rPr/>
        <w:t>521</w:t>
      </w:r>
      <w:r>
        <w:rPr>
          <w:rtl w:val="true"/>
        </w:rPr>
        <w:t xml:space="preserve"> </w:t>
      </w:r>
      <w:r>
        <w:rPr>
          <w:rtl w:val="true"/>
        </w:rPr>
        <w:t>و إلي عمران بن محمّد</w:t>
      </w:r>
      <w:r>
        <w:rPr>
          <w:rtl w:val="true"/>
        </w:rPr>
        <w:t>:</w:t>
      </w:r>
      <w:bookmarkEnd w:id="160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الصلاة في السفر، من أبواب الزيادات، في الحديث الثامن عشر </w:t>
      </w:r>
      <w:r>
        <w:rPr>
          <w:rStyle w:val="FootnoteAnchor"/>
          <w:rtl w:val="true"/>
        </w:rPr>
        <w:footnoteReference w:id="1768"/>
      </w:r>
      <w:r>
        <w:rPr>
          <w:rFonts w:ascii="Amiri" w:hAnsi="Amiri" w:eastAsia="Amiri" w:cs="Amiri"/>
          <w:color w:val="111111"/>
          <w:sz w:val="28"/>
          <w:sz w:val="28"/>
          <w:szCs w:val="28"/>
          <w:rtl w:val="true"/>
          <w:lang w:bidi="ar-SA"/>
        </w:rPr>
        <w:t xml:space="preserve">، و في الحديث الأربعين </w:t>
      </w:r>
      <w:r>
        <w:rPr>
          <w:rStyle w:val="FootnoteAnchor"/>
          <w:rtl w:val="true"/>
        </w:rPr>
        <w:footnoteReference w:id="1769"/>
      </w:r>
      <w:r>
        <w:rPr>
          <w:rFonts w:ascii="Amiri" w:hAnsi="Amiri" w:eastAsia="Amiri" w:cs="Amiri"/>
          <w:color w:val="111111"/>
          <w:sz w:val="28"/>
          <w:sz w:val="28"/>
          <w:szCs w:val="28"/>
          <w:rtl w:val="true"/>
          <w:lang w:bidi="ar-SA"/>
        </w:rPr>
        <w:t xml:space="preserve">، و الثامن و الأربعين </w:t>
      </w:r>
      <w:r>
        <w:rPr>
          <w:rStyle w:val="FootnoteAnchor"/>
          <w:rtl w:val="true"/>
        </w:rPr>
        <w:footnoteReference w:id="1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الذي يسافر إليٰ ضيعته، في الحديث السابع </w:t>
      </w:r>
      <w:r>
        <w:rPr>
          <w:rStyle w:val="FootnoteAnchor"/>
          <w:rtl w:val="true"/>
        </w:rPr>
        <w:footnoteReference w:id="1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المتصيد يجب عليه التمام أم التقصير، في الحديث السادس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77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1603" w:name="pg11852_112163"/>
    </w:p>
    <w:p>
      <w:pPr>
        <w:pStyle w:val="Heading3"/>
        <w:numPr>
          <w:ilvl w:val="2"/>
          <w:numId w:val="1"/>
        </w:numPr>
        <w:rPr/>
      </w:pPr>
      <w:bookmarkStart w:id="1604" w:name="__RefHeading___Toc11863240_73709187"/>
      <w:bookmarkStart w:id="1605" w:name="_Toc687"/>
      <w:bookmarkEnd w:id="1603"/>
      <w:bookmarkEnd w:id="1604"/>
      <w:r>
        <w:rPr/>
        <w:t>522</w:t>
      </w:r>
      <w:r>
        <w:rPr>
          <w:rtl w:val="true"/>
        </w:rPr>
        <w:t xml:space="preserve"> </w:t>
      </w:r>
      <w:r>
        <w:rPr>
          <w:rtl w:val="true"/>
        </w:rPr>
        <w:t>و إلي عمران بن مسكان</w:t>
      </w:r>
      <w:r>
        <w:rPr>
          <w:rtl w:val="true"/>
        </w:rPr>
        <w:t>:</w:t>
      </w:r>
      <w:bookmarkEnd w:id="160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77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606" w:name="__RefHeading___Toc11863242_73709187"/>
      <w:bookmarkStart w:id="1607" w:name="_Toc688"/>
      <w:bookmarkEnd w:id="1606"/>
      <w:r>
        <w:rPr/>
        <w:t>523</w:t>
      </w:r>
      <w:r>
        <w:rPr>
          <w:rtl w:val="true"/>
        </w:rPr>
        <w:t xml:space="preserve"> </w:t>
      </w:r>
      <w:r>
        <w:rPr>
          <w:rtl w:val="true"/>
        </w:rPr>
        <w:t>و إلي العمركي</w:t>
      </w:r>
      <w:r>
        <w:rPr>
          <w:rtl w:val="true"/>
        </w:rPr>
        <w:t>:</w:t>
      </w:r>
      <w:bookmarkEnd w:id="1607"/>
    </w:p>
    <w:p>
      <w:pPr>
        <w:pStyle w:val="Heading4"/>
        <w:numPr>
          <w:ilvl w:val="3"/>
          <w:numId w:val="1"/>
        </w:numPr>
        <w:rPr/>
      </w:pPr>
      <w:bookmarkStart w:id="1608" w:name="__RefHeading___Toc11863244_73709187"/>
      <w:bookmarkStart w:id="1609" w:name="_Toc689"/>
      <w:bookmarkEnd w:id="1608"/>
      <w:r>
        <w:rPr>
          <w:rtl w:val="true"/>
        </w:rPr>
        <w:t>اشارة</w:t>
      </w:r>
      <w:bookmarkEnd w:id="1609"/>
    </w:p>
    <w:p>
      <w:pPr>
        <w:pStyle w:val="BookText"/>
        <w:rPr/>
      </w:pPr>
      <w:r>
        <w:rPr>
          <w:rFonts w:ascii="Amiri" w:hAnsi="Amiri" w:eastAsia="Amiri" w:cs="Amiri"/>
          <w:color w:val="111111"/>
          <w:sz w:val="28"/>
          <w:sz w:val="28"/>
          <w:szCs w:val="28"/>
          <w:rtl w:val="true"/>
          <w:lang w:bidi="ar-SA"/>
        </w:rPr>
        <w:t xml:space="preserve">صحيح في التهذيب، في باب المواقيت، في كتاب الحج، في الحديث الخامس عشر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0" w:name="__RefHeading___Toc11863246_73709187"/>
      <w:bookmarkStart w:id="1611" w:name="_Toc690"/>
      <w:bookmarkEnd w:id="1610"/>
      <w:r>
        <w:rPr>
          <w:rtl w:val="true"/>
        </w:rPr>
        <w:t>و إلي العمركي بن علي</w:t>
      </w:r>
      <w:r>
        <w:rPr>
          <w:rtl w:val="true"/>
        </w:rPr>
        <w:t>:</w:t>
      </w:r>
      <w:bookmarkEnd w:id="1611"/>
    </w:p>
    <w:p>
      <w:pPr>
        <w:pStyle w:val="BookText"/>
        <w:rPr/>
      </w:pPr>
      <w:r>
        <w:rPr>
          <w:rFonts w:ascii="Amiri" w:hAnsi="Amiri" w:eastAsia="Amiri" w:cs="Amiri"/>
          <w:color w:val="111111"/>
          <w:sz w:val="28"/>
          <w:sz w:val="28"/>
          <w:szCs w:val="28"/>
          <w:rtl w:val="true"/>
          <w:lang w:bidi="ar-SA"/>
        </w:rPr>
        <w:t xml:space="preserve">صحيح في باب الطواف، في الحديث الثاني و الخمسين </w:t>
      </w:r>
      <w:r>
        <w:rPr>
          <w:rStyle w:val="FootnoteAnchor"/>
          <w:rtl w:val="true"/>
        </w:rPr>
        <w:footnoteReference w:id="1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ارتباط الخيل، قريباً من الآخر بحديثين </w:t>
      </w:r>
      <w:r>
        <w:rPr>
          <w:rStyle w:val="FootnoteAnchor"/>
          <w:rtl w:val="true"/>
        </w:rPr>
        <w:footnoteReference w:id="1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البيّنات، في الحديث الرابع عشر </w:t>
      </w:r>
      <w:r>
        <w:rPr>
          <w:rStyle w:val="FootnoteAnchor"/>
          <w:rtl w:val="true"/>
        </w:rPr>
        <w:footnoteReference w:id="1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المكاسب، قريباً من الآخر بستّة عشر حديثاً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كتاب نوادره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178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612" w:name="__RefHeading___Toc11863248_73709187"/>
      <w:bookmarkStart w:id="1613" w:name="_Toc691"/>
      <w:bookmarkEnd w:id="1612"/>
      <w:r>
        <w:rPr/>
        <w:t>524</w:t>
      </w:r>
      <w:r>
        <w:rPr>
          <w:rtl w:val="true"/>
        </w:rPr>
        <w:t xml:space="preserve"> </w:t>
      </w:r>
      <w:r>
        <w:rPr>
          <w:rtl w:val="true"/>
        </w:rPr>
        <w:t>و إلي عنبسة بن بجاد</w:t>
      </w:r>
      <w:r>
        <w:rPr>
          <w:rtl w:val="true"/>
        </w:rPr>
        <w:t>:</w:t>
      </w:r>
      <w:bookmarkEnd w:id="161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 xml:space="preserve">. </w:t>
      </w:r>
      <w:bookmarkStart w:id="1614" w:name="pg11852_112164"/>
    </w:p>
    <w:p>
      <w:pPr>
        <w:pStyle w:val="Heading3"/>
        <w:numPr>
          <w:ilvl w:val="2"/>
          <w:numId w:val="1"/>
        </w:numPr>
        <w:rPr/>
      </w:pPr>
      <w:bookmarkStart w:id="1615" w:name="__RefHeading___Toc11863250_73709187"/>
      <w:bookmarkStart w:id="1616" w:name="_Toc692"/>
      <w:bookmarkEnd w:id="1614"/>
      <w:bookmarkEnd w:id="1615"/>
      <w:r>
        <w:rPr/>
        <w:t>525</w:t>
      </w:r>
      <w:r>
        <w:rPr>
          <w:rtl w:val="true"/>
        </w:rPr>
        <w:t xml:space="preserve"> </w:t>
      </w:r>
      <w:r>
        <w:rPr>
          <w:rtl w:val="true"/>
        </w:rPr>
        <w:t>و إلي عون بن جرير</w:t>
      </w:r>
      <w:r>
        <w:rPr>
          <w:rtl w:val="true"/>
        </w:rPr>
        <w:t>:</w:t>
      </w:r>
      <w:bookmarkEnd w:id="1616"/>
    </w:p>
    <w:p>
      <w:pPr>
        <w:pStyle w:val="Heading4"/>
        <w:numPr>
          <w:ilvl w:val="3"/>
          <w:numId w:val="1"/>
        </w:numPr>
        <w:rPr/>
      </w:pPr>
      <w:bookmarkStart w:id="1617" w:name="__RefHeading___Toc11863252_73709187"/>
      <w:bookmarkStart w:id="1618" w:name="_Toc693"/>
      <w:bookmarkEnd w:id="1617"/>
      <w:r>
        <w:rPr>
          <w:rtl w:val="true"/>
        </w:rPr>
        <w:t>اشارة</w:t>
      </w:r>
      <w:bookmarkEnd w:id="1618"/>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9" w:name="__RefHeading___Toc11863254_73709187"/>
      <w:bookmarkStart w:id="1620" w:name="_Toc694"/>
      <w:bookmarkEnd w:id="1619"/>
      <w:r>
        <w:rPr>
          <w:rtl w:val="true"/>
        </w:rPr>
        <w:t>و إلي عون بن جرير</w:t>
      </w:r>
      <w:r>
        <w:rPr>
          <w:rtl w:val="true"/>
        </w:rPr>
        <w:t>:</w:t>
      </w:r>
      <w:bookmarkEnd w:id="1620"/>
    </w:p>
    <w:p>
      <w:pPr>
        <w:pStyle w:val="BookText"/>
        <w:rPr/>
      </w:pPr>
      <w:r>
        <w:rPr>
          <w:rFonts w:ascii="Amiri" w:hAnsi="Amiri" w:eastAsia="Amiri" w:cs="Amiri"/>
          <w:color w:val="111111"/>
          <w:sz w:val="28"/>
          <w:sz w:val="28"/>
          <w:szCs w:val="28"/>
          <w:rtl w:val="true"/>
          <w:lang w:bidi="ar-SA"/>
        </w:rPr>
        <w:t xml:space="preserve">صحيح في التهذيب، في باب الصيد و الذكاة، قريباً من الآخر بثلاثة أحاديث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78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621" w:name="__RefHeading___Toc11863256_73709187"/>
      <w:bookmarkStart w:id="1622" w:name="_Toc695"/>
      <w:bookmarkEnd w:id="1621"/>
      <w:r>
        <w:rPr/>
        <w:t>526</w:t>
      </w:r>
      <w:r>
        <w:rPr>
          <w:rtl w:val="true"/>
        </w:rPr>
        <w:t xml:space="preserve"> </w:t>
      </w:r>
      <w:r>
        <w:rPr>
          <w:rtl w:val="true"/>
        </w:rPr>
        <w:t>و إلي عيسيٰ بن أعين</w:t>
      </w:r>
      <w:r>
        <w:rPr>
          <w:rtl w:val="true"/>
        </w:rPr>
        <w:t>:</w:t>
      </w:r>
      <w:bookmarkEnd w:id="162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1787"/>
      </w:r>
      <w:r>
        <w:rPr>
          <w:rFonts w:ascii="Amiri" w:hAnsi="Amiri" w:eastAsia="Amiri" w:cs="Amiri"/>
          <w:color w:val="111111"/>
          <w:sz w:val="28"/>
          <w:sz w:val="28"/>
          <w:szCs w:val="28"/>
          <w:rtl w:val="true"/>
          <w:lang w:bidi="ar-SA"/>
        </w:rPr>
        <w:t xml:space="preserve">صحيح عليٰ الأصح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1623" w:name="__RefHeading___Toc11863258_73709187"/>
      <w:bookmarkStart w:id="1624" w:name="_Toc696"/>
      <w:bookmarkEnd w:id="1623"/>
      <w:r>
        <w:rPr/>
        <w:t>527</w:t>
      </w:r>
      <w:r>
        <w:rPr>
          <w:rtl w:val="true"/>
        </w:rPr>
        <w:t xml:space="preserve"> </w:t>
      </w:r>
      <w:r>
        <w:rPr>
          <w:rtl w:val="true"/>
        </w:rPr>
        <w:t>و إلي عيسيٰ بن السري</w:t>
      </w:r>
      <w:r>
        <w:rPr>
          <w:rtl w:val="true"/>
        </w:rPr>
        <w:t>:</w:t>
      </w:r>
      <w:bookmarkEnd w:id="162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5" w:name="__RefHeading___Toc11863260_73709187"/>
      <w:bookmarkStart w:id="1626" w:name="_Toc697"/>
      <w:bookmarkEnd w:id="1625"/>
      <w:r>
        <w:rPr/>
        <w:t>528</w:t>
      </w:r>
      <w:r>
        <w:rPr>
          <w:rtl w:val="true"/>
        </w:rPr>
        <w:t xml:space="preserve"> </w:t>
      </w:r>
      <w:r>
        <w:rPr>
          <w:rtl w:val="true"/>
        </w:rPr>
        <w:t>و إلي عيسيٰ بن صبيح</w:t>
      </w:r>
      <w:r>
        <w:rPr>
          <w:rtl w:val="true"/>
        </w:rPr>
        <w:t>:</w:t>
      </w:r>
      <w:bookmarkEnd w:id="162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الحدّ في السرقة، في الحديث السابع </w:t>
      </w:r>
      <w:bookmarkStart w:id="1627" w:name="pg11852_112165"/>
    </w:p>
    <w:p>
      <w:pPr>
        <w:pStyle w:val="BookText"/>
        <w:rPr/>
      </w:pPr>
      <w:bookmarkEnd w:id="1627"/>
      <w:r>
        <w:rPr>
          <w:rFonts w:ascii="Amiri" w:hAnsi="Amiri" w:eastAsia="Amiri" w:cs="Amiri"/>
          <w:color w:val="111111"/>
          <w:sz w:val="28"/>
          <w:sz w:val="28"/>
          <w:szCs w:val="28"/>
          <w:rtl w:val="true"/>
          <w:lang w:bidi="ar-SA"/>
        </w:rPr>
        <w:t xml:space="preserve">و السبعين </w:t>
      </w:r>
      <w:r>
        <w:rPr>
          <w:rStyle w:val="FootnoteAnchor"/>
          <w:rtl w:val="true"/>
        </w:rPr>
        <w:footnoteReference w:id="1791"/>
      </w:r>
      <w:r>
        <w:rPr>
          <w:rFonts w:ascii="Amiri" w:hAnsi="Amiri" w:eastAsia="Amiri" w:cs="Amiri"/>
          <w:color w:val="111111"/>
          <w:sz w:val="28"/>
          <w:sz w:val="28"/>
          <w:szCs w:val="28"/>
          <w:rtl w:val="true"/>
          <w:lang w:bidi="ar-SA"/>
        </w:rPr>
        <w:t xml:space="preserve">، و في الحديث الثاني و الثمانين </w:t>
      </w:r>
      <w:r>
        <w:rPr>
          <w:rStyle w:val="FootnoteAnchor"/>
          <w:rtl w:val="true"/>
        </w:rPr>
        <w:footnoteReference w:id="1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حدّ الطرّار، في الحديث الآخر </w:t>
      </w:r>
      <w:r>
        <w:rPr>
          <w:rStyle w:val="FootnoteAnchor"/>
          <w:rtl w:val="true"/>
        </w:rPr>
        <w:footnoteReference w:id="17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حدّ النباش، في الحديث الثالث عشر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عيسيٰ بن أبي منصور شلقان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1795"/>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628" w:name="__RefHeading___Toc11863262_73709187"/>
      <w:bookmarkStart w:id="1629" w:name="_Toc698"/>
      <w:bookmarkEnd w:id="1628"/>
      <w:r>
        <w:rPr/>
        <w:t>529</w:t>
      </w:r>
      <w:r>
        <w:rPr>
          <w:rtl w:val="true"/>
        </w:rPr>
        <w:t xml:space="preserve"> </w:t>
      </w:r>
      <w:r>
        <w:rPr>
          <w:rtl w:val="true"/>
        </w:rPr>
        <w:t>و إلي عيسيٰ بن عبد اللّٰه القمي</w:t>
      </w:r>
      <w:r>
        <w:rPr>
          <w:rtl w:val="true"/>
        </w:rPr>
        <w:t>:</w:t>
      </w:r>
      <w:bookmarkEnd w:id="162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التهذيب، في باب فضل الجهاد، في الحديث السابع </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و الطريق موثق بأبان بن عثمان الثقة لناووسيته، و ما سيأتي عن التهذيب في الموضعين المشار إليهما لاحقاً،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الغرر و المجازفة، في الحديث الثاني و الستين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الصيد و الذكاة، في الحديث المائة و الثاني و الثلاثين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0" w:name="__RefHeading___Toc11863264_73709187"/>
      <w:bookmarkStart w:id="1631" w:name="_Toc699"/>
      <w:bookmarkEnd w:id="1630"/>
      <w:r>
        <w:rPr/>
        <w:t>530</w:t>
      </w:r>
      <w:r>
        <w:rPr>
          <w:rtl w:val="true"/>
        </w:rPr>
        <w:t xml:space="preserve"> </w:t>
      </w:r>
      <w:r>
        <w:rPr>
          <w:rtl w:val="true"/>
        </w:rPr>
        <w:t xml:space="preserve">و إلي عيسيٰ بن عبد اللّٰه </w:t>
      </w:r>
      <w:r>
        <w:rPr>
          <w:rtl w:val="true"/>
        </w:rPr>
        <w:t>(</w:t>
      </w:r>
      <w:r>
        <w:rPr>
          <w:rtl w:val="true"/>
        </w:rPr>
        <w:t>بن محمّد</w:t>
      </w:r>
      <w:r>
        <w:rPr>
          <w:rtl w:val="true"/>
        </w:rPr>
        <w:t xml:space="preserve">) </w:t>
      </w:r>
      <w:r>
        <w:rPr>
          <w:rtl w:val="true"/>
        </w:rPr>
        <w:t>بن عمر</w:t>
      </w:r>
      <w:r>
        <w:rPr>
          <w:rtl w:val="true"/>
        </w:rPr>
        <w:t>:</w:t>
      </w:r>
      <w:bookmarkEnd w:id="163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98"/>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799"/>
      </w:r>
      <w:bookmarkStart w:id="1632" w:name="pg11852_112166"/>
    </w:p>
    <w:p>
      <w:pPr>
        <w:pStyle w:val="Heading3"/>
        <w:numPr>
          <w:ilvl w:val="2"/>
          <w:numId w:val="1"/>
        </w:numPr>
        <w:rPr/>
      </w:pPr>
      <w:bookmarkStart w:id="1633" w:name="__RefHeading___Toc11863266_73709187"/>
      <w:bookmarkStart w:id="1634" w:name="_Toc700"/>
      <w:bookmarkEnd w:id="1632"/>
      <w:bookmarkEnd w:id="1633"/>
      <w:r>
        <w:rPr/>
        <w:t>531</w:t>
      </w:r>
      <w:r>
        <w:rPr>
          <w:rtl w:val="true"/>
        </w:rPr>
        <w:t xml:space="preserve"> </w:t>
      </w:r>
      <w:r>
        <w:rPr>
          <w:rtl w:val="true"/>
        </w:rPr>
        <w:t>و إلي عيسيٰ بن عبد اللّٰه الهاشمي</w:t>
      </w:r>
      <w:r>
        <w:rPr>
          <w:rtl w:val="true"/>
        </w:rPr>
        <w:t>:</w:t>
      </w:r>
      <w:bookmarkEnd w:id="1634"/>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حسن كالصحيح في التهذيب، في باب آداب الأحداث الموجبة للطهارة، في الحديث الثالث </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و رجال الطريق من المنصوص عليٰ وثاقتهم ما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ابن الوليد، و محمّد بن عبد اللّٰه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في أول الطريق و قد بينا حاله في تعليقتنا عليٰ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في آخره، و هو ممدوح مدحاً يبلغ درجة التوثيق كما في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في ترجمة الحسن بن علي بن فضال، و ربما يفوقها كما في ذيل رواية التهذيب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و قد تقدم بيان معنيٰ هذا المصطلح في تعليقتنا عليٰ ذيل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دخول الحمام، في الحديث الرابع و العشرين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الحكم عليٰ هذه الطرق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كالصحيحة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إلّا باعتبار كون الواسطة إليٰ ابن محبوب هي الواسطة المذكورة إليه في الطريق المشار إليه في الهامش المتقدم، لأن طريق الشيخ إليٰ ابن محبوب في مشيخة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أحمد بن محمّد بن يحييٰ المختلف فيه كما تقدم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الأذان و الإقامة، من أبواب الزيادات، في الحديث الثالث و العشرين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من الصلاة المرغّب فيها، في الحديث الرابع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5" w:name="pg11852_112167"/>
    </w:p>
    <w:p>
      <w:pPr>
        <w:pStyle w:val="BookText"/>
        <w:rPr/>
      </w:pPr>
      <w:bookmarkEnd w:id="163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صحيح، عليٰ الأصح من وثاقة محمّد بن عبد اللّٰه بن زرارة </w:t>
      </w:r>
      <w:r>
        <w:rPr>
          <w:rStyle w:val="FootnoteAnchor"/>
          <w:rtl w:val="true"/>
        </w:rPr>
        <w:footnoteReference w:id="1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الظاهر كما نص عليه بعض المحققين اتحاده مع سابقه </w:t>
      </w:r>
      <w:r>
        <w:rPr>
          <w:rStyle w:val="FootnoteAnchor"/>
          <w:rtl w:val="true"/>
        </w:rPr>
        <w:footnoteReference w:id="180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636" w:name="__RefHeading___Toc11863268_73709187"/>
      <w:bookmarkStart w:id="1637" w:name="_Toc701"/>
      <w:bookmarkEnd w:id="1636"/>
      <w:r>
        <w:rPr/>
        <w:t>532</w:t>
      </w:r>
      <w:r>
        <w:rPr>
          <w:rtl w:val="true"/>
        </w:rPr>
        <w:t xml:space="preserve"> </w:t>
      </w:r>
      <w:r>
        <w:rPr>
          <w:rtl w:val="true"/>
        </w:rPr>
        <w:t>و إلي عيسيٰ بن المستفاد</w:t>
      </w:r>
      <w:r>
        <w:rPr>
          <w:rtl w:val="true"/>
        </w:rPr>
        <w:t>:</w:t>
      </w:r>
      <w:bookmarkEnd w:id="1637"/>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و الطريق ضعيف بإرساله، و مع الالتفات إليٰ طريق الشيخ إليٰ الدهقان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ضعيفاً أيضاً، للنص عليٰ ضعف الدهقان كما في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و الظاهر هو التفات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ذلك لعدم النص عليٰ إرساله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المهم انه ضعيف عليٰ كلا التقديرين و لهذا لم يعقب عليه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8" w:name="__RefHeading___Toc11863270_73709187"/>
      <w:bookmarkStart w:id="1639" w:name="_Toc702"/>
      <w:bookmarkEnd w:id="1638"/>
      <w:r>
        <w:rPr/>
        <w:t>533</w:t>
      </w:r>
      <w:r>
        <w:rPr>
          <w:rtl w:val="true"/>
        </w:rPr>
        <w:t xml:space="preserve"> </w:t>
      </w:r>
      <w:r>
        <w:rPr>
          <w:rtl w:val="true"/>
        </w:rPr>
        <w:t>و إلي عيسيٰ بن مهران</w:t>
      </w:r>
      <w:r>
        <w:rPr>
          <w:rtl w:val="true"/>
        </w:rPr>
        <w:t>:</w:t>
      </w:r>
      <w:bookmarkEnd w:id="1639"/>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فباحمد بن محمّد بن موسي النوفلي، فقد 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فبأبي الحسن منصور بن علي القزاز الذي لم نقف عليه في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ضمان النفوس، قريباً من الآخر بثلاثة أحاديث </w:t>
      </w: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ديات الأعضاء، في الحديث السادس و الستين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 xml:space="preserve">. </w:t>
      </w:r>
      <w:bookmarkStart w:id="1640" w:name="pg11852_112168"/>
    </w:p>
    <w:p>
      <w:pPr>
        <w:pStyle w:val="Heading3"/>
        <w:numPr>
          <w:ilvl w:val="2"/>
          <w:numId w:val="1"/>
        </w:numPr>
        <w:rPr/>
      </w:pPr>
      <w:bookmarkStart w:id="1641" w:name="__RefHeading___Toc11863272_73709187"/>
      <w:bookmarkStart w:id="1642" w:name="_Toc703"/>
      <w:bookmarkEnd w:id="1640"/>
      <w:bookmarkEnd w:id="1641"/>
      <w:r>
        <w:rPr/>
        <w:t>534</w:t>
      </w:r>
      <w:r>
        <w:rPr>
          <w:rtl w:val="true"/>
        </w:rPr>
        <w:t xml:space="preserve"> </w:t>
      </w:r>
      <w:r>
        <w:rPr>
          <w:rtl w:val="true"/>
        </w:rPr>
        <w:t>و إلي العيص بن القاسم</w:t>
      </w:r>
      <w:r>
        <w:rPr>
          <w:rtl w:val="true"/>
        </w:rPr>
        <w:t>:</w:t>
      </w:r>
      <w:bookmarkEnd w:id="164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الحيض، من أبواب الزيادات، في الحديث السادس و الخمسين </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الثياب، من أبواب الزيادات، في الحديث السادس </w:t>
      </w:r>
      <w:r>
        <w:rPr>
          <w:rStyle w:val="FootnoteAnchor"/>
          <w:rtl w:val="true"/>
        </w:rPr>
        <w:footnoteReference w:id="1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تفصيل ما تقدم ذكره في الصلاة، في الحديث الثالث و الأربعين </w:t>
      </w:r>
      <w:r>
        <w:rPr>
          <w:rStyle w:val="FootnoteAnchor"/>
          <w:rtl w:val="true"/>
        </w:rPr>
        <w:footnoteReference w:id="1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الصلاة، من أبواب الزيادات، في الحديث السابع عشر </w:t>
      </w:r>
      <w:r>
        <w:rPr>
          <w:rStyle w:val="FootnoteAnchor"/>
          <w:rtl w:val="true"/>
        </w:rPr>
        <w:footnoteReference w:id="1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السهو، من أبواب الزيادات، في الحديث التاسع و الثلاثين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1814"/>
      </w:r>
      <w:r>
        <w:rPr>
          <w:rFonts w:ascii="Amiri" w:hAnsi="Amiri" w:eastAsia="Amiri" w:cs="Amiri"/>
          <w:color w:val="111111"/>
          <w:sz w:val="28"/>
          <w:sz w:val="28"/>
          <w:szCs w:val="28"/>
          <w:rtl w:val="true"/>
          <w:lang w:bidi="ar-SA"/>
        </w:rPr>
        <w:t xml:space="preserve">صحيح بالاتفاق، و مثله طريق أبي غالب الزراري إليه في رسالته </w:t>
      </w:r>
      <w:r>
        <w:rPr>
          <w:rStyle w:val="FootnoteAnchor"/>
          <w:rtl w:val="true"/>
        </w:rPr>
        <w:footnoteReference w:id="181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643" w:name="__RefHeading___Toc11863274_73709187"/>
      <w:bookmarkStart w:id="1644" w:name="_Toc704"/>
      <w:bookmarkEnd w:id="1643"/>
      <w:r>
        <w:rPr/>
        <w:t>535</w:t>
      </w:r>
      <w:r>
        <w:rPr>
          <w:rtl w:val="true"/>
        </w:rPr>
        <w:t xml:space="preserve"> </w:t>
      </w:r>
      <w:r>
        <w:rPr>
          <w:rtl w:val="true"/>
        </w:rPr>
        <w:t>و إلي غالب بن عثمان</w:t>
      </w:r>
      <w:r>
        <w:rPr>
          <w:rtl w:val="true"/>
        </w:rPr>
        <w:t>:</w:t>
      </w:r>
      <w:bookmarkEnd w:id="164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موثق في الفهرست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 xml:space="preserve">. </w:t>
      </w:r>
      <w:bookmarkStart w:id="1645" w:name="pg11852_112169"/>
    </w:p>
    <w:p>
      <w:pPr>
        <w:pStyle w:val="Heading3"/>
        <w:numPr>
          <w:ilvl w:val="2"/>
          <w:numId w:val="1"/>
        </w:numPr>
        <w:rPr/>
      </w:pPr>
      <w:bookmarkStart w:id="1646" w:name="__RefHeading___Toc11863276_73709187"/>
      <w:bookmarkStart w:id="1647" w:name="_Toc705"/>
      <w:bookmarkEnd w:id="1645"/>
      <w:bookmarkEnd w:id="1646"/>
      <w:r>
        <w:rPr/>
        <w:t>536</w:t>
      </w:r>
      <w:r>
        <w:rPr>
          <w:rtl w:val="true"/>
        </w:rPr>
        <w:t xml:space="preserve"> </w:t>
      </w:r>
      <w:r>
        <w:rPr>
          <w:rtl w:val="true"/>
        </w:rPr>
        <w:t>و إلي غياث بن إبراهيم</w:t>
      </w:r>
      <w:r>
        <w:rPr>
          <w:rtl w:val="true"/>
        </w:rPr>
        <w:t>:</w:t>
      </w:r>
      <w:bookmarkEnd w:id="1647"/>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817"/>
      </w:r>
      <w:r>
        <w:rPr>
          <w:rFonts w:ascii="IRNazanin" w:hAnsi="IRNazanin" w:eastAsia="IRNazanin"/>
          <w:color w:val="111111"/>
          <w:sz w:val="28"/>
          <w:sz w:val="28"/>
          <w:szCs w:val="28"/>
          <w:rtl w:val="true"/>
          <w:lang w:bidi="fa-IR"/>
        </w:rPr>
        <w:t>، و الفهرست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إلي كتاب مقتل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أحمد بن محمّد بن الحسن بن الوليد، و قد مرّ الكلام عنه في تعليقتنا عليٰ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مرسلًا عن حميد، و مع الالتفات إليٰ طرق الشيخ إليٰ حميد بن زياد، لا يسلم هذا الطريق من الضعف، لوقوع الحسن بن علي اللؤلؤي فيه، و هو لم يوثق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فمجهول بزيدان بن عمر الذي لا عين له و لا أثر في كتب الرجال، و فيه أيضاً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موسي الذي تبين حاله في تعليقتنا عليٰ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حمدان الذي كان فاسد المذهب كما في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عدم وجود الصحيح بين هذه الطرق، نعم يمكن عدّ الأول منها بأنه من الحسن عليٰ مبنيٰ البعض لما مرّ في تعليقتنا عليٰ طريق الشيخ إليٰ عيسيٰ بن عبد اللّٰه الهاشمي في التهذيب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1819"/>
      </w:r>
      <w:r>
        <w:rPr>
          <w:rFonts w:ascii="Amiri" w:hAnsi="Amiri" w:eastAsia="Amiri" w:cs="Amiri"/>
          <w:color w:val="111111"/>
          <w:sz w:val="28"/>
          <w:sz w:val="28"/>
          <w:szCs w:val="28"/>
          <w:rtl w:val="true"/>
          <w:lang w:bidi="ar-SA"/>
        </w:rPr>
        <w:t xml:space="preserve">صحيح بالاتفاق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8" w:name="__RefHeading___Toc11863278_73709187"/>
      <w:bookmarkStart w:id="1649" w:name="_Toc706"/>
      <w:bookmarkEnd w:id="1648"/>
      <w:r>
        <w:rPr/>
        <w:t>537</w:t>
      </w:r>
      <w:r>
        <w:rPr>
          <w:rtl w:val="true"/>
        </w:rPr>
        <w:t xml:space="preserve"> </w:t>
      </w:r>
      <w:r>
        <w:rPr>
          <w:rtl w:val="true"/>
        </w:rPr>
        <w:t>و إلي غياث بن كلوب</w:t>
      </w:r>
      <w:r>
        <w:rPr>
          <w:rtl w:val="true"/>
        </w:rPr>
        <w:t>:</w:t>
      </w:r>
      <w:bookmarkEnd w:id="1649"/>
    </w:p>
    <w:p>
      <w:pPr>
        <w:pStyle w:val="BookText"/>
        <w:rPr/>
      </w:pPr>
      <w:r>
        <w:rPr>
          <w:rFonts w:ascii="Amiri" w:hAnsi="Amiri" w:eastAsia="Amiri" w:cs="Amiri"/>
          <w:color w:val="111111"/>
          <w:sz w:val="28"/>
          <w:sz w:val="28"/>
          <w:szCs w:val="28"/>
          <w:rtl w:val="true"/>
          <w:lang w:bidi="ar-SA"/>
        </w:rPr>
        <w:t xml:space="preserve">حسن في الفهرست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ميراث المرتد، في الحديث الآخر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 xml:space="preserve">. </w:t>
      </w:r>
      <w:bookmarkStart w:id="1650" w:name="pg11852_112170"/>
    </w:p>
    <w:p>
      <w:pPr>
        <w:pStyle w:val="BookText"/>
        <w:rPr/>
      </w:pPr>
      <w:bookmarkEnd w:id="165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182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651" w:name="__RefHeading___Toc11863280_73709187"/>
      <w:bookmarkStart w:id="1652" w:name="_Toc707"/>
      <w:bookmarkEnd w:id="1651"/>
      <w:r>
        <w:rPr/>
        <w:t>538</w:t>
      </w:r>
      <w:r>
        <w:rPr>
          <w:rtl w:val="true"/>
        </w:rPr>
        <w:t xml:space="preserve"> </w:t>
      </w:r>
      <w:r>
        <w:rPr>
          <w:rtl w:val="true"/>
        </w:rPr>
        <w:t>و إلي فتح بن يزيد</w:t>
      </w:r>
      <w:r>
        <w:rPr>
          <w:rtl w:val="true"/>
        </w:rPr>
        <w:t>:</w:t>
      </w:r>
      <w:bookmarkEnd w:id="1652"/>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و في طبعة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ascii="Amiri" w:hAnsi="Amiri" w:eastAsia="Amiri" w:cs="Amiri"/>
          <w:color w:val="111111"/>
          <w:sz w:val="28"/>
          <w:sz w:val="28"/>
          <w:szCs w:val="28"/>
          <w:rtl w:val="true"/>
          <w:lang w:bidi="ar-SA"/>
        </w:rPr>
        <w:t>، ذكر هذا الطريق مع إسقاط ابن الوليد منه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طريق آخر فيه، رواه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جيد، عن ابن الوليد، عن سعد و الحميري و أحمد بن إدريس و محمّد بن يحيي؛ عن محمّد 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هذا الطريق في طبعه النجف، و لا في نسختنا الخطية من الفهرست بقلم عنايت اللّٰه القهبائي و لم نجد له ذكراً في كتب الرجال، إذ المشار إليه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و تلخيص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و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الفاء و معجم رجال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المجهول بالمختار بن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 الشيخ في رجاله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في من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توثيق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المختار بن هلال بن المختار بن أبي عبيد، رويٰ عن فتح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الطريق الآخر فمع فرض صحة وجوده فهو من المختلف فيه بابن أبي جيد، فلاحظ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صحيح بناء عليٰ وثاقة مشايخه </w:t>
      </w:r>
      <w:r>
        <w:rPr>
          <w:rStyle w:val="FootnoteAnchor"/>
          <w:rtl w:val="true"/>
        </w:rPr>
        <w:footnoteReference w:id="182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653" w:name="__RefHeading___Toc11863282_73709187"/>
      <w:bookmarkStart w:id="1654" w:name="_Toc708"/>
      <w:bookmarkEnd w:id="1653"/>
      <w:r>
        <w:rPr/>
        <w:t>539</w:t>
      </w:r>
      <w:r>
        <w:rPr>
          <w:rtl w:val="true"/>
        </w:rPr>
        <w:t xml:space="preserve"> </w:t>
      </w:r>
      <w:r>
        <w:rPr>
          <w:rtl w:val="true"/>
        </w:rPr>
        <w:t>و إلي فضالة بن أيوب</w:t>
      </w:r>
      <w:r>
        <w:rPr>
          <w:rtl w:val="true"/>
        </w:rPr>
        <w:t>:</w:t>
      </w:r>
      <w:bookmarkEnd w:id="165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 xml:space="preserve">. </w:t>
      </w:r>
      <w:bookmarkStart w:id="1655" w:name="pg11852_112171"/>
    </w:p>
    <w:p>
      <w:pPr>
        <w:pStyle w:val="BookText"/>
        <w:rPr/>
      </w:pPr>
      <w:bookmarkEnd w:id="1655"/>
      <w:r>
        <w:rPr>
          <w:rFonts w:ascii="Amiri" w:hAnsi="Amiri" w:eastAsia="Amiri" w:cs="Amiri"/>
          <w:color w:val="111111"/>
          <w:sz w:val="28"/>
          <w:sz w:val="28"/>
          <w:szCs w:val="28"/>
          <w:rtl w:val="true"/>
          <w:lang w:bidi="ar-SA"/>
        </w:rPr>
        <w:t xml:space="preserve">و إليه ضعيف في الفهرست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6" w:name="__RefHeading___Toc11863284_73709187"/>
      <w:bookmarkStart w:id="1657" w:name="_Toc709"/>
      <w:bookmarkEnd w:id="1656"/>
      <w:r>
        <w:rPr/>
        <w:t>540</w:t>
      </w:r>
      <w:r>
        <w:rPr>
          <w:rtl w:val="true"/>
        </w:rPr>
        <w:t xml:space="preserve"> </w:t>
      </w:r>
      <w:r>
        <w:rPr>
          <w:rtl w:val="true"/>
        </w:rPr>
        <w:t>و إلي الفضل بن أبي قرّة</w:t>
      </w:r>
      <w:r>
        <w:rPr>
          <w:rtl w:val="true"/>
        </w:rPr>
        <w:t>:</w:t>
      </w:r>
      <w:bookmarkEnd w:id="165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8" w:name="__RefHeading___Toc11863286_73709187"/>
      <w:bookmarkStart w:id="1659" w:name="_Toc710"/>
      <w:bookmarkEnd w:id="1658"/>
      <w:r>
        <w:rPr/>
        <w:t>541</w:t>
      </w:r>
      <w:r>
        <w:rPr>
          <w:rtl w:val="true"/>
        </w:rPr>
        <w:t xml:space="preserve"> </w:t>
      </w:r>
      <w:r>
        <w:rPr>
          <w:rtl w:val="true"/>
        </w:rPr>
        <w:t>و إلي الفضل بن إسماعيل</w:t>
      </w:r>
      <w:r>
        <w:rPr>
          <w:rtl w:val="true"/>
        </w:rPr>
        <w:t>:</w:t>
      </w:r>
      <w:bookmarkEnd w:id="1659"/>
    </w:p>
    <w:p>
      <w:pPr>
        <w:pStyle w:val="Heading4"/>
        <w:numPr>
          <w:ilvl w:val="3"/>
          <w:numId w:val="1"/>
        </w:numPr>
        <w:rPr/>
      </w:pPr>
      <w:bookmarkStart w:id="1660" w:name="__RefHeading___Toc11863288_73709187"/>
      <w:bookmarkStart w:id="1661" w:name="_Toc711"/>
      <w:bookmarkEnd w:id="1660"/>
      <w:r>
        <w:rPr>
          <w:rtl w:val="true"/>
        </w:rPr>
        <w:t>اشارة</w:t>
      </w:r>
      <w:bookmarkEnd w:id="166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2" w:name="__RefHeading___Toc11863290_73709187"/>
      <w:bookmarkStart w:id="1663" w:name="_Toc712"/>
      <w:bookmarkEnd w:id="1662"/>
      <w:r>
        <w:rPr>
          <w:rtl w:val="true"/>
        </w:rPr>
        <w:t>و إلي الفضل بن إسماعيل الهاشمي</w:t>
      </w:r>
      <w:r>
        <w:rPr>
          <w:rtl w:val="true"/>
        </w:rPr>
        <w:t>:</w:t>
      </w:r>
      <w:bookmarkEnd w:id="1663"/>
    </w:p>
    <w:p>
      <w:pPr>
        <w:pStyle w:val="BookText"/>
        <w:rPr/>
      </w:pPr>
      <w:r>
        <w:rPr>
          <w:rFonts w:ascii="Amiri" w:hAnsi="Amiri" w:eastAsia="Amiri" w:cs="Amiri"/>
          <w:color w:val="111111"/>
          <w:sz w:val="28"/>
          <w:sz w:val="28"/>
          <w:szCs w:val="28"/>
          <w:rtl w:val="true"/>
          <w:lang w:bidi="ar-SA"/>
        </w:rPr>
        <w:t xml:space="preserve">حسن في التهذيب، في باب الحدّ في الفرية و السب، في الحديث الخامس عشر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4" w:name="__RefHeading___Toc11863292_73709187"/>
      <w:bookmarkStart w:id="1665" w:name="_Toc713"/>
      <w:bookmarkEnd w:id="1664"/>
      <w:r>
        <w:rPr/>
        <w:t>542</w:t>
      </w:r>
      <w:r>
        <w:rPr>
          <w:rtl w:val="true"/>
        </w:rPr>
        <w:t xml:space="preserve"> </w:t>
      </w:r>
      <w:r>
        <w:rPr>
          <w:rtl w:val="true"/>
        </w:rPr>
        <w:t>و إلي الفضل بن شاذان</w:t>
      </w:r>
      <w:r>
        <w:rPr>
          <w:rtl w:val="true"/>
        </w:rPr>
        <w:t>:</w:t>
      </w:r>
      <w:bookmarkEnd w:id="1665"/>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ثلاثة طرق اخريٰ للفضل بن شاذان في مشيخة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و قد وقع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قتيبة المختلف باعتباره و عدمه كما في معجم رجال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إلّا انه حسن عند الأردبيلي كما يظهر من الهامش التالي، و وقع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هاشم فيكون حسناً به، 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فيه الحسن بن أحمد بن القاسم، قال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النقيب، أبو محمّد، سيد في هذه الطائفة، غير أني رأيت بعض أصحابنا يغمز عليه في بعض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ان المراد بالصحيح هو ما رواه من طريق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6" w:name="pg11852_112172"/>
    </w:p>
    <w:p>
      <w:pPr>
        <w:pStyle w:val="BookText"/>
        <w:rPr/>
      </w:pPr>
      <w:bookmarkEnd w:id="1666"/>
      <w:r>
        <w:rPr>
          <w:rFonts w:ascii="Amiri" w:hAnsi="Amiri" w:eastAsia="Amiri" w:cs="Amiri"/>
          <w:color w:val="111111"/>
          <w:sz w:val="28"/>
          <w:sz w:val="28"/>
          <w:szCs w:val="28"/>
          <w:rtl w:val="true"/>
          <w:lang w:bidi="ar-SA"/>
        </w:rPr>
        <w:t>و إليه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حسن، و الآخر مجهول في الفهرست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7" w:name="__RefHeading___Toc11863294_73709187"/>
      <w:bookmarkStart w:id="1668" w:name="_Toc714"/>
      <w:bookmarkEnd w:id="1667"/>
      <w:r>
        <w:rPr/>
        <w:t>543</w:t>
      </w:r>
      <w:r>
        <w:rPr>
          <w:rtl w:val="true"/>
        </w:rPr>
        <w:t xml:space="preserve"> </w:t>
      </w:r>
      <w:r>
        <w:rPr>
          <w:rtl w:val="true"/>
        </w:rPr>
        <w:t>و إلي الفضل بن عبد الملك</w:t>
      </w:r>
      <w:bookmarkEnd w:id="1668"/>
    </w:p>
    <w:p>
      <w:pPr>
        <w:pStyle w:val="BookText"/>
        <w:rPr/>
      </w:pPr>
      <w:r>
        <w:rPr>
          <w:rStyle w:val="FootnoteAnchor"/>
          <w:rtl w:val="true"/>
        </w:rPr>
        <w:footnoteReference w:id="1833"/>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بن أبان في التهذيب، في باب المياه، في الحديث السابع و العشرين </w:t>
      </w:r>
      <w:r>
        <w:rPr>
          <w:rStyle w:val="FootnoteAnchor"/>
          <w:rtl w:val="true"/>
        </w:rPr>
        <w:footnoteReference w:id="1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باب تطهير الثياب، في الحديث الرابع و الأربعين </w:t>
      </w:r>
      <w:r>
        <w:rPr>
          <w:rStyle w:val="FootnoteAnchor"/>
          <w:rtl w:val="true"/>
        </w:rPr>
        <w:footnoteReference w:id="1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فوائت الصلاة، في الحديث السابع </w:t>
      </w:r>
      <w:r>
        <w:rPr>
          <w:rStyle w:val="FootnoteAnchor"/>
          <w:rtl w:val="true"/>
        </w:rPr>
        <w:footnoteReference w:id="1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السهو في الركعتين الأولتين، في الحديث الثامن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حسن في باب المسنون من الصلاة، في الحديث الثالث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w:t>
      </w:r>
      <w:r>
        <w:rPr>
          <w:rStyle w:val="FootnoteAnchor"/>
          <w:rtl w:val="true"/>
        </w:rPr>
        <w:footnoteReference w:id="1839"/>
      </w:r>
      <w:r>
        <w:rPr>
          <w:rFonts w:ascii="Amiri" w:hAnsi="Amiri" w:eastAsia="Amiri" w:cs="Amiri"/>
          <w:color w:val="111111"/>
          <w:sz w:val="28"/>
          <w:sz w:val="28"/>
          <w:szCs w:val="28"/>
          <w:rtl w:val="true"/>
          <w:lang w:bidi="ar-SA"/>
        </w:rPr>
        <w:t>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669" w:name="__RefHeading___Toc11863296_73709187"/>
      <w:bookmarkStart w:id="1670" w:name="_Toc715"/>
      <w:bookmarkEnd w:id="1669"/>
      <w:r>
        <w:rPr/>
        <w:t>544</w:t>
      </w:r>
      <w:r>
        <w:rPr>
          <w:rtl w:val="true"/>
        </w:rPr>
        <w:t xml:space="preserve"> </w:t>
      </w:r>
      <w:r>
        <w:rPr>
          <w:rtl w:val="true"/>
        </w:rPr>
        <w:t>و إلي الفضل بن محمّد الأشعري</w:t>
      </w:r>
      <w:r>
        <w:rPr>
          <w:rtl w:val="true"/>
        </w:rPr>
        <w:t>:</w:t>
      </w:r>
      <w:bookmarkEnd w:id="167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الحسن بن علي بن فضال في الفهرست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 xml:space="preserve">. </w:t>
      </w:r>
      <w:bookmarkStart w:id="1671" w:name="pg11852_112173"/>
    </w:p>
    <w:p>
      <w:pPr>
        <w:pStyle w:val="BookText"/>
        <w:rPr/>
      </w:pPr>
      <w:bookmarkEnd w:id="167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و ابن فضال </w:t>
      </w:r>
      <w:r>
        <w:rPr>
          <w:rStyle w:val="FootnoteAnchor"/>
          <w:rtl w:val="true"/>
        </w:rPr>
        <w:footnoteReference w:id="184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672" w:name="__RefHeading___Toc11863298_73709187"/>
      <w:bookmarkStart w:id="1673" w:name="_Toc716"/>
      <w:bookmarkEnd w:id="1672"/>
      <w:r>
        <w:rPr/>
        <w:t>545</w:t>
      </w:r>
      <w:r>
        <w:rPr>
          <w:rtl w:val="true"/>
        </w:rPr>
        <w:t xml:space="preserve"> </w:t>
      </w:r>
      <w:r>
        <w:rPr>
          <w:rtl w:val="true"/>
        </w:rPr>
        <w:t>و إلي الفضل بن يونس</w:t>
      </w:r>
      <w:r>
        <w:rPr>
          <w:rtl w:val="true"/>
        </w:rPr>
        <w:t>:</w:t>
      </w:r>
      <w:bookmarkEnd w:id="167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الحيض، من أبواب الزيادات، في الحديث العشرين </w:t>
      </w:r>
      <w:r>
        <w:rPr>
          <w:rStyle w:val="FootnoteAnchor"/>
          <w:rtl w:val="true"/>
        </w:rPr>
        <w:footnoteReference w:id="1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تلقين المحتضرين، من أبواب الزيادات، في الحديث الخامس و الثمانين </w:t>
      </w:r>
      <w:r>
        <w:rPr>
          <w:rStyle w:val="FootnoteAnchor"/>
          <w:rtl w:val="true"/>
        </w:rPr>
        <w:footnoteReference w:id="1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وجوب الحج، في الحديث السادس </w:t>
      </w:r>
      <w:r>
        <w:rPr>
          <w:rStyle w:val="FootnoteAnchor"/>
          <w:rtl w:val="true"/>
        </w:rPr>
        <w:footnoteReference w:id="1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فقه النكاح، قريباً من الآخر بأربعة أحاديث </w:t>
      </w:r>
      <w:r>
        <w:rPr>
          <w:rStyle w:val="FootnoteAnchor"/>
          <w:rtl w:val="true"/>
        </w:rPr>
        <w:footnoteReference w:id="1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الحائض تطهر عند وقت الصلاة، في الحديث الثاني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184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674" w:name="__RefHeading___Toc11863300_73709187"/>
      <w:bookmarkStart w:id="1675" w:name="_Toc717"/>
      <w:bookmarkEnd w:id="1674"/>
      <w:r>
        <w:rPr/>
        <w:t>546</w:t>
      </w:r>
      <w:r>
        <w:rPr>
          <w:rtl w:val="true"/>
        </w:rPr>
        <w:t xml:space="preserve"> </w:t>
      </w:r>
      <w:r>
        <w:rPr>
          <w:rtl w:val="true"/>
        </w:rPr>
        <w:t>و إلي فضيل الأعور</w:t>
      </w:r>
      <w:r>
        <w:rPr>
          <w:rtl w:val="true"/>
        </w:rPr>
        <w:t>:</w:t>
      </w:r>
      <w:bookmarkEnd w:id="1675"/>
    </w:p>
    <w:p>
      <w:pPr>
        <w:pStyle w:val="BookText"/>
        <w:rPr/>
      </w:pPr>
      <w:r>
        <w:rPr>
          <w:rStyle w:val="FootnoteAnchor"/>
          <w:rtl w:val="true"/>
        </w:rPr>
        <w:footnoteReference w:id="1849"/>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و الظاهر وقوع الاشتباه، لأن الفضيل يروي عن علي بن عبد العزيز كما في ترجمة الأخير في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و صفوان بن يحييٰ يروي عن الفضيل بلا واسطة كما في أصول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6" w:name="pg11852_112174"/>
    </w:p>
    <w:p>
      <w:pPr>
        <w:pStyle w:val="BookText"/>
        <w:rPr/>
      </w:pPr>
      <w:bookmarkEnd w:id="167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عليٰ الأصح من وثاقة العبيدي </w:t>
      </w:r>
      <w:r>
        <w:rPr>
          <w:rStyle w:val="FootnoteAnchor"/>
          <w:rtl w:val="true"/>
        </w:rPr>
        <w:footnoteReference w:id="185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677" w:name="__RefHeading___Toc11863302_73709187"/>
      <w:bookmarkStart w:id="1678" w:name="_Toc718"/>
      <w:bookmarkEnd w:id="1677"/>
      <w:r>
        <w:rPr/>
        <w:t>547</w:t>
      </w:r>
      <w:r>
        <w:rPr>
          <w:rtl w:val="true"/>
        </w:rPr>
        <w:t xml:space="preserve"> </w:t>
      </w:r>
      <w:r>
        <w:rPr>
          <w:rtl w:val="true"/>
        </w:rPr>
        <w:t>و إلي فضيل بن عثمان الصيرفي</w:t>
      </w:r>
      <w:r>
        <w:rPr>
          <w:rtl w:val="true"/>
        </w:rPr>
        <w:t>:</w:t>
      </w:r>
      <w:bookmarkEnd w:id="167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صفة الوضوء، في الحديث الحادي عشر </w:t>
      </w:r>
      <w:r>
        <w:rPr>
          <w:rStyle w:val="FootnoteAnchor"/>
          <w:rtl w:val="true"/>
        </w:rPr>
        <w:footnoteReference w:id="1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في الحديث الخامس و الستين </w:t>
      </w:r>
      <w:r>
        <w:rPr>
          <w:rStyle w:val="FootnoteAnchor"/>
          <w:rtl w:val="true"/>
        </w:rPr>
        <w:footnoteReference w:id="1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علامة أول شهر رمضان، في الحديث الرابع عشر </w:t>
      </w:r>
      <w:r>
        <w:rPr>
          <w:rStyle w:val="FootnoteAnchor"/>
          <w:rtl w:val="true"/>
        </w:rPr>
        <w:footnoteReference w:id="1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علامة أول يوم من شهر رمضان، في الحديث الحادي عشر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اتحاده مع سابقه </w:t>
      </w:r>
      <w:r>
        <w:rPr>
          <w:rStyle w:val="FootnoteAnchor"/>
          <w:rtl w:val="true"/>
        </w:rPr>
        <w:footnoteReference w:id="185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1679" w:name="pg11852_112175"/>
    </w:p>
    <w:p>
      <w:pPr>
        <w:pStyle w:val="Heading3"/>
        <w:numPr>
          <w:ilvl w:val="2"/>
          <w:numId w:val="1"/>
        </w:numPr>
        <w:rPr/>
      </w:pPr>
      <w:bookmarkStart w:id="1680" w:name="__RefHeading___Toc11863304_73709187"/>
      <w:bookmarkStart w:id="1681" w:name="_Toc719"/>
      <w:bookmarkEnd w:id="1679"/>
      <w:bookmarkEnd w:id="1680"/>
      <w:r>
        <w:rPr/>
        <w:t>548</w:t>
      </w:r>
      <w:r>
        <w:rPr>
          <w:rtl w:val="true"/>
        </w:rPr>
        <w:t xml:space="preserve"> </w:t>
      </w:r>
      <w:r>
        <w:rPr>
          <w:rtl w:val="true"/>
        </w:rPr>
        <w:t>و إلي الفضيل بن يسار</w:t>
      </w:r>
      <w:r>
        <w:rPr>
          <w:rtl w:val="true"/>
        </w:rPr>
        <w:t>:</w:t>
      </w:r>
      <w:bookmarkEnd w:id="1681"/>
    </w:p>
    <w:p>
      <w:pPr>
        <w:pStyle w:val="BookText"/>
        <w:rPr/>
      </w:pPr>
      <w:r>
        <w:rPr>
          <w:rFonts w:ascii="Amiri" w:hAnsi="Amiri" w:eastAsia="Amiri" w:cs="Amiri"/>
          <w:color w:val="111111"/>
          <w:sz w:val="28"/>
          <w:sz w:val="28"/>
          <w:szCs w:val="28"/>
          <w:rtl w:val="true"/>
          <w:lang w:bidi="ar-SA"/>
        </w:rPr>
        <w:t xml:space="preserve">صحيح في التهذيب، في باب فضل الصلاة، من أبواب الزيادات، في الحديث العشرين </w:t>
      </w:r>
      <w:r>
        <w:rPr>
          <w:rStyle w:val="FootnoteAnchor"/>
          <w:rtl w:val="true"/>
        </w:rPr>
        <w:footnoteReference w:id="1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المواقيت، من أبواب الزيادات، في الحديث الخمسين </w:t>
      </w:r>
      <w:r>
        <w:rPr>
          <w:rStyle w:val="FootnoteAnchor"/>
          <w:rtl w:val="true"/>
        </w:rPr>
        <w:footnoteReference w:id="1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من أبواب الزيادات، قريباً من الآخر بثلاثة و أربعين حديثاً </w:t>
      </w:r>
      <w:r>
        <w:rPr>
          <w:rStyle w:val="FootnoteAnchor"/>
          <w:rtl w:val="true"/>
        </w:rPr>
        <w:footnoteReference w:id="1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تجوز الصلاة فيه من اللباس، من أبواب الزيادات، قريباً من الآخر بخمسة أحاديث </w:t>
      </w:r>
      <w:r>
        <w:rPr>
          <w:rStyle w:val="FootnoteAnchor"/>
          <w:rtl w:val="true"/>
        </w:rPr>
        <w:footnoteReference w:id="1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وقت الزكاة، في الحديث الخامس عشر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السعدآبادي </w:t>
      </w:r>
      <w:r>
        <w:rPr>
          <w:rStyle w:val="FootnoteAnchor"/>
          <w:rtl w:val="true"/>
        </w:rPr>
        <w:footnoteReference w:id="186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682" w:name="__RefHeading___Toc11863306_73709187"/>
      <w:bookmarkStart w:id="1683" w:name="_Toc720"/>
      <w:bookmarkEnd w:id="1682"/>
      <w:r>
        <w:rPr/>
        <w:t>549</w:t>
      </w:r>
      <w:r>
        <w:rPr>
          <w:rtl w:val="true"/>
        </w:rPr>
        <w:t xml:space="preserve"> </w:t>
      </w:r>
      <w:r>
        <w:rPr>
          <w:rtl w:val="true"/>
        </w:rPr>
        <w:t>و إلي فيض بن المختار</w:t>
      </w:r>
      <w:r>
        <w:rPr>
          <w:rtl w:val="true"/>
        </w:rPr>
        <w:t>:</w:t>
      </w:r>
      <w:bookmarkEnd w:id="168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4" w:name="__RefHeading___Toc11863308_73709187"/>
      <w:bookmarkStart w:id="1685" w:name="_Toc721"/>
      <w:bookmarkEnd w:id="1684"/>
      <w:r>
        <w:rPr/>
        <w:t>550</w:t>
      </w:r>
      <w:r>
        <w:rPr>
          <w:rtl w:val="true"/>
        </w:rPr>
        <w:t xml:space="preserve"> </w:t>
      </w:r>
      <w:r>
        <w:rPr>
          <w:rtl w:val="true"/>
        </w:rPr>
        <w:t>و إلي فيهس</w:t>
      </w:r>
      <w:r>
        <w:rPr>
          <w:rtl w:val="true"/>
        </w:rPr>
        <w:t>:</w:t>
      </w:r>
      <w:bookmarkEnd w:id="168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6" w:name="__RefHeading___Toc11863310_73709187"/>
      <w:bookmarkStart w:id="1687" w:name="_Toc722"/>
      <w:bookmarkEnd w:id="1686"/>
      <w:r>
        <w:rPr/>
        <w:t>551</w:t>
      </w:r>
      <w:r>
        <w:rPr>
          <w:rtl w:val="true"/>
        </w:rPr>
        <w:t xml:space="preserve"> </w:t>
      </w:r>
      <w:r>
        <w:rPr>
          <w:rtl w:val="true"/>
        </w:rPr>
        <w:t>و إلي القاسم بن سليمان</w:t>
      </w:r>
      <w:r>
        <w:rPr>
          <w:rtl w:val="true"/>
        </w:rPr>
        <w:t>:</w:t>
      </w:r>
      <w:bookmarkEnd w:id="168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 xml:space="preserve">. </w:t>
      </w:r>
      <w:bookmarkStart w:id="1688" w:name="pg11852_112176"/>
    </w:p>
    <w:p>
      <w:pPr>
        <w:pStyle w:val="BookText"/>
        <w:rPr/>
      </w:pPr>
      <w:bookmarkEnd w:id="1688"/>
      <w:r>
        <w:rPr>
          <w:rFonts w:ascii="Amiri" w:hAnsi="Amiri" w:eastAsia="Amiri" w:cs="Amiri"/>
          <w:color w:val="111111"/>
          <w:sz w:val="28"/>
          <w:sz w:val="28"/>
          <w:szCs w:val="28"/>
          <w:rtl w:val="true"/>
          <w:lang w:bidi="ar-SA"/>
        </w:rPr>
        <w:t xml:space="preserve">و إليه صحيح في التهذيب، في باب تلقين المحتضرين، من أبواب الزيادات، قريباً من الآخر بستة و ثلاثين حديثاً </w:t>
      </w:r>
      <w:r>
        <w:rPr>
          <w:rStyle w:val="FootnoteAnchor"/>
          <w:rtl w:val="true"/>
        </w:rPr>
        <w:footnoteReference w:id="1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تجوز الصلاة فيه من اللباس، من أبواب الزيادات، في الحديث الثاني و الأربعين </w:t>
      </w:r>
      <w:r>
        <w:rPr>
          <w:rStyle w:val="FootnoteAnchor"/>
          <w:rtl w:val="true"/>
        </w:rPr>
        <w:footnoteReference w:id="1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علامة أول شهر رمضان، قريباً من الآخر بثمانية أحاديث </w:t>
      </w:r>
      <w:r>
        <w:rPr>
          <w:rStyle w:val="FootnoteAnchor"/>
          <w:rtl w:val="true"/>
        </w:rPr>
        <w:footnoteReference w:id="1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سنن الصيام، في الحديث الأول، و الثالث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صحيح </w:t>
      </w:r>
      <w:r>
        <w:rPr>
          <w:rStyle w:val="FootnoteAnchor"/>
          <w:rtl w:val="true"/>
        </w:rPr>
        <w:footnoteReference w:id="1871"/>
      </w:r>
      <w:r>
        <w:rPr>
          <w:rFonts w:ascii="Amiri" w:hAnsi="Amiri" w:eastAsia="Amiri" w:cs="Amiri"/>
          <w:color w:val="111111"/>
          <w:sz w:val="28"/>
          <w:sz w:val="28"/>
          <w:szCs w:val="28"/>
          <w:rtl w:val="true"/>
          <w:lang w:bidi="ar-SA"/>
        </w:rPr>
        <w:t>، بناء عليٰ وثاقة محمّد بن عيسيٰ، انتهيٰ</w:t>
      </w:r>
      <w:r>
        <w:rPr>
          <w:rFonts w:eastAsia="Amiri" w:cs="Amiri" w:ascii="Amiri" w:hAnsi="Amiri"/>
          <w:color w:val="111111"/>
          <w:sz w:val="28"/>
          <w:szCs w:val="28"/>
          <w:rtl w:val="true"/>
          <w:lang w:bidi="ar-SA"/>
        </w:rPr>
        <w:t>.</w:t>
      </w:r>
    </w:p>
    <w:p>
      <w:pPr>
        <w:pStyle w:val="Heading3"/>
        <w:numPr>
          <w:ilvl w:val="2"/>
          <w:numId w:val="1"/>
        </w:numPr>
        <w:rPr/>
      </w:pPr>
      <w:bookmarkStart w:id="1689" w:name="__RefHeading___Toc11863312_73709187"/>
      <w:bookmarkStart w:id="1690" w:name="_Toc723"/>
      <w:bookmarkEnd w:id="1689"/>
      <w:r>
        <w:rPr/>
        <w:t>552</w:t>
      </w:r>
      <w:r>
        <w:rPr>
          <w:rtl w:val="true"/>
        </w:rPr>
        <w:t xml:space="preserve"> </w:t>
      </w:r>
      <w:r>
        <w:rPr>
          <w:rtl w:val="true"/>
        </w:rPr>
        <w:t>و إلي القاسم بن عروة</w:t>
      </w:r>
      <w:r>
        <w:rPr>
          <w:rtl w:val="true"/>
        </w:rPr>
        <w:t>:</w:t>
      </w:r>
      <w:bookmarkEnd w:id="169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 xml:space="preserve">و قد تقدم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الإرسال عما رواه الشيخ عن حميد رأساً في الفهرست، و هو كذلك، و لكن لا يسلم الطريق الثالث من الضعف أيضاً لما قد مرّ في هامش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ضعف جميع طرق الشيخ إليٰ حميد بن زياد في الفهرست،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صفة الوضوء، في الحديث التاسع و الأربعين </w:t>
      </w:r>
      <w:r>
        <w:rPr>
          <w:rStyle w:val="FootnoteAnchor"/>
          <w:rtl w:val="true"/>
        </w:rPr>
        <w:footnoteReference w:id="1873"/>
      </w:r>
      <w:r>
        <w:rPr>
          <w:rFonts w:ascii="Amiri" w:hAnsi="Amiri" w:eastAsia="Amiri" w:cs="Amiri"/>
          <w:color w:val="111111"/>
          <w:sz w:val="28"/>
          <w:sz w:val="28"/>
          <w:szCs w:val="28"/>
          <w:rtl w:val="true"/>
          <w:lang w:bidi="ar-SA"/>
        </w:rPr>
        <w:t xml:space="preserve">، و السادس و الخمسين </w:t>
      </w:r>
      <w:r>
        <w:rPr>
          <w:rStyle w:val="FootnoteAnchor"/>
          <w:rtl w:val="true"/>
        </w:rPr>
        <w:footnoteReference w:id="1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الثياب، في الحديث الثامن و الخمسين </w:t>
      </w:r>
      <w:r>
        <w:rPr>
          <w:rStyle w:val="FootnoteAnchor"/>
          <w:rtl w:val="true"/>
        </w:rPr>
        <w:footnoteReference w:id="1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أوقات الصلاة، في الحديث </w:t>
      </w:r>
      <w:bookmarkStart w:id="1691" w:name="pg11852_112177"/>
    </w:p>
    <w:p>
      <w:pPr>
        <w:pStyle w:val="BookText"/>
        <w:rPr/>
      </w:pPr>
      <w:bookmarkEnd w:id="1691"/>
      <w:r>
        <w:rPr>
          <w:rFonts w:ascii="Amiri" w:hAnsi="Amiri" w:eastAsia="Amiri" w:cs="Amiri"/>
          <w:color w:val="111111"/>
          <w:sz w:val="28"/>
          <w:sz w:val="28"/>
          <w:szCs w:val="28"/>
          <w:rtl w:val="true"/>
          <w:lang w:bidi="ar-SA"/>
        </w:rPr>
        <w:t xml:space="preserve">الثاني </w:t>
      </w:r>
      <w:r>
        <w:rPr>
          <w:rStyle w:val="FootnoteAnchor"/>
          <w:rtl w:val="true"/>
        </w:rPr>
        <w:footnoteReference w:id="1876"/>
      </w:r>
      <w:r>
        <w:rPr>
          <w:rFonts w:ascii="Amiri" w:hAnsi="Amiri" w:eastAsia="Amiri" w:cs="Amiri"/>
          <w:color w:val="111111"/>
          <w:sz w:val="28"/>
          <w:sz w:val="28"/>
          <w:szCs w:val="28"/>
          <w:rtl w:val="true"/>
          <w:lang w:bidi="ar-SA"/>
        </w:rPr>
        <w:t xml:space="preserve">، و في الحديث التاسع عشر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صحيح </w:t>
      </w:r>
      <w:r>
        <w:rPr>
          <w:rStyle w:val="FootnoteAnchor"/>
          <w:rtl w:val="true"/>
        </w:rPr>
        <w:footnoteReference w:id="1878"/>
      </w:r>
      <w:r>
        <w:rPr>
          <w:rFonts w:ascii="Amiri" w:hAnsi="Amiri" w:eastAsia="Amiri" w:cs="Amiri"/>
          <w:color w:val="111111"/>
          <w:sz w:val="28"/>
          <w:sz w:val="28"/>
          <w:szCs w:val="28"/>
          <w:rtl w:val="true"/>
          <w:lang w:bidi="ar-SA"/>
        </w:rPr>
        <w:t xml:space="preserve">، كما أوضحناه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w:t>
      </w:r>
      <w:r>
        <w:rPr>
          <w:rFonts w:eastAsia="Amiri" w:cs="Amiri" w:ascii="Amiri" w:hAnsi="Amiri"/>
          <w:color w:val="111111"/>
          <w:sz w:val="28"/>
          <w:szCs w:val="28"/>
          <w:rtl w:val="true"/>
          <w:lang w:bidi="ar-SA"/>
        </w:rPr>
        <w:t xml:space="preserve">)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1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أو في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1692" w:name="__RefHeading___Toc11863314_73709187"/>
      <w:bookmarkStart w:id="1693" w:name="_Toc724"/>
      <w:bookmarkEnd w:id="1692"/>
      <w:r>
        <w:rPr/>
        <w:t>553</w:t>
      </w:r>
      <w:r>
        <w:rPr>
          <w:rtl w:val="true"/>
        </w:rPr>
        <w:t xml:space="preserve"> </w:t>
      </w:r>
      <w:r>
        <w:rPr>
          <w:rtl w:val="true"/>
        </w:rPr>
        <w:t>و إلي القاسم بن محمّد الأصبهاني</w:t>
      </w:r>
      <w:r>
        <w:rPr>
          <w:rtl w:val="true"/>
        </w:rPr>
        <w:t>:</w:t>
      </w:r>
      <w:bookmarkEnd w:id="169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88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694" w:name="__RefHeading___Toc11863316_73709187"/>
      <w:bookmarkStart w:id="1695" w:name="_Toc725"/>
      <w:bookmarkEnd w:id="1694"/>
      <w:r>
        <w:rPr/>
        <w:t>554</w:t>
      </w:r>
      <w:r>
        <w:rPr>
          <w:rtl w:val="true"/>
        </w:rPr>
        <w:t xml:space="preserve"> </w:t>
      </w:r>
      <w:r>
        <w:rPr>
          <w:rtl w:val="true"/>
        </w:rPr>
        <w:t>و إلي القاسم بن محمّد الجوهري</w:t>
      </w:r>
      <w:r>
        <w:rPr>
          <w:rtl w:val="true"/>
        </w:rPr>
        <w:t>:</w:t>
      </w:r>
      <w:bookmarkEnd w:id="1695"/>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6" w:name="__RefHeading___Toc11863318_73709187"/>
      <w:bookmarkStart w:id="1697" w:name="_Toc726"/>
      <w:bookmarkEnd w:id="1696"/>
      <w:r>
        <w:rPr/>
        <w:t>555</w:t>
      </w:r>
      <w:r>
        <w:rPr>
          <w:rtl w:val="true"/>
        </w:rPr>
        <w:t xml:space="preserve"> </w:t>
      </w:r>
      <w:r>
        <w:rPr>
          <w:rtl w:val="true"/>
        </w:rPr>
        <w:t>و إلي القاسم بن محمّد الخلقاني</w:t>
      </w:r>
      <w:r>
        <w:rPr>
          <w:rtl w:val="true"/>
        </w:rPr>
        <w:t>:</w:t>
      </w:r>
      <w:bookmarkEnd w:id="169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w:t>
      </w:r>
      <w:r>
        <w:rPr>
          <w:rStyle w:val="FootnoteAnchor"/>
          <w:rtl w:val="true"/>
        </w:rPr>
        <w:footnoteReference w:id="188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698" w:name="__RefHeading___Toc11863320_73709187"/>
      <w:bookmarkStart w:id="1699" w:name="_Toc727"/>
      <w:bookmarkEnd w:id="1698"/>
      <w:r>
        <w:rPr/>
        <w:t>556</w:t>
      </w:r>
      <w:r>
        <w:rPr>
          <w:rtl w:val="true"/>
        </w:rPr>
        <w:t xml:space="preserve"> </w:t>
      </w:r>
      <w:r>
        <w:rPr>
          <w:rtl w:val="true"/>
        </w:rPr>
        <w:t>و إلي القاسم بن هشام</w:t>
      </w:r>
      <w:r>
        <w:rPr>
          <w:rtl w:val="true"/>
        </w:rPr>
        <w:t>:</w:t>
      </w:r>
      <w:bookmarkEnd w:id="169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 xml:space="preserve">. </w:t>
      </w:r>
      <w:bookmarkStart w:id="1700" w:name="pg11852_112178"/>
    </w:p>
    <w:p>
      <w:pPr>
        <w:pStyle w:val="Heading3"/>
        <w:numPr>
          <w:ilvl w:val="2"/>
          <w:numId w:val="1"/>
        </w:numPr>
        <w:rPr/>
      </w:pPr>
      <w:bookmarkStart w:id="1701" w:name="__RefHeading___Toc11863322_73709187"/>
      <w:bookmarkStart w:id="1702" w:name="_Toc728"/>
      <w:bookmarkEnd w:id="1700"/>
      <w:bookmarkEnd w:id="1701"/>
      <w:r>
        <w:rPr/>
        <w:t>557</w:t>
      </w:r>
      <w:r>
        <w:rPr>
          <w:rtl w:val="true"/>
        </w:rPr>
        <w:t xml:space="preserve"> </w:t>
      </w:r>
      <w:r>
        <w:rPr>
          <w:rtl w:val="true"/>
        </w:rPr>
        <w:t>و إلي القاسم بن يحييٰ</w:t>
      </w:r>
      <w:r>
        <w:rPr>
          <w:rtl w:val="true"/>
        </w:rPr>
        <w:t>:</w:t>
      </w:r>
      <w:bookmarkEnd w:id="1702"/>
    </w:p>
    <w:p>
      <w:pPr>
        <w:pStyle w:val="BookText"/>
        <w:rPr/>
      </w:pPr>
      <w:r>
        <w:rPr>
          <w:rFonts w:ascii="Amiri" w:hAnsi="Amiri" w:eastAsia="Amiri" w:cs="Amiri"/>
          <w:color w:val="111111"/>
          <w:sz w:val="28"/>
          <w:sz w:val="28"/>
          <w:szCs w:val="28"/>
          <w:rtl w:val="true"/>
          <w:lang w:bidi="ar-SA"/>
        </w:rPr>
        <w:t>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ضعيف، و الآخر فيه ابن أبي جيد في الفهرست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الأغسال المفروضات، في الحديث السادس و الثلاثين </w:t>
      </w:r>
      <w:r>
        <w:rPr>
          <w:rStyle w:val="FootnoteAnchor"/>
          <w:rtl w:val="true"/>
        </w:rPr>
        <w:footnoteReference w:id="1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الأحداث الموجبة للطهارة، من أبواب الزيادات، في الحديث التاسع عشر </w:t>
      </w:r>
      <w:r>
        <w:rPr>
          <w:rStyle w:val="FootnoteAnchor"/>
          <w:rtl w:val="true"/>
        </w:rPr>
        <w:footnoteReference w:id="1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دخول الحمام، في الحديث الثاني </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في الحديث الثامن و العشرين </w:t>
      </w:r>
      <w:r>
        <w:rPr>
          <w:rStyle w:val="FootnoteAnchor"/>
          <w:rtl w:val="true"/>
        </w:rPr>
        <w:footnoteReference w:id="1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من أبواب الزيادات، قريباً من الآخر بسبعة و تسعين حديثاً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صحيح عليٰ الأصح من وثاقة ابن هاشم </w:t>
      </w:r>
      <w:r>
        <w:rPr>
          <w:rStyle w:val="FootnoteAnchor"/>
          <w:rtl w:val="true"/>
        </w:rPr>
        <w:footnoteReference w:id="189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703" w:name="__RefHeading___Toc11863324_73709187"/>
      <w:bookmarkStart w:id="1704" w:name="_Toc729"/>
      <w:bookmarkEnd w:id="1703"/>
      <w:r>
        <w:rPr/>
        <w:t>558</w:t>
      </w:r>
      <w:r>
        <w:rPr>
          <w:rtl w:val="true"/>
        </w:rPr>
        <w:t xml:space="preserve"> </w:t>
      </w:r>
      <w:r>
        <w:rPr>
          <w:rtl w:val="true"/>
        </w:rPr>
        <w:t>و إلي قتيبة الأعشيٰ</w:t>
      </w:r>
      <w:r>
        <w:rPr>
          <w:rtl w:val="true"/>
        </w:rPr>
        <w:t>:</w:t>
      </w:r>
      <w:bookmarkEnd w:id="170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إسماعيل في الفهرست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بيع المضمون، قريباً من الآخر بحديثين </w:t>
      </w:r>
      <w:r>
        <w:rPr>
          <w:rStyle w:val="FootnoteAnchor"/>
          <w:rtl w:val="true"/>
        </w:rPr>
        <w:footnoteReference w:id="1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الذبائح و الأطعمة، في الحديث الخامس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 xml:space="preserve">. </w:t>
      </w:r>
      <w:bookmarkStart w:id="1705" w:name="pg11852_112179"/>
    </w:p>
    <w:p>
      <w:pPr>
        <w:pStyle w:val="BookText"/>
        <w:rPr/>
      </w:pPr>
      <w:bookmarkEnd w:id="1705"/>
      <w:r>
        <w:rPr>
          <w:rFonts w:ascii="Amiri" w:hAnsi="Amiri" w:eastAsia="Amiri" w:cs="Amiri"/>
          <w:color w:val="111111"/>
          <w:sz w:val="28"/>
          <w:sz w:val="28"/>
          <w:szCs w:val="28"/>
          <w:rtl w:val="true"/>
          <w:lang w:bidi="ar-SA"/>
        </w:rPr>
        <w:t xml:space="preserve">و إليه حسن في باب أحكام الجماعة، في الحديث التاسع و العشرين </w:t>
      </w:r>
      <w:r>
        <w:rPr>
          <w:rStyle w:val="FootnoteAnchor"/>
          <w:rtl w:val="true"/>
        </w:rPr>
        <w:footnoteReference w:id="1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القراءة خلف من يقتديٰ به، في الحديث الرابع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6" w:name="__RefHeading___Toc11863326_73709187"/>
      <w:bookmarkStart w:id="1707" w:name="_Toc730"/>
      <w:bookmarkEnd w:id="1706"/>
      <w:r>
        <w:rPr/>
        <w:t>559</w:t>
      </w:r>
      <w:r>
        <w:rPr>
          <w:rtl w:val="true"/>
        </w:rPr>
        <w:t xml:space="preserve"> </w:t>
      </w:r>
      <w:r>
        <w:rPr>
          <w:rtl w:val="true"/>
        </w:rPr>
        <w:t>و إلي كردين مسمع</w:t>
      </w:r>
      <w:r>
        <w:rPr>
          <w:rtl w:val="true"/>
        </w:rPr>
        <w:t>:</w:t>
      </w:r>
      <w:bookmarkEnd w:id="1707"/>
    </w:p>
    <w:p>
      <w:pPr>
        <w:pStyle w:val="Heading4"/>
        <w:numPr>
          <w:ilvl w:val="3"/>
          <w:numId w:val="1"/>
        </w:numPr>
        <w:rPr/>
      </w:pPr>
      <w:bookmarkStart w:id="1708" w:name="__RefHeading___Toc11863328_73709187"/>
      <w:bookmarkStart w:id="1709" w:name="_Toc731"/>
      <w:bookmarkEnd w:id="1708"/>
      <w:r>
        <w:rPr>
          <w:rtl w:val="true"/>
        </w:rPr>
        <w:t>اشارة</w:t>
      </w:r>
      <w:bookmarkEnd w:id="1709"/>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0" w:name="__RefHeading___Toc11863330_73709187"/>
      <w:bookmarkStart w:id="1711" w:name="_Toc732"/>
      <w:bookmarkEnd w:id="1710"/>
      <w:r>
        <w:rPr>
          <w:rtl w:val="true"/>
        </w:rPr>
        <w:t>و إلي كردين المسمعي</w:t>
      </w:r>
      <w:r>
        <w:rPr>
          <w:rtl w:val="true"/>
        </w:rPr>
        <w:t>:</w:t>
      </w:r>
      <w:bookmarkEnd w:id="1711"/>
    </w:p>
    <w:p>
      <w:pPr>
        <w:pStyle w:val="BookText"/>
        <w:rPr/>
      </w:pPr>
      <w:r>
        <w:rPr>
          <w:rFonts w:ascii="Amiri" w:hAnsi="Amiri" w:eastAsia="Amiri" w:cs="Amiri"/>
          <w:color w:val="111111"/>
          <w:sz w:val="28"/>
          <w:sz w:val="28"/>
          <w:szCs w:val="28"/>
          <w:rtl w:val="true"/>
          <w:lang w:bidi="ar-SA"/>
        </w:rPr>
        <w:t xml:space="preserve">صحيح في التهذيب، في باب الصيد و الذكاة، في الحديث التاسع و الستين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موثق عليٰ الأصح </w:t>
      </w:r>
      <w:r>
        <w:rPr>
          <w:rStyle w:val="FootnoteAnchor"/>
          <w:rtl w:val="true"/>
        </w:rPr>
        <w:footnoteReference w:id="1901"/>
      </w:r>
      <w:r>
        <w:rPr>
          <w:rFonts w:ascii="Amiri" w:hAnsi="Amiri" w:eastAsia="Amiri" w:cs="Amiri"/>
          <w:color w:val="111111"/>
          <w:sz w:val="28"/>
          <w:sz w:val="28"/>
          <w:szCs w:val="28"/>
          <w:rtl w:val="true"/>
          <w:lang w:bidi="ar-SA"/>
        </w:rPr>
        <w:t xml:space="preserve">،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w:t>
      </w:r>
      <w:r>
        <w:rPr>
          <w:rFonts w:eastAsia="Amiri" w:cs="Amiri" w:ascii="Amiri" w:hAnsi="Amiri"/>
          <w:color w:val="111111"/>
          <w:sz w:val="28"/>
          <w:szCs w:val="28"/>
          <w:rtl w:val="true"/>
          <w:lang w:bidi="ar-SA"/>
        </w:rPr>
        <w:t xml:space="preserve">) </w:t>
      </w:r>
      <w:r>
        <w:rPr>
          <w:rStyle w:val="FootnoteAnchor"/>
          <w:rtl w:val="true"/>
        </w:rPr>
        <w:footnoteReference w:id="190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712" w:name="__RefHeading___Toc11863332_73709187"/>
      <w:bookmarkStart w:id="1713" w:name="_Toc733"/>
      <w:bookmarkEnd w:id="1712"/>
      <w:r>
        <w:rPr/>
        <w:t>560</w:t>
      </w:r>
      <w:r>
        <w:rPr>
          <w:rtl w:val="true"/>
        </w:rPr>
        <w:t xml:space="preserve"> </w:t>
      </w:r>
      <w:r>
        <w:rPr>
          <w:rtl w:val="true"/>
        </w:rPr>
        <w:t>و إلي كليب بن معاوية</w:t>
      </w:r>
      <w:r>
        <w:rPr>
          <w:rtl w:val="true"/>
        </w:rPr>
        <w:t>:</w:t>
      </w:r>
      <w:bookmarkEnd w:id="171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 xml:space="preserve">. </w:t>
      </w:r>
      <w:bookmarkStart w:id="1714" w:name="pg11852_112180"/>
    </w:p>
    <w:p>
      <w:pPr>
        <w:pStyle w:val="Heading3"/>
        <w:numPr>
          <w:ilvl w:val="2"/>
          <w:numId w:val="1"/>
        </w:numPr>
        <w:rPr/>
      </w:pPr>
      <w:bookmarkStart w:id="1715" w:name="__RefHeading___Toc11863334_73709187"/>
      <w:bookmarkStart w:id="1716" w:name="_Toc734"/>
      <w:bookmarkEnd w:id="1714"/>
      <w:bookmarkEnd w:id="1715"/>
      <w:r>
        <w:rPr/>
        <w:t>561</w:t>
      </w:r>
      <w:r>
        <w:rPr>
          <w:rtl w:val="true"/>
        </w:rPr>
        <w:t xml:space="preserve"> </w:t>
      </w:r>
      <w:r>
        <w:rPr>
          <w:rtl w:val="true"/>
        </w:rPr>
        <w:t>و إلي لوط بن يحييٰ</w:t>
      </w:r>
      <w:r>
        <w:rPr>
          <w:rtl w:val="true"/>
        </w:rPr>
        <w:t>:</w:t>
      </w:r>
      <w:bookmarkEnd w:id="1716"/>
    </w:p>
    <w:p>
      <w:pPr>
        <w:pStyle w:val="BookText"/>
        <w:rPr/>
      </w:pPr>
      <w:r>
        <w:rPr>
          <w:rFonts w:ascii="Amiri" w:hAnsi="Amiri" w:eastAsia="Amiri" w:cs="Amiri"/>
          <w:color w:val="111111"/>
          <w:sz w:val="28"/>
          <w:sz w:val="28"/>
          <w:szCs w:val="28"/>
          <w:rtl w:val="true"/>
          <w:lang w:bidi="ar-SA"/>
        </w:rPr>
        <w:t>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مجهول، و الآخر فيه أحمد بن محمّد بن موسي و نصر بن مزاحم في الفهرست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7" w:name="__RefHeading___Toc11863336_73709187"/>
      <w:bookmarkStart w:id="1718" w:name="_Toc735"/>
      <w:bookmarkEnd w:id="1717"/>
      <w:r>
        <w:rPr/>
        <w:t>562</w:t>
      </w:r>
      <w:r>
        <w:rPr>
          <w:rtl w:val="true"/>
        </w:rPr>
        <w:t xml:space="preserve"> </w:t>
      </w:r>
      <w:r>
        <w:rPr>
          <w:rtl w:val="true"/>
        </w:rPr>
        <w:t>و إلي ليث المرادي</w:t>
      </w:r>
      <w:r>
        <w:rPr>
          <w:rtl w:val="true"/>
        </w:rPr>
        <w:t>:</w:t>
      </w:r>
      <w:bookmarkEnd w:id="1718"/>
    </w:p>
    <w:p>
      <w:pPr>
        <w:pStyle w:val="BookText"/>
        <w:rPr/>
      </w:pPr>
      <w:r>
        <w:rPr>
          <w:rFonts w:ascii="Amiri" w:hAnsi="Amiri" w:eastAsia="Amiri" w:cs="Amiri"/>
          <w:color w:val="111111"/>
          <w:sz w:val="28"/>
          <w:sz w:val="28"/>
          <w:szCs w:val="28"/>
          <w:rtl w:val="true"/>
          <w:lang w:bidi="ar-SA"/>
        </w:rPr>
        <w:t xml:space="preserve">صحيح في التهذيب، في باب الأحداث الغير الموجبة للطهارة، من أبواب الزيادات، في الحديث الحادي و العشرين </w:t>
      </w:r>
      <w:r>
        <w:rPr>
          <w:rStyle w:val="FootnoteAnchor"/>
          <w:rtl w:val="true"/>
        </w:rPr>
        <w:footnoteReference w:id="1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قريباً من الآخر بأحد و تسعين حديثاً </w:t>
      </w:r>
      <w:r>
        <w:rPr>
          <w:rStyle w:val="FootnoteAnchor"/>
          <w:rtl w:val="true"/>
        </w:rPr>
        <w:footnoteReference w:id="19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البيع بالنقد و النسيئة، في الحديث التاسع </w:t>
      </w:r>
      <w:r>
        <w:rPr>
          <w:rStyle w:val="FootnoteAnchor"/>
          <w:rtl w:val="true"/>
        </w:rPr>
        <w:footnoteReference w:id="1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القود بين الرجال و النساء، في الحديث الحادي و الثلاثين </w:t>
      </w:r>
      <w:r>
        <w:rPr>
          <w:rStyle w:val="FootnoteAnchor"/>
          <w:rtl w:val="true"/>
        </w:rPr>
        <w:footnoteReference w:id="1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عدد المرّات في التيمم، في الحديث الرابع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9" w:name="__RefHeading___Toc11863338_73709187"/>
      <w:bookmarkStart w:id="1720" w:name="_Toc736"/>
      <w:bookmarkEnd w:id="1719"/>
      <w:r>
        <w:rPr/>
        <w:t>563</w:t>
      </w:r>
      <w:r>
        <w:rPr>
          <w:rtl w:val="true"/>
        </w:rPr>
        <w:t xml:space="preserve"> </w:t>
      </w:r>
      <w:r>
        <w:rPr>
          <w:rtl w:val="true"/>
        </w:rPr>
        <w:t>و إلي مالك بن أنس</w:t>
      </w:r>
      <w:r>
        <w:rPr>
          <w:rtl w:val="true"/>
        </w:rPr>
        <w:t>:</w:t>
      </w:r>
      <w:bookmarkEnd w:id="172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أما طريقه إليٰ مالك بن أنس، فضعيف بأبي المفضل و ابن بطة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21" w:name="pg11852_112181"/>
    </w:p>
    <w:p>
      <w:pPr>
        <w:pStyle w:val="Heading3"/>
        <w:numPr>
          <w:ilvl w:val="2"/>
          <w:numId w:val="1"/>
        </w:numPr>
        <w:rPr/>
      </w:pPr>
      <w:bookmarkStart w:id="1722" w:name="__RefHeading___Toc11863340_73709187"/>
      <w:bookmarkStart w:id="1723" w:name="_Toc737"/>
      <w:bookmarkEnd w:id="1721"/>
      <w:bookmarkEnd w:id="1722"/>
      <w:r>
        <w:rPr/>
        <w:t>564</w:t>
      </w:r>
      <w:r>
        <w:rPr>
          <w:rtl w:val="true"/>
        </w:rPr>
        <w:t xml:space="preserve"> </w:t>
      </w:r>
      <w:r>
        <w:rPr>
          <w:rtl w:val="true"/>
        </w:rPr>
        <w:t>و إلي مالك بن عطية</w:t>
      </w:r>
      <w:r>
        <w:rPr>
          <w:rtl w:val="true"/>
        </w:rPr>
        <w:t>:</w:t>
      </w:r>
      <w:bookmarkEnd w:id="172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ما تجوز الصلاة فيه من اللباس، من أبواب الزيادات، في الحديث الثالث و السبعين </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الخروج إليٰ الصفا، في الحديث التاسع عشر </w:t>
      </w:r>
      <w:r>
        <w:rPr>
          <w:rStyle w:val="FootnoteAnchor"/>
          <w:rtl w:val="true"/>
        </w:rPr>
        <w:footnoteReference w:id="1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الشفعة، في الحديث التاسع عشر </w:t>
      </w:r>
      <w:r>
        <w:rPr>
          <w:rStyle w:val="FootnoteAnchor"/>
          <w:rtl w:val="true"/>
        </w:rPr>
        <w:footnoteReference w:id="1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فقه النكاح، قريباً من الآخر بتسعة و عشرين حديثاً </w:t>
      </w:r>
      <w:r>
        <w:rPr>
          <w:rStyle w:val="FootnoteAnchor"/>
          <w:rtl w:val="true"/>
        </w:rPr>
        <w:footnoteReference w:id="1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بثمانية و عشرين حديثاً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4" w:name="__RefHeading___Toc11863342_73709187"/>
      <w:bookmarkStart w:id="1725" w:name="_Toc738"/>
      <w:bookmarkEnd w:id="1724"/>
      <w:r>
        <w:rPr/>
        <w:t>565</w:t>
      </w:r>
      <w:r>
        <w:rPr>
          <w:rtl w:val="true"/>
        </w:rPr>
        <w:t xml:space="preserve"> </w:t>
      </w:r>
      <w:r>
        <w:rPr>
          <w:rtl w:val="true"/>
        </w:rPr>
        <w:t>و إلي المتوكل بن عمر</w:t>
      </w:r>
      <w:r>
        <w:rPr>
          <w:rtl w:val="true"/>
        </w:rPr>
        <w:t>:</w:t>
      </w:r>
      <w:bookmarkEnd w:id="172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17"/>
      </w: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 xml:space="preserve">. </w:t>
      </w:r>
      <w:bookmarkStart w:id="1726" w:name="pg11852_112182"/>
    </w:p>
    <w:p>
      <w:pPr>
        <w:pStyle w:val="BookText"/>
        <w:rPr/>
      </w:pPr>
      <w:bookmarkEnd w:id="172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راوي الصحيفة الشريفة، و الطريق إليها و شرح اعتباره يطلب من شروحها </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و يظهر من شجرة أسانيدها الملحقة بآخر الصحيفة السجادية الكاملة أن الراوي لها هو المتوكل بن هارون، حيث رواها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يحييٰ بن زيد، عن أبيه،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الراوي عن المتوكل بن هارون في كلا الطريقين هو المتوكل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رويت من طريق ثالث لا يهمنا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معجم رجال الحديث ان المتوكل بن هارون هو المتوكل بن عمير من باب النسبة إليٰ الجد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يقال في علي بن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فضال، و كذلك الحال مع أبيه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727" w:name="__RefHeading___Toc11863344_73709187"/>
      <w:bookmarkStart w:id="1728" w:name="_Toc739"/>
      <w:bookmarkEnd w:id="1727"/>
      <w:r>
        <w:rPr/>
        <w:t>566</w:t>
      </w:r>
      <w:r>
        <w:rPr>
          <w:rtl w:val="true"/>
        </w:rPr>
        <w:t xml:space="preserve"> </w:t>
      </w:r>
      <w:r>
        <w:rPr>
          <w:rtl w:val="true"/>
        </w:rPr>
        <w:t>و إلي المثنيٰ بن الحضرمي</w:t>
      </w:r>
      <w:r>
        <w:rPr>
          <w:rtl w:val="true"/>
        </w:rPr>
        <w:t>:</w:t>
      </w:r>
      <w:bookmarkEnd w:id="1728"/>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92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729" w:name="__RefHeading___Toc11863346_73709187"/>
      <w:bookmarkStart w:id="1730" w:name="_Toc740"/>
      <w:bookmarkEnd w:id="1729"/>
      <w:r>
        <w:rPr/>
        <w:t>567</w:t>
      </w:r>
      <w:r>
        <w:rPr>
          <w:rtl w:val="true"/>
        </w:rPr>
        <w:t xml:space="preserve"> </w:t>
      </w:r>
      <w:r>
        <w:rPr>
          <w:rtl w:val="true"/>
        </w:rPr>
        <w:t>و إلي المثنيٰ بن راشد</w:t>
      </w:r>
      <w:r>
        <w:rPr>
          <w:rtl w:val="true"/>
        </w:rPr>
        <w:t>:</w:t>
      </w:r>
      <w:bookmarkEnd w:id="173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عن حميد </w:t>
      </w:r>
      <w:r>
        <w:rPr>
          <w:rStyle w:val="FootnoteAnchor"/>
          <w:rtl w:val="true"/>
        </w:rPr>
        <w:footnoteReference w:id="192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731" w:name="__RefHeading___Toc11863348_73709187"/>
      <w:bookmarkStart w:id="1732" w:name="_Toc741"/>
      <w:bookmarkEnd w:id="1731"/>
      <w:r>
        <w:rPr/>
        <w:t>568</w:t>
      </w:r>
      <w:r>
        <w:rPr>
          <w:rtl w:val="true"/>
        </w:rPr>
        <w:t xml:space="preserve"> </w:t>
      </w:r>
      <w:r>
        <w:rPr>
          <w:rtl w:val="true"/>
        </w:rPr>
        <w:t>و إلي المثنيٰ بن عبد السلام</w:t>
      </w:r>
      <w:r>
        <w:rPr>
          <w:rtl w:val="true"/>
        </w:rPr>
        <w:t>:</w:t>
      </w:r>
      <w:bookmarkEnd w:id="173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إسماعيل في الفهرست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 xml:space="preserve">. </w:t>
      </w:r>
      <w:bookmarkStart w:id="1733" w:name="pg11852_112183"/>
    </w:p>
    <w:p>
      <w:pPr>
        <w:pStyle w:val="BookText"/>
        <w:rPr/>
      </w:pPr>
      <w:bookmarkEnd w:id="1733"/>
      <w:r>
        <w:rPr>
          <w:rFonts w:ascii="Amiri" w:hAnsi="Amiri" w:eastAsia="Amiri" w:cs="Amiri"/>
          <w:color w:val="111111"/>
          <w:sz w:val="28"/>
          <w:sz w:val="28"/>
          <w:szCs w:val="28"/>
          <w:rtl w:val="true"/>
          <w:lang w:bidi="ar-SA"/>
        </w:rPr>
        <w:t xml:space="preserve">و إليه موثق في التهذيب، في باب الزيادات في فقه الحج، في الحديث التاسع و التسعين </w:t>
      </w:r>
      <w:r>
        <w:rPr>
          <w:rStyle w:val="FootnoteAnchor"/>
          <w:rtl w:val="true"/>
        </w:rPr>
        <w:footnoteReference w:id="1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من يحج عن غيره هل يلزمه أن يذكره عند المناسك، أم لا؟ من أبواب الزيادات، في الحديث الآخر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صحيح عليٰ الأصح، أو موثق بمعاوية بن حكيم </w:t>
      </w:r>
      <w:r>
        <w:rPr>
          <w:rStyle w:val="FootnoteAnchor"/>
          <w:rtl w:val="true"/>
        </w:rPr>
        <w:footnoteReference w:id="192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734" w:name="__RefHeading___Toc11863350_73709187"/>
      <w:bookmarkStart w:id="1735" w:name="_Toc742"/>
      <w:bookmarkEnd w:id="1734"/>
      <w:r>
        <w:rPr/>
        <w:t>569</w:t>
      </w:r>
      <w:r>
        <w:rPr>
          <w:rtl w:val="true"/>
        </w:rPr>
        <w:t xml:space="preserve"> </w:t>
      </w:r>
      <w:r>
        <w:rPr>
          <w:rtl w:val="true"/>
        </w:rPr>
        <w:t>و إلي المثنيٰ بن الوليد</w:t>
      </w:r>
      <w:r>
        <w:rPr>
          <w:rtl w:val="true"/>
        </w:rPr>
        <w:t>:</w:t>
      </w:r>
      <w:bookmarkEnd w:id="1735"/>
    </w:p>
    <w:p>
      <w:pPr>
        <w:pStyle w:val="Heading4"/>
        <w:numPr>
          <w:ilvl w:val="3"/>
          <w:numId w:val="1"/>
        </w:numPr>
        <w:rPr/>
      </w:pPr>
      <w:bookmarkStart w:id="1736" w:name="__RefHeading___Toc11863352_73709187"/>
      <w:bookmarkStart w:id="1737" w:name="_Toc743"/>
      <w:bookmarkEnd w:id="1736"/>
      <w:r>
        <w:rPr>
          <w:rtl w:val="true"/>
        </w:rPr>
        <w:t>اشارة</w:t>
      </w:r>
      <w:bookmarkEnd w:id="1737"/>
    </w:p>
    <w:p>
      <w:pPr>
        <w:pStyle w:val="BookText"/>
        <w:rPr/>
      </w:pPr>
      <w:r>
        <w:rPr>
          <w:rFonts w:ascii="Amiri" w:hAnsi="Amiri" w:eastAsia="Amiri" w:cs="Amiri"/>
          <w:color w:val="111111"/>
          <w:sz w:val="28"/>
          <w:sz w:val="28"/>
          <w:szCs w:val="28"/>
          <w:rtl w:val="true"/>
          <w:lang w:bidi="ar-SA"/>
        </w:rPr>
        <w:t>رواه مرسلًا عن الحسن بن علي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طريق آخر ضعيف في الفهرست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8" w:name="__RefHeading___Toc11863354_73709187"/>
      <w:bookmarkStart w:id="1739" w:name="_Toc744"/>
      <w:bookmarkEnd w:id="1738"/>
      <w:r>
        <w:rPr>
          <w:rtl w:val="true"/>
        </w:rPr>
        <w:t>و إلي المثنيٰ الحنّاط</w:t>
      </w:r>
      <w:r>
        <w:rPr>
          <w:rtl w:val="true"/>
        </w:rPr>
        <w:t>:</w:t>
      </w:r>
      <w:bookmarkEnd w:id="173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آداب الأحداث الموجبة للطهارة، قريباً من الآخر بأربعة أحاديث </w:t>
      </w:r>
      <w:r>
        <w:rPr>
          <w:rStyle w:val="FootnoteAnchor"/>
          <w:rtl w:val="true"/>
        </w:rPr>
        <w:footnoteReference w:id="1929"/>
      </w:r>
      <w:r>
        <w:rPr>
          <w:rFonts w:ascii="Amiri" w:hAnsi="Amiri" w:eastAsia="Amiri" w:cs="Amiri"/>
          <w:color w:val="111111"/>
          <w:sz w:val="28"/>
          <w:sz w:val="28"/>
          <w:szCs w:val="28"/>
          <w:rtl w:val="true"/>
          <w:lang w:bidi="ar-SA"/>
        </w:rPr>
        <w:t xml:space="preserve">، و في باب الأغسال المفروضات، في الحديث </w:t>
      </w:r>
      <w:bookmarkStart w:id="1740" w:name="pg11852_112184"/>
    </w:p>
    <w:p>
      <w:pPr>
        <w:pStyle w:val="BookText"/>
        <w:rPr/>
      </w:pPr>
      <w:bookmarkEnd w:id="1740"/>
      <w:r>
        <w:rPr>
          <w:rFonts w:ascii="IRNazanin" w:hAnsi="IRNazanin" w:eastAsia="IRNazanin"/>
          <w:color w:val="111111"/>
          <w:sz w:val="28"/>
          <w:sz w:val="28"/>
          <w:szCs w:val="28"/>
          <w:rtl w:val="true"/>
          <w:lang w:bidi="fa-IR"/>
        </w:rPr>
        <w:t xml:space="preserve">الثامن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1" w:name="__RefHeading___Toc11863356_73709187"/>
      <w:bookmarkStart w:id="1742" w:name="_Toc745"/>
      <w:bookmarkEnd w:id="1741"/>
      <w:r>
        <w:rPr>
          <w:rtl w:val="true"/>
        </w:rPr>
        <w:t>و إلي المثنيٰ بن الوليد الحناط</w:t>
      </w:r>
      <w:r>
        <w:rPr>
          <w:rtl w:val="true"/>
        </w:rPr>
        <w:t>:</w:t>
      </w:r>
      <w:bookmarkEnd w:id="1742"/>
    </w:p>
    <w:p>
      <w:pPr>
        <w:pStyle w:val="BookText"/>
        <w:rPr/>
      </w:pPr>
      <w:r>
        <w:rPr>
          <w:rFonts w:ascii="Amiri" w:hAnsi="Amiri" w:eastAsia="Amiri" w:cs="Amiri"/>
          <w:color w:val="111111"/>
          <w:sz w:val="28"/>
          <w:sz w:val="28"/>
          <w:szCs w:val="28"/>
          <w:rtl w:val="true"/>
          <w:lang w:bidi="ar-SA"/>
        </w:rPr>
        <w:t xml:space="preserve">صحيح في باب الاستخارة للنكاح، في الحديث الأول </w:t>
      </w:r>
      <w:r>
        <w:rPr>
          <w:rStyle w:val="FootnoteAnchor"/>
          <w:rtl w:val="true"/>
        </w:rPr>
        <w:footnoteReference w:id="1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ميراث الأُخوة و الأخوات، في الحديث الخامس </w:t>
      </w:r>
      <w:r>
        <w:rPr>
          <w:rStyle w:val="FootnoteAnchor"/>
          <w:rtl w:val="true"/>
        </w:rPr>
        <w:footnoteReference w:id="1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إن الاخوة و الأخوات عليٰ اختلاف أنسابهم لا يرثون، في الحديث الخامس، و السادس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و في أول كتابه الموجود موثق </w:t>
      </w:r>
      <w:r>
        <w:rPr>
          <w:rStyle w:val="FootnoteAnchor"/>
          <w:rtl w:val="true"/>
        </w:rPr>
        <w:footnoteReference w:id="1934"/>
      </w:r>
      <w:r>
        <w:rPr>
          <w:rFonts w:ascii="Amiri" w:hAnsi="Amiri" w:eastAsia="Amiri" w:cs="Amiri"/>
          <w:color w:val="111111"/>
          <w:sz w:val="28"/>
          <w:sz w:val="28"/>
          <w:szCs w:val="28"/>
          <w:rtl w:val="true"/>
          <w:lang w:bidi="ar-SA"/>
        </w:rPr>
        <w:t>، و يظهر من رسالة أبي غالب الزراري أنه يرويه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محمّد بن سليمان، عن الحسن بن محمّد الطيالسي، عن الحسن بن علي الخزاز المذكور </w:t>
      </w:r>
      <w:r>
        <w:rPr>
          <w:rStyle w:val="FootnoteAnchor"/>
          <w:rtl w:val="true"/>
        </w:rPr>
        <w:footnoteReference w:id="193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743" w:name="__RefHeading___Toc11863358_73709187"/>
      <w:bookmarkStart w:id="1744" w:name="_Toc746"/>
      <w:bookmarkEnd w:id="1743"/>
      <w:r>
        <w:rPr/>
        <w:t>570</w:t>
      </w:r>
      <w:r>
        <w:rPr>
          <w:rtl w:val="true"/>
        </w:rPr>
        <w:t xml:space="preserve"> </w:t>
      </w:r>
      <w:r>
        <w:rPr>
          <w:rtl w:val="true"/>
        </w:rPr>
        <w:t>و إلي محسن بن أحمد</w:t>
      </w:r>
      <w:r>
        <w:rPr>
          <w:rtl w:val="true"/>
        </w:rPr>
        <w:t>:</w:t>
      </w:r>
      <w:bookmarkEnd w:id="1744"/>
    </w:p>
    <w:p>
      <w:pPr>
        <w:pStyle w:val="BookText"/>
        <w:rPr/>
      </w:pPr>
      <w:r>
        <w:rPr>
          <w:rFonts w:ascii="Amiri" w:hAnsi="Amiri" w:eastAsia="Amiri" w:cs="Amiri"/>
          <w:color w:val="111111"/>
          <w:sz w:val="28"/>
          <w:sz w:val="28"/>
          <w:szCs w:val="28"/>
          <w:rtl w:val="true"/>
          <w:lang w:bidi="ar-SA"/>
        </w:rPr>
        <w:t xml:space="preserve">ضعيف في المشيخة </w:t>
      </w:r>
      <w:r>
        <w:rPr>
          <w:rStyle w:val="FootnoteAnchor"/>
          <w:rtl w:val="true"/>
        </w:rPr>
        <w:footnoteReference w:id="1936"/>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تلقين المحتضرين، من أبواب الزيادات، قريباً من الآخر بثمانية عشر حديثاً </w:t>
      </w:r>
      <w:r>
        <w:rPr>
          <w:rStyle w:val="FootnoteAnchor"/>
          <w:rtl w:val="true"/>
        </w:rPr>
        <w:footnoteReference w:id="1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الإحرام، </w:t>
      </w:r>
      <w:bookmarkStart w:id="1745" w:name="pg11852_112185"/>
    </w:p>
    <w:p>
      <w:pPr>
        <w:pStyle w:val="BookText"/>
        <w:rPr/>
      </w:pPr>
      <w:bookmarkEnd w:id="1745"/>
      <w:r>
        <w:rPr>
          <w:rFonts w:ascii="Amiri" w:hAnsi="Amiri" w:eastAsia="Amiri" w:cs="Amiri"/>
          <w:color w:val="111111"/>
          <w:sz w:val="28"/>
          <w:sz w:val="28"/>
          <w:szCs w:val="28"/>
          <w:rtl w:val="true"/>
          <w:lang w:bidi="ar-SA"/>
        </w:rPr>
        <w:t xml:space="preserve">قريباً من الآخر بثلاثة أحاديث </w:t>
      </w:r>
      <w:r>
        <w:rPr>
          <w:rStyle w:val="FootnoteAnchor"/>
          <w:rtl w:val="true"/>
        </w:rPr>
        <w:footnoteReference w:id="1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يجب عليٰ المحرم اجتنابه، في الحديث الحادي و الأربعين </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الصيد و الذكاة، في الحديث التسعين </w:t>
      </w:r>
      <w:r>
        <w:rPr>
          <w:rStyle w:val="FootnoteAnchor"/>
          <w:rtl w:val="true"/>
        </w:rPr>
        <w:footnoteReference w:id="1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من أحقّ بالصلاة عليٰ المرأة، في الحديث الثاني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السعدآبادي </w:t>
      </w:r>
      <w:r>
        <w:rPr>
          <w:rStyle w:val="FootnoteAnchor"/>
          <w:rtl w:val="true"/>
        </w:rPr>
        <w:footnoteReference w:id="194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746" w:name="__RefHeading___Toc11863360_73709187"/>
      <w:bookmarkStart w:id="1747" w:name="_Toc747"/>
      <w:bookmarkEnd w:id="1746"/>
      <w:r>
        <w:rPr/>
        <w:t>571</w:t>
      </w:r>
      <w:r>
        <w:rPr>
          <w:rtl w:val="true"/>
        </w:rPr>
        <w:t xml:space="preserve"> </w:t>
      </w:r>
      <w:r>
        <w:rPr>
          <w:rtl w:val="true"/>
        </w:rPr>
        <w:t>و إلي محفوظ بن نصر</w:t>
      </w:r>
      <w:r>
        <w:rPr>
          <w:rtl w:val="true"/>
        </w:rPr>
        <w:t>:</w:t>
      </w:r>
      <w:bookmarkEnd w:id="174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عن حميد </w:t>
      </w:r>
      <w:r>
        <w:rPr>
          <w:rStyle w:val="FootnoteAnchor"/>
          <w:rtl w:val="true"/>
        </w:rPr>
        <w:footnoteReference w:id="194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748" w:name="__RefHeading___Toc11863362_73709187"/>
      <w:bookmarkStart w:id="1749" w:name="_Toc748"/>
      <w:bookmarkEnd w:id="1748"/>
      <w:r>
        <w:rPr/>
        <w:t>572</w:t>
      </w:r>
      <w:r>
        <w:rPr>
          <w:rtl w:val="true"/>
        </w:rPr>
        <w:t xml:space="preserve"> </w:t>
      </w:r>
      <w:r>
        <w:rPr>
          <w:rtl w:val="true"/>
        </w:rPr>
        <w:t>و إلي محمّد بن إبراهيم بن يوسف</w:t>
      </w:r>
      <w:r>
        <w:rPr>
          <w:rtl w:val="true"/>
        </w:rPr>
        <w:t>:</w:t>
      </w:r>
      <w:bookmarkEnd w:id="1749"/>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0" w:name="__RefHeading___Toc11863364_73709187"/>
      <w:bookmarkStart w:id="1751" w:name="_Toc749"/>
      <w:bookmarkEnd w:id="1750"/>
      <w:r>
        <w:rPr/>
        <w:t>573</w:t>
      </w:r>
      <w:r>
        <w:rPr>
          <w:rtl w:val="true"/>
        </w:rPr>
        <w:t xml:space="preserve"> </w:t>
      </w:r>
      <w:r>
        <w:rPr>
          <w:rtl w:val="true"/>
        </w:rPr>
        <w:t>و إلي محمّد بن إسحاق</w:t>
      </w:r>
      <w:r>
        <w:rPr>
          <w:rtl w:val="true"/>
        </w:rPr>
        <w:t>:</w:t>
      </w:r>
      <w:bookmarkEnd w:id="175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94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1752" w:name="pg11852_112186"/>
    </w:p>
    <w:p>
      <w:pPr>
        <w:pStyle w:val="Heading3"/>
        <w:numPr>
          <w:ilvl w:val="2"/>
          <w:numId w:val="1"/>
        </w:numPr>
        <w:rPr/>
      </w:pPr>
      <w:bookmarkStart w:id="1753" w:name="__RefHeading___Toc11863366_73709187"/>
      <w:bookmarkStart w:id="1754" w:name="_Toc750"/>
      <w:bookmarkEnd w:id="1752"/>
      <w:bookmarkEnd w:id="1753"/>
      <w:r>
        <w:rPr/>
        <w:t>574</w:t>
      </w:r>
      <w:r>
        <w:rPr>
          <w:rtl w:val="true"/>
        </w:rPr>
        <w:t xml:space="preserve"> </w:t>
      </w:r>
      <w:r>
        <w:rPr>
          <w:rtl w:val="true"/>
        </w:rPr>
        <w:t>و إلي محمّد بن أبي حمزة</w:t>
      </w:r>
      <w:r>
        <w:rPr>
          <w:rtl w:val="true"/>
        </w:rPr>
        <w:t>:</w:t>
      </w:r>
      <w:bookmarkEnd w:id="1754"/>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آداب الأحداث الموجبة للطهارة، في الحديث السادس و السبعين </w:t>
      </w:r>
      <w:r>
        <w:rPr>
          <w:rStyle w:val="FootnoteAnchor"/>
          <w:rtl w:val="true"/>
        </w:rPr>
        <w:footnoteReference w:id="1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الجنابة، في الحديث السبعين </w:t>
      </w:r>
      <w:r>
        <w:rPr>
          <w:rStyle w:val="FootnoteAnchor"/>
          <w:rtl w:val="true"/>
        </w:rPr>
        <w:footnoteReference w:id="1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المياه، في الحديث السابع عشر </w:t>
      </w:r>
      <w:r>
        <w:rPr>
          <w:rStyle w:val="FootnoteAnchor"/>
          <w:rtl w:val="true"/>
        </w:rPr>
        <w:footnoteReference w:id="1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الأغسال، من أبواب الزيادات، في الحديث التاسع عشر </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أوقات الصلاة، في الحديث الحادي و الخمسين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195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755" w:name="__RefHeading___Toc11863368_73709187"/>
      <w:bookmarkStart w:id="1756" w:name="_Toc751"/>
      <w:bookmarkEnd w:id="1755"/>
      <w:r>
        <w:rPr/>
        <w:t>575</w:t>
      </w:r>
      <w:r>
        <w:rPr>
          <w:rtl w:val="true"/>
        </w:rPr>
        <w:t xml:space="preserve"> </w:t>
      </w:r>
      <w:r>
        <w:rPr>
          <w:rtl w:val="true"/>
        </w:rPr>
        <w:t>و إلي محمّد بن أبي الصهبان</w:t>
      </w:r>
      <w:r>
        <w:rPr>
          <w:rtl w:val="true"/>
        </w:rPr>
        <w:t>:</w:t>
      </w:r>
      <w:bookmarkEnd w:id="175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العمل في ليلة الجمعة و يومها، من أبواب الزيادات، في الجزء الثاني، في الحديث الثالث و الأربعين </w:t>
      </w:r>
      <w:r>
        <w:rPr>
          <w:rStyle w:val="FootnoteAnchor"/>
          <w:rtl w:val="true"/>
        </w:rPr>
        <w:footnoteReference w:id="1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في الحديث التاسع </w:t>
      </w:r>
      <w:r>
        <w:rPr>
          <w:rStyle w:val="FootnoteAnchor"/>
          <w:rtl w:val="true"/>
        </w:rPr>
        <w:footnoteReference w:id="1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في الحديث الثالث و الخمسين </w:t>
      </w:r>
      <w:r>
        <w:rPr>
          <w:rStyle w:val="FootnoteAnchor"/>
          <w:rtl w:val="true"/>
        </w:rPr>
        <w:footnoteReference w:id="1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عدد النساء، قريباً من الآخر </w:t>
      </w:r>
      <w:bookmarkStart w:id="1757" w:name="pg11852_112187"/>
    </w:p>
    <w:p>
      <w:pPr>
        <w:pStyle w:val="BookText"/>
        <w:rPr/>
      </w:pPr>
      <w:bookmarkEnd w:id="1757"/>
      <w:r>
        <w:rPr>
          <w:rFonts w:ascii="Amiri" w:hAnsi="Amiri" w:eastAsia="Amiri" w:cs="Amiri"/>
          <w:color w:val="111111"/>
          <w:sz w:val="28"/>
          <w:sz w:val="28"/>
          <w:szCs w:val="28"/>
          <w:rtl w:val="true"/>
          <w:lang w:bidi="ar-SA"/>
        </w:rPr>
        <w:t xml:space="preserve">بأحد و عشرين حديثاً </w:t>
      </w:r>
      <w:r>
        <w:rPr>
          <w:rStyle w:val="FootnoteAnchor"/>
          <w:rtl w:val="true"/>
        </w:rPr>
        <w:footnoteReference w:id="1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وقت المغرب، في الحديث الرابع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8" w:name="__RefHeading___Toc11863370_73709187"/>
      <w:bookmarkStart w:id="1759" w:name="_Toc752"/>
      <w:bookmarkEnd w:id="1758"/>
      <w:r>
        <w:rPr/>
        <w:t>576</w:t>
      </w:r>
      <w:r>
        <w:rPr>
          <w:rtl w:val="true"/>
        </w:rPr>
        <w:t xml:space="preserve"> </w:t>
      </w:r>
      <w:r>
        <w:rPr>
          <w:rtl w:val="true"/>
        </w:rPr>
        <w:t>و إلي محمّد بن أبي عبد اللّٰه</w:t>
      </w:r>
      <w:r>
        <w:rPr>
          <w:rtl w:val="true"/>
        </w:rPr>
        <w:t>:</w:t>
      </w:r>
      <w:bookmarkEnd w:id="175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ميراث الأولاد، في الحديث الثاني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محمّد بن جعفر الأسدي كما هو الظاهر </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و محمّد بن جعفر الأسدي هو من مشايخ ثقة الإسلام الكليني، و المعبر عنه أحياناً في كتب الرجال و الأسانيد بمحمّد بن أبي عبد اللّٰه الأسدي تارة، أو الكوفي اخريٰ، و هو ليس من عنونه الشيخ في الفهرست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الأسدي من مشايخ الكليني و قد أكثر من الرواية عنه بلا واسطة، بل هو من رجال عدته عن سهل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 البغدادي و كتابه الكافي 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محمّد بن أبي عبد اللّٰه رويٰ عنه شيخ الكليني حميد بن زياد بواسطة واحدة كما في الطريق المذكور، زيادة عليٰ 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الاثنين معاً، و هذه قرينة أُخري عليٰ التعدد لا سيما و إن الراوي لكتاب محمّد بن جعفر الأسدي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هارون بن موسي التلعكبري أحد تلاميذ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جزم في معجم رجال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بالتعدد و هو الصحيح،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فطريق النجاشي إليه صحيح بالاتفاق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bookmarkStart w:id="1760" w:name="pg11852_112188"/>
    </w:p>
    <w:p>
      <w:pPr>
        <w:pStyle w:val="Heading3"/>
        <w:numPr>
          <w:ilvl w:val="2"/>
          <w:numId w:val="1"/>
        </w:numPr>
        <w:rPr/>
      </w:pPr>
      <w:bookmarkStart w:id="1761" w:name="__RefHeading___Toc11863372_73709187"/>
      <w:bookmarkStart w:id="1762" w:name="_Toc753"/>
      <w:bookmarkEnd w:id="1760"/>
      <w:bookmarkEnd w:id="1761"/>
      <w:r>
        <w:rPr/>
        <w:t>577</w:t>
      </w:r>
      <w:r>
        <w:rPr>
          <w:rtl w:val="true"/>
        </w:rPr>
        <w:t xml:space="preserve"> </w:t>
      </w:r>
      <w:r>
        <w:rPr>
          <w:rtl w:val="true"/>
        </w:rPr>
        <w:t>و إلي محمّد بن أبي عمير</w:t>
      </w:r>
      <w:r>
        <w:rPr>
          <w:rtl w:val="true"/>
        </w:rPr>
        <w:t>:</w:t>
      </w:r>
      <w:bookmarkEnd w:id="1762"/>
    </w:p>
    <w:p>
      <w:pPr>
        <w:pStyle w:val="BookText"/>
        <w:rPr/>
      </w:pPr>
      <w:r>
        <w:rPr>
          <w:rFonts w:ascii="Amiri" w:hAnsi="Amiri" w:eastAsia="Amiri" w:cs="Amiri"/>
          <w:color w:val="111111"/>
          <w:sz w:val="28"/>
          <w:sz w:val="28"/>
          <w:szCs w:val="28"/>
          <w:rtl w:val="true"/>
          <w:lang w:bidi="ar-SA"/>
        </w:rPr>
        <w:t>ثلاث طرق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المشيخة </w:t>
      </w:r>
      <w:r>
        <w:rPr>
          <w:rStyle w:val="FootnoteAnchor"/>
          <w:rtl w:val="true"/>
        </w:rPr>
        <w:footnoteReference w:id="1965"/>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أما الأول فحسن بإبراهيم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فمن المختلف فيه بابن أبي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فقد وقع فيه حمزة بن محمّد العلوي، و هو لم يوثق، رويٰ عنه الصدوق في مشيخة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طريقه إليٰ أبي النمير، و الحسن بن قارن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 نوادره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الموسوي في الفهرست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حكم الجنابة، في الحديث العشرين، و الثاني و العشرين </w:t>
      </w:r>
      <w:r>
        <w:rPr>
          <w:rStyle w:val="FootnoteAnchor"/>
          <w:rtl w:val="true"/>
        </w:rPr>
        <w:footnoteReference w:id="1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المياه، في الحديث الثالث عشر </w:t>
      </w:r>
      <w:r>
        <w:rPr>
          <w:rStyle w:val="FootnoteAnchor"/>
          <w:rtl w:val="true"/>
        </w:rPr>
        <w:footnoteReference w:id="1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الثياب، في الحديث العشرين </w:t>
      </w:r>
      <w:r>
        <w:rPr>
          <w:rStyle w:val="FootnoteAnchor"/>
          <w:rtl w:val="true"/>
        </w:rPr>
        <w:footnoteReference w:id="1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الوضوء، من أبواب الزيادات، في الحديث الرابع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صحيح بالاتفاق </w:t>
      </w:r>
      <w:r>
        <w:rPr>
          <w:rStyle w:val="FootnoteAnchor"/>
          <w:rtl w:val="true"/>
        </w:rPr>
        <w:footnoteReference w:id="1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صحيح أيضاً بالاتفاق </w:t>
      </w:r>
      <w:r>
        <w:rPr>
          <w:rStyle w:val="FootnoteAnchor"/>
          <w:rtl w:val="true"/>
        </w:rPr>
        <w:footnoteReference w:id="197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1763" w:name="pg11852_112189"/>
    </w:p>
    <w:p>
      <w:pPr>
        <w:pStyle w:val="Heading3"/>
        <w:numPr>
          <w:ilvl w:val="2"/>
          <w:numId w:val="1"/>
        </w:numPr>
        <w:rPr/>
      </w:pPr>
      <w:bookmarkStart w:id="1764" w:name="__RefHeading___Toc11863374_73709187"/>
      <w:bookmarkStart w:id="1765" w:name="_Toc754"/>
      <w:bookmarkEnd w:id="1763"/>
      <w:bookmarkEnd w:id="1764"/>
      <w:r>
        <w:rPr/>
        <w:t>578</w:t>
      </w:r>
      <w:r>
        <w:rPr>
          <w:rtl w:val="true"/>
        </w:rPr>
        <w:t xml:space="preserve"> </w:t>
      </w:r>
      <w:r>
        <w:rPr>
          <w:rtl w:val="true"/>
        </w:rPr>
        <w:t>و إلي محمّد بن أحمد بن أبي الثلج</w:t>
      </w:r>
      <w:r>
        <w:rPr>
          <w:rtl w:val="true"/>
        </w:rPr>
        <w:t>:</w:t>
      </w:r>
      <w:bookmarkEnd w:id="1765"/>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6" w:name="__RefHeading___Toc11863376_73709187"/>
      <w:bookmarkStart w:id="1767" w:name="_Toc755"/>
      <w:bookmarkEnd w:id="1766"/>
      <w:r>
        <w:rPr/>
        <w:t>579</w:t>
      </w:r>
      <w:r>
        <w:rPr>
          <w:rtl w:val="true"/>
        </w:rPr>
        <w:t xml:space="preserve"> </w:t>
      </w:r>
      <w:r>
        <w:rPr>
          <w:rtl w:val="true"/>
        </w:rPr>
        <w:t>و إلي محمّد بن أحمد بن داود</w:t>
      </w:r>
      <w:r>
        <w:rPr>
          <w:rtl w:val="true"/>
        </w:rPr>
        <w:t>:</w:t>
      </w:r>
      <w:bookmarkEnd w:id="1767"/>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975"/>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8" w:name="__RefHeading___Toc11863378_73709187"/>
      <w:bookmarkStart w:id="1769" w:name="_Toc756"/>
      <w:bookmarkEnd w:id="1768"/>
      <w:r>
        <w:rPr/>
        <w:t>580</w:t>
      </w:r>
      <w:r>
        <w:rPr>
          <w:rtl w:val="true"/>
        </w:rPr>
        <w:t xml:space="preserve"> </w:t>
      </w:r>
      <w:r>
        <w:rPr>
          <w:rtl w:val="true"/>
        </w:rPr>
        <w:t>و إلي محمّد بن أحمد بن عبد اللّٰه بن قضاعة</w:t>
      </w:r>
      <w:r>
        <w:rPr>
          <w:rtl w:val="true"/>
        </w:rPr>
        <w:t>:</w:t>
      </w:r>
      <w:bookmarkEnd w:id="1769"/>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راجع فهرست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0" w:name="__RefHeading___Toc11863380_73709187"/>
      <w:bookmarkStart w:id="1771" w:name="_Toc757"/>
      <w:bookmarkEnd w:id="1770"/>
      <w:r>
        <w:rPr/>
        <w:t>581</w:t>
      </w:r>
      <w:r>
        <w:rPr>
          <w:rtl w:val="true"/>
        </w:rPr>
        <w:t xml:space="preserve"> </w:t>
      </w:r>
      <w:r>
        <w:rPr>
          <w:rtl w:val="true"/>
        </w:rPr>
        <w:t>و إلي محمّد بن أحمد العلوي</w:t>
      </w:r>
      <w:r>
        <w:rPr>
          <w:rtl w:val="true"/>
        </w:rPr>
        <w:t>:</w:t>
      </w:r>
      <w:bookmarkEnd w:id="177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التيمم، في الحديث الثامن و العشرين </w:t>
      </w:r>
      <w:r>
        <w:rPr>
          <w:rStyle w:val="FootnoteAnchor"/>
          <w:rtl w:val="true"/>
        </w:rPr>
        <w:footnoteReference w:id="1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المياه، من أبواب الزيادات، في الحديث الثامن عشر </w:t>
      </w:r>
      <w:r>
        <w:rPr>
          <w:rStyle w:val="FootnoteAnchor"/>
          <w:rtl w:val="true"/>
        </w:rPr>
        <w:footnoteReference w:id="1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الصبيان متي يؤمرون بالصلاة، في الحديث الرابع </w:t>
      </w:r>
      <w:r>
        <w:rPr>
          <w:rStyle w:val="FootnoteAnchor"/>
          <w:rtl w:val="true"/>
        </w:rPr>
        <w:footnoteReference w:id="1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في السفر، من أبواب الزيادات، قريباً من الآخر باثنين و عشرين حديثاً </w:t>
      </w:r>
      <w:r>
        <w:rPr>
          <w:rStyle w:val="FootnoteAnchor"/>
          <w:rtl w:val="true"/>
        </w:rPr>
        <w:footnoteReference w:id="1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في الحديث الثالث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 xml:space="preserve">. </w:t>
      </w:r>
      <w:bookmarkStart w:id="1772" w:name="pg11852_112190"/>
    </w:p>
    <w:p>
      <w:pPr>
        <w:pStyle w:val="Heading3"/>
        <w:numPr>
          <w:ilvl w:val="2"/>
          <w:numId w:val="1"/>
        </w:numPr>
        <w:rPr/>
      </w:pPr>
      <w:bookmarkStart w:id="1773" w:name="__RefHeading___Toc11863382_73709187"/>
      <w:bookmarkStart w:id="1774" w:name="_Toc758"/>
      <w:bookmarkEnd w:id="1772"/>
      <w:bookmarkEnd w:id="1773"/>
      <w:r>
        <w:rPr/>
        <w:t>582</w:t>
      </w:r>
      <w:r>
        <w:rPr>
          <w:rtl w:val="true"/>
        </w:rPr>
        <w:t xml:space="preserve"> </w:t>
      </w:r>
      <w:r>
        <w:rPr>
          <w:rtl w:val="true"/>
        </w:rPr>
        <w:t>و إلي محمّد بن أحمد بن محمّد بن الحارث</w:t>
      </w:r>
      <w:r>
        <w:rPr>
          <w:rtl w:val="true"/>
        </w:rPr>
        <w:t>:</w:t>
      </w:r>
      <w:bookmarkEnd w:id="1774"/>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 كتابه في الإمامة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198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775" w:name="__RefHeading___Toc11863384_73709187"/>
      <w:bookmarkStart w:id="1776" w:name="_Toc759"/>
      <w:bookmarkEnd w:id="1775"/>
      <w:r>
        <w:rPr/>
        <w:t>583</w:t>
      </w:r>
      <w:r>
        <w:rPr>
          <w:rtl w:val="true"/>
        </w:rPr>
        <w:t xml:space="preserve"> </w:t>
      </w:r>
      <w:r>
        <w:rPr>
          <w:rtl w:val="true"/>
        </w:rPr>
        <w:t>و إلي محمّد بن أحمد بن يحييٰ بن عمران الأشعري</w:t>
      </w:r>
      <w:r>
        <w:rPr>
          <w:rtl w:val="true"/>
        </w:rPr>
        <w:t>:</w:t>
      </w:r>
      <w:bookmarkEnd w:id="1776"/>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الأول منها مجهول بجعفر بن محمّد بن الحسين بن سفيان لعدم معرفة حاله بكتب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من المختلف فيه بابن أبي جيد كما هو مصرح به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من المختلف فيه أيضاً بأحمد بن محمّد بن يحييٰ، كما هو مصرح به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ضعيف بمحمّد بن الحسين البزوفري الذي لم يوثق في جميع كتب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الأول منها ضعيف بأبي المفضل و 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من المختلف فيه بابن أبي جيد، و أحمد بن محمّد بن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صحيح لوثاقة جميع رجاله، و هو المشار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7" w:name="__RefHeading___Toc11863386_73709187"/>
      <w:bookmarkStart w:id="1778" w:name="_Toc760"/>
      <w:bookmarkEnd w:id="1777"/>
      <w:r>
        <w:rPr/>
        <w:t>584</w:t>
      </w:r>
      <w:r>
        <w:rPr>
          <w:rtl w:val="true"/>
        </w:rPr>
        <w:t xml:space="preserve"> </w:t>
      </w:r>
      <w:r>
        <w:rPr>
          <w:rtl w:val="true"/>
        </w:rPr>
        <w:t>و إلي محمّد بن إدريس الحنظلي</w:t>
      </w:r>
      <w:r>
        <w:rPr>
          <w:rtl w:val="true"/>
        </w:rPr>
        <w:t>:</w:t>
      </w:r>
      <w:bookmarkEnd w:id="177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9" w:name="__RefHeading___Toc11863388_73709187"/>
      <w:bookmarkStart w:id="1780" w:name="_Toc761"/>
      <w:bookmarkEnd w:id="1779"/>
      <w:r>
        <w:rPr/>
        <w:t>585</w:t>
      </w:r>
      <w:r>
        <w:rPr>
          <w:rtl w:val="true"/>
        </w:rPr>
        <w:t xml:space="preserve"> </w:t>
      </w:r>
      <w:r>
        <w:rPr>
          <w:rtl w:val="true"/>
        </w:rPr>
        <w:t>و إلي محمّد بن إسحاق بن عمّار</w:t>
      </w:r>
      <w:r>
        <w:rPr>
          <w:rtl w:val="true"/>
        </w:rPr>
        <w:t>:</w:t>
      </w:r>
      <w:bookmarkEnd w:id="1780"/>
    </w:p>
    <w:p>
      <w:pPr>
        <w:pStyle w:val="Heading4"/>
        <w:numPr>
          <w:ilvl w:val="3"/>
          <w:numId w:val="1"/>
        </w:numPr>
        <w:rPr/>
      </w:pPr>
      <w:bookmarkStart w:id="1781" w:name="__RefHeading___Toc11863390_73709187"/>
      <w:bookmarkStart w:id="1782" w:name="_Toc762"/>
      <w:bookmarkEnd w:id="1781"/>
      <w:r>
        <w:rPr>
          <w:rtl w:val="true"/>
        </w:rPr>
        <w:t>اشارة</w:t>
      </w:r>
      <w:bookmarkEnd w:id="178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w:t>
      </w:r>
      <w:r>
        <w:rPr>
          <w:rStyle w:val="FootnoteAnchor"/>
          <w:rtl w:val="true"/>
        </w:rPr>
        <w:footnoteReference w:id="19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إسماعيل في </w:t>
      </w:r>
      <w:bookmarkStart w:id="1783" w:name="pg11852_112191"/>
    </w:p>
    <w:p>
      <w:pPr>
        <w:pStyle w:val="BookText"/>
        <w:rPr/>
      </w:pPr>
      <w:bookmarkEnd w:id="1783"/>
      <w:r>
        <w:rPr>
          <w:rFonts w:ascii="IRNazanin" w:hAnsi="IRNazanin" w:eastAsia="IRNazanin"/>
          <w:color w:val="111111"/>
          <w:sz w:val="28"/>
          <w:sz w:val="28"/>
          <w:szCs w:val="28"/>
          <w:rtl w:val="true"/>
          <w:lang w:bidi="fa-IR"/>
        </w:rPr>
        <w:t xml:space="preserve">الفهرست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4" w:name="__RefHeading___Toc11863392_73709187"/>
      <w:bookmarkStart w:id="1785" w:name="_Toc763"/>
      <w:bookmarkEnd w:id="1784"/>
      <w:r>
        <w:rPr>
          <w:rtl w:val="true"/>
        </w:rPr>
        <w:t>و إلي محمّد بن إسحاق</w:t>
      </w:r>
      <w:r>
        <w:rPr>
          <w:rtl w:val="true"/>
        </w:rPr>
        <w:t>:</w:t>
      </w:r>
      <w:bookmarkEnd w:id="1785"/>
    </w:p>
    <w:p>
      <w:pPr>
        <w:pStyle w:val="BookText"/>
        <w:rPr/>
      </w:pPr>
      <w:r>
        <w:rPr>
          <w:rFonts w:ascii="Amiri" w:hAnsi="Amiri" w:eastAsia="Amiri" w:cs="Amiri"/>
          <w:color w:val="111111"/>
          <w:sz w:val="28"/>
          <w:sz w:val="28"/>
          <w:szCs w:val="28"/>
          <w:rtl w:val="true"/>
          <w:lang w:bidi="ar-SA"/>
        </w:rPr>
        <w:t xml:space="preserve">صحيح في التهذيب، في باب تلقين المحتضرين، من أبواب الزيادات، قريباً من الآخر بعشرة أحاديث </w:t>
      </w:r>
      <w:r>
        <w:rPr>
          <w:rStyle w:val="FootnoteAnchor"/>
          <w:rtl w:val="true"/>
        </w:rPr>
        <w:footnoteReference w:id="1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الجماعة، في الحديث الأربعين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6" w:name="__RefHeading___Toc11863394_73709187"/>
      <w:bookmarkStart w:id="1787" w:name="_Toc764"/>
      <w:bookmarkEnd w:id="1786"/>
      <w:r>
        <w:rPr>
          <w:rtl w:val="true"/>
        </w:rPr>
        <w:t>و إلي محمّد بن إسحاق بن عمّار</w:t>
      </w:r>
      <w:r>
        <w:rPr>
          <w:rtl w:val="true"/>
        </w:rPr>
        <w:t>:</w:t>
      </w:r>
      <w:bookmarkEnd w:id="1787"/>
    </w:p>
    <w:p>
      <w:pPr>
        <w:pStyle w:val="BookText"/>
        <w:rPr/>
      </w:pPr>
      <w:r>
        <w:rPr>
          <w:rFonts w:ascii="Amiri" w:hAnsi="Amiri" w:eastAsia="Amiri" w:cs="Amiri"/>
          <w:color w:val="111111"/>
          <w:sz w:val="28"/>
          <w:sz w:val="28"/>
          <w:szCs w:val="28"/>
          <w:rtl w:val="true"/>
          <w:lang w:bidi="ar-SA"/>
        </w:rPr>
        <w:t xml:space="preserve">صحيح في باب الصلاة في السفر، في الحديث الآخر </w:t>
      </w:r>
      <w:r>
        <w:rPr>
          <w:rStyle w:val="FootnoteAnchor"/>
          <w:rtl w:val="true"/>
        </w:rPr>
        <w:footnoteReference w:id="1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البيع بالنقد و النسيئة، في الحديث السادس و العشرين </w:t>
      </w:r>
      <w:r>
        <w:rPr>
          <w:rStyle w:val="FootnoteAnchor"/>
          <w:rtl w:val="true"/>
        </w:rPr>
        <w:footnoteReference w:id="1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 أحلّ اللّٰه نكاحه من النساء، في الحديث السادس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8" w:name="__RefHeading___Toc11863396_73709187"/>
      <w:bookmarkStart w:id="1789" w:name="_Toc765"/>
      <w:bookmarkEnd w:id="1788"/>
      <w:r>
        <w:rPr/>
        <w:t>586</w:t>
      </w:r>
      <w:r>
        <w:rPr>
          <w:rtl w:val="true"/>
        </w:rPr>
        <w:t xml:space="preserve"> </w:t>
      </w:r>
      <w:r>
        <w:rPr>
          <w:rtl w:val="true"/>
        </w:rPr>
        <w:t>و إلي محمّد بن أسلم الجبلي</w:t>
      </w:r>
      <w:r>
        <w:rPr>
          <w:rtl w:val="true"/>
        </w:rPr>
        <w:t>:</w:t>
      </w:r>
      <w:bookmarkEnd w:id="1789"/>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1994"/>
      </w:r>
      <w:r>
        <w:rPr>
          <w:rFonts w:ascii="IRNazanin" w:hAnsi="IRNazanin" w:eastAsia="IRNazanin"/>
          <w:color w:val="111111"/>
          <w:sz w:val="28"/>
          <w:sz w:val="28"/>
          <w:szCs w:val="28"/>
          <w:rtl w:val="true"/>
          <w:lang w:bidi="fa-IR"/>
        </w:rPr>
        <w:t xml:space="preserve">، و الفهرست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0" w:name="__RefHeading___Toc11863398_73709187"/>
      <w:bookmarkStart w:id="1791" w:name="_Toc766"/>
      <w:bookmarkEnd w:id="1790"/>
      <w:r>
        <w:rPr/>
        <w:t>587</w:t>
      </w:r>
      <w:r>
        <w:rPr>
          <w:rtl w:val="true"/>
        </w:rPr>
        <w:t xml:space="preserve"> </w:t>
      </w:r>
      <w:r>
        <w:rPr>
          <w:rtl w:val="true"/>
        </w:rPr>
        <w:t>و إلي محمّد بن إسماعيل</w:t>
      </w:r>
      <w:r>
        <w:rPr>
          <w:rtl w:val="true"/>
        </w:rPr>
        <w:t>:</w:t>
      </w:r>
      <w:bookmarkEnd w:id="1791"/>
    </w:p>
    <w:p>
      <w:pPr>
        <w:pStyle w:val="BookText"/>
        <w:rPr/>
      </w:pPr>
      <w:r>
        <w:rPr>
          <w:rFonts w:ascii="Amiri" w:hAnsi="Amiri" w:eastAsia="Amiri" w:cs="Amiri"/>
          <w:color w:val="111111"/>
          <w:sz w:val="28"/>
          <w:sz w:val="28"/>
          <w:szCs w:val="28"/>
          <w:rtl w:val="true"/>
          <w:lang w:bidi="ar-SA"/>
        </w:rPr>
        <w:t xml:space="preserve">الذي يروي عن الفضل بن شاذان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راجع تمييز محمّد بن إسماعيل المبدوء به في أسانيد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و مشتركات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2" w:name="pg11852_112192"/>
    </w:p>
    <w:p>
      <w:pPr>
        <w:pStyle w:val="BookText"/>
        <w:rPr/>
      </w:pPr>
      <w:bookmarkEnd w:id="1792"/>
      <w:r>
        <w:rPr>
          <w:rFonts w:ascii="Amiri" w:hAnsi="Amiri" w:eastAsia="Amiri" w:cs="Amiri"/>
          <w:color w:val="111111"/>
          <w:sz w:val="28"/>
          <w:sz w:val="28"/>
          <w:szCs w:val="28"/>
          <w:rtl w:val="true"/>
          <w:lang w:bidi="ar-SA"/>
        </w:rPr>
        <w:t xml:space="preserve">صحيح في التهذيب، في باب آداب الأحداث الموجبة للطهارة، في الحديث السادس و الأربعين </w:t>
      </w:r>
      <w:r>
        <w:rPr>
          <w:rStyle w:val="FootnoteAnchor"/>
          <w:rtl w:val="true"/>
        </w:rPr>
        <w:footnoteReference w:id="1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الوضوء، في الحديث الثالث </w:t>
      </w:r>
      <w:r>
        <w:rPr>
          <w:rStyle w:val="FootnoteAnchor"/>
          <w:rtl w:val="true"/>
        </w:rPr>
        <w:footnoteReference w:id="1998"/>
      </w:r>
      <w:r>
        <w:rPr>
          <w:rFonts w:ascii="IRNazanin" w:hAnsi="IRNazanin" w:eastAsia="IRNazanin"/>
          <w:color w:val="111111"/>
          <w:sz w:val="28"/>
          <w:sz w:val="28"/>
          <w:szCs w:val="28"/>
          <w:rtl w:val="true"/>
          <w:lang w:bidi="fa-IR"/>
        </w:rPr>
        <w:t xml:space="preserve">، و السابع عشر </w:t>
      </w:r>
      <w:r>
        <w:rPr>
          <w:rStyle w:val="FootnoteAnchor"/>
          <w:rtl w:val="true"/>
        </w:rPr>
        <w:footnoteReference w:id="1999"/>
      </w:r>
      <w:r>
        <w:rPr>
          <w:rFonts w:ascii="Amiri" w:hAnsi="Amiri" w:eastAsia="Amiri" w:cs="Amiri"/>
          <w:color w:val="111111"/>
          <w:sz w:val="28"/>
          <w:sz w:val="28"/>
          <w:szCs w:val="28"/>
          <w:rtl w:val="true"/>
          <w:lang w:bidi="ar-SA"/>
        </w:rPr>
        <w:t xml:space="preserve">، و الخامس و الستين </w:t>
      </w:r>
      <w:r>
        <w:rPr>
          <w:rStyle w:val="FootnoteAnchor"/>
          <w:rtl w:val="true"/>
        </w:rPr>
        <w:footnoteReference w:id="2000"/>
      </w:r>
      <w:r>
        <w:rPr>
          <w:rFonts w:ascii="Amiri" w:hAnsi="Amiri" w:eastAsia="Amiri" w:cs="Amiri"/>
          <w:color w:val="111111"/>
          <w:sz w:val="28"/>
          <w:sz w:val="28"/>
          <w:szCs w:val="28"/>
          <w:rtl w:val="true"/>
          <w:lang w:bidi="ar-SA"/>
        </w:rPr>
        <w:t xml:space="preserve">، و السبعين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3" w:name="__RefHeading___Toc11863400_73709187"/>
      <w:bookmarkStart w:id="1794" w:name="_Toc767"/>
      <w:bookmarkEnd w:id="1793"/>
      <w:r>
        <w:rPr/>
        <w:t>588</w:t>
      </w:r>
      <w:r>
        <w:rPr>
          <w:rtl w:val="true"/>
        </w:rPr>
        <w:t xml:space="preserve"> </w:t>
      </w:r>
      <w:r>
        <w:rPr>
          <w:rtl w:val="true"/>
        </w:rPr>
        <w:t>و إلي محمّد بن إسماعيل بن بزيع</w:t>
      </w:r>
      <w:r>
        <w:rPr>
          <w:rtl w:val="true"/>
        </w:rPr>
        <w:t>:</w:t>
      </w:r>
      <w:bookmarkEnd w:id="1794"/>
    </w:p>
    <w:p>
      <w:pPr>
        <w:pStyle w:val="BookText"/>
        <w:rPr/>
      </w:pPr>
      <w:r>
        <w:rPr>
          <w:rFonts w:ascii="Amiri" w:hAnsi="Amiri" w:eastAsia="Amiri" w:cs="Amiri"/>
          <w:color w:val="111111"/>
          <w:sz w:val="28"/>
          <w:sz w:val="28"/>
          <w:szCs w:val="28"/>
          <w:rtl w:val="true"/>
          <w:lang w:bidi="ar-SA"/>
        </w:rPr>
        <w:t xml:space="preserve">حسن في المشيخة </w:t>
      </w:r>
      <w:r>
        <w:rPr>
          <w:rStyle w:val="FootnoteAnchor"/>
          <w:rtl w:val="true"/>
        </w:rPr>
        <w:footnoteReference w:id="2002"/>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أما الثاني فهو أحد الطريقين كما سيأتي في الهامش التالي،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طريقان آخران فيهما ابن أبي جيد في الفهرست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صفة الوضوء، في الحديث الثامن و السبعين </w:t>
      </w:r>
      <w:r>
        <w:rPr>
          <w:rStyle w:val="FootnoteAnchor"/>
          <w:rtl w:val="true"/>
        </w:rPr>
        <w:footnoteReference w:id="2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الجنابة، في الحديث الثاني </w:t>
      </w:r>
      <w:r>
        <w:rPr>
          <w:rStyle w:val="FootnoteAnchor"/>
          <w:rtl w:val="true"/>
        </w:rPr>
        <w:footnoteReference w:id="2006"/>
      </w:r>
      <w:r>
        <w:rPr>
          <w:rFonts w:ascii="Amiri" w:hAnsi="Amiri" w:eastAsia="Amiri" w:cs="Amiri"/>
          <w:color w:val="111111"/>
          <w:sz w:val="28"/>
          <w:sz w:val="28"/>
          <w:szCs w:val="28"/>
          <w:rtl w:val="true"/>
          <w:lang w:bidi="ar-SA"/>
        </w:rPr>
        <w:t xml:space="preserve">، و في </w:t>
      </w:r>
      <w:bookmarkStart w:id="1795" w:name="pg11852_112193"/>
    </w:p>
    <w:p>
      <w:pPr>
        <w:pStyle w:val="BookText"/>
        <w:rPr/>
      </w:pPr>
      <w:bookmarkEnd w:id="1795"/>
      <w:r>
        <w:rPr>
          <w:rFonts w:ascii="Amiri" w:hAnsi="Amiri" w:eastAsia="Amiri" w:cs="Amiri"/>
          <w:color w:val="111111"/>
          <w:sz w:val="28"/>
          <w:sz w:val="28"/>
          <w:szCs w:val="28"/>
          <w:rtl w:val="true"/>
          <w:lang w:bidi="ar-SA"/>
        </w:rPr>
        <w:t xml:space="preserve">الحديث التاسع عشر </w:t>
      </w:r>
      <w:r>
        <w:rPr>
          <w:rStyle w:val="FootnoteAnchor"/>
          <w:rtl w:val="true"/>
        </w:rPr>
        <w:footnoteReference w:id="2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المياه، في الحديث الخامس و الثلاثين </w:t>
      </w:r>
      <w:r>
        <w:rPr>
          <w:rStyle w:val="FootnoteAnchor"/>
          <w:rtl w:val="true"/>
        </w:rPr>
        <w:footnoteReference w:id="2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الثياب، في الحديث الثاني و التسعين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2010"/>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1796" w:name="__RefHeading___Toc11863402_73709187"/>
      <w:bookmarkStart w:id="1797" w:name="_Toc768"/>
      <w:bookmarkEnd w:id="1796"/>
      <w:r>
        <w:rPr/>
        <w:t>589</w:t>
      </w:r>
      <w:r>
        <w:rPr>
          <w:rtl w:val="true"/>
        </w:rPr>
        <w:t xml:space="preserve"> </w:t>
      </w:r>
      <w:r>
        <w:rPr>
          <w:rtl w:val="true"/>
        </w:rPr>
        <w:t>و إلي محمّد بن إسماعيل الجعفري</w:t>
      </w:r>
      <w:r>
        <w:rPr>
          <w:rtl w:val="true"/>
        </w:rPr>
        <w:t>:</w:t>
      </w:r>
      <w:bookmarkEnd w:id="179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أبو العباس أيضاً في الفهرست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فقد رويٰ عن إبراهيم بن صالح الأنماطي، و برد الإسكاف، و ثابت بن شريح، و محمّد بن أبي عمير، و الحسن بن محمّد السراج، و داود بن سرحان، و درست الواسطي، و عبد الصمد بن بشير، و علي بن عمر أبي الحسن الكوفي، و عمر بن سالم صاحب السابري، و عمرو بن أبي نصر مولي السكون، و الطاطري، و عيسيٰ ابن السري، كما يظهر من طرق الشيخ إليهم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القول بأن المراد من أبي العباس هو الفضل بن عبد الملك المعروف بالبقباق الراوي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 جملة من رويٰ عنهم ابن نهيك قد رووا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الإسكاف، و ثابت بن شريح، و داود بن سرحان، و درست الواسطي، و عبد الصمد بن بشير كما نص النجاشي في تراجمهم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فإن رواية ابن نهيك عن أبي العباس البقباق ممكنة، و مع صحة ذلك فلا وجه للإشارة إليه بهذا الطريق لكون البقباق من المتفق عليٰ جلالته و ثقته، و المقرر كما في أول هذه الفائدة هو ذكر اسم الراوي الذي يكون الطريق بسببه خلافياً،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8" w:name="__RefHeading___Toc11863404_73709187"/>
      <w:bookmarkStart w:id="1799" w:name="_Toc769"/>
      <w:bookmarkEnd w:id="1798"/>
      <w:r>
        <w:rPr/>
        <w:t>590</w:t>
      </w:r>
      <w:r>
        <w:rPr>
          <w:rtl w:val="true"/>
        </w:rPr>
        <w:t xml:space="preserve"> </w:t>
      </w:r>
      <w:r>
        <w:rPr>
          <w:rtl w:val="true"/>
        </w:rPr>
        <w:t>و إلي محمّد بن أُورمة</w:t>
      </w:r>
      <w:r>
        <w:rPr>
          <w:rtl w:val="true"/>
        </w:rPr>
        <w:t>:</w:t>
      </w:r>
      <w:bookmarkEnd w:id="179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موثق في التهذيب، في باب وصيّة الإنسان لعبده، قريباً من </w:t>
      </w:r>
      <w:bookmarkStart w:id="1800" w:name="pg11852_112194"/>
    </w:p>
    <w:p>
      <w:pPr>
        <w:pStyle w:val="BookText"/>
        <w:rPr/>
      </w:pPr>
      <w:bookmarkEnd w:id="1800"/>
      <w:r>
        <w:rPr>
          <w:rFonts w:ascii="Amiri" w:hAnsi="Amiri" w:eastAsia="Amiri" w:cs="Amiri"/>
          <w:color w:val="111111"/>
          <w:sz w:val="28"/>
          <w:sz w:val="28"/>
          <w:szCs w:val="28"/>
          <w:rtl w:val="true"/>
          <w:lang w:bidi="ar-SA"/>
        </w:rPr>
        <w:t xml:space="preserve">الآخر بخمسة عشر حديثاً </w:t>
      </w:r>
      <w:r>
        <w:rPr>
          <w:rStyle w:val="FootnoteAnchor"/>
          <w:rtl w:val="true"/>
        </w:rPr>
        <w:footnoteReference w:id="2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الإستبصار، في باب من أوصيٰ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حجّوا عنّي مبهماً، في الحديث الأول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1" w:name="__RefHeading___Toc11863406_73709187"/>
      <w:bookmarkStart w:id="1802" w:name="_Toc770"/>
      <w:bookmarkEnd w:id="1801"/>
      <w:r>
        <w:rPr/>
        <w:t>591</w:t>
      </w:r>
      <w:r>
        <w:rPr>
          <w:rtl w:val="true"/>
        </w:rPr>
        <w:t xml:space="preserve"> </w:t>
      </w:r>
      <w:r>
        <w:rPr>
          <w:rtl w:val="true"/>
        </w:rPr>
        <w:t>و إلي محمّد بن بشر</w:t>
      </w:r>
      <w:r>
        <w:rPr>
          <w:rtl w:val="true"/>
        </w:rPr>
        <w:t>:</w:t>
      </w:r>
      <w:bookmarkEnd w:id="180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محمّد بن أحمد بن رجاء في الفهرست </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و مات ابن أبي رجاء سنة ست و ستين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طريقه إليٰ محمّد بن منصور بن يونس بن بزرج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غلط النسخة المطبوعة من الفهرست في النجف الأشرف، إذ المنقول عن الفهرست كما في هذه الفائدة و سائر كتبنا الرجالية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بشر من غير ياء بين الشين و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محمّد بن بشر هذا لم يذكر أصلًا في فهرست الشيخ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بشر السوسنجردي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و قد خلط في نضد الإيضاح المطبوع بهامشه بين صاحب العنوان و بين محمّد بن بشر السوسنجردي، و الصحيح اختلافهما، لأن محمّد بن بشر هذا رويٰ عنه ابن رجاء المتوفيٰ سنة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بينما السوسنجردي رويٰ عنه النجاشي بواسطة شيخه ابن المهلوس العلوي كما في ترجمة محمّد بن عبد الرحمن بن قبة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السوسنجردي في هذه الفائدة سهواً، و طريق الشيخ إليه غير معلوم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إذ لم يذكر له طريقاً أصلًا، فلاحظ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3" w:name="__RefHeading___Toc11863408_73709187"/>
      <w:bookmarkStart w:id="1804" w:name="_Toc771"/>
      <w:bookmarkEnd w:id="1803"/>
      <w:r>
        <w:rPr/>
        <w:t>592</w:t>
      </w:r>
      <w:r>
        <w:rPr>
          <w:rtl w:val="true"/>
        </w:rPr>
        <w:t xml:space="preserve"> </w:t>
      </w:r>
      <w:r>
        <w:rPr>
          <w:rtl w:val="true"/>
        </w:rPr>
        <w:t>و إلي محمّد بن بشير</w:t>
      </w:r>
      <w:r>
        <w:rPr>
          <w:rtl w:val="true"/>
        </w:rPr>
        <w:t>:</w:t>
      </w:r>
      <w:bookmarkEnd w:id="180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 xml:space="preserve">. </w:t>
      </w:r>
      <w:bookmarkStart w:id="1805" w:name="pg11852_112195"/>
    </w:p>
    <w:p>
      <w:pPr>
        <w:pStyle w:val="BookText"/>
        <w:rPr/>
      </w:pPr>
      <w:bookmarkEnd w:id="1805"/>
      <w:r>
        <w:rPr>
          <w:rFonts w:ascii="Amiri" w:hAnsi="Amiri" w:eastAsia="Amiri" w:cs="Amiri"/>
          <w:color w:val="111111"/>
          <w:sz w:val="28"/>
          <w:sz w:val="28"/>
          <w:szCs w:val="28"/>
          <w:rtl w:val="true"/>
          <w:lang w:bidi="ar-SA"/>
        </w:rPr>
        <w:t xml:space="preserve">و إليه صحيح في التهذيب، في باب النذور، قريباً من الآخر بسبعة أحاديث </w:t>
      </w:r>
      <w:r>
        <w:rPr>
          <w:rStyle w:val="FootnoteAnchor"/>
          <w:rtl w:val="true"/>
        </w:rPr>
        <w:footnoteReference w:id="2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إنه لا نذر في معصية، في الحديث الآخر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6" w:name="__RefHeading___Toc11863410_73709187"/>
      <w:bookmarkStart w:id="1807" w:name="_Toc772"/>
      <w:bookmarkEnd w:id="1806"/>
      <w:r>
        <w:rPr/>
        <w:t>593</w:t>
      </w:r>
      <w:r>
        <w:rPr>
          <w:rtl w:val="true"/>
        </w:rPr>
        <w:t xml:space="preserve"> </w:t>
      </w:r>
      <w:r>
        <w:rPr>
          <w:rtl w:val="true"/>
        </w:rPr>
        <w:t>و إلي محمّد بن بكر</w:t>
      </w:r>
      <w:r>
        <w:rPr>
          <w:rtl w:val="true"/>
        </w:rPr>
        <w:t>:</w:t>
      </w:r>
      <w:bookmarkEnd w:id="180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8" w:name="__RefHeading___Toc11863412_73709187"/>
      <w:bookmarkStart w:id="1809" w:name="_Toc773"/>
      <w:bookmarkEnd w:id="1808"/>
      <w:r>
        <w:rPr/>
        <w:t>594</w:t>
      </w:r>
      <w:r>
        <w:rPr>
          <w:rtl w:val="true"/>
        </w:rPr>
        <w:t xml:space="preserve"> </w:t>
      </w:r>
      <w:r>
        <w:rPr>
          <w:rtl w:val="true"/>
        </w:rPr>
        <w:t>و إلي محمّد بن بكر الأزدي</w:t>
      </w:r>
      <w:r>
        <w:rPr>
          <w:rtl w:val="true"/>
        </w:rPr>
        <w:t>:</w:t>
      </w:r>
      <w:bookmarkEnd w:id="1809"/>
    </w:p>
    <w:p>
      <w:pPr>
        <w:pStyle w:val="Heading4"/>
        <w:numPr>
          <w:ilvl w:val="3"/>
          <w:numId w:val="1"/>
        </w:numPr>
        <w:rPr/>
      </w:pPr>
      <w:bookmarkStart w:id="1810" w:name="__RefHeading___Toc11863414_73709187"/>
      <w:bookmarkStart w:id="1811" w:name="_Toc774"/>
      <w:bookmarkEnd w:id="1810"/>
      <w:r>
        <w:rPr>
          <w:rtl w:val="true"/>
        </w:rPr>
        <w:t>اشارة</w:t>
      </w:r>
      <w:bookmarkEnd w:id="181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2" w:name="__RefHeading___Toc11863416_73709187"/>
      <w:bookmarkStart w:id="1813" w:name="_Toc775"/>
      <w:bookmarkEnd w:id="1812"/>
      <w:r>
        <w:rPr>
          <w:rtl w:val="true"/>
        </w:rPr>
        <w:t>و إلي محمّد بن بكر</w:t>
      </w:r>
      <w:r>
        <w:rPr>
          <w:rtl w:val="true"/>
        </w:rPr>
        <w:t>:</w:t>
      </w:r>
      <w:bookmarkEnd w:id="1813"/>
    </w:p>
    <w:p>
      <w:pPr>
        <w:pStyle w:val="BookText"/>
        <w:rPr/>
      </w:pPr>
      <w:r>
        <w:rPr>
          <w:rFonts w:ascii="Amiri" w:hAnsi="Amiri" w:eastAsia="Amiri" w:cs="Amiri"/>
          <w:color w:val="111111"/>
          <w:sz w:val="28"/>
          <w:sz w:val="28"/>
          <w:szCs w:val="28"/>
          <w:rtl w:val="true"/>
          <w:lang w:bidi="ar-SA"/>
        </w:rPr>
        <w:t xml:space="preserve">صحيح في التهذيب، في باب علامة أول شهر رمضان، في الحديث التاسع عشر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الاستبصار، في باب ميراث الأوليٰ من ذوي الأرحام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4" w:name="__RefHeading___Toc11863418_73709187"/>
      <w:bookmarkStart w:id="1815" w:name="_Toc776"/>
      <w:bookmarkEnd w:id="1814"/>
      <w:r>
        <w:rPr/>
        <w:t>595</w:t>
      </w:r>
      <w:r>
        <w:rPr>
          <w:rtl w:val="true"/>
        </w:rPr>
        <w:t xml:space="preserve"> </w:t>
      </w:r>
      <w:r>
        <w:rPr>
          <w:rtl w:val="true"/>
        </w:rPr>
        <w:t>و إلي محمّد بن بندار</w:t>
      </w:r>
      <w:r>
        <w:rPr>
          <w:rtl w:val="true"/>
        </w:rPr>
        <w:t>:</w:t>
      </w:r>
      <w:bookmarkEnd w:id="181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 xml:space="preserve">. </w:t>
      </w:r>
      <w:bookmarkStart w:id="1816" w:name="pg11852_112196"/>
    </w:p>
    <w:p>
      <w:pPr>
        <w:pStyle w:val="Heading3"/>
        <w:numPr>
          <w:ilvl w:val="2"/>
          <w:numId w:val="1"/>
        </w:numPr>
        <w:rPr/>
      </w:pPr>
      <w:bookmarkStart w:id="1817" w:name="__RefHeading___Toc11863420_73709187"/>
      <w:bookmarkStart w:id="1818" w:name="_Toc777"/>
      <w:bookmarkEnd w:id="1816"/>
      <w:bookmarkEnd w:id="1817"/>
      <w:r>
        <w:rPr/>
        <w:t>596</w:t>
      </w:r>
      <w:r>
        <w:rPr>
          <w:rtl w:val="true"/>
        </w:rPr>
        <w:t xml:space="preserve"> </w:t>
      </w:r>
      <w:r>
        <w:rPr>
          <w:rtl w:val="true"/>
        </w:rPr>
        <w:t>و إلي محمّد بن جرير الطبري أبي جعفر</w:t>
      </w:r>
      <w:r>
        <w:rPr>
          <w:rtl w:val="true"/>
        </w:rPr>
        <w:t>:</w:t>
      </w:r>
      <w:bookmarkEnd w:id="1818"/>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صحيح بالاتفاق </w:t>
      </w:r>
      <w:r>
        <w:rPr>
          <w:rStyle w:val="FootnoteAnchor"/>
          <w:rtl w:val="true"/>
        </w:rPr>
        <w:footnoteReference w:id="202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819" w:name="__RefHeading___Toc11863422_73709187"/>
      <w:bookmarkStart w:id="1820" w:name="_Toc778"/>
      <w:bookmarkEnd w:id="1819"/>
      <w:r>
        <w:rPr/>
        <w:t>597</w:t>
      </w:r>
      <w:r>
        <w:rPr>
          <w:rtl w:val="true"/>
        </w:rPr>
        <w:t xml:space="preserve"> </w:t>
      </w:r>
      <w:r>
        <w:rPr>
          <w:rtl w:val="true"/>
        </w:rPr>
        <w:t>و إلي محمّد بن جعفر الأسدي</w:t>
      </w:r>
      <w:r>
        <w:rPr>
          <w:rtl w:val="true"/>
        </w:rPr>
        <w:t>:</w:t>
      </w:r>
      <w:bookmarkEnd w:id="1820"/>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1" w:name="__RefHeading___Toc11863424_73709187"/>
      <w:bookmarkStart w:id="1822" w:name="_Toc779"/>
      <w:bookmarkEnd w:id="1821"/>
      <w:r>
        <w:rPr/>
        <w:t>598</w:t>
      </w:r>
      <w:r>
        <w:rPr>
          <w:rtl w:val="true"/>
        </w:rPr>
        <w:t xml:space="preserve"> </w:t>
      </w:r>
      <w:r>
        <w:rPr>
          <w:rtl w:val="true"/>
        </w:rPr>
        <w:t>و إلي محمّد بن جميل بن صالح</w:t>
      </w:r>
      <w:r>
        <w:rPr>
          <w:rtl w:val="true"/>
        </w:rPr>
        <w:t>:</w:t>
      </w:r>
      <w:bookmarkEnd w:id="182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02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823" w:name="__RefHeading___Toc11863426_73709187"/>
      <w:bookmarkStart w:id="1824" w:name="_Toc780"/>
      <w:bookmarkEnd w:id="1823"/>
      <w:r>
        <w:rPr/>
        <w:t>599</w:t>
      </w:r>
      <w:r>
        <w:rPr>
          <w:rtl w:val="true"/>
        </w:rPr>
        <w:t xml:space="preserve"> </w:t>
      </w:r>
      <w:r>
        <w:rPr>
          <w:rtl w:val="true"/>
        </w:rPr>
        <w:t>و إلي محمّد بن حسان الرازي</w:t>
      </w:r>
      <w:r>
        <w:rPr>
          <w:rtl w:val="true"/>
        </w:rPr>
        <w:t>:</w:t>
      </w:r>
      <w:bookmarkEnd w:id="182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أما الصيرفي و الحسن بن علي فقد ضعفهما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و أما عن الإرسال، فلروايته عن الصيرفي رأساً بإسقاط الواسطة إليه، و يحتمل وصله بتقدير ذكرها في الأول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عن ابن الوليد، لإمكان رواية ابن الوليد عن الصيرفي الذي هو من طبقة مشايخه، إلّا انها حذفت اختصاراً، و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وقع الخلط بين الطريقين في نسخة الفهرست المطبوعة في النجف الأشرف، و كذا في النسخة المطبوعة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ورد في الأُوليٰ اضافة طبقة عليٰ الطريق الثاني و ذلك بزيادة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الحسن بن علي و بين أبيه ابن أبي حمزة البطائني، و الصحيح رواية الابن عن محمّد ابن حسان بلا توسط أبيه، لكون الأب أعليٰ طبقة من ابن حسان كما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في الثانية دمج الطريقين، و ذلك بتصحيف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نهاية الطريق الأول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وصله مع أول الطريق الثاني، و الصحيح فصلهما كما في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فلاحظ جيداً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5" w:name="pg11852_112197"/>
    </w:p>
    <w:p>
      <w:pPr>
        <w:pStyle w:val="BookText"/>
        <w:rPr/>
      </w:pPr>
      <w:bookmarkEnd w:id="1825"/>
      <w:r>
        <w:rPr>
          <w:rFonts w:ascii="Amiri" w:hAnsi="Amiri" w:eastAsia="Amiri" w:cs="Amiri"/>
          <w:color w:val="111111"/>
          <w:sz w:val="28"/>
          <w:sz w:val="28"/>
          <w:szCs w:val="28"/>
          <w:rtl w:val="true"/>
          <w:lang w:bidi="ar-SA"/>
        </w:rPr>
        <w:t xml:space="preserve">و إليه صحيح في التهذيب، في باب كيفيّة الصلاة، قريباً من الآخر بثمانية و ثمانين حديثاً </w:t>
      </w:r>
      <w:r>
        <w:rPr>
          <w:rStyle w:val="FootnoteAnchor"/>
          <w:rtl w:val="true"/>
        </w:rPr>
        <w:footnoteReference w:id="2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الأذان و الإقامة، من أبواب الزيادات، في الحديث الثاني و الثلاثين </w:t>
      </w:r>
      <w:r>
        <w:rPr>
          <w:rStyle w:val="FootnoteAnchor"/>
          <w:rtl w:val="true"/>
        </w:rPr>
        <w:footnoteReference w:id="2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في الحديث الرابع </w:t>
      </w:r>
      <w:r>
        <w:rPr>
          <w:rStyle w:val="FootnoteAnchor"/>
          <w:rtl w:val="true"/>
        </w:rPr>
        <w:footnoteReference w:id="2032"/>
      </w:r>
      <w:r>
        <w:rPr>
          <w:rFonts w:ascii="IRNazanin" w:hAnsi="IRNazanin" w:eastAsia="IRNazanin"/>
          <w:color w:val="111111"/>
          <w:sz w:val="28"/>
          <w:sz w:val="28"/>
          <w:szCs w:val="28"/>
          <w:rtl w:val="true"/>
          <w:lang w:bidi="fa-IR"/>
        </w:rPr>
        <w:t xml:space="preserve">، و الثامن عشر </w:t>
      </w:r>
      <w:r>
        <w:rPr>
          <w:rStyle w:val="FootnoteAnchor"/>
          <w:rtl w:val="true"/>
        </w:rPr>
        <w:footnoteReference w:id="20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ثواب الصيام، في الحديث الثاني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صحيح بالاتفاق </w:t>
      </w:r>
      <w:r>
        <w:rPr>
          <w:rStyle w:val="FootnoteAnchor"/>
          <w:rtl w:val="true"/>
        </w:rPr>
        <w:footnoteReference w:id="203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826" w:name="__RefHeading___Toc11863428_73709187"/>
      <w:bookmarkStart w:id="1827" w:name="_Toc781"/>
      <w:bookmarkEnd w:id="1826"/>
      <w:r>
        <w:rPr/>
        <w:t>600</w:t>
      </w:r>
      <w:r>
        <w:rPr>
          <w:rtl w:val="true"/>
        </w:rPr>
        <w:t xml:space="preserve"> </w:t>
      </w:r>
      <w:r>
        <w:rPr>
          <w:rtl w:val="true"/>
        </w:rPr>
        <w:t>و إلي محمّد بن الحسن بن جمهور</w:t>
      </w:r>
      <w:r>
        <w:rPr>
          <w:rtl w:val="true"/>
        </w:rPr>
        <w:t>:</w:t>
      </w:r>
      <w:bookmarkEnd w:id="1827"/>
    </w:p>
    <w:p>
      <w:pPr>
        <w:pStyle w:val="BookText"/>
        <w:rPr/>
      </w:pPr>
      <w:r>
        <w:rPr>
          <w:rFonts w:ascii="Amiri" w:hAnsi="Amiri" w:eastAsia="Amiri" w:cs="Amiri"/>
          <w:color w:val="111111"/>
          <w:sz w:val="28"/>
          <w:sz w:val="28"/>
          <w:szCs w:val="28"/>
          <w:rtl w:val="true"/>
          <w:lang w:bidi="ar-SA"/>
        </w:rPr>
        <w:t>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أحدهما أحمد بن الحسين بن سعيد، و هو مشترك بين الضعيف و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مجهول في الفهرست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8" w:name="__RefHeading___Toc11863430_73709187"/>
      <w:bookmarkStart w:id="1829" w:name="_Toc782"/>
      <w:bookmarkEnd w:id="1828"/>
      <w:r>
        <w:rPr/>
        <w:t>601</w:t>
      </w:r>
      <w:r>
        <w:rPr>
          <w:rtl w:val="true"/>
        </w:rPr>
        <w:t xml:space="preserve"> </w:t>
      </w:r>
      <w:r>
        <w:rPr>
          <w:rtl w:val="true"/>
        </w:rPr>
        <w:t>و إلي محمّد بن الحسن بن شمون</w:t>
      </w:r>
      <w:r>
        <w:rPr>
          <w:rtl w:val="true"/>
        </w:rPr>
        <w:t>:</w:t>
      </w:r>
      <w:bookmarkEnd w:id="182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 xml:space="preserve">. </w:t>
      </w:r>
      <w:bookmarkStart w:id="1830" w:name="pg11852_112198"/>
    </w:p>
    <w:p>
      <w:pPr>
        <w:pStyle w:val="BookText"/>
        <w:rPr/>
      </w:pPr>
      <w:bookmarkEnd w:id="1830"/>
      <w:r>
        <w:rPr>
          <w:rFonts w:ascii="Amiri" w:hAnsi="Amiri" w:eastAsia="Amiri" w:cs="Amiri"/>
          <w:color w:val="111111"/>
          <w:sz w:val="28"/>
          <w:sz w:val="28"/>
          <w:szCs w:val="28"/>
          <w:rtl w:val="true"/>
          <w:lang w:bidi="ar-SA"/>
        </w:rPr>
        <w:t xml:space="preserve">و إليه صحيح في التهذيب، في باب من إليه الحكم، في الحديث السادس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1" w:name="__RefHeading___Toc11863432_73709187"/>
      <w:bookmarkStart w:id="1832" w:name="_Toc783"/>
      <w:bookmarkEnd w:id="1831"/>
      <w:r>
        <w:rPr/>
        <w:t>602</w:t>
      </w:r>
      <w:r>
        <w:rPr>
          <w:rtl w:val="true"/>
        </w:rPr>
        <w:t xml:space="preserve"> </w:t>
      </w:r>
      <w:r>
        <w:rPr>
          <w:rtl w:val="true"/>
        </w:rPr>
        <w:t>و إلي محمّد بن الحسن الصفار</w:t>
      </w:r>
      <w:r>
        <w:rPr>
          <w:rtl w:val="true"/>
        </w:rPr>
        <w:t>:</w:t>
      </w:r>
      <w:bookmarkEnd w:id="1832"/>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نعم، له طريق صحيح إليٰ الصفار، وقع عرضاً في طريق الشيخ إليٰ موسي بن القاسم بن معاوية بن وهب في مشيخة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و لكن ليس هو المقصود،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3" w:name="__RefHeading___Toc11863434_73709187"/>
      <w:bookmarkStart w:id="1834" w:name="_Toc784"/>
      <w:bookmarkEnd w:id="1833"/>
      <w:r>
        <w:rPr/>
        <w:t>603</w:t>
      </w:r>
      <w:r>
        <w:rPr>
          <w:rtl w:val="true"/>
        </w:rPr>
        <w:t xml:space="preserve"> </w:t>
      </w:r>
      <w:r>
        <w:rPr>
          <w:rtl w:val="true"/>
        </w:rPr>
        <w:t>و إلي محمّد بن الحسن بن الوليد</w:t>
      </w:r>
      <w:r>
        <w:rPr>
          <w:rtl w:val="true"/>
        </w:rPr>
        <w:t>:</w:t>
      </w:r>
      <w:bookmarkEnd w:id="1834"/>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040"/>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5" w:name="__RefHeading___Toc11863436_73709187"/>
      <w:bookmarkStart w:id="1836" w:name="_Toc785"/>
      <w:bookmarkEnd w:id="1835"/>
      <w:r>
        <w:rPr/>
        <w:t>604</w:t>
      </w:r>
      <w:r>
        <w:rPr>
          <w:rtl w:val="true"/>
        </w:rPr>
        <w:t xml:space="preserve"> </w:t>
      </w:r>
      <w:r>
        <w:rPr>
          <w:rtl w:val="true"/>
        </w:rPr>
        <w:t>و إلي محمّد بن الحسين بن أبي الخطاب</w:t>
      </w:r>
      <w:r>
        <w:rPr>
          <w:rtl w:val="true"/>
        </w:rPr>
        <w:t>:</w:t>
      </w:r>
      <w:bookmarkEnd w:id="183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آداب الأحداث الموجبة للطهارة، في الحديث الحادي و الثلاثين </w:t>
      </w:r>
      <w:r>
        <w:rPr>
          <w:rStyle w:val="FootnoteAnchor"/>
          <w:rtl w:val="true"/>
        </w:rPr>
        <w:footnoteReference w:id="2043"/>
      </w:r>
      <w:r>
        <w:rPr>
          <w:rFonts w:ascii="Amiri" w:hAnsi="Amiri" w:eastAsia="Amiri" w:cs="Amiri"/>
          <w:color w:val="111111"/>
          <w:sz w:val="28"/>
          <w:sz w:val="28"/>
          <w:szCs w:val="28"/>
          <w:rtl w:val="true"/>
          <w:lang w:bidi="ar-SA"/>
        </w:rPr>
        <w:t xml:space="preserve">، و الحادي و الثمانين </w:t>
      </w:r>
      <w:r>
        <w:rPr>
          <w:rStyle w:val="FootnoteAnchor"/>
          <w:rtl w:val="true"/>
        </w:rPr>
        <w:footnoteReference w:id="2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w:t>
      </w:r>
      <w:bookmarkStart w:id="1837" w:name="pg11852_112199"/>
    </w:p>
    <w:p>
      <w:pPr>
        <w:pStyle w:val="BookText"/>
        <w:rPr/>
      </w:pPr>
      <w:bookmarkEnd w:id="1837"/>
      <w:r>
        <w:rPr>
          <w:rFonts w:ascii="Amiri" w:hAnsi="Amiri" w:eastAsia="Amiri" w:cs="Amiri"/>
          <w:color w:val="111111"/>
          <w:sz w:val="28"/>
          <w:sz w:val="28"/>
          <w:szCs w:val="28"/>
          <w:rtl w:val="true"/>
          <w:lang w:bidi="ar-SA"/>
        </w:rPr>
        <w:t xml:space="preserve">الوضوء، في الحديث الثلاثين </w:t>
      </w:r>
      <w:r>
        <w:rPr>
          <w:rStyle w:val="FootnoteAnchor"/>
          <w:rtl w:val="true"/>
        </w:rPr>
        <w:footnoteReference w:id="2045"/>
      </w:r>
      <w:r>
        <w:rPr>
          <w:rFonts w:ascii="Amiri" w:hAnsi="Amiri" w:eastAsia="Amiri" w:cs="Amiri"/>
          <w:color w:val="111111"/>
          <w:sz w:val="28"/>
          <w:sz w:val="28"/>
          <w:szCs w:val="28"/>
          <w:rtl w:val="true"/>
          <w:lang w:bidi="ar-SA"/>
        </w:rPr>
        <w:t xml:space="preserve">، و السادس و الثمانين </w:t>
      </w:r>
      <w:r>
        <w:rPr>
          <w:rStyle w:val="FootnoteAnchor"/>
          <w:rtl w:val="true"/>
        </w:rPr>
        <w:footnoteReference w:id="2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الجنابة، في الحديث الحادي و الأربعين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صحيح بالاتفاق </w:t>
      </w:r>
      <w:r>
        <w:rPr>
          <w:rStyle w:val="FootnoteAnchor"/>
          <w:rtl w:val="true"/>
        </w:rPr>
        <w:footnoteReference w:id="204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838" w:name="__RefHeading___Toc11863438_73709187"/>
      <w:bookmarkStart w:id="1839" w:name="_Toc786"/>
      <w:bookmarkEnd w:id="1838"/>
      <w:r>
        <w:rPr/>
        <w:t>605</w:t>
      </w:r>
      <w:r>
        <w:rPr>
          <w:rtl w:val="true"/>
        </w:rPr>
        <w:t xml:space="preserve"> </w:t>
      </w:r>
      <w:r>
        <w:rPr>
          <w:rtl w:val="true"/>
        </w:rPr>
        <w:t>و إلي محمّد بن الحسين الصائغ</w:t>
      </w:r>
      <w:r>
        <w:rPr>
          <w:rtl w:val="true"/>
        </w:rPr>
        <w:t>:</w:t>
      </w:r>
      <w:bookmarkEnd w:id="183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0" w:name="__RefHeading___Toc11863440_73709187"/>
      <w:bookmarkStart w:id="1841" w:name="_Toc787"/>
      <w:bookmarkEnd w:id="1840"/>
      <w:r>
        <w:rPr/>
        <w:t>606</w:t>
      </w:r>
      <w:r>
        <w:rPr>
          <w:rtl w:val="true"/>
        </w:rPr>
        <w:t xml:space="preserve"> </w:t>
      </w:r>
      <w:r>
        <w:rPr>
          <w:rtl w:val="true"/>
        </w:rPr>
        <w:t>و إلي محمّد بن حكيم</w:t>
      </w:r>
      <w:r>
        <w:rPr>
          <w:rtl w:val="true"/>
        </w:rPr>
        <w:t>:</w:t>
      </w:r>
      <w:bookmarkEnd w:id="184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المواقيت، من أبواب الزيادات، في الحديث السابع و السبعين </w:t>
      </w:r>
      <w:r>
        <w:rPr>
          <w:rStyle w:val="FootnoteAnchor"/>
          <w:rtl w:val="true"/>
        </w:rPr>
        <w:footnoteReference w:id="2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تفصيل فرائض الحج، في الحديث الثلاثين </w:t>
      </w:r>
      <w:r>
        <w:rPr>
          <w:rStyle w:val="FootnoteAnchor"/>
          <w:rtl w:val="true"/>
        </w:rPr>
        <w:footnoteReference w:id="2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عدد النساء، في الحديث الخامس و الأربعين </w:t>
      </w:r>
      <w:r>
        <w:rPr>
          <w:rStyle w:val="FootnoteAnchor"/>
          <w:rtl w:val="true"/>
        </w:rPr>
        <w:footnoteReference w:id="2053"/>
      </w:r>
      <w:r>
        <w:rPr>
          <w:rFonts w:ascii="Amiri" w:hAnsi="Amiri" w:eastAsia="Amiri" w:cs="Amiri"/>
          <w:color w:val="111111"/>
          <w:sz w:val="28"/>
          <w:sz w:val="28"/>
          <w:szCs w:val="28"/>
          <w:rtl w:val="true"/>
          <w:lang w:bidi="ar-SA"/>
        </w:rPr>
        <w:t xml:space="preserve">، و السادس و الأربعين </w:t>
      </w:r>
      <w:r>
        <w:rPr>
          <w:rStyle w:val="FootnoteAnchor"/>
          <w:rtl w:val="true"/>
        </w:rPr>
        <w:footnoteReference w:id="2054"/>
      </w:r>
      <w:r>
        <w:rPr>
          <w:rFonts w:ascii="Amiri" w:hAnsi="Amiri" w:eastAsia="Amiri" w:cs="Amiri"/>
          <w:color w:val="111111"/>
          <w:sz w:val="28"/>
          <w:sz w:val="28"/>
          <w:szCs w:val="28"/>
          <w:rtl w:val="true"/>
          <w:lang w:bidi="ar-SA"/>
        </w:rPr>
        <w:t xml:space="preserve">، و الثامن و السبعين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طريقان صحيحان بالاتفاق </w:t>
      </w:r>
      <w:r>
        <w:rPr>
          <w:rStyle w:val="FootnoteAnchor"/>
          <w:rtl w:val="true"/>
        </w:rPr>
        <w:footnoteReference w:id="205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1842" w:name="pg11852_112200"/>
    </w:p>
    <w:p>
      <w:pPr>
        <w:pStyle w:val="Heading3"/>
        <w:numPr>
          <w:ilvl w:val="2"/>
          <w:numId w:val="1"/>
        </w:numPr>
        <w:rPr/>
      </w:pPr>
      <w:bookmarkStart w:id="1843" w:name="__RefHeading___Toc11863442_73709187"/>
      <w:bookmarkStart w:id="1844" w:name="_Toc788"/>
      <w:bookmarkEnd w:id="1842"/>
      <w:bookmarkEnd w:id="1843"/>
      <w:r>
        <w:rPr/>
        <w:t>607</w:t>
      </w:r>
      <w:r>
        <w:rPr>
          <w:rtl w:val="true"/>
        </w:rPr>
        <w:t xml:space="preserve"> </w:t>
      </w:r>
      <w:r>
        <w:rPr>
          <w:rtl w:val="true"/>
        </w:rPr>
        <w:t>و إلي محمّد بن حمّاد</w:t>
      </w:r>
      <w:r>
        <w:rPr>
          <w:rtl w:val="true"/>
        </w:rPr>
        <w:t>:</w:t>
      </w:r>
      <w:bookmarkEnd w:id="1844"/>
    </w:p>
    <w:p>
      <w:pPr>
        <w:pStyle w:val="Heading4"/>
        <w:numPr>
          <w:ilvl w:val="3"/>
          <w:numId w:val="1"/>
        </w:numPr>
        <w:rPr/>
      </w:pPr>
      <w:bookmarkStart w:id="1845" w:name="__RefHeading___Toc11863444_73709187"/>
      <w:bookmarkStart w:id="1846" w:name="_Toc789"/>
      <w:bookmarkEnd w:id="1845"/>
      <w:r>
        <w:rPr>
          <w:rtl w:val="true"/>
        </w:rPr>
        <w:t>اشارة</w:t>
      </w:r>
      <w:bookmarkEnd w:id="184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7" w:name="__RefHeading___Toc11863446_73709187"/>
      <w:bookmarkStart w:id="1848" w:name="_Toc790"/>
      <w:bookmarkEnd w:id="1847"/>
      <w:r>
        <w:rPr>
          <w:rtl w:val="true"/>
        </w:rPr>
        <w:t>و إلي محمّد بن حماد بن زيد</w:t>
      </w:r>
      <w:r>
        <w:rPr>
          <w:rtl w:val="true"/>
        </w:rPr>
        <w:t>:</w:t>
      </w:r>
      <w:bookmarkEnd w:id="1848"/>
    </w:p>
    <w:p>
      <w:pPr>
        <w:pStyle w:val="BookText"/>
        <w:rPr/>
      </w:pPr>
      <w:r>
        <w:rPr>
          <w:rFonts w:ascii="Amiri" w:hAnsi="Amiri" w:eastAsia="Amiri" w:cs="Amiri"/>
          <w:color w:val="111111"/>
          <w:sz w:val="28"/>
          <w:sz w:val="28"/>
          <w:szCs w:val="28"/>
          <w:rtl w:val="true"/>
          <w:lang w:bidi="ar-SA"/>
        </w:rPr>
        <w:t xml:space="preserve">صحيح في التهذيب، في باب فضل الصلاة، من أبواب الزيادات، في الحديث الثاني </w:t>
      </w:r>
      <w:r>
        <w:rPr>
          <w:rStyle w:val="FootnoteAnchor"/>
          <w:rtl w:val="true"/>
        </w:rPr>
        <w:footnoteReference w:id="20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من أبواب الزيادات، في الحديث الحادي عشر </w:t>
      </w:r>
      <w:r>
        <w:rPr>
          <w:rStyle w:val="FootnoteAnchor"/>
          <w:rtl w:val="true"/>
        </w:rPr>
        <w:footnoteReference w:id="2059"/>
      </w:r>
      <w:r>
        <w:rPr>
          <w:rFonts w:ascii="IRNazanin" w:hAnsi="IRNazanin" w:eastAsia="IRNazanin"/>
          <w:color w:val="111111"/>
          <w:sz w:val="28"/>
          <w:sz w:val="28"/>
          <w:szCs w:val="28"/>
          <w:rtl w:val="true"/>
          <w:lang w:bidi="fa-IR"/>
        </w:rPr>
        <w:t xml:space="preserve">، و الخامس عشر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9" w:name="__RefHeading___Toc11863448_73709187"/>
      <w:bookmarkStart w:id="1850" w:name="_Toc791"/>
      <w:bookmarkEnd w:id="1849"/>
      <w:r>
        <w:rPr>
          <w:rtl w:val="true"/>
        </w:rPr>
        <w:t>و إلي محمّد بن حماد الكوفي</w:t>
      </w:r>
      <w:r>
        <w:rPr>
          <w:rtl w:val="true"/>
        </w:rPr>
        <w:t>:</w:t>
      </w:r>
      <w:bookmarkEnd w:id="1850"/>
    </w:p>
    <w:p>
      <w:pPr>
        <w:pStyle w:val="BookText"/>
        <w:rPr/>
      </w:pPr>
      <w:r>
        <w:rPr>
          <w:rFonts w:ascii="Amiri" w:hAnsi="Amiri" w:eastAsia="Amiri" w:cs="Amiri"/>
          <w:color w:val="111111"/>
          <w:sz w:val="28"/>
          <w:sz w:val="28"/>
          <w:szCs w:val="28"/>
          <w:rtl w:val="true"/>
          <w:lang w:bidi="ar-SA"/>
        </w:rPr>
        <w:t xml:space="preserve">صحيح في باب صلاة الكسوف، من أبواب الزيادات، في الجزء الثاني، في الحديث الآخر </w:t>
      </w:r>
      <w:r>
        <w:rPr>
          <w:rStyle w:val="FootnoteAnchor"/>
          <w:rtl w:val="true"/>
        </w:rPr>
        <w:footnoteReference w:id="2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الجهر ببسم اللّٰه الرحمن الرحيم، في الحديث الرابع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206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851" w:name="__RefHeading___Toc11863450_73709187"/>
      <w:bookmarkStart w:id="1852" w:name="_Toc792"/>
      <w:bookmarkEnd w:id="1851"/>
      <w:r>
        <w:rPr/>
        <w:t>608</w:t>
      </w:r>
      <w:r>
        <w:rPr>
          <w:rtl w:val="true"/>
        </w:rPr>
        <w:t xml:space="preserve"> </w:t>
      </w:r>
      <w:r>
        <w:rPr>
          <w:rtl w:val="true"/>
        </w:rPr>
        <w:t>و إلي محمّد بن حمران بن أعين</w:t>
      </w:r>
      <w:r>
        <w:rPr>
          <w:rtl w:val="true"/>
        </w:rPr>
        <w:t>:</w:t>
      </w:r>
      <w:bookmarkEnd w:id="1852"/>
    </w:p>
    <w:p>
      <w:pPr>
        <w:pStyle w:val="Heading4"/>
        <w:numPr>
          <w:ilvl w:val="3"/>
          <w:numId w:val="1"/>
        </w:numPr>
        <w:rPr/>
      </w:pPr>
      <w:bookmarkStart w:id="1853" w:name="__RefHeading___Toc11863452_73709187"/>
      <w:bookmarkStart w:id="1854" w:name="_Toc793"/>
      <w:bookmarkEnd w:id="1853"/>
      <w:r>
        <w:rPr>
          <w:rtl w:val="true"/>
        </w:rPr>
        <w:t>اشارة</w:t>
      </w:r>
      <w:bookmarkEnd w:id="1854"/>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5" w:name="__RefHeading___Toc11863454_73709187"/>
      <w:bookmarkStart w:id="1856" w:name="_Toc794"/>
      <w:bookmarkEnd w:id="1855"/>
      <w:r>
        <w:rPr>
          <w:rtl w:val="true"/>
        </w:rPr>
        <w:t>و إلي محمّد بن حمران</w:t>
      </w:r>
      <w:r>
        <w:rPr>
          <w:rtl w:val="true"/>
        </w:rPr>
        <w:t>:</w:t>
      </w:r>
      <w:bookmarkEnd w:id="185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التيمم، من أبواب الزيادات، في الحديث </w:t>
      </w:r>
      <w:bookmarkStart w:id="1857" w:name="pg11852_112201"/>
    </w:p>
    <w:p>
      <w:pPr>
        <w:pStyle w:val="BookText"/>
        <w:rPr/>
      </w:pPr>
      <w:bookmarkEnd w:id="1857"/>
      <w:r>
        <w:rPr>
          <w:rFonts w:ascii="Amiri" w:hAnsi="Amiri" w:eastAsia="Amiri" w:cs="Amiri"/>
          <w:color w:val="111111"/>
          <w:sz w:val="28"/>
          <w:sz w:val="28"/>
          <w:szCs w:val="28"/>
          <w:rtl w:val="true"/>
          <w:lang w:bidi="ar-SA"/>
        </w:rPr>
        <w:t xml:space="preserve">الثاني </w:t>
      </w:r>
      <w:r>
        <w:rPr>
          <w:rStyle w:val="FootnoteAnchor"/>
          <w:rtl w:val="true"/>
        </w:rPr>
        <w:footnoteReference w:id="2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قريباً من الآخر بعشرين حديثاً </w:t>
      </w:r>
      <w:r>
        <w:rPr>
          <w:rStyle w:val="FootnoteAnchor"/>
          <w:rtl w:val="true"/>
        </w:rPr>
        <w:footnoteReference w:id="2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الطهارة، قريباً من الآخر بثلاثة أحاديث </w:t>
      </w:r>
      <w:r>
        <w:rPr>
          <w:rStyle w:val="FootnoteAnchor"/>
          <w:rtl w:val="true"/>
        </w:rPr>
        <w:footnoteReference w:id="2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القود بين الرجال و النساء، قريباً من الآخر باثني عشر حديثاً </w:t>
      </w:r>
      <w:r>
        <w:rPr>
          <w:rStyle w:val="FootnoteAnchor"/>
          <w:rtl w:val="true"/>
        </w:rPr>
        <w:footnoteReference w:id="2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جواز أكل لحوم الأضاحي بعد الثلاثة أيام، في الحديث الثالث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طريق صحيح بالاتفاق، و آخر عليٰ الأصح من وثاقة إبراهيم بن هاشم </w:t>
      </w:r>
      <w:r>
        <w:rPr>
          <w:rStyle w:val="FootnoteAnchor"/>
          <w:rtl w:val="true"/>
        </w:rPr>
        <w:footnoteReference w:id="2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موثق </w:t>
      </w:r>
      <w:r>
        <w:rPr>
          <w:rStyle w:val="FootnoteAnchor"/>
          <w:rtl w:val="true"/>
        </w:rPr>
        <w:footnoteReference w:id="207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858" w:name="__RefHeading___Toc11863456_73709187"/>
      <w:bookmarkStart w:id="1859" w:name="_Toc795"/>
      <w:bookmarkEnd w:id="1858"/>
      <w:r>
        <w:rPr/>
        <w:t>609</w:t>
      </w:r>
      <w:r>
        <w:rPr>
          <w:rtl w:val="true"/>
        </w:rPr>
        <w:t xml:space="preserve"> </w:t>
      </w:r>
      <w:r>
        <w:rPr>
          <w:rtl w:val="true"/>
        </w:rPr>
        <w:t>و إلي محمّد بن خالد</w:t>
      </w:r>
      <w:r>
        <w:rPr>
          <w:rtl w:val="true"/>
        </w:rPr>
        <w:t>:</w:t>
      </w:r>
      <w:bookmarkEnd w:id="1859"/>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0" w:name="__RefHeading___Toc11863458_73709187"/>
      <w:bookmarkStart w:id="1861" w:name="_Toc796"/>
      <w:bookmarkEnd w:id="1860"/>
      <w:r>
        <w:rPr/>
        <w:t>610</w:t>
      </w:r>
      <w:r>
        <w:rPr>
          <w:rtl w:val="true"/>
        </w:rPr>
        <w:t xml:space="preserve"> </w:t>
      </w:r>
      <w:r>
        <w:rPr>
          <w:rtl w:val="true"/>
        </w:rPr>
        <w:t>و إلي محمّد بن خالد الأحمسي</w:t>
      </w:r>
      <w:r>
        <w:rPr>
          <w:rtl w:val="true"/>
        </w:rPr>
        <w:t>:</w:t>
      </w:r>
      <w:bookmarkEnd w:id="1861"/>
    </w:p>
    <w:p>
      <w:pPr>
        <w:pStyle w:val="Heading4"/>
        <w:numPr>
          <w:ilvl w:val="3"/>
          <w:numId w:val="1"/>
        </w:numPr>
        <w:rPr/>
      </w:pPr>
      <w:bookmarkStart w:id="1862" w:name="__RefHeading___Toc11863460_73709187"/>
      <w:bookmarkStart w:id="1863" w:name="_Toc797"/>
      <w:bookmarkEnd w:id="1862"/>
      <w:r>
        <w:rPr>
          <w:rtl w:val="true"/>
        </w:rPr>
        <w:t>اشارة</w:t>
      </w:r>
      <w:bookmarkEnd w:id="186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 xml:space="preserve">. </w:t>
      </w:r>
      <w:bookmarkStart w:id="1864" w:name="pg11852_112202"/>
    </w:p>
    <w:p>
      <w:pPr>
        <w:pStyle w:val="Heading4"/>
        <w:numPr>
          <w:ilvl w:val="3"/>
          <w:numId w:val="1"/>
        </w:numPr>
        <w:rPr/>
      </w:pPr>
      <w:bookmarkStart w:id="1865" w:name="__RefHeading___Toc11863462_73709187"/>
      <w:bookmarkStart w:id="1866" w:name="_Toc798"/>
      <w:bookmarkEnd w:id="1864"/>
      <w:bookmarkEnd w:id="1865"/>
      <w:r>
        <w:rPr>
          <w:rtl w:val="true"/>
        </w:rPr>
        <w:t>و إلي أبي جعفر محمّد الأحمسي</w:t>
      </w:r>
      <w:r>
        <w:rPr>
          <w:rtl w:val="true"/>
        </w:rPr>
        <w:t>:</w:t>
      </w:r>
      <w:bookmarkEnd w:id="1866"/>
    </w:p>
    <w:p>
      <w:pPr>
        <w:pStyle w:val="BookText"/>
        <w:rPr/>
      </w:pPr>
      <w:r>
        <w:rPr>
          <w:rFonts w:ascii="Amiri" w:hAnsi="Amiri" w:eastAsia="Amiri" w:cs="Amiri"/>
          <w:color w:val="111111"/>
          <w:sz w:val="28"/>
          <w:sz w:val="28"/>
          <w:szCs w:val="28"/>
          <w:rtl w:val="true"/>
          <w:lang w:bidi="ar-SA"/>
        </w:rPr>
        <w:t xml:space="preserve">صحيح في التهذيب، في باب الطواف، في الحديث السابع و السبعين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7" w:name="__RefHeading___Toc11863464_73709187"/>
      <w:bookmarkStart w:id="1868" w:name="_Toc799"/>
      <w:bookmarkEnd w:id="1867"/>
      <w:r>
        <w:rPr/>
        <w:t>611</w:t>
      </w:r>
      <w:r>
        <w:rPr>
          <w:rtl w:val="true"/>
        </w:rPr>
        <w:t xml:space="preserve"> </w:t>
      </w:r>
      <w:r>
        <w:rPr>
          <w:rtl w:val="true"/>
        </w:rPr>
        <w:t>و إلي محمّد بن خالد البرقي</w:t>
      </w:r>
      <w:r>
        <w:rPr>
          <w:rtl w:val="true"/>
        </w:rPr>
        <w:t>:</w:t>
      </w:r>
      <w:bookmarkEnd w:id="1868"/>
    </w:p>
    <w:p>
      <w:pPr>
        <w:pStyle w:val="BookText"/>
        <w:rPr/>
      </w:pPr>
      <w:r>
        <w:rPr>
          <w:rFonts w:ascii="Amiri" w:hAnsi="Amiri" w:eastAsia="Amiri" w:cs="Amiri"/>
          <w:color w:val="111111"/>
          <w:sz w:val="28"/>
          <w:sz w:val="28"/>
          <w:szCs w:val="28"/>
          <w:rtl w:val="true"/>
          <w:lang w:bidi="ar-SA"/>
        </w:rPr>
        <w:t xml:space="preserve">ضعيف في المشيخة </w:t>
      </w:r>
      <w:r>
        <w:rPr>
          <w:rStyle w:val="FootnoteAnchor"/>
          <w:rtl w:val="true"/>
        </w:rPr>
        <w:footnoteReference w:id="2075"/>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آداب الأحداث الموجبة للطهارة، في الحديث التاسع </w:t>
      </w:r>
      <w:r>
        <w:rPr>
          <w:rStyle w:val="FootnoteAnchor"/>
          <w:rtl w:val="true"/>
        </w:rPr>
        <w:footnoteReference w:id="2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الحيض، في الحديث الثالث و الستين </w:t>
      </w:r>
      <w:r>
        <w:rPr>
          <w:rStyle w:val="FootnoteAnchor"/>
          <w:rtl w:val="true"/>
        </w:rPr>
        <w:footnoteReference w:id="2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الثياب، في الحديث التاسع و العشرين </w:t>
      </w:r>
      <w:r>
        <w:rPr>
          <w:rStyle w:val="FootnoteAnchor"/>
          <w:rtl w:val="true"/>
        </w:rPr>
        <w:footnoteReference w:id="2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تلقين المحتضرين، قريباً من الآخر بثلاثة عشر حديثاً </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الآخر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 xml:space="preserve">كما في معجم رجال 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9" w:name="pg11852_112203"/>
    </w:p>
    <w:p>
      <w:pPr>
        <w:pStyle w:val="BookText"/>
        <w:rPr/>
      </w:pPr>
      <w:bookmarkEnd w:id="186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صحيح بالاتفاق </w:t>
      </w:r>
      <w:r>
        <w:rPr>
          <w:rStyle w:val="FootnoteAnchor"/>
          <w:rtl w:val="true"/>
        </w:rPr>
        <w:footnoteReference w:id="208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870" w:name="__RefHeading___Toc11863466_73709187"/>
      <w:bookmarkStart w:id="1871" w:name="_Toc800"/>
      <w:bookmarkEnd w:id="1870"/>
      <w:r>
        <w:rPr/>
        <w:t>612</w:t>
      </w:r>
      <w:r>
        <w:rPr>
          <w:rtl w:val="true"/>
        </w:rPr>
        <w:t xml:space="preserve"> </w:t>
      </w:r>
      <w:r>
        <w:rPr>
          <w:rtl w:val="true"/>
        </w:rPr>
        <w:t>و إلي محمّد بن خالد الطيالسي</w:t>
      </w:r>
      <w:r>
        <w:rPr>
          <w:rtl w:val="true"/>
        </w:rPr>
        <w:t>:</w:t>
      </w:r>
      <w:bookmarkEnd w:id="187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الصلاة في السفر، من أبواب الزيادات في الحديث الأربعين </w:t>
      </w:r>
      <w:r>
        <w:rPr>
          <w:rStyle w:val="FootnoteAnchor"/>
          <w:rtl w:val="true"/>
        </w:rPr>
        <w:footnoteReference w:id="2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صلاة المضطر، في الحديث التاسع و العشرين </w:t>
      </w:r>
      <w:r>
        <w:rPr>
          <w:rStyle w:val="FootnoteAnchor"/>
          <w:rtl w:val="true"/>
        </w:rPr>
        <w:footnoteReference w:id="2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الغدوّ إليٰ عرفات، قريباً من الآخر بأربعة أحاديث </w:t>
      </w:r>
      <w:r>
        <w:rPr>
          <w:rStyle w:val="FootnoteAnchor"/>
          <w:rtl w:val="true"/>
        </w:rPr>
        <w:footnoteReference w:id="2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الوكالات، في الحديث الأول </w:t>
      </w:r>
      <w:r>
        <w:rPr>
          <w:rStyle w:val="FootnoteAnchor"/>
          <w:rtl w:val="true"/>
        </w:rPr>
        <w:footnoteReference w:id="2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من يجب عليه التمام في السفر، في الحديث الثامن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2" w:name="__RefHeading___Toc11863468_73709187"/>
      <w:bookmarkStart w:id="1873" w:name="_Toc801"/>
      <w:bookmarkEnd w:id="1872"/>
      <w:r>
        <w:rPr/>
        <w:t>613</w:t>
      </w:r>
      <w:r>
        <w:rPr>
          <w:rtl w:val="true"/>
        </w:rPr>
        <w:t xml:space="preserve"> </w:t>
      </w:r>
      <w:r>
        <w:rPr>
          <w:rtl w:val="true"/>
        </w:rPr>
        <w:t>و إلي محمّد بن الخليل بن راشد</w:t>
      </w:r>
      <w:r>
        <w:rPr>
          <w:rtl w:val="true"/>
        </w:rPr>
        <w:t>:</w:t>
      </w:r>
      <w:bookmarkEnd w:id="187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4" w:name="__RefHeading___Toc11863470_73709187"/>
      <w:bookmarkStart w:id="1875" w:name="_Toc802"/>
      <w:bookmarkEnd w:id="1874"/>
      <w:r>
        <w:rPr/>
        <w:t>614</w:t>
      </w:r>
      <w:r>
        <w:rPr>
          <w:rtl w:val="true"/>
        </w:rPr>
        <w:t xml:space="preserve"> </w:t>
      </w:r>
      <w:r>
        <w:rPr>
          <w:rtl w:val="true"/>
        </w:rPr>
        <w:t>و إلي محمّد بن الريان بن الصلت</w:t>
      </w:r>
      <w:r>
        <w:rPr>
          <w:rtl w:val="true"/>
        </w:rPr>
        <w:t>:</w:t>
      </w:r>
      <w:bookmarkEnd w:id="1875"/>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6" w:name="__RefHeading___Toc11863472_73709187"/>
      <w:bookmarkStart w:id="1877" w:name="_Toc803"/>
      <w:bookmarkEnd w:id="1876"/>
      <w:r>
        <w:rPr/>
        <w:t>615</w:t>
      </w:r>
      <w:r>
        <w:rPr>
          <w:rtl w:val="true"/>
        </w:rPr>
        <w:t xml:space="preserve"> </w:t>
      </w:r>
      <w:r>
        <w:rPr>
          <w:rtl w:val="true"/>
        </w:rPr>
        <w:t>و إلي محمّد بن زائد الخزاز</w:t>
      </w:r>
      <w:r>
        <w:rPr>
          <w:rtl w:val="true"/>
        </w:rPr>
        <w:t>:</w:t>
      </w:r>
      <w:bookmarkEnd w:id="187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 xml:space="preserve">. </w:t>
      </w:r>
      <w:bookmarkStart w:id="1878" w:name="pg11852_112204"/>
    </w:p>
    <w:p>
      <w:pPr>
        <w:pStyle w:val="Heading3"/>
        <w:numPr>
          <w:ilvl w:val="2"/>
          <w:numId w:val="1"/>
        </w:numPr>
        <w:rPr/>
      </w:pPr>
      <w:bookmarkStart w:id="1879" w:name="__RefHeading___Toc11863474_73709187"/>
      <w:bookmarkStart w:id="1880" w:name="_Toc804"/>
      <w:bookmarkEnd w:id="1878"/>
      <w:bookmarkEnd w:id="1879"/>
      <w:r>
        <w:rPr/>
        <w:t>616</w:t>
      </w:r>
      <w:r>
        <w:rPr>
          <w:rtl w:val="true"/>
        </w:rPr>
        <w:t xml:space="preserve"> </w:t>
      </w:r>
      <w:r>
        <w:rPr>
          <w:rtl w:val="true"/>
        </w:rPr>
        <w:t>و إلي محمّد بن سالم بن أبي سلمة</w:t>
      </w:r>
      <w:r>
        <w:rPr>
          <w:rtl w:val="true"/>
        </w:rPr>
        <w:t>:</w:t>
      </w:r>
      <w:bookmarkEnd w:id="1880"/>
    </w:p>
    <w:p>
      <w:pPr>
        <w:pStyle w:val="Heading4"/>
        <w:numPr>
          <w:ilvl w:val="3"/>
          <w:numId w:val="1"/>
        </w:numPr>
        <w:rPr/>
      </w:pPr>
      <w:bookmarkStart w:id="1881" w:name="__RefHeading___Toc11863476_73709187"/>
      <w:bookmarkStart w:id="1882" w:name="_Toc805"/>
      <w:bookmarkEnd w:id="1881"/>
      <w:r>
        <w:rPr>
          <w:rtl w:val="true"/>
        </w:rPr>
        <w:t>اشارة</w:t>
      </w:r>
      <w:bookmarkEnd w:id="1882"/>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3" w:name="__RefHeading___Toc11863478_73709187"/>
      <w:bookmarkStart w:id="1884" w:name="_Toc806"/>
      <w:bookmarkEnd w:id="1883"/>
      <w:r>
        <w:rPr>
          <w:rtl w:val="true"/>
        </w:rPr>
        <w:t>و إلي محمّد بن سالم</w:t>
      </w:r>
      <w:r>
        <w:rPr>
          <w:rtl w:val="true"/>
        </w:rPr>
        <w:t>:</w:t>
      </w:r>
      <w:bookmarkEnd w:id="1884"/>
    </w:p>
    <w:p>
      <w:pPr>
        <w:pStyle w:val="BookText"/>
        <w:rPr/>
      </w:pPr>
      <w:r>
        <w:rPr>
          <w:rFonts w:ascii="Amiri" w:hAnsi="Amiri" w:eastAsia="Amiri" w:cs="Amiri"/>
          <w:color w:val="111111"/>
          <w:sz w:val="28"/>
          <w:sz w:val="28"/>
          <w:szCs w:val="28"/>
          <w:rtl w:val="true"/>
          <w:lang w:bidi="ar-SA"/>
        </w:rPr>
        <w:t xml:space="preserve">صحيح في التهذيب، في باب تلقين المحتضرين، من أبواب الزيادات، في الحديث الرابع </w:t>
      </w:r>
      <w:r>
        <w:rPr>
          <w:rStyle w:val="FootnoteAnchor"/>
          <w:rtl w:val="true"/>
        </w:rPr>
        <w:footnoteReference w:id="2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و السبعين </w:t>
      </w:r>
      <w:r>
        <w:rPr>
          <w:rStyle w:val="FootnoteAnchor"/>
          <w:rtl w:val="true"/>
        </w:rPr>
        <w:footnoteReference w:id="2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عليٰ الأموات، في آخر كتاب الصلاة، في الحديث السادس </w:t>
      </w:r>
      <w:r>
        <w:rPr>
          <w:rStyle w:val="FootnoteAnchor"/>
          <w:rtl w:val="true"/>
        </w:rPr>
        <w:footnoteReference w:id="2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العمل في ليلة الجمعة و يومها، في الجزء الثاني، في الحديث الحادي و الأربعين </w:t>
      </w:r>
      <w:r>
        <w:rPr>
          <w:rStyle w:val="FootnoteAnchor"/>
          <w:rtl w:val="true"/>
        </w:rPr>
        <w:footnoteReference w:id="2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موضع الوقوف من الجنازة، في الحديث الآخر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5" w:name="__RefHeading___Toc11863480_73709187"/>
      <w:bookmarkStart w:id="1886" w:name="_Toc807"/>
      <w:bookmarkEnd w:id="1885"/>
      <w:r>
        <w:rPr/>
        <w:t>617</w:t>
      </w:r>
      <w:r>
        <w:rPr>
          <w:rtl w:val="true"/>
        </w:rPr>
        <w:t xml:space="preserve"> </w:t>
      </w:r>
      <w:r>
        <w:rPr>
          <w:rtl w:val="true"/>
        </w:rPr>
        <w:t>و إلي محمّد بن سكين</w:t>
      </w:r>
      <w:r>
        <w:rPr>
          <w:rtl w:val="true"/>
        </w:rPr>
        <w:t>:</w:t>
      </w:r>
      <w:bookmarkEnd w:id="1886"/>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98"/>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 xml:space="preserve">. </w:t>
      </w:r>
      <w:bookmarkStart w:id="1887" w:name="pg11852_112205"/>
    </w:p>
    <w:p>
      <w:pPr>
        <w:pStyle w:val="BookText"/>
        <w:rPr/>
      </w:pPr>
      <w:bookmarkEnd w:id="1887"/>
      <w:r>
        <w:rPr>
          <w:rFonts w:ascii="Amiri" w:hAnsi="Amiri" w:eastAsia="Amiri" w:cs="Amiri"/>
          <w:color w:val="111111"/>
          <w:sz w:val="28"/>
          <w:sz w:val="28"/>
          <w:szCs w:val="28"/>
          <w:rtl w:val="true"/>
          <w:lang w:bidi="ar-SA"/>
        </w:rPr>
        <w:t xml:space="preserve">و إليه حسن في التهذيب، في باب التيمم، في الحديث الثالث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موثق في الاستبصار، في باب إنّ ولد الولد يقوم مقام الولد، في الحديث الرابع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8" w:name="__RefHeading___Toc11863482_73709187"/>
      <w:bookmarkStart w:id="1889" w:name="_Toc808"/>
      <w:bookmarkEnd w:id="1888"/>
      <w:r>
        <w:rPr/>
        <w:t>618</w:t>
      </w:r>
      <w:r>
        <w:rPr>
          <w:rtl w:val="true"/>
        </w:rPr>
        <w:t xml:space="preserve"> </w:t>
      </w:r>
      <w:r>
        <w:rPr>
          <w:rtl w:val="true"/>
        </w:rPr>
        <w:t>و إلي محمّد بن سليمان الديلمي</w:t>
      </w:r>
      <w:r>
        <w:rPr>
          <w:rtl w:val="true"/>
        </w:rPr>
        <w:t>:</w:t>
      </w:r>
      <w:bookmarkEnd w:id="1889"/>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الديون و أحكامها، في الحديث العاشر </w:t>
      </w:r>
      <w:r>
        <w:rPr>
          <w:rStyle w:val="FootnoteAnchor"/>
          <w:rtl w:val="true"/>
        </w:rPr>
        <w:footnoteReference w:id="2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التجارة، في الحديث السابع و السبعين </w:t>
      </w:r>
      <w:r>
        <w:rPr>
          <w:rStyle w:val="FootnoteAnchor"/>
          <w:rtl w:val="true"/>
        </w:rPr>
        <w:footnoteReference w:id="2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الوصية لأهل الضلال، في الحديث السادس </w:t>
      </w:r>
      <w:r>
        <w:rPr>
          <w:rStyle w:val="FootnoteAnchor"/>
          <w:rtl w:val="true"/>
        </w:rPr>
        <w:footnoteReference w:id="2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كراهية مبايعة المضطر، في الحديث الثاني </w:t>
      </w:r>
      <w:r>
        <w:rPr>
          <w:rStyle w:val="FootnoteAnchor"/>
          <w:rtl w:val="true"/>
        </w:rPr>
        <w:footnoteReference w:id="2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 أوصيٰ بشي‌ء في سبيل اللّٰه، في الحديث الأول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w:t>
      </w:r>
      <w:r>
        <w:rPr>
          <w:rStyle w:val="FootnoteAnchor"/>
          <w:rtl w:val="true"/>
        </w:rPr>
        <w:footnoteReference w:id="2108"/>
      </w:r>
      <w:r>
        <w:rPr>
          <w:rFonts w:ascii="Amiri" w:hAnsi="Amiri" w:eastAsia="Amiri" w:cs="Amiri"/>
          <w:color w:val="111111"/>
          <w:sz w:val="28"/>
          <w:sz w:val="28"/>
          <w:szCs w:val="28"/>
          <w:rtl w:val="true"/>
          <w:lang w:bidi="ar-SA"/>
        </w:rPr>
        <w:t>صحيح، انتهيٰ</w:t>
      </w:r>
      <w:r>
        <w:rPr>
          <w:rFonts w:eastAsia="Amiri" w:cs="Amiri" w:ascii="Amiri" w:hAnsi="Amiri"/>
          <w:color w:val="111111"/>
          <w:sz w:val="28"/>
          <w:szCs w:val="28"/>
          <w:rtl w:val="true"/>
          <w:lang w:bidi="ar-SA"/>
        </w:rPr>
        <w:t xml:space="preserve">. </w:t>
      </w:r>
      <w:bookmarkStart w:id="1890" w:name="pg11852_112206"/>
    </w:p>
    <w:p>
      <w:pPr>
        <w:pStyle w:val="Heading3"/>
        <w:numPr>
          <w:ilvl w:val="2"/>
          <w:numId w:val="1"/>
        </w:numPr>
        <w:rPr/>
      </w:pPr>
      <w:bookmarkStart w:id="1891" w:name="__RefHeading___Toc11863484_73709187"/>
      <w:bookmarkStart w:id="1892" w:name="_Toc809"/>
      <w:bookmarkEnd w:id="1890"/>
      <w:bookmarkEnd w:id="1891"/>
      <w:r>
        <w:rPr/>
        <w:t>619</w:t>
      </w:r>
      <w:r>
        <w:rPr>
          <w:rtl w:val="true"/>
        </w:rPr>
        <w:t xml:space="preserve"> </w:t>
      </w:r>
      <w:r>
        <w:rPr>
          <w:rtl w:val="true"/>
        </w:rPr>
        <w:t>و إلي محمّد بن سنان</w:t>
      </w:r>
      <w:r>
        <w:rPr>
          <w:rtl w:val="true"/>
        </w:rPr>
        <w:t>:</w:t>
      </w:r>
      <w:bookmarkEnd w:id="1892"/>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109"/>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و المراد من الجماعة هم الشيخ المفيد و أقرانه كما تقدمت الإشارة إليه في تعليقتنا عليٰ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بهذا يكون الطريق صحيحاً لوثاقة جميع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فهرست الشيخ طبع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قد وقع الخلط و الاشتباه في هذا الطريق، إذ ورد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بها أي كتبه جماعة، عن ابن بطة، عن علي بن الحسين، عن سعد بن عبد اللّٰه و الحميري و محمّد بن يحييٰ و محمّد بن الحسين و أحمد بن محمّد؛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و هو غير ممكن قطعاً لأن الجماعة و منهم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يروون عن ابن بطة من غير واسطة، و غالباً ما يكون أبو المفضل الشيباني هو الواسطة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الصدوق من الطريق و الاكتفاء بأبيه علي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طبقة من الطريق و ذلك بعطف محمّد بن الحسين عليٰ من قبله،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فان ما في طبعه النجف الأشرف هو الصحيح الموافق للمنقول عن نسخ الفهرست في كتب الرجال، كما في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و منتهي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و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و الموافق أيضاً لنسختنا الخطية من الفهرست بقلم عناية اللّٰه القهبائي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اشتبه في نخبة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عدّ هذا الطريق ضعيفاً بابن بطة، ثم نقل أصل العبارة المذكورة في متن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ملمحاً باشتباهه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الطريق الثاني، فضعيف بمحمّد بن علي الصيرفي المعروف بأبي سمينة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طريق ثالث إليه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و قد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شمون، و هو ضعيف جدّاً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 و أحمد بن محمّد المدائني الذي لا أثر له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فالمراد من الصحيح في الفهرست في 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الأول لا غير كما قدمناه، فلاحظ جيداً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3" w:name="pg11852_112207"/>
    </w:p>
    <w:p>
      <w:pPr>
        <w:pStyle w:val="Heading3"/>
        <w:numPr>
          <w:ilvl w:val="2"/>
          <w:numId w:val="1"/>
        </w:numPr>
        <w:rPr/>
      </w:pPr>
      <w:bookmarkStart w:id="1894" w:name="__RefHeading___Toc11863486_73709187"/>
      <w:bookmarkStart w:id="1895" w:name="_Toc810"/>
      <w:bookmarkEnd w:id="1893"/>
      <w:bookmarkEnd w:id="1894"/>
      <w:r>
        <w:rPr/>
        <w:t>620</w:t>
      </w:r>
      <w:r>
        <w:rPr>
          <w:rtl w:val="true"/>
        </w:rPr>
        <w:t xml:space="preserve"> </w:t>
      </w:r>
      <w:r>
        <w:rPr>
          <w:rtl w:val="true"/>
        </w:rPr>
        <w:t>و إلي محمّد بن سهل</w:t>
      </w:r>
      <w:r>
        <w:rPr>
          <w:rtl w:val="true"/>
        </w:rPr>
        <w:t>:</w:t>
      </w:r>
      <w:bookmarkEnd w:id="189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الأغسال المفروضات، في الحديث الحادي و الثلاثين </w:t>
      </w:r>
      <w:r>
        <w:rPr>
          <w:rStyle w:val="FootnoteAnchor"/>
          <w:rtl w:val="true"/>
        </w:rPr>
        <w:footnoteReference w:id="2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الأغسال، من أبواب الزيادات، قريباً من الآخر بحديثين </w:t>
      </w:r>
      <w:r>
        <w:rPr>
          <w:rStyle w:val="FootnoteAnchor"/>
          <w:rtl w:val="true"/>
        </w:rPr>
        <w:footnoteReference w:id="2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في الحديث السبعين </w:t>
      </w:r>
      <w:r>
        <w:rPr>
          <w:rStyle w:val="FootnoteAnchor"/>
          <w:rtl w:val="true"/>
        </w:rPr>
        <w:footnoteReference w:id="2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السهو، في الحديث الثالث و الستين </w:t>
      </w:r>
      <w:r>
        <w:rPr>
          <w:rStyle w:val="FootnoteAnchor"/>
          <w:rtl w:val="true"/>
        </w:rPr>
        <w:footnoteReference w:id="2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العمل في ليلة الجمعة و يومها، في الحديث الثامن عشر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صحيح بالاتفاق </w:t>
      </w:r>
      <w:r>
        <w:rPr>
          <w:rStyle w:val="FootnoteAnchor"/>
          <w:rtl w:val="true"/>
        </w:rPr>
        <w:footnoteReference w:id="211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896" w:name="__RefHeading___Toc11863488_73709187"/>
      <w:bookmarkStart w:id="1897" w:name="_Toc811"/>
      <w:bookmarkEnd w:id="1896"/>
      <w:r>
        <w:rPr/>
        <w:t>621</w:t>
      </w:r>
      <w:r>
        <w:rPr>
          <w:rtl w:val="true"/>
        </w:rPr>
        <w:t xml:space="preserve"> </w:t>
      </w:r>
      <w:r>
        <w:rPr>
          <w:rtl w:val="true"/>
        </w:rPr>
        <w:t>و إلي محمّد بن شريح</w:t>
      </w:r>
      <w:r>
        <w:rPr>
          <w:rtl w:val="true"/>
        </w:rPr>
        <w:t>:</w:t>
      </w:r>
      <w:bookmarkEnd w:id="189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عن حميد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طريق آخر فيه أيضاً أبو المفضل،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آخر كذلك أيضاً في الفهرست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 xml:space="preserve">. </w:t>
      </w:r>
      <w:bookmarkStart w:id="1898" w:name="pg11852_112208"/>
    </w:p>
    <w:p>
      <w:pPr>
        <w:pStyle w:val="Heading3"/>
        <w:numPr>
          <w:ilvl w:val="2"/>
          <w:numId w:val="1"/>
        </w:numPr>
        <w:rPr/>
      </w:pPr>
      <w:bookmarkStart w:id="1899" w:name="__RefHeading___Toc11863490_73709187"/>
      <w:bookmarkStart w:id="1900" w:name="_Toc812"/>
      <w:bookmarkEnd w:id="1898"/>
      <w:bookmarkEnd w:id="1899"/>
      <w:r>
        <w:rPr/>
        <w:t>622</w:t>
      </w:r>
      <w:r>
        <w:rPr>
          <w:rtl w:val="true"/>
        </w:rPr>
        <w:t xml:space="preserve"> </w:t>
      </w:r>
      <w:r>
        <w:rPr>
          <w:rtl w:val="true"/>
        </w:rPr>
        <w:t>و إلي محمّد بن الصباح</w:t>
      </w:r>
      <w:r>
        <w:rPr>
          <w:rtl w:val="true"/>
        </w:rPr>
        <w:t>:</w:t>
      </w:r>
      <w:bookmarkEnd w:id="190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فيه الحسن بن موسي في الاستبصار، في باب دية من قطع رأس الميت، في الحديث الأول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1" w:name="__RefHeading___Toc11863492_73709187"/>
      <w:bookmarkStart w:id="1902" w:name="_Toc813"/>
      <w:bookmarkEnd w:id="1901"/>
      <w:r>
        <w:rPr/>
        <w:t>623</w:t>
      </w:r>
      <w:r>
        <w:rPr>
          <w:rtl w:val="true"/>
        </w:rPr>
        <w:t xml:space="preserve"> </w:t>
      </w:r>
      <w:r>
        <w:rPr>
          <w:rtl w:val="true"/>
        </w:rPr>
        <w:t>و إلي محمّد بن العباس</w:t>
      </w:r>
      <w:r>
        <w:rPr>
          <w:rtl w:val="true"/>
        </w:rPr>
        <w:t>:</w:t>
      </w:r>
      <w:bookmarkEnd w:id="190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3" w:name="__RefHeading___Toc11863494_73709187"/>
      <w:bookmarkStart w:id="1904" w:name="_Toc814"/>
      <w:bookmarkEnd w:id="1903"/>
      <w:r>
        <w:rPr/>
        <w:t>624</w:t>
      </w:r>
      <w:r>
        <w:rPr>
          <w:rtl w:val="true"/>
        </w:rPr>
        <w:t xml:space="preserve"> </w:t>
      </w:r>
      <w:r>
        <w:rPr>
          <w:rtl w:val="true"/>
        </w:rPr>
        <w:t>و إلي محمّد بن العباس بن علي بن مروان</w:t>
      </w:r>
      <w:r>
        <w:rPr>
          <w:rtl w:val="true"/>
        </w:rPr>
        <w:t>:</w:t>
      </w:r>
      <w:bookmarkEnd w:id="1904"/>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5" w:name="__RefHeading___Toc11863496_73709187"/>
      <w:bookmarkStart w:id="1906" w:name="_Toc815"/>
      <w:bookmarkEnd w:id="1905"/>
      <w:r>
        <w:rPr/>
        <w:t>625</w:t>
      </w:r>
      <w:r>
        <w:rPr>
          <w:rtl w:val="true"/>
        </w:rPr>
        <w:t xml:space="preserve"> </w:t>
      </w:r>
      <w:r>
        <w:rPr>
          <w:rtl w:val="true"/>
        </w:rPr>
        <w:t>و إلي محمّد بن العباس بن مرزوق</w:t>
      </w:r>
      <w:r>
        <w:rPr>
          <w:rtl w:val="true"/>
        </w:rPr>
        <w:t>:</w:t>
      </w:r>
      <w:bookmarkEnd w:id="190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7" w:name="__RefHeading___Toc11863498_73709187"/>
      <w:bookmarkStart w:id="1908" w:name="_Toc816"/>
      <w:bookmarkEnd w:id="1907"/>
      <w:r>
        <w:rPr/>
        <w:t>626</w:t>
      </w:r>
      <w:r>
        <w:rPr>
          <w:rtl w:val="true"/>
        </w:rPr>
        <w:t xml:space="preserve"> </w:t>
      </w:r>
      <w:r>
        <w:rPr>
          <w:rtl w:val="true"/>
        </w:rPr>
        <w:t>و إلي محمّد بن عبد الجبار</w:t>
      </w:r>
      <w:r>
        <w:rPr>
          <w:rtl w:val="true"/>
        </w:rPr>
        <w:t>:</w:t>
      </w:r>
      <w:bookmarkEnd w:id="190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صفة الإحرام، في الحديث الخمسين </w:t>
      </w:r>
      <w:r>
        <w:rPr>
          <w:rStyle w:val="FootnoteAnchor"/>
          <w:rtl w:val="true"/>
        </w:rPr>
        <w:footnoteReference w:id="2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 و الخمسين </w:t>
      </w:r>
      <w:r>
        <w:rPr>
          <w:rStyle w:val="FootnoteAnchor"/>
          <w:rtl w:val="true"/>
        </w:rPr>
        <w:footnoteReference w:id="2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دخول مكّة، في الحديث الثاني </w:t>
      </w:r>
      <w:r>
        <w:rPr>
          <w:rStyle w:val="FootnoteAnchor"/>
          <w:rtl w:val="true"/>
        </w:rPr>
        <w:footnoteReference w:id="2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الطواف، في الحديث الثامن و العشرين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 xml:space="preserve">. </w:t>
      </w:r>
      <w:bookmarkStart w:id="1909" w:name="pg11852_112209"/>
    </w:p>
    <w:p>
      <w:pPr>
        <w:pStyle w:val="BookText"/>
        <w:rPr/>
      </w:pPr>
      <w:bookmarkEnd w:id="1909"/>
      <w:r>
        <w:rPr>
          <w:rFonts w:ascii="Amiri" w:hAnsi="Amiri" w:eastAsia="Amiri" w:cs="Amiri"/>
          <w:color w:val="111111"/>
          <w:sz w:val="28"/>
          <w:sz w:val="28"/>
          <w:szCs w:val="28"/>
          <w:rtl w:val="true"/>
          <w:lang w:bidi="ar-SA"/>
        </w:rPr>
        <w:t xml:space="preserve">و في باب الحلق، في الحديث الخامس و العشرين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Style w:val="FootnoteAnchor"/>
          <w:rtl w:val="true"/>
        </w:rPr>
        <w:footnoteReference w:id="2130"/>
      </w:r>
      <w:r>
        <w:rPr>
          <w:rFonts w:ascii="Amiri" w:hAnsi="Amiri" w:eastAsia="Amiri" w:cs="Amiri"/>
          <w:color w:val="111111"/>
          <w:sz w:val="28"/>
          <w:sz w:val="28"/>
          <w:szCs w:val="28"/>
          <w:rtl w:val="true"/>
          <w:lang w:bidi="ar-SA"/>
        </w:rPr>
        <w:t xml:space="preserve">بالاتفاق، و هو بعينه محمّد بن أبي الصهبان المتقدم </w:t>
      </w:r>
      <w:r>
        <w:rPr>
          <w:rStyle w:val="FootnoteAnchor"/>
          <w:rtl w:val="true"/>
        </w:rPr>
        <w:footnoteReference w:id="2131"/>
      </w:r>
      <w:r>
        <w:rPr>
          <w:rFonts w:ascii="Amiri" w:hAnsi="Amiri" w:eastAsia="Amiri" w:cs="Amiri"/>
          <w:color w:val="111111"/>
          <w:sz w:val="28"/>
          <w:sz w:val="28"/>
          <w:szCs w:val="28"/>
          <w:rtl w:val="true"/>
          <w:lang w:bidi="ar-SA"/>
        </w:rPr>
        <w:t>، فلا تغفل، انتهيٰ</w:t>
      </w:r>
      <w:r>
        <w:rPr>
          <w:rFonts w:eastAsia="Amiri" w:cs="Amiri" w:ascii="Amiri" w:hAnsi="Amiri"/>
          <w:color w:val="111111"/>
          <w:sz w:val="28"/>
          <w:szCs w:val="28"/>
          <w:rtl w:val="true"/>
          <w:lang w:bidi="ar-SA"/>
        </w:rPr>
        <w:t>.</w:t>
      </w:r>
    </w:p>
    <w:p>
      <w:pPr>
        <w:pStyle w:val="Heading3"/>
        <w:numPr>
          <w:ilvl w:val="2"/>
          <w:numId w:val="1"/>
        </w:numPr>
        <w:rPr/>
      </w:pPr>
      <w:bookmarkStart w:id="1910" w:name="__RefHeading___Toc11863500_73709187"/>
      <w:bookmarkStart w:id="1911" w:name="_Toc817"/>
      <w:bookmarkEnd w:id="1910"/>
      <w:r>
        <w:rPr/>
        <w:t>627</w:t>
      </w:r>
      <w:r>
        <w:rPr>
          <w:rtl w:val="true"/>
        </w:rPr>
        <w:t xml:space="preserve"> </w:t>
      </w:r>
      <w:r>
        <w:rPr>
          <w:rtl w:val="true"/>
        </w:rPr>
        <w:t>و إلي محمّد بن عبد الحميد</w:t>
      </w:r>
      <w:r>
        <w:rPr>
          <w:rtl w:val="true"/>
        </w:rPr>
        <w:t>:</w:t>
      </w:r>
      <w:bookmarkEnd w:id="191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حكم الجنابة، في الحديث الحادي عشر </w:t>
      </w:r>
      <w:r>
        <w:rPr>
          <w:rStyle w:val="FootnoteAnchor"/>
          <w:rtl w:val="true"/>
        </w:rPr>
        <w:footnoteReference w:id="2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المياه، قريباً من الآخر بثلاثة أحاديث </w:t>
      </w:r>
      <w:r>
        <w:rPr>
          <w:rStyle w:val="FootnoteAnchor"/>
          <w:rtl w:val="true"/>
        </w:rPr>
        <w:footnoteReference w:id="2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المياه، في الحديث الرابع و الثلاثين </w:t>
      </w:r>
      <w:r>
        <w:rPr>
          <w:rStyle w:val="FootnoteAnchor"/>
          <w:rtl w:val="true"/>
        </w:rPr>
        <w:footnoteReference w:id="2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تلقين المحتضرين، قريباً من الآخر بتسعة أحاديث </w:t>
      </w:r>
      <w:r>
        <w:rPr>
          <w:rStyle w:val="FootnoteAnchor"/>
          <w:rtl w:val="true"/>
        </w:rPr>
        <w:footnoteReference w:id="2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التيمم، في الحديث السادس عشر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213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912" w:name="__RefHeading___Toc11863502_73709187"/>
      <w:bookmarkStart w:id="1913" w:name="_Toc818"/>
      <w:bookmarkEnd w:id="1912"/>
      <w:r>
        <w:rPr/>
        <w:t>628</w:t>
      </w:r>
      <w:r>
        <w:rPr>
          <w:rtl w:val="true"/>
        </w:rPr>
        <w:t xml:space="preserve"> </w:t>
      </w:r>
      <w:r>
        <w:rPr>
          <w:rtl w:val="true"/>
        </w:rPr>
        <w:t>و إلي محمّد بن عبد اللّٰه بن جعفر الحميري</w:t>
      </w:r>
      <w:r>
        <w:rPr>
          <w:rtl w:val="true"/>
        </w:rPr>
        <w:t>:</w:t>
      </w:r>
      <w:bookmarkEnd w:id="191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 xml:space="preserve">. </w:t>
      </w:r>
      <w:bookmarkStart w:id="1914" w:name="pg11852_112210"/>
    </w:p>
    <w:p>
      <w:pPr>
        <w:pStyle w:val="Heading3"/>
        <w:numPr>
          <w:ilvl w:val="2"/>
          <w:numId w:val="1"/>
        </w:numPr>
        <w:rPr/>
      </w:pPr>
      <w:bookmarkStart w:id="1915" w:name="__RefHeading___Toc11863504_73709187"/>
      <w:bookmarkStart w:id="1916" w:name="_Toc819"/>
      <w:bookmarkEnd w:id="1914"/>
      <w:bookmarkEnd w:id="1915"/>
      <w:r>
        <w:rPr/>
        <w:t>629</w:t>
      </w:r>
      <w:r>
        <w:rPr>
          <w:rtl w:val="true"/>
        </w:rPr>
        <w:t xml:space="preserve"> </w:t>
      </w:r>
      <w:r>
        <w:rPr>
          <w:rtl w:val="true"/>
        </w:rPr>
        <w:t>و إلي محمّد بن عبد اللّٰه الحضرمي</w:t>
      </w:r>
      <w:r>
        <w:rPr>
          <w:rtl w:val="true"/>
        </w:rPr>
        <w:t>:</w:t>
      </w:r>
      <w:bookmarkEnd w:id="1916"/>
    </w:p>
    <w:p>
      <w:pPr>
        <w:pStyle w:val="BookText"/>
        <w:rPr/>
      </w:pPr>
      <w:r>
        <w:rPr>
          <w:rFonts w:ascii="Amiri" w:hAnsi="Amiri" w:eastAsia="Amiri" w:cs="Amiri"/>
          <w:color w:val="111111"/>
          <w:sz w:val="28"/>
          <w:sz w:val="28"/>
          <w:szCs w:val="28"/>
          <w:rtl w:val="true"/>
          <w:lang w:bidi="ar-SA"/>
        </w:rPr>
        <w:t xml:space="preserve">مرسل و مجهول في الفهرست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7" w:name="__RefHeading___Toc11863506_73709187"/>
      <w:bookmarkStart w:id="1918" w:name="_Toc820"/>
      <w:bookmarkEnd w:id="1917"/>
      <w:r>
        <w:rPr/>
        <w:t>630</w:t>
      </w:r>
      <w:r>
        <w:rPr>
          <w:rtl w:val="true"/>
        </w:rPr>
        <w:t xml:space="preserve"> </w:t>
      </w:r>
      <w:r>
        <w:rPr>
          <w:rtl w:val="true"/>
        </w:rPr>
        <w:t>و إلي محمّد بن عبد اللّٰه بن المطلب الشيباني</w:t>
      </w:r>
      <w:r>
        <w:rPr>
          <w:rtl w:val="true"/>
        </w:rPr>
        <w:t>:</w:t>
      </w:r>
      <w:bookmarkEnd w:id="1918"/>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9" w:name="__RefHeading___Toc11863508_73709187"/>
      <w:bookmarkStart w:id="1920" w:name="_Toc821"/>
      <w:bookmarkEnd w:id="1919"/>
      <w:r>
        <w:rPr/>
        <w:t>631</w:t>
      </w:r>
      <w:r>
        <w:rPr>
          <w:rtl w:val="true"/>
        </w:rPr>
        <w:t xml:space="preserve"> </w:t>
      </w:r>
      <w:r>
        <w:rPr>
          <w:rtl w:val="true"/>
        </w:rPr>
        <w:t>و إلي محمّد بن عبد اللّٰه المكي</w:t>
      </w:r>
      <w:bookmarkEnd w:id="1920"/>
    </w:p>
    <w:p>
      <w:pPr>
        <w:pStyle w:val="Heading4"/>
        <w:numPr>
          <w:ilvl w:val="3"/>
          <w:numId w:val="1"/>
        </w:numPr>
        <w:rPr/>
      </w:pPr>
      <w:bookmarkStart w:id="1921" w:name="__RefHeading___Toc11863510_73709187"/>
      <w:bookmarkStart w:id="1922" w:name="_Toc822"/>
      <w:bookmarkEnd w:id="1921"/>
      <w:r>
        <w:rPr>
          <w:rtl w:val="true"/>
        </w:rPr>
        <w:t>اشارة</w:t>
      </w:r>
      <w:bookmarkEnd w:id="1922"/>
    </w:p>
    <w:p>
      <w:pPr>
        <w:pStyle w:val="BookText"/>
        <w:rPr/>
      </w:pP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و ورد الثاني في النسخ المعتمدة من الفهرست في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و منتهي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الموافق لما في رجال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باب من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فهرست الشيخ طبع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و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و هو من غلط النسختين إذ لا أثر لهذا اللقب في جميع ما لدينا من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الأول هو الأصح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عن حميد في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3" w:name="__RefHeading___Toc11863512_73709187"/>
      <w:bookmarkStart w:id="1924" w:name="_Toc823"/>
      <w:bookmarkEnd w:id="1923"/>
      <w:r>
        <w:rPr>
          <w:rtl w:val="true"/>
        </w:rPr>
        <w:t>و إلي أبي علي بن محمّد بن عبد اللّٰه بن أبي أيوب المكّي</w:t>
      </w:r>
      <w:r>
        <w:rPr>
          <w:rtl w:val="true"/>
        </w:rPr>
        <w:t>:</w:t>
      </w:r>
      <w:bookmarkEnd w:id="192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3"/>
      </w:r>
      <w:r>
        <w:rPr>
          <w:rFonts w:ascii="Amiri" w:hAnsi="Amiri" w:eastAsia="Amiri" w:cs="Amiri"/>
          <w:color w:val="111111"/>
          <w:sz w:val="28"/>
          <w:sz w:val="28"/>
          <w:szCs w:val="28"/>
          <w:rtl w:val="true"/>
          <w:lang w:bidi="ar-SA"/>
        </w:rPr>
        <w:t xml:space="preserve">صحيح في التهذيب، في باب ما تجوز الصلاة فيه من اللباس، في </w:t>
      </w:r>
      <w:bookmarkStart w:id="1925" w:name="pg11852_112211"/>
    </w:p>
    <w:p>
      <w:pPr>
        <w:pStyle w:val="BookText"/>
        <w:rPr/>
      </w:pPr>
      <w:bookmarkEnd w:id="1925"/>
      <w:r>
        <w:rPr>
          <w:rFonts w:ascii="Amiri" w:hAnsi="Amiri" w:eastAsia="Amiri" w:cs="Amiri"/>
          <w:color w:val="111111"/>
          <w:sz w:val="28"/>
          <w:sz w:val="28"/>
          <w:szCs w:val="28"/>
          <w:rtl w:val="true"/>
          <w:lang w:bidi="ar-SA"/>
        </w:rPr>
        <w:t xml:space="preserve">الحديث الخامس و الستين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6" w:name="__RefHeading___Toc11863514_73709187"/>
      <w:bookmarkStart w:id="1927" w:name="_Toc824"/>
      <w:bookmarkEnd w:id="1926"/>
      <w:r>
        <w:rPr/>
        <w:t>632</w:t>
      </w:r>
      <w:r>
        <w:rPr>
          <w:rtl w:val="true"/>
        </w:rPr>
        <w:t xml:space="preserve"> </w:t>
      </w:r>
      <w:r>
        <w:rPr>
          <w:rtl w:val="true"/>
        </w:rPr>
        <w:t>و إلي محمّد بن عبد اللّٰه بن مهران</w:t>
      </w:r>
      <w:r>
        <w:rPr>
          <w:rtl w:val="true"/>
        </w:rPr>
        <w:t>:</w:t>
      </w:r>
      <w:bookmarkEnd w:id="1927"/>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السعدآبادي </w:t>
      </w:r>
      <w:r>
        <w:rPr>
          <w:rStyle w:val="FootnoteAnchor"/>
          <w:rtl w:val="true"/>
        </w:rPr>
        <w:footnoteReference w:id="214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928" w:name="__RefHeading___Toc11863516_73709187"/>
      <w:bookmarkStart w:id="1929" w:name="_Toc825"/>
      <w:bookmarkEnd w:id="1928"/>
      <w:r>
        <w:rPr/>
        <w:t>633</w:t>
      </w:r>
      <w:r>
        <w:rPr>
          <w:rtl w:val="true"/>
        </w:rPr>
        <w:t xml:space="preserve"> </w:t>
      </w:r>
      <w:r>
        <w:rPr>
          <w:rtl w:val="true"/>
        </w:rPr>
        <w:t>و إلي محمّد بن عاصم</w:t>
      </w:r>
      <w:r>
        <w:rPr>
          <w:rtl w:val="true"/>
        </w:rPr>
        <w:t>:</w:t>
      </w:r>
      <w:bookmarkEnd w:id="192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محمّد بن أحمد بن رجاء في الفهرست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عن حميد </w:t>
      </w:r>
      <w:r>
        <w:rPr>
          <w:rStyle w:val="FootnoteAnchor"/>
          <w:rtl w:val="true"/>
        </w:rPr>
        <w:footnoteReference w:id="214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930" w:name="__RefHeading___Toc11863518_73709187"/>
      <w:bookmarkStart w:id="1931" w:name="_Toc826"/>
      <w:bookmarkEnd w:id="1930"/>
      <w:r>
        <w:rPr/>
        <w:t>634</w:t>
      </w:r>
      <w:r>
        <w:rPr>
          <w:rtl w:val="true"/>
        </w:rPr>
        <w:t xml:space="preserve"> </w:t>
      </w:r>
      <w:r>
        <w:rPr>
          <w:rtl w:val="true"/>
        </w:rPr>
        <w:t>و إلي محمّد بن علي بن الحسين بن بابويه</w:t>
      </w:r>
      <w:r>
        <w:rPr>
          <w:rtl w:val="true"/>
        </w:rPr>
        <w:t>:</w:t>
      </w:r>
      <w:bookmarkEnd w:id="1931"/>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149"/>
      </w:r>
    </w:p>
    <w:p>
      <w:pPr>
        <w:pStyle w:val="BookText"/>
        <w:rPr/>
      </w:pPr>
      <w:r>
        <w:rPr>
          <w:rFonts w:ascii="Amiri" w:hAnsi="Amiri" w:eastAsia="Amiri" w:cs="Amiri"/>
          <w:color w:val="111111"/>
          <w:sz w:val="28"/>
          <w:sz w:val="28"/>
          <w:szCs w:val="28"/>
          <w:rtl w:val="true"/>
          <w:lang w:bidi="ar-SA"/>
        </w:rPr>
        <w:t>و عليه فرواية الشيخ عن الصدوق في أعليٰ درجات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مشيخة التهذيب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2" w:name="__RefHeading___Toc11863520_73709187"/>
      <w:bookmarkStart w:id="1933" w:name="_Toc827"/>
      <w:bookmarkEnd w:id="1932"/>
      <w:r>
        <w:rPr/>
        <w:t>635</w:t>
      </w:r>
      <w:r>
        <w:rPr>
          <w:rtl w:val="true"/>
        </w:rPr>
        <w:t xml:space="preserve"> </w:t>
      </w:r>
      <w:r>
        <w:rPr>
          <w:rtl w:val="true"/>
        </w:rPr>
        <w:t>و إلي محمّد بن علي الحلبي</w:t>
      </w:r>
      <w:r>
        <w:rPr>
          <w:rtl w:val="true"/>
        </w:rPr>
        <w:t>:</w:t>
      </w:r>
      <w:bookmarkEnd w:id="193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 xml:space="preserve">. </w:t>
      </w:r>
      <w:bookmarkStart w:id="1934" w:name="pg11852_112212"/>
    </w:p>
    <w:p>
      <w:pPr>
        <w:pStyle w:val="BookText"/>
        <w:rPr/>
      </w:pPr>
      <w:bookmarkEnd w:id="1934"/>
      <w:r>
        <w:rPr>
          <w:rFonts w:ascii="Amiri" w:hAnsi="Amiri" w:eastAsia="Amiri" w:cs="Amiri"/>
          <w:color w:val="111111"/>
          <w:sz w:val="28"/>
          <w:sz w:val="28"/>
          <w:szCs w:val="28"/>
          <w:rtl w:val="true"/>
          <w:lang w:bidi="ar-SA"/>
        </w:rPr>
        <w:t xml:space="preserve">و إليه صحيح في التهذيب، في باب حكم الجنابة، في الحديث الثامن و السبعين </w:t>
      </w:r>
      <w:r>
        <w:rPr>
          <w:rStyle w:val="FootnoteAnchor"/>
          <w:rtl w:val="true"/>
        </w:rPr>
        <w:footnoteReference w:id="2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أُخري فيه قريباً من الآخر بثلاثة عشر حديثاً </w:t>
      </w:r>
      <w:r>
        <w:rPr>
          <w:rStyle w:val="FootnoteAnchor"/>
          <w:rtl w:val="true"/>
        </w:rPr>
        <w:footnoteReference w:id="2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التيمم، من أبواب الزيادات، قريباً من الآخر بسبعة أحاديث </w:t>
      </w:r>
      <w:r>
        <w:rPr>
          <w:rStyle w:val="FootnoteAnchor"/>
          <w:rtl w:val="true"/>
        </w:rPr>
        <w:footnoteReference w:id="2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أوقات الصلاة، في الحديث التاسع و الخمسين </w:t>
      </w:r>
      <w:r>
        <w:rPr>
          <w:rStyle w:val="FootnoteAnchor"/>
          <w:rtl w:val="true"/>
        </w:rPr>
        <w:footnoteReference w:id="2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النوادر في الجهاد، في الحديث الثامن عشر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تفسيره موثق في النجاشي </w:t>
      </w:r>
      <w:r>
        <w:rPr>
          <w:rStyle w:val="FootnoteAnchor"/>
          <w:rtl w:val="true"/>
        </w:rPr>
        <w:footnoteReference w:id="215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935" w:name="__RefHeading___Toc11863522_73709187"/>
      <w:bookmarkStart w:id="1936" w:name="_Toc828"/>
      <w:bookmarkEnd w:id="1935"/>
      <w:r>
        <w:rPr/>
        <w:t>636</w:t>
      </w:r>
      <w:r>
        <w:rPr>
          <w:rtl w:val="true"/>
        </w:rPr>
        <w:t xml:space="preserve"> </w:t>
      </w:r>
      <w:r>
        <w:rPr>
          <w:rtl w:val="true"/>
        </w:rPr>
        <w:t>و إلي محمّد بن علي الشلمغاني</w:t>
      </w:r>
      <w:r>
        <w:rPr>
          <w:rtl w:val="true"/>
        </w:rPr>
        <w:t>:</w:t>
      </w:r>
      <w:bookmarkEnd w:id="1936"/>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7" w:name="__RefHeading___Toc11863524_73709187"/>
      <w:bookmarkStart w:id="1938" w:name="_Toc829"/>
      <w:bookmarkEnd w:id="1937"/>
      <w:r>
        <w:rPr/>
        <w:t>637</w:t>
      </w:r>
      <w:r>
        <w:rPr>
          <w:rtl w:val="true"/>
        </w:rPr>
        <w:t xml:space="preserve"> </w:t>
      </w:r>
      <w:r>
        <w:rPr>
          <w:rtl w:val="true"/>
        </w:rPr>
        <w:t>و إلي محمّد بن علي الصيرفي</w:t>
      </w:r>
      <w:r>
        <w:rPr>
          <w:rtl w:val="true"/>
        </w:rPr>
        <w:t>:</w:t>
      </w:r>
      <w:bookmarkEnd w:id="193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ماجيلويه في الفهرست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كتابه الدلائل صحيح في النجاشي، و إلي كتبه موثّق بناء عليٰ وثاقة مشايخه </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و أما الثالث، فهو ما كان إليٰ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 و الآداب، و هو فن المختلف فيه بأحمد بن محمّد بن يحييٰ، و لم يذكره المصنف، حيث اكتفيٰ بذكر الصحيح و الموثق، فلاحظ</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bookmarkStart w:id="1939" w:name="pg11852_112213"/>
    </w:p>
    <w:p>
      <w:pPr>
        <w:pStyle w:val="Heading3"/>
        <w:numPr>
          <w:ilvl w:val="2"/>
          <w:numId w:val="1"/>
        </w:numPr>
        <w:rPr/>
      </w:pPr>
      <w:bookmarkStart w:id="1940" w:name="__RefHeading___Toc11863526_73709187"/>
      <w:bookmarkStart w:id="1941" w:name="_Toc830"/>
      <w:bookmarkEnd w:id="1939"/>
      <w:bookmarkEnd w:id="1940"/>
      <w:r>
        <w:rPr/>
        <w:t>638</w:t>
      </w:r>
      <w:r>
        <w:rPr>
          <w:rtl w:val="true"/>
        </w:rPr>
        <w:t xml:space="preserve"> </w:t>
      </w:r>
      <w:r>
        <w:rPr>
          <w:rtl w:val="true"/>
        </w:rPr>
        <w:t>و إلي محمّد بن علي الطلحي</w:t>
      </w:r>
      <w:r>
        <w:rPr>
          <w:rtl w:val="true"/>
        </w:rPr>
        <w:t>:</w:t>
      </w:r>
      <w:bookmarkEnd w:id="194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2" w:name="__RefHeading___Toc11863528_73709187"/>
      <w:bookmarkStart w:id="1943" w:name="_Toc831"/>
      <w:bookmarkEnd w:id="1942"/>
      <w:r>
        <w:rPr/>
        <w:t>639</w:t>
      </w:r>
      <w:r>
        <w:rPr>
          <w:rtl w:val="true"/>
        </w:rPr>
        <w:t xml:space="preserve"> </w:t>
      </w:r>
      <w:r>
        <w:rPr>
          <w:rtl w:val="true"/>
        </w:rPr>
        <w:t>و إلي محمّد بن علي بن عيسيٰ</w:t>
      </w:r>
      <w:r>
        <w:rPr>
          <w:rtl w:val="true"/>
        </w:rPr>
        <w:t>:</w:t>
      </w:r>
      <w:bookmarkEnd w:id="1943"/>
    </w:p>
    <w:p>
      <w:pPr>
        <w:pStyle w:val="BookText"/>
        <w:rPr/>
      </w:pPr>
      <w:r>
        <w:rPr>
          <w:rStyle w:val="FootnoteAnchor"/>
          <w:rtl w:val="true"/>
        </w:rPr>
        <w:footnoteReference w:id="216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زكريا </w:t>
      </w:r>
      <w:r>
        <w:rPr>
          <w:rStyle w:val="FootnoteAnchor"/>
          <w:rtl w:val="true"/>
        </w:rPr>
        <w:footnoteReference w:id="2162"/>
      </w:r>
    </w:p>
    <w:p>
      <w:pPr>
        <w:pStyle w:val="BookText"/>
        <w:rPr/>
      </w:pPr>
      <w:r>
        <w:rPr>
          <w:rFonts w:ascii="Amiri" w:hAnsi="Amiri" w:eastAsia="Amiri" w:cs="Amiri"/>
          <w:color w:val="111111"/>
          <w:sz w:val="28"/>
          <w:sz w:val="28"/>
          <w:szCs w:val="28"/>
          <w:rtl w:val="true"/>
          <w:lang w:bidi="ar-SA"/>
        </w:rPr>
        <w:t>كما جاء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زكريٰ بالزاي أيضاً في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 إتقان المقال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و لعله من اشتباه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 و عتقويه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الظاهر ان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عنقويه بالنون لوجوده كذلك في أكثر نسخ الفهرست، كما يبدو من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و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و نسختنا الخطية من الفهرست، و النسخة المطبوعة منه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في فهرست الشيخ طبع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عيصويه، فهو من غلط الطبعة، إذ لا أثر لهذا الاسم في نسخ الفهرست المعتمدة فيما قدمناه من كتب الرجال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مجهول</w:t>
      </w:r>
      <w:r>
        <w:rPr>
          <w:rFonts w:eastAsia="IRNazanin" w:cs="IRNazanin"/>
          <w:color w:val="111111"/>
          <w:sz w:val="28"/>
          <w:szCs w:val="28"/>
          <w:rtl w:val="true"/>
          <w:lang w:bidi="fa-IR"/>
        </w:rPr>
        <w:t>-</w:t>
      </w:r>
      <w:bookmarkStart w:id="1944" w:name="pg11852_112214"/>
    </w:p>
    <w:p>
      <w:pPr>
        <w:pStyle w:val="BookText"/>
        <w:rPr/>
      </w:pPr>
      <w:bookmarkEnd w:id="1944"/>
      <w:r>
        <w:rPr>
          <w:rFonts w:ascii="Amiri" w:hAnsi="Amiri" w:eastAsia="Amiri" w:cs="Amiri"/>
          <w:color w:val="111111"/>
          <w:sz w:val="28"/>
          <w:sz w:val="28"/>
          <w:szCs w:val="28"/>
          <w:rtl w:val="true"/>
          <w:lang w:bidi="ar-SA"/>
        </w:rPr>
        <w:t xml:space="preserve">في الفهرست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5" w:name="__RefHeading___Toc11863530_73709187"/>
      <w:bookmarkStart w:id="1946" w:name="_Toc832"/>
      <w:bookmarkEnd w:id="1945"/>
      <w:r>
        <w:rPr/>
        <w:t>640</w:t>
      </w:r>
      <w:r>
        <w:rPr>
          <w:rtl w:val="true"/>
        </w:rPr>
        <w:t xml:space="preserve"> </w:t>
      </w:r>
      <w:r>
        <w:rPr>
          <w:rtl w:val="true"/>
        </w:rPr>
        <w:t>و إلي محمّد بن علي بن الفضل</w:t>
      </w:r>
      <w:r>
        <w:rPr>
          <w:rtl w:val="true"/>
        </w:rPr>
        <w:t>:</w:t>
      </w:r>
      <w:bookmarkEnd w:id="194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في المشيخة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الفهرست </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و أما الآخر فقد رواه عن جماعة، عن التلعكبري، عنه، و الطريق صحيح بالاتفاق،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7" w:name="__RefHeading___Toc11863532_73709187"/>
      <w:bookmarkStart w:id="1948" w:name="_Toc833"/>
      <w:bookmarkEnd w:id="1947"/>
      <w:r>
        <w:rPr/>
        <w:t>641</w:t>
      </w:r>
      <w:r>
        <w:rPr>
          <w:rtl w:val="true"/>
        </w:rPr>
        <w:t xml:space="preserve"> </w:t>
      </w:r>
      <w:r>
        <w:rPr>
          <w:rtl w:val="true"/>
        </w:rPr>
        <w:t>و إلي محمّد بن علي بن محبوب</w:t>
      </w:r>
      <w:r>
        <w:rPr>
          <w:rtl w:val="true"/>
        </w:rPr>
        <w:t>:</w:t>
      </w:r>
      <w:bookmarkEnd w:id="1948"/>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166"/>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الأول منهما، من المختلف فيه بابن أبي جيد، و أحمد بن محمّد بن يحييٰ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ضعيف بأبي المفضل و 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هو الصحيح لوثاقة جميع رجاله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9" w:name="pg11852_112215"/>
    </w:p>
    <w:p>
      <w:pPr>
        <w:pStyle w:val="Heading3"/>
        <w:numPr>
          <w:ilvl w:val="2"/>
          <w:numId w:val="1"/>
        </w:numPr>
        <w:rPr/>
      </w:pPr>
      <w:bookmarkStart w:id="1950" w:name="__RefHeading___Toc11863534_73709187"/>
      <w:bookmarkStart w:id="1951" w:name="_Toc834"/>
      <w:bookmarkEnd w:id="1949"/>
      <w:bookmarkEnd w:id="1950"/>
      <w:r>
        <w:rPr/>
        <w:t>642</w:t>
      </w:r>
      <w:r>
        <w:rPr>
          <w:rtl w:val="true"/>
        </w:rPr>
        <w:t xml:space="preserve"> </w:t>
      </w:r>
      <w:r>
        <w:rPr>
          <w:rtl w:val="true"/>
        </w:rPr>
        <w:t>و إلي محمّد بن علي المقري</w:t>
      </w:r>
      <w:r>
        <w:rPr>
          <w:rtl w:val="true"/>
        </w:rPr>
        <w:t>:</w:t>
      </w:r>
      <w:bookmarkEnd w:id="195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2" w:name="__RefHeading___Toc11863536_73709187"/>
      <w:bookmarkStart w:id="1953" w:name="_Toc835"/>
      <w:bookmarkEnd w:id="1952"/>
      <w:r>
        <w:rPr/>
        <w:t>643</w:t>
      </w:r>
      <w:r>
        <w:rPr>
          <w:rtl w:val="true"/>
        </w:rPr>
        <w:t xml:space="preserve"> </w:t>
      </w:r>
      <w:r>
        <w:rPr>
          <w:rtl w:val="true"/>
        </w:rPr>
        <w:t>و إلي محمّد بن علي الهمداني</w:t>
      </w:r>
      <w:r>
        <w:rPr>
          <w:rtl w:val="true"/>
        </w:rPr>
        <w:t>:</w:t>
      </w:r>
      <w:bookmarkEnd w:id="195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2170"/>
      </w:r>
      <w:r>
        <w:rPr>
          <w:rFonts w:ascii="Amiri" w:hAnsi="Amiri" w:eastAsia="Amiri" w:cs="Amiri"/>
          <w:color w:val="111111"/>
          <w:sz w:val="28"/>
          <w:sz w:val="28"/>
          <w:szCs w:val="28"/>
          <w:rtl w:val="true"/>
          <w:lang w:bidi="ar-SA"/>
        </w:rPr>
        <w:t xml:space="preserve">الصيرفي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1954" w:name="__RefHeading___Toc11863538_73709187"/>
      <w:bookmarkStart w:id="1955" w:name="_Toc836"/>
      <w:bookmarkEnd w:id="1954"/>
      <w:r>
        <w:rPr/>
        <w:t>644</w:t>
      </w:r>
      <w:r>
        <w:rPr>
          <w:rtl w:val="true"/>
        </w:rPr>
        <w:t xml:space="preserve"> </w:t>
      </w:r>
      <w:r>
        <w:rPr>
          <w:rtl w:val="true"/>
        </w:rPr>
        <w:t>و إلي محمّد بن عمر الجرجاني</w:t>
      </w:r>
      <w:r>
        <w:rPr>
          <w:rtl w:val="true"/>
        </w:rPr>
        <w:t>:</w:t>
      </w:r>
      <w:bookmarkEnd w:id="195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17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1956" w:name="__RefHeading___Toc11863540_73709187"/>
      <w:bookmarkStart w:id="1957" w:name="_Toc837"/>
      <w:bookmarkEnd w:id="1956"/>
      <w:r>
        <w:rPr/>
        <w:t>645</w:t>
      </w:r>
      <w:r>
        <w:rPr>
          <w:rtl w:val="true"/>
        </w:rPr>
        <w:t xml:space="preserve"> </w:t>
      </w:r>
      <w:r>
        <w:rPr>
          <w:rtl w:val="true"/>
        </w:rPr>
        <w:t>و إلي محمّد بن عمر الزيات</w:t>
      </w:r>
      <w:r>
        <w:rPr>
          <w:rtl w:val="true"/>
        </w:rPr>
        <w:t>:</w:t>
      </w:r>
      <w:bookmarkEnd w:id="1957"/>
    </w:p>
    <w:p>
      <w:pPr>
        <w:pStyle w:val="Heading4"/>
        <w:numPr>
          <w:ilvl w:val="3"/>
          <w:numId w:val="1"/>
        </w:numPr>
        <w:rPr/>
      </w:pPr>
      <w:bookmarkStart w:id="1958" w:name="__RefHeading___Toc11863542_73709187"/>
      <w:bookmarkStart w:id="1959" w:name="_Toc838"/>
      <w:bookmarkEnd w:id="1958"/>
      <w:r>
        <w:rPr>
          <w:rtl w:val="true"/>
        </w:rPr>
        <w:t>اشارة</w:t>
      </w:r>
      <w:bookmarkEnd w:id="195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و عليه فالطريق من الضعيف، و ليس من المختلف فيه بابن أبي جيد، و ذلك لعدم الاعتداد بتوثيقات نصر بن الصباح، فلاحظ جيداً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0" w:name="pg11852_112216"/>
    </w:p>
    <w:p>
      <w:pPr>
        <w:pStyle w:val="Heading4"/>
        <w:numPr>
          <w:ilvl w:val="3"/>
          <w:numId w:val="1"/>
        </w:numPr>
        <w:rPr/>
      </w:pPr>
      <w:bookmarkStart w:id="1961" w:name="__RefHeading___Toc11863544_73709187"/>
      <w:bookmarkStart w:id="1962" w:name="_Toc839"/>
      <w:bookmarkEnd w:id="1960"/>
      <w:bookmarkEnd w:id="1961"/>
      <w:r>
        <w:rPr>
          <w:rtl w:val="true"/>
        </w:rPr>
        <w:t>و إلي محمّد بن عمرو بن سعيد الزيات</w:t>
      </w:r>
      <w:r>
        <w:rPr>
          <w:rtl w:val="true"/>
        </w:rPr>
        <w:t>:</w:t>
      </w:r>
      <w:bookmarkEnd w:id="1962"/>
    </w:p>
    <w:p>
      <w:pPr>
        <w:pStyle w:val="BookText"/>
        <w:rPr/>
      </w:pPr>
      <w:r>
        <w:rPr>
          <w:rFonts w:ascii="Amiri" w:hAnsi="Amiri" w:eastAsia="Amiri" w:cs="Amiri"/>
          <w:color w:val="111111"/>
          <w:sz w:val="28"/>
          <w:sz w:val="28"/>
          <w:szCs w:val="28"/>
          <w:rtl w:val="true"/>
          <w:lang w:bidi="ar-SA"/>
        </w:rPr>
        <w:t xml:space="preserve">صحيح في التهذيب، في باب الحيض، من أبواب الزيادات، قريباً من الآخر بأربعة أحاديث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3" w:name="__RefHeading___Toc11863546_73709187"/>
      <w:bookmarkStart w:id="1964" w:name="_Toc840"/>
      <w:bookmarkEnd w:id="1963"/>
      <w:r>
        <w:rPr>
          <w:rtl w:val="true"/>
        </w:rPr>
        <w:t>و إلي محمّد بن عمر الزيات</w:t>
      </w:r>
      <w:r>
        <w:rPr>
          <w:rtl w:val="true"/>
        </w:rPr>
        <w:t>:</w:t>
      </w:r>
      <w:bookmarkEnd w:id="1964"/>
    </w:p>
    <w:p>
      <w:pPr>
        <w:pStyle w:val="BookText"/>
        <w:rPr/>
      </w:pPr>
      <w:r>
        <w:rPr>
          <w:rFonts w:ascii="Amiri" w:hAnsi="Amiri" w:eastAsia="Amiri" w:cs="Amiri"/>
          <w:color w:val="111111"/>
          <w:sz w:val="28"/>
          <w:sz w:val="28"/>
          <w:szCs w:val="28"/>
          <w:rtl w:val="true"/>
          <w:lang w:bidi="ar-SA"/>
        </w:rPr>
        <w:t xml:space="preserve">حسن في الاستبصار، في باب وقت قضاء ما فات من النوافل، في الحديث الثالث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5" w:name="__RefHeading___Toc11863548_73709187"/>
      <w:bookmarkStart w:id="1966" w:name="_Toc841"/>
      <w:bookmarkEnd w:id="1965"/>
      <w:r>
        <w:rPr/>
        <w:t>646</w:t>
      </w:r>
      <w:r>
        <w:rPr>
          <w:rtl w:val="true"/>
        </w:rPr>
        <w:t xml:space="preserve"> </w:t>
      </w:r>
      <w:r>
        <w:rPr>
          <w:rtl w:val="true"/>
        </w:rPr>
        <w:t>و إلي محمّد بن عمر الزيدي</w:t>
      </w:r>
      <w:r>
        <w:rPr>
          <w:rtl w:val="true"/>
        </w:rPr>
        <w:t>:</w:t>
      </w:r>
      <w:bookmarkEnd w:id="196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7" w:name="__RefHeading___Toc11863550_73709187"/>
      <w:bookmarkStart w:id="1968" w:name="_Toc842"/>
      <w:bookmarkEnd w:id="1967"/>
      <w:r>
        <w:rPr/>
        <w:t>647</w:t>
      </w:r>
      <w:r>
        <w:rPr>
          <w:rtl w:val="true"/>
        </w:rPr>
        <w:t xml:space="preserve"> </w:t>
      </w:r>
      <w:r>
        <w:rPr>
          <w:rtl w:val="true"/>
        </w:rPr>
        <w:t>و إلي محمّد بن عمر بن سلم</w:t>
      </w:r>
      <w:r>
        <w:rPr>
          <w:rtl w:val="true"/>
        </w:rPr>
        <w:t>:</w:t>
      </w:r>
      <w:bookmarkEnd w:id="1968"/>
    </w:p>
    <w:p>
      <w:pPr>
        <w:pStyle w:val="BookText"/>
        <w:rPr/>
      </w:pP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 xml:space="preserve">و قد مرّ عن النجاشي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أثبته الصدوق كذلك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معنيٰ عقول النساء و جمال الرجال، و كذا الشيخ في الفهرست طبع النجف الأشرف مع حذف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في تعليقتنا عليٰ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علاقة بالمقام،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في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9" w:name="pg11852_112217"/>
    </w:p>
    <w:p>
      <w:pPr>
        <w:pStyle w:val="Heading3"/>
        <w:numPr>
          <w:ilvl w:val="2"/>
          <w:numId w:val="1"/>
        </w:numPr>
        <w:rPr/>
      </w:pPr>
      <w:bookmarkStart w:id="1970" w:name="__RefHeading___Toc11863552_73709187"/>
      <w:bookmarkStart w:id="1971" w:name="_Toc843"/>
      <w:bookmarkEnd w:id="1969"/>
      <w:bookmarkEnd w:id="1970"/>
      <w:r>
        <w:rPr/>
        <w:t>648</w:t>
      </w:r>
      <w:r>
        <w:rPr>
          <w:rtl w:val="true"/>
        </w:rPr>
        <w:t xml:space="preserve"> </w:t>
      </w:r>
      <w:r>
        <w:rPr>
          <w:rtl w:val="true"/>
        </w:rPr>
        <w:t>و إلي محمّد بن عمر بن عبد العزيز الكشي</w:t>
      </w:r>
      <w:r>
        <w:rPr>
          <w:rtl w:val="true"/>
        </w:rPr>
        <w:t>:</w:t>
      </w:r>
      <w:bookmarkEnd w:id="1971"/>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2" w:name="__RefHeading___Toc11863554_73709187"/>
      <w:bookmarkStart w:id="1973" w:name="_Toc844"/>
      <w:bookmarkEnd w:id="1972"/>
      <w:r>
        <w:rPr/>
        <w:t>649</w:t>
      </w:r>
      <w:r>
        <w:rPr>
          <w:rtl w:val="true"/>
        </w:rPr>
        <w:t xml:space="preserve"> </w:t>
      </w:r>
      <w:r>
        <w:rPr>
          <w:rtl w:val="true"/>
        </w:rPr>
        <w:t>و إلي محمّد بن عمر بن يزيد</w:t>
      </w:r>
      <w:r>
        <w:rPr>
          <w:rtl w:val="true"/>
        </w:rPr>
        <w:t>:</w:t>
      </w:r>
      <w:bookmarkEnd w:id="197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محمّد بن عبد الحميد في الفهرست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أوقات الصلاة، في الحديث الخامس و الأربعين </w:t>
      </w:r>
      <w:r>
        <w:rPr>
          <w:rStyle w:val="FootnoteAnchor"/>
          <w:rtl w:val="true"/>
        </w:rPr>
        <w:footnoteReference w:id="2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قريباً من الآخر بأحد و ستين حديثاً </w:t>
      </w:r>
      <w:r>
        <w:rPr>
          <w:rStyle w:val="FootnoteAnchor"/>
          <w:rtl w:val="true"/>
        </w:rPr>
        <w:footnoteReference w:id="2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الحلق، في الحديث الأول </w:t>
      </w:r>
      <w:r>
        <w:rPr>
          <w:rStyle w:val="FootnoteAnchor"/>
          <w:rtl w:val="true"/>
        </w:rPr>
        <w:footnoteReference w:id="2182"/>
      </w:r>
      <w:r>
        <w:rPr>
          <w:rFonts w:ascii="Amiri" w:hAnsi="Amiri" w:eastAsia="Amiri" w:cs="Amiri"/>
          <w:color w:val="111111"/>
          <w:sz w:val="28"/>
          <w:sz w:val="28"/>
          <w:szCs w:val="28"/>
          <w:rtl w:val="true"/>
          <w:lang w:bidi="ar-SA"/>
        </w:rPr>
        <w:t xml:space="preserve">، و الرابع و العشرين </w:t>
      </w:r>
      <w:r>
        <w:rPr>
          <w:rStyle w:val="FootnoteAnchor"/>
          <w:rtl w:val="true"/>
        </w:rPr>
        <w:footnoteReference w:id="2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زيارة البيت، في الحديث الثامن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4" w:name="__RefHeading___Toc11863556_73709187"/>
      <w:bookmarkStart w:id="1975" w:name="_Toc845"/>
      <w:bookmarkEnd w:id="1974"/>
      <w:r>
        <w:rPr/>
        <w:t>650</w:t>
      </w:r>
      <w:r>
        <w:rPr>
          <w:rtl w:val="true"/>
        </w:rPr>
        <w:t xml:space="preserve"> </w:t>
      </w:r>
      <w:r>
        <w:rPr>
          <w:rtl w:val="true"/>
        </w:rPr>
        <w:t>و إلي محمّد بن عيسيٰ الطلحي</w:t>
      </w:r>
      <w:r>
        <w:rPr>
          <w:rtl w:val="true"/>
        </w:rPr>
        <w:t>:</w:t>
      </w:r>
      <w:bookmarkEnd w:id="1975"/>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 xml:space="preserve">و في فهرست الشيخ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زيدت طبقه عليٰ الطريق سهواً، و ذلك بتصحيف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الصحيح ما في طبعه النجف الأشرف من الفهرست و هو الموافق لما في نسختنا الخطية منه، و كذا المنقول عنه بكتب الرجال،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6" w:name="__RefHeading___Toc11863558_73709187"/>
      <w:bookmarkStart w:id="1977" w:name="_Toc846"/>
      <w:bookmarkEnd w:id="1976"/>
      <w:r>
        <w:rPr/>
        <w:t>651</w:t>
      </w:r>
      <w:r>
        <w:rPr>
          <w:rtl w:val="true"/>
        </w:rPr>
        <w:t xml:space="preserve"> </w:t>
      </w:r>
      <w:r>
        <w:rPr>
          <w:rtl w:val="true"/>
        </w:rPr>
        <w:t>و إلي محمّد بن عيسيٰ اليقطيني</w:t>
      </w:r>
      <w:r>
        <w:rPr>
          <w:rtl w:val="true"/>
        </w:rPr>
        <w:t>:</w:t>
      </w:r>
      <w:bookmarkEnd w:id="197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 xml:space="preserve">. </w:t>
      </w:r>
      <w:bookmarkStart w:id="1978" w:name="pg11852_112218"/>
    </w:p>
    <w:p>
      <w:pPr>
        <w:pStyle w:val="Heading3"/>
        <w:numPr>
          <w:ilvl w:val="2"/>
          <w:numId w:val="1"/>
        </w:numPr>
        <w:rPr/>
      </w:pPr>
      <w:bookmarkStart w:id="1979" w:name="__RefHeading___Toc11863560_73709187"/>
      <w:bookmarkStart w:id="1980" w:name="_Toc847"/>
      <w:bookmarkEnd w:id="1978"/>
      <w:bookmarkEnd w:id="1979"/>
      <w:r>
        <w:rPr/>
        <w:t>652</w:t>
      </w:r>
      <w:r>
        <w:rPr>
          <w:rtl w:val="true"/>
        </w:rPr>
        <w:t xml:space="preserve"> </w:t>
      </w:r>
      <w:r>
        <w:rPr>
          <w:rtl w:val="true"/>
        </w:rPr>
        <w:t>و إلي محمّد بن غورك</w:t>
      </w:r>
      <w:r>
        <w:rPr>
          <w:rtl w:val="true"/>
        </w:rPr>
        <w:t>:</w:t>
      </w:r>
      <w:bookmarkEnd w:id="198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1" w:name="__RefHeading___Toc11863562_73709187"/>
      <w:bookmarkStart w:id="1982" w:name="_Toc848"/>
      <w:bookmarkEnd w:id="1981"/>
      <w:r>
        <w:rPr/>
        <w:t>653</w:t>
      </w:r>
      <w:r>
        <w:rPr>
          <w:rtl w:val="true"/>
        </w:rPr>
        <w:t xml:space="preserve"> </w:t>
      </w:r>
      <w:r>
        <w:rPr>
          <w:rtl w:val="true"/>
        </w:rPr>
        <w:t>و إلي محمّد بن الفضيل</w:t>
      </w:r>
      <w:r>
        <w:rPr>
          <w:rtl w:val="true"/>
        </w:rPr>
        <w:t>:</w:t>
      </w:r>
      <w:bookmarkEnd w:id="198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3" w:name="__RefHeading___Toc11863564_73709187"/>
      <w:bookmarkStart w:id="1984" w:name="_Toc849"/>
      <w:bookmarkEnd w:id="1983"/>
      <w:r>
        <w:rPr/>
        <w:t>654</w:t>
      </w:r>
      <w:r>
        <w:rPr>
          <w:rtl w:val="true"/>
        </w:rPr>
        <w:t xml:space="preserve"> </w:t>
      </w:r>
      <w:r>
        <w:rPr>
          <w:rtl w:val="true"/>
        </w:rPr>
        <w:t>و إلي محمّد بن الفضيل الأزرق</w:t>
      </w:r>
      <w:bookmarkEnd w:id="1984"/>
    </w:p>
    <w:p>
      <w:pPr>
        <w:pStyle w:val="Heading4"/>
        <w:numPr>
          <w:ilvl w:val="3"/>
          <w:numId w:val="1"/>
        </w:numPr>
        <w:rPr/>
      </w:pPr>
      <w:bookmarkStart w:id="1985" w:name="__RefHeading___Toc11863566_73709187"/>
      <w:bookmarkStart w:id="1986" w:name="_Toc850"/>
      <w:bookmarkEnd w:id="1985"/>
      <w:r>
        <w:rPr>
          <w:rtl w:val="true"/>
        </w:rPr>
        <w:t>اشارة</w:t>
      </w:r>
      <w:bookmarkEnd w:id="1986"/>
    </w:p>
    <w:p>
      <w:pPr>
        <w:pStyle w:val="BookText"/>
        <w:rPr/>
      </w:pPr>
      <w:r>
        <w:rPr>
          <w:rStyle w:val="FootnoteAnchor"/>
          <w:rtl w:val="true"/>
        </w:rPr>
        <w:footnoteReference w:id="2189"/>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7" w:name="__RefHeading___Toc11863568_73709187"/>
      <w:bookmarkStart w:id="1988" w:name="_Toc851"/>
      <w:bookmarkEnd w:id="1987"/>
      <w:r>
        <w:rPr>
          <w:rtl w:val="true"/>
        </w:rPr>
        <w:t>و إلي محمّد بن الفضيل</w:t>
      </w:r>
      <w:r>
        <w:rPr>
          <w:rtl w:val="true"/>
        </w:rPr>
        <w:t>:</w:t>
      </w:r>
      <w:bookmarkEnd w:id="1988"/>
    </w:p>
    <w:p>
      <w:pPr>
        <w:pStyle w:val="BookText"/>
        <w:rPr/>
      </w:pPr>
      <w:r>
        <w:rPr>
          <w:rFonts w:ascii="Amiri" w:hAnsi="Amiri" w:eastAsia="Amiri" w:cs="Amiri"/>
          <w:color w:val="111111"/>
          <w:sz w:val="28"/>
          <w:sz w:val="28"/>
          <w:szCs w:val="28"/>
          <w:rtl w:val="true"/>
          <w:lang w:bidi="ar-SA"/>
        </w:rPr>
        <w:t xml:space="preserve">صحيح في التهذيب، في باب حكم الجنابة، في الحديث الحادي عشر </w:t>
      </w:r>
      <w:r>
        <w:rPr>
          <w:rStyle w:val="FootnoteAnchor"/>
          <w:rtl w:val="true"/>
        </w:rPr>
        <w:footnoteReference w:id="2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الحيض، من أبواب الزيادات، في الحديث الحادي و السبعين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9" w:name="__RefHeading___Toc11863570_73709187"/>
      <w:bookmarkStart w:id="1990" w:name="_Toc852"/>
      <w:bookmarkEnd w:id="1989"/>
      <w:r>
        <w:rPr>
          <w:rtl w:val="true"/>
        </w:rPr>
        <w:t>و إلي محمّد بن الفضيل</w:t>
      </w:r>
      <w:r>
        <w:rPr>
          <w:rtl w:val="true"/>
        </w:rPr>
        <w:t>:</w:t>
      </w:r>
      <w:bookmarkEnd w:id="1990"/>
    </w:p>
    <w:p>
      <w:pPr>
        <w:pStyle w:val="BookText"/>
        <w:rPr/>
      </w:pPr>
      <w:r>
        <w:rPr>
          <w:rFonts w:ascii="Amiri" w:hAnsi="Amiri" w:eastAsia="Amiri" w:cs="Amiri"/>
          <w:color w:val="111111"/>
          <w:sz w:val="28"/>
          <w:sz w:val="28"/>
          <w:szCs w:val="28"/>
          <w:rtl w:val="true"/>
          <w:lang w:bidi="ar-SA"/>
        </w:rPr>
        <w:t>عن أبي الصباح الكناني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باب أحكام السهو، قريباً من الآخر بثمانية أحاديث </w:t>
      </w:r>
      <w:r>
        <w:rPr>
          <w:rStyle w:val="FootnoteAnchor"/>
          <w:rtl w:val="true"/>
        </w:rPr>
        <w:footnoteReference w:id="2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الأذان و الإقامة، من أبواب الزيادات، في الحديث العاشر </w:t>
      </w:r>
      <w:r>
        <w:rPr>
          <w:rStyle w:val="FootnoteAnchor"/>
          <w:rtl w:val="true"/>
        </w:rPr>
        <w:footnoteReference w:id="2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bookmarkStart w:id="1991" w:name="pg11852_112219"/>
    </w:p>
    <w:p>
      <w:pPr>
        <w:pStyle w:val="BookText"/>
        <w:rPr/>
      </w:pPr>
      <w:bookmarkEnd w:id="1991"/>
      <w:r>
        <w:rPr>
          <w:rFonts w:ascii="Amiri" w:hAnsi="Amiri" w:eastAsia="Amiri" w:cs="Amiri"/>
          <w:color w:val="111111"/>
          <w:sz w:val="28"/>
          <w:sz w:val="28"/>
          <w:szCs w:val="28"/>
          <w:rtl w:val="true"/>
          <w:lang w:bidi="ar-SA"/>
        </w:rPr>
        <w:t xml:space="preserve">باب صلاة العيدين، في الحديث الحادي عشر </w:t>
      </w:r>
      <w:r>
        <w:rPr>
          <w:rStyle w:val="FootnoteAnchor"/>
          <w:rtl w:val="true"/>
        </w:rPr>
        <w:footnoteReference w:id="21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196"/>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Heading4"/>
        <w:numPr>
          <w:ilvl w:val="3"/>
          <w:numId w:val="1"/>
        </w:numPr>
        <w:rPr/>
      </w:pPr>
      <w:bookmarkStart w:id="1992" w:name="__RefHeading___Toc11863572_73709187"/>
      <w:bookmarkStart w:id="1993" w:name="_Toc853"/>
      <w:bookmarkEnd w:id="1992"/>
      <w:r>
        <w:rPr>
          <w:rtl w:val="true"/>
        </w:rPr>
        <w:t>و إلي محمّد بن الفضيل الكوفي</w:t>
      </w:r>
      <w:r>
        <w:rPr>
          <w:rtl w:val="true"/>
        </w:rPr>
        <w:t>:</w:t>
      </w:r>
      <w:bookmarkEnd w:id="1993"/>
    </w:p>
    <w:p>
      <w:pPr>
        <w:pStyle w:val="BookText"/>
        <w:rPr/>
      </w:pPr>
      <w:r>
        <w:rPr>
          <w:rFonts w:ascii="Amiri" w:hAnsi="Amiri" w:eastAsia="Amiri" w:cs="Amiri"/>
          <w:color w:val="111111"/>
          <w:sz w:val="28"/>
          <w:sz w:val="28"/>
          <w:szCs w:val="28"/>
          <w:rtl w:val="true"/>
          <w:lang w:bidi="ar-SA"/>
        </w:rPr>
        <w:t xml:space="preserve">صحيح في باب فضل الصلاة، في الحديث الثامن و العشرين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4" w:name="__RefHeading___Toc11863574_73709187"/>
      <w:bookmarkStart w:id="1995" w:name="_Toc854"/>
      <w:bookmarkEnd w:id="1994"/>
      <w:r>
        <w:rPr/>
        <w:t>655</w:t>
      </w:r>
      <w:r>
        <w:rPr>
          <w:rtl w:val="true"/>
        </w:rPr>
        <w:t xml:space="preserve"> </w:t>
      </w:r>
      <w:r>
        <w:rPr>
          <w:rtl w:val="true"/>
        </w:rPr>
        <w:t>و إلي محمّد بن الفيض</w:t>
      </w:r>
      <w:r>
        <w:rPr>
          <w:rtl w:val="true"/>
        </w:rPr>
        <w:t>:</w:t>
      </w:r>
      <w:bookmarkEnd w:id="1995"/>
    </w:p>
    <w:p>
      <w:pPr>
        <w:pStyle w:val="BookText"/>
        <w:rPr/>
      </w:pPr>
      <w:r>
        <w:rPr>
          <w:rFonts w:ascii="Amiri" w:hAnsi="Amiri" w:eastAsia="Amiri" w:cs="Amiri"/>
          <w:color w:val="111111"/>
          <w:sz w:val="28"/>
          <w:sz w:val="28"/>
          <w:szCs w:val="28"/>
          <w:rtl w:val="true"/>
          <w:lang w:bidi="ar-SA"/>
        </w:rPr>
        <w:t xml:space="preserve">صحيح في التهذيب، في باب تفصيل أحكام النكاح، في الحديث الثالث عشر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2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عليٰ الأظهر من وثاقة شيخه ابن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1996" w:name="__RefHeading___Toc11863576_73709187"/>
      <w:bookmarkStart w:id="1997" w:name="_Toc855"/>
      <w:bookmarkEnd w:id="1996"/>
      <w:r>
        <w:rPr/>
        <w:t>656</w:t>
      </w:r>
      <w:r>
        <w:rPr>
          <w:rtl w:val="true"/>
        </w:rPr>
        <w:t xml:space="preserve"> </w:t>
      </w:r>
      <w:r>
        <w:rPr>
          <w:rtl w:val="true"/>
        </w:rPr>
        <w:t>و إلي محمّد بن القاسم</w:t>
      </w:r>
      <w:bookmarkEnd w:id="199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00"/>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 xml:space="preserve">. </w:t>
      </w:r>
      <w:bookmarkStart w:id="1998" w:name="pg11852_112220"/>
    </w:p>
    <w:p>
      <w:pPr>
        <w:pStyle w:val="Heading3"/>
        <w:numPr>
          <w:ilvl w:val="2"/>
          <w:numId w:val="1"/>
        </w:numPr>
        <w:rPr/>
      </w:pPr>
      <w:bookmarkStart w:id="1999" w:name="__RefHeading___Toc11863578_73709187"/>
      <w:bookmarkStart w:id="2000" w:name="_Toc856"/>
      <w:bookmarkEnd w:id="1998"/>
      <w:bookmarkEnd w:id="1999"/>
      <w:r>
        <w:rPr/>
        <w:t>657</w:t>
      </w:r>
      <w:r>
        <w:rPr>
          <w:rtl w:val="true"/>
        </w:rPr>
        <w:t xml:space="preserve"> </w:t>
      </w:r>
      <w:r>
        <w:rPr>
          <w:rtl w:val="true"/>
        </w:rPr>
        <w:t>و إلي محمّد بن القاسم بن بشار</w:t>
      </w:r>
      <w:r>
        <w:rPr>
          <w:rtl w:val="true"/>
        </w:rPr>
        <w:t>:</w:t>
      </w:r>
      <w:bookmarkEnd w:id="2000"/>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1" w:name="__RefHeading___Toc11863580_73709187"/>
      <w:bookmarkStart w:id="2002" w:name="_Toc857"/>
      <w:bookmarkEnd w:id="2001"/>
      <w:r>
        <w:rPr/>
        <w:t>658</w:t>
      </w:r>
      <w:r>
        <w:rPr>
          <w:rtl w:val="true"/>
        </w:rPr>
        <w:t xml:space="preserve"> </w:t>
      </w:r>
      <w:r>
        <w:rPr>
          <w:rtl w:val="true"/>
        </w:rPr>
        <w:t>و إلي محمّد بن القاسم بن الفضيل</w:t>
      </w:r>
      <w:r>
        <w:rPr>
          <w:rtl w:val="true"/>
        </w:rPr>
        <w:t>:</w:t>
      </w:r>
      <w:bookmarkEnd w:id="2002"/>
    </w:p>
    <w:p>
      <w:pPr>
        <w:pStyle w:val="BookText"/>
        <w:rPr/>
      </w:pPr>
      <w:r>
        <w:rPr>
          <w:rStyle w:val="FootnoteAnchor"/>
          <w:rtl w:val="true"/>
        </w:rPr>
        <w:footnoteReference w:id="2203"/>
      </w:r>
      <w:r>
        <w:rPr>
          <w:rFonts w:ascii="Amiri" w:hAnsi="Amiri" w:eastAsia="Amiri" w:cs="Amiri"/>
          <w:color w:val="111111"/>
          <w:sz w:val="28"/>
          <w:sz w:val="28"/>
          <w:szCs w:val="28"/>
          <w:rtl w:val="true"/>
          <w:lang w:bidi="ar-SA"/>
        </w:rPr>
        <w:t xml:space="preserve">صحيح في التهذيب، في باب زكاة أموال الأطفال، في الحديث الخامس عشر </w:t>
      </w:r>
      <w:r>
        <w:rPr>
          <w:rStyle w:val="FootnoteAnchor"/>
          <w:rtl w:val="true"/>
        </w:rPr>
        <w:footnoteReference w:id="2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البيّنات، في الحديث الثامن و التسعين </w:t>
      </w:r>
      <w:r>
        <w:rPr>
          <w:rStyle w:val="FootnoteAnchor"/>
          <w:rtl w:val="true"/>
        </w:rPr>
        <w:footnoteReference w:id="2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المكاسب، في الحديث الخامس و الستين </w:t>
      </w:r>
      <w:r>
        <w:rPr>
          <w:rStyle w:val="FootnoteAnchor"/>
          <w:rtl w:val="true"/>
        </w:rPr>
        <w:footnoteReference w:id="2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الأيمان و الأقسام، في الحديث الحادي و السبعين </w:t>
      </w:r>
      <w:r>
        <w:rPr>
          <w:rStyle w:val="FootnoteAnchor"/>
          <w:rtl w:val="true"/>
        </w:rPr>
        <w:footnoteReference w:id="2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ميراث الزوجة إذا لم يكن وارث غيرها، في الحديث السادس </w:t>
      </w:r>
      <w:r>
        <w:rPr>
          <w:rStyle w:val="FootnoteAnchor"/>
          <w:rtl w:val="true"/>
        </w:rPr>
        <w:footnoteReference w:id="2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2209"/>
      </w:r>
      <w:r>
        <w:rPr>
          <w:rFonts w:ascii="Amiri" w:hAnsi="Amiri" w:eastAsia="Amiri" w:cs="Amiri"/>
          <w:color w:val="111111"/>
          <w:sz w:val="28"/>
          <w:sz w:val="28"/>
          <w:szCs w:val="28"/>
          <w:rtl w:val="true"/>
          <w:lang w:bidi="ar-SA"/>
        </w:rPr>
        <w:t xml:space="preserve">حسن عند المشهور، صحيح عندنا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رصه</w:t>
      </w:r>
      <w:r>
        <w:rPr>
          <w:rFonts w:eastAsia="Amiri" w:cs="Amiri" w:ascii="Amiri" w:hAnsi="Amiri"/>
          <w:color w:val="111111"/>
          <w:sz w:val="28"/>
          <w:szCs w:val="28"/>
          <w:rtl w:val="true"/>
          <w:lang w:bidi="ar-SA"/>
        </w:rPr>
        <w:t xml:space="preserve">) </w:t>
      </w:r>
      <w:r>
        <w:rPr>
          <w:rStyle w:val="FootnoteAnchor"/>
          <w:rtl w:val="true"/>
        </w:rPr>
        <w:footnoteReference w:id="2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2003" w:name="__RefHeading___Toc11863582_73709187"/>
      <w:bookmarkStart w:id="2004" w:name="_Toc858"/>
      <w:bookmarkEnd w:id="2003"/>
      <w:r>
        <w:rPr/>
        <w:t>659</w:t>
      </w:r>
      <w:r>
        <w:rPr>
          <w:rtl w:val="true"/>
        </w:rPr>
        <w:t xml:space="preserve"> </w:t>
      </w:r>
      <w:r>
        <w:rPr>
          <w:rtl w:val="true"/>
        </w:rPr>
        <w:t>و إلي محمّد بن القاسم بن المثنيٰ</w:t>
      </w:r>
      <w:r>
        <w:rPr>
          <w:rtl w:val="true"/>
        </w:rPr>
        <w:t>:</w:t>
      </w:r>
      <w:bookmarkEnd w:id="200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 xml:space="preserve">. </w:t>
      </w:r>
      <w:bookmarkStart w:id="2005" w:name="pg11852_112221"/>
    </w:p>
    <w:p>
      <w:pPr>
        <w:pStyle w:val="Heading3"/>
        <w:numPr>
          <w:ilvl w:val="2"/>
          <w:numId w:val="1"/>
        </w:numPr>
        <w:rPr/>
      </w:pPr>
      <w:bookmarkStart w:id="2006" w:name="__RefHeading___Toc11863584_73709187"/>
      <w:bookmarkStart w:id="2007" w:name="_Toc859"/>
      <w:bookmarkEnd w:id="2005"/>
      <w:bookmarkEnd w:id="2006"/>
      <w:r>
        <w:rPr/>
        <w:t>660</w:t>
      </w:r>
      <w:r>
        <w:rPr>
          <w:rtl w:val="true"/>
        </w:rPr>
        <w:t xml:space="preserve"> </w:t>
      </w:r>
      <w:r>
        <w:rPr>
          <w:rtl w:val="true"/>
        </w:rPr>
        <w:t>و إلي محمّد بن قيس</w:t>
      </w:r>
      <w:r>
        <w:rPr>
          <w:rtl w:val="true"/>
        </w:rPr>
        <w:t>:</w:t>
      </w:r>
      <w:bookmarkEnd w:id="2007"/>
    </w:p>
    <w:p>
      <w:pPr>
        <w:pStyle w:val="BookText"/>
        <w:rPr/>
      </w:pPr>
      <w:r>
        <w:rPr>
          <w:rStyle w:val="FootnoteAnchor"/>
          <w:rtl w:val="true"/>
        </w:rPr>
        <w:footnoteReference w:id="2212"/>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8" w:name="__RefHeading___Toc11863586_73709187"/>
      <w:bookmarkStart w:id="2009" w:name="_Toc860"/>
      <w:bookmarkEnd w:id="2008"/>
      <w:r>
        <w:rPr/>
        <w:t>661</w:t>
      </w:r>
      <w:r>
        <w:rPr>
          <w:rtl w:val="true"/>
        </w:rPr>
        <w:t xml:space="preserve"> </w:t>
      </w:r>
      <w:r>
        <w:rPr>
          <w:rtl w:val="true"/>
        </w:rPr>
        <w:t>و إلي محمّد بن قيس البجلي</w:t>
      </w:r>
      <w:r>
        <w:rPr>
          <w:rtl w:val="true"/>
        </w:rPr>
        <w:t>:</w:t>
      </w:r>
      <w:bookmarkEnd w:id="2009"/>
    </w:p>
    <w:p>
      <w:pPr>
        <w:pStyle w:val="Heading4"/>
        <w:numPr>
          <w:ilvl w:val="3"/>
          <w:numId w:val="1"/>
        </w:numPr>
        <w:rPr/>
      </w:pPr>
      <w:bookmarkStart w:id="2010" w:name="__RefHeading___Toc11863588_73709187"/>
      <w:bookmarkStart w:id="2011" w:name="_Toc861"/>
      <w:bookmarkEnd w:id="2010"/>
      <w:r>
        <w:rPr>
          <w:rtl w:val="true"/>
        </w:rPr>
        <w:t>اشارة</w:t>
      </w:r>
      <w:bookmarkEnd w:id="2011"/>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2" w:name="__RefHeading___Toc11863590_73709187"/>
      <w:bookmarkStart w:id="2013" w:name="_Toc862"/>
      <w:bookmarkEnd w:id="2012"/>
      <w:r>
        <w:rPr>
          <w:rtl w:val="true"/>
        </w:rPr>
        <w:t>و إلي رسالة أبي جعفر الثاني عليه السلام</w:t>
      </w:r>
      <w:r>
        <w:rPr>
          <w:rtl w:val="true"/>
        </w:rPr>
        <w:t>:</w:t>
      </w:r>
      <w:bookmarkEnd w:id="2013"/>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 xml:space="preserve">و لعل المراد من الرسالة هو ذلك الكتاب، و من أبي جعفر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فسبق القلم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لسرح النظر في ترجمة محمّد بن سنان المذكورة بعد ترجمة البجلي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نسخة الفهرست طبع 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في ترجمة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تقدم في عبيد ابنه رسالة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أهل البصرة، رواية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الطريق إليها و هو طريق الشيخ إليٰ محمّد بن سنان، و قد انتهيٰ الطريق إليٰ رسالة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نقف عليٰ ما أحال إليه في ترجمة عبيد بن محمّد بن قيس، علماً بأنه لم يرد ذكر محمّد بن سنان لا في ترجمة عبيد، و لا في ترجمة أبي عبيد محمّد بن قيس في نسختي الفهرست طبع النجف و جامعة مشهد، و لا في نسختنا الخطية أيضاً، و لا في النسخ الأخريٰ من الفهرست كما يظهر من اعتمادها بكتب الرجال، فلاحظ</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4" w:name="pg11852_112222"/>
    </w:p>
    <w:p>
      <w:pPr>
        <w:pStyle w:val="Heading4"/>
        <w:numPr>
          <w:ilvl w:val="3"/>
          <w:numId w:val="1"/>
        </w:numPr>
        <w:rPr/>
      </w:pPr>
      <w:bookmarkStart w:id="2015" w:name="__RefHeading___Toc11863592_73709187"/>
      <w:bookmarkStart w:id="2016" w:name="_Toc863"/>
      <w:bookmarkEnd w:id="2014"/>
      <w:bookmarkEnd w:id="2015"/>
      <w:r>
        <w:rPr>
          <w:rtl w:val="true"/>
        </w:rPr>
        <w:t>و إلي محمّد بن قيس</w:t>
      </w:r>
      <w:r>
        <w:rPr>
          <w:rtl w:val="true"/>
        </w:rPr>
        <w:t>:</w:t>
      </w:r>
      <w:bookmarkEnd w:id="2016"/>
    </w:p>
    <w:p>
      <w:pPr>
        <w:pStyle w:val="BookText"/>
        <w:rPr/>
      </w:pPr>
      <w:r>
        <w:rPr>
          <w:rFonts w:ascii="Amiri" w:hAnsi="Amiri" w:eastAsia="Amiri" w:cs="Amiri"/>
          <w:color w:val="111111"/>
          <w:sz w:val="28"/>
          <w:sz w:val="28"/>
          <w:szCs w:val="28"/>
          <w:rtl w:val="true"/>
          <w:lang w:bidi="ar-SA"/>
        </w:rPr>
        <w:t xml:space="preserve">صحيح في التهذيب، في باب زكاة الغنم، في الحديث الثاني </w:t>
      </w:r>
      <w:r>
        <w:rPr>
          <w:rStyle w:val="FootnoteAnchor"/>
          <w:rtl w:val="true"/>
        </w:rPr>
        <w:footnoteReference w:id="2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علامة أول شهر رمضان، في الحديث الثاني عشر </w:t>
      </w:r>
      <w:r>
        <w:rPr>
          <w:rStyle w:val="FootnoteAnchor"/>
          <w:rtl w:val="true"/>
        </w:rPr>
        <w:footnoteReference w:id="2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نيّة الصيام، في الحديث السابع </w:t>
      </w:r>
      <w:r>
        <w:rPr>
          <w:rStyle w:val="FootnoteAnchor"/>
          <w:rtl w:val="true"/>
        </w:rPr>
        <w:footnoteReference w:id="2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الساهي و الغالط في الصيام، في الحديث الثاني </w:t>
      </w:r>
      <w:r>
        <w:rPr>
          <w:rStyle w:val="FootnoteAnchor"/>
          <w:rtl w:val="true"/>
        </w:rPr>
        <w:footnoteReference w:id="2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القضايا و الأحكام، قريباً من الآخر بستة أحاديث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2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عليٰ الأصح من وثاقة ابن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2017" w:name="__RefHeading___Toc11863594_73709187"/>
      <w:bookmarkStart w:id="2018" w:name="_Toc864"/>
      <w:bookmarkEnd w:id="2017"/>
      <w:r>
        <w:rPr/>
        <w:t>662</w:t>
      </w:r>
      <w:r>
        <w:rPr>
          <w:rtl w:val="true"/>
        </w:rPr>
        <w:t xml:space="preserve"> </w:t>
      </w:r>
      <w:r>
        <w:rPr>
          <w:rtl w:val="true"/>
        </w:rPr>
        <w:t>و إلي محمّد بن مارد</w:t>
      </w:r>
      <w:r>
        <w:rPr>
          <w:rtl w:val="true"/>
        </w:rPr>
        <w:t>:</w:t>
      </w:r>
      <w:bookmarkEnd w:id="2018"/>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 التهذيب، في باب من الزيادات في فقه النكاح، قريباً من الآخر بثلاثة و ثلاثين حديثاً </w:t>
      </w:r>
      <w:r>
        <w:rPr>
          <w:rStyle w:val="FootnoteAnchor"/>
          <w:rtl w:val="true"/>
        </w:rPr>
        <w:footnoteReference w:id="2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وصيّة الإنسان لعبده، في الحديث الخامس و الثلاثين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22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2019" w:name="pg11852_112223"/>
    </w:p>
    <w:p>
      <w:pPr>
        <w:pStyle w:val="Heading3"/>
        <w:numPr>
          <w:ilvl w:val="2"/>
          <w:numId w:val="1"/>
        </w:numPr>
        <w:rPr/>
      </w:pPr>
      <w:bookmarkStart w:id="2020" w:name="__RefHeading___Toc11863596_73709187"/>
      <w:bookmarkStart w:id="2021" w:name="_Toc865"/>
      <w:bookmarkEnd w:id="2019"/>
      <w:bookmarkEnd w:id="2020"/>
      <w:r>
        <w:rPr/>
        <w:t>663</w:t>
      </w:r>
      <w:r>
        <w:rPr>
          <w:rtl w:val="true"/>
        </w:rPr>
        <w:t xml:space="preserve"> </w:t>
      </w:r>
      <w:r>
        <w:rPr>
          <w:rtl w:val="true"/>
        </w:rPr>
        <w:t>و إلي محمّد بن محمّد بن النعمان</w:t>
      </w:r>
      <w:r>
        <w:rPr>
          <w:rtl w:val="true"/>
        </w:rPr>
        <w:t>:</w:t>
      </w:r>
      <w:bookmarkEnd w:id="2021"/>
    </w:p>
    <w:p>
      <w:pPr>
        <w:pStyle w:val="BookText"/>
        <w:rPr/>
      </w:pPr>
      <w:r>
        <w:rPr>
          <w:rFonts w:ascii="Amiri" w:hAnsi="Amiri" w:eastAsia="Amiri" w:cs="Amiri"/>
          <w:color w:val="111111"/>
          <w:sz w:val="28"/>
          <w:sz w:val="28"/>
          <w:szCs w:val="28"/>
          <w:rtl w:val="true"/>
          <w:lang w:bidi="ar-SA"/>
        </w:rPr>
        <w:t xml:space="preserve">رويٰ عنه بلا واسطة في الفهرست </w:t>
      </w:r>
      <w:r>
        <w:rPr>
          <w:rStyle w:val="FootnoteAnchor"/>
          <w:rtl w:val="true"/>
        </w:rPr>
        <w:footnoteReference w:id="2226"/>
      </w:r>
      <w:r>
        <w:rPr>
          <w:rFonts w:ascii="Amiri" w:hAnsi="Amiri" w:eastAsia="Amiri" w:cs="Amiri"/>
          <w:color w:val="111111"/>
          <w:sz w:val="28"/>
          <w:sz w:val="28"/>
          <w:szCs w:val="28"/>
          <w:rtl w:val="true"/>
          <w:lang w:bidi="ar-SA"/>
        </w:rPr>
        <w:t xml:space="preserve">، و التهذيب </w:t>
      </w:r>
      <w:r>
        <w:rPr>
          <w:rStyle w:val="FootnoteAnchor"/>
          <w:rtl w:val="true"/>
        </w:rPr>
        <w:footnoteReference w:id="2227"/>
      </w:r>
      <w:r>
        <w:rPr>
          <w:rFonts w:ascii="IRNazanin" w:hAnsi="IRNazanin" w:eastAsia="IRNazanin"/>
          <w:color w:val="111111"/>
          <w:sz w:val="28"/>
          <w:sz w:val="28"/>
          <w:szCs w:val="28"/>
          <w:rtl w:val="true"/>
          <w:lang w:bidi="fa-IR"/>
        </w:rPr>
        <w:t xml:space="preserve">، و الاستبصار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2" w:name="__RefHeading___Toc11863598_73709187"/>
      <w:bookmarkStart w:id="2023" w:name="_Toc866"/>
      <w:bookmarkEnd w:id="2022"/>
      <w:r>
        <w:rPr/>
        <w:t>664</w:t>
      </w:r>
      <w:r>
        <w:rPr>
          <w:rtl w:val="true"/>
        </w:rPr>
        <w:t xml:space="preserve"> </w:t>
      </w:r>
      <w:r>
        <w:rPr>
          <w:rtl w:val="true"/>
        </w:rPr>
        <w:t>و إلي محمّد بن مرازم بن حكيم</w:t>
      </w:r>
      <w:r>
        <w:rPr>
          <w:rtl w:val="true"/>
        </w:rPr>
        <w:t>:</w:t>
      </w:r>
      <w:bookmarkEnd w:id="202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 محمّد بن مرازم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في التهذيب، في باب علامة أول شهر رمضان، قريباً من الآخر بخمسة أحاديث </w:t>
      </w:r>
      <w:r>
        <w:rPr>
          <w:rStyle w:val="FootnoteAnchor"/>
          <w:rtl w:val="true"/>
        </w:rPr>
        <w:footnoteReference w:id="2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التجارة، في الحديث الخامس و الأربعين </w:t>
      </w:r>
      <w:r>
        <w:rPr>
          <w:rStyle w:val="FootnoteAnchor"/>
          <w:rtl w:val="true"/>
        </w:rPr>
        <w:footnoteReference w:id="2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حكم الهلال إذا غاب قبل الشفق، في الحديث الثاني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السعدآبادي </w:t>
      </w:r>
      <w:r>
        <w:rPr>
          <w:rStyle w:val="FootnoteAnchor"/>
          <w:rtl w:val="true"/>
        </w:rPr>
        <w:footnoteReference w:id="223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024" w:name="__RefHeading___Toc11863600_73709187"/>
      <w:bookmarkStart w:id="2025" w:name="_Toc867"/>
      <w:bookmarkEnd w:id="2024"/>
      <w:r>
        <w:rPr/>
        <w:t>665</w:t>
      </w:r>
      <w:r>
        <w:rPr>
          <w:rtl w:val="true"/>
        </w:rPr>
        <w:t xml:space="preserve"> </w:t>
      </w:r>
      <w:r>
        <w:rPr>
          <w:rtl w:val="true"/>
        </w:rPr>
        <w:t>و إلي محمّد بن مروان الذهلي</w:t>
      </w:r>
      <w:r>
        <w:rPr>
          <w:rtl w:val="true"/>
        </w:rPr>
        <w:t>:</w:t>
      </w:r>
      <w:bookmarkEnd w:id="2025"/>
    </w:p>
    <w:p>
      <w:pPr>
        <w:pStyle w:val="Heading4"/>
        <w:numPr>
          <w:ilvl w:val="3"/>
          <w:numId w:val="1"/>
        </w:numPr>
        <w:rPr/>
      </w:pPr>
      <w:bookmarkStart w:id="2026" w:name="__RefHeading___Toc11863602_73709187"/>
      <w:bookmarkStart w:id="2027" w:name="_Toc868"/>
      <w:bookmarkEnd w:id="2026"/>
      <w:r>
        <w:rPr>
          <w:rtl w:val="true"/>
        </w:rPr>
        <w:t>اشارة</w:t>
      </w:r>
      <w:bookmarkEnd w:id="202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 xml:space="preserve">. </w:t>
      </w:r>
      <w:bookmarkStart w:id="2028" w:name="pg11852_112224"/>
    </w:p>
    <w:p>
      <w:pPr>
        <w:pStyle w:val="Heading4"/>
        <w:numPr>
          <w:ilvl w:val="3"/>
          <w:numId w:val="1"/>
        </w:numPr>
        <w:rPr/>
      </w:pPr>
      <w:bookmarkStart w:id="2029" w:name="__RefHeading___Toc11863604_73709187"/>
      <w:bookmarkStart w:id="2030" w:name="_Toc869"/>
      <w:bookmarkEnd w:id="2028"/>
      <w:bookmarkEnd w:id="2029"/>
      <w:r>
        <w:rPr>
          <w:rtl w:val="true"/>
        </w:rPr>
        <w:t>و إلي محمّد بن مروان</w:t>
      </w:r>
      <w:r>
        <w:rPr>
          <w:rtl w:val="true"/>
        </w:rPr>
        <w:t>:</w:t>
      </w:r>
      <w:bookmarkEnd w:id="2030"/>
    </w:p>
    <w:p>
      <w:pPr>
        <w:pStyle w:val="BookText"/>
        <w:rPr/>
      </w:pPr>
      <w:r>
        <w:rPr>
          <w:rFonts w:ascii="Amiri" w:hAnsi="Amiri" w:eastAsia="Amiri" w:cs="Amiri"/>
          <w:color w:val="111111"/>
          <w:sz w:val="28"/>
          <w:sz w:val="28"/>
          <w:szCs w:val="28"/>
          <w:rtl w:val="true"/>
          <w:lang w:bidi="ar-SA"/>
        </w:rPr>
        <w:t xml:space="preserve">صحيح في التهذيب، في باب تلقين المحتضرين، من أبواب الزيادات، في الحديث التاسع و الستين </w:t>
      </w:r>
      <w:r>
        <w:rPr>
          <w:rStyle w:val="FootnoteAnchor"/>
          <w:rtl w:val="true"/>
        </w:rPr>
        <w:footnoteReference w:id="2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الأذان و الإقامة، في الحديث الخامس عشر </w:t>
      </w:r>
      <w:r>
        <w:rPr>
          <w:rStyle w:val="FootnoteAnchor"/>
          <w:rtl w:val="true"/>
        </w:rPr>
        <w:footnoteReference w:id="2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تجوز الصلاة فيه من اللباس، من أبواب الزيادات، قريباً من الآخر بأربعة عشر حديثاً </w:t>
      </w:r>
      <w:r>
        <w:rPr>
          <w:rStyle w:val="FootnoteAnchor"/>
          <w:rtl w:val="true"/>
        </w:rPr>
        <w:footnoteReference w:id="2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الذبائح و الأطعمة، قريباً من الآخر بتسعين حديثاً </w:t>
      </w:r>
      <w:r>
        <w:rPr>
          <w:rStyle w:val="FootnoteAnchor"/>
          <w:rtl w:val="true"/>
        </w:rPr>
        <w:footnoteReference w:id="2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الرجل يموت في السفر و ليس معه رجل، في الحديث الثالث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1" w:name="__RefHeading___Toc11863606_73709187"/>
      <w:bookmarkStart w:id="2032" w:name="_Toc870"/>
      <w:bookmarkEnd w:id="2031"/>
      <w:r>
        <w:rPr/>
        <w:t>666</w:t>
      </w:r>
      <w:r>
        <w:rPr>
          <w:rtl w:val="true"/>
        </w:rPr>
        <w:t xml:space="preserve"> </w:t>
      </w:r>
      <w:r>
        <w:rPr>
          <w:rtl w:val="true"/>
        </w:rPr>
        <w:t>و إلي محمّد بن مسعود</w:t>
      </w:r>
      <w:r>
        <w:rPr>
          <w:rtl w:val="true"/>
        </w:rPr>
        <w:t>:</w:t>
      </w:r>
      <w:bookmarkEnd w:id="203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إسماعيل في الفهرست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3" w:name="__RefHeading___Toc11863608_73709187"/>
      <w:bookmarkStart w:id="2034" w:name="_Toc871"/>
      <w:bookmarkEnd w:id="2033"/>
      <w:r>
        <w:rPr/>
        <w:t>667</w:t>
      </w:r>
      <w:r>
        <w:rPr>
          <w:rtl w:val="true"/>
        </w:rPr>
        <w:t xml:space="preserve"> </w:t>
      </w:r>
      <w:r>
        <w:rPr>
          <w:rtl w:val="true"/>
        </w:rPr>
        <w:t>و إلي محمّد بن مسعود العياشي</w:t>
      </w:r>
      <w:r>
        <w:rPr>
          <w:rtl w:val="true"/>
        </w:rPr>
        <w:t>:</w:t>
      </w:r>
      <w:bookmarkEnd w:id="2034"/>
    </w:p>
    <w:p>
      <w:pPr>
        <w:pStyle w:val="BookText"/>
        <w:rPr/>
      </w:pPr>
      <w:r>
        <w:rPr>
          <w:rFonts w:ascii="Amiri" w:hAnsi="Amiri" w:eastAsia="Amiri" w:cs="Amiri"/>
          <w:color w:val="111111"/>
          <w:sz w:val="28"/>
          <w:sz w:val="28"/>
          <w:szCs w:val="28"/>
          <w:rtl w:val="true"/>
          <w:lang w:bidi="ar-SA"/>
        </w:rPr>
        <w:t xml:space="preserve">ضعيف في المشيخة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ابنه جعفر بن محمّد في الفهرست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 xml:space="preserve">. </w:t>
      </w:r>
      <w:bookmarkStart w:id="2035" w:name="pg11852_112225"/>
    </w:p>
    <w:p>
      <w:pPr>
        <w:pStyle w:val="BookText"/>
        <w:rPr/>
      </w:pPr>
      <w:bookmarkEnd w:id="203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ما يتعلق بطرق المشايخ إليٰ 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رصز</w:t>
      </w:r>
      <w:r>
        <w:rPr>
          <w:rFonts w:eastAsia="Amiri" w:cs="Amiri" w:ascii="Amiri" w:hAnsi="Amiri"/>
          <w:color w:val="111111"/>
          <w:sz w:val="28"/>
          <w:szCs w:val="28"/>
          <w:rtl w:val="true"/>
          <w:lang w:bidi="ar-SA"/>
        </w:rPr>
        <w:t xml:space="preserve">) </w:t>
      </w:r>
      <w:r>
        <w:rPr>
          <w:rStyle w:val="FootnoteAnchor"/>
          <w:rtl w:val="true"/>
        </w:rPr>
        <w:footnoteReference w:id="224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036" w:name="__RefHeading___Toc11863610_73709187"/>
      <w:bookmarkStart w:id="2037" w:name="_Toc872"/>
      <w:bookmarkEnd w:id="2036"/>
      <w:r>
        <w:rPr/>
        <w:t>668</w:t>
      </w:r>
      <w:r>
        <w:rPr>
          <w:rtl w:val="true"/>
        </w:rPr>
        <w:t xml:space="preserve"> </w:t>
      </w:r>
      <w:r>
        <w:rPr>
          <w:rtl w:val="true"/>
        </w:rPr>
        <w:t>و إلي محمّد بن مسلم</w:t>
      </w:r>
      <w:r>
        <w:rPr>
          <w:rtl w:val="true"/>
        </w:rPr>
        <w:t>:</w:t>
      </w:r>
      <w:bookmarkEnd w:id="2037"/>
    </w:p>
    <w:p>
      <w:pPr>
        <w:pStyle w:val="BookText"/>
        <w:rPr/>
      </w:pPr>
      <w:r>
        <w:rPr>
          <w:rFonts w:ascii="Amiri" w:hAnsi="Amiri" w:eastAsia="Amiri" w:cs="Amiri"/>
          <w:color w:val="111111"/>
          <w:sz w:val="28"/>
          <w:sz w:val="28"/>
          <w:szCs w:val="28"/>
          <w:rtl w:val="true"/>
          <w:lang w:bidi="ar-SA"/>
        </w:rPr>
        <w:t xml:space="preserve">صحيح في التهذيب، في باب كيفيّة الصلاة، في الحديث المائة و الحادي و العشرين </w:t>
      </w:r>
      <w:r>
        <w:rPr>
          <w:rStyle w:val="FootnoteAnchor"/>
          <w:rtl w:val="true"/>
        </w:rPr>
        <w:footnoteReference w:id="2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المائة و السابع و الأربعين </w:t>
      </w:r>
      <w:r>
        <w:rPr>
          <w:rStyle w:val="FootnoteAnchor"/>
          <w:rtl w:val="true"/>
        </w:rPr>
        <w:footnoteReference w:id="2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قريباً من الآخر بخمسة و ستين حديثاً </w:t>
      </w:r>
      <w:r>
        <w:rPr>
          <w:rStyle w:val="FootnoteAnchor"/>
          <w:rtl w:val="true"/>
        </w:rPr>
        <w:footnoteReference w:id="2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الإحرام، في الحديث السابع و الخمسين </w:t>
      </w:r>
      <w:r>
        <w:rPr>
          <w:rStyle w:val="FootnoteAnchor"/>
          <w:rtl w:val="true"/>
        </w:rPr>
        <w:footnoteReference w:id="2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الطواف، في الحديث الثاني و الخمسين </w:t>
      </w:r>
      <w:r>
        <w:rPr>
          <w:rStyle w:val="FootnoteAnchor"/>
          <w:rtl w:val="true"/>
        </w:rPr>
        <w:footnoteReference w:id="2248"/>
      </w:r>
      <w:r>
        <w:rPr>
          <w:rFonts w:ascii="Amiri" w:hAnsi="Amiri" w:eastAsia="Amiri" w:cs="Amiri"/>
          <w:color w:val="111111"/>
          <w:sz w:val="28"/>
          <w:sz w:val="28"/>
          <w:szCs w:val="28"/>
          <w:rtl w:val="true"/>
          <w:lang w:bidi="ar-SA"/>
        </w:rPr>
        <w:t>، و كثيراً</w:t>
      </w:r>
      <w:r>
        <w:rPr>
          <w:rFonts w:eastAsia="Amiri" w:cs="Amiri" w:ascii="Amiri" w:hAnsi="Amiri"/>
          <w:color w:val="111111"/>
          <w:sz w:val="28"/>
          <w:szCs w:val="28"/>
          <w:rtl w:val="true"/>
          <w:lang w:bidi="ar-SA"/>
        </w:rPr>
        <w:t>.</w:t>
      </w:r>
    </w:p>
    <w:p>
      <w:pPr>
        <w:pStyle w:val="Heading3"/>
        <w:numPr>
          <w:ilvl w:val="2"/>
          <w:numId w:val="1"/>
        </w:numPr>
        <w:rPr/>
      </w:pPr>
      <w:bookmarkStart w:id="2038" w:name="__RefHeading___Toc11863612_73709187"/>
      <w:bookmarkStart w:id="2039" w:name="_Toc873"/>
      <w:bookmarkEnd w:id="2038"/>
      <w:r>
        <w:rPr/>
        <w:t>669</w:t>
      </w:r>
      <w:r>
        <w:rPr>
          <w:rtl w:val="true"/>
        </w:rPr>
        <w:t xml:space="preserve"> </w:t>
      </w:r>
      <w:r>
        <w:rPr>
          <w:rtl w:val="true"/>
        </w:rPr>
        <w:t>و إلي محمّد بن همام الإسكافي</w:t>
      </w:r>
      <w:r>
        <w:rPr>
          <w:rtl w:val="true"/>
        </w:rPr>
        <w:t>:</w:t>
      </w:r>
      <w:bookmarkEnd w:id="2039"/>
    </w:p>
    <w:p>
      <w:pPr>
        <w:pStyle w:val="Heading4"/>
        <w:numPr>
          <w:ilvl w:val="3"/>
          <w:numId w:val="1"/>
        </w:numPr>
        <w:rPr/>
      </w:pPr>
      <w:bookmarkStart w:id="2040" w:name="__RefHeading___Toc11863614_73709187"/>
      <w:bookmarkStart w:id="2041" w:name="_Toc874"/>
      <w:bookmarkEnd w:id="2040"/>
      <w:r>
        <w:rPr>
          <w:rtl w:val="true"/>
        </w:rPr>
        <w:t>اشارة</w:t>
      </w:r>
      <w:bookmarkEnd w:id="204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2" w:name="__RefHeading___Toc11863616_73709187"/>
      <w:bookmarkStart w:id="2043" w:name="_Toc875"/>
      <w:bookmarkEnd w:id="2042"/>
      <w:r>
        <w:rPr>
          <w:rtl w:val="true"/>
        </w:rPr>
        <w:t>و إلي أبي علي محمّد بن همام</w:t>
      </w:r>
      <w:r>
        <w:rPr>
          <w:rtl w:val="true"/>
        </w:rPr>
        <w:t>:</w:t>
      </w:r>
      <w:bookmarkEnd w:id="2043"/>
    </w:p>
    <w:p>
      <w:pPr>
        <w:pStyle w:val="BookText"/>
        <w:rPr/>
      </w:pPr>
      <w:r>
        <w:rPr>
          <w:rFonts w:ascii="Amiri" w:hAnsi="Amiri" w:eastAsia="Amiri" w:cs="Amiri"/>
          <w:color w:val="111111"/>
          <w:sz w:val="28"/>
          <w:sz w:val="28"/>
          <w:szCs w:val="28"/>
          <w:rtl w:val="true"/>
          <w:lang w:bidi="ar-SA"/>
        </w:rPr>
        <w:t xml:space="preserve">صحيح في التهذيب، في باب الدعاء بين الركعات، في الحديث الثامن عشر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4" w:name="__RefHeading___Toc11863618_73709187"/>
      <w:bookmarkStart w:id="2045" w:name="_Toc876"/>
      <w:bookmarkEnd w:id="2044"/>
      <w:r>
        <w:rPr>
          <w:rtl w:val="true"/>
        </w:rPr>
        <w:t>و إلي محمّد بن همام</w:t>
      </w:r>
      <w:r>
        <w:rPr>
          <w:rtl w:val="true"/>
        </w:rPr>
        <w:t>:</w:t>
      </w:r>
      <w:bookmarkEnd w:id="204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باب علامة أول شهر رمضان، في الحديث الحادي و الأربعين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 xml:space="preserve">. </w:t>
      </w:r>
      <w:bookmarkStart w:id="2046" w:name="pg11852_112226"/>
    </w:p>
    <w:p>
      <w:pPr>
        <w:pStyle w:val="Heading4"/>
        <w:numPr>
          <w:ilvl w:val="3"/>
          <w:numId w:val="1"/>
        </w:numPr>
        <w:rPr/>
      </w:pPr>
      <w:bookmarkStart w:id="2047" w:name="__RefHeading___Toc11863620_73709187"/>
      <w:bookmarkStart w:id="2048" w:name="_Toc877"/>
      <w:bookmarkEnd w:id="2046"/>
      <w:bookmarkEnd w:id="2047"/>
      <w:r>
        <w:rPr>
          <w:rtl w:val="true"/>
        </w:rPr>
        <w:t>و إلي محمّد بن همام بن سهيل</w:t>
      </w:r>
      <w:r>
        <w:rPr>
          <w:rtl w:val="true"/>
        </w:rPr>
        <w:t>:</w:t>
      </w:r>
      <w:bookmarkEnd w:id="2048"/>
    </w:p>
    <w:p>
      <w:pPr>
        <w:pStyle w:val="BookText"/>
        <w:rPr/>
      </w:pPr>
      <w:r>
        <w:rPr>
          <w:rFonts w:ascii="Amiri" w:hAnsi="Amiri" w:eastAsia="Amiri" w:cs="Amiri"/>
          <w:color w:val="111111"/>
          <w:sz w:val="28"/>
          <w:sz w:val="28"/>
          <w:szCs w:val="28"/>
          <w:rtl w:val="true"/>
          <w:lang w:bidi="ar-SA"/>
        </w:rPr>
        <w:t xml:space="preserve">صحيح في باب الزيادات في فقه الحج، في الحديث المائة و الحادي و الأربعين </w:t>
      </w:r>
      <w:r>
        <w:rPr>
          <w:rStyle w:val="FootnoteAnchor"/>
          <w:rtl w:val="true"/>
        </w:rPr>
        <w:footnoteReference w:id="2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إنه يستحب إتمام الصلاة في حرم الكوفة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9" w:name="__RefHeading___Toc11863622_73709187"/>
      <w:bookmarkStart w:id="2050" w:name="_Toc878"/>
      <w:bookmarkEnd w:id="2049"/>
      <w:r>
        <w:rPr>
          <w:rtl w:val="true"/>
        </w:rPr>
        <w:t>و إلي محمّد بن همام</w:t>
      </w:r>
      <w:r>
        <w:rPr>
          <w:rtl w:val="true"/>
        </w:rPr>
        <w:t>:</w:t>
      </w:r>
      <w:bookmarkEnd w:id="2050"/>
    </w:p>
    <w:p>
      <w:pPr>
        <w:pStyle w:val="BookText"/>
        <w:rPr/>
      </w:pPr>
      <w:r>
        <w:rPr>
          <w:rFonts w:ascii="Amiri" w:hAnsi="Amiri" w:eastAsia="Amiri" w:cs="Amiri"/>
          <w:color w:val="111111"/>
          <w:sz w:val="28"/>
          <w:sz w:val="28"/>
          <w:szCs w:val="28"/>
          <w:rtl w:val="true"/>
          <w:lang w:bidi="ar-SA"/>
        </w:rPr>
        <w:t xml:space="preserve">صحيح في التهذيب، في باب فضل زيارة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الحديث الثالث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يروي النجاشي كتبه، عن شيخه أبي الحسن أحمد بن محمّد ابن موسي الجندي، عنه </w:t>
      </w:r>
      <w:r>
        <w:rPr>
          <w:rStyle w:val="FootnoteAnchor"/>
          <w:rtl w:val="true"/>
        </w:rPr>
        <w:footnoteReference w:id="225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051" w:name="__RefHeading___Toc11863624_73709187"/>
      <w:bookmarkStart w:id="2052" w:name="_Toc879"/>
      <w:bookmarkEnd w:id="2051"/>
      <w:r>
        <w:rPr/>
        <w:t>670</w:t>
      </w:r>
      <w:r>
        <w:rPr>
          <w:rtl w:val="true"/>
        </w:rPr>
        <w:t xml:space="preserve"> </w:t>
      </w:r>
      <w:r>
        <w:rPr>
          <w:rtl w:val="true"/>
        </w:rPr>
        <w:t>و إلي محمّد بن الهيثم التميمي</w:t>
      </w:r>
      <w:r>
        <w:rPr>
          <w:rtl w:val="true"/>
        </w:rPr>
        <w:t>:</w:t>
      </w:r>
      <w:bookmarkEnd w:id="2052"/>
    </w:p>
    <w:p>
      <w:pPr>
        <w:pStyle w:val="Heading4"/>
        <w:numPr>
          <w:ilvl w:val="3"/>
          <w:numId w:val="1"/>
        </w:numPr>
        <w:rPr/>
      </w:pPr>
      <w:bookmarkStart w:id="2053" w:name="__RefHeading___Toc11863626_73709187"/>
      <w:bookmarkStart w:id="2054" w:name="_Toc880"/>
      <w:bookmarkEnd w:id="2053"/>
      <w:r>
        <w:rPr>
          <w:rtl w:val="true"/>
        </w:rPr>
        <w:t>اشارة</w:t>
      </w:r>
      <w:bookmarkEnd w:id="2054"/>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5" w:name="__RefHeading___Toc11863628_73709187"/>
      <w:bookmarkStart w:id="2056" w:name="_Toc881"/>
      <w:bookmarkEnd w:id="2055"/>
      <w:r>
        <w:rPr>
          <w:rtl w:val="true"/>
        </w:rPr>
        <w:t>و إلي محمّد بن هيثم</w:t>
      </w:r>
      <w:r>
        <w:rPr>
          <w:rtl w:val="true"/>
        </w:rPr>
        <w:t>:</w:t>
      </w:r>
      <w:bookmarkEnd w:id="2056"/>
    </w:p>
    <w:p>
      <w:pPr>
        <w:pStyle w:val="BookText"/>
        <w:rPr/>
      </w:pPr>
      <w:r>
        <w:rPr>
          <w:rFonts w:ascii="Amiri" w:hAnsi="Amiri" w:eastAsia="Amiri" w:cs="Amiri"/>
          <w:color w:val="111111"/>
          <w:sz w:val="28"/>
          <w:sz w:val="28"/>
          <w:szCs w:val="28"/>
          <w:rtl w:val="true"/>
          <w:lang w:bidi="ar-SA"/>
        </w:rPr>
        <w:t xml:space="preserve">صحيح في التهذيب، في باب تلقين المحتضرين، من أبواب الزيادات، قريباً من الآخر بعشرة أحاديث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7" w:name="__RefHeading___Toc11863630_73709187"/>
      <w:bookmarkStart w:id="2058" w:name="_Toc882"/>
      <w:bookmarkEnd w:id="2057"/>
      <w:r>
        <w:rPr>
          <w:rtl w:val="true"/>
        </w:rPr>
        <w:t>و إلي محمّد بن الهيثم التميمي</w:t>
      </w:r>
      <w:r>
        <w:rPr>
          <w:rtl w:val="true"/>
        </w:rPr>
        <w:t>:</w:t>
      </w:r>
      <w:bookmarkEnd w:id="205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باب الزيادات في فقه الحج، في الحديث الثلاثين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 xml:space="preserve">. </w:t>
      </w:r>
      <w:bookmarkStart w:id="2059" w:name="pg11852_112227"/>
    </w:p>
    <w:p>
      <w:pPr>
        <w:pStyle w:val="Heading4"/>
        <w:numPr>
          <w:ilvl w:val="3"/>
          <w:numId w:val="1"/>
        </w:numPr>
        <w:rPr/>
      </w:pPr>
      <w:bookmarkStart w:id="2060" w:name="__RefHeading___Toc11863632_73709187"/>
      <w:bookmarkStart w:id="2061" w:name="_Toc883"/>
      <w:bookmarkEnd w:id="2059"/>
      <w:bookmarkEnd w:id="2060"/>
      <w:r>
        <w:rPr>
          <w:rtl w:val="true"/>
        </w:rPr>
        <w:t>و إلي محمّد بن هيثم</w:t>
      </w:r>
      <w:r>
        <w:rPr>
          <w:rtl w:val="true"/>
        </w:rPr>
        <w:t>:</w:t>
      </w:r>
      <w:bookmarkEnd w:id="2061"/>
    </w:p>
    <w:p>
      <w:pPr>
        <w:pStyle w:val="BookText"/>
        <w:rPr/>
      </w:pPr>
      <w:r>
        <w:rPr>
          <w:rFonts w:ascii="Amiri" w:hAnsi="Amiri" w:eastAsia="Amiri" w:cs="Amiri"/>
          <w:color w:val="111111"/>
          <w:sz w:val="28"/>
          <w:sz w:val="28"/>
          <w:szCs w:val="28"/>
          <w:rtl w:val="true"/>
          <w:lang w:bidi="ar-SA"/>
        </w:rPr>
        <w:t xml:space="preserve">صحيح فيه، قريباً من الآخر بثلاثة عشر حديثاً </w:t>
      </w:r>
      <w:r>
        <w:rPr>
          <w:rStyle w:val="FootnoteAnchor"/>
          <w:rtl w:val="true"/>
        </w:rPr>
        <w:footnoteReference w:id="2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الذبائح و الأطعمة، قريباً من الآخر بستة و ثلاثين حديثاً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261"/>
      </w:r>
      <w:r>
        <w:rPr>
          <w:rFonts w:ascii="Amiri" w:hAnsi="Amiri" w:eastAsia="Amiri" w:cs="Amiri"/>
          <w:color w:val="111111"/>
          <w:sz w:val="28"/>
          <w:sz w:val="28"/>
          <w:szCs w:val="28"/>
          <w:rtl w:val="true"/>
          <w:lang w:bidi="ar-SA"/>
        </w:rPr>
        <w:t>، انتهيٰ</w:t>
      </w:r>
    </w:p>
    <w:p>
      <w:pPr>
        <w:pStyle w:val="Heading3"/>
        <w:numPr>
          <w:ilvl w:val="2"/>
          <w:numId w:val="1"/>
        </w:numPr>
        <w:rPr/>
      </w:pPr>
      <w:bookmarkStart w:id="2062" w:name="__RefHeading___Toc11863634_73709187"/>
      <w:bookmarkStart w:id="2063" w:name="_Toc884"/>
      <w:bookmarkEnd w:id="2062"/>
      <w:r>
        <w:rPr/>
        <w:t>671</w:t>
      </w:r>
      <w:r>
        <w:rPr>
          <w:rtl w:val="true"/>
        </w:rPr>
        <w:t xml:space="preserve"> </w:t>
      </w:r>
      <w:r>
        <w:rPr>
          <w:rtl w:val="true"/>
        </w:rPr>
        <w:t>و إلي محمّد بن يحييٰ الخثعمي</w:t>
      </w:r>
      <w:r>
        <w:rPr>
          <w:rtl w:val="true"/>
        </w:rPr>
        <w:t>:</w:t>
      </w:r>
      <w:bookmarkEnd w:id="206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آخر ضعيف في الفهرست </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و أما الطريق الثاني الضعيف، فقد ذكره في الفهرست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 رويناه بهذا الاسناد، عن ابن أبي عمير،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بطة، عن أحمد بن محمّد بن عيسيٰ، عن ابن أبي عمير، و هو ما تقدم عليه في طريقه إليٰ محمّد بن حمران بن أعين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 و الطريقان ضعيفان؛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فبوجود أبي المفضل، 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فبانضمام ابن بطة إليٰ أبي المفضل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تفصيل فرائض الحج، في الحديث الثامن و العشرين، و التاسع و العشرين </w:t>
      </w:r>
      <w:r>
        <w:rPr>
          <w:rStyle w:val="FootnoteAnchor"/>
          <w:rtl w:val="true"/>
        </w:rPr>
        <w:footnoteReference w:id="2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البينات، في الحديث الخامس و السبعين </w:t>
      </w:r>
      <w:r>
        <w:rPr>
          <w:rStyle w:val="FootnoteAnchor"/>
          <w:rtl w:val="true"/>
        </w:rPr>
        <w:footnoteReference w:id="2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النذور، في الحديث الحادي و العشرين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 xml:space="preserve">. </w:t>
      </w:r>
      <w:bookmarkStart w:id="2064" w:name="pg11852_112228"/>
    </w:p>
    <w:p>
      <w:pPr>
        <w:pStyle w:val="BookText"/>
        <w:rPr/>
      </w:pPr>
      <w:bookmarkEnd w:id="2064"/>
      <w:r>
        <w:rPr>
          <w:rFonts w:ascii="Amiri" w:hAnsi="Amiri" w:eastAsia="Amiri" w:cs="Amiri"/>
          <w:color w:val="111111"/>
          <w:sz w:val="28"/>
          <w:sz w:val="28"/>
          <w:szCs w:val="28"/>
          <w:rtl w:val="true"/>
          <w:lang w:bidi="ar-SA"/>
        </w:rPr>
        <w:t xml:space="preserve">و في باب الذبائح و الأطعمة، في الحديث التاسع و الستين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5" w:name="__RefHeading___Toc11863636_73709187"/>
      <w:bookmarkStart w:id="2066" w:name="_Toc885"/>
      <w:bookmarkEnd w:id="2065"/>
      <w:r>
        <w:rPr/>
        <w:t>672</w:t>
      </w:r>
      <w:r>
        <w:rPr>
          <w:rtl w:val="true"/>
        </w:rPr>
        <w:t xml:space="preserve"> </w:t>
      </w:r>
      <w:r>
        <w:rPr>
          <w:rtl w:val="true"/>
        </w:rPr>
        <w:t>و إلي محمّد بن يحييٰ الخزّاز</w:t>
      </w:r>
      <w:r>
        <w:rPr>
          <w:rtl w:val="true"/>
        </w:rPr>
        <w:t>:</w:t>
      </w:r>
      <w:bookmarkEnd w:id="2066"/>
    </w:p>
    <w:p>
      <w:pPr>
        <w:pStyle w:val="BookText"/>
        <w:rPr/>
      </w:pPr>
      <w:r>
        <w:rPr>
          <w:rFonts w:ascii="Amiri" w:hAnsi="Amiri" w:eastAsia="Amiri" w:cs="Amiri"/>
          <w:color w:val="111111"/>
          <w:sz w:val="28"/>
          <w:sz w:val="28"/>
          <w:szCs w:val="28"/>
          <w:rtl w:val="true"/>
          <w:lang w:bidi="ar-SA"/>
        </w:rPr>
        <w:t xml:space="preserve">صحيح في التهذيب، في باب العمل في ليلة الجمعة و يومها، في الحديث الرابع و العشرين </w:t>
      </w:r>
      <w:r>
        <w:rPr>
          <w:rStyle w:val="FootnoteAnchor"/>
          <w:rtl w:val="true"/>
        </w:rPr>
        <w:footnoteReference w:id="2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البيّنات، في الحديث السابع و السبعين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w:t>
      </w:r>
      <w:r>
        <w:rPr>
          <w:rStyle w:val="FootnoteAnchor"/>
          <w:rtl w:val="true"/>
        </w:rPr>
        <w:footnoteReference w:id="2269"/>
      </w:r>
      <w:r>
        <w:rPr>
          <w:rFonts w:ascii="Amiri" w:hAnsi="Amiri" w:eastAsia="Amiri" w:cs="Amiri"/>
          <w:color w:val="111111"/>
          <w:sz w:val="28"/>
          <w:sz w:val="28"/>
          <w:szCs w:val="28"/>
          <w:rtl w:val="true"/>
          <w:lang w:bidi="ar-SA"/>
        </w:rPr>
        <w:t xml:space="preserve">، من مشايخ الجليل أبي غالب الزراري، و خال والده </w:t>
      </w:r>
      <w:r>
        <w:rPr>
          <w:rStyle w:val="FootnoteAnchor"/>
          <w:rtl w:val="true"/>
        </w:rPr>
        <w:footnoteReference w:id="227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067" w:name="__RefHeading___Toc11863638_73709187"/>
      <w:bookmarkStart w:id="2068" w:name="_Toc886"/>
      <w:bookmarkEnd w:id="2067"/>
      <w:r>
        <w:rPr/>
        <w:t>673</w:t>
      </w:r>
      <w:r>
        <w:rPr>
          <w:rtl w:val="true"/>
        </w:rPr>
        <w:t xml:space="preserve"> </w:t>
      </w:r>
      <w:r>
        <w:rPr>
          <w:rtl w:val="true"/>
        </w:rPr>
        <w:t>و إلي محمّد بن يحييٰ الصيرفي</w:t>
      </w:r>
      <w:r>
        <w:rPr>
          <w:rtl w:val="true"/>
        </w:rPr>
        <w:t>:</w:t>
      </w:r>
      <w:bookmarkEnd w:id="2068"/>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ما تجوز الصلاة فيه من اللباس، من أبواب الزيادات، في الحديث الحادي عشر </w:t>
      </w:r>
      <w:r>
        <w:rPr>
          <w:rStyle w:val="FootnoteAnchor"/>
          <w:rtl w:val="true"/>
        </w:rPr>
        <w:footnoteReference w:id="2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الكفارة عن خطأ المحرم، قريباً من الآخر بثمانية و عشرين حديثاً </w:t>
      </w:r>
      <w:r>
        <w:rPr>
          <w:rStyle w:val="FootnoteAnchor"/>
          <w:rtl w:val="true"/>
        </w:rPr>
        <w:footnoteReference w:id="2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الديون و أحكامها، في الحديث الخمسين </w:t>
      </w:r>
      <w:r>
        <w:rPr>
          <w:rStyle w:val="FootnoteAnchor"/>
          <w:rtl w:val="true"/>
        </w:rPr>
        <w:footnoteReference w:id="2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من أبواب الزيادات، في الحديث المائة و الثامن و العشرين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 xml:space="preserve">. </w:t>
      </w:r>
      <w:bookmarkStart w:id="2069" w:name="pg11852_112229"/>
    </w:p>
    <w:p>
      <w:pPr>
        <w:pStyle w:val="Heading3"/>
        <w:numPr>
          <w:ilvl w:val="2"/>
          <w:numId w:val="1"/>
        </w:numPr>
        <w:rPr/>
      </w:pPr>
      <w:bookmarkStart w:id="2070" w:name="__RefHeading___Toc11863640_73709187"/>
      <w:bookmarkStart w:id="2071" w:name="_Toc887"/>
      <w:bookmarkEnd w:id="2069"/>
      <w:bookmarkEnd w:id="2070"/>
      <w:r>
        <w:rPr/>
        <w:t>674</w:t>
      </w:r>
      <w:r>
        <w:rPr>
          <w:rtl w:val="true"/>
        </w:rPr>
        <w:t xml:space="preserve"> </w:t>
      </w:r>
      <w:r>
        <w:rPr>
          <w:rtl w:val="true"/>
        </w:rPr>
        <w:t>و إلي محمّد بن يحييٰ العطار</w:t>
      </w:r>
      <w:r>
        <w:rPr>
          <w:rtl w:val="true"/>
        </w:rPr>
        <w:t>:</w:t>
      </w:r>
      <w:bookmarkEnd w:id="2071"/>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2" w:name="__RefHeading___Toc11863642_73709187"/>
      <w:bookmarkStart w:id="2073" w:name="_Toc888"/>
      <w:bookmarkEnd w:id="2072"/>
      <w:r>
        <w:rPr/>
        <w:t>675</w:t>
      </w:r>
      <w:r>
        <w:rPr>
          <w:rtl w:val="true"/>
        </w:rPr>
        <w:t xml:space="preserve"> </w:t>
      </w:r>
      <w:r>
        <w:rPr>
          <w:rtl w:val="true"/>
        </w:rPr>
        <w:t>و إلي محمّد بن يحييٰ المعاذي</w:t>
      </w:r>
      <w:r>
        <w:rPr>
          <w:rtl w:val="true"/>
        </w:rPr>
        <w:t>:</w:t>
      </w:r>
      <w:bookmarkEnd w:id="2073"/>
    </w:p>
    <w:p>
      <w:pPr>
        <w:pStyle w:val="BookText"/>
        <w:rPr/>
      </w:pPr>
      <w:r>
        <w:rPr>
          <w:rFonts w:ascii="Amiri" w:hAnsi="Amiri" w:eastAsia="Amiri" w:cs="Amiri"/>
          <w:color w:val="111111"/>
          <w:sz w:val="28"/>
          <w:sz w:val="28"/>
          <w:szCs w:val="28"/>
          <w:rtl w:val="true"/>
          <w:lang w:bidi="ar-SA"/>
        </w:rPr>
        <w:t xml:space="preserve">صحيح في التهذيب، في باب ما تجوز الصلاة فيه من اللباس، من أبواب الزيادات، قريباً من الآخر بأحد عشر حديثاً </w:t>
      </w:r>
      <w:r>
        <w:rPr>
          <w:rStyle w:val="FootnoteAnchor"/>
          <w:rtl w:val="true"/>
        </w:rPr>
        <w:footnoteReference w:id="2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السهو، في الحديث الحادي و الثلاثين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4" w:name="__RefHeading___Toc11863644_73709187"/>
      <w:bookmarkStart w:id="2075" w:name="_Toc889"/>
      <w:bookmarkEnd w:id="2074"/>
      <w:r>
        <w:rPr/>
        <w:t>676</w:t>
      </w:r>
      <w:r>
        <w:rPr>
          <w:rtl w:val="true"/>
        </w:rPr>
        <w:t xml:space="preserve"> </w:t>
      </w:r>
      <w:r>
        <w:rPr>
          <w:rtl w:val="true"/>
        </w:rPr>
        <w:t>و إلي محمّد بن يعقوب</w:t>
      </w:r>
      <w:r>
        <w:rPr>
          <w:rtl w:val="true"/>
        </w:rPr>
        <w:t>:</w:t>
      </w:r>
      <w:bookmarkEnd w:id="2075"/>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27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عن ابن قولويه،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ابن قولويه،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أبي غالب الزراري،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الصيمري،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التلعكبري،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أبي المفضل،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أبي الحسين البزاز،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الصيمري،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أجود هذه الطرق و أكثرها اعتباراً هو الأول و لا خلاف في ذلك بين جميع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 ان رواة كتاب الكافي المذكورين في مشيخة التهذيب و الفهرست قد رووه عن مصنفه سماعاً و إجازة منه كما نص عليه الشيخ و غيره و قد توهم الشيخ أبو زهرة في كتابه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أن الطوسي يقول في طرقه إليٰ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سماعاً و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لا يمكن بزعمه مفسراً هذه العبارة بسماع الطوسي من الكليني روايات الكافي، و انه أي الكليني قد أجازه بروايتها، ذاكراً سنة وفاة كل من العلمين، و هذا غريب في بابه، و لا يوافق حتي منهجه في التشكيك بصحة أحاديث الكافي، بل و رفضها من غير دراسة عليٰ ما صرح به مرات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تاريخ المذاهب الإسلامية، و كتاب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6" w:name="pg11852_112230"/>
    </w:p>
    <w:p>
      <w:pPr>
        <w:pStyle w:val="Heading3"/>
        <w:numPr>
          <w:ilvl w:val="2"/>
          <w:numId w:val="1"/>
        </w:numPr>
        <w:rPr/>
      </w:pPr>
      <w:bookmarkStart w:id="2077" w:name="__RefHeading___Toc11863646_73709187"/>
      <w:bookmarkStart w:id="2078" w:name="_Toc890"/>
      <w:bookmarkEnd w:id="2076"/>
      <w:bookmarkEnd w:id="2077"/>
      <w:r>
        <w:rPr/>
        <w:t>677</w:t>
      </w:r>
      <w:r>
        <w:rPr>
          <w:rtl w:val="true"/>
        </w:rPr>
        <w:t xml:space="preserve"> </w:t>
      </w:r>
      <w:r>
        <w:rPr>
          <w:rtl w:val="true"/>
        </w:rPr>
        <w:t>و إلي مرازم بن حكيم</w:t>
      </w:r>
      <w:r>
        <w:rPr>
          <w:rtl w:val="true"/>
        </w:rPr>
        <w:t>:</w:t>
      </w:r>
      <w:bookmarkEnd w:id="2078"/>
    </w:p>
    <w:p>
      <w:pPr>
        <w:pStyle w:val="Heading4"/>
        <w:numPr>
          <w:ilvl w:val="3"/>
          <w:numId w:val="1"/>
        </w:numPr>
        <w:rPr/>
      </w:pPr>
      <w:bookmarkStart w:id="2079" w:name="__RefHeading___Toc11863648_73709187"/>
      <w:bookmarkStart w:id="2080" w:name="_Toc891"/>
      <w:bookmarkEnd w:id="2079"/>
      <w:r>
        <w:rPr>
          <w:rtl w:val="true"/>
        </w:rPr>
        <w:t>اشارة</w:t>
      </w:r>
      <w:bookmarkEnd w:id="208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1" w:name="__RefHeading___Toc11863650_73709187"/>
      <w:bookmarkStart w:id="2082" w:name="_Toc892"/>
      <w:bookmarkEnd w:id="2081"/>
      <w:r>
        <w:rPr>
          <w:rtl w:val="true"/>
        </w:rPr>
        <w:t>و إلي مرازم</w:t>
      </w:r>
      <w:r>
        <w:rPr>
          <w:rtl w:val="true"/>
        </w:rPr>
        <w:t>:</w:t>
      </w:r>
      <w:bookmarkEnd w:id="2082"/>
    </w:p>
    <w:p>
      <w:pPr>
        <w:pStyle w:val="BookText"/>
        <w:rPr/>
      </w:pPr>
      <w:r>
        <w:rPr>
          <w:rFonts w:ascii="Amiri" w:hAnsi="Amiri" w:eastAsia="Amiri" w:cs="Amiri"/>
          <w:color w:val="111111"/>
          <w:sz w:val="28"/>
          <w:sz w:val="28"/>
          <w:szCs w:val="28"/>
          <w:rtl w:val="true"/>
          <w:lang w:bidi="ar-SA"/>
        </w:rPr>
        <w:t xml:space="preserve">صحيح في التهذيب، في باب علامة أول شهر رمضان، قريباً من الآخر بخمسة أحاديث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3" w:name="__RefHeading___Toc11863652_73709187"/>
      <w:bookmarkStart w:id="2084" w:name="_Toc893"/>
      <w:bookmarkEnd w:id="2083"/>
      <w:r>
        <w:rPr>
          <w:rtl w:val="true"/>
        </w:rPr>
        <w:t>و إلي مرازم بن حكيم</w:t>
      </w:r>
      <w:r>
        <w:rPr>
          <w:rtl w:val="true"/>
        </w:rPr>
        <w:t>:</w:t>
      </w:r>
      <w:bookmarkEnd w:id="2084"/>
    </w:p>
    <w:p>
      <w:pPr>
        <w:pStyle w:val="BookText"/>
        <w:rPr/>
      </w:pPr>
      <w:r>
        <w:rPr>
          <w:rFonts w:ascii="Amiri" w:hAnsi="Amiri" w:eastAsia="Amiri" w:cs="Amiri"/>
          <w:color w:val="111111"/>
          <w:sz w:val="28"/>
          <w:sz w:val="28"/>
          <w:szCs w:val="28"/>
          <w:rtl w:val="true"/>
          <w:lang w:bidi="ar-SA"/>
        </w:rPr>
        <w:t xml:space="preserve">صحيح في باب الإحرام للحج، في الحديث الثالث عشر </w:t>
      </w:r>
      <w:r>
        <w:rPr>
          <w:rStyle w:val="FootnoteAnchor"/>
          <w:rtl w:val="true"/>
        </w:rPr>
        <w:footnoteReference w:id="2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الوقت الذي يلحق الإنسان فيه المتعة، في الحديث الثالث </w:t>
      </w:r>
      <w:r>
        <w:rPr>
          <w:rStyle w:val="FootnoteAnchor"/>
          <w:rtl w:val="true"/>
        </w:rPr>
        <w:footnoteReference w:id="2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الرجل يزني بالمرأة، هل يحل لأبيه أو لابنه أن يتزوجها؟ في الحديث السادس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5" w:name="__RefHeading___Toc11863654_73709187"/>
      <w:bookmarkStart w:id="2086" w:name="_Toc894"/>
      <w:bookmarkEnd w:id="2085"/>
      <w:r>
        <w:rPr>
          <w:rtl w:val="true"/>
        </w:rPr>
        <w:t>و إلي مرازم</w:t>
      </w:r>
      <w:r>
        <w:rPr>
          <w:rtl w:val="true"/>
        </w:rPr>
        <w:t>:</w:t>
      </w:r>
      <w:bookmarkEnd w:id="208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باب تحريم شرب الفقاع، في الحديث الحادي عشر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 xml:space="preserve">. </w:t>
      </w:r>
      <w:bookmarkStart w:id="2087" w:name="pg11852_112231"/>
    </w:p>
    <w:p>
      <w:pPr>
        <w:pStyle w:val="BookText"/>
        <w:rPr/>
      </w:pPr>
      <w:bookmarkEnd w:id="208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بناء عليٰ وثاقة ابن هاشم </w:t>
      </w:r>
      <w:r>
        <w:rPr>
          <w:rStyle w:val="FootnoteAnchor"/>
          <w:rtl w:val="true"/>
        </w:rPr>
        <w:footnoteReference w:id="228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088" w:name="__RefHeading___Toc11863656_73709187"/>
      <w:bookmarkStart w:id="2089" w:name="_Toc895"/>
      <w:bookmarkEnd w:id="2088"/>
      <w:r>
        <w:rPr/>
        <w:t>678</w:t>
      </w:r>
      <w:r>
        <w:rPr>
          <w:rtl w:val="true"/>
        </w:rPr>
        <w:t xml:space="preserve"> </w:t>
      </w:r>
      <w:r>
        <w:rPr>
          <w:rtl w:val="true"/>
        </w:rPr>
        <w:t>و إلي مروان بن مسلم</w:t>
      </w:r>
      <w:r>
        <w:rPr>
          <w:rtl w:val="true"/>
        </w:rPr>
        <w:t>:</w:t>
      </w:r>
      <w:bookmarkEnd w:id="2089"/>
    </w:p>
    <w:p>
      <w:pPr>
        <w:pStyle w:val="Heading4"/>
        <w:numPr>
          <w:ilvl w:val="3"/>
          <w:numId w:val="1"/>
        </w:numPr>
        <w:rPr/>
      </w:pPr>
      <w:bookmarkStart w:id="2090" w:name="__RefHeading___Toc11863658_73709187"/>
      <w:bookmarkStart w:id="2091" w:name="_Toc896"/>
      <w:bookmarkEnd w:id="2090"/>
      <w:r>
        <w:rPr>
          <w:rtl w:val="true"/>
        </w:rPr>
        <w:t>اشارة</w:t>
      </w:r>
      <w:bookmarkEnd w:id="2091"/>
    </w:p>
    <w:p>
      <w:pPr>
        <w:pStyle w:val="BookText"/>
        <w:rPr/>
      </w:pPr>
      <w:r>
        <w:rPr>
          <w:rFonts w:ascii="Amiri" w:hAnsi="Amiri" w:eastAsia="Amiri" w:cs="Amiri"/>
          <w:color w:val="111111"/>
          <w:sz w:val="28"/>
          <w:sz w:val="28"/>
          <w:szCs w:val="28"/>
          <w:rtl w:val="true"/>
          <w:lang w:bidi="ar-SA"/>
        </w:rPr>
        <w:t xml:space="preserve">موثق في الفهرست </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 xml:space="preserve">راجع تعليقتنا عليٰ هامش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صلاة العراة، في الحديث الرابع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2" w:name="__RefHeading___Toc11863660_73709187"/>
      <w:bookmarkStart w:id="2093" w:name="_Toc897"/>
      <w:bookmarkEnd w:id="2092"/>
      <w:r>
        <w:rPr>
          <w:rtl w:val="true"/>
        </w:rPr>
        <w:t>و إلي مروان</w:t>
      </w:r>
      <w:r>
        <w:rPr>
          <w:rtl w:val="true"/>
        </w:rPr>
        <w:t>:</w:t>
      </w:r>
      <w:bookmarkEnd w:id="2093"/>
    </w:p>
    <w:p>
      <w:pPr>
        <w:pStyle w:val="BookText"/>
        <w:rPr/>
      </w:pPr>
      <w:r>
        <w:rPr>
          <w:rFonts w:ascii="Amiri" w:hAnsi="Amiri" w:eastAsia="Amiri" w:cs="Amiri"/>
          <w:color w:val="111111"/>
          <w:sz w:val="28"/>
          <w:sz w:val="28"/>
          <w:szCs w:val="28"/>
          <w:rtl w:val="true"/>
          <w:lang w:bidi="ar-SA"/>
        </w:rPr>
        <w:t xml:space="preserve">صحيح في باب الشهداء و أحكامهم، في الحديث الرابع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حسن، في باب من الزيادات في الوصايا، في الحديث الثالث عشر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4" w:name="__RefHeading___Toc11863662_73709187"/>
      <w:bookmarkStart w:id="2095" w:name="_Toc898"/>
      <w:bookmarkEnd w:id="2094"/>
      <w:r>
        <w:rPr/>
        <w:t>679</w:t>
      </w:r>
      <w:r>
        <w:rPr>
          <w:rtl w:val="true"/>
        </w:rPr>
        <w:t xml:space="preserve"> </w:t>
      </w:r>
      <w:r>
        <w:rPr>
          <w:rtl w:val="true"/>
        </w:rPr>
        <w:t>و إلي مروك بن عبيد</w:t>
      </w:r>
      <w:r>
        <w:rPr>
          <w:rtl w:val="true"/>
        </w:rPr>
        <w:t>:</w:t>
      </w:r>
      <w:bookmarkEnd w:id="209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في باب آداب الأحداث الموجبة للطهارة، في الحديث الثاني و الثلاثين، و الثالث و الثلاثين </w:t>
      </w:r>
      <w:r>
        <w:rPr>
          <w:rStyle w:val="FootnoteAnchor"/>
          <w:rtl w:val="true"/>
        </w:rPr>
        <w:footnoteReference w:id="2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الجماعة، في الحديث السبعين، و السابع و السبعين </w:t>
      </w:r>
      <w:r>
        <w:rPr>
          <w:rStyle w:val="FootnoteAnchor"/>
          <w:rtl w:val="true"/>
        </w:rPr>
        <w:footnoteReference w:id="2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w:t>
      </w:r>
      <w:bookmarkStart w:id="2096" w:name="pg11852_112232"/>
    </w:p>
    <w:p>
      <w:pPr>
        <w:pStyle w:val="BookText"/>
        <w:rPr/>
      </w:pPr>
      <w:bookmarkEnd w:id="2096"/>
      <w:r>
        <w:rPr>
          <w:rFonts w:ascii="Amiri" w:hAnsi="Amiri" w:eastAsia="Amiri" w:cs="Amiri"/>
          <w:color w:val="111111"/>
          <w:sz w:val="28"/>
          <w:sz w:val="28"/>
          <w:szCs w:val="28"/>
          <w:rtl w:val="true"/>
          <w:lang w:bidi="ar-SA"/>
        </w:rPr>
        <w:t xml:space="preserve">المساجد، قريباً من الآخر باثنين و خمسين حديثاً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29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097" w:name="__RefHeading___Toc11863664_73709187"/>
      <w:bookmarkStart w:id="2098" w:name="_Toc899"/>
      <w:bookmarkEnd w:id="2097"/>
      <w:r>
        <w:rPr/>
        <w:t>680</w:t>
      </w:r>
      <w:r>
        <w:rPr>
          <w:rtl w:val="true"/>
        </w:rPr>
        <w:t xml:space="preserve"> </w:t>
      </w:r>
      <w:r>
        <w:rPr>
          <w:rtl w:val="true"/>
        </w:rPr>
        <w:t>و إلي مسعدة بن زياد</w:t>
      </w:r>
      <w:r>
        <w:rPr>
          <w:rtl w:val="true"/>
        </w:rPr>
        <w:t>:</w:t>
      </w:r>
      <w:bookmarkEnd w:id="209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في الفهرست </w:t>
      </w:r>
      <w:r>
        <w:rPr>
          <w:rStyle w:val="FootnoteAnchor"/>
          <w:rtl w:val="true"/>
        </w:rPr>
        <w:footnoteReference w:id="2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أوضحنا وثاقة هارون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w:t>
      </w:r>
      <w:r>
        <w:rPr>
          <w:rFonts w:eastAsia="Amiri" w:cs="Amiri" w:ascii="Amiri" w:hAnsi="Amiri"/>
          <w:color w:val="111111"/>
          <w:sz w:val="28"/>
          <w:szCs w:val="28"/>
          <w:rtl w:val="true"/>
          <w:lang w:bidi="ar-SA"/>
        </w:rPr>
        <w:t xml:space="preserve">) </w:t>
      </w:r>
      <w:r>
        <w:rPr>
          <w:rStyle w:val="FootnoteAnchor"/>
          <w:rtl w:val="true"/>
        </w:rPr>
        <w:footnoteReference w:id="2297"/>
      </w:r>
      <w:r>
        <w:rPr>
          <w:rFonts w:ascii="Amiri" w:hAnsi="Amiri" w:eastAsia="Amiri" w:cs="Amiri"/>
          <w:color w:val="111111"/>
          <w:sz w:val="28"/>
          <w:sz w:val="28"/>
          <w:szCs w:val="28"/>
          <w:rtl w:val="true"/>
          <w:lang w:bidi="ar-SA"/>
        </w:rPr>
        <w:t xml:space="preserve">،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2099" w:name="__RefHeading___Toc11863666_73709187"/>
      <w:bookmarkStart w:id="2100" w:name="_Toc900"/>
      <w:bookmarkEnd w:id="2099"/>
      <w:r>
        <w:rPr/>
        <w:t>681</w:t>
      </w:r>
      <w:r>
        <w:rPr>
          <w:rtl w:val="true"/>
        </w:rPr>
        <w:t xml:space="preserve"> </w:t>
      </w:r>
      <w:r>
        <w:rPr>
          <w:rtl w:val="true"/>
        </w:rPr>
        <w:t>و إلي مسعدة بن صدقة</w:t>
      </w:r>
      <w:r>
        <w:rPr>
          <w:rtl w:val="true"/>
        </w:rPr>
        <w:t>:</w:t>
      </w:r>
      <w:bookmarkEnd w:id="210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في التهذيب، كثيراً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1" w:name="__RefHeading___Toc11863668_73709187"/>
      <w:bookmarkStart w:id="2102" w:name="_Toc901"/>
      <w:bookmarkEnd w:id="2101"/>
      <w:r>
        <w:rPr/>
        <w:t>682</w:t>
      </w:r>
      <w:r>
        <w:rPr>
          <w:rtl w:val="true"/>
        </w:rPr>
        <w:t xml:space="preserve"> </w:t>
      </w:r>
      <w:r>
        <w:rPr>
          <w:rtl w:val="true"/>
        </w:rPr>
        <w:t>و إلي مسعدة بن اليسع</w:t>
      </w:r>
      <w:r>
        <w:rPr>
          <w:rtl w:val="true"/>
        </w:rPr>
        <w:t>:</w:t>
      </w:r>
      <w:bookmarkEnd w:id="210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في الفهرست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3" w:name="__RefHeading___Toc11863670_73709187"/>
      <w:bookmarkStart w:id="2104" w:name="_Toc902"/>
      <w:bookmarkEnd w:id="2103"/>
      <w:r>
        <w:rPr/>
        <w:t>683</w:t>
      </w:r>
      <w:r>
        <w:rPr>
          <w:rtl w:val="true"/>
        </w:rPr>
        <w:t xml:space="preserve"> </w:t>
      </w:r>
      <w:r>
        <w:rPr>
          <w:rtl w:val="true"/>
        </w:rPr>
        <w:t>و إلي مسمع بن عبد الملك</w:t>
      </w:r>
      <w:r>
        <w:rPr>
          <w:rtl w:val="true"/>
        </w:rPr>
        <w:t>:</w:t>
      </w:r>
      <w:bookmarkEnd w:id="2104"/>
    </w:p>
    <w:p>
      <w:pPr>
        <w:pStyle w:val="Heading4"/>
        <w:numPr>
          <w:ilvl w:val="3"/>
          <w:numId w:val="1"/>
        </w:numPr>
        <w:rPr/>
      </w:pPr>
      <w:bookmarkStart w:id="2105" w:name="__RefHeading___Toc11863672_73709187"/>
      <w:bookmarkStart w:id="2106" w:name="_Toc903"/>
      <w:bookmarkEnd w:id="2105"/>
      <w:r>
        <w:rPr>
          <w:rtl w:val="true"/>
        </w:rPr>
        <w:t>اشارة</w:t>
      </w:r>
      <w:bookmarkEnd w:id="210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الإفاضة من عرفات، في الحديث الرابع </w:t>
      </w:r>
      <w:r>
        <w:rPr>
          <w:rStyle w:val="FootnoteAnchor"/>
          <w:rtl w:val="true"/>
        </w:rPr>
        <w:footnoteReference w:id="2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الذبح، في الحديث الحادي و الستين </w:t>
      </w:r>
      <w:r>
        <w:rPr>
          <w:rStyle w:val="FootnoteAnchor"/>
          <w:rtl w:val="true"/>
        </w:rPr>
        <w:footnoteReference w:id="2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المائة و السادس و الثلاثين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 xml:space="preserve">. </w:t>
      </w:r>
      <w:bookmarkStart w:id="2107" w:name="pg11852_112233"/>
    </w:p>
    <w:p>
      <w:pPr>
        <w:pStyle w:val="BookText"/>
        <w:rPr/>
      </w:pPr>
      <w:bookmarkEnd w:id="2107"/>
      <w:r>
        <w:rPr>
          <w:rFonts w:ascii="Amiri" w:hAnsi="Amiri" w:eastAsia="Amiri" w:cs="Amiri"/>
          <w:color w:val="111111"/>
          <w:sz w:val="28"/>
          <w:sz w:val="28"/>
          <w:szCs w:val="28"/>
          <w:rtl w:val="true"/>
          <w:lang w:bidi="ar-SA"/>
        </w:rPr>
        <w:t xml:space="preserve">و في الإستبصار، في باب أقل ما يجزي من التسبيح في الركوع و السجود، في الحديث الخامس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8" w:name="__RefHeading___Toc11863674_73709187"/>
      <w:bookmarkStart w:id="2109" w:name="_Toc904"/>
      <w:bookmarkEnd w:id="2108"/>
      <w:r>
        <w:rPr>
          <w:rtl w:val="true"/>
        </w:rPr>
        <w:t>و إلي مسمع بن أبي مسمع</w:t>
      </w:r>
      <w:r>
        <w:rPr>
          <w:rtl w:val="true"/>
        </w:rPr>
        <w:t>:</w:t>
      </w:r>
      <w:bookmarkEnd w:id="2109"/>
    </w:p>
    <w:p>
      <w:pPr>
        <w:pStyle w:val="BookText"/>
        <w:rPr/>
      </w:pPr>
      <w:r>
        <w:rPr>
          <w:rFonts w:ascii="Amiri" w:hAnsi="Amiri" w:eastAsia="Amiri" w:cs="Amiri"/>
          <w:color w:val="111111"/>
          <w:sz w:val="28"/>
          <w:sz w:val="28"/>
          <w:szCs w:val="28"/>
          <w:rtl w:val="true"/>
          <w:lang w:bidi="ar-SA"/>
        </w:rPr>
        <w:t xml:space="preserve">صحيح في باب النهي عن بيع العذرة، في الحديث الثالث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0" w:name="__RefHeading___Toc11863676_73709187"/>
      <w:bookmarkStart w:id="2111" w:name="_Toc905"/>
      <w:bookmarkEnd w:id="2110"/>
      <w:r>
        <w:rPr>
          <w:rtl w:val="true"/>
        </w:rPr>
        <w:t>و إلي مسمع كردين</w:t>
      </w:r>
      <w:r>
        <w:rPr>
          <w:rtl w:val="true"/>
        </w:rPr>
        <w:t>:</w:t>
      </w:r>
      <w:bookmarkEnd w:id="2111"/>
    </w:p>
    <w:p>
      <w:pPr>
        <w:pStyle w:val="BookText"/>
        <w:rPr/>
      </w:pPr>
      <w:r>
        <w:rPr>
          <w:rFonts w:ascii="Amiri" w:hAnsi="Amiri" w:eastAsia="Amiri" w:cs="Amiri"/>
          <w:color w:val="111111"/>
          <w:sz w:val="28"/>
          <w:sz w:val="28"/>
          <w:szCs w:val="28"/>
          <w:rtl w:val="true"/>
          <w:lang w:bidi="ar-SA"/>
        </w:rPr>
        <w:t xml:space="preserve">صحيح في باب دية من قطع رأس الميت، في الحديث الرابع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الجوهري </w:t>
      </w:r>
      <w:r>
        <w:rPr>
          <w:rStyle w:val="FootnoteAnchor"/>
          <w:rtl w:val="true"/>
        </w:rPr>
        <w:footnoteReference w:id="2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أوضحنا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w:t>
      </w:r>
      <w:r>
        <w:rPr>
          <w:rFonts w:eastAsia="Amiri" w:cs="Amiri" w:ascii="Amiri" w:hAnsi="Amiri"/>
          <w:color w:val="111111"/>
          <w:sz w:val="28"/>
          <w:szCs w:val="28"/>
          <w:rtl w:val="true"/>
          <w:lang w:bidi="ar-SA"/>
        </w:rPr>
        <w:t xml:space="preserve">) </w:t>
      </w:r>
      <w:r>
        <w:rPr>
          <w:rStyle w:val="FootnoteAnchor"/>
          <w:rtl w:val="true"/>
        </w:rPr>
        <w:footnoteReference w:id="230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112" w:name="__RefHeading___Toc11863678_73709187"/>
      <w:bookmarkStart w:id="2113" w:name="_Toc906"/>
      <w:bookmarkEnd w:id="2112"/>
      <w:r>
        <w:rPr/>
        <w:t>684</w:t>
      </w:r>
      <w:r>
        <w:rPr>
          <w:rtl w:val="true"/>
        </w:rPr>
        <w:t xml:space="preserve"> </w:t>
      </w:r>
      <w:r>
        <w:rPr>
          <w:rtl w:val="true"/>
        </w:rPr>
        <w:t>و إلي المشمعل بن سعد</w:t>
      </w:r>
      <w:r>
        <w:rPr>
          <w:rtl w:val="true"/>
        </w:rPr>
        <w:t>:</w:t>
      </w:r>
      <w:bookmarkEnd w:id="211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في التهذيب، في باب ميراث من علا من الآباء، في الحديث السادس </w:t>
      </w:r>
      <w:r>
        <w:rPr>
          <w:rStyle w:val="FootnoteAnchor"/>
          <w:rtl w:val="true"/>
        </w:rPr>
        <w:footnoteReference w:id="2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ميراث الجدّ مع كلالة الأب، في الحديث الخامس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14" w:name="__RefHeading___Toc11863680_73709187"/>
      <w:bookmarkStart w:id="2115" w:name="_Toc907"/>
      <w:bookmarkEnd w:id="2114"/>
      <w:r>
        <w:rPr/>
        <w:t>685</w:t>
      </w:r>
      <w:r>
        <w:rPr>
          <w:rtl w:val="true"/>
        </w:rPr>
        <w:t xml:space="preserve"> </w:t>
      </w:r>
      <w:r>
        <w:rPr>
          <w:rtl w:val="true"/>
        </w:rPr>
        <w:t>و إلي مصعب بن سلام</w:t>
      </w:r>
      <w:r>
        <w:rPr>
          <w:rtl w:val="true"/>
        </w:rPr>
        <w:t>:</w:t>
      </w:r>
      <w:bookmarkEnd w:id="211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 xml:space="preserve">. </w:t>
      </w:r>
      <w:bookmarkStart w:id="2116" w:name="pg11852_112234"/>
    </w:p>
    <w:p>
      <w:pPr>
        <w:pStyle w:val="Heading3"/>
        <w:numPr>
          <w:ilvl w:val="2"/>
          <w:numId w:val="1"/>
        </w:numPr>
        <w:rPr/>
      </w:pPr>
      <w:bookmarkStart w:id="2117" w:name="__RefHeading___Toc11863682_73709187"/>
      <w:bookmarkStart w:id="2118" w:name="_Toc908"/>
      <w:bookmarkEnd w:id="2116"/>
      <w:bookmarkEnd w:id="2117"/>
      <w:r>
        <w:rPr/>
        <w:t>686</w:t>
      </w:r>
      <w:r>
        <w:rPr>
          <w:rtl w:val="true"/>
        </w:rPr>
        <w:t xml:space="preserve"> </w:t>
      </w:r>
      <w:r>
        <w:rPr>
          <w:rtl w:val="true"/>
        </w:rPr>
        <w:t>و إلي المطلب بن زياد</w:t>
      </w:r>
      <w:r>
        <w:rPr>
          <w:rtl w:val="true"/>
        </w:rPr>
        <w:t>:</w:t>
      </w:r>
      <w:bookmarkEnd w:id="2118"/>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31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119" w:name="__RefHeading___Toc11863684_73709187"/>
      <w:bookmarkStart w:id="2120" w:name="_Toc909"/>
      <w:bookmarkEnd w:id="2119"/>
      <w:r>
        <w:rPr/>
        <w:t>687</w:t>
      </w:r>
      <w:r>
        <w:rPr>
          <w:rtl w:val="true"/>
        </w:rPr>
        <w:t xml:space="preserve"> </w:t>
      </w:r>
      <w:r>
        <w:rPr>
          <w:rtl w:val="true"/>
        </w:rPr>
        <w:t>و إلي المظفر بن محمّد</w:t>
      </w:r>
      <w:r>
        <w:rPr>
          <w:rtl w:val="true"/>
        </w:rPr>
        <w:t>:</w:t>
      </w:r>
      <w:bookmarkEnd w:id="2120"/>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1" w:name="__RefHeading___Toc11863686_73709187"/>
      <w:bookmarkStart w:id="2122" w:name="_Toc910"/>
      <w:bookmarkEnd w:id="2121"/>
      <w:r>
        <w:rPr/>
        <w:t>688</w:t>
      </w:r>
      <w:r>
        <w:rPr>
          <w:rtl w:val="true"/>
        </w:rPr>
        <w:t xml:space="preserve"> </w:t>
      </w:r>
      <w:r>
        <w:rPr>
          <w:rtl w:val="true"/>
        </w:rPr>
        <w:t>و إلي معاذ بن ثابت</w:t>
      </w:r>
      <w:r>
        <w:rPr>
          <w:rtl w:val="true"/>
        </w:rPr>
        <w:t>:</w:t>
      </w:r>
      <w:bookmarkEnd w:id="2122"/>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3" w:name="__RefHeading___Toc11863688_73709187"/>
      <w:bookmarkStart w:id="2124" w:name="_Toc911"/>
      <w:bookmarkEnd w:id="2123"/>
      <w:r>
        <w:rPr/>
        <w:t>689</w:t>
      </w:r>
      <w:r>
        <w:rPr>
          <w:rtl w:val="true"/>
        </w:rPr>
        <w:t xml:space="preserve"> </w:t>
      </w:r>
      <w:r>
        <w:rPr>
          <w:rtl w:val="true"/>
        </w:rPr>
        <w:t>و إلي المعافي بن عمران</w:t>
      </w:r>
      <w:r>
        <w:rPr>
          <w:rtl w:val="true"/>
        </w:rPr>
        <w:t>:</w:t>
      </w:r>
      <w:bookmarkEnd w:id="2124"/>
    </w:p>
    <w:p>
      <w:pPr>
        <w:pStyle w:val="BookText"/>
        <w:rPr/>
      </w:pPr>
      <w:r>
        <w:rPr>
          <w:rFonts w:ascii="Amiri" w:hAnsi="Amiri" w:eastAsia="Amiri" w:cs="Amiri"/>
          <w:color w:val="111111"/>
          <w:sz w:val="28"/>
          <w:sz w:val="28"/>
          <w:szCs w:val="28"/>
          <w:rtl w:val="true"/>
          <w:lang w:bidi="ar-SA"/>
        </w:rPr>
        <w:t xml:space="preserve">مرسل، و مجهول في الفهرست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5" w:name="__RefHeading___Toc11863690_73709187"/>
      <w:bookmarkStart w:id="2126" w:name="_Toc912"/>
      <w:bookmarkEnd w:id="2125"/>
      <w:r>
        <w:rPr/>
        <w:t>690</w:t>
      </w:r>
      <w:r>
        <w:rPr>
          <w:rtl w:val="true"/>
        </w:rPr>
        <w:t xml:space="preserve"> </w:t>
      </w:r>
      <w:r>
        <w:rPr>
          <w:rtl w:val="true"/>
        </w:rPr>
        <w:t>و إلي معاوية بن حكيم</w:t>
      </w:r>
      <w:r>
        <w:rPr>
          <w:rtl w:val="true"/>
        </w:rPr>
        <w:t>:</w:t>
      </w:r>
      <w:bookmarkEnd w:id="2126"/>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 كتاب الطلاق، و كتاب الحيض، و كتاب الفرائض</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 xml:space="preserve">. </w:t>
      </w:r>
      <w:bookmarkStart w:id="2127" w:name="pg11852_112235"/>
    </w:p>
    <w:p>
      <w:pPr>
        <w:pStyle w:val="BookText"/>
        <w:rPr/>
      </w:pPr>
      <w:bookmarkEnd w:id="2127"/>
      <w:r>
        <w:rPr>
          <w:rFonts w:ascii="Amiri" w:hAnsi="Amiri" w:eastAsia="Amiri" w:cs="Amiri"/>
          <w:color w:val="111111"/>
          <w:sz w:val="28"/>
          <w:sz w:val="28"/>
          <w:szCs w:val="28"/>
          <w:rtl w:val="true"/>
          <w:lang w:bidi="ar-SA"/>
        </w:rPr>
        <w:t xml:space="preserve">و إليه ضعيف، في الفرائض و غيرها في المشيخة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التيمم، في الحديث السادس عشر </w:t>
      </w:r>
      <w:r>
        <w:rPr>
          <w:rStyle w:val="FootnoteAnchor"/>
          <w:rtl w:val="true"/>
        </w:rPr>
        <w:footnoteReference w:id="2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 و العشرين </w:t>
      </w:r>
      <w:r>
        <w:rPr>
          <w:rStyle w:val="FootnoteAnchor"/>
          <w:rtl w:val="true"/>
        </w:rPr>
        <w:footnoteReference w:id="2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الثياب، في الحديث الثالث و الثلاثين </w:t>
      </w:r>
      <w:r>
        <w:rPr>
          <w:rStyle w:val="FootnoteAnchor"/>
          <w:rtl w:val="true"/>
        </w:rPr>
        <w:footnoteReference w:id="2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الحيض، من أبواب الزيادات، في الحديث الخامس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طريقان صحيحان بالاتفاق </w:t>
      </w:r>
      <w:r>
        <w:rPr>
          <w:rStyle w:val="FootnoteAnchor"/>
          <w:rtl w:val="true"/>
        </w:rPr>
        <w:footnoteReference w:id="232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128" w:name="__RefHeading___Toc11863692_73709187"/>
      <w:bookmarkStart w:id="2129" w:name="_Toc913"/>
      <w:bookmarkEnd w:id="2128"/>
      <w:r>
        <w:rPr/>
        <w:t>691</w:t>
      </w:r>
      <w:r>
        <w:rPr>
          <w:rtl w:val="true"/>
        </w:rPr>
        <w:t xml:space="preserve"> </w:t>
      </w:r>
      <w:r>
        <w:rPr>
          <w:rtl w:val="true"/>
        </w:rPr>
        <w:t>و إلي معاوية بن شريح</w:t>
      </w:r>
      <w:r>
        <w:rPr>
          <w:rtl w:val="true"/>
        </w:rPr>
        <w:t>:</w:t>
      </w:r>
      <w:bookmarkEnd w:id="2129"/>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كيفية الصلاة، في الحديث المائة و الثاني و السبعين </w:t>
      </w:r>
      <w:r>
        <w:rPr>
          <w:rStyle w:val="FootnoteAnchor"/>
          <w:rtl w:val="true"/>
        </w:rPr>
        <w:footnoteReference w:id="2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زكاة الحنطة، في الحديث الثامن </w:t>
      </w:r>
      <w:r>
        <w:rPr>
          <w:rStyle w:val="FootnoteAnchor"/>
          <w:rtl w:val="true"/>
        </w:rPr>
        <w:footnoteReference w:id="2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الاستبصار، في باب المقدار الذي يجب فيه الزكاة من الحنطة، في الحديث الخامس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قولويه في باب حكم الماء إذا وقع فيه الكلب، في الحديث الثالث </w:t>
      </w:r>
      <w:r>
        <w:rPr>
          <w:rStyle w:val="FootnoteAnchor"/>
          <w:rtl w:val="true"/>
        </w:rPr>
        <w:footnoteReference w:id="2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التهذيب، في باب المياه، في الحديث التاسع و العشرين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 xml:space="preserve">. </w:t>
      </w:r>
      <w:bookmarkStart w:id="2130" w:name="pg11852_112236"/>
    </w:p>
    <w:p>
      <w:pPr>
        <w:pStyle w:val="BookText"/>
        <w:rPr/>
      </w:pPr>
      <w:bookmarkEnd w:id="213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صحيح، عليٰ الأصح من وثاقة عثمان بن عيسيٰ </w:t>
      </w:r>
      <w:r>
        <w:rPr>
          <w:rStyle w:val="FootnoteAnchor"/>
          <w:rtl w:val="true"/>
        </w:rPr>
        <w:footnoteReference w:id="2330"/>
      </w:r>
      <w:r>
        <w:rPr>
          <w:rFonts w:ascii="Amiri" w:hAnsi="Amiri" w:eastAsia="Amiri" w:cs="Amiri"/>
          <w:color w:val="111111"/>
          <w:sz w:val="28"/>
          <w:sz w:val="28"/>
          <w:szCs w:val="28"/>
          <w:rtl w:val="true"/>
          <w:lang w:bidi="ar-SA"/>
        </w:rPr>
        <w:t>، مع أنه من أصحاب الإجماع، 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عن الحسين، عن أحمد بن جعفر، عن أحمد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الحسين هو ابن عبيد اللّٰه الغضائري، و من أحمد بن جعفر هو ابن سفيان البزوفري الذي ذكره الشيخ في رجاله في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يروي عن أبي علي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عنه محمّد بن محمّد بن النعمان و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مشايخ الغضائري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131" w:name="__RefHeading___Toc11863694_73709187"/>
      <w:bookmarkStart w:id="2132" w:name="_Toc914"/>
      <w:bookmarkEnd w:id="2131"/>
      <w:r>
        <w:rPr/>
        <w:t>692</w:t>
      </w:r>
      <w:r>
        <w:rPr>
          <w:rtl w:val="true"/>
        </w:rPr>
        <w:t xml:space="preserve"> </w:t>
      </w:r>
      <w:r>
        <w:rPr>
          <w:rtl w:val="true"/>
        </w:rPr>
        <w:t>و إلي معاوية بن عمّار</w:t>
      </w:r>
      <w:r>
        <w:rPr>
          <w:rtl w:val="true"/>
        </w:rPr>
        <w:t>:</w:t>
      </w:r>
      <w:bookmarkEnd w:id="2132"/>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332"/>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لوثاقة جميع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بالحسين بن عتبة بن عبد الرحمن الكندي المجهول الحال في 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3" w:name="__RefHeading___Toc11863696_73709187"/>
      <w:bookmarkStart w:id="2134" w:name="_Toc915"/>
      <w:bookmarkEnd w:id="2133"/>
      <w:r>
        <w:rPr/>
        <w:t>693</w:t>
      </w:r>
      <w:r>
        <w:rPr>
          <w:rtl w:val="true"/>
        </w:rPr>
        <w:t xml:space="preserve"> </w:t>
      </w:r>
      <w:r>
        <w:rPr>
          <w:rtl w:val="true"/>
        </w:rPr>
        <w:t>و إلي معاوية بن ميسرة</w:t>
      </w:r>
      <w:r>
        <w:rPr>
          <w:rtl w:val="true"/>
        </w:rPr>
        <w:t>:</w:t>
      </w:r>
      <w:bookmarkEnd w:id="2134"/>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الأحداث الموجبة للطهارة، في </w:t>
      </w:r>
      <w:bookmarkStart w:id="2135" w:name="pg11852_112237"/>
    </w:p>
    <w:p>
      <w:pPr>
        <w:pStyle w:val="BookText"/>
        <w:rPr/>
      </w:pPr>
      <w:bookmarkEnd w:id="2135"/>
      <w:r>
        <w:rPr>
          <w:rFonts w:ascii="Amiri" w:hAnsi="Amiri" w:eastAsia="Amiri" w:cs="Amiri"/>
          <w:color w:val="111111"/>
          <w:sz w:val="28"/>
          <w:sz w:val="28"/>
          <w:szCs w:val="28"/>
          <w:rtl w:val="true"/>
          <w:lang w:bidi="ar-SA"/>
        </w:rPr>
        <w:t xml:space="preserve">الحديث السابع و الثلاثين </w:t>
      </w:r>
      <w:r>
        <w:rPr>
          <w:rStyle w:val="FootnoteAnchor"/>
          <w:rtl w:val="true"/>
        </w:rPr>
        <w:footnoteReference w:id="2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الجنابة، قريباً من الآخر بعشرين حديثاً </w:t>
      </w:r>
      <w:r>
        <w:rPr>
          <w:rStyle w:val="FootnoteAnchor"/>
          <w:rtl w:val="true"/>
        </w:rPr>
        <w:footnoteReference w:id="2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التيمم، في الحديث الثامن و الثلاثين </w:t>
      </w:r>
      <w:r>
        <w:rPr>
          <w:rStyle w:val="FootnoteAnchor"/>
          <w:rtl w:val="true"/>
        </w:rPr>
        <w:footnoteReference w:id="2337"/>
      </w:r>
      <w:r>
        <w:rPr>
          <w:rFonts w:ascii="Amiri" w:hAnsi="Amiri" w:eastAsia="Amiri" w:cs="Amiri"/>
          <w:color w:val="111111"/>
          <w:sz w:val="28"/>
          <w:sz w:val="28"/>
          <w:szCs w:val="28"/>
          <w:rtl w:val="true"/>
          <w:lang w:bidi="ar-SA"/>
        </w:rPr>
        <w:t xml:space="preserve">، و في الإستبصار، في باب إنشاد الشعر، من أبواب ما ينقض الوضوء، في الحديث الأول </w:t>
      </w:r>
      <w:r>
        <w:rPr>
          <w:rStyle w:val="FootnoteAnchor"/>
          <w:rtl w:val="true"/>
        </w:rPr>
        <w:footnoteReference w:id="2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وجوب الاستبراء من الجنابة بالبول، في الحديث الخامس </w:t>
      </w:r>
      <w:r>
        <w:rPr>
          <w:rStyle w:val="FootnoteAnchor"/>
          <w:rtl w:val="true"/>
        </w:rPr>
        <w:footnoteReference w:id="2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إن المتيمم إذا وجد الماء، في الحديث السابع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2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2136" w:name="__RefHeading___Toc11863698_73709187"/>
      <w:bookmarkStart w:id="2137" w:name="_Toc916"/>
      <w:bookmarkEnd w:id="2136"/>
      <w:r>
        <w:rPr/>
        <w:t>694</w:t>
      </w:r>
      <w:r>
        <w:rPr>
          <w:rtl w:val="true"/>
        </w:rPr>
        <w:t xml:space="preserve"> </w:t>
      </w:r>
      <w:r>
        <w:rPr>
          <w:rtl w:val="true"/>
        </w:rPr>
        <w:t>و إلي معاوية بن وهب البجلي</w:t>
      </w:r>
      <w:r>
        <w:rPr>
          <w:rtl w:val="true"/>
        </w:rPr>
        <w:t>:</w:t>
      </w:r>
      <w:bookmarkEnd w:id="2137"/>
    </w:p>
    <w:p>
      <w:pPr>
        <w:pStyle w:val="BookText"/>
        <w:rPr/>
      </w:pPr>
      <w:r>
        <w:rPr>
          <w:rFonts w:ascii="Amiri" w:hAnsi="Amiri" w:eastAsia="Amiri" w:cs="Amiri"/>
          <w:color w:val="111111"/>
          <w:sz w:val="28"/>
          <w:sz w:val="28"/>
          <w:szCs w:val="28"/>
          <w:rtl w:val="true"/>
          <w:lang w:bidi="ar-SA"/>
        </w:rPr>
        <w:t>صحيح، 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آخر حسن في الفهرست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8" w:name="__RefHeading___Toc11863700_73709187"/>
      <w:bookmarkStart w:id="2139" w:name="_Toc917"/>
      <w:bookmarkEnd w:id="2138"/>
      <w:r>
        <w:rPr/>
        <w:t>695</w:t>
      </w:r>
      <w:r>
        <w:rPr>
          <w:rtl w:val="true"/>
        </w:rPr>
        <w:t xml:space="preserve"> </w:t>
      </w:r>
      <w:r>
        <w:rPr>
          <w:rtl w:val="true"/>
        </w:rPr>
        <w:t>و إلي معاوية بن وهب بن جبلة</w:t>
      </w:r>
      <w:r>
        <w:rPr>
          <w:rtl w:val="true"/>
        </w:rPr>
        <w:t>:</w:t>
      </w:r>
      <w:bookmarkEnd w:id="213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0" w:name="__RefHeading___Toc11863702_73709187"/>
      <w:bookmarkStart w:id="2141" w:name="_Toc918"/>
      <w:bookmarkEnd w:id="2140"/>
      <w:r>
        <w:rPr/>
        <w:t>696</w:t>
      </w:r>
      <w:r>
        <w:rPr>
          <w:rtl w:val="true"/>
        </w:rPr>
        <w:t xml:space="preserve"> </w:t>
      </w:r>
      <w:r>
        <w:rPr>
          <w:rtl w:val="true"/>
        </w:rPr>
        <w:t>و إلي معاوية بن وهب بن الفضال</w:t>
      </w:r>
      <w:r>
        <w:rPr>
          <w:rtl w:val="true"/>
        </w:rPr>
        <w:t>:</w:t>
      </w:r>
      <w:bookmarkEnd w:id="214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2" w:name="__RefHeading___Toc11863704_73709187"/>
      <w:bookmarkStart w:id="2143" w:name="_Toc919"/>
      <w:bookmarkEnd w:id="2142"/>
      <w:r>
        <w:rPr/>
        <w:t>697</w:t>
      </w:r>
      <w:r>
        <w:rPr>
          <w:rtl w:val="true"/>
        </w:rPr>
        <w:t xml:space="preserve"> </w:t>
      </w:r>
      <w:r>
        <w:rPr>
          <w:rtl w:val="true"/>
        </w:rPr>
        <w:t>و إلي معاوية بن وهب الميثمي</w:t>
      </w:r>
      <w:r>
        <w:rPr>
          <w:rtl w:val="true"/>
        </w:rPr>
        <w:t>:</w:t>
      </w:r>
      <w:bookmarkEnd w:id="2143"/>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 xml:space="preserve">. </w:t>
      </w:r>
      <w:bookmarkStart w:id="2144" w:name="pg11852_112238"/>
    </w:p>
    <w:p>
      <w:pPr>
        <w:pStyle w:val="Heading3"/>
        <w:numPr>
          <w:ilvl w:val="2"/>
          <w:numId w:val="1"/>
        </w:numPr>
        <w:rPr/>
      </w:pPr>
      <w:bookmarkStart w:id="2145" w:name="__RefHeading___Toc11863706_73709187"/>
      <w:bookmarkStart w:id="2146" w:name="_Toc920"/>
      <w:bookmarkEnd w:id="2144"/>
      <w:bookmarkEnd w:id="2145"/>
      <w:r>
        <w:rPr/>
        <w:t>698</w:t>
      </w:r>
      <w:r>
        <w:rPr>
          <w:rtl w:val="true"/>
        </w:rPr>
        <w:t xml:space="preserve"> </w:t>
      </w:r>
      <w:r>
        <w:rPr>
          <w:rtl w:val="true"/>
        </w:rPr>
        <w:t>و إلي المعلي بن محمّد البصري</w:t>
      </w:r>
      <w:r>
        <w:rPr>
          <w:rtl w:val="true"/>
        </w:rPr>
        <w:t>:</w:t>
      </w:r>
      <w:bookmarkEnd w:id="214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حكم الحيض، في الحديث التاسع و العشرين </w:t>
      </w:r>
      <w:r>
        <w:rPr>
          <w:rStyle w:val="FootnoteAnchor"/>
          <w:rtl w:val="true"/>
        </w:rPr>
        <w:footnoteReference w:id="2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الثياب، في الحديث الثاني عشر </w:t>
      </w:r>
      <w:r>
        <w:rPr>
          <w:rStyle w:val="FootnoteAnchor"/>
          <w:rtl w:val="true"/>
        </w:rPr>
        <w:footnoteReference w:id="2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الحادي و الستين </w:t>
      </w:r>
      <w:r>
        <w:rPr>
          <w:rStyle w:val="FootnoteAnchor"/>
          <w:rtl w:val="true"/>
        </w:rPr>
        <w:footnoteReference w:id="2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قريباً من الآخر بخمسة و ثلاثين حديثاً </w:t>
      </w:r>
      <w:r>
        <w:rPr>
          <w:rStyle w:val="FootnoteAnchor"/>
          <w:rtl w:val="true"/>
        </w:rPr>
        <w:footnoteReference w:id="2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تجوز الصلاة فيه من اللباس، من أبواب الزيادات، في الحديث الخامس عشر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2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2147" w:name="__RefHeading___Toc11863708_73709187"/>
      <w:bookmarkStart w:id="2148" w:name="_Toc921"/>
      <w:bookmarkEnd w:id="2147"/>
      <w:r>
        <w:rPr/>
        <w:t>699</w:t>
      </w:r>
      <w:r>
        <w:rPr>
          <w:rtl w:val="true"/>
        </w:rPr>
        <w:t xml:space="preserve"> </w:t>
      </w:r>
      <w:r>
        <w:rPr>
          <w:rtl w:val="true"/>
        </w:rPr>
        <w:t>و إلي المعلي بن موسي</w:t>
      </w:r>
      <w:r>
        <w:rPr>
          <w:rtl w:val="true"/>
        </w:rPr>
        <w:t>:</w:t>
      </w:r>
      <w:bookmarkEnd w:id="214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9" w:name="__RefHeading___Toc11863710_73709187"/>
      <w:bookmarkStart w:id="2150" w:name="_Toc922"/>
      <w:bookmarkEnd w:id="2149"/>
      <w:r>
        <w:rPr/>
        <w:t>700</w:t>
      </w:r>
      <w:r>
        <w:rPr>
          <w:rtl w:val="true"/>
        </w:rPr>
        <w:t xml:space="preserve"> </w:t>
      </w:r>
      <w:r>
        <w:rPr>
          <w:rtl w:val="true"/>
        </w:rPr>
        <w:t>و إلي معمّر بن خلاد</w:t>
      </w:r>
      <w:r>
        <w:rPr>
          <w:rtl w:val="true"/>
        </w:rPr>
        <w:t>:</w:t>
      </w:r>
      <w:bookmarkEnd w:id="2150"/>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 كتاب الزهد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في الفهرست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 xml:space="preserve">. </w:t>
      </w:r>
      <w:bookmarkStart w:id="2151" w:name="pg11852_112239"/>
    </w:p>
    <w:p>
      <w:pPr>
        <w:pStyle w:val="BookText"/>
        <w:rPr/>
      </w:pPr>
      <w:bookmarkEnd w:id="2151"/>
      <w:r>
        <w:rPr>
          <w:rFonts w:ascii="Amiri" w:hAnsi="Amiri" w:eastAsia="Amiri" w:cs="Amiri"/>
          <w:color w:val="111111"/>
          <w:sz w:val="28"/>
          <w:sz w:val="28"/>
          <w:szCs w:val="28"/>
          <w:rtl w:val="true"/>
          <w:lang w:bidi="ar-SA"/>
        </w:rPr>
        <w:t xml:space="preserve">و قد بيّنا في ترجمة محمّد بن أبي عبد اللّٰه، و غيره أن محمّد بن جعفر الرزاز متحد معه </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صفة الوضوء، في الحديث الثاني عشر </w:t>
      </w:r>
      <w:r>
        <w:rPr>
          <w:rStyle w:val="FootnoteAnchor"/>
          <w:rtl w:val="true"/>
        </w:rPr>
        <w:footnoteReference w:id="2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من أبواب الزيادات، في الحديث المائة و الثالث عشر </w:t>
      </w:r>
      <w:r>
        <w:rPr>
          <w:rStyle w:val="FootnoteAnchor"/>
          <w:rtl w:val="true"/>
        </w:rPr>
        <w:footnoteReference w:id="2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بعد باب الإجازات، في الحديث الثالث و الثلاثين </w:t>
      </w:r>
      <w:r>
        <w:rPr>
          <w:rStyle w:val="FootnoteAnchor"/>
          <w:rtl w:val="true"/>
        </w:rPr>
        <w:footnoteReference w:id="2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اختيار الأزواج، في الحديث العشرين </w:t>
      </w:r>
      <w:r>
        <w:rPr>
          <w:rStyle w:val="FootnoteAnchor"/>
          <w:rtl w:val="true"/>
        </w:rPr>
        <w:footnoteReference w:id="2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السنة في عقود النكاح، في الحديث الثاني و الثلاثين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بناء عليٰ وثاقة ابن هاشم </w:t>
      </w:r>
      <w:r>
        <w:rPr>
          <w:rStyle w:val="FootnoteAnchor"/>
          <w:rtl w:val="true"/>
        </w:rPr>
        <w:footnoteReference w:id="2361"/>
      </w:r>
      <w:r>
        <w:rPr>
          <w:rFonts w:ascii="Amiri" w:hAnsi="Amiri" w:eastAsia="Amiri" w:cs="Amiri"/>
          <w:color w:val="111111"/>
          <w:sz w:val="28"/>
          <w:sz w:val="28"/>
          <w:szCs w:val="28"/>
          <w:rtl w:val="true"/>
          <w:lang w:bidi="ar-SA"/>
        </w:rPr>
        <w:t xml:space="preserve">، و يأتي إن شاء اللّٰه تعاليٰ أن الرزاز غير محمّد بن أبي عبد اللّٰه </w:t>
      </w:r>
      <w:r>
        <w:rPr>
          <w:rStyle w:val="FootnoteAnchor"/>
          <w:rtl w:val="true"/>
        </w:rPr>
        <w:footnoteReference w:id="236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152" w:name="__RefHeading___Toc11863712_73709187"/>
      <w:bookmarkStart w:id="2153" w:name="_Toc923"/>
      <w:bookmarkEnd w:id="2152"/>
      <w:r>
        <w:rPr/>
        <w:t>701</w:t>
      </w:r>
      <w:r>
        <w:rPr>
          <w:rtl w:val="true"/>
        </w:rPr>
        <w:t xml:space="preserve"> </w:t>
      </w:r>
      <w:r>
        <w:rPr>
          <w:rtl w:val="true"/>
        </w:rPr>
        <w:t>و إلي معن بن عبد السلام</w:t>
      </w:r>
      <w:r>
        <w:rPr>
          <w:rtl w:val="true"/>
        </w:rPr>
        <w:t>:</w:t>
      </w:r>
      <w:bookmarkEnd w:id="215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4" w:name="__RefHeading___Toc11863714_73709187"/>
      <w:bookmarkStart w:id="2155" w:name="_Toc924"/>
      <w:bookmarkEnd w:id="2154"/>
      <w:r>
        <w:rPr/>
        <w:t>702</w:t>
      </w:r>
      <w:r>
        <w:rPr>
          <w:rtl w:val="true"/>
        </w:rPr>
        <w:t xml:space="preserve"> </w:t>
      </w:r>
      <w:r>
        <w:rPr>
          <w:rtl w:val="true"/>
        </w:rPr>
        <w:t>و إلي المفضل بن صالح</w:t>
      </w:r>
      <w:r>
        <w:rPr>
          <w:rtl w:val="true"/>
        </w:rPr>
        <w:t>:</w:t>
      </w:r>
      <w:bookmarkEnd w:id="215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 xml:space="preserve">. </w:t>
      </w:r>
      <w:bookmarkStart w:id="2156" w:name="pg11852_112240"/>
    </w:p>
    <w:p>
      <w:pPr>
        <w:pStyle w:val="BookText"/>
        <w:rPr/>
      </w:pPr>
      <w:bookmarkEnd w:id="2156"/>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تلقين المحتضرين، في الحديث التاسع و الستين </w:t>
      </w:r>
      <w:r>
        <w:rPr>
          <w:rStyle w:val="FootnoteAnchor"/>
          <w:rtl w:val="true"/>
        </w:rPr>
        <w:footnoteReference w:id="2365"/>
      </w:r>
      <w:r>
        <w:rPr>
          <w:rFonts w:ascii="Amiri" w:hAnsi="Amiri" w:eastAsia="Amiri" w:cs="Amiri"/>
          <w:color w:val="111111"/>
          <w:sz w:val="28"/>
          <w:sz w:val="28"/>
          <w:szCs w:val="28"/>
          <w:rtl w:val="true"/>
          <w:lang w:bidi="ar-SA"/>
        </w:rPr>
        <w:t>، 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2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2157" w:name="__RefHeading___Toc11863716_73709187"/>
      <w:bookmarkStart w:id="2158" w:name="_Toc925"/>
      <w:bookmarkEnd w:id="2157"/>
      <w:r>
        <w:rPr/>
        <w:t>703</w:t>
      </w:r>
      <w:r>
        <w:rPr>
          <w:rtl w:val="true"/>
        </w:rPr>
        <w:t xml:space="preserve"> </w:t>
      </w:r>
      <w:r>
        <w:rPr>
          <w:rtl w:val="true"/>
        </w:rPr>
        <w:t>و إلي المفضل بن عمر</w:t>
      </w:r>
      <w:r>
        <w:rPr>
          <w:rtl w:val="true"/>
        </w:rPr>
        <w:t>:</w:t>
      </w:r>
      <w:bookmarkEnd w:id="2158"/>
    </w:p>
    <w:p>
      <w:pPr>
        <w:pStyle w:val="BookText"/>
        <w:rPr/>
      </w:pPr>
      <w:r>
        <w:rPr>
          <w:rFonts w:ascii="Amiri" w:hAnsi="Amiri" w:eastAsia="Amiri" w:cs="Amiri"/>
          <w:color w:val="111111"/>
          <w:sz w:val="28"/>
          <w:sz w:val="28"/>
          <w:szCs w:val="28"/>
          <w:rtl w:val="true"/>
          <w:lang w:bidi="ar-SA"/>
        </w:rPr>
        <w:t>إليٰ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في التهذيب، في باب المواقيت، من أبواب الزيادات، في الحديث الأربعين </w:t>
      </w:r>
      <w:r>
        <w:rPr>
          <w:rStyle w:val="FootnoteAnchor"/>
          <w:rtl w:val="true"/>
        </w:rPr>
        <w:footnoteReference w:id="2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من أبواب الزيادات، قريباً من الآخر بأحد عشر حديثاً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سنان </w:t>
      </w:r>
      <w:r>
        <w:rPr>
          <w:rStyle w:val="FootnoteAnchor"/>
          <w:rtl w:val="true"/>
        </w:rPr>
        <w:footnoteReference w:id="2370"/>
      </w:r>
      <w:r>
        <w:rPr>
          <w:rFonts w:ascii="Amiri" w:hAnsi="Amiri" w:eastAsia="Amiri" w:cs="Amiri"/>
          <w:color w:val="111111"/>
          <w:sz w:val="28"/>
          <w:sz w:val="28"/>
          <w:szCs w:val="28"/>
          <w:rtl w:val="true"/>
          <w:lang w:bidi="ar-SA"/>
        </w:rPr>
        <w:t xml:space="preserve">، الذي اختلفوا في وثاقته و عدمها، و أثبتنا الوثاقة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Style w:val="FootnoteAnchor"/>
          <w:rtl w:val="true"/>
        </w:rPr>
        <w:footnoteReference w:id="2371"/>
      </w:r>
      <w:r>
        <w:rPr>
          <w:rFonts w:ascii="Amiri" w:hAnsi="Amiri" w:eastAsia="Amiri" w:cs="Amiri"/>
          <w:color w:val="111111"/>
          <w:sz w:val="28"/>
          <w:sz w:val="28"/>
          <w:szCs w:val="28"/>
          <w:rtl w:val="true"/>
          <w:lang w:bidi="ar-SA"/>
        </w:rPr>
        <w:t xml:space="preserve">، و هو السبب لحكمه بضعف الطريق إليٰ </w:t>
      </w:r>
      <w:bookmarkStart w:id="2159" w:name="pg11852_112241"/>
    </w:p>
    <w:p>
      <w:pPr>
        <w:pStyle w:val="BookText"/>
        <w:rPr/>
      </w:pPr>
      <w:bookmarkEnd w:id="2159"/>
      <w:r>
        <w:rPr>
          <w:rFonts w:ascii="Amiri" w:hAnsi="Amiri" w:eastAsia="Amiri" w:cs="Amiri"/>
          <w:color w:val="111111"/>
          <w:sz w:val="28"/>
          <w:sz w:val="28"/>
          <w:szCs w:val="28"/>
          <w:rtl w:val="true"/>
          <w:lang w:bidi="ar-SA"/>
        </w:rPr>
        <w:t xml:space="preserve">الوصيّة، و هو خلاف ما بنيٰ عليه في أول كلامه </w:t>
      </w:r>
      <w:r>
        <w:rPr>
          <w:rStyle w:val="FootnoteAnchor"/>
          <w:rtl w:val="true"/>
        </w:rPr>
        <w:footnoteReference w:id="2372"/>
      </w:r>
      <w:r>
        <w:rPr>
          <w:rFonts w:ascii="Amiri" w:hAnsi="Amiri" w:eastAsia="Amiri" w:cs="Amiri"/>
          <w:color w:val="111111"/>
          <w:sz w:val="28"/>
          <w:sz w:val="28"/>
          <w:szCs w:val="28"/>
          <w:rtl w:val="true"/>
          <w:lang w:bidi="ar-SA"/>
        </w:rPr>
        <w:t xml:space="preserve">، من كون حكمه به، حيث اتفقوا فيه، مع أنه رجح الوثاقة في ترجمته </w:t>
      </w:r>
      <w:r>
        <w:rPr>
          <w:rStyle w:val="FootnoteAnchor"/>
          <w:rtl w:val="true"/>
        </w:rPr>
        <w:footnoteReference w:id="2373"/>
      </w:r>
      <w:r>
        <w:rPr>
          <w:rFonts w:ascii="Amiri" w:hAnsi="Amiri" w:eastAsia="Amiri" w:cs="Amiri"/>
          <w:color w:val="111111"/>
          <w:sz w:val="28"/>
          <w:sz w:val="28"/>
          <w:szCs w:val="28"/>
          <w:rtl w:val="true"/>
          <w:lang w:bidi="ar-SA"/>
        </w:rPr>
        <w:t>فراجع، انتهيٰ</w:t>
      </w:r>
      <w:r>
        <w:rPr>
          <w:rFonts w:eastAsia="Amiri" w:cs="Amiri" w:ascii="Amiri" w:hAnsi="Amiri"/>
          <w:color w:val="111111"/>
          <w:sz w:val="28"/>
          <w:szCs w:val="28"/>
          <w:rtl w:val="true"/>
          <w:lang w:bidi="ar-SA"/>
        </w:rPr>
        <w:t>.</w:t>
      </w:r>
    </w:p>
    <w:p>
      <w:pPr>
        <w:pStyle w:val="Heading3"/>
        <w:numPr>
          <w:ilvl w:val="2"/>
          <w:numId w:val="1"/>
        </w:numPr>
        <w:rPr/>
      </w:pPr>
      <w:bookmarkStart w:id="2160" w:name="__RefHeading___Toc11863718_73709187"/>
      <w:bookmarkStart w:id="2161" w:name="_Toc926"/>
      <w:bookmarkEnd w:id="2160"/>
      <w:r>
        <w:rPr/>
        <w:t>704</w:t>
      </w:r>
      <w:r>
        <w:rPr>
          <w:rtl w:val="true"/>
        </w:rPr>
        <w:t xml:space="preserve"> </w:t>
      </w:r>
      <w:r>
        <w:rPr>
          <w:rtl w:val="true"/>
        </w:rPr>
        <w:t>و إلي المنخل بن جميل</w:t>
      </w:r>
      <w:r>
        <w:rPr>
          <w:rtl w:val="true"/>
        </w:rPr>
        <w:t>:</w:t>
      </w:r>
      <w:bookmarkEnd w:id="2161"/>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آخر رواه مرسلًا عن حميد، في الفهرست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كسابقه، و ليته ذكره كابن أبي جيد الموجود في الطريقين </w:t>
      </w:r>
      <w:r>
        <w:rPr>
          <w:rStyle w:val="FootnoteAnchor"/>
          <w:rtl w:val="true"/>
        </w:rPr>
        <w:footnoteReference w:id="237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162" w:name="__RefHeading___Toc11863720_73709187"/>
      <w:bookmarkStart w:id="2163" w:name="_Toc927"/>
      <w:bookmarkEnd w:id="2162"/>
      <w:r>
        <w:rPr/>
        <w:t>705</w:t>
      </w:r>
      <w:r>
        <w:rPr>
          <w:rtl w:val="true"/>
        </w:rPr>
        <w:t xml:space="preserve"> </w:t>
      </w:r>
      <w:r>
        <w:rPr>
          <w:rtl w:val="true"/>
        </w:rPr>
        <w:t>و إلي المنذر بن جيفر</w:t>
      </w:r>
      <w:r>
        <w:rPr>
          <w:rtl w:val="true"/>
        </w:rPr>
        <w:t>:</w:t>
      </w:r>
      <w:bookmarkEnd w:id="2163"/>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2377"/>
      </w:r>
      <w:r>
        <w:rPr>
          <w:rFonts w:ascii="Amiri" w:hAnsi="Amiri" w:eastAsia="Amiri" w:cs="Amiri"/>
          <w:color w:val="111111"/>
          <w:sz w:val="28"/>
          <w:sz w:val="28"/>
          <w:szCs w:val="28"/>
          <w:rtl w:val="true"/>
          <w:lang w:bidi="ar-SA"/>
        </w:rPr>
        <w:t>صحيح، عليٰ الأصح من وثاقة ابن هاشم، 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عن حميد </w:t>
      </w:r>
      <w:r>
        <w:rPr>
          <w:rStyle w:val="FootnoteAnchor"/>
          <w:rtl w:val="true"/>
        </w:rPr>
        <w:footnoteReference w:id="237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2164" w:name="pg11852_112242"/>
    </w:p>
    <w:p>
      <w:pPr>
        <w:pStyle w:val="Heading3"/>
        <w:numPr>
          <w:ilvl w:val="2"/>
          <w:numId w:val="1"/>
        </w:numPr>
        <w:rPr/>
      </w:pPr>
      <w:bookmarkStart w:id="2165" w:name="__RefHeading___Toc11863722_73709187"/>
      <w:bookmarkStart w:id="2166" w:name="_Toc928"/>
      <w:bookmarkEnd w:id="2164"/>
      <w:bookmarkEnd w:id="2165"/>
      <w:r>
        <w:rPr/>
        <w:t>706</w:t>
      </w:r>
      <w:r>
        <w:rPr>
          <w:rtl w:val="true"/>
        </w:rPr>
        <w:t xml:space="preserve"> </w:t>
      </w:r>
      <w:r>
        <w:rPr>
          <w:rtl w:val="true"/>
        </w:rPr>
        <w:t>و إلي منصور بن حازم</w:t>
      </w:r>
      <w:r>
        <w:rPr>
          <w:rtl w:val="true"/>
        </w:rPr>
        <w:t>:</w:t>
      </w:r>
      <w:bookmarkEnd w:id="2166"/>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379"/>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7" w:name="__RefHeading___Toc11863724_73709187"/>
      <w:bookmarkStart w:id="2168" w:name="_Toc929"/>
      <w:bookmarkEnd w:id="2167"/>
      <w:r>
        <w:rPr/>
        <w:t>707</w:t>
      </w:r>
      <w:r>
        <w:rPr>
          <w:rtl w:val="true"/>
        </w:rPr>
        <w:t xml:space="preserve"> </w:t>
      </w:r>
      <w:r>
        <w:rPr>
          <w:rtl w:val="true"/>
        </w:rPr>
        <w:t>و إلي منصور بن العباس</w:t>
      </w:r>
      <w:r>
        <w:rPr>
          <w:rtl w:val="true"/>
        </w:rPr>
        <w:t>:</w:t>
      </w:r>
      <w:bookmarkEnd w:id="2168"/>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أحكام السهو، من أبواب الزيادات، في الحديث التاسع عشر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9" w:name="__RefHeading___Toc11863726_73709187"/>
      <w:bookmarkStart w:id="2170" w:name="_Toc930"/>
      <w:bookmarkEnd w:id="2169"/>
      <w:r>
        <w:rPr/>
        <w:t>708</w:t>
      </w:r>
      <w:r>
        <w:rPr>
          <w:rtl w:val="true"/>
        </w:rPr>
        <w:t xml:space="preserve"> </w:t>
      </w:r>
      <w:r>
        <w:rPr>
          <w:rtl w:val="true"/>
        </w:rPr>
        <w:t>و إلي منصور بن يونس</w:t>
      </w:r>
      <w:r>
        <w:rPr>
          <w:rtl w:val="true"/>
        </w:rPr>
        <w:t>:</w:t>
      </w:r>
      <w:bookmarkEnd w:id="217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كيفيّة الصلاة، من أبواب الزيادات، قريباً من الآخر بتسعة و أربعين حديثاً </w:t>
      </w:r>
      <w:r>
        <w:rPr>
          <w:rStyle w:val="FootnoteAnchor"/>
          <w:rtl w:val="true"/>
        </w:rPr>
        <w:footnoteReference w:id="2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ما يفسد الصيام، في الحديث الثاني </w:t>
      </w:r>
      <w:r>
        <w:rPr>
          <w:rStyle w:val="FootnoteAnchor"/>
          <w:rtl w:val="true"/>
        </w:rPr>
        <w:footnoteReference w:id="2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البيع بالنقد و النسيئة، في الحديث الرابع </w:t>
      </w:r>
      <w:r>
        <w:rPr>
          <w:rStyle w:val="FootnoteAnchor"/>
          <w:rtl w:val="true"/>
        </w:rPr>
        <w:footnoteReference w:id="2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الإجارات، في الحديث الثاني و العشرين </w:t>
      </w:r>
      <w:r>
        <w:rPr>
          <w:rStyle w:val="FootnoteAnchor"/>
          <w:rtl w:val="true"/>
        </w:rPr>
        <w:footnoteReference w:id="2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إنّ البول و الغائط و الريح يقطع الصلاة، في الحديث الأول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 xml:space="preserve">. </w:t>
      </w:r>
      <w:bookmarkStart w:id="2171" w:name="pg11852_112243"/>
    </w:p>
    <w:p>
      <w:pPr>
        <w:pStyle w:val="BookText"/>
        <w:rPr/>
      </w:pPr>
      <w:bookmarkEnd w:id="217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2389"/>
      </w:r>
      <w:r>
        <w:rPr>
          <w:rFonts w:ascii="Amiri" w:hAnsi="Amiri" w:eastAsia="Amiri" w:cs="Amiri"/>
          <w:color w:val="111111"/>
          <w:sz w:val="28"/>
          <w:sz w:val="28"/>
          <w:szCs w:val="28"/>
          <w:rtl w:val="true"/>
          <w:lang w:bidi="ar-SA"/>
        </w:rPr>
        <w:t>صحيح بالاتفاق، 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جعفر، عن حميد </w:t>
      </w:r>
      <w:r>
        <w:rPr>
          <w:rStyle w:val="FootnoteAnchor"/>
          <w:rtl w:val="true"/>
        </w:rPr>
        <w:footnoteReference w:id="239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172" w:name="__RefHeading___Toc11863728_73709187"/>
      <w:bookmarkStart w:id="2173" w:name="_Toc931"/>
      <w:bookmarkEnd w:id="2172"/>
      <w:r>
        <w:rPr/>
        <w:t>709</w:t>
      </w:r>
      <w:r>
        <w:rPr>
          <w:rtl w:val="true"/>
        </w:rPr>
        <w:t xml:space="preserve"> </w:t>
      </w:r>
      <w:r>
        <w:rPr>
          <w:rtl w:val="true"/>
        </w:rPr>
        <w:t>و إلي موسي بن إبراهيم</w:t>
      </w:r>
      <w:r>
        <w:rPr>
          <w:rtl w:val="true"/>
        </w:rPr>
        <w:t>:</w:t>
      </w:r>
      <w:bookmarkEnd w:id="2173"/>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4" w:name="__RefHeading___Toc11863730_73709187"/>
      <w:bookmarkStart w:id="2175" w:name="_Toc932"/>
      <w:bookmarkEnd w:id="2174"/>
      <w:r>
        <w:rPr/>
        <w:t>710</w:t>
      </w:r>
      <w:r>
        <w:rPr>
          <w:rtl w:val="true"/>
        </w:rPr>
        <w:t xml:space="preserve"> </w:t>
      </w:r>
      <w:r>
        <w:rPr>
          <w:rtl w:val="true"/>
        </w:rPr>
        <w:t>و إلي موسي بن أبي حبيب</w:t>
      </w:r>
      <w:r>
        <w:rPr>
          <w:rtl w:val="true"/>
        </w:rPr>
        <w:t>:</w:t>
      </w:r>
      <w:bookmarkEnd w:id="217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عن حميد </w:t>
      </w:r>
      <w:r>
        <w:rPr>
          <w:rStyle w:val="FootnoteAnchor"/>
          <w:rtl w:val="true"/>
        </w:rPr>
        <w:footnoteReference w:id="239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176" w:name="__RefHeading___Toc11863732_73709187"/>
      <w:bookmarkStart w:id="2177" w:name="_Toc933"/>
      <w:bookmarkEnd w:id="2176"/>
      <w:r>
        <w:rPr/>
        <w:t>711</w:t>
      </w:r>
      <w:r>
        <w:rPr>
          <w:rtl w:val="true"/>
        </w:rPr>
        <w:t xml:space="preserve"> </w:t>
      </w:r>
      <w:r>
        <w:rPr>
          <w:rtl w:val="true"/>
        </w:rPr>
        <w:t>و إلي موسي بن إسماعيل</w:t>
      </w:r>
      <w:r>
        <w:rPr>
          <w:rtl w:val="true"/>
        </w:rPr>
        <w:t>:</w:t>
      </w:r>
      <w:bookmarkEnd w:id="2177"/>
    </w:p>
    <w:p>
      <w:pPr>
        <w:pStyle w:val="BookText"/>
        <w:rPr/>
      </w:pPr>
      <w:r>
        <w:rPr>
          <w:rFonts w:ascii="Amiri" w:hAnsi="Amiri" w:eastAsia="Amiri" w:cs="Amiri"/>
          <w:color w:val="111111"/>
          <w:sz w:val="28"/>
          <w:sz w:val="28"/>
          <w:szCs w:val="28"/>
          <w:rtl w:val="true"/>
          <w:lang w:bidi="ar-SA"/>
        </w:rPr>
        <w:t xml:space="preserve">مرسل في الفهرست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صحيح في التهذيب </w:t>
      </w:r>
      <w:r>
        <w:rPr>
          <w:rStyle w:val="FootnoteAnchor"/>
          <w:rtl w:val="true"/>
        </w:rPr>
        <w:footnoteReference w:id="2395"/>
      </w:r>
      <w:r>
        <w:rPr>
          <w:rFonts w:ascii="Amiri" w:hAnsi="Amiri" w:eastAsia="Amiri" w:cs="Amiri"/>
          <w:color w:val="111111"/>
          <w:sz w:val="28"/>
          <w:sz w:val="28"/>
          <w:szCs w:val="28"/>
          <w:rtl w:val="true"/>
          <w:lang w:bidi="ar-SA"/>
        </w:rPr>
        <w:t xml:space="preserve">، في باب صفة الوضوء، في الحديث السابع و الخمسين </w:t>
      </w:r>
      <w:r>
        <w:rPr>
          <w:rStyle w:val="FootnoteAnchor"/>
          <w:rtl w:val="true"/>
        </w:rPr>
        <w:footnoteReference w:id="2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عدد مرّات الوضوء، في الحديث التاسع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 xml:space="preserve">. </w:t>
      </w:r>
      <w:bookmarkStart w:id="2178" w:name="pg11852_112244"/>
    </w:p>
    <w:p>
      <w:pPr>
        <w:pStyle w:val="BookText"/>
        <w:rPr/>
      </w:pPr>
      <w:bookmarkEnd w:id="2178"/>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كتاب الجعفريات المعروف بالأشعثيات، و قد أوضحنا في الفائدة الثانية صحّة طرق المشايخ إليه بما لا مزيد عليه </w:t>
      </w:r>
      <w:r>
        <w:rPr>
          <w:rStyle w:val="FootnoteAnchor"/>
          <w:rtl w:val="true"/>
        </w:rPr>
        <w:footnoteReference w:id="239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179" w:name="__RefHeading___Toc11863734_73709187"/>
      <w:bookmarkStart w:id="2180" w:name="_Toc934"/>
      <w:bookmarkEnd w:id="2179"/>
      <w:r>
        <w:rPr/>
        <w:t>712</w:t>
      </w:r>
      <w:r>
        <w:rPr>
          <w:rtl w:val="true"/>
        </w:rPr>
        <w:t xml:space="preserve"> </w:t>
      </w:r>
      <w:r>
        <w:rPr>
          <w:rtl w:val="true"/>
        </w:rPr>
        <w:t>و إلي موسي بن بكر</w:t>
      </w:r>
      <w:r>
        <w:rPr>
          <w:rtl w:val="true"/>
        </w:rPr>
        <w:t>:</w:t>
      </w:r>
      <w:bookmarkEnd w:id="218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إبراهيم بن هاشم، و طريق آخر مرسل في الفهرست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فرض صلاة السفر، في الحديث الرابع </w:t>
      </w:r>
      <w:r>
        <w:rPr>
          <w:rStyle w:val="FootnoteAnchor"/>
          <w:rtl w:val="true"/>
        </w:rPr>
        <w:footnoteReference w:id="2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أوقات الصلاة، في الحديث العشرين </w:t>
      </w:r>
      <w:r>
        <w:rPr>
          <w:rStyle w:val="FootnoteAnchor"/>
          <w:rtl w:val="true"/>
        </w:rPr>
        <w:footnoteReference w:id="2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قريباً من الآخر بتسعة عشر حديثاً </w:t>
      </w:r>
      <w:r>
        <w:rPr>
          <w:rStyle w:val="FootnoteAnchor"/>
          <w:rtl w:val="true"/>
        </w:rPr>
        <w:footnoteReference w:id="2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تفصيل ما تقدم ذكره في الصلاة، في الحديث المائة و الخامس و العشرين </w:t>
      </w:r>
      <w:r>
        <w:rPr>
          <w:rStyle w:val="FootnoteAnchor"/>
          <w:rtl w:val="true"/>
        </w:rPr>
        <w:footnoteReference w:id="2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السهو في الصلاة، في الحديث الرابع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w:t>
      </w:r>
      <w:r>
        <w:rPr>
          <w:rStyle w:val="FootnoteAnchor"/>
          <w:rtl w:val="true"/>
        </w:rPr>
        <w:footnoteReference w:id="240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181" w:name="__RefHeading___Toc11863736_73709187"/>
      <w:bookmarkStart w:id="2182" w:name="_Toc935"/>
      <w:bookmarkEnd w:id="2181"/>
      <w:r>
        <w:rPr/>
        <w:t>713</w:t>
      </w:r>
      <w:r>
        <w:rPr>
          <w:rtl w:val="true"/>
        </w:rPr>
        <w:t xml:space="preserve"> </w:t>
      </w:r>
      <w:r>
        <w:rPr>
          <w:rtl w:val="true"/>
        </w:rPr>
        <w:t>و إلي موسي بن جعفر البغدادي</w:t>
      </w:r>
      <w:r>
        <w:rPr>
          <w:rtl w:val="true"/>
        </w:rPr>
        <w:t>:</w:t>
      </w:r>
      <w:bookmarkEnd w:id="218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 xml:space="preserve">. </w:t>
      </w:r>
      <w:bookmarkStart w:id="2183" w:name="pg11852_112245"/>
    </w:p>
    <w:p>
      <w:pPr>
        <w:pStyle w:val="Heading3"/>
        <w:numPr>
          <w:ilvl w:val="2"/>
          <w:numId w:val="1"/>
        </w:numPr>
        <w:rPr/>
      </w:pPr>
      <w:bookmarkStart w:id="2184" w:name="__RefHeading___Toc11863738_73709187"/>
      <w:bookmarkStart w:id="2185" w:name="_Toc936"/>
      <w:bookmarkEnd w:id="2183"/>
      <w:bookmarkEnd w:id="2184"/>
      <w:r>
        <w:rPr/>
        <w:t>714</w:t>
      </w:r>
      <w:r>
        <w:rPr>
          <w:rtl w:val="true"/>
        </w:rPr>
        <w:t xml:space="preserve"> </w:t>
      </w:r>
      <w:r>
        <w:rPr>
          <w:rtl w:val="true"/>
        </w:rPr>
        <w:t>و إلي موسي بن سابق</w:t>
      </w:r>
      <w:r>
        <w:rPr>
          <w:rtl w:val="true"/>
        </w:rPr>
        <w:t>:</w:t>
      </w:r>
      <w:bookmarkEnd w:id="218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أبو محمّد الحسن بن علي السعدي في الفهرست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6" w:name="__RefHeading___Toc11863740_73709187"/>
      <w:bookmarkStart w:id="2187" w:name="_Toc937"/>
      <w:bookmarkEnd w:id="2186"/>
      <w:r>
        <w:rPr/>
        <w:t>715</w:t>
      </w:r>
      <w:r>
        <w:rPr>
          <w:rtl w:val="true"/>
        </w:rPr>
        <w:t xml:space="preserve"> </w:t>
      </w:r>
      <w:r>
        <w:rPr>
          <w:rtl w:val="true"/>
        </w:rPr>
        <w:t>و إلي موسي بن سعدان</w:t>
      </w:r>
      <w:r>
        <w:rPr>
          <w:rtl w:val="true"/>
        </w:rPr>
        <w:t>:</w:t>
      </w:r>
      <w:bookmarkEnd w:id="218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التيمم، من أبواب الزيادات، في الحديث الخامس عشر </w:t>
      </w:r>
      <w:r>
        <w:rPr>
          <w:rStyle w:val="FootnoteAnchor"/>
          <w:rtl w:val="true"/>
        </w:rPr>
        <w:footnoteReference w:id="2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العمل في ليلة الجمعة و يومها، من أبواب الزيادات، في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الخامس </w:t>
      </w:r>
      <w:r>
        <w:rPr>
          <w:rStyle w:val="FootnoteAnchor"/>
          <w:rtl w:val="true"/>
        </w:rPr>
        <w:footnoteReference w:id="2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صلاة الخوف، من أبواب الزيادات، في الجزء الثاني، في الحديث الآخر </w:t>
      </w:r>
      <w:r>
        <w:rPr>
          <w:rStyle w:val="FootnoteAnchor"/>
          <w:rtl w:val="true"/>
        </w:rPr>
        <w:footnoteReference w:id="2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الديون و أحكامها، في الحديث التاسع و الثلاثين </w:t>
      </w:r>
      <w:r>
        <w:rPr>
          <w:rStyle w:val="FootnoteAnchor"/>
          <w:rtl w:val="true"/>
        </w:rPr>
        <w:footnoteReference w:id="2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 الزيادات في القضايا و الأحكام، في الحديث الخامس و الخمسين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w:t>
      </w:r>
      <w:r>
        <w:rPr>
          <w:rStyle w:val="FootnoteAnchor"/>
          <w:rtl w:val="true"/>
        </w:rPr>
        <w:footnoteReference w:id="2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 xml:space="preserve">. </w:t>
      </w:r>
      <w:bookmarkStart w:id="2188" w:name="pg11852_112246"/>
    </w:p>
    <w:p>
      <w:pPr>
        <w:pStyle w:val="Heading3"/>
        <w:numPr>
          <w:ilvl w:val="2"/>
          <w:numId w:val="1"/>
        </w:numPr>
        <w:rPr/>
      </w:pPr>
      <w:bookmarkStart w:id="2189" w:name="__RefHeading___Toc11863742_73709187"/>
      <w:bookmarkStart w:id="2190" w:name="_Toc938"/>
      <w:bookmarkEnd w:id="2188"/>
      <w:bookmarkEnd w:id="2189"/>
      <w:r>
        <w:rPr/>
        <w:t>716</w:t>
      </w:r>
      <w:r>
        <w:rPr>
          <w:rtl w:val="true"/>
        </w:rPr>
        <w:t xml:space="preserve"> </w:t>
      </w:r>
      <w:r>
        <w:rPr>
          <w:rtl w:val="true"/>
        </w:rPr>
        <w:t>و إلي موسي بن طلحة</w:t>
      </w:r>
      <w:r>
        <w:rPr>
          <w:rtl w:val="true"/>
        </w:rPr>
        <w:t>:</w:t>
      </w:r>
      <w:bookmarkEnd w:id="219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الصلاة عليٰ الأموات، في آخر كتاب الصلاة، في الحديث الأربعين </w:t>
      </w:r>
      <w:r>
        <w:rPr>
          <w:rStyle w:val="FootnoteAnchor"/>
          <w:rtl w:val="true"/>
        </w:rPr>
        <w:footnoteReference w:id="2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المواضع التي يصلي فيها عليٰ الميت، في الحديث الثالث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41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191" w:name="__RefHeading___Toc11863744_73709187"/>
      <w:bookmarkStart w:id="2192" w:name="_Toc939"/>
      <w:bookmarkEnd w:id="2191"/>
      <w:r>
        <w:rPr/>
        <w:t>717</w:t>
      </w:r>
      <w:r>
        <w:rPr>
          <w:rtl w:val="true"/>
        </w:rPr>
        <w:t xml:space="preserve"> </w:t>
      </w:r>
      <w:r>
        <w:rPr>
          <w:rtl w:val="true"/>
        </w:rPr>
        <w:t>و إلي موسي بن عامر</w:t>
      </w:r>
      <w:r>
        <w:rPr>
          <w:rtl w:val="true"/>
        </w:rPr>
        <w:t>:</w:t>
      </w:r>
      <w:bookmarkEnd w:id="2192"/>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3" w:name="__RefHeading___Toc11863746_73709187"/>
      <w:bookmarkStart w:id="2194" w:name="_Toc940"/>
      <w:bookmarkEnd w:id="2193"/>
      <w:r>
        <w:rPr/>
        <w:t>718</w:t>
      </w:r>
      <w:r>
        <w:rPr>
          <w:rtl w:val="true"/>
        </w:rPr>
        <w:t xml:space="preserve"> </w:t>
      </w:r>
      <w:r>
        <w:rPr>
          <w:rtl w:val="true"/>
        </w:rPr>
        <w:t>و إلي موسي بن عمر</w:t>
      </w:r>
      <w:r>
        <w:rPr>
          <w:rtl w:val="true"/>
        </w:rPr>
        <w:t>:</w:t>
      </w:r>
      <w:bookmarkEnd w:id="2194"/>
    </w:p>
    <w:p>
      <w:pPr>
        <w:pStyle w:val="Heading4"/>
        <w:numPr>
          <w:ilvl w:val="3"/>
          <w:numId w:val="1"/>
        </w:numPr>
        <w:rPr/>
      </w:pPr>
      <w:bookmarkStart w:id="2195" w:name="__RefHeading___Toc11863748_73709187"/>
      <w:bookmarkStart w:id="2196" w:name="_Toc941"/>
      <w:bookmarkEnd w:id="2195"/>
      <w:r>
        <w:rPr>
          <w:rtl w:val="true"/>
        </w:rPr>
        <w:t>اشارة</w:t>
      </w:r>
      <w:bookmarkEnd w:id="2196"/>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 xml:space="preserve">و قال في معجم رجال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عبد الرحمن بن أبي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الظاهر ان من ترجمة النجاشي متحد مع عبد الرحمن بن حماد الآتي الثقة،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النجاشي من سهو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نقف عليٰ توثيقه، بل لم يذكر ما يدل عليٰ توثيقه و لا حسنه في معجم رجال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7" w:name="pg11852_112247"/>
    </w:p>
    <w:p>
      <w:pPr>
        <w:pStyle w:val="BookText"/>
        <w:rPr/>
      </w:pPr>
      <w:bookmarkEnd w:id="2197"/>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حكم الجنابة، في الحديث السادس و الستين </w:t>
      </w:r>
      <w:r>
        <w:rPr>
          <w:rStyle w:val="FootnoteAnchor"/>
          <w:rtl w:val="true"/>
        </w:rPr>
        <w:footnoteReference w:id="2421"/>
      </w:r>
      <w:r>
        <w:rPr>
          <w:rFonts w:ascii="Amiri" w:hAnsi="Amiri" w:eastAsia="Amiri" w:cs="Amiri"/>
          <w:color w:val="111111"/>
          <w:sz w:val="28"/>
          <w:sz w:val="28"/>
          <w:szCs w:val="28"/>
          <w:rtl w:val="true"/>
          <w:lang w:bidi="ar-SA"/>
        </w:rPr>
        <w:t xml:space="preserve">، و في باب المياه، من أبواب الزيادات، في الحديث الحادي و العشرين </w:t>
      </w:r>
      <w:r>
        <w:rPr>
          <w:rStyle w:val="FootnoteAnchor"/>
          <w:rtl w:val="true"/>
        </w:rPr>
        <w:footnoteReference w:id="2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في الحديث الثاني و التسعين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8" w:name="__RefHeading___Toc11863750_73709187"/>
      <w:bookmarkStart w:id="2199" w:name="_Toc942"/>
      <w:bookmarkEnd w:id="2198"/>
      <w:r>
        <w:rPr>
          <w:rtl w:val="true"/>
        </w:rPr>
        <w:t>و إلي موسي بن عمر بن بزيع</w:t>
      </w:r>
      <w:r>
        <w:rPr>
          <w:rtl w:val="true"/>
        </w:rPr>
        <w:t>:</w:t>
      </w:r>
      <w:bookmarkEnd w:id="2199"/>
    </w:p>
    <w:p>
      <w:pPr>
        <w:pStyle w:val="BookText"/>
        <w:rPr/>
      </w:pPr>
      <w:r>
        <w:rPr>
          <w:rFonts w:ascii="Amiri" w:hAnsi="Amiri" w:eastAsia="Amiri" w:cs="Amiri"/>
          <w:color w:val="111111"/>
          <w:sz w:val="28"/>
          <w:sz w:val="28"/>
          <w:szCs w:val="28"/>
          <w:rtl w:val="true"/>
          <w:lang w:bidi="ar-SA"/>
        </w:rPr>
        <w:t xml:space="preserve">صحيح في باب ما تجوز الصلاة فيه من اللباس، في الحديث التاسع و الأربعين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0" w:name="__RefHeading___Toc11863752_73709187"/>
      <w:bookmarkStart w:id="2201" w:name="_Toc943"/>
      <w:bookmarkEnd w:id="2200"/>
      <w:r>
        <w:rPr>
          <w:rtl w:val="true"/>
        </w:rPr>
        <w:t>و إلي موسي بن عمر</w:t>
      </w:r>
      <w:r>
        <w:rPr>
          <w:rtl w:val="true"/>
        </w:rPr>
        <w:t>:</w:t>
      </w:r>
      <w:bookmarkEnd w:id="2201"/>
    </w:p>
    <w:p>
      <w:pPr>
        <w:pStyle w:val="BookText"/>
        <w:rPr/>
      </w:pPr>
      <w:r>
        <w:rPr>
          <w:rFonts w:ascii="Amiri" w:hAnsi="Amiri" w:eastAsia="Amiri" w:cs="Amiri"/>
          <w:color w:val="111111"/>
          <w:sz w:val="28"/>
          <w:sz w:val="28"/>
          <w:szCs w:val="28"/>
          <w:rtl w:val="true"/>
          <w:lang w:bidi="ar-SA"/>
        </w:rPr>
        <w:t xml:space="preserve">صحيح في الاستبصار، في باب وقت المغرب، قريباً من الآخر بثمانية أحاديث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2426"/>
      </w:r>
      <w:r>
        <w:rPr>
          <w:rFonts w:ascii="Amiri" w:hAnsi="Amiri" w:eastAsia="Amiri" w:cs="Amiri"/>
          <w:color w:val="111111"/>
          <w:sz w:val="28"/>
          <w:sz w:val="28"/>
          <w:szCs w:val="28"/>
          <w:rtl w:val="true"/>
          <w:lang w:bidi="ar-SA"/>
        </w:rPr>
        <w:t>صحيح، عليٰ الأصح من وثاقة ابن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w:t>
      </w:r>
      <w:r>
        <w:rPr>
          <w:rStyle w:val="FootnoteAnchor"/>
          <w:rtl w:val="true"/>
        </w:rPr>
        <w:footnoteReference w:id="2427"/>
      </w:r>
      <w:r>
        <w:rPr>
          <w:rFonts w:ascii="Amiri" w:hAnsi="Amiri" w:eastAsia="Amiri" w:cs="Amiri"/>
          <w:color w:val="111111"/>
          <w:sz w:val="28"/>
          <w:sz w:val="28"/>
          <w:szCs w:val="28"/>
          <w:rtl w:val="true"/>
          <w:lang w:bidi="ar-SA"/>
        </w:rPr>
        <w:t xml:space="preserve">، الذي زعم في الجامع أنه الأسدي الثقة </w:t>
      </w:r>
      <w:r>
        <w:rPr>
          <w:rStyle w:val="FootnoteAnchor"/>
          <w:rtl w:val="true"/>
        </w:rPr>
        <w:footnoteReference w:id="2428"/>
      </w:r>
      <w:r>
        <w:rPr>
          <w:rFonts w:ascii="Amiri" w:hAnsi="Amiri" w:eastAsia="Amiri" w:cs="Amiri"/>
          <w:color w:val="111111"/>
          <w:sz w:val="28"/>
          <w:sz w:val="28"/>
          <w:szCs w:val="28"/>
          <w:rtl w:val="true"/>
          <w:lang w:bidi="ar-SA"/>
        </w:rPr>
        <w:t xml:space="preserve">، و فيه تأمل، بل هو خال والد أبي غالب الزراري، و شيخه كما يأتي </w:t>
      </w:r>
      <w:r>
        <w:rPr>
          <w:rStyle w:val="FootnoteAnchor"/>
          <w:rtl w:val="true"/>
        </w:rPr>
        <w:footnoteReference w:id="242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2202" w:name="pg11852_112248"/>
    </w:p>
    <w:p>
      <w:pPr>
        <w:pStyle w:val="Heading3"/>
        <w:numPr>
          <w:ilvl w:val="2"/>
          <w:numId w:val="1"/>
        </w:numPr>
        <w:rPr/>
      </w:pPr>
      <w:bookmarkStart w:id="2203" w:name="__RefHeading___Toc11863754_73709187"/>
      <w:bookmarkStart w:id="2204" w:name="_Toc944"/>
      <w:bookmarkEnd w:id="2202"/>
      <w:bookmarkEnd w:id="2203"/>
      <w:r>
        <w:rPr/>
        <w:t>719</w:t>
      </w:r>
      <w:r>
        <w:rPr>
          <w:rtl w:val="true"/>
        </w:rPr>
        <w:t xml:space="preserve"> </w:t>
      </w:r>
      <w:r>
        <w:rPr>
          <w:rtl w:val="true"/>
        </w:rPr>
        <w:t>و إلي موسي بن عمر بن يزيد</w:t>
      </w:r>
      <w:r>
        <w:rPr>
          <w:rtl w:val="true"/>
        </w:rPr>
        <w:t>:</w:t>
      </w:r>
      <w:bookmarkEnd w:id="220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5" w:name="__RefHeading___Toc11863756_73709187"/>
      <w:bookmarkStart w:id="2206" w:name="_Toc945"/>
      <w:bookmarkEnd w:id="2205"/>
      <w:r>
        <w:rPr/>
        <w:t>720</w:t>
      </w:r>
      <w:r>
        <w:rPr>
          <w:rtl w:val="true"/>
        </w:rPr>
        <w:t xml:space="preserve"> </w:t>
      </w:r>
      <w:r>
        <w:rPr>
          <w:rtl w:val="true"/>
        </w:rPr>
        <w:t>و إلي موسي بن عمر بن يزيد الصيقل</w:t>
      </w:r>
      <w:r>
        <w:rPr>
          <w:rtl w:val="true"/>
        </w:rPr>
        <w:t>:</w:t>
      </w:r>
      <w:bookmarkEnd w:id="2206"/>
    </w:p>
    <w:p>
      <w:pPr>
        <w:pStyle w:val="Heading4"/>
        <w:numPr>
          <w:ilvl w:val="3"/>
          <w:numId w:val="1"/>
        </w:numPr>
        <w:rPr/>
      </w:pPr>
      <w:bookmarkStart w:id="2207" w:name="__RefHeading___Toc11863758_73709187"/>
      <w:bookmarkStart w:id="2208" w:name="_Toc946"/>
      <w:bookmarkEnd w:id="2207"/>
      <w:r>
        <w:rPr>
          <w:rtl w:val="true"/>
        </w:rPr>
        <w:t>اشارة</w:t>
      </w:r>
      <w:bookmarkEnd w:id="2208"/>
    </w:p>
    <w:p>
      <w:pPr>
        <w:pStyle w:val="BookText"/>
        <w:rPr/>
      </w:pPr>
      <w:r>
        <w:rPr>
          <w:rFonts w:ascii="Amiri" w:hAnsi="Amiri" w:eastAsia="Amiri" w:cs="Amiri"/>
          <w:color w:val="111111"/>
          <w:sz w:val="28"/>
          <w:sz w:val="28"/>
          <w:szCs w:val="28"/>
          <w:rtl w:val="true"/>
          <w:lang w:bidi="ar-SA"/>
        </w:rPr>
        <w:t xml:space="preserve">صحيح في التهذيب، في باب التيمم، في الحديث الأربعين </w:t>
      </w:r>
      <w:r>
        <w:rPr>
          <w:rStyle w:val="FootnoteAnchor"/>
          <w:rtl w:val="true"/>
        </w:rPr>
        <w:footnoteReference w:id="2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الكفارة عن خطأ المحرم، قريباً من الآخر باثنين و ستين حديثاً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9" w:name="__RefHeading___Toc11863760_73709187"/>
      <w:bookmarkStart w:id="2210" w:name="_Toc947"/>
      <w:bookmarkEnd w:id="2209"/>
      <w:r>
        <w:rPr>
          <w:rtl w:val="true"/>
        </w:rPr>
        <w:t>و إلي موسي بن عمر بن يزيد</w:t>
      </w:r>
      <w:r>
        <w:rPr>
          <w:rtl w:val="true"/>
        </w:rPr>
        <w:t>:</w:t>
      </w:r>
      <w:bookmarkEnd w:id="2210"/>
    </w:p>
    <w:p>
      <w:pPr>
        <w:pStyle w:val="BookText"/>
        <w:rPr/>
      </w:pPr>
      <w:r>
        <w:rPr>
          <w:rFonts w:ascii="Amiri" w:hAnsi="Amiri" w:eastAsia="Amiri" w:cs="Amiri"/>
          <w:color w:val="111111"/>
          <w:sz w:val="28"/>
          <w:sz w:val="28"/>
          <w:szCs w:val="28"/>
          <w:rtl w:val="true"/>
          <w:lang w:bidi="ar-SA"/>
        </w:rPr>
        <w:t xml:space="preserve">صحيح في باب أحكام السهو، من أبواب الزيادات، في الحديث الآخر </w:t>
      </w:r>
      <w:r>
        <w:rPr>
          <w:rStyle w:val="FootnoteAnchor"/>
          <w:rtl w:val="true"/>
        </w:rPr>
        <w:footnoteReference w:id="2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كراهية المئزر فوق القميص، في الحديث الرابع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إنّه المذكور قبله، انتهيٰ</w:t>
      </w:r>
      <w:r>
        <w:rPr>
          <w:rFonts w:eastAsia="Amiri" w:cs="Amiri" w:ascii="Amiri" w:hAnsi="Amiri"/>
          <w:color w:val="111111"/>
          <w:sz w:val="28"/>
          <w:szCs w:val="28"/>
          <w:rtl w:val="true"/>
          <w:lang w:bidi="ar-SA"/>
        </w:rPr>
        <w:t>.</w:t>
      </w:r>
    </w:p>
    <w:p>
      <w:pPr>
        <w:pStyle w:val="Heading3"/>
        <w:numPr>
          <w:ilvl w:val="2"/>
          <w:numId w:val="1"/>
        </w:numPr>
        <w:rPr/>
      </w:pPr>
      <w:bookmarkStart w:id="2211" w:name="__RefHeading___Toc11863762_73709187"/>
      <w:bookmarkStart w:id="2212" w:name="_Toc948"/>
      <w:bookmarkEnd w:id="2211"/>
      <w:r>
        <w:rPr/>
        <w:t>721</w:t>
      </w:r>
      <w:r>
        <w:rPr>
          <w:rtl w:val="true"/>
        </w:rPr>
        <w:t xml:space="preserve"> </w:t>
      </w:r>
      <w:r>
        <w:rPr>
          <w:rtl w:val="true"/>
        </w:rPr>
        <w:t>و إلي موسي بن القاسم</w:t>
      </w:r>
      <w:r>
        <w:rPr>
          <w:rtl w:val="true"/>
        </w:rPr>
        <w:t>:</w:t>
      </w:r>
      <w:bookmarkEnd w:id="2212"/>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435"/>
      </w:r>
    </w:p>
    <w:p>
      <w:pPr>
        <w:pStyle w:val="BookText"/>
        <w:rPr/>
      </w:pPr>
      <w:r>
        <w:rPr>
          <w:rFonts w:ascii="Amiri" w:hAnsi="Amiri" w:eastAsia="Amiri" w:cs="Amiri"/>
          <w:color w:val="111111"/>
          <w:sz w:val="28"/>
          <w:sz w:val="28"/>
          <w:szCs w:val="28"/>
          <w:rtl w:val="true"/>
          <w:lang w:bidi="ar-SA"/>
        </w:rPr>
        <w:t>و عليٰ أي حال فالفضل بن غانم أو عامر أو حاتم مجهولٌ، حيث لم نقف عليٰ حاله فيما لدينا من كتب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3" w:name="pg11852_112249"/>
    </w:p>
    <w:p>
      <w:pPr>
        <w:pStyle w:val="Heading3"/>
        <w:numPr>
          <w:ilvl w:val="2"/>
          <w:numId w:val="1"/>
        </w:numPr>
        <w:rPr/>
      </w:pPr>
      <w:bookmarkStart w:id="2214" w:name="__RefHeading___Toc11863764_73709187"/>
      <w:bookmarkStart w:id="2215" w:name="_Toc949"/>
      <w:bookmarkEnd w:id="2213"/>
      <w:bookmarkEnd w:id="2214"/>
      <w:r>
        <w:rPr/>
        <w:t>722</w:t>
      </w:r>
      <w:r>
        <w:rPr>
          <w:rtl w:val="true"/>
        </w:rPr>
        <w:t xml:space="preserve"> </w:t>
      </w:r>
      <w:r>
        <w:rPr>
          <w:rtl w:val="true"/>
        </w:rPr>
        <w:t>و إلي موسي النميري</w:t>
      </w:r>
      <w:r>
        <w:rPr>
          <w:rtl w:val="true"/>
        </w:rPr>
        <w:t>:</w:t>
      </w:r>
      <w:bookmarkEnd w:id="2215"/>
    </w:p>
    <w:p>
      <w:pPr>
        <w:pStyle w:val="Heading4"/>
        <w:numPr>
          <w:ilvl w:val="3"/>
          <w:numId w:val="1"/>
        </w:numPr>
        <w:rPr/>
      </w:pPr>
      <w:bookmarkStart w:id="2216" w:name="__RefHeading___Toc11863766_73709187"/>
      <w:bookmarkStart w:id="2217" w:name="_Toc950"/>
      <w:bookmarkEnd w:id="2216"/>
      <w:r>
        <w:rPr>
          <w:rtl w:val="true"/>
        </w:rPr>
        <w:t>اشارة</w:t>
      </w:r>
      <w:bookmarkEnd w:id="221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تلقين المحتضرين، في الحديث السادس و التسعين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8" w:name="__RefHeading___Toc11863768_73709187"/>
      <w:bookmarkStart w:id="2219" w:name="_Toc951"/>
      <w:bookmarkEnd w:id="2218"/>
      <w:r>
        <w:rPr>
          <w:rtl w:val="true"/>
        </w:rPr>
        <w:t>و إلي موسي بن أكيل النميري</w:t>
      </w:r>
      <w:r>
        <w:rPr>
          <w:rtl w:val="true"/>
        </w:rPr>
        <w:t>:</w:t>
      </w:r>
      <w:bookmarkEnd w:id="2219"/>
    </w:p>
    <w:p>
      <w:pPr>
        <w:pStyle w:val="BookText"/>
        <w:rPr/>
      </w:pPr>
      <w:r>
        <w:rPr>
          <w:rFonts w:ascii="Amiri" w:hAnsi="Amiri" w:eastAsia="Amiri" w:cs="Amiri"/>
          <w:color w:val="111111"/>
          <w:sz w:val="28"/>
          <w:sz w:val="28"/>
          <w:szCs w:val="28"/>
          <w:rtl w:val="true"/>
          <w:lang w:bidi="ar-SA"/>
        </w:rPr>
        <w:t xml:space="preserve">صحيح في باب تلقين المحتضرين، من أبواب الزيادات، في الحديث الثاني و التسعين </w:t>
      </w:r>
      <w:r>
        <w:rPr>
          <w:rStyle w:val="FootnoteAnchor"/>
          <w:rtl w:val="true"/>
        </w:rPr>
        <w:footnoteReference w:id="2438"/>
      </w:r>
      <w:r>
        <w:rPr>
          <w:rFonts w:ascii="Amiri" w:hAnsi="Amiri" w:eastAsia="Amiri" w:cs="Amiri"/>
          <w:color w:val="111111"/>
          <w:sz w:val="28"/>
          <w:sz w:val="28"/>
          <w:szCs w:val="28"/>
          <w:rtl w:val="true"/>
          <w:lang w:bidi="ar-SA"/>
        </w:rPr>
        <w:t xml:space="preserve">، و الثالث و التسعين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حسن، و موثق فيه، في الحديث المائة و التاسع عشر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صحيح فيه، قريباً من الآخر بخمسة و أربعين حديثاً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عن حميد </w:t>
      </w:r>
      <w:r>
        <w:rPr>
          <w:rStyle w:val="FootnoteAnchor"/>
          <w:rtl w:val="true"/>
        </w:rPr>
        <w:footnoteReference w:id="244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220" w:name="__RefHeading___Toc11863770_73709187"/>
      <w:bookmarkStart w:id="2221" w:name="_Toc952"/>
      <w:bookmarkEnd w:id="2220"/>
      <w:r>
        <w:rPr/>
        <w:t>723</w:t>
      </w:r>
      <w:r>
        <w:rPr>
          <w:rtl w:val="true"/>
        </w:rPr>
        <w:t xml:space="preserve"> </w:t>
      </w:r>
      <w:r>
        <w:rPr>
          <w:rtl w:val="true"/>
        </w:rPr>
        <w:t>و إلي موسي بن يزيد</w:t>
      </w:r>
      <w:r>
        <w:rPr>
          <w:rtl w:val="true"/>
        </w:rPr>
        <w:t>:</w:t>
      </w:r>
      <w:bookmarkEnd w:id="222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443"/>
      </w:r>
    </w:p>
    <w:p>
      <w:pPr>
        <w:pStyle w:val="BookText"/>
        <w:rPr/>
      </w:pPr>
      <w:r>
        <w:rPr>
          <w:rFonts w:ascii="Amiri" w:hAnsi="Amiri" w:eastAsia="Amiri" w:cs="Amiri"/>
          <w:color w:val="111111"/>
          <w:sz w:val="28"/>
          <w:sz w:val="28"/>
          <w:szCs w:val="28"/>
          <w:rtl w:val="true"/>
          <w:lang w:bidi="ar-SA"/>
        </w:rPr>
        <w:t>ثم الظاهر وقوع الاشتباه في اسم صاحب الطريق، 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بريد لا يزيد كما في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بريد أخو القاسم الكوفي، و القاسم الكوفي مشهور معروف بثقته و جلالته و هو القاسم بن بُرَيد بن معاوية العجلي كما في النجاشي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2" w:name="pg11852_112250"/>
    </w:p>
    <w:p>
      <w:pPr>
        <w:pStyle w:val="Heading3"/>
        <w:numPr>
          <w:ilvl w:val="2"/>
          <w:numId w:val="1"/>
        </w:numPr>
        <w:rPr/>
      </w:pPr>
      <w:bookmarkStart w:id="2223" w:name="__RefHeading___Toc11863772_73709187"/>
      <w:bookmarkStart w:id="2224" w:name="_Toc953"/>
      <w:bookmarkEnd w:id="2222"/>
      <w:bookmarkEnd w:id="2223"/>
      <w:r>
        <w:rPr/>
        <w:t>724</w:t>
      </w:r>
      <w:r>
        <w:rPr>
          <w:rtl w:val="true"/>
        </w:rPr>
        <w:t xml:space="preserve"> </w:t>
      </w:r>
      <w:r>
        <w:rPr>
          <w:rtl w:val="true"/>
        </w:rPr>
        <w:t>و إلي ناصح البقال</w:t>
      </w:r>
      <w:r>
        <w:rPr>
          <w:rtl w:val="true"/>
        </w:rPr>
        <w:t>:</w:t>
      </w:r>
      <w:bookmarkEnd w:id="222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إسماعيل، في الفهرست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5" w:name="__RefHeading___Toc11863774_73709187"/>
      <w:bookmarkStart w:id="2226" w:name="_Toc954"/>
      <w:bookmarkEnd w:id="2225"/>
      <w:r>
        <w:rPr/>
        <w:t>725</w:t>
      </w:r>
      <w:r>
        <w:rPr>
          <w:rtl w:val="true"/>
        </w:rPr>
        <w:t xml:space="preserve"> </w:t>
      </w:r>
      <w:r>
        <w:rPr>
          <w:rtl w:val="true"/>
        </w:rPr>
        <w:t>و إلي نشيط بن صالح</w:t>
      </w:r>
      <w:r>
        <w:rPr>
          <w:rtl w:val="true"/>
        </w:rPr>
        <w:t>:</w:t>
      </w:r>
      <w:bookmarkEnd w:id="222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آداب الأحداث الموجبة للطهارة، في الحديث الثالث و الثلاثين </w:t>
      </w:r>
      <w:r>
        <w:rPr>
          <w:rStyle w:val="FootnoteAnchor"/>
          <w:rtl w:val="true"/>
        </w:rPr>
        <w:footnoteReference w:id="2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المساجد، في الحديث المائة و الثامن </w:t>
      </w:r>
      <w:r>
        <w:rPr>
          <w:rStyle w:val="FootnoteAnchor"/>
          <w:rtl w:val="true"/>
        </w:rPr>
        <w:footnoteReference w:id="2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مقدار ما يجزي من الماء في الاستنجاء من البول، في الحديث الثاني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حسن فيه، في الحديث الأول </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أما ما ذكره النجاشي بحقه، فمختلف في دلالته، و عند الأكثر لا يدل عليٰ مدح،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التهذيب، في باب الأحداث الموجبة للطهارة، في الحديث الثاني و الثلاثين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الطريق حسن بالهيثم المتقدم آنفاً في الهامش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السعدآبادي </w:t>
      </w:r>
      <w:r>
        <w:rPr>
          <w:rStyle w:val="FootnoteAnchor"/>
          <w:rtl w:val="true"/>
        </w:rPr>
        <w:footnoteReference w:id="245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2227" w:name="pg11852_112251"/>
    </w:p>
    <w:p>
      <w:pPr>
        <w:pStyle w:val="Heading3"/>
        <w:numPr>
          <w:ilvl w:val="2"/>
          <w:numId w:val="1"/>
        </w:numPr>
        <w:rPr/>
      </w:pPr>
      <w:bookmarkStart w:id="2228" w:name="__RefHeading___Toc11863776_73709187"/>
      <w:bookmarkStart w:id="2229" w:name="_Toc955"/>
      <w:bookmarkEnd w:id="2227"/>
      <w:bookmarkEnd w:id="2228"/>
      <w:r>
        <w:rPr/>
        <w:t>726</w:t>
      </w:r>
      <w:r>
        <w:rPr>
          <w:rtl w:val="true"/>
        </w:rPr>
        <w:t xml:space="preserve"> </w:t>
      </w:r>
      <w:r>
        <w:rPr>
          <w:rtl w:val="true"/>
        </w:rPr>
        <w:t>و إلي نصر بن مزاحم</w:t>
      </w:r>
      <w:r>
        <w:rPr>
          <w:rtl w:val="true"/>
        </w:rPr>
        <w:t>:</w:t>
      </w:r>
      <w:bookmarkEnd w:id="2229"/>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يونس بن علي العطار، و هو مجهول في الفهرست </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بمحمّد بن الحسن الصيرفي، فقد ذكره الشيخ الطوسي في رجاله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من غير توثيق؛ و لكن المذكور في فهرست الشيخ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علي الصيرفي و ليس محمّد بن الحسن و الظاهر صحته، و عليٰ أية حال فالطريق ضعيف أيضاً، لضعف محمّد بن علي الصيرفي كما تقدم بهامش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بإسقاط الواسطة بين الشيخ و ابن أبي الوليد، و إن أمكن حمله عليٰ الاتصال بلحاظ طريق الشيخ إليٰ ابن الوليد، و لكن ذلك غير معهود في الفهرست، إذ اعتمد الشيخ عليٰ نمط محدد من الإحالة في كثير من الطرق عليٰ أسانيد متقدمة و بألفاظ واضحة،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تصحيح هذا الطريق من المصنف،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بيونس بن علي العطار الذي لم يعرف حاله بكتب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طريق ثالث ذكره بين الطريقين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رواها يعني كتبه ابن الوليد، عن الصفار، عن محمّد بن عيسيٰ بن عبيد، عن نصر بن مزاحم، و طريقه إليٰ ابن الوليد صحيح كما تقدم </w:t>
      </w:r>
      <w:r>
        <w:rPr>
          <w:rStyle w:val="FootnoteAnchor"/>
          <w:rtl w:val="true"/>
        </w:rPr>
        <w:footnoteReference w:id="2452"/>
      </w:r>
      <w:r>
        <w:rPr>
          <w:rFonts w:ascii="Amiri" w:hAnsi="Amiri" w:eastAsia="Amiri" w:cs="Amiri"/>
          <w:color w:val="111111"/>
          <w:sz w:val="28"/>
          <w:sz w:val="28"/>
          <w:szCs w:val="28"/>
          <w:rtl w:val="true"/>
          <w:lang w:bidi="ar-SA"/>
        </w:rPr>
        <w:t>، و العبيدي ثقة عليٰ الأصح الأشهر، فالطريق صحيح، انتهيٰ</w:t>
      </w:r>
      <w:r>
        <w:rPr>
          <w:rFonts w:eastAsia="Amiri" w:cs="Amiri" w:ascii="Amiri" w:hAnsi="Amiri"/>
          <w:color w:val="111111"/>
          <w:sz w:val="28"/>
          <w:szCs w:val="28"/>
          <w:rtl w:val="true"/>
          <w:lang w:bidi="ar-SA"/>
        </w:rPr>
        <w:t>.</w:t>
      </w:r>
    </w:p>
    <w:p>
      <w:pPr>
        <w:pStyle w:val="Heading3"/>
        <w:numPr>
          <w:ilvl w:val="2"/>
          <w:numId w:val="1"/>
        </w:numPr>
        <w:rPr/>
      </w:pPr>
      <w:bookmarkStart w:id="2230" w:name="__RefHeading___Toc11863778_73709187"/>
      <w:bookmarkStart w:id="2231" w:name="_Toc956"/>
      <w:bookmarkEnd w:id="2230"/>
      <w:r>
        <w:rPr/>
        <w:t>727</w:t>
      </w:r>
      <w:r>
        <w:rPr>
          <w:rtl w:val="true"/>
        </w:rPr>
        <w:t xml:space="preserve"> </w:t>
      </w:r>
      <w:r>
        <w:rPr>
          <w:rtl w:val="true"/>
        </w:rPr>
        <w:t>و إلي النضر بن سويد</w:t>
      </w:r>
      <w:r>
        <w:rPr>
          <w:rtl w:val="true"/>
        </w:rPr>
        <w:t>:</w:t>
      </w:r>
      <w:bookmarkEnd w:id="2231"/>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453"/>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المختلف فيه بمحمّد بن عيسيٰ بن عبيد و إن قال المصنف بتوثيقه كما مرّ عنه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لوثاقة جميع من فيه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2" w:name="pg11852_112252"/>
    </w:p>
    <w:p>
      <w:pPr>
        <w:pStyle w:val="Heading3"/>
        <w:numPr>
          <w:ilvl w:val="2"/>
          <w:numId w:val="1"/>
        </w:numPr>
        <w:rPr/>
      </w:pPr>
      <w:bookmarkStart w:id="2233" w:name="__RefHeading___Toc11863780_73709187"/>
      <w:bookmarkStart w:id="2234" w:name="_Toc957"/>
      <w:bookmarkEnd w:id="2232"/>
      <w:bookmarkEnd w:id="2233"/>
      <w:r>
        <w:rPr/>
        <w:t>728</w:t>
      </w:r>
      <w:r>
        <w:rPr>
          <w:rtl w:val="true"/>
        </w:rPr>
        <w:t xml:space="preserve"> </w:t>
      </w:r>
      <w:r>
        <w:rPr>
          <w:rtl w:val="true"/>
        </w:rPr>
        <w:t>و إلي نوح أبي اليقظان</w:t>
      </w:r>
      <w:r>
        <w:rPr>
          <w:rtl w:val="true"/>
        </w:rPr>
        <w:t>:</w:t>
      </w:r>
      <w:bookmarkEnd w:id="223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5" w:name="__RefHeading___Toc11863782_73709187"/>
      <w:bookmarkStart w:id="2236" w:name="_Toc958"/>
      <w:bookmarkEnd w:id="2235"/>
      <w:r>
        <w:rPr/>
        <w:t>729</w:t>
      </w:r>
      <w:r>
        <w:rPr>
          <w:rtl w:val="true"/>
        </w:rPr>
        <w:t xml:space="preserve"> </w:t>
      </w:r>
      <w:r>
        <w:rPr>
          <w:rtl w:val="true"/>
        </w:rPr>
        <w:t>و إلي وصيّة محمّد بن الحنفية</w:t>
      </w:r>
      <w:r>
        <w:rPr>
          <w:rtl w:val="true"/>
        </w:rPr>
        <w:t>:</w:t>
      </w:r>
      <w:bookmarkEnd w:id="2236"/>
    </w:p>
    <w:p>
      <w:pPr>
        <w:pStyle w:val="BookText"/>
        <w:rPr/>
      </w:pPr>
      <w:r>
        <w:rPr>
          <w:rFonts w:ascii="Amiri" w:hAnsi="Amiri" w:eastAsia="Amiri" w:cs="Amiri"/>
          <w:color w:val="111111"/>
          <w:sz w:val="28"/>
          <w:sz w:val="28"/>
          <w:szCs w:val="28"/>
          <w:rtl w:val="true"/>
          <w:lang w:bidi="ar-SA"/>
        </w:rPr>
        <w:t xml:space="preserve">مرسل في الفهرست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الإرسال من حماد بن عيسيٰ و هو من أصحاب الإجماع </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مرة واحدة في طريقه إليٰ إبراهيم بن عمر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 مرات في طريقه إليٰ حريز بن عبد اللّٰه السجستاني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مرة في طريقه إليٰ ربعي بن عبد اللّٰه بن الجارود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مرتان في طريقه إليٰ سليم بن قيس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مرة في طريقه إليٰ شعيب بن يعقوب العقرقوفي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وقع عرضاً في ترجمة أحمد بن الحسين بن سعيد بن حماد المكني بأبي جعفر الأهوازي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زيادة عليٰ ترجمته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الإرسال في الطريق الثاني إليٰ كتاب سليم بن قيس الهلالي، إذ رواه الشيخ عن حماد بن عيسيٰ رأساً، عن أبان بن أبي عياش، عنه، و لا علاقة لذلك بالوصية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bookmarkStart w:id="2237" w:name="pg11852_112253"/>
    </w:p>
    <w:p>
      <w:pPr>
        <w:pStyle w:val="Heading3"/>
        <w:numPr>
          <w:ilvl w:val="2"/>
          <w:numId w:val="1"/>
        </w:numPr>
        <w:rPr/>
      </w:pPr>
      <w:bookmarkStart w:id="2238" w:name="__RefHeading___Toc11863784_73709187"/>
      <w:bookmarkStart w:id="2239" w:name="_Toc959"/>
      <w:bookmarkEnd w:id="2237"/>
      <w:bookmarkEnd w:id="2238"/>
      <w:r>
        <w:rPr/>
        <w:t>730</w:t>
      </w:r>
      <w:r>
        <w:rPr>
          <w:rtl w:val="true"/>
        </w:rPr>
        <w:t xml:space="preserve"> </w:t>
      </w:r>
      <w:r>
        <w:rPr>
          <w:rtl w:val="true"/>
        </w:rPr>
        <w:t>و إلي الوليد بن العلاء الوصافي</w:t>
      </w:r>
      <w:r>
        <w:rPr>
          <w:rtl w:val="true"/>
        </w:rPr>
        <w:t>:</w:t>
      </w:r>
      <w:bookmarkEnd w:id="2239"/>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45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240" w:name="__RefHeading___Toc11863786_73709187"/>
      <w:bookmarkStart w:id="2241" w:name="_Toc960"/>
      <w:bookmarkEnd w:id="2240"/>
      <w:r>
        <w:rPr/>
        <w:t>731</w:t>
      </w:r>
      <w:r>
        <w:rPr>
          <w:rtl w:val="true"/>
        </w:rPr>
        <w:t xml:space="preserve"> </w:t>
      </w:r>
      <w:r>
        <w:rPr>
          <w:rtl w:val="true"/>
        </w:rPr>
        <w:t>و إلي وهب بن عبد ربّه</w:t>
      </w:r>
      <w:r>
        <w:rPr>
          <w:rtl w:val="true"/>
        </w:rPr>
        <w:t>:</w:t>
      </w:r>
      <w:bookmarkEnd w:id="224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ما تجوز الصلاة فيه من اللباس، من أبواب الزيادات، في الحديث الثالث و العشرين </w:t>
      </w:r>
      <w:r>
        <w:rPr>
          <w:rStyle w:val="FootnoteAnchor"/>
          <w:rtl w:val="true"/>
        </w:rPr>
        <w:footnoteReference w:id="2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فقه الحج، في الحديث السادس و الثمانين </w:t>
      </w:r>
      <w:r>
        <w:rPr>
          <w:rStyle w:val="FootnoteAnchor"/>
          <w:rtl w:val="true"/>
        </w:rPr>
        <w:footnoteReference w:id="2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عدد النساء، في الحديث المائة و التاسع و العشرين </w:t>
      </w:r>
      <w:r>
        <w:rPr>
          <w:rStyle w:val="FootnoteAnchor"/>
          <w:rtl w:val="true"/>
        </w:rPr>
        <w:footnoteReference w:id="2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السراري و ملك الأيمان، في الحديث الرابع و الثلاثين </w:t>
      </w:r>
      <w:r>
        <w:rPr>
          <w:rStyle w:val="FootnoteAnchor"/>
          <w:rtl w:val="true"/>
        </w:rPr>
        <w:footnoteReference w:id="2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الرجل يصلّي في ثوب فيه نجاسة، من أبواب تطهير الثياب، في الحديث السابع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w:t>
      </w:r>
      <w:r>
        <w:rPr>
          <w:rStyle w:val="FootnoteAnchor"/>
          <w:rtl w:val="true"/>
        </w:rPr>
        <w:footnoteReference w:id="246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2242" w:name="pg11852_112254"/>
    </w:p>
    <w:p>
      <w:pPr>
        <w:pStyle w:val="Heading3"/>
        <w:numPr>
          <w:ilvl w:val="2"/>
          <w:numId w:val="1"/>
        </w:numPr>
        <w:rPr/>
      </w:pPr>
      <w:bookmarkStart w:id="2243" w:name="__RefHeading___Toc11863788_73709187"/>
      <w:bookmarkStart w:id="2244" w:name="_Toc961"/>
      <w:bookmarkEnd w:id="2242"/>
      <w:bookmarkEnd w:id="2243"/>
      <w:r>
        <w:rPr/>
        <w:t>732</w:t>
      </w:r>
      <w:r>
        <w:rPr>
          <w:rtl w:val="true"/>
        </w:rPr>
        <w:t xml:space="preserve"> </w:t>
      </w:r>
      <w:r>
        <w:rPr>
          <w:rtl w:val="true"/>
        </w:rPr>
        <w:t>و إلي وهب بن محمّد</w:t>
      </w:r>
      <w:r>
        <w:rPr>
          <w:rtl w:val="true"/>
        </w:rPr>
        <w:t>:</w:t>
      </w:r>
      <w:bookmarkEnd w:id="224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w:t>
      </w:r>
      <w:r>
        <w:rPr>
          <w:rStyle w:val="FootnoteAnchor"/>
          <w:rtl w:val="true"/>
        </w:rPr>
        <w:footnoteReference w:id="246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245" w:name="__RefHeading___Toc11863790_73709187"/>
      <w:bookmarkStart w:id="2246" w:name="_Toc962"/>
      <w:bookmarkEnd w:id="2245"/>
      <w:r>
        <w:rPr/>
        <w:t>733</w:t>
      </w:r>
      <w:r>
        <w:rPr>
          <w:rtl w:val="true"/>
        </w:rPr>
        <w:t xml:space="preserve"> </w:t>
      </w:r>
      <w:r>
        <w:rPr>
          <w:rtl w:val="true"/>
        </w:rPr>
        <w:t>و إلي وهب بن وهب</w:t>
      </w:r>
      <w:r>
        <w:rPr>
          <w:rtl w:val="true"/>
        </w:rPr>
        <w:t>:</w:t>
      </w:r>
      <w:bookmarkEnd w:id="2246"/>
    </w:p>
    <w:p>
      <w:pPr>
        <w:pStyle w:val="Heading4"/>
        <w:numPr>
          <w:ilvl w:val="3"/>
          <w:numId w:val="1"/>
        </w:numPr>
        <w:rPr/>
      </w:pPr>
      <w:bookmarkStart w:id="2247" w:name="__RefHeading___Toc11863792_73709187"/>
      <w:bookmarkStart w:id="2248" w:name="_Toc963"/>
      <w:bookmarkEnd w:id="2247"/>
      <w:r>
        <w:rPr>
          <w:rtl w:val="true"/>
        </w:rPr>
        <w:t>اشارة</w:t>
      </w:r>
      <w:bookmarkEnd w:id="2248"/>
    </w:p>
    <w:p>
      <w:pPr>
        <w:pStyle w:val="BookText"/>
        <w:rPr/>
      </w:pP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469"/>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47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لوثاقة جميع رجاله، و لكنه عليٰ مبنيٰ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حسناً بإبراهيم بن هاشم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بأبي المفضل و 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حكمه في الهامش التالي،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9" w:name="__RefHeading___Toc11863794_73709187"/>
      <w:bookmarkStart w:id="2250" w:name="_Toc964"/>
      <w:bookmarkEnd w:id="2249"/>
      <w:r>
        <w:rPr>
          <w:rtl w:val="true"/>
        </w:rPr>
        <w:t>و إلي كتاب مولد أمير المؤمنين عليه السلام</w:t>
      </w:r>
      <w:r>
        <w:rPr>
          <w:rtl w:val="true"/>
        </w:rPr>
        <w:t>:</w:t>
      </w:r>
      <w:bookmarkEnd w:id="225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471"/>
      </w:r>
    </w:p>
    <w:p>
      <w:pPr>
        <w:pStyle w:val="BookText"/>
        <w:rPr/>
      </w:pPr>
      <w:r>
        <w:rPr>
          <w:rFonts w:ascii="Amiri" w:hAnsi="Amiri" w:eastAsia="Amiri" w:cs="Amiri"/>
          <w:color w:val="111111"/>
          <w:sz w:val="28"/>
          <w:sz w:val="28"/>
          <w:szCs w:val="28"/>
          <w:rtl w:val="true"/>
          <w:lang w:bidi="ar-SA"/>
        </w:rPr>
        <w:t xml:space="preserve">أبو محمّد ابن أخي طاهر العلوي، و قد مرّ الكلام عنه في هامش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محمّد بن جعفر، و لا وجود لهذا الاسم بكتب الرجال، و الظاهر ان المراد منه هو الحسن بن محمّد بن أحمد بن جعفر بن زيد الشهيد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لم نقف عليٰ توثيقه، و قد ذكره الشيخ في رجاله في باب من لم يرو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من غير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 بن محمّد الشامي، مجهول لا أثر له بكتب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رجاء الصنعاني، مجهول أيضاً و لا أثر له بكتب الرجال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1" w:name="pg11852_112255"/>
    </w:p>
    <w:p>
      <w:pPr>
        <w:pStyle w:val="BookText"/>
        <w:rPr/>
      </w:pPr>
      <w:bookmarkEnd w:id="225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w:t>
      </w:r>
      <w:r>
        <w:rPr>
          <w:rStyle w:val="FootnoteAnchor"/>
          <w:rtl w:val="true"/>
        </w:rPr>
        <w:footnoteReference w:id="2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النجاشي </w:t>
      </w:r>
      <w:r>
        <w:rPr>
          <w:rStyle w:val="FootnoteAnchor"/>
          <w:rtl w:val="true"/>
        </w:rPr>
        <w:footnoteReference w:id="2473"/>
      </w:r>
      <w:r>
        <w:rPr>
          <w:rFonts w:ascii="Amiri" w:hAnsi="Amiri" w:eastAsia="Amiri" w:cs="Amiri"/>
          <w:color w:val="111111"/>
          <w:sz w:val="28"/>
          <w:sz w:val="28"/>
          <w:szCs w:val="28"/>
          <w:rtl w:val="true"/>
          <w:lang w:bidi="ar-SA"/>
        </w:rPr>
        <w:t>، بناء عليٰ وثاقة مشايخه، انتهيٰ</w:t>
      </w:r>
      <w:r>
        <w:rPr>
          <w:rFonts w:eastAsia="Amiri" w:cs="Amiri" w:ascii="Amiri" w:hAnsi="Amiri"/>
          <w:color w:val="111111"/>
          <w:sz w:val="28"/>
          <w:szCs w:val="28"/>
          <w:rtl w:val="true"/>
          <w:lang w:bidi="ar-SA"/>
        </w:rPr>
        <w:t>.</w:t>
      </w:r>
    </w:p>
    <w:p>
      <w:pPr>
        <w:pStyle w:val="Heading3"/>
        <w:numPr>
          <w:ilvl w:val="2"/>
          <w:numId w:val="1"/>
        </w:numPr>
        <w:rPr/>
      </w:pPr>
      <w:bookmarkStart w:id="2252" w:name="__RefHeading___Toc11863796_73709187"/>
      <w:bookmarkStart w:id="2253" w:name="_Toc965"/>
      <w:bookmarkEnd w:id="2252"/>
      <w:r>
        <w:rPr/>
        <w:t>734</w:t>
      </w:r>
      <w:r>
        <w:rPr>
          <w:rtl w:val="true"/>
        </w:rPr>
        <w:t xml:space="preserve"> </w:t>
      </w:r>
      <w:r>
        <w:rPr>
          <w:rtl w:val="true"/>
        </w:rPr>
        <w:t>و إلي و هيب بن حفص</w:t>
      </w:r>
      <w:r>
        <w:rPr>
          <w:rtl w:val="true"/>
        </w:rPr>
        <w:t>:</w:t>
      </w:r>
      <w:bookmarkEnd w:id="225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تلقين المحتضرين، في الحديث الحادي و السبعين </w:t>
      </w:r>
      <w:r>
        <w:rPr>
          <w:rStyle w:val="FootnoteAnchor"/>
          <w:rtl w:val="true"/>
        </w:rPr>
        <w:footnoteReference w:id="2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المياه، من أبواب الزيادات، في الحديث الحادي و العشرين </w:t>
      </w:r>
      <w:r>
        <w:rPr>
          <w:rStyle w:val="FootnoteAnchor"/>
          <w:rtl w:val="true"/>
        </w:rPr>
        <w:footnoteReference w:id="2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الثياب، من أبواب الزيادات، في الحديث الرابع عشر </w:t>
      </w:r>
      <w:r>
        <w:rPr>
          <w:rStyle w:val="FootnoteAnchor"/>
          <w:rtl w:val="true"/>
        </w:rPr>
        <w:footnoteReference w:id="2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أحكام السهو، في الحديث الآخر </w:t>
      </w:r>
      <w:r>
        <w:rPr>
          <w:rStyle w:val="FootnoteAnchor"/>
          <w:rtl w:val="true"/>
        </w:rPr>
        <w:footnoteReference w:id="2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فضل الصلاة، من أبواب الزيادات، في الحديث السادس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4" w:name="__RefHeading___Toc11863798_73709187"/>
      <w:bookmarkStart w:id="2255" w:name="_Toc966"/>
      <w:bookmarkEnd w:id="2254"/>
      <w:r>
        <w:rPr/>
        <w:t>735</w:t>
      </w:r>
      <w:r>
        <w:rPr>
          <w:rtl w:val="true"/>
        </w:rPr>
        <w:t xml:space="preserve"> </w:t>
      </w:r>
      <w:r>
        <w:rPr>
          <w:rtl w:val="true"/>
        </w:rPr>
        <w:t>و إلي هارون بن الجهم</w:t>
      </w:r>
      <w:r>
        <w:rPr>
          <w:rtl w:val="true"/>
        </w:rPr>
        <w:t>:</w:t>
      </w:r>
      <w:bookmarkEnd w:id="225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الولادة و النفاس، في الحديث </w:t>
      </w:r>
      <w:bookmarkStart w:id="2256" w:name="pg11852_112256"/>
    </w:p>
    <w:p>
      <w:pPr>
        <w:pStyle w:val="BookText"/>
        <w:rPr/>
      </w:pPr>
      <w:bookmarkEnd w:id="2256"/>
      <w:r>
        <w:rPr>
          <w:rFonts w:ascii="Amiri" w:hAnsi="Amiri" w:eastAsia="Amiri" w:cs="Amiri"/>
          <w:color w:val="111111"/>
          <w:sz w:val="28"/>
          <w:sz w:val="28"/>
          <w:szCs w:val="28"/>
          <w:rtl w:val="true"/>
          <w:lang w:bidi="ar-SA"/>
        </w:rPr>
        <w:t xml:space="preserve">السابع و الأربعين </w:t>
      </w:r>
      <w:r>
        <w:rPr>
          <w:rStyle w:val="FootnoteAnchor"/>
          <w:rtl w:val="true"/>
        </w:rPr>
        <w:footnoteReference w:id="2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المكاسب، في الحديث المائة و الرابع و الخمسين </w:t>
      </w:r>
      <w:r>
        <w:rPr>
          <w:rStyle w:val="FootnoteAnchor"/>
          <w:rtl w:val="true"/>
        </w:rPr>
        <w:footnoteReference w:id="2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الذبائح و الأطعمة، في الحديث المائة و الستين </w:t>
      </w:r>
      <w:r>
        <w:rPr>
          <w:rStyle w:val="FootnoteAnchor"/>
          <w:rtl w:val="true"/>
        </w:rPr>
        <w:footnoteReference w:id="2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ضمان النفوس، في الحديث الرابع </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w:t>
      </w:r>
      <w:r>
        <w:rPr>
          <w:rStyle w:val="FootnoteAnchor"/>
          <w:rtl w:val="true"/>
        </w:rPr>
        <w:footnoteReference w:id="2485"/>
      </w:r>
      <w:r>
        <w:rPr>
          <w:rFonts w:ascii="Amiri" w:hAnsi="Amiri" w:eastAsia="Amiri" w:cs="Amiri"/>
          <w:color w:val="111111"/>
          <w:sz w:val="28"/>
          <w:sz w:val="28"/>
          <w:szCs w:val="28"/>
          <w:rtl w:val="true"/>
          <w:lang w:bidi="ar-SA"/>
        </w:rPr>
        <w:t>صحيح عليٰ الأصح من وثاقة ابن هاشم، انتهيٰ</w:t>
      </w:r>
      <w:r>
        <w:rPr>
          <w:rFonts w:eastAsia="Amiri" w:cs="Amiri" w:ascii="Amiri" w:hAnsi="Amiri"/>
          <w:color w:val="111111"/>
          <w:sz w:val="28"/>
          <w:szCs w:val="28"/>
          <w:rtl w:val="true"/>
          <w:lang w:bidi="ar-SA"/>
        </w:rPr>
        <w:t>.</w:t>
      </w:r>
    </w:p>
    <w:p>
      <w:pPr>
        <w:pStyle w:val="Heading3"/>
        <w:numPr>
          <w:ilvl w:val="2"/>
          <w:numId w:val="1"/>
        </w:numPr>
        <w:rPr/>
      </w:pPr>
      <w:bookmarkStart w:id="2257" w:name="__RefHeading___Toc11863800_73709187"/>
      <w:bookmarkStart w:id="2258" w:name="_Toc967"/>
      <w:bookmarkEnd w:id="2257"/>
      <w:r>
        <w:rPr/>
        <w:t>736</w:t>
      </w:r>
      <w:r>
        <w:rPr>
          <w:rtl w:val="true"/>
        </w:rPr>
        <w:t xml:space="preserve"> </w:t>
      </w:r>
      <w:r>
        <w:rPr>
          <w:rtl w:val="true"/>
        </w:rPr>
        <w:t>و إلي هارون بن حمزة الغنوي</w:t>
      </w:r>
      <w:r>
        <w:rPr>
          <w:rtl w:val="true"/>
        </w:rPr>
        <w:t>:</w:t>
      </w:r>
      <w:bookmarkEnd w:id="2258"/>
    </w:p>
    <w:p>
      <w:pPr>
        <w:pStyle w:val="BookText"/>
        <w:rPr/>
      </w:pPr>
      <w:r>
        <w:rPr>
          <w:rFonts w:ascii="Amiri" w:hAnsi="Amiri" w:eastAsia="Amiri" w:cs="Amiri"/>
          <w:color w:val="111111"/>
          <w:sz w:val="28"/>
          <w:sz w:val="28"/>
          <w:szCs w:val="28"/>
          <w:rtl w:val="true"/>
          <w:lang w:bidi="ar-SA"/>
        </w:rPr>
        <w:t xml:space="preserve">مرسل في الفهرست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إسحاق في التهذيب، في باب الصلاة في السفينة، في الحديث الآخر </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 xml:space="preserve">و الظاهر صحة الطريق، أما عن يزيد بن إسحاق، فقد كان واقفياً ثم رجع إليٰ الحق بدعاء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 xml:space="preserve">، و سيأتي عن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الثلاثة الآخرين فهم من المنصوص عليٰ وثاقتهم بكتب الرجال،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صلاة العيدين، من أبواب الزيادات، في الجزء الثاني، في الحديث العاشر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العشرين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w:t>
      </w:r>
      <w:bookmarkStart w:id="2259" w:name="pg11852_112257"/>
    </w:p>
    <w:p>
      <w:pPr>
        <w:pStyle w:val="BookText"/>
        <w:rPr/>
      </w:pPr>
      <w:bookmarkEnd w:id="2259"/>
      <w:r>
        <w:rPr>
          <w:rFonts w:ascii="Amiri" w:hAnsi="Amiri" w:eastAsia="Amiri" w:cs="Amiri"/>
          <w:color w:val="111111"/>
          <w:sz w:val="28"/>
          <w:sz w:val="28"/>
          <w:szCs w:val="28"/>
          <w:rtl w:val="true"/>
          <w:lang w:bidi="ar-SA"/>
        </w:rPr>
        <w:t xml:space="preserve">علامة أول شهر رمضان، في الحديث الثاني و العشرين </w:t>
      </w:r>
      <w:r>
        <w:rPr>
          <w:rStyle w:val="FootnoteAnchor"/>
          <w:rtl w:val="true"/>
        </w:rPr>
        <w:footnoteReference w:id="2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التاسع و الثلاثين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إسحاق شعر </w:t>
      </w:r>
      <w:r>
        <w:rPr>
          <w:rStyle w:val="FootnoteAnchor"/>
          <w:rtl w:val="true"/>
        </w:rPr>
        <w:footnoteReference w:id="2490"/>
      </w:r>
      <w:r>
        <w:rPr>
          <w:rFonts w:ascii="Amiri" w:hAnsi="Amiri" w:eastAsia="Amiri" w:cs="Amiri"/>
          <w:color w:val="111111"/>
          <w:sz w:val="28"/>
          <w:sz w:val="28"/>
          <w:szCs w:val="28"/>
          <w:rtl w:val="true"/>
          <w:lang w:bidi="ar-SA"/>
        </w:rPr>
        <w:t xml:space="preserve">، و قد أوضحنا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شلز</w:t>
      </w:r>
      <w:r>
        <w:rPr>
          <w:rFonts w:eastAsia="Amiri" w:cs="Amiri" w:ascii="Amiri" w:hAnsi="Amiri"/>
          <w:color w:val="111111"/>
          <w:sz w:val="28"/>
          <w:szCs w:val="28"/>
          <w:rtl w:val="true"/>
          <w:lang w:bidi="ar-SA"/>
        </w:rPr>
        <w:t xml:space="preserve">) </w:t>
      </w:r>
      <w:r>
        <w:rPr>
          <w:rStyle w:val="FootnoteAnchor"/>
          <w:rtl w:val="true"/>
        </w:rPr>
        <w:footnoteReference w:id="249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260" w:name="__RefHeading___Toc11863802_73709187"/>
      <w:bookmarkStart w:id="2261" w:name="_Toc968"/>
      <w:bookmarkEnd w:id="2260"/>
      <w:r>
        <w:rPr/>
        <w:t>737</w:t>
      </w:r>
      <w:r>
        <w:rPr>
          <w:rtl w:val="true"/>
        </w:rPr>
        <w:t xml:space="preserve"> </w:t>
      </w:r>
      <w:r>
        <w:rPr>
          <w:rtl w:val="true"/>
        </w:rPr>
        <w:t>و إلي هارون بن خارجة</w:t>
      </w:r>
      <w:r>
        <w:rPr>
          <w:rtl w:val="true"/>
        </w:rPr>
        <w:t>:</w:t>
      </w:r>
      <w:bookmarkEnd w:id="226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تلقين المحتضرين، في الحديث التاسع و الثلاثين </w:t>
      </w:r>
      <w:r>
        <w:rPr>
          <w:rStyle w:val="FootnoteAnchor"/>
          <w:rtl w:val="true"/>
        </w:rPr>
        <w:footnoteReference w:id="2493"/>
      </w:r>
      <w:r>
        <w:rPr>
          <w:rFonts w:ascii="Amiri" w:hAnsi="Amiri" w:eastAsia="Amiri" w:cs="Amiri"/>
          <w:color w:val="111111"/>
          <w:sz w:val="28"/>
          <w:sz w:val="28"/>
          <w:szCs w:val="28"/>
          <w:rtl w:val="true"/>
          <w:lang w:bidi="ar-SA"/>
        </w:rPr>
        <w:t xml:space="preserve">، و في باب أحكام السهو في الصلاة، في الحديث السابع </w:t>
      </w:r>
      <w:r>
        <w:rPr>
          <w:rStyle w:val="FootnoteAnchor"/>
          <w:rtl w:val="true"/>
        </w:rPr>
        <w:footnoteReference w:id="2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و العشرين </w:t>
      </w:r>
      <w:r>
        <w:rPr>
          <w:rStyle w:val="FootnoteAnchor"/>
          <w:rtl w:val="true"/>
        </w:rPr>
        <w:footnoteReference w:id="2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من أبواب الزيادات، في الحديث الثامن و الستين </w:t>
      </w:r>
      <w:r>
        <w:rPr>
          <w:rStyle w:val="FootnoteAnchor"/>
          <w:rtl w:val="true"/>
        </w:rPr>
        <w:footnoteReference w:id="2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وضع الإبهام عليٰ الأرض في حال السجود، في الحديث الثاني </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249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2262" w:name="pg11852_112258"/>
    </w:p>
    <w:p>
      <w:pPr>
        <w:pStyle w:val="Heading3"/>
        <w:numPr>
          <w:ilvl w:val="2"/>
          <w:numId w:val="1"/>
        </w:numPr>
        <w:rPr/>
      </w:pPr>
      <w:bookmarkStart w:id="2263" w:name="__RefHeading___Toc11863804_73709187"/>
      <w:bookmarkStart w:id="2264" w:name="_Toc969"/>
      <w:bookmarkEnd w:id="2262"/>
      <w:bookmarkEnd w:id="2263"/>
      <w:r>
        <w:rPr/>
        <w:t>738</w:t>
      </w:r>
      <w:r>
        <w:rPr>
          <w:rtl w:val="true"/>
        </w:rPr>
        <w:t xml:space="preserve"> </w:t>
      </w:r>
      <w:r>
        <w:rPr>
          <w:rtl w:val="true"/>
        </w:rPr>
        <w:t>و إلي هارون بن مسلم</w:t>
      </w:r>
      <w:r>
        <w:rPr>
          <w:rtl w:val="true"/>
        </w:rPr>
        <w:t>:</w:t>
      </w:r>
      <w:bookmarkEnd w:id="226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آداب الأحداث الموجبة للطهارة، في الحديث الرابع و الستين </w:t>
      </w:r>
      <w:r>
        <w:rPr>
          <w:rStyle w:val="FootnoteAnchor"/>
          <w:rtl w:val="true"/>
        </w:rPr>
        <w:footnoteReference w:id="2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المياه، في الحديث الأربعين </w:t>
      </w:r>
      <w:r>
        <w:rPr>
          <w:rStyle w:val="FootnoteAnchor"/>
          <w:rtl w:val="true"/>
        </w:rPr>
        <w:footnoteReference w:id="2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تلقين المحتضرين، قريباً من الآخر بأربعين حديثاً </w:t>
      </w:r>
      <w:r>
        <w:rPr>
          <w:rStyle w:val="FootnoteAnchor"/>
          <w:rtl w:val="true"/>
        </w:rPr>
        <w:footnoteReference w:id="2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ثواب الصيام، في الحديث الأول </w:t>
      </w:r>
      <w:r>
        <w:rPr>
          <w:rStyle w:val="FootnoteAnchor"/>
          <w:rtl w:val="true"/>
        </w:rPr>
        <w:footnoteReference w:id="2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 أسلم في شهر رمضان، في الحديث الثالث </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250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265" w:name="__RefHeading___Toc11863806_73709187"/>
      <w:bookmarkStart w:id="2266" w:name="_Toc970"/>
      <w:bookmarkEnd w:id="2265"/>
      <w:r>
        <w:rPr/>
        <w:t>739</w:t>
      </w:r>
      <w:r>
        <w:rPr>
          <w:rtl w:val="true"/>
        </w:rPr>
        <w:t xml:space="preserve"> </w:t>
      </w:r>
      <w:r>
        <w:rPr>
          <w:rtl w:val="true"/>
        </w:rPr>
        <w:t>و إلي هارون بن موسي التلعكبري</w:t>
      </w:r>
      <w:r>
        <w:rPr>
          <w:rtl w:val="true"/>
        </w:rPr>
        <w:t>:</w:t>
      </w:r>
      <w:bookmarkEnd w:id="2266"/>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في التهذيب، في باب آداب الأحداث الموجبة للطهارة، في الحديث السادس </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 xml:space="preserve">و المراد بالجماعة هم الشيخ المفيد و غيره عليٰ ما مر في هامش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يكون الطريق موثقاً بابن عقدة الحافظ أحمد بن محمّد بن سعيد، و بابن فضال علي بن الحسن؛ لجارودية الأول و فطحية الثاني مع وثاقتهما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ان الشيخ الطوسي لم يترجم للتلعكبري في الفهرست مع اشتهاره و جلالته مع كثرة ما رواه عنه في التهذيبين، و كثرة تردده في كتاب الرجال مع وقوعه في طرق عديدة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بأن طرقه إليٰ التلعكبري تنحصر بطريقين في الفهرست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بالاتفاق، و هو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عنه كما في ترجمة إبراهيم بن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و إسماعيل القصير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 جعفر بن محمّد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و عبد اللّٰه بن 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و محمّد بن عيسيٰ بن عبيد اليقطيني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و معاوية بن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ايضاً عليٰ مبنيٰ الأردبيلي و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الغضائري، عنه كما في ترجمة إبراهيم بن إسحاق الأحمري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أحمد بن علي الخضيب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إلّا ان هذا الطريق خلافيّ في نظر البعض، و ضعيف بابن الغضائري في نظر البعض الآخر، فلاحظ</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الغضائري،</w:t>
      </w:r>
      <w:bookmarkStart w:id="2267" w:name="pg11852_112259"/>
    </w:p>
    <w:p>
      <w:pPr>
        <w:pStyle w:val="BookText"/>
        <w:rPr/>
      </w:pPr>
      <w:bookmarkEnd w:id="2267"/>
      <w:r>
        <w:rPr>
          <w:rFonts w:ascii="Amiri" w:hAnsi="Amiri" w:eastAsia="Amiri" w:cs="Amiri"/>
          <w:color w:val="111111"/>
          <w:sz w:val="28"/>
          <w:sz w:val="28"/>
          <w:szCs w:val="28"/>
          <w:rtl w:val="true"/>
          <w:lang w:bidi="ar-SA"/>
        </w:rPr>
        <w:t xml:space="preserve">ذكرنا برهانه في ترجمة هارون بن موسي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باب حكم الحيض، في الحديث الخامس و الخمسين </w:t>
      </w:r>
      <w:r>
        <w:rPr>
          <w:rStyle w:val="FootnoteAnchor"/>
          <w:rtl w:val="true"/>
        </w:rPr>
        <w:footnoteReference w:id="2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وجوب الترتيب في الأعضاء الأربعة، في الحديث الأول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جماعة في التهذيب، في باب حكم الحيض، قريباً من الآخر بستة أحاديث </w:t>
      </w:r>
      <w:r>
        <w:rPr>
          <w:rStyle w:val="FootnoteAnchor"/>
          <w:rtl w:val="true"/>
        </w:rPr>
        <w:footnoteReference w:id="2510"/>
      </w:r>
      <w:r>
        <w:rPr>
          <w:rFonts w:ascii="Amiri" w:hAnsi="Amiri" w:eastAsia="Amiri" w:cs="Amiri"/>
          <w:color w:val="111111"/>
          <w:sz w:val="28"/>
          <w:sz w:val="28"/>
          <w:szCs w:val="28"/>
          <w:rtl w:val="true"/>
          <w:lang w:bidi="ar-SA"/>
        </w:rPr>
        <w:t>، و كثيراً</w:t>
      </w:r>
      <w:r>
        <w:rPr>
          <w:rFonts w:eastAsia="Amiri" w:cs="Amiri" w:ascii="Amiri" w:hAnsi="Amiri"/>
          <w:color w:val="111111"/>
          <w:sz w:val="28"/>
          <w:szCs w:val="28"/>
          <w:rtl w:val="true"/>
          <w:lang w:bidi="ar-SA"/>
        </w:rPr>
        <w:t>.</w:t>
      </w:r>
    </w:p>
    <w:p>
      <w:pPr>
        <w:pStyle w:val="Heading3"/>
        <w:numPr>
          <w:ilvl w:val="2"/>
          <w:numId w:val="1"/>
        </w:numPr>
        <w:rPr/>
      </w:pPr>
      <w:bookmarkStart w:id="2268" w:name="__RefHeading___Toc11863808_73709187"/>
      <w:bookmarkStart w:id="2269" w:name="_Toc971"/>
      <w:bookmarkEnd w:id="2268"/>
      <w:r>
        <w:rPr/>
        <w:t>740</w:t>
      </w:r>
      <w:r>
        <w:rPr>
          <w:rtl w:val="true"/>
        </w:rPr>
        <w:t xml:space="preserve"> </w:t>
      </w:r>
      <w:r>
        <w:rPr>
          <w:rtl w:val="true"/>
        </w:rPr>
        <w:t>و إلي هشام بن الحكم</w:t>
      </w:r>
      <w:r>
        <w:rPr>
          <w:rtl w:val="true"/>
        </w:rPr>
        <w:t>:</w:t>
      </w:r>
      <w:bookmarkEnd w:id="2269"/>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511"/>
      </w:r>
    </w:p>
    <w:p>
      <w:pPr>
        <w:pStyle w:val="BookText"/>
        <w:rPr/>
      </w:pPr>
      <w:r>
        <w:rPr>
          <w:rFonts w:ascii="Amiri" w:hAnsi="Amiri" w:eastAsia="Amiri" w:cs="Amiri"/>
          <w:color w:val="111111"/>
          <w:sz w:val="28"/>
          <w:sz w:val="28"/>
          <w:szCs w:val="28"/>
          <w:rtl w:val="true"/>
          <w:lang w:bidi="ar-SA"/>
        </w:rPr>
        <w:t>اثنان منهما إليٰ أصل هشام بن الحكم، و الأول منهما صحيح لوثاقة جميع رجاله، و الآخر ضعيف بأبي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لم يُذكر له اسنادٌ و لعله أُخذ عن الأصل، فلاحظ</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0" w:name="pg11852_112260"/>
    </w:p>
    <w:p>
      <w:pPr>
        <w:pStyle w:val="Heading3"/>
        <w:numPr>
          <w:ilvl w:val="2"/>
          <w:numId w:val="1"/>
        </w:numPr>
        <w:rPr/>
      </w:pPr>
      <w:bookmarkStart w:id="2271" w:name="__RefHeading___Toc11863810_73709187"/>
      <w:bookmarkStart w:id="2272" w:name="_Toc972"/>
      <w:bookmarkEnd w:id="2270"/>
      <w:bookmarkEnd w:id="2271"/>
      <w:r>
        <w:rPr/>
        <w:t>741</w:t>
      </w:r>
      <w:r>
        <w:rPr>
          <w:rtl w:val="true"/>
        </w:rPr>
        <w:t xml:space="preserve"> </w:t>
      </w:r>
      <w:r>
        <w:rPr>
          <w:rtl w:val="true"/>
        </w:rPr>
        <w:t>و إلي هشام بن سالم</w:t>
      </w:r>
      <w:r>
        <w:rPr>
          <w:rtl w:val="true"/>
        </w:rPr>
        <w:t>:</w:t>
      </w:r>
      <w:bookmarkEnd w:id="2272"/>
    </w:p>
    <w:p>
      <w:pPr>
        <w:pStyle w:val="BookText"/>
        <w:rPr/>
      </w:pPr>
      <w:r>
        <w:rPr>
          <w:rFonts w:ascii="IRNazanin" w:hAnsi="IRNazanin" w:eastAsia="IRNazanin"/>
          <w:color w:val="111111"/>
          <w:sz w:val="28"/>
          <w:sz w:val="28"/>
          <w:szCs w:val="28"/>
          <w:rtl w:val="true"/>
          <w:lang w:bidi="fa-IR"/>
        </w:rPr>
        <w:t xml:space="preserve">ست طرق </w:t>
      </w:r>
      <w:r>
        <w:rPr>
          <w:rStyle w:val="FootnoteAnchor"/>
          <w:rtl w:val="true"/>
        </w:rPr>
        <w:footnoteReference w:id="2512"/>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آخر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513"/>
      </w:r>
    </w:p>
    <w:p>
      <w:pPr>
        <w:pStyle w:val="BookText"/>
        <w:rPr/>
      </w:pP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أصل هشام بن سالم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به ابن أبي جيد، عن ابن الوليد، عن الصفار، عن يعقوب بن يزيد و محمّد بن الحسين بن أبي الخطاب و إبراهيم بن هاشم؛ عن ابن أبي عمير و صفوان بن يحييٰ؛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الطريق ينقسم إليٰ ستة طرق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عن ابن الوليد، عن الصفار، عن يعقوب بن يزيد، عن ابن أبي عمير،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 عن ابن الوليد، عن الصفار، عن يعقوب بن يزيد، عن صفوان،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باستبدال يعقوب بن يزيد بمحمّد بن الحسين بن أبي الخطاب تارة، و بإبراهيم ابن هاشم تارة أُخري بطريقين لكل منهما عليٰ النحو المذكور فتكون ستة طرق منشعبة عن هذا الطريق، مع وقوع ابن أبي جيد فيها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بإسقاط الواسطة بين الشيخ و بين أحمد بن محمّد بن 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بأبي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في التهذيب، في باب حكم الجنابة، في الحديث الحادي و الستين، و الثاني و الستين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التيمم، في الحديث الثامن و الأربعين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3" w:name="pg11852_112261"/>
    </w:p>
    <w:p>
      <w:pPr>
        <w:pStyle w:val="BookText"/>
        <w:rPr/>
      </w:pPr>
      <w:bookmarkEnd w:id="2273"/>
      <w:r>
        <w:rPr>
          <w:rFonts w:ascii="Amiri" w:hAnsi="Amiri" w:eastAsia="Amiri" w:cs="Amiri"/>
          <w:color w:val="111111"/>
          <w:sz w:val="28"/>
          <w:sz w:val="28"/>
          <w:szCs w:val="28"/>
          <w:rtl w:val="true"/>
          <w:lang w:bidi="ar-SA"/>
        </w:rPr>
        <w:t xml:space="preserve">و في باب تلقين المحتضرين، في الحديث التاسع و الثلاثين </w:t>
      </w:r>
      <w:r>
        <w:rPr>
          <w:rStyle w:val="FootnoteAnchor"/>
          <w:rtl w:val="true"/>
        </w:rPr>
        <w:footnoteReference w:id="2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الأحداث الغير الموجبة للطهارة، من أبواب الزيادات، قريباً من الآخر بثلاثة أحاديث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 طرق صحيحة بالاتفاق، و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w:t>
      </w:r>
      <w:r>
        <w:rPr>
          <w:rStyle w:val="FootnoteAnchor"/>
          <w:rtl w:val="true"/>
        </w:rPr>
        <w:footnoteReference w:id="251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274" w:name="__RefHeading___Toc11863812_73709187"/>
      <w:bookmarkStart w:id="2275" w:name="_Toc973"/>
      <w:bookmarkEnd w:id="2274"/>
      <w:r>
        <w:rPr/>
        <w:t>742</w:t>
      </w:r>
      <w:r>
        <w:rPr>
          <w:rtl w:val="true"/>
        </w:rPr>
        <w:t xml:space="preserve"> </w:t>
      </w:r>
      <w:r>
        <w:rPr>
          <w:rtl w:val="true"/>
        </w:rPr>
        <w:t>و إلي الهيثم بن أبي مسروق</w:t>
      </w:r>
      <w:r>
        <w:rPr>
          <w:rtl w:val="true"/>
        </w:rPr>
        <w:t>:</w:t>
      </w:r>
      <w:bookmarkEnd w:id="2275"/>
    </w:p>
    <w:p>
      <w:pPr>
        <w:pStyle w:val="BookText"/>
        <w:rPr/>
      </w:pPr>
      <w:r>
        <w:rPr>
          <w:rFonts w:ascii="Amiri" w:hAnsi="Amiri" w:eastAsia="Amiri" w:cs="Amiri"/>
          <w:color w:val="111111"/>
          <w:sz w:val="28"/>
          <w:sz w:val="28"/>
          <w:szCs w:val="28"/>
          <w:rtl w:val="true"/>
          <w:lang w:bidi="ar-SA"/>
        </w:rPr>
        <w:t xml:space="preserve">ضعيف في المشيخة </w:t>
      </w:r>
      <w:r>
        <w:rPr>
          <w:rStyle w:val="FootnoteAnchor"/>
          <w:rtl w:val="true"/>
        </w:rPr>
        <w:footnoteReference w:id="2517"/>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آداب الأحداث الموجبة للطهارة، في الحديث الخامس </w:t>
      </w:r>
      <w:r>
        <w:rPr>
          <w:rStyle w:val="FootnoteAnchor"/>
          <w:rtl w:val="true"/>
        </w:rPr>
        <w:footnoteReference w:id="2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و الثلاثين </w:t>
      </w:r>
      <w:r>
        <w:rPr>
          <w:rStyle w:val="FootnoteAnchor"/>
          <w:rtl w:val="true"/>
        </w:rPr>
        <w:footnoteReference w:id="2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الأحداث الموجبة للطهارة، من أبواب الزيادات، في الحديث السادس </w:t>
      </w:r>
      <w:r>
        <w:rPr>
          <w:rStyle w:val="FootnoteAnchor"/>
          <w:rtl w:val="true"/>
        </w:rPr>
        <w:footnoteReference w:id="2521"/>
      </w:r>
      <w:r>
        <w:rPr>
          <w:rFonts w:ascii="Amiri" w:hAnsi="Amiri" w:eastAsia="Amiri" w:cs="Amiri"/>
          <w:color w:val="111111"/>
          <w:sz w:val="28"/>
          <w:sz w:val="28"/>
          <w:szCs w:val="28"/>
          <w:rtl w:val="true"/>
          <w:lang w:bidi="ar-SA"/>
        </w:rPr>
        <w:t xml:space="preserve">، و في باب المياه، من أبواب الزيادات، في الحديث الخامس عشر </w:t>
      </w:r>
      <w:r>
        <w:rPr>
          <w:rStyle w:val="FootnoteAnchor"/>
          <w:rtl w:val="true"/>
        </w:rPr>
        <w:footnoteReference w:id="2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من أبواب الزيادات، قريباً من الآخر بسبعة و خمسين حديثاً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 xml:space="preserve">. </w:t>
      </w:r>
      <w:bookmarkStart w:id="2276" w:name="pg11852_112262"/>
    </w:p>
    <w:p>
      <w:pPr>
        <w:pStyle w:val="BookText"/>
        <w:rPr/>
      </w:pPr>
      <w:bookmarkEnd w:id="227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كما يظهر بالتأمّل </w:t>
      </w:r>
      <w:r>
        <w:rPr>
          <w:rStyle w:val="FootnoteAnchor"/>
          <w:rtl w:val="true"/>
        </w:rPr>
        <w:footnoteReference w:id="2524"/>
      </w:r>
    </w:p>
    <w:p>
      <w:pPr>
        <w:pStyle w:val="BookText"/>
        <w:rPr/>
      </w:pPr>
      <w:r>
        <w:rPr>
          <w:rFonts w:ascii="Amiri" w:hAnsi="Amiri" w:eastAsia="Amiri" w:cs="Amiri"/>
          <w:color w:val="111111"/>
          <w:sz w:val="28"/>
          <w:sz w:val="28"/>
          <w:szCs w:val="28"/>
          <w:rtl w:val="true"/>
          <w:lang w:bidi="ar-SA"/>
        </w:rPr>
        <w:t>و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يظهر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منه دفع الإرسال عن الطريق كما يظهر بالتأمل في عدم وقوع ابن بطة في طرق النجاشي إليٰ مشايخه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لكون نسخته من النجاشي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بالتأمل انه ابن بطة،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277" w:name="__RefHeading___Toc11863814_73709187"/>
      <w:bookmarkStart w:id="2278" w:name="_Toc974"/>
      <w:bookmarkEnd w:id="2277"/>
      <w:r>
        <w:rPr/>
        <w:t>743</w:t>
      </w:r>
      <w:r>
        <w:rPr>
          <w:rtl w:val="true"/>
        </w:rPr>
        <w:t xml:space="preserve"> </w:t>
      </w:r>
      <w:r>
        <w:rPr>
          <w:rtl w:val="true"/>
        </w:rPr>
        <w:t>و إلي الهيثم بن محمّد الثمالي</w:t>
      </w:r>
      <w:r>
        <w:rPr>
          <w:rtl w:val="true"/>
        </w:rPr>
        <w:t>:</w:t>
      </w:r>
      <w:bookmarkEnd w:id="227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عقود البيع، في الحديث الثامن </w:t>
      </w:r>
      <w:r>
        <w:rPr>
          <w:rStyle w:val="FootnoteAnchor"/>
          <w:rtl w:val="true"/>
        </w:rPr>
        <w:footnoteReference w:id="2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الرجل يشتري المتاع ثم يدع عند بائعه، في الحديث الثالث </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عن حميد </w:t>
      </w:r>
      <w:r>
        <w:rPr>
          <w:rStyle w:val="FootnoteAnchor"/>
          <w:rtl w:val="true"/>
        </w:rPr>
        <w:footnoteReference w:id="252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279" w:name="__RefHeading___Toc11863816_73709187"/>
      <w:bookmarkStart w:id="2280" w:name="_Toc975"/>
      <w:bookmarkEnd w:id="2279"/>
      <w:r>
        <w:rPr/>
        <w:t>744</w:t>
      </w:r>
      <w:r>
        <w:rPr>
          <w:rtl w:val="true"/>
        </w:rPr>
        <w:t xml:space="preserve"> </w:t>
      </w:r>
      <w:r>
        <w:rPr>
          <w:rtl w:val="true"/>
        </w:rPr>
        <w:t>و إلي ياسر الخادم</w:t>
      </w:r>
      <w:r>
        <w:rPr>
          <w:rtl w:val="true"/>
        </w:rPr>
        <w:t>:</w:t>
      </w:r>
      <w:bookmarkEnd w:id="2280"/>
    </w:p>
    <w:p>
      <w:pPr>
        <w:pStyle w:val="BookText"/>
        <w:rPr/>
      </w:pPr>
      <w:r>
        <w:rPr>
          <w:rFonts w:ascii="Amiri" w:hAnsi="Amiri" w:eastAsia="Amiri" w:cs="Amiri"/>
          <w:color w:val="111111"/>
          <w:sz w:val="28"/>
          <w:sz w:val="28"/>
          <w:szCs w:val="28"/>
          <w:rtl w:val="true"/>
          <w:lang w:bidi="ar-SA"/>
        </w:rPr>
        <w:t xml:space="preserve">ضعيف في المشيخة </w:t>
      </w:r>
      <w:r>
        <w:rPr>
          <w:rStyle w:val="FootnoteAnchor"/>
          <w:rtl w:val="true"/>
        </w:rPr>
        <w:footnoteReference w:id="2529"/>
      </w:r>
      <w:r>
        <w:rPr>
          <w:rFonts w:ascii="IRNazanin" w:hAnsi="IRNazanin" w:eastAsia="IRNazanin"/>
          <w:color w:val="111111"/>
          <w:sz w:val="28"/>
          <w:sz w:val="28"/>
          <w:szCs w:val="28"/>
          <w:rtl w:val="true"/>
          <w:lang w:bidi="fa-IR"/>
        </w:rPr>
        <w:t xml:space="preserve">، و الفهرست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كيفيّة الصلاة، من أبواب الزيادات، في الحديث المائة و الخامس </w:t>
      </w:r>
      <w:r>
        <w:rPr>
          <w:rStyle w:val="FootnoteAnchor"/>
          <w:rtl w:val="true"/>
        </w:rPr>
        <w:footnoteReference w:id="2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w:t>
      </w:r>
      <w:bookmarkStart w:id="2281" w:name="pg11852_112263"/>
    </w:p>
    <w:p>
      <w:pPr>
        <w:pStyle w:val="BookText"/>
        <w:rPr/>
      </w:pPr>
      <w:bookmarkEnd w:id="2281"/>
      <w:r>
        <w:rPr>
          <w:rFonts w:ascii="Amiri" w:hAnsi="Amiri" w:eastAsia="Amiri" w:cs="Amiri"/>
          <w:color w:val="111111"/>
          <w:sz w:val="28"/>
          <w:sz w:val="28"/>
          <w:szCs w:val="28"/>
          <w:rtl w:val="true"/>
          <w:lang w:bidi="ar-SA"/>
        </w:rPr>
        <w:t xml:space="preserve">السجود عليٰ القطن و الكتان، في الحديث الثالث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w:t>
      </w:r>
      <w:r>
        <w:rPr>
          <w:rStyle w:val="FootnoteAnchor"/>
          <w:rtl w:val="true"/>
        </w:rPr>
        <w:footnoteReference w:id="2533"/>
      </w:r>
      <w:r>
        <w:rPr>
          <w:rFonts w:ascii="Amiri" w:hAnsi="Amiri" w:eastAsia="Amiri" w:cs="Amiri"/>
          <w:color w:val="111111"/>
          <w:sz w:val="28"/>
          <w:sz w:val="28"/>
          <w:szCs w:val="28"/>
          <w:rtl w:val="true"/>
          <w:lang w:bidi="ar-SA"/>
        </w:rPr>
        <w:t>، 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53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282" w:name="__RefHeading___Toc11863818_73709187"/>
      <w:bookmarkStart w:id="2283" w:name="_Toc976"/>
      <w:bookmarkEnd w:id="2282"/>
      <w:r>
        <w:rPr/>
        <w:t>745</w:t>
      </w:r>
      <w:r>
        <w:rPr>
          <w:rtl w:val="true"/>
        </w:rPr>
        <w:t xml:space="preserve"> </w:t>
      </w:r>
      <w:r>
        <w:rPr>
          <w:rtl w:val="true"/>
        </w:rPr>
        <w:t>و إلي ياسين الضرير</w:t>
      </w:r>
      <w:r>
        <w:rPr>
          <w:rtl w:val="true"/>
        </w:rPr>
        <w:t>:</w:t>
      </w:r>
      <w:bookmarkEnd w:id="2283"/>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4" w:name="__RefHeading___Toc11863820_73709187"/>
      <w:bookmarkStart w:id="2285" w:name="_Toc977"/>
      <w:bookmarkEnd w:id="2284"/>
      <w:r>
        <w:rPr/>
        <w:t>746</w:t>
      </w:r>
      <w:r>
        <w:rPr>
          <w:rtl w:val="true"/>
        </w:rPr>
        <w:t xml:space="preserve"> </w:t>
      </w:r>
      <w:r>
        <w:rPr>
          <w:rtl w:val="true"/>
        </w:rPr>
        <w:t>و إلي يحييٰ بن إبراهيم بن أبي البلاد</w:t>
      </w:r>
      <w:r>
        <w:rPr>
          <w:rtl w:val="true"/>
        </w:rPr>
        <w:t>:</w:t>
      </w:r>
      <w:bookmarkEnd w:id="228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الأيمان و الأقسام، في الحديث الثامن و العشرين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w:t>
      </w:r>
      <w:r>
        <w:rPr>
          <w:rStyle w:val="FootnoteAnchor"/>
          <w:rtl w:val="true"/>
        </w:rPr>
        <w:footnoteReference w:id="253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286" w:name="__RefHeading___Toc11863822_73709187"/>
      <w:bookmarkStart w:id="2287" w:name="_Toc978"/>
      <w:bookmarkEnd w:id="2286"/>
      <w:r>
        <w:rPr/>
        <w:t>747</w:t>
      </w:r>
      <w:r>
        <w:rPr>
          <w:rtl w:val="true"/>
        </w:rPr>
        <w:t xml:space="preserve"> </w:t>
      </w:r>
      <w:r>
        <w:rPr>
          <w:rtl w:val="true"/>
        </w:rPr>
        <w:t>و إلي يحييٰ بن أبي العلاء الرازي</w:t>
      </w:r>
      <w:r>
        <w:rPr>
          <w:rtl w:val="true"/>
        </w:rPr>
        <w:t>:</w:t>
      </w:r>
      <w:bookmarkEnd w:id="2287"/>
    </w:p>
    <w:p>
      <w:pPr>
        <w:pStyle w:val="Heading4"/>
        <w:numPr>
          <w:ilvl w:val="3"/>
          <w:numId w:val="1"/>
        </w:numPr>
        <w:rPr/>
      </w:pPr>
      <w:bookmarkStart w:id="2288" w:name="__RefHeading___Toc11863824_73709187"/>
      <w:bookmarkStart w:id="2289" w:name="_Toc979"/>
      <w:bookmarkEnd w:id="2288"/>
      <w:r>
        <w:rPr>
          <w:rtl w:val="true"/>
        </w:rPr>
        <w:t>اشارة</w:t>
      </w:r>
      <w:bookmarkEnd w:id="228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القاسم بن إسماعيل في الفهرست </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0" w:name="__RefHeading___Toc11863826_73709187"/>
      <w:bookmarkStart w:id="2291" w:name="_Toc980"/>
      <w:bookmarkEnd w:id="2290"/>
      <w:r>
        <w:rPr>
          <w:rtl w:val="true"/>
        </w:rPr>
        <w:t>و إلي يحييٰ بن أبي العلاء</w:t>
      </w:r>
      <w:r>
        <w:rPr>
          <w:rtl w:val="true"/>
        </w:rPr>
        <w:t>:</w:t>
      </w:r>
      <w:bookmarkEnd w:id="229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كتاب المكاسب، في الحديث المائة و السادس و الخمسين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 xml:space="preserve">. </w:t>
      </w:r>
      <w:bookmarkStart w:id="2292" w:name="pg11852_112264"/>
    </w:p>
    <w:p>
      <w:pPr>
        <w:pStyle w:val="Heading4"/>
        <w:numPr>
          <w:ilvl w:val="3"/>
          <w:numId w:val="1"/>
        </w:numPr>
        <w:rPr/>
      </w:pPr>
      <w:bookmarkStart w:id="2293" w:name="__RefHeading___Toc11863828_73709187"/>
      <w:bookmarkStart w:id="2294" w:name="_Toc981"/>
      <w:bookmarkEnd w:id="2292"/>
      <w:bookmarkEnd w:id="2293"/>
      <w:r>
        <w:rPr>
          <w:rtl w:val="true"/>
        </w:rPr>
        <w:t>و إلي يحييٰ بن أبي العلاء</w:t>
      </w:r>
      <w:r>
        <w:rPr>
          <w:rtl w:val="true"/>
        </w:rPr>
        <w:t>:</w:t>
      </w:r>
      <w:bookmarkEnd w:id="2294"/>
    </w:p>
    <w:p>
      <w:pPr>
        <w:pStyle w:val="BookText"/>
        <w:rPr/>
      </w:pPr>
      <w:r>
        <w:rPr>
          <w:rFonts w:ascii="Amiri" w:hAnsi="Amiri" w:eastAsia="Amiri" w:cs="Amiri"/>
          <w:color w:val="111111"/>
          <w:sz w:val="28"/>
          <w:sz w:val="28"/>
          <w:szCs w:val="28"/>
          <w:rtl w:val="true"/>
          <w:lang w:bidi="ar-SA"/>
        </w:rPr>
        <w:t xml:space="preserve">موثق في باب زكاة الذهب، في الحديث الثاني </w:t>
      </w:r>
      <w:r>
        <w:rPr>
          <w:rStyle w:val="FootnoteAnchor"/>
          <w:rtl w:val="true"/>
        </w:rPr>
        <w:footnoteReference w:id="2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النوادر في الجهاد، في الحديث التاسع عشر </w:t>
      </w:r>
      <w:r>
        <w:rPr>
          <w:rStyle w:val="FootnoteAnchor"/>
          <w:rtl w:val="true"/>
        </w:rPr>
        <w:footnoteReference w:id="2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المكاسب، في الحديث الخامس و الخمسين </w:t>
      </w:r>
      <w:r>
        <w:rPr>
          <w:rStyle w:val="FootnoteAnchor"/>
          <w:rtl w:val="true"/>
        </w:rPr>
        <w:footnoteReference w:id="2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النذور، في الحديث الثامن و الثلاثين </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بن أبان </w:t>
      </w:r>
      <w:r>
        <w:rPr>
          <w:rStyle w:val="FootnoteAnchor"/>
          <w:rtl w:val="true"/>
        </w:rPr>
        <w:footnoteReference w:id="2545"/>
      </w:r>
      <w:r>
        <w:rPr>
          <w:rFonts w:ascii="Amiri" w:hAnsi="Amiri" w:eastAsia="Amiri" w:cs="Amiri"/>
          <w:color w:val="111111"/>
          <w:sz w:val="28"/>
          <w:sz w:val="28"/>
          <w:szCs w:val="28"/>
          <w:rtl w:val="true"/>
          <w:lang w:bidi="ar-SA"/>
        </w:rPr>
        <w:t xml:space="preserve">، و قد أوضحنا وثاقته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Style w:val="FootnoteAnchor"/>
          <w:rtl w:val="true"/>
        </w:rPr>
        <w:footnoteReference w:id="254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295" w:name="__RefHeading___Toc11863830_73709187"/>
      <w:bookmarkStart w:id="2296" w:name="_Toc982"/>
      <w:bookmarkEnd w:id="2295"/>
      <w:r>
        <w:rPr/>
        <w:t>748</w:t>
      </w:r>
      <w:r>
        <w:rPr>
          <w:rtl w:val="true"/>
        </w:rPr>
        <w:t xml:space="preserve"> </w:t>
      </w:r>
      <w:r>
        <w:rPr>
          <w:rtl w:val="true"/>
        </w:rPr>
        <w:t>و إلي يحييٰ بن أبي عمران</w:t>
      </w:r>
      <w:r>
        <w:rPr>
          <w:rtl w:val="true"/>
        </w:rPr>
        <w:t>:</w:t>
      </w:r>
      <w:bookmarkEnd w:id="2296"/>
    </w:p>
    <w:p>
      <w:pPr>
        <w:pStyle w:val="BookText"/>
        <w:rPr/>
      </w:pPr>
      <w:r>
        <w:rPr>
          <w:rFonts w:ascii="Amiri" w:hAnsi="Amiri" w:eastAsia="Amiri" w:cs="Amiri"/>
          <w:color w:val="111111"/>
          <w:sz w:val="28"/>
          <w:sz w:val="28"/>
          <w:szCs w:val="28"/>
          <w:rtl w:val="true"/>
          <w:lang w:bidi="ar-SA"/>
        </w:rPr>
        <w:t xml:space="preserve">حسن في التهذيب، في باب حدود الزنا، في الحديث المائة و الثاني عشر </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الفقيه </w:t>
      </w:r>
      <w:r>
        <w:rPr>
          <w:rStyle w:val="FootnoteAnchor"/>
          <w:rtl w:val="true"/>
        </w:rPr>
        <w:footnoteReference w:id="2548"/>
      </w:r>
      <w:r>
        <w:rPr>
          <w:rFonts w:ascii="Amiri" w:hAnsi="Amiri" w:eastAsia="Amiri" w:cs="Amiri"/>
          <w:color w:val="111111"/>
          <w:sz w:val="28"/>
          <w:sz w:val="28"/>
          <w:szCs w:val="28"/>
          <w:rtl w:val="true"/>
          <w:lang w:bidi="ar-SA"/>
        </w:rPr>
        <w:t>صحيح، عليٰ الأصح من وثاقة محمّد بن علي ماجيلويه و ابن هاشم، انتهيٰ</w:t>
      </w:r>
      <w:r>
        <w:rPr>
          <w:rFonts w:eastAsia="Amiri" w:cs="Amiri" w:ascii="Amiri" w:hAnsi="Amiri"/>
          <w:color w:val="111111"/>
          <w:sz w:val="28"/>
          <w:szCs w:val="28"/>
          <w:rtl w:val="true"/>
          <w:lang w:bidi="ar-SA"/>
        </w:rPr>
        <w:t>.</w:t>
      </w:r>
    </w:p>
    <w:p>
      <w:pPr>
        <w:pStyle w:val="Heading3"/>
        <w:numPr>
          <w:ilvl w:val="2"/>
          <w:numId w:val="1"/>
        </w:numPr>
        <w:rPr/>
      </w:pPr>
      <w:bookmarkStart w:id="2297" w:name="__RefHeading___Toc11863832_73709187"/>
      <w:bookmarkStart w:id="2298" w:name="_Toc983"/>
      <w:bookmarkEnd w:id="2297"/>
      <w:r>
        <w:rPr/>
        <w:t>749</w:t>
      </w:r>
      <w:r>
        <w:rPr>
          <w:rtl w:val="true"/>
        </w:rPr>
        <w:t xml:space="preserve"> </w:t>
      </w:r>
      <w:r>
        <w:rPr>
          <w:rtl w:val="true"/>
        </w:rPr>
        <w:t>و إلي يحييٰ بن الحجاج</w:t>
      </w:r>
      <w:r>
        <w:rPr>
          <w:rtl w:val="true"/>
        </w:rPr>
        <w:t>:</w:t>
      </w:r>
      <w:bookmarkEnd w:id="229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 في الفهرست </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 xml:space="preserve">. </w:t>
      </w:r>
      <w:bookmarkStart w:id="2299" w:name="pg11852_112265"/>
    </w:p>
    <w:p>
      <w:pPr>
        <w:pStyle w:val="BookText"/>
        <w:rPr/>
      </w:pPr>
      <w:bookmarkEnd w:id="2299"/>
      <w:r>
        <w:rPr>
          <w:rFonts w:ascii="Amiri" w:hAnsi="Amiri" w:eastAsia="Amiri" w:cs="Amiri"/>
          <w:color w:val="111111"/>
          <w:sz w:val="28"/>
          <w:sz w:val="28"/>
          <w:szCs w:val="28"/>
          <w:rtl w:val="true"/>
          <w:lang w:bidi="ar-SA"/>
        </w:rPr>
        <w:t xml:space="preserve">و إليه صحيح في التهذيب، في باب البيع بالنقد و النسيئة، في الحديث السادس عشر </w:t>
      </w:r>
      <w:r>
        <w:rPr>
          <w:rStyle w:val="FootnoteAnchor"/>
          <w:rtl w:val="true"/>
        </w:rPr>
        <w:footnoteReference w:id="2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مرّة اخريٰ فيه قريباً من الآخر بتسعة أحاديث </w:t>
      </w:r>
      <w:r>
        <w:rPr>
          <w:rStyle w:val="FootnoteAnchor"/>
          <w:rtl w:val="true"/>
        </w:rPr>
        <w:footnoteReference w:id="2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بيع الواحد و الإثنين، في الحديث الثامن و الثمانين </w:t>
      </w:r>
      <w:r>
        <w:rPr>
          <w:rStyle w:val="FootnoteAnchor"/>
          <w:rtl w:val="true"/>
        </w:rPr>
        <w:footnoteReference w:id="2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الإجارات، في الحديث التاسع و العشرين </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الساقط من النجاشي </w:t>
      </w:r>
      <w:r>
        <w:rPr>
          <w:rStyle w:val="FootnoteAnchor"/>
          <w:rtl w:val="true"/>
        </w:rPr>
        <w:footnoteReference w:id="2554"/>
      </w:r>
      <w:r>
        <w:rPr>
          <w:rFonts w:ascii="Amiri" w:hAnsi="Amiri" w:eastAsia="Amiri" w:cs="Amiri"/>
          <w:color w:val="111111"/>
          <w:sz w:val="28"/>
          <w:sz w:val="28"/>
          <w:szCs w:val="28"/>
          <w:rtl w:val="true"/>
          <w:lang w:bidi="ar-SA"/>
        </w:rPr>
        <w:t>إلّا أنه مجهول، انتهيٰ</w:t>
      </w:r>
      <w:r>
        <w:rPr>
          <w:rFonts w:eastAsia="Amiri" w:cs="Amiri" w:ascii="Amiri" w:hAnsi="Amiri"/>
          <w:color w:val="111111"/>
          <w:sz w:val="28"/>
          <w:szCs w:val="28"/>
          <w:rtl w:val="true"/>
          <w:lang w:bidi="ar-SA"/>
        </w:rPr>
        <w:t>.</w:t>
      </w:r>
    </w:p>
    <w:p>
      <w:pPr>
        <w:pStyle w:val="Heading3"/>
        <w:numPr>
          <w:ilvl w:val="2"/>
          <w:numId w:val="1"/>
        </w:numPr>
        <w:rPr/>
      </w:pPr>
      <w:bookmarkStart w:id="2300" w:name="__RefHeading___Toc11863834_73709187"/>
      <w:bookmarkStart w:id="2301" w:name="_Toc984"/>
      <w:bookmarkEnd w:id="2300"/>
      <w:r>
        <w:rPr/>
        <w:t>750</w:t>
      </w:r>
      <w:r>
        <w:rPr>
          <w:rtl w:val="true"/>
        </w:rPr>
        <w:t xml:space="preserve"> </w:t>
      </w:r>
      <w:r>
        <w:rPr>
          <w:rtl w:val="true"/>
        </w:rPr>
        <w:t>و إلي يحييٰ بن الحسن</w:t>
      </w:r>
      <w:r>
        <w:rPr>
          <w:rtl w:val="true"/>
        </w:rPr>
        <w:t>:</w:t>
      </w:r>
      <w:bookmarkEnd w:id="2301"/>
    </w:p>
    <w:p>
      <w:pPr>
        <w:pStyle w:val="BookText"/>
        <w:rPr/>
      </w:pPr>
      <w:r>
        <w:rPr>
          <w:rFonts w:ascii="Amiri" w:hAnsi="Amiri" w:eastAsia="Amiri" w:cs="Amiri"/>
          <w:color w:val="111111"/>
          <w:sz w:val="28"/>
          <w:sz w:val="28"/>
          <w:szCs w:val="28"/>
          <w:rtl w:val="true"/>
          <w:lang w:bidi="ar-SA"/>
        </w:rPr>
        <w:t xml:space="preserve">له كتاب نسب آل أبي طالب، ضعيف في الفهرست </w:t>
      </w:r>
      <w:r>
        <w:rPr>
          <w:rStyle w:val="FootnoteAnchor"/>
          <w:rtl w:val="true"/>
        </w:rPr>
        <w:footnoteReference w:id="2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2" w:name="__RefHeading___Toc11863836_73709187"/>
      <w:bookmarkStart w:id="2303" w:name="_Toc985"/>
      <w:bookmarkEnd w:id="2302"/>
      <w:r>
        <w:rPr/>
        <w:t>751</w:t>
      </w:r>
      <w:r>
        <w:rPr>
          <w:rtl w:val="true"/>
        </w:rPr>
        <w:t xml:space="preserve"> </w:t>
      </w:r>
      <w:r>
        <w:rPr>
          <w:rtl w:val="true"/>
        </w:rPr>
        <w:t>و إلي يحييٰ بن الحسن بن جعفر بن عبيد اللّٰه</w:t>
      </w:r>
      <w:r>
        <w:rPr>
          <w:rtl w:val="true"/>
        </w:rPr>
        <w:t>:</w:t>
      </w:r>
      <w:bookmarkEnd w:id="230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موسي، عن ابن عقدة في الفهرست </w:t>
      </w:r>
      <w:r>
        <w:rPr>
          <w:rStyle w:val="FootnoteAnchor"/>
          <w:rtl w:val="true"/>
        </w:rPr>
        <w:footnoteReference w:id="2556"/>
      </w:r>
      <w:r>
        <w:rPr>
          <w:rFonts w:eastAsia="Times New Roman" w:cs="Times New Roman" w:ascii="Times New Roman" w:hAnsi="Times New Roman"/>
          <w:color w:val="111111"/>
          <w:sz w:val="28"/>
          <w:szCs w:val="28"/>
          <w:rtl w:val="true"/>
          <w:lang w:val="en-US" w:bidi="en-US"/>
        </w:rPr>
        <w:t xml:space="preserve">. </w:t>
      </w:r>
      <w:bookmarkStart w:id="2304" w:name="pg11852_112266"/>
    </w:p>
    <w:p>
      <w:pPr>
        <w:pStyle w:val="Heading3"/>
        <w:numPr>
          <w:ilvl w:val="2"/>
          <w:numId w:val="1"/>
        </w:numPr>
        <w:rPr/>
      </w:pPr>
      <w:bookmarkStart w:id="2305" w:name="__RefHeading___Toc11863838_73709187"/>
      <w:bookmarkStart w:id="2306" w:name="_Toc986"/>
      <w:bookmarkEnd w:id="2304"/>
      <w:bookmarkEnd w:id="2305"/>
      <w:r>
        <w:rPr/>
        <w:t>752</w:t>
      </w:r>
      <w:r>
        <w:rPr>
          <w:rtl w:val="true"/>
        </w:rPr>
        <w:t xml:space="preserve"> </w:t>
      </w:r>
      <w:r>
        <w:rPr>
          <w:rtl w:val="true"/>
        </w:rPr>
        <w:t>و إلي يحييٰ بن الحسن العلوي</w:t>
      </w:r>
      <w:r>
        <w:rPr>
          <w:rtl w:val="true"/>
        </w:rPr>
        <w:t>:</w:t>
      </w:r>
      <w:bookmarkEnd w:id="2306"/>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557"/>
      </w:r>
    </w:p>
    <w:p>
      <w:pPr>
        <w:pStyle w:val="BookText"/>
        <w:rPr/>
      </w:pPr>
      <w:r>
        <w:rPr>
          <w:rFonts w:ascii="Amiri" w:hAnsi="Amiri" w:eastAsia="Amiri" w:cs="Amiri"/>
          <w:color w:val="111111"/>
          <w:sz w:val="28"/>
          <w:sz w:val="28"/>
          <w:szCs w:val="28"/>
          <w:rtl w:val="true"/>
          <w:lang w:bidi="ar-SA"/>
        </w:rPr>
        <w:t>كتاب المسجد، و طريقه إليه صحيح، لوثاقة جميع رجاله، و هو الطريق المحكوم عليه بالصحة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المناسك، و هو المشار إليه برقم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وقع فيه فعلًا أحمد بن محمّد بن موسي، عن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نسب آل أبي طالب المشار إليه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إليه طريقان ضعيفان، و قد تم تشخيص ضعفها بابن أخي طاهر كما مرّ بهامش الطريق المذكور، و عليه فان ما سيأتي من تنبيه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الاتحاد هو في محله،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كما عليه المحققون اتحاد الثلاثة، فالطريق صحيح </w:t>
      </w:r>
      <w:r>
        <w:rPr>
          <w:rStyle w:val="FootnoteAnchor"/>
          <w:rtl w:val="true"/>
        </w:rPr>
        <w:footnoteReference w:id="2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2307" w:name="__RefHeading___Toc11863840_73709187"/>
      <w:bookmarkStart w:id="2308" w:name="_Toc987"/>
      <w:bookmarkEnd w:id="2307"/>
      <w:r>
        <w:rPr/>
        <w:t>753</w:t>
      </w:r>
      <w:r>
        <w:rPr>
          <w:rtl w:val="true"/>
        </w:rPr>
        <w:t xml:space="preserve"> </w:t>
      </w:r>
      <w:r>
        <w:rPr>
          <w:rtl w:val="true"/>
        </w:rPr>
        <w:t>و إلي يحييٰ بن زكريا اللؤلؤي</w:t>
      </w:r>
      <w:r>
        <w:rPr>
          <w:rtl w:val="true"/>
        </w:rPr>
        <w:t>:</w:t>
      </w:r>
      <w:bookmarkEnd w:id="230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الرزاز في الفهرست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بيّنا في ترجمة محمّد بن جعفر الأسدي </w:t>
      </w:r>
      <w:r>
        <w:rPr>
          <w:rStyle w:val="FootnoteAnchor"/>
          <w:rtl w:val="true"/>
        </w:rPr>
        <w:footnoteReference w:id="2560"/>
      </w:r>
      <w:r>
        <w:rPr>
          <w:rFonts w:ascii="Amiri" w:hAnsi="Amiri" w:eastAsia="Amiri" w:cs="Amiri"/>
          <w:color w:val="111111"/>
          <w:sz w:val="28"/>
          <w:sz w:val="28"/>
          <w:szCs w:val="28"/>
          <w:rtl w:val="true"/>
          <w:lang w:bidi="ar-SA"/>
        </w:rPr>
        <w:t>و غيره، أنه متحد معه، فعلي هذا يكون الطريق إليه صحيحاً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موضع المثل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الجواد قد يكبو، و السيف قد ينبو</w:t>
      </w:r>
      <w:r>
        <w:rPr>
          <w:rFonts w:eastAsia="Amiri" w:cs="Amiri" w:ascii="Amiri" w:hAnsi="Amiri"/>
          <w:color w:val="111111"/>
          <w:sz w:val="28"/>
          <w:szCs w:val="28"/>
          <w:rtl w:val="true"/>
          <w:lang w:bidi="ar-SA"/>
        </w:rPr>
        <w:t xml:space="preserve">» </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و نبا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تجافيٰ عن الضريبة، و كبا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و هفوة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الأمثال للميداني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3297</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بين الأسدي و الرازي اختلافاً من جهات و تغايراً بأُمور، لا يمكن معها الحكم بالاتحاد، و لم يأت في ترجمة الأسدي بقرينة واضحة سويٰ الاشتراك في بعض المشايخ و بعض الرواة عنهما، و الذي زلّه في هذا المزلق عدم ذكر البزاز في كتب التراجم المعروفة، و إنما يوجد في جملة من الأسانيد من غير ضبط صحيح، و لذا يوجد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البزاز،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الرزاز، و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 و نحن بعون اللّٰه نوضح عدم الاتحاد، و يستكشف من خلاله أنه من المشايخ الأجلاء، و أدلاء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الجليل أبو غالب أحمد بن محمّد بن محمّد بن سليمان بن الحسن بن الجهم بن بكير بن أعين المعروف بالزراري لكون أُمّ الحسن ابن الجهم بنت عبيد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 من نسب منهم إليٰ زرارة سليمان، نسبه إليه أبو الحسن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توقيعاته، و كانوا قبل ذلك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إليٰ ابن ابنه عبد اللّٰه بن محمّد بن أحمد في ذكر آل أعين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وجدتي أُمّ أبي فاطمة بنت جعفر بن محمّد بن الحسن القرشي البزاز 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محمّد بن الحسن الحديث، و كان أحد حفّاظ القرآن، و قد نقلت عنه قراءته و كبرت منزلته فيها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محمّد بن جعفر البزاز </w:t>
      </w:r>
      <w:r>
        <w:rPr>
          <w:rStyle w:val="FootnoteAnchor"/>
          <w:rtl w:val="true"/>
        </w:rPr>
        <w:footnoteReference w:id="2562"/>
      </w:r>
      <w:r>
        <w:rPr>
          <w:rFonts w:ascii="Amiri" w:hAnsi="Amiri" w:eastAsia="Amiri" w:cs="Amiri"/>
          <w:color w:val="111111"/>
          <w:sz w:val="28"/>
          <w:sz w:val="28"/>
          <w:szCs w:val="28"/>
          <w:rtl w:val="true"/>
          <w:lang w:bidi="ar-SA"/>
        </w:rPr>
        <w:t>، و هو أحد رواة الحديث، و مشايخ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له أخ،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جعفر، قد رويٰ أيضاً الحديث، إلّا أن عمره لم يطل فينقل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مولد محمّد بن جعفر سنة ثلاث </w:t>
      </w:r>
      <w:r>
        <w:rPr>
          <w:rStyle w:val="FootnoteAnchor"/>
          <w:rtl w:val="true"/>
        </w:rPr>
        <w:footnoteReference w:id="2563"/>
      </w:r>
      <w:r>
        <w:rPr>
          <w:rFonts w:ascii="Amiri" w:hAnsi="Amiri" w:eastAsia="Amiri" w:cs="Amiri"/>
          <w:color w:val="111111"/>
          <w:sz w:val="28"/>
          <w:sz w:val="28"/>
          <w:szCs w:val="28"/>
          <w:rtl w:val="true"/>
          <w:lang w:bidi="ar-SA"/>
        </w:rPr>
        <w:t>و ثلاثين و مائتين، و مات سنة ستّ عشرة و ثلاثمائة، و سنهُ 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محلّه في الشيعة أنه كان الوافد عنهم إليٰ المدينة، عند وقوع الغيبة سنة ستين و مائتين، و أقام بها سنة، و عاد، و قد ظهر له من أمر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احتاج</w:t>
      </w:r>
      <w:r>
        <w:rPr>
          <w:rFonts w:eastAsia="Amiri" w:cs="Amiri" w:ascii="Amiri" w:hAnsi="Amiri"/>
          <w:color w:val="111111"/>
          <w:sz w:val="28"/>
          <w:szCs w:val="28"/>
          <w:rtl w:val="true"/>
          <w:lang w:bidi="ar-SA"/>
        </w:rPr>
        <w:t xml:space="preserve">) </w:t>
      </w:r>
      <w:r>
        <w:rPr>
          <w:rStyle w:val="FootnoteAnchor"/>
          <w:rtl w:val="true"/>
        </w:rPr>
        <w:footnoteReference w:id="2564"/>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و أُمّ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جدّتي بنت محمّد بن عيسيٰ القيسي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محمّد بن عيسيٰ أحد مشايخ الشيعة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يُكاتَبُ، و كان خرج توقيع إليه، جواب كتاب كتبه عليٰ يدَي أيوب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أمر </w:t>
      </w:r>
      <w:r>
        <w:rPr>
          <w:rStyle w:val="FootnoteAnchor"/>
          <w:rtl w:val="true"/>
        </w:rPr>
        <w:footnoteReference w:id="2565"/>
      </w:r>
      <w:r>
        <w:rPr>
          <w:rFonts w:ascii="Amiri" w:hAnsi="Amiri" w:eastAsia="Amiri" w:cs="Amiri"/>
          <w:color w:val="111111"/>
          <w:sz w:val="28"/>
          <w:sz w:val="28"/>
          <w:szCs w:val="28"/>
          <w:rtl w:val="true"/>
          <w:lang w:bidi="ar-SA"/>
        </w:rPr>
        <w:t>عبد اللّٰه بن جعفر حدثني بذلك خال أبي أبو العباس الرزاز، إليٰ أن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عيسيٰ أحد رواة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عنه خال أبي؛ محمّد بن جعفر الرزاز و هو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امه عن الحسن بن علي بن فضّال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عنه بكتاب عيسيٰ بن عبد اللّٰه العلوي، و هو كتاب معروف إليٰ أن قال في ذكر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أنا بعد ذلك من عمّ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سليمان، و من خال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رويٰ عنه في ذكر طرقه إليٰ أصحاب الكتب التي كانت عنده كثيراً منها، و وصفه بالبزاز تارة، و أُخري بالرزاز </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عليٰ انه غير محمّد بن جعفر الأسدي الذي صرّحوا بأنه بعينه محمّد بن أبي عبد اللّٰه؛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ان كنية البزاز؛ أبو العباس </w:t>
      </w:r>
      <w:r>
        <w:rPr>
          <w:rStyle w:val="FootnoteAnchor"/>
          <w:rtl w:val="true"/>
        </w:rPr>
        <w:footnoteReference w:id="2568"/>
      </w:r>
      <w:r>
        <w:rPr>
          <w:rFonts w:ascii="Amiri" w:hAnsi="Amiri" w:eastAsia="Amiri" w:cs="Amiri"/>
          <w:color w:val="111111"/>
          <w:sz w:val="28"/>
          <w:sz w:val="28"/>
          <w:szCs w:val="28"/>
          <w:rtl w:val="true"/>
          <w:lang w:bidi="ar-SA"/>
        </w:rPr>
        <w:t xml:space="preserve">، و كنية الأسدي؛ أبو الحسين </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ان البزّاز؛ محمّد بن جعفر بن محمّد بن الحسن </w:t>
      </w:r>
      <w:r>
        <w:rPr>
          <w:rStyle w:val="FootnoteAnchor"/>
          <w:rtl w:val="true"/>
        </w:rPr>
        <w:footnoteReference w:id="2570"/>
      </w:r>
      <w:r>
        <w:rPr>
          <w:rFonts w:ascii="Amiri" w:hAnsi="Amiri" w:eastAsia="Amiri" w:cs="Amiri"/>
          <w:color w:val="111111"/>
          <w:sz w:val="28"/>
          <w:sz w:val="28"/>
          <w:szCs w:val="28"/>
          <w:rtl w:val="true"/>
          <w:lang w:bidi="ar-SA"/>
        </w:rPr>
        <w:t xml:space="preserve">، و الأسدي؛ محمّد بن جعفر بن محمّد بن عون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ان الأول؛ قرشي مخزومي </w:t>
      </w:r>
      <w:r>
        <w:rPr>
          <w:rStyle w:val="FootnoteAnchor"/>
          <w:rtl w:val="true"/>
        </w:rPr>
        <w:footnoteReference w:id="2572"/>
      </w:r>
      <w:r>
        <w:rPr>
          <w:rFonts w:ascii="Amiri" w:hAnsi="Amiri" w:eastAsia="Amiri" w:cs="Amiri"/>
          <w:color w:val="111111"/>
          <w:sz w:val="28"/>
          <w:sz w:val="28"/>
          <w:szCs w:val="28"/>
          <w:rtl w:val="true"/>
          <w:lang w:bidi="ar-SA"/>
        </w:rPr>
        <w:t xml:space="preserve">، و الثاني؛ أسدي كوفي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ان الأول؛ مات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و ثلاثمائة </w:t>
      </w:r>
      <w:r>
        <w:rPr>
          <w:rStyle w:val="FootnoteAnchor"/>
          <w:rtl w:val="true"/>
        </w:rPr>
        <w:footnoteReference w:id="2574"/>
      </w:r>
      <w:r>
        <w:rPr>
          <w:rFonts w:ascii="Amiri" w:hAnsi="Amiri" w:eastAsia="Amiri" w:cs="Amiri"/>
          <w:color w:val="111111"/>
          <w:sz w:val="28"/>
          <w:sz w:val="28"/>
          <w:szCs w:val="28"/>
          <w:rtl w:val="true"/>
          <w:lang w:bidi="ar-SA"/>
        </w:rPr>
        <w:t xml:space="preserve">، و الثاني؛ في ليلة الخميس لعشر خلون من جمادي الأوليٰ سنة اثنتي عشرة و ثلاثمائة، كما في النجاشي </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ان الأسدي كان ساكناً في الري </w:t>
      </w:r>
      <w:r>
        <w:rPr>
          <w:rStyle w:val="FootnoteAnchor"/>
          <w:rtl w:val="true"/>
        </w:rPr>
        <w:footnoteReference w:id="2576"/>
      </w:r>
      <w:r>
        <w:rPr>
          <w:rFonts w:ascii="Amiri" w:hAnsi="Amiri" w:eastAsia="Amiri" w:cs="Amiri"/>
          <w:color w:val="111111"/>
          <w:sz w:val="28"/>
          <w:sz w:val="28"/>
          <w:szCs w:val="28"/>
          <w:rtl w:val="true"/>
          <w:lang w:bidi="ar-SA"/>
        </w:rPr>
        <w:t>، و لذا يوصف بالرازي كثيراً، و يروي غالباً عن الرواة الذين كانوا بالري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و محمّد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إسماعيل البرمكي كما يظهر من الكافي </w:t>
      </w:r>
      <w:r>
        <w:rPr>
          <w:rStyle w:val="FootnoteAnchor"/>
          <w:rtl w:val="true"/>
        </w:rPr>
        <w:footnoteReference w:id="2577"/>
      </w:r>
      <w:r>
        <w:rPr>
          <w:rFonts w:ascii="Amiri" w:hAnsi="Amiri" w:eastAsia="Amiri" w:cs="Amiri"/>
          <w:color w:val="111111"/>
          <w:sz w:val="28"/>
          <w:sz w:val="28"/>
          <w:szCs w:val="28"/>
          <w:rtl w:val="true"/>
          <w:lang w:bidi="ar-SA"/>
        </w:rPr>
        <w:t xml:space="preserve">و غيره، و الرزاز كان بالكوفة إليٰ أن مات كما يظهر من الرسالة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ان الأسدي صاحب كتاب في الجبر و الاستطاعة و غيره </w:t>
      </w:r>
      <w:r>
        <w:rPr>
          <w:rStyle w:val="FootnoteAnchor"/>
          <w:rtl w:val="true"/>
        </w:rPr>
        <w:footnoteReference w:id="2579"/>
      </w:r>
      <w:r>
        <w:rPr>
          <w:rFonts w:ascii="Amiri" w:hAnsi="Amiri" w:eastAsia="Amiri" w:cs="Amiri"/>
          <w:color w:val="111111"/>
          <w:sz w:val="28"/>
          <w:sz w:val="28"/>
          <w:szCs w:val="28"/>
          <w:rtl w:val="true"/>
          <w:lang w:bidi="ar-SA"/>
        </w:rPr>
        <w:t>، و لو كان هو البزاز لأشار إليه أبو 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ان النجاشي ذكر في طريقه إليٰ كثير من المشايخ؛ المفيد، عن أبي غالب، عن محمّد بن جعفر الرزاز </w:t>
      </w:r>
      <w:r>
        <w:rPr>
          <w:rStyle w:val="FootnoteAnchor"/>
          <w:rtl w:val="true"/>
        </w:rPr>
        <w:footnoteReference w:id="2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ترجمة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الأسدي بجميع 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حمدان القزويني، عنه بجميع كتبه </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 هو الرزاز لذكر الطريق الأول، و هو أجلّها و آثرها عنده و عند غيره، و مثله الشيخ في الفهرست، فإنه يروي كتبه، عن جماعة، عن التلعكبري، عنه </w:t>
      </w:r>
      <w:r>
        <w:rPr>
          <w:rStyle w:val="FootnoteAnchor"/>
          <w:rtl w:val="true"/>
        </w:rPr>
        <w:footnoteReference w:id="258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ان النجاشي ذكر في ترجمة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جعفر بن محمّد كان وجهاً، رويٰ عنه أحمد بن محمّد بن عيسيٰ </w:t>
      </w:r>
      <w:r>
        <w:rPr>
          <w:rStyle w:val="FootnoteAnchor"/>
          <w:rtl w:val="true"/>
        </w:rPr>
        <w:footnoteReference w:id="2583"/>
      </w:r>
      <w:r>
        <w:rPr>
          <w:rFonts w:ascii="Amiri" w:hAnsi="Amiri" w:eastAsia="Amiri" w:cs="Amiri"/>
          <w:color w:val="111111"/>
          <w:sz w:val="28"/>
          <w:sz w:val="28"/>
          <w:szCs w:val="28"/>
          <w:rtl w:val="true"/>
          <w:lang w:bidi="ar-SA"/>
        </w:rPr>
        <w:t>، و لو كان هو الرزاز لذكره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غالب لشدّة حرصه عليٰ ضبط فضائل قبيلته امّاً و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ان أبا علي الأسدي ابن محمّد بن أبي عبد اللّٰه كان من الرواة، يروي عنه الصدوق في كمال الدين بتوسط شيخه محمّد بن محمّد بن الخزاعي، عن أبيه الأسدي </w:t>
      </w:r>
      <w:r>
        <w:rPr>
          <w:rStyle w:val="FootnoteAnchor"/>
          <w:rtl w:val="true"/>
        </w:rPr>
        <w:footnoteReference w:id="2584"/>
      </w:r>
      <w:r>
        <w:rPr>
          <w:rFonts w:ascii="Amiri" w:hAnsi="Amiri" w:eastAsia="Amiri" w:cs="Amiri"/>
          <w:color w:val="111111"/>
          <w:sz w:val="28"/>
          <w:sz w:val="28"/>
          <w:szCs w:val="28"/>
          <w:rtl w:val="true"/>
          <w:lang w:bidi="ar-SA"/>
        </w:rPr>
        <w:t>، و لو كان هو البزاز لذكره في الرسالة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ان الشيخ في باب من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ذكروا أنّ الأسدي كان من الأبواب في الغيبة </w:t>
      </w:r>
      <w:r>
        <w:rPr>
          <w:rStyle w:val="FootnoteAnchor"/>
          <w:rtl w:val="true"/>
        </w:rPr>
        <w:footnoteReference w:id="2585"/>
      </w:r>
      <w:r>
        <w:rPr>
          <w:rFonts w:ascii="Amiri" w:hAnsi="Amiri" w:eastAsia="Amiri" w:cs="Amiri"/>
          <w:color w:val="111111"/>
          <w:sz w:val="28"/>
          <w:sz w:val="28"/>
          <w:szCs w:val="28"/>
          <w:rtl w:val="true"/>
          <w:lang w:bidi="ar-SA"/>
        </w:rPr>
        <w:t>، و لو كان هو البزاز لأشار إليه فيها يقيناً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ان الرزاز من أجلّ مشايخ الشيخ الجليل جعفر بن محمّد بن قولويه، فروي عنه أخباراً كثيرة في أكثر أبواب كتابه كامل الزيارة، و هو الواسطة غالباً بينه و بين خال الرزاز محمّد بن الحسين بن أبي الخطاب الزيات، و يعبّر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بن جعفر الرزاز </w:t>
      </w:r>
      <w:r>
        <w:rPr>
          <w:rStyle w:val="FootnoteAnchor"/>
          <w:rtl w:val="true"/>
        </w:rPr>
        <w:footnoteReference w:id="2586"/>
      </w:r>
      <w:r>
        <w:rPr>
          <w:rFonts w:ascii="Amiri" w:hAnsi="Amiri" w:eastAsia="Amiri" w:cs="Amiri"/>
          <w:color w:val="111111"/>
          <w:sz w:val="28"/>
          <w:sz w:val="28"/>
          <w:szCs w:val="28"/>
          <w:rtl w:val="true"/>
          <w:lang w:bidi="ar-SA"/>
        </w:rPr>
        <w:t>، و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بن جعفر القرشي الرزاز </w:t>
      </w:r>
      <w:r>
        <w:rPr>
          <w:rStyle w:val="FootnoteAnchor"/>
          <w:rtl w:val="true"/>
        </w:rPr>
        <w:footnoteReference w:id="2587"/>
      </w:r>
      <w:r>
        <w:rPr>
          <w:rFonts w:ascii="Amiri" w:hAnsi="Amiri" w:eastAsia="Amiri" w:cs="Amiri"/>
          <w:color w:val="111111"/>
          <w:sz w:val="28"/>
          <w:sz w:val="28"/>
          <w:szCs w:val="28"/>
          <w:rtl w:val="true"/>
          <w:lang w:bidi="ar-SA"/>
        </w:rPr>
        <w:t>،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العباس الرزاز </w:t>
      </w:r>
      <w:r>
        <w:rPr>
          <w:rStyle w:val="FootnoteAnchor"/>
          <w:rtl w:val="true"/>
        </w:rPr>
        <w:footnoteReference w:id="2588"/>
      </w:r>
      <w:r>
        <w:rPr>
          <w:rFonts w:ascii="Amiri" w:hAnsi="Amiri" w:eastAsia="Amiri" w:cs="Amiri"/>
          <w:color w:val="111111"/>
          <w:sz w:val="28"/>
          <w:sz w:val="28"/>
          <w:szCs w:val="28"/>
          <w:rtl w:val="true"/>
          <w:lang w:bidi="ar-SA"/>
        </w:rPr>
        <w:t>،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العباس القرشي </w:t>
      </w:r>
      <w:r>
        <w:rPr>
          <w:rStyle w:val="FootnoteAnchor"/>
          <w:rtl w:val="true"/>
        </w:rPr>
        <w:footnoteReference w:id="2589"/>
      </w:r>
      <w:r>
        <w:rPr>
          <w:rFonts w:ascii="Amiri" w:hAnsi="Amiri" w:eastAsia="Amiri" w:cs="Amiri"/>
          <w:color w:val="111111"/>
          <w:sz w:val="28"/>
          <w:sz w:val="28"/>
          <w:szCs w:val="28"/>
          <w:rtl w:val="true"/>
          <w:lang w:bidi="ar-SA"/>
        </w:rPr>
        <w:t>، و غيرها، و لم يُكَّنِهِ بأبي الحسين أبداً، و لا أباه بأبي عبد اللّٰه، و لم يصفه بالأسدي، بل يروي عنه بتوسط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عن محمّد بن أبي عبد اللّٰه الكوفي، عن موسي بن عمران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590"/>
      </w:r>
      <w:r>
        <w:rPr>
          <w:rFonts w:ascii="Amiri" w:hAnsi="Amiri" w:eastAsia="Amiri" w:cs="Amiri"/>
          <w:color w:val="111111"/>
          <w:sz w:val="28"/>
          <w:sz w:val="28"/>
          <w:szCs w:val="28"/>
          <w:rtl w:val="true"/>
          <w:lang w:bidi="ar-SA"/>
        </w:rPr>
        <w:t>، و بعد ثلاثة أحاديث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جعفر الرزاز، عن محمّد بن الحسين بن أبي الخطاب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 </w:t>
      </w:r>
      <w:r>
        <w:rPr>
          <w:rStyle w:val="FootnoteAnchor"/>
          <w:rtl w:val="true"/>
        </w:rPr>
        <w:footnoteReference w:id="25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يب ان صاحب الجامع، جمع في ترجمة محمّد بن أبي عبد اللّٰه الكوفي </w:t>
      </w:r>
      <w:r>
        <w:rPr>
          <w:rStyle w:val="FootnoteAnchor"/>
          <w:rtl w:val="true"/>
        </w:rPr>
        <w:footnoteReference w:id="2592"/>
      </w:r>
      <w:r>
        <w:rPr>
          <w:rFonts w:ascii="Amiri" w:hAnsi="Amiri" w:eastAsia="Amiri" w:cs="Amiri"/>
          <w:color w:val="111111"/>
          <w:sz w:val="28"/>
          <w:sz w:val="28"/>
          <w:szCs w:val="28"/>
          <w:rtl w:val="true"/>
          <w:lang w:bidi="ar-SA"/>
        </w:rPr>
        <w:t xml:space="preserve">، و محمّد بن جعفر الأسدي </w:t>
      </w:r>
      <w:r>
        <w:rPr>
          <w:rStyle w:val="FootnoteAnchor"/>
          <w:rtl w:val="true"/>
        </w:rPr>
        <w:footnoteReference w:id="2593"/>
      </w:r>
      <w:r>
        <w:rPr>
          <w:rFonts w:ascii="IRNazanin" w:hAnsi="IRNazanin" w:eastAsia="IRNazanin"/>
          <w:color w:val="111111"/>
          <w:sz w:val="28"/>
          <w:sz w:val="28"/>
          <w:szCs w:val="28"/>
          <w:rtl w:val="true"/>
          <w:lang w:bidi="fa-IR"/>
        </w:rPr>
        <w:t xml:space="preserve">، و محمّد بن جعفر بن عون </w:t>
      </w:r>
      <w:r>
        <w:rPr>
          <w:rStyle w:val="FootnoteAnchor"/>
          <w:rtl w:val="true"/>
        </w:rPr>
        <w:footnoteReference w:id="2594"/>
      </w:r>
      <w:r>
        <w:rPr>
          <w:rFonts w:ascii="Amiri" w:hAnsi="Amiri" w:eastAsia="Amiri" w:cs="Amiri"/>
          <w:color w:val="111111"/>
          <w:sz w:val="28"/>
          <w:sz w:val="28"/>
          <w:szCs w:val="28"/>
          <w:rtl w:val="true"/>
          <w:lang w:bidi="ar-SA"/>
        </w:rPr>
        <w:t>مع حكمه كالأكثر باتحاد الثلاثة طرق المشايخ إليه في أسانيد الأحاديث، و لم نجد في جميعها اتصاف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بالرزاز، أو البزاز، و لا التعبير في المواضع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العباس، و لا في موضع وصف بالرزاز أباه بأبي عبد اللّٰه، و لا نفسه بالأسدي، و لا بأبي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قال في ترجمة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لنا من رواية محمّد بن أبي عبد اللّٰه، عن سهل بن زياد، و روايته عن محمّد بن الحسين بن أبي الخطاب، و روايته عن موسي بن عمران النخعي و غيرهم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أبي الحسين محمّد بن جعفر الأسدي، عن موسي بن عمران النخعي، و رواية محمّد بن جعفر الرزاز، عن محمّد بن الحسين بن أبي الخطاب في هذه الترجمة، و القرائن الأُخر التي في هذه الترجمة، و ترجمة محمّد بن أبي عبد اللّٰه، و ترجمة محمّد بن إسماعيل البرمكي، و ترجمة محمّد بن خالد الطيالسي، اتّحادُ محمّد بن أبي عبد اللّٰه، و محمّد بن جعفر أبي الحسين الأسدي، و محمّد بن جعفر أبي العباس الرزاز </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 xml:space="preserve">و قريب من النص ما ذكره في جامع الرواة أيضاً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و أعاده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و الظاهر عدم التقيد بأخذ هذا النص من موضع معين من المواضع المذكورة؛ و إن كان أكثره مأخوذاً من الأول،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القرائن التي أشار إليها هي أيضاً الاشتراك في الراوي و المروي عنه،ظ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هي في غاية الوهن بعد التأمل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المحقق البحراني في البلغة في ترجمة الأسدي كما نقله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مشايخنا توهم اتحاده مع الرزاز، و التوهم سخيف </w:t>
      </w:r>
      <w:r>
        <w:rPr>
          <w:rStyle w:val="FootnoteAnchor"/>
          <w:rtl w:val="true"/>
        </w:rPr>
        <w:footnoteReference w:id="259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اني لم أجد من ترجم الرزاز مع كثرة روايته سويٰ المحقق المذكور، فإنه ذكره فيه و جعله ممدوحاً </w:t>
      </w:r>
      <w:r>
        <w:rPr>
          <w:rStyle w:val="FootnoteAnchor"/>
          <w:rtl w:val="true"/>
        </w:rPr>
        <w:footnoteReference w:id="2597"/>
      </w:r>
      <w:r>
        <w:rPr>
          <w:rFonts w:ascii="Amiri" w:hAnsi="Amiri" w:eastAsia="Amiri" w:cs="Amiri"/>
          <w:color w:val="111111"/>
          <w:sz w:val="28"/>
          <w:sz w:val="28"/>
          <w:szCs w:val="28"/>
          <w:rtl w:val="true"/>
          <w:lang w:bidi="ar-SA"/>
        </w:rPr>
        <w:t>، لكنه قال في المعراج في شرح طريق فيه أبو غالب عنه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الطريق الأول، ففيه أحمد بن محمّد بن محمّد بن سليمان الزراري، و هو أبو غالب الثقة الجليل القدر، و خال أبيه محمّد بن جعفر، و هو الرزاز بالراء المهملة و الزائين المعجمتين قبل الألف و بعدها و هو جليل القدر، عظيم الشأن، خال محمّد بن محمّد بن سليمان أبي أحمد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بعض ما نقلنا عن رسالته،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كما تري يدل عليٰ جلالة قدره، و علوّ شأنه، و قد ذكر السيّد </w:t>
      </w:r>
      <w:r>
        <w:rPr>
          <w:rStyle w:val="FootnoteAnchor"/>
          <w:rtl w:val="true"/>
        </w:rPr>
        <w:footnoteReference w:id="2598"/>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مجهول الحال، و هو مدفوع بما نقلنا عن رسالة أبي غالب المذكور، انتهيٰ </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يشير إليٰ وثاقته، بل يدلّ عليها كونه من مشايخ الشيخ جعفر ابن قولويه، و قد أكثر من الرواية عنه في كامله مع تصريحه في أوّله بأنه لا يروي فيه إلّا عن ثقات مشايخه </w:t>
      </w:r>
      <w:r>
        <w:rPr>
          <w:rStyle w:val="FootnoteAnchor"/>
          <w:rtl w:val="true"/>
        </w:rPr>
        <w:footnoteReference w:id="2600"/>
      </w:r>
      <w:r>
        <w:rPr>
          <w:rFonts w:ascii="Amiri" w:hAnsi="Amiri" w:eastAsia="Amiri" w:cs="Amiri"/>
          <w:color w:val="111111"/>
          <w:sz w:val="28"/>
          <w:sz w:val="28"/>
          <w:szCs w:val="28"/>
          <w:rtl w:val="true"/>
          <w:lang w:bidi="ar-SA"/>
        </w:rPr>
        <w:t xml:space="preserve">، كما نقلنا عنه في ترجمته في الفائدة الثانية </w:t>
      </w:r>
      <w:r>
        <w:rPr>
          <w:rStyle w:val="FootnoteAnchor"/>
          <w:rtl w:val="true"/>
        </w:rPr>
        <w:footnoteReference w:id="26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309" w:name="pg11852_112274"/>
    </w:p>
    <w:p>
      <w:pPr>
        <w:pStyle w:val="Heading3"/>
        <w:numPr>
          <w:ilvl w:val="2"/>
          <w:numId w:val="1"/>
        </w:numPr>
        <w:rPr/>
      </w:pPr>
      <w:bookmarkStart w:id="2310" w:name="__RefHeading___Toc11863842_73709187"/>
      <w:bookmarkStart w:id="2311" w:name="_Toc988"/>
      <w:bookmarkEnd w:id="2309"/>
      <w:bookmarkEnd w:id="2310"/>
      <w:r>
        <w:rPr/>
        <w:t>754</w:t>
      </w:r>
      <w:r>
        <w:rPr>
          <w:rtl w:val="true"/>
        </w:rPr>
        <w:t xml:space="preserve"> </w:t>
      </w:r>
      <w:r>
        <w:rPr>
          <w:rtl w:val="true"/>
        </w:rPr>
        <w:t>و إلي يحييٰ بن عبد الحميد</w:t>
      </w:r>
      <w:r>
        <w:rPr>
          <w:rtl w:val="true"/>
        </w:rPr>
        <w:t>:</w:t>
      </w:r>
      <w:bookmarkEnd w:id="2311"/>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2" w:name="__RefHeading___Toc11863844_73709187"/>
      <w:bookmarkStart w:id="2313" w:name="_Toc989"/>
      <w:bookmarkEnd w:id="2312"/>
      <w:r>
        <w:rPr/>
        <w:t>755</w:t>
      </w:r>
      <w:r>
        <w:rPr>
          <w:rtl w:val="true"/>
        </w:rPr>
        <w:t xml:space="preserve"> </w:t>
      </w:r>
      <w:r>
        <w:rPr>
          <w:rtl w:val="true"/>
        </w:rPr>
        <w:t>و إلي يحييٰ بن عبد الرحمن الأزرق</w:t>
      </w:r>
      <w:r>
        <w:rPr>
          <w:rtl w:val="true"/>
        </w:rPr>
        <w:t>:</w:t>
      </w:r>
      <w:bookmarkEnd w:id="2313"/>
    </w:p>
    <w:p>
      <w:pPr>
        <w:pStyle w:val="Heading4"/>
        <w:numPr>
          <w:ilvl w:val="3"/>
          <w:numId w:val="1"/>
        </w:numPr>
        <w:rPr/>
      </w:pPr>
      <w:bookmarkStart w:id="2314" w:name="__RefHeading___Toc11863846_73709187"/>
      <w:bookmarkStart w:id="2315" w:name="_Toc990"/>
      <w:bookmarkEnd w:id="2314"/>
      <w:r>
        <w:rPr>
          <w:rtl w:val="true"/>
        </w:rPr>
        <w:t>اشارة</w:t>
      </w:r>
      <w:bookmarkEnd w:id="231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عن حميد، و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إسماعيل أيضاً في الفهرست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الخروج إليٰ الصفا، في الحديث الخامس و الأربعين </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6" w:name="__RefHeading___Toc11863848_73709187"/>
      <w:bookmarkStart w:id="2317" w:name="_Toc991"/>
      <w:bookmarkEnd w:id="2316"/>
      <w:r>
        <w:rPr>
          <w:rtl w:val="true"/>
        </w:rPr>
        <w:t>و إلي يحييٰ الأزرق</w:t>
      </w:r>
      <w:r>
        <w:rPr>
          <w:rtl w:val="true"/>
        </w:rPr>
        <w:t>:</w:t>
      </w:r>
      <w:bookmarkEnd w:id="2317"/>
    </w:p>
    <w:p>
      <w:pPr>
        <w:pStyle w:val="BookText"/>
        <w:rPr/>
      </w:pPr>
      <w:r>
        <w:rPr>
          <w:rFonts w:ascii="Amiri" w:hAnsi="Amiri" w:eastAsia="Amiri" w:cs="Amiri"/>
          <w:color w:val="111111"/>
          <w:sz w:val="28"/>
          <w:sz w:val="28"/>
          <w:szCs w:val="28"/>
          <w:rtl w:val="true"/>
          <w:lang w:bidi="ar-SA"/>
        </w:rPr>
        <w:t xml:space="preserve">صحيح في باب العقود عليٰ الإماء، في الحديث الرابع و الأربعين </w:t>
      </w:r>
      <w:r>
        <w:rPr>
          <w:rStyle w:val="FootnoteAnchor"/>
          <w:rtl w:val="true"/>
        </w:rPr>
        <w:footnoteReference w:id="2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الإقرار في المرض، في الحديث السادس و العشرين </w:t>
      </w:r>
      <w:r>
        <w:rPr>
          <w:rStyle w:val="FootnoteAnchor"/>
          <w:rtl w:val="true"/>
        </w:rPr>
        <w:footnoteReference w:id="2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من صام يوم التروية و يوم عرفة، هل يجوز أن يضيف إليهما يوماً آخر بعد انقضاء أيام التشريق؟ في الحديث الثاني </w:t>
      </w:r>
      <w:r>
        <w:rPr>
          <w:rStyle w:val="FootnoteAnchor"/>
          <w:rtl w:val="true"/>
        </w:rPr>
        <w:footnoteReference w:id="260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عليٰ الشرح الذي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شمز</w:t>
      </w:r>
      <w:r>
        <w:rPr>
          <w:rFonts w:eastAsia="Amiri" w:cs="Amiri" w:ascii="Amiri" w:hAnsi="Amiri"/>
          <w:color w:val="111111"/>
          <w:sz w:val="28"/>
          <w:szCs w:val="28"/>
          <w:rtl w:val="true"/>
          <w:lang w:bidi="ar-SA"/>
        </w:rPr>
        <w:t xml:space="preserve">) </w:t>
      </w:r>
      <w:r>
        <w:rPr>
          <w:rStyle w:val="FootnoteAnchor"/>
          <w:rtl w:val="true"/>
        </w:rPr>
        <w:footnoteReference w:id="260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bookmarkStart w:id="2318" w:name="pg11852_112275"/>
    </w:p>
    <w:p>
      <w:pPr>
        <w:pStyle w:val="Heading3"/>
        <w:numPr>
          <w:ilvl w:val="2"/>
          <w:numId w:val="1"/>
        </w:numPr>
        <w:rPr/>
      </w:pPr>
      <w:bookmarkStart w:id="2319" w:name="__RefHeading___Toc11863850_73709187"/>
      <w:bookmarkStart w:id="2320" w:name="_Toc992"/>
      <w:bookmarkEnd w:id="2318"/>
      <w:bookmarkEnd w:id="2319"/>
      <w:r>
        <w:rPr/>
        <w:t>756</w:t>
      </w:r>
      <w:r>
        <w:rPr>
          <w:rtl w:val="true"/>
        </w:rPr>
        <w:t xml:space="preserve"> </w:t>
      </w:r>
      <w:r>
        <w:rPr>
          <w:rtl w:val="true"/>
        </w:rPr>
        <w:t>و إلي يحييٰ بن عبد الرحمن بن خاقان</w:t>
      </w:r>
      <w:r>
        <w:rPr>
          <w:rtl w:val="true"/>
        </w:rPr>
        <w:t>:</w:t>
      </w:r>
      <w:bookmarkEnd w:id="2320"/>
    </w:p>
    <w:p>
      <w:pPr>
        <w:pStyle w:val="BookText"/>
        <w:rPr/>
      </w:pPr>
      <w:r>
        <w:rPr>
          <w:rFonts w:ascii="Amiri" w:hAnsi="Amiri" w:eastAsia="Amiri" w:cs="Amiri"/>
          <w:color w:val="111111"/>
          <w:sz w:val="28"/>
          <w:sz w:val="28"/>
          <w:szCs w:val="28"/>
          <w:rtl w:val="true"/>
          <w:lang w:bidi="ar-SA"/>
        </w:rPr>
        <w:t xml:space="preserve">حسن في التهذيب، في باب كيفيّة الصلاة، في الحديث الثامن و السبعين </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1" w:name="__RefHeading___Toc11863852_73709187"/>
      <w:bookmarkStart w:id="2322" w:name="_Toc993"/>
      <w:bookmarkEnd w:id="2321"/>
      <w:r>
        <w:rPr/>
        <w:t>757</w:t>
      </w:r>
      <w:r>
        <w:rPr>
          <w:rtl w:val="true"/>
        </w:rPr>
        <w:t xml:space="preserve"> </w:t>
      </w:r>
      <w:r>
        <w:rPr>
          <w:rtl w:val="true"/>
        </w:rPr>
        <w:t>و إلي يحييٰ بن عمران الحلبي</w:t>
      </w:r>
      <w:r>
        <w:rPr>
          <w:rtl w:val="true"/>
        </w:rPr>
        <w:t>:</w:t>
      </w:r>
      <w:bookmarkEnd w:id="2322"/>
    </w:p>
    <w:p>
      <w:p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3" w:name="__RefHeading___Toc11863854_73709187"/>
      <w:bookmarkStart w:id="2324" w:name="_Toc994"/>
      <w:bookmarkEnd w:id="2323"/>
      <w:r>
        <w:rPr/>
        <w:t>758</w:t>
      </w:r>
      <w:r>
        <w:rPr>
          <w:rtl w:val="true"/>
        </w:rPr>
        <w:t xml:space="preserve"> </w:t>
      </w:r>
      <w:r>
        <w:rPr>
          <w:rtl w:val="true"/>
        </w:rPr>
        <w:t>و إلي يحييٰ بن القاسم</w:t>
      </w:r>
      <w:r>
        <w:rPr>
          <w:rtl w:val="true"/>
        </w:rPr>
        <w:t>:</w:t>
      </w:r>
      <w:bookmarkEnd w:id="2324"/>
    </w:p>
    <w:p>
      <w:pPr>
        <w:pStyle w:val="BookText"/>
        <w:rPr/>
      </w:pPr>
      <w:r>
        <w:rPr>
          <w:rFonts w:ascii="Amiri" w:hAnsi="Amiri" w:eastAsia="Amiri" w:cs="Amiri"/>
          <w:color w:val="111111"/>
          <w:sz w:val="28"/>
          <w:sz w:val="28"/>
          <w:szCs w:val="28"/>
          <w:rtl w:val="true"/>
          <w:lang w:bidi="ar-SA"/>
        </w:rPr>
        <w:t xml:space="preserve">مرسل في الفهرست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مناسك الحج، رواه الحسن بن علي ابن أبي حمزة و الحسين بن أبي العلاء </w:t>
      </w:r>
      <w:r>
        <w:rPr>
          <w:rStyle w:val="FootnoteAnchor"/>
          <w:rtl w:val="true"/>
        </w:rPr>
        <w:footnoteReference w:id="2612"/>
      </w:r>
    </w:p>
    <w:p>
      <w:pPr>
        <w:pStyle w:val="BookText"/>
        <w:rPr/>
      </w:pPr>
      <w:r>
        <w:rPr>
          <w:rFonts w:ascii="Amiri" w:hAnsi="Amiri" w:eastAsia="Amiri" w:cs="Amiri"/>
          <w:color w:val="111111"/>
          <w:sz w:val="28"/>
          <w:sz w:val="28"/>
          <w:szCs w:val="28"/>
          <w:rtl w:val="true"/>
          <w:lang w:bidi="ar-SA"/>
        </w:rPr>
        <w:t>و الظاهر أن نسخة المحدث النوري من الفهرست كانت كذلك، و لعله اشتبه بما أثبته النجاشي من طريق لكتاب يوم و ليله ليحييٰ بن القاسم، حيث رواه عن الحسن بن علي بن أبي حمزة،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ما في الفهرست، لأن علي بن أبي حمزة و هو البطائني من غلمان أبي بصير الذي هو يحييٰ بن القاسم، و كان قائده عليٰ ما في كتب التراجم، مع عدم وجود رواية لابنه الحسن عن أبي بصير في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استظهر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عبارة النجاشي تحريفاً، و انه قد سقطت من العبارة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معجم رجال الحديث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طريق الشيخ إليٰ الحسين صحيح كما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bookmarkStart w:id="2325" w:name="pg11852_112276"/>
    </w:p>
    <w:p>
      <w:pPr>
        <w:pStyle w:val="Heading3"/>
        <w:numPr>
          <w:ilvl w:val="2"/>
          <w:numId w:val="1"/>
        </w:numPr>
        <w:rPr/>
      </w:pPr>
      <w:bookmarkStart w:id="2326" w:name="__RefHeading___Toc11863856_73709187"/>
      <w:bookmarkStart w:id="2327" w:name="_Toc995"/>
      <w:bookmarkEnd w:id="2325"/>
      <w:bookmarkEnd w:id="2326"/>
      <w:r>
        <w:rPr/>
        <w:t>759</w:t>
      </w:r>
      <w:r>
        <w:rPr>
          <w:rtl w:val="true"/>
        </w:rPr>
        <w:t xml:space="preserve"> </w:t>
      </w:r>
      <w:r>
        <w:rPr>
          <w:rtl w:val="true"/>
        </w:rPr>
        <w:t>و إلي يحييٰ اللحام</w:t>
      </w:r>
      <w:r>
        <w:rPr>
          <w:rtl w:val="true"/>
        </w:rPr>
        <w:t>:</w:t>
      </w:r>
      <w:bookmarkEnd w:id="2327"/>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العقود عليٰ الإماء، في الحديث الثالث و الأربعين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61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328" w:name="__RefHeading___Toc11863858_73709187"/>
      <w:bookmarkStart w:id="2329" w:name="_Toc996"/>
      <w:bookmarkEnd w:id="2328"/>
      <w:r>
        <w:rPr/>
        <w:t>760</w:t>
      </w:r>
      <w:r>
        <w:rPr>
          <w:rtl w:val="true"/>
        </w:rPr>
        <w:t xml:space="preserve"> </w:t>
      </w:r>
      <w:r>
        <w:rPr>
          <w:rtl w:val="true"/>
        </w:rPr>
        <w:t>و إلي يحييٰ بن محمّد بن عليم</w:t>
      </w:r>
      <w:r>
        <w:rPr>
          <w:rtl w:val="true"/>
        </w:rPr>
        <w:t>:</w:t>
      </w:r>
      <w:bookmarkEnd w:id="2329"/>
    </w:p>
    <w:p>
      <w:pPr>
        <w:pStyle w:val="Heading4"/>
        <w:numPr>
          <w:ilvl w:val="3"/>
          <w:numId w:val="1"/>
        </w:numPr>
        <w:rPr/>
      </w:pPr>
      <w:bookmarkStart w:id="2330" w:name="__RefHeading___Toc11863860_73709187"/>
      <w:bookmarkStart w:id="2331" w:name="_Toc997"/>
      <w:bookmarkEnd w:id="2330"/>
      <w:r>
        <w:rPr>
          <w:rtl w:val="true"/>
        </w:rPr>
        <w:t>اشارة</w:t>
      </w:r>
      <w:bookmarkEnd w:id="2331"/>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2" w:name="__RefHeading___Toc11863862_73709187"/>
      <w:bookmarkStart w:id="2333" w:name="_Toc998"/>
      <w:bookmarkEnd w:id="2332"/>
      <w:r>
        <w:rPr>
          <w:rtl w:val="true"/>
        </w:rPr>
        <w:t>و إلي يحييٰ بن محمّد</w:t>
      </w:r>
      <w:r>
        <w:rPr>
          <w:rtl w:val="true"/>
        </w:rPr>
        <w:t>:</w:t>
      </w:r>
      <w:bookmarkEnd w:id="2333"/>
    </w:p>
    <w:p>
      <w:pPr>
        <w:pStyle w:val="BookText"/>
        <w:rPr/>
      </w:pPr>
      <w:r>
        <w:rPr>
          <w:rFonts w:ascii="Amiri" w:hAnsi="Amiri" w:eastAsia="Amiri" w:cs="Amiri"/>
          <w:color w:val="111111"/>
          <w:sz w:val="28"/>
          <w:sz w:val="28"/>
          <w:szCs w:val="28"/>
          <w:rtl w:val="true"/>
          <w:lang w:bidi="ar-SA"/>
        </w:rPr>
        <w:t xml:space="preserve">صحيح في التهذيب، في باب كيفية الصلاة، في الحديث المائة و الثالث و الستين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4" w:name="__RefHeading___Toc11863864_73709187"/>
      <w:bookmarkStart w:id="2335" w:name="_Toc999"/>
      <w:bookmarkEnd w:id="2334"/>
      <w:r>
        <w:rPr/>
        <w:t>761</w:t>
      </w:r>
      <w:r>
        <w:rPr>
          <w:rtl w:val="true"/>
        </w:rPr>
        <w:t xml:space="preserve"> </w:t>
      </w:r>
      <w:r>
        <w:rPr>
          <w:rtl w:val="true"/>
        </w:rPr>
        <w:t>و إلي يحييٰ بن هاشم</w:t>
      </w:r>
      <w:r>
        <w:rPr>
          <w:rtl w:val="true"/>
        </w:rPr>
        <w:t>:</w:t>
      </w:r>
      <w:bookmarkEnd w:id="233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w:t>
      </w:r>
      <w:r>
        <w:rPr>
          <w:rStyle w:val="FootnoteAnchor"/>
          <w:rtl w:val="true"/>
        </w:rPr>
        <w:footnoteReference w:id="261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336" w:name="__RefHeading___Toc11863866_73709187"/>
      <w:bookmarkStart w:id="2337" w:name="_Toc1000"/>
      <w:bookmarkEnd w:id="2336"/>
      <w:r>
        <w:rPr/>
        <w:t>762</w:t>
      </w:r>
      <w:r>
        <w:rPr>
          <w:rtl w:val="true"/>
        </w:rPr>
        <w:t xml:space="preserve"> </w:t>
      </w:r>
      <w:r>
        <w:rPr>
          <w:rtl w:val="true"/>
        </w:rPr>
        <w:t>و إلي يحييٰ بن يحييٰ الحنفي</w:t>
      </w:r>
      <w:r>
        <w:rPr>
          <w:rtl w:val="true"/>
        </w:rPr>
        <w:t>:</w:t>
      </w:r>
      <w:bookmarkEnd w:id="233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و علي بن الحسن بن فضال في الفهرست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 xml:space="preserve">. </w:t>
      </w:r>
      <w:bookmarkStart w:id="2338" w:name="pg11852_112277"/>
    </w:p>
    <w:p>
      <w:pPr>
        <w:pStyle w:val="Heading3"/>
        <w:numPr>
          <w:ilvl w:val="2"/>
          <w:numId w:val="1"/>
        </w:numPr>
        <w:rPr/>
      </w:pPr>
      <w:bookmarkStart w:id="2339" w:name="__RefHeading___Toc11863868_73709187"/>
      <w:bookmarkStart w:id="2340" w:name="_Toc1001"/>
      <w:bookmarkEnd w:id="2338"/>
      <w:bookmarkEnd w:id="2339"/>
      <w:r>
        <w:rPr/>
        <w:t>763</w:t>
      </w:r>
      <w:r>
        <w:rPr>
          <w:rtl w:val="true"/>
        </w:rPr>
        <w:t xml:space="preserve"> </w:t>
      </w:r>
      <w:r>
        <w:rPr>
          <w:rtl w:val="true"/>
        </w:rPr>
        <w:t>و إلي يزيد بن الحسين</w:t>
      </w:r>
      <w:r>
        <w:rPr>
          <w:rtl w:val="true"/>
        </w:rPr>
        <w:t>:</w:t>
      </w:r>
      <w:bookmarkEnd w:id="234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النجاشي إليٰ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Style w:val="FootnoteAnchor"/>
          <w:rtl w:val="true"/>
        </w:rPr>
        <w:footnoteReference w:id="262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341" w:name="__RefHeading___Toc11863870_73709187"/>
      <w:bookmarkStart w:id="2342" w:name="_Toc1002"/>
      <w:bookmarkEnd w:id="2341"/>
      <w:r>
        <w:rPr/>
        <w:t>764</w:t>
      </w:r>
      <w:r>
        <w:rPr>
          <w:rtl w:val="true"/>
        </w:rPr>
        <w:t xml:space="preserve"> </w:t>
      </w:r>
      <w:r>
        <w:rPr>
          <w:rtl w:val="true"/>
        </w:rPr>
        <w:t>و إلي يزيد شعر</w:t>
      </w:r>
      <w:r>
        <w:rPr>
          <w:rtl w:val="true"/>
        </w:rPr>
        <w:t>:</w:t>
      </w:r>
      <w:bookmarkEnd w:id="234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حكم الجنابة، في الحديث السادس و السبعين </w:t>
      </w:r>
      <w:r>
        <w:rPr>
          <w:rStyle w:val="FootnoteAnchor"/>
          <w:rtl w:val="true"/>
        </w:rPr>
        <w:footnoteReference w:id="2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المياه، في الحديث الحادي و العشرين </w:t>
      </w:r>
      <w:r>
        <w:rPr>
          <w:rStyle w:val="FootnoteAnchor"/>
          <w:rtl w:val="true"/>
        </w:rPr>
        <w:footnoteReference w:id="2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صلاة السفينة، في الحديث الآخِر </w:t>
      </w:r>
      <w:r>
        <w:rPr>
          <w:rStyle w:val="FootnoteAnchor"/>
          <w:rtl w:val="true"/>
        </w:rPr>
        <w:footnoteReference w:id="2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صلاة العيدين من أبواب الزيادات، في الجزء الثاني، في الحديث العاشر </w:t>
      </w:r>
      <w:r>
        <w:rPr>
          <w:rStyle w:val="FootnoteAnchor"/>
          <w:rtl w:val="true"/>
        </w:rPr>
        <w:footnoteReference w:id="2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علامة أوّل شهر رمضان، في الحديث الحادي و العشرين </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هو يزيد بن إسحاق شعر </w:t>
      </w:r>
      <w:r>
        <w:rPr>
          <w:rStyle w:val="FootnoteAnchor"/>
          <w:rtl w:val="true"/>
        </w:rPr>
        <w:footnoteReference w:id="262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343" w:name="__RefHeading___Toc11863872_73709187"/>
      <w:bookmarkStart w:id="2344" w:name="_Toc1003"/>
      <w:bookmarkEnd w:id="2343"/>
      <w:r>
        <w:rPr/>
        <w:t>765</w:t>
      </w:r>
      <w:r>
        <w:rPr>
          <w:rtl w:val="true"/>
        </w:rPr>
        <w:t xml:space="preserve"> </w:t>
      </w:r>
      <w:r>
        <w:rPr>
          <w:rtl w:val="true"/>
        </w:rPr>
        <w:t>و إلي يزيد بن محمّد الثقفي</w:t>
      </w:r>
      <w:r>
        <w:rPr>
          <w:rtl w:val="true"/>
        </w:rPr>
        <w:t>:</w:t>
      </w:r>
      <w:bookmarkEnd w:id="234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 xml:space="preserve">. </w:t>
      </w:r>
      <w:bookmarkStart w:id="2345" w:name="pg11852_112278"/>
    </w:p>
    <w:p>
      <w:pPr>
        <w:pStyle w:val="Heading3"/>
        <w:numPr>
          <w:ilvl w:val="2"/>
          <w:numId w:val="1"/>
        </w:numPr>
        <w:rPr/>
      </w:pPr>
      <w:bookmarkStart w:id="2346" w:name="__RefHeading___Toc11863874_73709187"/>
      <w:bookmarkStart w:id="2347" w:name="_Toc1004"/>
      <w:bookmarkEnd w:id="2345"/>
      <w:bookmarkEnd w:id="2346"/>
      <w:r>
        <w:rPr/>
        <w:t>766</w:t>
      </w:r>
      <w:r>
        <w:rPr>
          <w:rtl w:val="true"/>
        </w:rPr>
        <w:t xml:space="preserve"> </w:t>
      </w:r>
      <w:r>
        <w:rPr>
          <w:rtl w:val="true"/>
        </w:rPr>
        <w:t>و إلي يعقوب السراج</w:t>
      </w:r>
      <w:r>
        <w:rPr>
          <w:rtl w:val="true"/>
        </w:rPr>
        <w:t>:</w:t>
      </w:r>
      <w:bookmarkEnd w:id="2347"/>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كيفية الصلاة، قريباً من الآخِر بأربعة و أربعين حديثاً </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8" w:name="__RefHeading___Toc11863876_73709187"/>
      <w:bookmarkStart w:id="2349" w:name="_Toc1005"/>
      <w:bookmarkEnd w:id="2348"/>
      <w:r>
        <w:rPr/>
        <w:t>767</w:t>
      </w:r>
      <w:r>
        <w:rPr>
          <w:rtl w:val="true"/>
        </w:rPr>
        <w:t xml:space="preserve"> </w:t>
      </w:r>
      <w:r>
        <w:rPr>
          <w:rtl w:val="true"/>
        </w:rPr>
        <w:t>و إلي يعقوب بن شعيب</w:t>
      </w:r>
      <w:r>
        <w:rPr>
          <w:rtl w:val="true"/>
        </w:rPr>
        <w:t>:</w:t>
      </w:r>
      <w:bookmarkEnd w:id="234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633"/>
      </w:r>
    </w:p>
    <w:p>
      <w:pPr>
        <w:pStyle w:val="BookText"/>
        <w:rPr/>
      </w:pPr>
      <w:r>
        <w:rPr>
          <w:rFonts w:ascii="Amiri" w:hAnsi="Amiri" w:eastAsia="Amiri" w:cs="Amiri"/>
          <w:color w:val="111111"/>
          <w:sz w:val="28"/>
          <w:sz w:val="28"/>
          <w:szCs w:val="28"/>
          <w:rtl w:val="true"/>
          <w:lang w:bidi="ar-SA"/>
        </w:rPr>
        <w:t>و هذا الطريق الساقط ضعيف بأبي المفضل، و سيأتي ما يبرر استظهار سقوطه،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صحيح في التهذيب، </w:t>
      </w:r>
      <w:r>
        <w:rPr>
          <w:rStyle w:val="FootnoteAnchor"/>
          <w:rtl w:val="true"/>
        </w:rPr>
        <w:footnoteReference w:id="2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المواقيت، من أبواب الزيادات، في الحديث الثالث و التسعين </w:t>
      </w:r>
      <w:r>
        <w:rPr>
          <w:rStyle w:val="FootnoteAnchor"/>
          <w:rtl w:val="true"/>
        </w:rPr>
        <w:footnoteReference w:id="2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في السفر، من أبواب الزيادات، في الحديث الخامس و التسعين </w:t>
      </w:r>
      <w:r>
        <w:rPr>
          <w:rStyle w:val="FootnoteAnchor"/>
          <w:rtl w:val="true"/>
        </w:rPr>
        <w:footnoteReference w:id="2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الصلاة في السفينة، من أبواب الزيادات، في الجزء الثاني، في الحديث السابع </w:t>
      </w:r>
      <w:r>
        <w:rPr>
          <w:rStyle w:val="FootnoteAnchor"/>
          <w:rtl w:val="true"/>
        </w:rPr>
        <w:footnoteReference w:id="2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زكاة مال الغائب، في الحديث السابع </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 xml:space="preserve">. </w:t>
      </w:r>
      <w:bookmarkStart w:id="2350" w:name="pg11852_112279"/>
    </w:p>
    <w:p>
      <w:pPr>
        <w:pStyle w:val="BookText"/>
        <w:rPr/>
      </w:pPr>
      <w:bookmarkEnd w:id="2350"/>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2639"/>
      </w:r>
    </w:p>
    <w:p>
      <w:pPr>
        <w:pStyle w:val="BookText"/>
        <w:rPr/>
      </w:pPr>
      <w:r>
        <w:rPr>
          <w:rFonts w:ascii="Amiri" w:hAnsi="Amiri" w:eastAsia="Amiri" w:cs="Amiri"/>
          <w:color w:val="111111"/>
          <w:sz w:val="28"/>
          <w:sz w:val="28"/>
          <w:szCs w:val="28"/>
          <w:rtl w:val="true"/>
          <w:lang w:bidi="ar-SA"/>
        </w:rPr>
        <w:t xml:space="preserve">و الذي يؤكد صحة ما استظهرناه في الهامش الأول من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المذكورة كلها هي من موارد يعقوب بن شعيب في التهذيب، و لا علاقة لها بالسراج، مع انهما غير متحدين قطعاً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الأردبيلي للاثنين معاً في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و لم يذكر و لا مورداً واحداً من الموارد المذكورة في ترجمة السراج، بينما ذكر بعضها في ترجمة ابن 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ذكر الاثنين 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 و لم يقع أحمد العطار و هو أحمد بن محمّد بن يحييٰ العطار في طريق النجاشي إليٰ يعقوب السراج، و إنما وقع في طريقه إليٰ يعقوب بن شعيب، فيكون قول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 أحمد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دالّا عليٰ تعيين صاحب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هذه الفائدة طريق الشيخ إليٰ ابن شعيب في الفهرست، مع انها قد خصصت لبيان طرق الشيخ في الفهرست و التهذيبين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المناسب لذكر ابن شعيب هو في هذه الصفحة، لترتيب طرق الشيخ في هذه الفائدة بحسب الترتيب الهجائي لأسماء من تنتهي إليه عليٰ الأغلب،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351" w:name="__RefHeading___Toc11863878_73709187"/>
      <w:bookmarkStart w:id="2352" w:name="_Toc1006"/>
      <w:bookmarkEnd w:id="2351"/>
      <w:r>
        <w:rPr/>
        <w:t>768</w:t>
      </w:r>
      <w:r>
        <w:rPr>
          <w:rtl w:val="true"/>
        </w:rPr>
        <w:t xml:space="preserve"> </w:t>
      </w:r>
      <w:r>
        <w:rPr>
          <w:rtl w:val="true"/>
        </w:rPr>
        <w:t>و إلي يعقوب بن شيبة</w:t>
      </w:r>
      <w:r>
        <w:rPr>
          <w:rtl w:val="true"/>
        </w:rPr>
        <w:t>:</w:t>
      </w:r>
      <w:bookmarkEnd w:id="2352"/>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2640"/>
      </w:r>
    </w:p>
    <w:p>
      <w:pPr>
        <w:pStyle w:val="BookText"/>
        <w:rPr/>
      </w:pPr>
      <w:r>
        <w:rPr>
          <w:rFonts w:ascii="Amiri" w:hAnsi="Amiri" w:eastAsia="Amiri" w:cs="Amiri"/>
          <w:color w:val="111111"/>
          <w:sz w:val="28"/>
          <w:sz w:val="28"/>
          <w:szCs w:val="28"/>
          <w:rtl w:val="true"/>
          <w:lang w:bidi="ar-SA"/>
        </w:rPr>
        <w:t>أمّا الآخر، فضعيف بأبي المفضل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3" w:name="__RefHeading___Toc11863880_73709187"/>
      <w:bookmarkStart w:id="2354" w:name="_Toc1007"/>
      <w:bookmarkEnd w:id="2353"/>
      <w:r>
        <w:rPr/>
        <w:t>769</w:t>
      </w:r>
      <w:r>
        <w:rPr>
          <w:rtl w:val="true"/>
        </w:rPr>
        <w:t xml:space="preserve"> </w:t>
      </w:r>
      <w:r>
        <w:rPr>
          <w:rtl w:val="true"/>
        </w:rPr>
        <w:t>و إلي يعقوب بن يزيد</w:t>
      </w:r>
      <w:r>
        <w:rPr>
          <w:rtl w:val="true"/>
        </w:rPr>
        <w:t>:</w:t>
      </w:r>
      <w:bookmarkEnd w:id="235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الأحداث الموجبة للطهارة، في </w:t>
      </w:r>
      <w:bookmarkStart w:id="2355" w:name="pg11852_112280"/>
    </w:p>
    <w:p>
      <w:pPr>
        <w:pStyle w:val="BookText"/>
        <w:rPr/>
      </w:pPr>
      <w:bookmarkEnd w:id="2355"/>
      <w:r>
        <w:rPr>
          <w:rFonts w:ascii="Amiri" w:hAnsi="Amiri" w:eastAsia="Amiri" w:cs="Amiri"/>
          <w:color w:val="111111"/>
          <w:sz w:val="28"/>
          <w:sz w:val="28"/>
          <w:szCs w:val="28"/>
          <w:rtl w:val="true"/>
          <w:lang w:bidi="ar-SA"/>
        </w:rPr>
        <w:t xml:space="preserve">الحديث الخمسين </w:t>
      </w:r>
      <w:r>
        <w:rPr>
          <w:rStyle w:val="FootnoteAnchor"/>
          <w:rtl w:val="true"/>
        </w:rPr>
        <w:footnoteReference w:id="2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آداب الأحداث الموجبة للطهارة، في الحديث الرابع </w:t>
      </w:r>
      <w:r>
        <w:rPr>
          <w:rStyle w:val="FootnoteAnchor"/>
          <w:rtl w:val="true"/>
        </w:rPr>
        <w:footnoteReference w:id="2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الوضوء، في الحديث السابع و الخمسين </w:t>
      </w:r>
      <w:r>
        <w:rPr>
          <w:rStyle w:val="FootnoteAnchor"/>
          <w:rtl w:val="true"/>
        </w:rPr>
        <w:footnoteReference w:id="2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الثياب، قريباً من الآخر بأربعة عشر حديثاً </w:t>
      </w:r>
      <w:r>
        <w:rPr>
          <w:rStyle w:val="FootnoteAnchor"/>
          <w:rtl w:val="true"/>
        </w:rPr>
        <w:footnoteReference w:id="2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تلقين المحتضرين، في الحديث العاشر </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بالاتفاق </w:t>
      </w:r>
      <w:r>
        <w:rPr>
          <w:rStyle w:val="FootnoteAnchor"/>
          <w:rtl w:val="true"/>
        </w:rPr>
        <w:footnoteReference w:id="264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356" w:name="__RefHeading___Toc11863882_73709187"/>
      <w:bookmarkStart w:id="2357" w:name="_Toc1008"/>
      <w:bookmarkEnd w:id="2356"/>
      <w:r>
        <w:rPr/>
        <w:t>770</w:t>
      </w:r>
      <w:r>
        <w:rPr>
          <w:rtl w:val="true"/>
        </w:rPr>
        <w:t xml:space="preserve"> </w:t>
      </w:r>
      <w:r>
        <w:rPr>
          <w:rtl w:val="true"/>
        </w:rPr>
        <w:t>و إلي يعلي بن حسان</w:t>
      </w:r>
      <w:r>
        <w:rPr>
          <w:rtl w:val="true"/>
        </w:rPr>
        <w:t>:</w:t>
      </w:r>
      <w:bookmarkEnd w:id="235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8" w:name="__RefHeading___Toc11863884_73709187"/>
      <w:bookmarkStart w:id="2359" w:name="_Toc1009"/>
      <w:bookmarkEnd w:id="2358"/>
      <w:r>
        <w:rPr/>
        <w:t>771</w:t>
      </w:r>
      <w:r>
        <w:rPr>
          <w:rtl w:val="true"/>
        </w:rPr>
        <w:t xml:space="preserve"> </w:t>
      </w:r>
      <w:r>
        <w:rPr>
          <w:rtl w:val="true"/>
        </w:rPr>
        <w:t>و إلي يوسف بن ثابت</w:t>
      </w:r>
      <w:r>
        <w:rPr>
          <w:rtl w:val="true"/>
        </w:rPr>
        <w:t>:</w:t>
      </w:r>
      <w:bookmarkEnd w:id="2359"/>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و الحسن بن علي بن فضال </w:t>
      </w:r>
      <w:r>
        <w:rPr>
          <w:rStyle w:val="FootnoteAnchor"/>
          <w:rtl w:val="true"/>
        </w:rPr>
        <w:footnoteReference w:id="265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360" w:name="__RefHeading___Toc11863886_73709187"/>
      <w:bookmarkStart w:id="2361" w:name="_Toc1010"/>
      <w:bookmarkEnd w:id="2360"/>
      <w:r>
        <w:rPr/>
        <w:t>772</w:t>
      </w:r>
      <w:r>
        <w:rPr>
          <w:rtl w:val="true"/>
        </w:rPr>
        <w:t xml:space="preserve"> </w:t>
      </w:r>
      <w:r>
        <w:rPr>
          <w:rtl w:val="true"/>
        </w:rPr>
        <w:t>و إلي يوسف بن عقيل</w:t>
      </w:r>
      <w:r>
        <w:rPr>
          <w:rtl w:val="true"/>
        </w:rPr>
        <w:t>:</w:t>
      </w:r>
      <w:bookmarkEnd w:id="236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 xml:space="preserve">. </w:t>
      </w:r>
      <w:bookmarkStart w:id="2362" w:name="pg11852_112281"/>
    </w:p>
    <w:p>
      <w:pPr>
        <w:pStyle w:val="Heading3"/>
        <w:numPr>
          <w:ilvl w:val="2"/>
          <w:numId w:val="1"/>
        </w:numPr>
        <w:rPr/>
      </w:pPr>
      <w:bookmarkStart w:id="2363" w:name="__RefHeading___Toc11863888_73709187"/>
      <w:bookmarkStart w:id="2364" w:name="_Toc1011"/>
      <w:bookmarkEnd w:id="2362"/>
      <w:bookmarkEnd w:id="2363"/>
      <w:r>
        <w:rPr/>
        <w:t>773</w:t>
      </w:r>
      <w:r>
        <w:rPr>
          <w:rtl w:val="true"/>
        </w:rPr>
        <w:t xml:space="preserve"> </w:t>
      </w:r>
      <w:r>
        <w:rPr>
          <w:rtl w:val="true"/>
        </w:rPr>
        <w:t>و إلي يونس بن ظبيان</w:t>
      </w:r>
      <w:r>
        <w:rPr>
          <w:rtl w:val="true"/>
        </w:rPr>
        <w:t>:</w:t>
      </w:r>
      <w:bookmarkEnd w:id="236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في الفهرست </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ضروب الحج، في الحديث الرابع و العشرين </w:t>
      </w:r>
      <w:r>
        <w:rPr>
          <w:rStyle w:val="FootnoteAnchor"/>
          <w:rtl w:val="true"/>
        </w:rPr>
        <w:footnoteReference w:id="2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أن التمتع فرض من نأي من الحرم، في الحديث الآخر </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في التهذيب، في باب ثواب الحج، في الحديث السابع </w:t>
      </w:r>
      <w:r>
        <w:rPr>
          <w:rStyle w:val="FootnoteAnchor"/>
          <w:rtl w:val="true"/>
        </w:rPr>
        <w:footnoteReference w:id="2655"/>
      </w:r>
    </w:p>
    <w:p>
      <w:pPr>
        <w:pStyle w:val="BookText"/>
        <w:rPr/>
      </w:pPr>
      <w:r>
        <w:rPr>
          <w:rFonts w:ascii="Amiri" w:hAnsi="Amiri" w:eastAsia="Amiri" w:cs="Amiri"/>
          <w:color w:val="111111"/>
          <w:sz w:val="28"/>
          <w:sz w:val="28"/>
          <w:szCs w:val="28"/>
          <w:rtl w:val="true"/>
          <w:lang w:bidi="ar-SA"/>
        </w:rPr>
        <w:t>و إسحاق بن عمار،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عثمان بن عيسيٰ، عن يونس بن ضبيان كلهم؛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الطريق تتفرع عنه الطرق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ابتدأ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انتهي بأبي بصير، و في هذا الطريق إحالة إليٰ اسناد سابق، و هو ما رواه عن موسي بن القاسم في التهذيب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و طريقه إليٰ موسي بن القاسم مجهول في المشيخة كما مرّ بهامش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هذا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رواه، عن إسحاق بن عمار،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الطريق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عليٰ إسماعيل بن جابر، سيأخذ الطريق حكم الأول فيكون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تفسيرها بالاستيناف، فالشيخ لم يذكر طريقاً إليٰ إسحاق بن عمار في مشيختي التهذيب و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إذن غير الاعتماد عليٰ أصل إسحاق بن عمار، و طريق الشيخ إليه صحيح في الفهرست عليٰ ما مرّ بهامش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ان حديث التهذيب هذا مأخوذ من الأصل مباشرة، فيكون الطريق موثقاً به لفطحيته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رواه عن عثمان بن عيسيٰ، و هو ضعيف بابن ضبيان المجمع عليٰ ضعفه، و عليه فالمراد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فلاحظ</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5" w:name="pg11852_112282"/>
    </w:p>
    <w:p>
      <w:pPr>
        <w:pStyle w:val="Heading3"/>
        <w:numPr>
          <w:ilvl w:val="2"/>
          <w:numId w:val="1"/>
        </w:numPr>
        <w:rPr/>
      </w:pPr>
      <w:bookmarkStart w:id="2366" w:name="__RefHeading___Toc11863890_73709187"/>
      <w:bookmarkStart w:id="2367" w:name="_Toc1012"/>
      <w:bookmarkEnd w:id="2365"/>
      <w:bookmarkEnd w:id="2366"/>
      <w:r>
        <w:rPr/>
        <w:t>774</w:t>
      </w:r>
      <w:r>
        <w:rPr>
          <w:rtl w:val="true"/>
        </w:rPr>
        <w:t xml:space="preserve"> </w:t>
      </w:r>
      <w:r>
        <w:rPr>
          <w:rtl w:val="true"/>
        </w:rPr>
        <w:t>و إلي يونس بن عبد الرحمن</w:t>
      </w:r>
      <w:r>
        <w:rPr>
          <w:rtl w:val="true"/>
        </w:rPr>
        <w:t>:</w:t>
      </w:r>
      <w:bookmarkEnd w:id="2367"/>
    </w:p>
    <w:p>
      <w:pPr>
        <w:pStyle w:val="BookText"/>
        <w:rPr/>
      </w:pP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آخر حسن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محمّد بن جعفر الرزاز في مشيخة الاستبصار، و كذا في مشيخة التهذيب </w:t>
      </w:r>
      <w:r>
        <w:rPr>
          <w:rStyle w:val="FootnoteAnchor"/>
          <w:rtl w:val="true"/>
        </w:rPr>
        <w:footnoteReference w:id="2656"/>
      </w:r>
    </w:p>
    <w:p>
      <w:pPr>
        <w:pStyle w:val="BookText"/>
        <w:rPr/>
      </w:pPr>
      <w:r>
        <w:rPr>
          <w:rFonts w:ascii="Amiri" w:hAnsi="Amiri" w:eastAsia="Amiri" w:cs="Amiri"/>
          <w:color w:val="111111"/>
          <w:sz w:val="28"/>
          <w:sz w:val="28"/>
          <w:szCs w:val="28"/>
          <w:rtl w:val="true"/>
          <w:lang w:bidi="ar-SA"/>
        </w:rPr>
        <w:t>و طرق الشيخ فيهما إليٰ يونس واحدة، و هي ثلاثة طرق تتفرع عنها طرق كثيرة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الشيخ المفيد، عن الصدوق، عن أبيه و محمّد بن الحسن؛ عن سعد بن عبد اللّٰه و الحميري و علي بن إبراهيم؛ عن إبراهيم بن هاشم، عن إسماعيل ابن مرار و صالح بن السندي؛ عن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الطريق يتفرع إليٰ الطرق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المفيد، عن الصدوق، عن أبيه، عن سعد بن عبد اللّٰه، عن إبراهيم بن هاشم، عن إسماعيل،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باستبدال سعد بن عبد اللّٰه بالحميري تارة، و علي بن إبراهيم تارة أُخري، ستكون لدينا ثلاثة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باستبدال والد الصدوق في هذه الطرق الثلاثة بمحمّد بن الحسن ستكون ستة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باستبدال إسماعيل بن مرار بصالح بن السندي، ستكون اثنا عشر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المفيد و ابن الغضائري و ابن عبدون؛ عن الحسن بن حمزة العلوي، عن إبراهيم بن هاشم، عن محمّد بن عيسيٰ بن عبيد، عن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الطريق ثلاثة شعب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ابن الغضائري، عن أبي المفضل، عن أبي العباس محمّد بن جعفر الرزاز، عن محمّد بن عيسيٰ بن عبيد،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يتفرع شي‌ء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سيكون مجموع طرق الشيخ إليٰ يونس بن عبد الرحمن في مشيختي التهذيب و الاستبصار ستة عشر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المجهول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طرق و هي المتفرعة عن الطريق الأول و المنتهية بصالح بن السندي المجهول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الستة الأُخريٰ المتفرعة عن هذا الطريق فهي من المختلف فيها بإسماعيل بن مرار؛ للخلاف الحاصل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الفرع الأول من الطريق الثاني، و هو حسن كالصحيح بالحسن بن حمزة العلوي و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الفرع الثاني من الطريق الثاني و هو المُبتَدأ بابن الغضائري فمن المختلف فيه بابن الغضائري، و كذا الفرع الأخير المُبْتَدأ بابن عبدون، و الاختلاف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الطريق الأخير فقد وقع فيه أبو المفضل، و هو كما ذكره، و لم يشر المصنف و لا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سائر هذه الطرق كما تقدم، فلاحظ</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 تسعة طرق فيها 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657"/>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الصدوق، عن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 بن محمّد بن الحسن،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يلحظ عليٰ هذا الطريق ثلاثة 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جماعة، عن أحمد؛ لامتناع رواية الصدوق، عن أحمد، و أحمد هذا هو من مشايخ الجماعة الذين من بينهم الشيخ المفيد، و ابن الغضائري، و ابن عبدون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غلط النسخة المطبوعة في النجف الأشرف، لامتناع رواية محمّد بن الحسن بن الوليد عن يونس بلا واسطة أولًا، و لرواية ابن الوليد كما سيأتي بعدة وسائط، عن يونس ثانياً، و لعدم وجود هذه اللفظة في نسختنا الخطية من الفهرست، و كذا في النسخة المطبوعة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جامعة 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ذو فرعين متصلين بسعد تارة، و الحميري أُخري، و إبراهيم بن هاشم ثالثة، و الصفار رابعة، و يشتمل كل منهما عليٰ أربعة طرق تتضاعف إليٰ ثمانية لكل منهما لانتهائها تارة إليٰ إسماعيل بن مرار، و أُخري إليٰ صالح بن السندي، و بهذا فان طرق الشيخ إليٰ يونس بهذا الطريق وحده هي ستة عشر طريقاً، و هذا ما سيوضحه الطريق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ابن أبي جيد، عن محمّد بن الحسن بن الوليد، عن سعد بن عبد اللّٰه و الحميري و علي بن إبراهيم و محمّد بن الحسن الصفار كلهم؛ عن إبراهيم بن هاشم، عن إسماعيل بن مرار و صالح بن السندي؛ عن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الطريق تتفرع عنه الطرق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جيد، عن ابن الوليد، عن سعد، عن إبراهيم بن هاشم، عن إسماعيل، عن يونس و باستبدال سعد بالحميري تارة، و بابن إبراهيم اخريٰ، و بالصفار ثالثة، ستكون لدينا أربعة طرق، تتصل تارة بإسماعيل عن يونس، و أُخري بصالح عن يونس، فتكون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الصدوق، عن حمزة بن محمّد العلوي و محمّد بن علي بن ماجيلويه؛ عن علي بن إبراهيم، عن أبيه، عن إسماعيل بن مرار و صالح بن السندي؛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الطريق فيه أربعة طرق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الصدوق، عن العلوي، عن علي بن إبراهيم، عن أبيه، عن إسماعيل بن مرار، عن يونس و باستبدال العلوي بماجيلويه، سيكون طريقان، ينتهي كل منها إليٰ إسماعيل ابن مرار تارة، و إلي صالح بن السندي اخريٰ، و بهذا تكون الطرق المتفرعة عن هذا الطريق أربعة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ابن أبي جيد، عن ابن الوليد، عن الصفار، عن محمّد بن عيسيٰ،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يتفرع طريق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فان طرق الشيخ إليٰ يونس بن عبد الرحمن المتفرعة عن هذه الطرق هي تسعة و عشرون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يشر المصنف و لا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إليٰ عشرة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طرق فيها مجاهيل، و آخر فيه ابن أبي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الطرق المجهولة هي أربعة عشر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من الطريق الأول، و أربعة من الثاني، و اثنان من الثالث، و هي الطرق المتصلة بصالح بن السندي الذي لم يوثقه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العدد من المختلف فيه بإسماعيل بن مرار، أما الأخير ففيه ابن أبي جيد كما ذكره، فلاحظ</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آداب الأحداث الموجبة للطهارة، في الحديث الثاني </w:t>
      </w:r>
      <w:r>
        <w:rPr>
          <w:rStyle w:val="FootnoteAnchor"/>
          <w:rtl w:val="true"/>
        </w:rPr>
        <w:footnoteReference w:id="2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الحادي عشر </w:t>
      </w:r>
      <w:r>
        <w:rPr>
          <w:rStyle w:val="FootnoteAnchor"/>
          <w:rtl w:val="true"/>
        </w:rPr>
        <w:footnoteReference w:id="2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الوضوء، في الحديث التاسع </w:t>
      </w:r>
      <w:r>
        <w:rPr>
          <w:rStyle w:val="FootnoteAnchor"/>
          <w:rtl w:val="true"/>
        </w:rPr>
        <w:footnoteReference w:id="2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التاسع و العشرين </w:t>
      </w:r>
      <w:r>
        <w:rPr>
          <w:rStyle w:val="FootnoteAnchor"/>
          <w:rtl w:val="true"/>
        </w:rPr>
        <w:footnoteReference w:id="2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الحادي و الستين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بعد ذِكر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يونس بن عبد الرحمن التي هي بالروايات كلّها صحيحة معتمد عليها، إلّا ما ينفرد به محمّد بن عيسيٰ بن عبيد، عن يونس و لم يروه غيره، فإنه لا يعتمد عليه و لا يفتي به </w:t>
      </w:r>
      <w:r>
        <w:rPr>
          <w:rStyle w:val="FootnoteAnchor"/>
          <w:rtl w:val="true"/>
        </w:rPr>
        <w:footnoteReference w:id="2663"/>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حكم ابن الوليد بصحّة الطرق لا بُدّ و أن يكون لوثاقة الراوي، و لا يجي‌ء هنا ما يحتمل أن يكون سبباً للحكم بالصحة لو حكموا بصحة خبر من القرائن الخارجية كما لا يخفيٰ عليٰ المتأمّل، و عليه فيخرج بعض من هذه الطرق من حدّ الجهالة و الضعف إليٰ حريم الوثاقة </w:t>
      </w:r>
      <w:r>
        <w:rPr>
          <w:rStyle w:val="FootnoteAnchor"/>
          <w:rtl w:val="true"/>
        </w:rPr>
        <w:footnoteReference w:id="26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أوضحنا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665"/>
      </w:r>
      <w:r>
        <w:rPr>
          <w:rFonts w:ascii="Amiri" w:hAnsi="Amiri" w:eastAsia="Amiri" w:cs="Amiri"/>
          <w:color w:val="111111"/>
          <w:sz w:val="28"/>
          <w:sz w:val="28"/>
          <w:szCs w:val="28"/>
          <w:rtl w:val="true"/>
          <w:lang w:bidi="ar-SA"/>
        </w:rPr>
        <w:t>ضعف ما استثناه، و عدم قبول المشايخ ما اعتقده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الصفار كتب يونس عنه، بل في الطريق الأخير رويٰ ابن الوليد عن الصفار، عنه، عنه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نسخ النجاشي، و منها نسخة المولي عناية اللّٰه بعد ذكر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أبو عبد اللّٰه بن شاذان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بجميع كتبه </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رسالة أبي غالب الزراري في ذكر طرقه إليٰ ما كان عنده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الحميري، عن محمّد بن عيسيٰ، عن يونس </w:t>
      </w:r>
      <w:r>
        <w:rPr>
          <w:rStyle w:val="FootnoteAnchor"/>
          <w:rtl w:val="true"/>
        </w:rPr>
        <w:footnoteReference w:id="2668"/>
      </w:r>
      <w:r>
        <w:rPr>
          <w:rFonts w:ascii="Amiri" w:hAnsi="Amiri" w:eastAsia="Amiri" w:cs="Amiri"/>
          <w:color w:val="111111"/>
          <w:sz w:val="28"/>
          <w:sz w:val="28"/>
          <w:szCs w:val="28"/>
          <w:rtl w:val="true"/>
          <w:lang w:bidi="ar-SA"/>
        </w:rPr>
        <w:t>إليٰ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الجامع ليونس بن عبد الرحمن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الآثار،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خال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الرزاز، عن محمّد بن الحسين بن أبي الخطاب، عن محمّد بن إسماعيل بن بزيع،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الحميري </w:t>
      </w:r>
      <w:r>
        <w:rPr>
          <w:rStyle w:val="FootnoteAnchor"/>
          <w:rtl w:val="true"/>
        </w:rPr>
        <w:footnoteReference w:id="266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كتابه في اليوم و الليلة، فروي النجاشي بطريق صحيح، انه عرض عليٰ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اللّٰه بكل حرف نوراً يوم القيامة </w:t>
      </w:r>
      <w:r>
        <w:rPr>
          <w:rStyle w:val="FootnoteAnchor"/>
          <w:rtl w:val="true"/>
        </w:rPr>
        <w:footnoteReference w:id="2670"/>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368" w:name="pg11852_112287"/>
    </w:p>
    <w:p>
      <w:pPr>
        <w:pStyle w:val="Heading3"/>
        <w:numPr>
          <w:ilvl w:val="2"/>
          <w:numId w:val="1"/>
        </w:numPr>
        <w:rPr/>
      </w:pPr>
      <w:bookmarkStart w:id="2369" w:name="__RefHeading___Toc11863892_73709187"/>
      <w:bookmarkStart w:id="2370" w:name="_Toc1013"/>
      <w:bookmarkEnd w:id="2368"/>
      <w:bookmarkEnd w:id="2369"/>
      <w:r>
        <w:rPr/>
        <w:t>775</w:t>
      </w:r>
      <w:r>
        <w:rPr>
          <w:rtl w:val="true"/>
        </w:rPr>
        <w:t xml:space="preserve"> </w:t>
      </w:r>
      <w:r>
        <w:rPr>
          <w:rtl w:val="true"/>
        </w:rPr>
        <w:t>و إلي يونس بن يعقوب</w:t>
      </w:r>
      <w:r>
        <w:rPr>
          <w:rtl w:val="true"/>
        </w:rPr>
        <w:t>:</w:t>
      </w:r>
      <w:bookmarkEnd w:id="237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آداب الأحداث الموجبة للطهارة، في الحديث الثالث و السبعين </w:t>
      </w:r>
      <w:r>
        <w:rPr>
          <w:rStyle w:val="FootnoteAnchor"/>
          <w:rtl w:val="true"/>
        </w:rPr>
        <w:footnoteReference w:id="2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الحيض، في الحديث الثاني و السبعين </w:t>
      </w:r>
      <w:r>
        <w:rPr>
          <w:rStyle w:val="FootnoteAnchor"/>
          <w:rtl w:val="true"/>
        </w:rPr>
        <w:footnoteReference w:id="2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تطهير الثياب، في الحديث الثالث و الستين </w:t>
      </w:r>
      <w:r>
        <w:rPr>
          <w:rStyle w:val="FootnoteAnchor"/>
          <w:rtl w:val="true"/>
        </w:rPr>
        <w:footnoteReference w:id="2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الحيض من أبواب الزيادات، في الحديث الثاني </w:t>
      </w:r>
      <w:r>
        <w:rPr>
          <w:rStyle w:val="FootnoteAnchor"/>
          <w:rtl w:val="true"/>
        </w:rPr>
        <w:footnoteReference w:id="2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تلقين المحتضرين، من أبواب الزيادات، في الحديث السابع و التسعين </w:t>
      </w:r>
      <w:r>
        <w:rPr>
          <w:rStyle w:val="FootnoteAnchor"/>
          <w:rtl w:val="true"/>
        </w:rPr>
        <w:footnoteReference w:id="2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مسكين، الثقة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w:t>
      </w:r>
      <w:r>
        <w:rPr>
          <w:rFonts w:eastAsia="Amiri" w:cs="Amiri" w:ascii="Amiri" w:hAnsi="Amiri"/>
          <w:color w:val="111111"/>
          <w:sz w:val="28"/>
          <w:szCs w:val="28"/>
          <w:rtl w:val="true"/>
          <w:lang w:bidi="ar-SA"/>
        </w:rPr>
        <w:t xml:space="preserve">)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w:t>
      </w:r>
      <w:r>
        <w:rPr>
          <w:rStyle w:val="FootnoteAnchor"/>
          <w:rtl w:val="true"/>
        </w:rPr>
        <w:footnoteReference w:id="267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371" w:name="__RefHeading___Toc11863894_73709187"/>
      <w:bookmarkStart w:id="2372" w:name="_Toc1014"/>
      <w:bookmarkEnd w:id="2371"/>
      <w:r>
        <w:rPr/>
        <w:t>776</w:t>
      </w:r>
      <w:r>
        <w:rPr>
          <w:rtl w:val="true"/>
        </w:rPr>
        <w:t xml:space="preserve"> </w:t>
      </w:r>
      <w:r>
        <w:rPr>
          <w:rtl w:val="true"/>
        </w:rPr>
        <w:t>و إلي أبي أحمد البصري</w:t>
      </w:r>
      <w:bookmarkEnd w:id="237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79"/>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 xml:space="preserve">. </w:t>
      </w:r>
      <w:bookmarkStart w:id="2373" w:name="pg11852_112288"/>
    </w:p>
    <w:p>
      <w:pPr>
        <w:pStyle w:val="Heading3"/>
        <w:numPr>
          <w:ilvl w:val="2"/>
          <w:numId w:val="1"/>
        </w:numPr>
        <w:rPr/>
      </w:pPr>
      <w:bookmarkStart w:id="2374" w:name="__RefHeading___Toc11863896_73709187"/>
      <w:bookmarkStart w:id="2375" w:name="_Toc1015"/>
      <w:bookmarkEnd w:id="2373"/>
      <w:bookmarkEnd w:id="2374"/>
      <w:r>
        <w:rPr/>
        <w:t>777</w:t>
      </w:r>
      <w:r>
        <w:rPr>
          <w:rtl w:val="true"/>
        </w:rPr>
        <w:t xml:space="preserve"> </w:t>
      </w:r>
      <w:r>
        <w:rPr>
          <w:rtl w:val="true"/>
        </w:rPr>
        <w:t>و إلي أبي إسماعيل البصري</w:t>
      </w:r>
      <w:r>
        <w:rPr>
          <w:rtl w:val="true"/>
        </w:rPr>
        <w:t>:</w:t>
      </w:r>
      <w:bookmarkEnd w:id="237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6" w:name="__RefHeading___Toc11863898_73709187"/>
      <w:bookmarkStart w:id="2377" w:name="_Toc1016"/>
      <w:bookmarkEnd w:id="2376"/>
      <w:r>
        <w:rPr/>
        <w:t>778</w:t>
      </w:r>
      <w:r>
        <w:rPr>
          <w:rtl w:val="true"/>
        </w:rPr>
        <w:t xml:space="preserve"> </w:t>
      </w:r>
      <w:r>
        <w:rPr>
          <w:rtl w:val="true"/>
        </w:rPr>
        <w:t>و إلي أبي إسماعيل الفراء</w:t>
      </w:r>
      <w:r>
        <w:rPr>
          <w:rtl w:val="true"/>
        </w:rPr>
        <w:t>:</w:t>
      </w:r>
      <w:bookmarkEnd w:id="237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عن القاسم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إسماعيل في الفهرست </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8" w:name="__RefHeading___Toc11863900_73709187"/>
      <w:bookmarkStart w:id="2379" w:name="_Toc1017"/>
      <w:bookmarkEnd w:id="2378"/>
      <w:r>
        <w:rPr/>
        <w:t>779</w:t>
      </w:r>
      <w:r>
        <w:rPr>
          <w:rtl w:val="true"/>
        </w:rPr>
        <w:t xml:space="preserve"> </w:t>
      </w:r>
      <w:r>
        <w:rPr>
          <w:rtl w:val="true"/>
        </w:rPr>
        <w:t>و إلي أبي أيوب الأنباري</w:t>
      </w:r>
      <w:r>
        <w:rPr>
          <w:rtl w:val="true"/>
        </w:rPr>
        <w:t>:</w:t>
      </w:r>
      <w:bookmarkEnd w:id="2379"/>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68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380" w:name="__RefHeading___Toc11863902_73709187"/>
      <w:bookmarkStart w:id="2381" w:name="_Toc1018"/>
      <w:bookmarkEnd w:id="2380"/>
      <w:r>
        <w:rPr/>
        <w:t>780</w:t>
      </w:r>
      <w:r>
        <w:rPr>
          <w:rtl w:val="true"/>
        </w:rPr>
        <w:t xml:space="preserve"> </w:t>
      </w:r>
      <w:r>
        <w:rPr>
          <w:rtl w:val="true"/>
        </w:rPr>
        <w:t>و إلي أبي بدر</w:t>
      </w:r>
      <w:r>
        <w:rPr>
          <w:rtl w:val="true"/>
        </w:rPr>
        <w:t>:</w:t>
      </w:r>
      <w:bookmarkEnd w:id="2381"/>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الزيادات، في الصيام، في الحديث الحادي و الأربعين </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 xml:space="preserve">. </w:t>
      </w:r>
      <w:bookmarkStart w:id="2382" w:name="pg11852_112289"/>
    </w:p>
    <w:p>
      <w:pPr>
        <w:pStyle w:val="Heading3"/>
        <w:numPr>
          <w:ilvl w:val="2"/>
          <w:numId w:val="1"/>
        </w:numPr>
        <w:rPr/>
      </w:pPr>
      <w:bookmarkStart w:id="2383" w:name="__RefHeading___Toc11863904_73709187"/>
      <w:bookmarkStart w:id="2384" w:name="_Toc1019"/>
      <w:bookmarkEnd w:id="2382"/>
      <w:bookmarkEnd w:id="2383"/>
      <w:r>
        <w:rPr/>
        <w:t>781</w:t>
      </w:r>
      <w:r>
        <w:rPr>
          <w:rtl w:val="true"/>
        </w:rPr>
        <w:t xml:space="preserve"> </w:t>
      </w:r>
      <w:r>
        <w:rPr>
          <w:rtl w:val="true"/>
        </w:rPr>
        <w:t>و إلي أبي بصير</w:t>
      </w:r>
      <w:bookmarkEnd w:id="2384"/>
    </w:p>
    <w:p>
      <w:pPr>
        <w:pStyle w:val="BookText"/>
        <w:rPr/>
      </w:pPr>
      <w:r>
        <w:rPr>
          <w:rStyle w:val="FootnoteAnchor"/>
          <w:rtl w:val="true"/>
        </w:rPr>
        <w:footnoteReference w:id="2687"/>
      </w:r>
    </w:p>
    <w:p>
      <w:pPr>
        <w:pStyle w:val="BookText"/>
        <w:rPr/>
      </w:pPr>
      <w:r>
        <w:rPr>
          <w:rFonts w:ascii="Amiri" w:hAnsi="Amiri" w:eastAsia="Amiri" w:cs="Amiri"/>
          <w:color w:val="111111"/>
          <w:sz w:val="28"/>
          <w:sz w:val="28"/>
          <w:szCs w:val="28"/>
          <w:rtl w:val="true"/>
          <w:lang w:bidi="ar-SA"/>
        </w:rPr>
        <w:t xml:space="preserve">و ما رواه أبو بصير من الموارد المذكورة في التهذيب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باستثناء المورد الثالث، و سيأتي ما فيه بعد هامشين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ان إطلاق هذه الكنية من غير وصف ينصرف إليٰ المكفوف إذا كانت الرواية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فلا أثر للتردد بينه و بين ابن البختري، لكونهما من المنصوص عليٰ وثاقتهما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بينا من اشترك بهذه الكنية من الرواة بشكل أوسع، مع ما قاله علماؤنا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 البغدادي و كتابه الكافي 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في التهذيب، في باب الأحداث الموجبة للطهارة، قريباً من الآخر بستّة أحاديث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تلقين المحتضرين، في الحديث الحادي و التسعين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المائة و الثاني و الأربعين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هذا غير ممكن فالرواية مرسلة؛ لأن محمّد هذا يروي عن أبي بصير بأكثر من واسطة واحدة، اللهم إلّا أن يكون المراد من أبي بصير شخصاً آخر من غير المعروفين بهذه الكنية، فيكون الطريق مجهولًا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نسخة من التهذيب و أُخري خطية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في 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استظهر ان المراد منه هو ابن أبي نصر البزنطي، و عليه يكون الطريق صحيحاً إليٰ البزنطي، و لكن لا علاقة له بأبي بصير،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الأغسال، من أبواب الزيادات، في الحديث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حكم الجنابة، في</w:t>
      </w:r>
      <w:bookmarkStart w:id="2385" w:name="pg11852_112290"/>
    </w:p>
    <w:p>
      <w:pPr>
        <w:pStyle w:val="BookText"/>
        <w:rPr/>
      </w:pPr>
      <w:bookmarkEnd w:id="2385"/>
      <w:r>
        <w:rPr>
          <w:rFonts w:ascii="Amiri" w:hAnsi="Amiri" w:eastAsia="Amiri" w:cs="Amiri"/>
          <w:color w:val="111111"/>
          <w:sz w:val="28"/>
          <w:sz w:val="28"/>
          <w:szCs w:val="28"/>
          <w:rtl w:val="true"/>
          <w:lang w:bidi="ar-SA"/>
        </w:rPr>
        <w:t xml:space="preserve">الحديث الرابع و الثلاثين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6" w:name="__RefHeading___Toc11863906_73709187"/>
      <w:bookmarkStart w:id="2387" w:name="_Toc1020"/>
      <w:bookmarkEnd w:id="2386"/>
      <w:r>
        <w:rPr/>
        <w:t>782</w:t>
      </w:r>
      <w:r>
        <w:rPr>
          <w:rtl w:val="true"/>
        </w:rPr>
        <w:t xml:space="preserve"> </w:t>
      </w:r>
      <w:r>
        <w:rPr>
          <w:rtl w:val="true"/>
        </w:rPr>
        <w:t>و إليٰ أبي بكر بن أبي شيبة</w:t>
      </w:r>
      <w:r>
        <w:rPr>
          <w:rtl w:val="true"/>
        </w:rPr>
        <w:t>:</w:t>
      </w:r>
      <w:bookmarkEnd w:id="2387"/>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مرسل،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الحصين أيضاً في الفهرست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8" w:name="__RefHeading___Toc11863908_73709187"/>
      <w:bookmarkStart w:id="2389" w:name="_Toc1021"/>
      <w:bookmarkEnd w:id="2388"/>
      <w:r>
        <w:rPr/>
        <w:t>783</w:t>
      </w:r>
      <w:r>
        <w:rPr>
          <w:rtl w:val="true"/>
        </w:rPr>
        <w:t xml:space="preserve"> </w:t>
      </w:r>
      <w:r>
        <w:rPr>
          <w:rtl w:val="true"/>
        </w:rPr>
        <w:t>و إلي أبي بلال الأشعري</w:t>
      </w:r>
      <w:r>
        <w:rPr>
          <w:rtl w:val="true"/>
        </w:rPr>
        <w:t>:</w:t>
      </w:r>
      <w:bookmarkEnd w:id="2389"/>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عن حميد </w:t>
      </w:r>
      <w:r>
        <w:rPr>
          <w:rStyle w:val="FootnoteAnchor"/>
          <w:rtl w:val="true"/>
        </w:rPr>
        <w:footnoteReference w:id="269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390" w:name="__RefHeading___Toc11863910_73709187"/>
      <w:bookmarkStart w:id="2391" w:name="_Toc1022"/>
      <w:bookmarkEnd w:id="2390"/>
      <w:r>
        <w:rPr/>
        <w:t>784</w:t>
      </w:r>
      <w:r>
        <w:rPr>
          <w:rtl w:val="true"/>
        </w:rPr>
        <w:t xml:space="preserve"> </w:t>
      </w:r>
      <w:r>
        <w:rPr>
          <w:rtl w:val="true"/>
        </w:rPr>
        <w:t>و إلي أبي جرير القمي</w:t>
      </w:r>
      <w:bookmarkEnd w:id="2391"/>
    </w:p>
    <w:p>
      <w:pPr>
        <w:pStyle w:val="BookText"/>
        <w:rPr/>
      </w:pPr>
      <w:r>
        <w:rPr>
          <w:rStyle w:val="FootnoteAnchor"/>
          <w:rtl w:val="true"/>
        </w:rPr>
        <w:footnoteReference w:id="2692"/>
      </w:r>
      <w:r>
        <w:rPr>
          <w:rFonts w:ascii="Amiri" w:hAnsi="Amiri" w:eastAsia="Amiri" w:cs="Amiri"/>
          <w:color w:val="111111"/>
          <w:sz w:val="28"/>
          <w:sz w:val="28"/>
          <w:szCs w:val="28"/>
          <w:rtl w:val="true"/>
          <w:lang w:bidi="ar-SA"/>
        </w:rPr>
        <w:t xml:space="preserve">صحيح في التهذيب، في باب وجوب الحج، في الحديث السادس و الأربعين </w:t>
      </w:r>
      <w:r>
        <w:rPr>
          <w:rStyle w:val="FootnoteAnchor"/>
          <w:rtl w:val="true"/>
        </w:rPr>
        <w:footnoteReference w:id="2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2" w:name="__RefHeading___Toc11863912_73709187"/>
      <w:bookmarkStart w:id="2393" w:name="_Toc1023"/>
      <w:bookmarkEnd w:id="2392"/>
      <w:r>
        <w:rPr/>
        <w:t>785</w:t>
      </w:r>
      <w:r>
        <w:rPr>
          <w:rtl w:val="true"/>
        </w:rPr>
        <w:t xml:space="preserve"> </w:t>
      </w:r>
      <w:r>
        <w:rPr>
          <w:rtl w:val="true"/>
        </w:rPr>
        <w:t>و إلي أبي جرير الرواسي</w:t>
      </w:r>
      <w:r>
        <w:rPr>
          <w:rtl w:val="true"/>
        </w:rPr>
        <w:t>:</w:t>
      </w:r>
      <w:bookmarkEnd w:id="239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94"/>
      </w:r>
      <w:r>
        <w:rPr>
          <w:rFonts w:ascii="Amiri" w:hAnsi="Amiri" w:eastAsia="Amiri" w:cs="Amiri"/>
          <w:color w:val="111111"/>
          <w:sz w:val="28"/>
          <w:sz w:val="28"/>
          <w:szCs w:val="28"/>
          <w:rtl w:val="true"/>
          <w:lang w:bidi="ar-SA"/>
        </w:rPr>
        <w:t xml:space="preserve">صحيح في باب كيفيّة الصلاة، من أبواب الزيادات، في الحديث </w:t>
      </w:r>
      <w:bookmarkStart w:id="2394" w:name="pg11852_112291"/>
    </w:p>
    <w:p>
      <w:pPr>
        <w:pStyle w:val="BookText"/>
        <w:rPr/>
      </w:pPr>
      <w:bookmarkEnd w:id="2394"/>
      <w:r>
        <w:rPr>
          <w:rFonts w:ascii="Amiri" w:hAnsi="Amiri" w:eastAsia="Amiri" w:cs="Amiri"/>
          <w:color w:val="111111"/>
          <w:sz w:val="28"/>
          <w:sz w:val="28"/>
          <w:szCs w:val="28"/>
          <w:rtl w:val="true"/>
          <w:lang w:bidi="ar-SA"/>
        </w:rPr>
        <w:t xml:space="preserve">الخامس و الستين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5" w:name="__RefHeading___Toc11863914_73709187"/>
      <w:bookmarkStart w:id="2396" w:name="_Toc1024"/>
      <w:bookmarkEnd w:id="2395"/>
      <w:r>
        <w:rPr/>
        <w:t>786</w:t>
      </w:r>
      <w:r>
        <w:rPr>
          <w:rtl w:val="true"/>
        </w:rPr>
        <w:t xml:space="preserve"> </w:t>
      </w:r>
      <w:r>
        <w:rPr>
          <w:rtl w:val="true"/>
        </w:rPr>
        <w:t>و إلي أبي جعفر شاه طاق</w:t>
      </w:r>
      <w:bookmarkEnd w:id="2396"/>
    </w:p>
    <w:p>
      <w:pPr>
        <w:pStyle w:val="BookText"/>
        <w:rPr/>
      </w:pPr>
      <w:r>
        <w:rPr>
          <w:rStyle w:val="FootnoteAnchor"/>
          <w:rtl w:val="true"/>
        </w:rPr>
        <w:footnoteReference w:id="2696"/>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زياد الخزاعي في الفهرست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7" w:name="__RefHeading___Toc11863916_73709187"/>
      <w:bookmarkStart w:id="2398" w:name="_Toc1025"/>
      <w:bookmarkEnd w:id="2397"/>
      <w:r>
        <w:rPr/>
        <w:t>787</w:t>
      </w:r>
      <w:r>
        <w:rPr>
          <w:rtl w:val="true"/>
        </w:rPr>
        <w:t xml:space="preserve"> </w:t>
      </w:r>
      <w:r>
        <w:rPr>
          <w:rtl w:val="true"/>
        </w:rPr>
        <w:t xml:space="preserve">و إلي أبي الحسن الليثي </w:t>
      </w:r>
      <w:r>
        <w:rPr>
          <w:rtl w:val="true"/>
        </w:rPr>
        <w:t>:</w:t>
      </w:r>
      <w:bookmarkEnd w:id="2398"/>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أبي الحسن الليثي </w:t>
      </w:r>
      <w:r>
        <w:rPr>
          <w:rStyle w:val="FootnoteAnchor"/>
          <w:rtl w:val="true"/>
        </w:rPr>
        <w:footnoteReference w:id="2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هارون بن مسلم في الفهرست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9" w:name="__RefHeading___Toc11863918_73709187"/>
      <w:bookmarkStart w:id="2400" w:name="_Toc1026"/>
      <w:bookmarkEnd w:id="2399"/>
      <w:r>
        <w:rPr/>
        <w:t>788</w:t>
      </w:r>
      <w:r>
        <w:rPr>
          <w:rtl w:val="true"/>
        </w:rPr>
        <w:t xml:space="preserve"> </w:t>
      </w:r>
      <w:r>
        <w:rPr>
          <w:rtl w:val="true"/>
        </w:rPr>
        <w:t>و إلي أبي الحسن النهدي</w:t>
      </w:r>
      <w:r>
        <w:rPr>
          <w:rtl w:val="true"/>
        </w:rPr>
        <w:t>:</w:t>
      </w:r>
      <w:bookmarkEnd w:id="240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يحييٰ في الفهرست </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70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401" w:name="__RefHeading___Toc11863920_73709187"/>
      <w:bookmarkStart w:id="2402" w:name="_Toc1027"/>
      <w:bookmarkEnd w:id="2401"/>
      <w:r>
        <w:rPr/>
        <w:t>789</w:t>
      </w:r>
      <w:r>
        <w:rPr>
          <w:rtl w:val="true"/>
        </w:rPr>
        <w:t xml:space="preserve"> </w:t>
      </w:r>
      <w:r>
        <w:rPr>
          <w:rtl w:val="true"/>
        </w:rPr>
        <w:t>و إلي أبي الحسين بن محمّد بن جعفر الأسدي</w:t>
      </w:r>
      <w:r>
        <w:rPr>
          <w:rtl w:val="true"/>
        </w:rPr>
        <w:t>:</w:t>
      </w:r>
      <w:bookmarkEnd w:id="240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عن التلعكبري في الفهرست، في الأسماء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 xml:space="preserve">. </w:t>
      </w:r>
      <w:bookmarkStart w:id="2403" w:name="pg11852_112292"/>
    </w:p>
    <w:p>
      <w:pPr>
        <w:pStyle w:val="BookText"/>
        <w:rPr/>
      </w:pPr>
      <w:bookmarkEnd w:id="2403"/>
      <w:r>
        <w:rPr>
          <w:rFonts w:ascii="Amiri" w:hAnsi="Amiri" w:eastAsia="Amiri" w:cs="Amiri"/>
          <w:color w:val="111111"/>
          <w:sz w:val="28"/>
          <w:sz w:val="28"/>
          <w:szCs w:val="28"/>
          <w:rtl w:val="true"/>
          <w:lang w:bidi="ar-SA"/>
        </w:rPr>
        <w:t>و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عبيد اللّٰه الغضائري، ذكرنا برهانه في ترجمة هارون بن موسي التلعكبري </w:t>
      </w:r>
      <w:r>
        <w:rPr>
          <w:rStyle w:val="FootnoteAnchor"/>
          <w:rtl w:val="true"/>
        </w:rPr>
        <w:footnoteReference w:id="2703"/>
      </w:r>
      <w:r>
        <w:rPr>
          <w:rFonts w:ascii="Amiri" w:hAnsi="Amiri" w:eastAsia="Amiri" w:cs="Amiri"/>
          <w:color w:val="111111"/>
          <w:sz w:val="28"/>
          <w:sz w:val="28"/>
          <w:szCs w:val="28"/>
          <w:rtl w:val="true"/>
          <w:lang w:bidi="ar-SA"/>
        </w:rPr>
        <w:t>، فعلي هذا الطريق إليه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لي جماعة من مشايخنا، عن أبي الحسين محمّد بن جعفر الأسدي في التهذيب، في باب تفصيل ما تقدم ذكره في الصلاة، قريباً من الآخر بثلاثة أحاديث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4" w:name="__RefHeading___Toc11863922_73709187"/>
      <w:bookmarkStart w:id="2405" w:name="_Toc1028"/>
      <w:bookmarkEnd w:id="2404"/>
      <w:r>
        <w:rPr/>
        <w:t>790</w:t>
      </w:r>
      <w:r>
        <w:rPr>
          <w:rtl w:val="true"/>
        </w:rPr>
        <w:t xml:space="preserve"> </w:t>
      </w:r>
      <w:r>
        <w:rPr>
          <w:rtl w:val="true"/>
        </w:rPr>
        <w:t>و إلي أبي الحصين الأسدي</w:t>
      </w:r>
      <w:bookmarkEnd w:id="2405"/>
    </w:p>
    <w:p>
      <w:pPr>
        <w:pStyle w:val="BookText"/>
        <w:rPr/>
      </w:pPr>
      <w:r>
        <w:rPr>
          <w:rStyle w:val="FootnoteAnchor"/>
          <w:rtl w:val="true"/>
        </w:rPr>
        <w:footnoteReference w:id="2705"/>
      </w:r>
      <w:r>
        <w:rPr>
          <w:rFonts w:ascii="Amiri" w:hAnsi="Amiri" w:eastAsia="Amiri" w:cs="Amiri"/>
          <w:color w:val="111111"/>
          <w:sz w:val="28"/>
          <w:sz w:val="28"/>
          <w:szCs w:val="28"/>
          <w:rtl w:val="true"/>
          <w:lang w:bidi="ar-SA"/>
        </w:rPr>
        <w:t xml:space="preserve">فيه أبو المفضل، و القاسم بن إسماعيل القرشي في الفهرست </w:t>
      </w:r>
      <w:r>
        <w:rPr>
          <w:rStyle w:val="FootnoteAnchor"/>
          <w:rtl w:val="true"/>
        </w:rPr>
        <w:footnoteReference w:id="2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الحصين كان بالصاد في نسختي الفهرست اللتين كانتا عندنا</w:t>
      </w:r>
      <w:r>
        <w:rPr>
          <w:rFonts w:eastAsia="Amiri" w:cs="Amiri" w:ascii="Amiri" w:hAnsi="Amiri"/>
          <w:color w:val="111111"/>
          <w:sz w:val="28"/>
          <w:szCs w:val="28"/>
          <w:rtl w:val="true"/>
          <w:lang w:bidi="ar-SA"/>
        </w:rPr>
        <w:t>.</w:t>
      </w:r>
    </w:p>
    <w:p>
      <w:pPr>
        <w:pStyle w:val="Heading3"/>
        <w:numPr>
          <w:ilvl w:val="2"/>
          <w:numId w:val="1"/>
        </w:numPr>
        <w:rPr/>
      </w:pPr>
      <w:bookmarkStart w:id="2406" w:name="__RefHeading___Toc11863924_73709187"/>
      <w:bookmarkStart w:id="2407" w:name="_Toc1029"/>
      <w:bookmarkEnd w:id="2406"/>
      <w:r>
        <w:rPr/>
        <w:t>791</w:t>
      </w:r>
      <w:r>
        <w:rPr>
          <w:rtl w:val="true"/>
        </w:rPr>
        <w:t xml:space="preserve"> </w:t>
      </w:r>
      <w:r>
        <w:rPr>
          <w:rtl w:val="true"/>
        </w:rPr>
        <w:t>و إلي أبي حفص الرماني</w:t>
      </w:r>
      <w:bookmarkEnd w:id="2407"/>
    </w:p>
    <w:p>
      <w:pPr>
        <w:pStyle w:val="BookText"/>
        <w:rPr/>
      </w:pPr>
      <w:r>
        <w:rPr>
          <w:rStyle w:val="FootnoteAnchor"/>
          <w:rtl w:val="true"/>
        </w:rPr>
        <w:footnoteReference w:id="270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و القاسم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آخر مجهول في الفهرست </w:t>
      </w:r>
      <w:r>
        <w:rPr>
          <w:rStyle w:val="FootnoteAnchor"/>
          <w:rtl w:val="true"/>
        </w:rPr>
        <w:footnoteReference w:id="2708"/>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حفص الرماني، له كتاب، ثم عطف عليه مجموعة من المشايخ الذين ذكر لكل منهم كتاباً إليٰ أن 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مولي آل سام،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هذه الكتب كلها بالإسناد عن حميد، عن القاسم بن إسماعيل القرشي،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جماعة، عن أبي المفضل،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ذكره قبل ذلك في طريقه إليٰ أبي سعيد المكاري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 xml:space="preserve">، و الطريق ضعيف بالقرشي كما تقدم في هامش الطريق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حفص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هارون السنجي، لهما كتابان، رويناهما بالإسناد الأول، عن عبيس،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التلعكبري، عن ابن همام، عن حميد، عن القاسم بن إسماعيل، و هو ما ذكره في الطريق المتقدم عليه مباشرة في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الطريق مجهول بابن همام، و القاسم بن إسماعيل، إنْ أريد من الأول غير محمّد بن أبي بكر بن همام الثقة، و من الثاني الأنباري لا القرشي المعروف بضعفه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هذا الطريق، طريق الشيخ إليٰ خليل العبدي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bookmarkStart w:id="2408" w:name="pg11852_112293"/>
    </w:p>
    <w:p>
      <w:pPr>
        <w:pStyle w:val="Heading3"/>
        <w:numPr>
          <w:ilvl w:val="2"/>
          <w:numId w:val="1"/>
        </w:numPr>
        <w:rPr/>
      </w:pPr>
      <w:bookmarkStart w:id="2409" w:name="__RefHeading___Toc11863926_73709187"/>
      <w:bookmarkStart w:id="2410" w:name="_Toc1030"/>
      <w:bookmarkEnd w:id="2408"/>
      <w:bookmarkEnd w:id="2409"/>
      <w:r>
        <w:rPr/>
        <w:t>792</w:t>
      </w:r>
      <w:r>
        <w:rPr>
          <w:rtl w:val="true"/>
        </w:rPr>
        <w:t xml:space="preserve"> </w:t>
      </w:r>
      <w:r>
        <w:rPr>
          <w:rtl w:val="true"/>
        </w:rPr>
        <w:t>و إلي أبي حمزة الغنوي</w:t>
      </w:r>
      <w:r>
        <w:rPr>
          <w:rtl w:val="true"/>
        </w:rPr>
        <w:t>:</w:t>
      </w:r>
      <w:bookmarkEnd w:id="241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1" w:name="__RefHeading___Toc11863928_73709187"/>
      <w:bookmarkStart w:id="2412" w:name="_Toc1031"/>
      <w:bookmarkEnd w:id="2411"/>
      <w:r>
        <w:rPr/>
        <w:t>793</w:t>
      </w:r>
      <w:r>
        <w:rPr>
          <w:rtl w:val="true"/>
        </w:rPr>
        <w:t xml:space="preserve"> </w:t>
      </w:r>
      <w:r>
        <w:rPr>
          <w:rtl w:val="true"/>
        </w:rPr>
        <w:t xml:space="preserve">و إلي أبي حنيفة سائق الحاج </w:t>
      </w:r>
      <w:r>
        <w:rPr>
          <w:rtl w:val="true"/>
        </w:rPr>
        <w:t>:</w:t>
      </w:r>
      <w:bookmarkEnd w:id="2412"/>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أبي حنيفة سائق الحاج </w:t>
      </w:r>
      <w:r>
        <w:rPr>
          <w:rStyle w:val="FootnoteAnchor"/>
          <w:rtl w:val="true"/>
        </w:rPr>
        <w:footnoteReference w:id="2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عن حميد </w:t>
      </w:r>
      <w:r>
        <w:rPr>
          <w:rStyle w:val="FootnoteAnchor"/>
          <w:rtl w:val="true"/>
        </w:rPr>
        <w:footnoteReference w:id="271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413" w:name="__RefHeading___Toc11863930_73709187"/>
      <w:bookmarkStart w:id="2414" w:name="_Toc1032"/>
      <w:bookmarkEnd w:id="2413"/>
      <w:r>
        <w:rPr/>
        <w:t>794</w:t>
      </w:r>
      <w:r>
        <w:rPr>
          <w:rtl w:val="true"/>
        </w:rPr>
        <w:t xml:space="preserve"> </w:t>
      </w:r>
      <w:r>
        <w:rPr>
          <w:rtl w:val="true"/>
        </w:rPr>
        <w:t>و إلي أبي حيون</w:t>
      </w:r>
      <w:r>
        <w:rPr>
          <w:rtl w:val="true"/>
        </w:rPr>
        <w:t>:</w:t>
      </w:r>
      <w:bookmarkEnd w:id="241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 xml:space="preserve">. </w:t>
      </w:r>
      <w:bookmarkStart w:id="2415" w:name="pg11852_112294"/>
    </w:p>
    <w:p>
      <w:pPr>
        <w:pStyle w:val="Heading3"/>
        <w:numPr>
          <w:ilvl w:val="2"/>
          <w:numId w:val="1"/>
        </w:numPr>
        <w:rPr/>
      </w:pPr>
      <w:bookmarkStart w:id="2416" w:name="__RefHeading___Toc11863932_73709187"/>
      <w:bookmarkStart w:id="2417" w:name="_Toc1033"/>
      <w:bookmarkEnd w:id="2415"/>
      <w:bookmarkEnd w:id="2416"/>
      <w:r>
        <w:rPr/>
        <w:t>795</w:t>
      </w:r>
      <w:r>
        <w:rPr>
          <w:rtl w:val="true"/>
        </w:rPr>
        <w:t xml:space="preserve"> </w:t>
      </w:r>
      <w:r>
        <w:rPr>
          <w:rtl w:val="true"/>
        </w:rPr>
        <w:t>و إلي أبي خالد القماط</w:t>
      </w:r>
      <w:bookmarkEnd w:id="2417"/>
    </w:p>
    <w:p>
      <w:pPr>
        <w:pStyle w:val="BookText"/>
        <w:rPr/>
      </w:pPr>
      <w:r>
        <w:rPr>
          <w:rStyle w:val="FootnoteAnchor"/>
          <w:rtl w:val="true"/>
        </w:rPr>
        <w:footnoteReference w:id="2714"/>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 آخر ضعيف في الفهرست </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آداب الأحداث الموجبة للطهارة، في الحديث الخمسين </w:t>
      </w:r>
      <w:r>
        <w:rPr>
          <w:rStyle w:val="FootnoteAnchor"/>
          <w:rtl w:val="true"/>
        </w:rPr>
        <w:footnoteReference w:id="2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فقه الحج، في الحديث المائتين و السادس و العشرين </w:t>
      </w:r>
      <w:r>
        <w:rPr>
          <w:rStyle w:val="FootnoteAnchor"/>
          <w:rtl w:val="true"/>
        </w:rPr>
        <w:footnoteReference w:id="2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مقدار الماء الذي لم ينجسه شي‌ء، في الحديث العاشر </w:t>
      </w:r>
      <w:r>
        <w:rPr>
          <w:rStyle w:val="FootnoteAnchor"/>
          <w:rtl w:val="true"/>
        </w:rPr>
        <w:footnoteReference w:id="2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طلاق المعتوه، في الحديث الآخر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بضعف الطريق لوجود محمّد بن سنان خلاف ما عهد عليه، فإنه من معشر اختلفوا فيهم، و المحققون عليٰ الوثاقة،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w:t>
      </w:r>
      <w:r>
        <w:rPr>
          <w:rFonts w:eastAsia="Amiri" w:cs="Amiri" w:ascii="Amiri" w:hAnsi="Amiri"/>
          <w:color w:val="111111"/>
          <w:sz w:val="28"/>
          <w:szCs w:val="28"/>
          <w:rtl w:val="true"/>
          <w:lang w:bidi="ar-SA"/>
        </w:rPr>
        <w:t xml:space="preserve">) </w:t>
      </w:r>
      <w:r>
        <w:rPr>
          <w:rStyle w:val="FootnoteAnchor"/>
          <w:rtl w:val="true"/>
        </w:rPr>
        <w:footnoteReference w:id="2720"/>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bookmarkStart w:id="2418" w:name="pg11852_112295"/>
    </w:p>
    <w:p>
      <w:pPr>
        <w:pStyle w:val="Heading3"/>
        <w:numPr>
          <w:ilvl w:val="2"/>
          <w:numId w:val="1"/>
        </w:numPr>
        <w:rPr/>
      </w:pPr>
      <w:bookmarkStart w:id="2419" w:name="__RefHeading___Toc11863934_73709187"/>
      <w:bookmarkStart w:id="2420" w:name="_Toc1034"/>
      <w:bookmarkEnd w:id="2418"/>
      <w:bookmarkEnd w:id="2419"/>
      <w:r>
        <w:rPr/>
        <w:t>796</w:t>
      </w:r>
      <w:r>
        <w:rPr>
          <w:rtl w:val="true"/>
        </w:rPr>
        <w:t xml:space="preserve"> </w:t>
      </w:r>
      <w:r>
        <w:rPr>
          <w:rtl w:val="true"/>
        </w:rPr>
        <w:t>و إلي أبي داود المسترق</w:t>
      </w:r>
      <w:bookmarkEnd w:id="2420"/>
    </w:p>
    <w:p>
      <w:pPr>
        <w:pStyle w:val="BookText"/>
        <w:rPr/>
      </w:pPr>
      <w:r>
        <w:rPr>
          <w:rStyle w:val="FootnoteAnchor"/>
          <w:rtl w:val="true"/>
        </w:rPr>
        <w:footnoteReference w:id="272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و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مرسل في الفهرست </w:t>
      </w:r>
      <w:r>
        <w:rPr>
          <w:rStyle w:val="FootnoteAnchor"/>
          <w:rtl w:val="true"/>
        </w:rPr>
        <w:footnoteReference w:id="2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المياه، في الحديث الثالث، و الرابع </w:t>
      </w:r>
      <w:r>
        <w:rPr>
          <w:rStyle w:val="FootnoteAnchor"/>
          <w:rtl w:val="true"/>
        </w:rPr>
        <w:footnoteReference w:id="2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كيفيّة الصلاة من أبواب الزيادات، في الحديث المائة و الرابع و الستين </w:t>
      </w:r>
      <w:r>
        <w:rPr>
          <w:rStyle w:val="FootnoteAnchor"/>
          <w:rtl w:val="true"/>
        </w:rPr>
        <w:footnoteReference w:id="2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حكم العلاج للصائم، في الحديث العاشر </w:t>
      </w:r>
      <w:r>
        <w:rPr>
          <w:rStyle w:val="FootnoteAnchor"/>
          <w:rtl w:val="true"/>
        </w:rPr>
        <w:footnoteReference w:id="2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بيع الثمار، في الحديث الرابع و العشرين </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1" w:name="__RefHeading___Toc11863936_73709187"/>
      <w:bookmarkStart w:id="2422" w:name="_Toc1035"/>
      <w:bookmarkEnd w:id="2421"/>
      <w:r>
        <w:rPr/>
        <w:t>797</w:t>
      </w:r>
      <w:r>
        <w:rPr>
          <w:rtl w:val="true"/>
        </w:rPr>
        <w:t xml:space="preserve"> </w:t>
      </w:r>
      <w:r>
        <w:rPr>
          <w:rtl w:val="true"/>
        </w:rPr>
        <w:t>و إلي أبي الربيع الشامي</w:t>
      </w:r>
      <w:bookmarkEnd w:id="2422"/>
    </w:p>
    <w:p>
      <w:pPr>
        <w:pStyle w:val="BookText"/>
        <w:rPr/>
      </w:pPr>
      <w:r>
        <w:rPr>
          <w:rStyle w:val="FootnoteAnchor"/>
          <w:rtl w:val="true"/>
        </w:rPr>
        <w:footnoteReference w:id="272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خالد بن جرير في الفهرست </w:t>
      </w:r>
      <w:r>
        <w:rPr>
          <w:rStyle w:val="FootnoteAnchor"/>
          <w:rtl w:val="true"/>
        </w:rPr>
        <w:footnoteReference w:id="2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أمتعة التجارات في الزكاة، في الحديث الأول </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ما بيّنا في ترجمة محمّد بن إسماعيل بن بزيع </w:t>
      </w:r>
      <w:r>
        <w:rPr>
          <w:rStyle w:val="FootnoteAnchor"/>
          <w:rtl w:val="true"/>
        </w:rPr>
        <w:footnoteReference w:id="273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ضمن كتاب الحبل المتين، و منتهي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و 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و الوسائل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 xml:space="preserve">، و 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الفائدة السابعة من الخاتمة في المجلد الثالث من فوائد التنقيح، و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و 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كما و راجع خلاصة الآراء في محمّد بن إسماعيل هذا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 البغدادي و كتابه الكافي 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محمّد</w:t>
      </w:r>
      <w:bookmarkStart w:id="2423" w:name="pg11852_112296"/>
    </w:p>
    <w:p>
      <w:pPr>
        <w:pStyle w:val="BookText"/>
        <w:rPr/>
      </w:pPr>
      <w:bookmarkEnd w:id="2423"/>
      <w:r>
        <w:rPr>
          <w:rFonts w:ascii="Amiri" w:hAnsi="Amiri" w:eastAsia="Amiri" w:cs="Amiri"/>
          <w:color w:val="111111"/>
          <w:sz w:val="28"/>
          <w:sz w:val="28"/>
          <w:szCs w:val="28"/>
          <w:rtl w:val="true"/>
          <w:lang w:bidi="ar-SA"/>
        </w:rPr>
        <w:t>ابن إسماعيل البرمكي، فعلي هذا فالطريق إليه صحيح،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 مسكين، و الحسن بن رباط </w:t>
      </w:r>
      <w:r>
        <w:rPr>
          <w:rStyle w:val="FootnoteAnchor"/>
          <w:rtl w:val="true"/>
        </w:rPr>
        <w:footnoteReference w:id="2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إليٰ الحسن بن محبوب الراوي عن خالد </w:t>
      </w:r>
      <w:r>
        <w:rPr>
          <w:rStyle w:val="FootnoteAnchor"/>
          <w:rtl w:val="true"/>
        </w:rPr>
        <w:footnoteReference w:id="2732"/>
      </w:r>
    </w:p>
    <w:p>
      <w:pPr>
        <w:pStyle w:val="BookText"/>
        <w:rPr/>
      </w:pPr>
      <w:r>
        <w:rPr>
          <w:rFonts w:ascii="Amiri" w:hAnsi="Amiri" w:eastAsia="Amiri" w:cs="Amiri"/>
          <w:color w:val="111111"/>
          <w:sz w:val="28"/>
          <w:sz w:val="28"/>
          <w:szCs w:val="28"/>
          <w:rtl w:val="true"/>
          <w:lang w:bidi="ar-SA"/>
        </w:rPr>
        <w:t>و هؤلاء كلهم من الإمامية، فالطريق غير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المراد بالحسين بن علي هو البزوفري، فيكون الطريق صحيحاً إليٰ الحسن بن محبوب لوثاقة من قبله، و مجهولًا إليٰ أبي الربيع بابن جرير، و إن قيل عنه انه صالح كما في رجال الكشي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لأن هذا اللفظ لا يدل عليٰ مدح يدخل حديثه في الحسان،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424" w:name="__RefHeading___Toc11863938_73709187"/>
      <w:bookmarkStart w:id="2425" w:name="_Toc1036"/>
      <w:bookmarkEnd w:id="2424"/>
      <w:r>
        <w:rPr/>
        <w:t>798</w:t>
      </w:r>
      <w:r>
        <w:rPr>
          <w:rtl w:val="true"/>
        </w:rPr>
        <w:t xml:space="preserve"> </w:t>
      </w:r>
      <w:r>
        <w:rPr>
          <w:rtl w:val="true"/>
        </w:rPr>
        <w:t>و إلي أبي زيد الرطاب</w:t>
      </w:r>
      <w:r>
        <w:rPr>
          <w:rtl w:val="true"/>
        </w:rPr>
        <w:t>:</w:t>
      </w:r>
      <w:bookmarkEnd w:id="242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عن علي بن الحسن في الفهرست </w:t>
      </w:r>
      <w:r>
        <w:rPr>
          <w:rStyle w:val="FootnoteAnchor"/>
          <w:rtl w:val="true"/>
        </w:rPr>
        <w:footnoteReference w:id="2733"/>
      </w:r>
      <w:r>
        <w:rPr>
          <w:rFonts w:eastAsia="Times New Roman" w:cs="Times New Roman" w:ascii="Times New Roman" w:hAnsi="Times New Roman"/>
          <w:color w:val="111111"/>
          <w:sz w:val="28"/>
          <w:szCs w:val="28"/>
          <w:rtl w:val="true"/>
          <w:lang w:val="en-US" w:bidi="en-US"/>
        </w:rPr>
        <w:t xml:space="preserve">. </w:t>
      </w:r>
      <w:bookmarkStart w:id="2426" w:name="pg11852_112297"/>
    </w:p>
    <w:p>
      <w:pPr>
        <w:pStyle w:val="Heading3"/>
        <w:numPr>
          <w:ilvl w:val="2"/>
          <w:numId w:val="1"/>
        </w:numPr>
        <w:rPr/>
      </w:pPr>
      <w:bookmarkStart w:id="2427" w:name="__RefHeading___Toc11863940_73709187"/>
      <w:bookmarkStart w:id="2428" w:name="_Toc1037"/>
      <w:bookmarkEnd w:id="2426"/>
      <w:bookmarkEnd w:id="2427"/>
      <w:r>
        <w:rPr/>
        <w:t>799</w:t>
      </w:r>
      <w:r>
        <w:rPr>
          <w:rtl w:val="true"/>
        </w:rPr>
        <w:t xml:space="preserve"> </w:t>
      </w:r>
      <w:r>
        <w:rPr>
          <w:rtl w:val="true"/>
        </w:rPr>
        <w:t>و إلي أبي سعيد</w:t>
      </w:r>
      <w:bookmarkEnd w:id="2428"/>
    </w:p>
    <w:p>
      <w:pPr>
        <w:pStyle w:val="BookText"/>
        <w:rPr/>
      </w:pPr>
      <w:r>
        <w:rPr>
          <w:rStyle w:val="FootnoteAnchor"/>
          <w:rtl w:val="true"/>
        </w:rPr>
        <w:footnoteReference w:id="2734"/>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9" w:name="__RefHeading___Toc11863942_73709187"/>
      <w:bookmarkStart w:id="2430" w:name="_Toc1038"/>
      <w:bookmarkEnd w:id="2429"/>
      <w:r>
        <w:rPr/>
        <w:t>800</w:t>
      </w:r>
      <w:r>
        <w:rPr>
          <w:rtl w:val="true"/>
        </w:rPr>
        <w:t xml:space="preserve"> </w:t>
      </w:r>
      <w:r>
        <w:rPr>
          <w:rtl w:val="true"/>
        </w:rPr>
        <w:t>و إلي أبي سعيد المكاري</w:t>
      </w:r>
      <w:bookmarkEnd w:id="2430"/>
    </w:p>
    <w:p>
      <w:pPr>
        <w:pStyle w:val="BookText"/>
        <w:rPr/>
      </w:pPr>
      <w:r>
        <w:rPr>
          <w:rStyle w:val="FootnoteAnchor"/>
          <w:rtl w:val="true"/>
        </w:rPr>
        <w:footnoteReference w:id="2736"/>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إسماعيل في الفهرست </w:t>
      </w:r>
      <w:r>
        <w:rPr>
          <w:rStyle w:val="FootnoteAnchor"/>
          <w:rtl w:val="true"/>
        </w:rPr>
        <w:footnoteReference w:id="2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كيفية الصلاة، في الحديث المائة و السادس و العشرين </w:t>
      </w:r>
      <w:r>
        <w:rPr>
          <w:rStyle w:val="FootnoteAnchor"/>
          <w:rtl w:val="true"/>
        </w:rPr>
        <w:footnoteReference w:id="2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تفصيل ما تقدم ذكره في الصلاة، قريباً من الآخر بسبعة عشر حديثاً </w:t>
      </w:r>
      <w:r>
        <w:rPr>
          <w:rStyle w:val="FootnoteAnchor"/>
          <w:rtl w:val="true"/>
        </w:rPr>
        <w:footnoteReference w:id="2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الإحرام، في الحديث الخامس </w:t>
      </w:r>
      <w:r>
        <w:rPr>
          <w:rStyle w:val="FootnoteAnchor"/>
          <w:rtl w:val="true"/>
        </w:rPr>
        <w:footnoteReference w:id="2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الكفارة عن خطاء المحرم، في الحديث المائة و الثاني و السبعين </w:t>
      </w:r>
      <w:r>
        <w:rPr>
          <w:rStyle w:val="FootnoteAnchor"/>
          <w:rtl w:val="true"/>
        </w:rPr>
        <w:footnoteReference w:id="2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من قتل سبعاً، في الحديث الآخر </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1" w:name="__RefHeading___Toc11863944_73709187"/>
      <w:bookmarkStart w:id="2432" w:name="_Toc1039"/>
      <w:bookmarkEnd w:id="2431"/>
      <w:r>
        <w:rPr/>
        <w:t>801</w:t>
      </w:r>
      <w:r>
        <w:rPr>
          <w:rtl w:val="true"/>
        </w:rPr>
        <w:t xml:space="preserve"> </w:t>
      </w:r>
      <w:r>
        <w:rPr>
          <w:rtl w:val="true"/>
        </w:rPr>
        <w:t>و إلي أبي سليمان</w:t>
      </w:r>
      <w:r>
        <w:rPr>
          <w:rtl w:val="true"/>
        </w:rPr>
        <w:t>:</w:t>
      </w:r>
      <w:bookmarkEnd w:id="243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 xml:space="preserve">. </w:t>
      </w:r>
      <w:bookmarkStart w:id="2433" w:name="pg11852_112298"/>
    </w:p>
    <w:p>
      <w:pPr>
        <w:pStyle w:val="Heading3"/>
        <w:numPr>
          <w:ilvl w:val="2"/>
          <w:numId w:val="1"/>
        </w:numPr>
        <w:rPr/>
      </w:pPr>
      <w:bookmarkStart w:id="2434" w:name="__RefHeading___Toc11863946_73709187"/>
      <w:bookmarkStart w:id="2435" w:name="_Toc1040"/>
      <w:bookmarkEnd w:id="2433"/>
      <w:bookmarkEnd w:id="2434"/>
      <w:r>
        <w:rPr/>
        <w:t>802</w:t>
      </w:r>
      <w:r>
        <w:rPr>
          <w:rtl w:val="true"/>
        </w:rPr>
        <w:t xml:space="preserve"> </w:t>
      </w:r>
      <w:r>
        <w:rPr>
          <w:rtl w:val="true"/>
        </w:rPr>
        <w:t>و إلي أبي سليمان الجبلي</w:t>
      </w:r>
      <w:bookmarkEnd w:id="2435"/>
    </w:p>
    <w:p>
      <w:pPr>
        <w:pStyle w:val="BookText"/>
        <w:rPr/>
      </w:pPr>
      <w:r>
        <w:rPr>
          <w:rStyle w:val="FootnoteAnchor"/>
          <w:rtl w:val="true"/>
        </w:rPr>
        <w:footnoteReference w:id="2744"/>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74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436" w:name="__RefHeading___Toc11863948_73709187"/>
      <w:bookmarkStart w:id="2437" w:name="_Toc1041"/>
      <w:bookmarkEnd w:id="2436"/>
      <w:r>
        <w:rPr/>
        <w:t>803</w:t>
      </w:r>
      <w:r>
        <w:rPr>
          <w:rtl w:val="true"/>
        </w:rPr>
        <w:t xml:space="preserve"> </w:t>
      </w:r>
      <w:r>
        <w:rPr>
          <w:rtl w:val="true"/>
        </w:rPr>
        <w:t>و إلي أبي سليمان الحَمَّار</w:t>
      </w:r>
      <w:bookmarkEnd w:id="2437"/>
    </w:p>
    <w:p>
      <w:pPr>
        <w:pStyle w:val="BookText"/>
        <w:rPr/>
      </w:pPr>
      <w:r>
        <w:rPr>
          <w:rStyle w:val="FootnoteAnchor"/>
          <w:rtl w:val="true"/>
        </w:rPr>
        <w:footnoteReference w:id="2747"/>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ديات الأعضاء، في الحديث الحادي عشر </w:t>
      </w:r>
      <w:r>
        <w:rPr>
          <w:rStyle w:val="FootnoteAnchor"/>
          <w:rtl w:val="true"/>
        </w:rPr>
        <w:footnoteReference w:id="2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w:t>
      </w:r>
      <w:r>
        <w:rPr>
          <w:rStyle w:val="FootnoteAnchor"/>
          <w:rtl w:val="true"/>
        </w:rPr>
        <w:footnoteReference w:id="2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بالاتفاق، انتهيٰ</w:t>
      </w:r>
      <w:r>
        <w:rPr>
          <w:rFonts w:eastAsia="Amiri" w:cs="Amiri" w:ascii="Amiri" w:hAnsi="Amiri"/>
          <w:color w:val="111111"/>
          <w:sz w:val="28"/>
          <w:szCs w:val="28"/>
          <w:rtl w:val="true"/>
          <w:lang w:bidi="ar-SA"/>
        </w:rPr>
        <w:t>.</w:t>
      </w:r>
    </w:p>
    <w:p>
      <w:pPr>
        <w:pStyle w:val="Heading3"/>
        <w:numPr>
          <w:ilvl w:val="2"/>
          <w:numId w:val="1"/>
        </w:numPr>
        <w:rPr/>
      </w:pPr>
      <w:bookmarkStart w:id="2438" w:name="__RefHeading___Toc11863950_73709187"/>
      <w:bookmarkStart w:id="2439" w:name="_Toc1042"/>
      <w:bookmarkEnd w:id="2438"/>
      <w:r>
        <w:rPr/>
        <w:t>804</w:t>
      </w:r>
      <w:r>
        <w:rPr>
          <w:rtl w:val="true"/>
        </w:rPr>
        <w:t xml:space="preserve"> </w:t>
      </w:r>
      <w:r>
        <w:rPr>
          <w:rtl w:val="true"/>
        </w:rPr>
        <w:t>و إلي أبي شبل</w:t>
      </w:r>
      <w:bookmarkEnd w:id="243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5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إسماعيل في الفهرست </w:t>
      </w:r>
      <w:r>
        <w:rPr>
          <w:rStyle w:val="FootnoteAnchor"/>
          <w:rtl w:val="true"/>
        </w:rPr>
        <w:footnoteReference w:id="2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تلقين المحتضرين، من أبواب </w:t>
      </w:r>
      <w:bookmarkStart w:id="2440" w:name="pg11852_112299"/>
    </w:p>
    <w:p>
      <w:pPr>
        <w:pStyle w:val="BookText"/>
        <w:rPr/>
      </w:pPr>
      <w:bookmarkEnd w:id="2440"/>
      <w:r>
        <w:rPr>
          <w:rFonts w:ascii="Amiri" w:hAnsi="Amiri" w:eastAsia="Amiri" w:cs="Amiri"/>
          <w:color w:val="111111"/>
          <w:sz w:val="28"/>
          <w:sz w:val="28"/>
          <w:szCs w:val="28"/>
          <w:rtl w:val="true"/>
          <w:lang w:bidi="ar-SA"/>
        </w:rPr>
        <w:t xml:space="preserve">الزيادات، قريباً من الآخر بستة أحاديث </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بحميد </w:t>
      </w:r>
      <w:r>
        <w:rPr>
          <w:rStyle w:val="FootnoteAnchor"/>
          <w:rtl w:val="true"/>
        </w:rPr>
        <w:footnoteReference w:id="275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441" w:name="__RefHeading___Toc11863952_73709187"/>
      <w:bookmarkStart w:id="2442" w:name="_Toc1043"/>
      <w:bookmarkEnd w:id="2441"/>
      <w:r>
        <w:rPr/>
        <w:t>805</w:t>
      </w:r>
      <w:r>
        <w:rPr>
          <w:rtl w:val="true"/>
        </w:rPr>
        <w:t xml:space="preserve"> </w:t>
      </w:r>
      <w:r>
        <w:rPr>
          <w:rtl w:val="true"/>
        </w:rPr>
        <w:t>و إلي أبي شعيب المحاملي</w:t>
      </w:r>
      <w:r>
        <w:rPr>
          <w:rtl w:val="true"/>
        </w:rPr>
        <w:t>:</w:t>
      </w:r>
      <w:bookmarkEnd w:id="244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المواقيت، في كتاب الحج، في الحديث الثامن و العشرين </w:t>
      </w:r>
      <w:r>
        <w:rPr>
          <w:rStyle w:val="FootnoteAnchor"/>
          <w:rtl w:val="true"/>
        </w:rPr>
        <w:footnoteReference w:id="2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النوم من أبواب ما ينقض الوضوء، في الحديث السادس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في التهذيب، في باب الشركة و المضاربة، في الحديث الثاني و الثلاثين </w:t>
      </w:r>
      <w:r>
        <w:rPr>
          <w:rStyle w:val="FootnoteAnchor"/>
          <w:rtl w:val="true"/>
        </w:rPr>
        <w:footnoteReference w:id="2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ميراث من علا من الآباء، في الحديث الثامن و العشرين </w:t>
      </w:r>
      <w:r>
        <w:rPr>
          <w:rStyle w:val="FootnoteAnchor"/>
          <w:rtl w:val="true"/>
        </w:rPr>
        <w:footnoteReference w:id="2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ميراث ابن الملاعنة، في الحديث العشرين </w:t>
      </w:r>
      <w:r>
        <w:rPr>
          <w:rStyle w:val="FootnoteAnchor"/>
          <w:rtl w:val="true"/>
        </w:rPr>
        <w:footnoteReference w:id="2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27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2443" w:name="__RefHeading___Toc11863954_73709187"/>
      <w:bookmarkStart w:id="2444" w:name="_Toc1044"/>
      <w:bookmarkEnd w:id="2443"/>
      <w:r>
        <w:rPr/>
        <w:t>806</w:t>
      </w:r>
      <w:r>
        <w:rPr>
          <w:rtl w:val="true"/>
        </w:rPr>
        <w:t xml:space="preserve"> </w:t>
      </w:r>
      <w:r>
        <w:rPr>
          <w:rtl w:val="true"/>
        </w:rPr>
        <w:t>و إلي أبي الصباح الكناني</w:t>
      </w:r>
      <w:bookmarkEnd w:id="2444"/>
    </w:p>
    <w:p>
      <w:pPr>
        <w:pStyle w:val="Heading4"/>
        <w:numPr>
          <w:ilvl w:val="3"/>
          <w:numId w:val="1"/>
        </w:numPr>
        <w:rPr/>
      </w:pPr>
      <w:bookmarkStart w:id="2445" w:name="__RefHeading___Toc11863956_73709187"/>
      <w:bookmarkStart w:id="2446" w:name="_Toc1045"/>
      <w:bookmarkEnd w:id="2445"/>
      <w:r>
        <w:rPr>
          <w:rtl w:val="true"/>
        </w:rPr>
        <w:t>اشارة</w:t>
      </w:r>
      <w:bookmarkEnd w:id="244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62"/>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و طريق آخر رواه صفوان بن يحييٰ، عن أبي </w:t>
      </w:r>
      <w:bookmarkStart w:id="2447" w:name="pg11852_112300"/>
    </w:p>
    <w:p>
      <w:pPr>
        <w:pStyle w:val="BookText"/>
        <w:rPr/>
      </w:pPr>
      <w:bookmarkEnd w:id="2447"/>
      <w:r>
        <w:rPr>
          <w:rFonts w:ascii="Amiri" w:hAnsi="Amiri" w:eastAsia="Amiri" w:cs="Amiri"/>
          <w:color w:val="111111"/>
          <w:sz w:val="28"/>
          <w:sz w:val="28"/>
          <w:szCs w:val="28"/>
          <w:rtl w:val="true"/>
          <w:lang w:bidi="ar-SA"/>
        </w:rPr>
        <w:t xml:space="preserve">الصباح في الفهرست </w:t>
      </w:r>
      <w:r>
        <w:rPr>
          <w:rStyle w:val="FootnoteAnchor"/>
          <w:rtl w:val="true"/>
        </w:rPr>
        <w:footnoteReference w:id="2763"/>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عليٰ شعبتين، و هما من المختلف فيهما بابن أبي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لعدم ذكر الواسطة فيه إليٰ صفوان بن يحييٰ، و يمكن حمله عليٰ الاتصال و الصحة أيضاً بلحاظ طريق الشيخ إليٰ صفوان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أحكام السهو، في الحديث الرابع و الخمسين </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8" w:name="__RefHeading___Toc11863958_73709187"/>
      <w:bookmarkStart w:id="2449" w:name="_Toc1046"/>
      <w:bookmarkEnd w:id="2448"/>
      <w:r>
        <w:rPr>
          <w:rtl w:val="true"/>
        </w:rPr>
        <w:t>و إلي أبي الصباح</w:t>
      </w:r>
      <w:r>
        <w:rPr>
          <w:rtl w:val="true"/>
        </w:rPr>
        <w:t>:</w:t>
      </w:r>
      <w:bookmarkEnd w:id="2449"/>
    </w:p>
    <w:p>
      <w:pPr>
        <w:pStyle w:val="BookText"/>
        <w:rPr/>
      </w:pPr>
      <w:r>
        <w:rPr>
          <w:rFonts w:ascii="Amiri" w:hAnsi="Amiri" w:eastAsia="Amiri" w:cs="Amiri"/>
          <w:color w:val="111111"/>
          <w:sz w:val="28"/>
          <w:sz w:val="28"/>
          <w:szCs w:val="28"/>
          <w:rtl w:val="true"/>
          <w:lang w:bidi="ar-SA"/>
        </w:rPr>
        <w:t xml:space="preserve">صحيح في باب القرض، في الحديث الثاني عشر </w:t>
      </w:r>
      <w:r>
        <w:rPr>
          <w:rStyle w:val="FootnoteAnchor"/>
          <w:rtl w:val="true"/>
        </w:rPr>
        <w:footnoteReference w:id="2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تفصيل أحكام النكاح، قريباً من الآخر بحديثين </w:t>
      </w:r>
      <w:r>
        <w:rPr>
          <w:rStyle w:val="FootnoteAnchor"/>
          <w:rtl w:val="true"/>
        </w:rPr>
        <w:footnoteReference w:id="2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التدليس في النكاح، في الحديث الخامس عشر </w:t>
      </w:r>
      <w:r>
        <w:rPr>
          <w:rStyle w:val="FootnoteAnchor"/>
          <w:rtl w:val="true"/>
        </w:rPr>
        <w:footnoteReference w:id="2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السراري و ملك الإيمان، في الحديث السابع و العشرين </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0" w:name="__RefHeading___Toc11863960_73709187"/>
      <w:bookmarkStart w:id="2451" w:name="_Toc1047"/>
      <w:bookmarkEnd w:id="2450"/>
      <w:r>
        <w:rPr/>
        <w:t>807</w:t>
      </w:r>
      <w:r>
        <w:rPr>
          <w:rtl w:val="true"/>
        </w:rPr>
        <w:t xml:space="preserve"> </w:t>
      </w:r>
      <w:r>
        <w:rPr>
          <w:rtl w:val="true"/>
        </w:rPr>
        <w:t>و إلي أبي الصباح مولي آل بسام</w:t>
      </w:r>
      <w:bookmarkEnd w:id="245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69"/>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إسماعيل في الفهرست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 xml:space="preserve">. </w:t>
      </w:r>
      <w:bookmarkStart w:id="2452" w:name="pg11852_112301"/>
    </w:p>
    <w:p>
      <w:pPr>
        <w:pStyle w:val="Heading3"/>
        <w:numPr>
          <w:ilvl w:val="2"/>
          <w:numId w:val="1"/>
        </w:numPr>
        <w:rPr/>
      </w:pPr>
      <w:bookmarkStart w:id="2453" w:name="__RefHeading___Toc11863962_73709187"/>
      <w:bookmarkStart w:id="2454" w:name="_Toc1048"/>
      <w:bookmarkEnd w:id="2452"/>
      <w:bookmarkEnd w:id="2453"/>
      <w:r>
        <w:rPr/>
        <w:t>808</w:t>
      </w:r>
      <w:r>
        <w:rPr>
          <w:rtl w:val="true"/>
        </w:rPr>
        <w:t xml:space="preserve"> </w:t>
      </w:r>
      <w:r>
        <w:rPr>
          <w:rtl w:val="true"/>
        </w:rPr>
        <w:t>و إلي أبي الصباح مولي آل سام</w:t>
      </w:r>
      <w:bookmarkEnd w:id="2454"/>
    </w:p>
    <w:p>
      <w:pPr>
        <w:pStyle w:val="BookText"/>
        <w:rPr/>
      </w:pPr>
      <w:r>
        <w:rPr>
          <w:rStyle w:val="FootnoteAnchor"/>
          <w:rtl w:val="true"/>
        </w:rPr>
        <w:footnoteReference w:id="277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عمر بن كيسبة، عن الطاطري في الفهرست </w:t>
      </w:r>
      <w:r>
        <w:rPr>
          <w:rStyle w:val="FootnoteAnchor"/>
          <w:rtl w:val="true"/>
        </w:rPr>
        <w:footnoteReference w:id="2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5" w:name="__RefHeading___Toc11863964_73709187"/>
      <w:bookmarkStart w:id="2456" w:name="_Toc1049"/>
      <w:bookmarkEnd w:id="2455"/>
      <w:r>
        <w:rPr/>
        <w:t>809</w:t>
      </w:r>
      <w:r>
        <w:rPr>
          <w:rtl w:val="true"/>
        </w:rPr>
        <w:t xml:space="preserve"> </w:t>
      </w:r>
      <w:r>
        <w:rPr>
          <w:rtl w:val="true"/>
        </w:rPr>
        <w:t>و إلي أبي طالب الأزدي</w:t>
      </w:r>
      <w:r>
        <w:rPr>
          <w:rtl w:val="true"/>
        </w:rPr>
        <w:t>:</w:t>
      </w:r>
      <w:bookmarkEnd w:id="245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7" w:name="__RefHeading___Toc11863966_73709187"/>
      <w:bookmarkStart w:id="2458" w:name="_Toc1050"/>
      <w:bookmarkEnd w:id="2457"/>
      <w:r>
        <w:rPr/>
        <w:t>810</w:t>
      </w:r>
      <w:r>
        <w:rPr>
          <w:rtl w:val="true"/>
        </w:rPr>
        <w:t xml:space="preserve"> </w:t>
      </w:r>
      <w:r>
        <w:rPr>
          <w:rtl w:val="true"/>
        </w:rPr>
        <w:t xml:space="preserve">و إلي أبي طالب الأنباري </w:t>
      </w:r>
      <w:r>
        <w:rPr>
          <w:rtl w:val="true"/>
        </w:rPr>
        <w:t>:</w:t>
      </w:r>
      <w:bookmarkEnd w:id="2458"/>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أبي طالب الأنباري </w:t>
      </w:r>
      <w:r>
        <w:rPr>
          <w:rStyle w:val="FootnoteAnchor"/>
          <w:rtl w:val="true"/>
        </w:rPr>
        <w:footnoteReference w:id="2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في المشيخة </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9" w:name="__RefHeading___Toc11863968_73709187"/>
      <w:bookmarkStart w:id="2460" w:name="_Toc1051"/>
      <w:bookmarkEnd w:id="2459"/>
      <w:r>
        <w:rPr/>
        <w:t>811</w:t>
      </w:r>
      <w:r>
        <w:rPr>
          <w:rtl w:val="true"/>
        </w:rPr>
        <w:t xml:space="preserve"> </w:t>
      </w:r>
      <w:r>
        <w:rPr>
          <w:rtl w:val="true"/>
        </w:rPr>
        <w:t>و إلي أبي طالب البصري</w:t>
      </w:r>
      <w:r>
        <w:rPr>
          <w:rtl w:val="true"/>
        </w:rPr>
        <w:t>:</w:t>
      </w:r>
      <w:bookmarkEnd w:id="246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و إلي الأزدي،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77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2461" w:name="pg11852_112302"/>
    </w:p>
    <w:p>
      <w:pPr>
        <w:pStyle w:val="Heading3"/>
        <w:numPr>
          <w:ilvl w:val="2"/>
          <w:numId w:val="1"/>
        </w:numPr>
        <w:rPr/>
      </w:pPr>
      <w:bookmarkStart w:id="2462" w:name="__RefHeading___Toc11863970_73709187"/>
      <w:bookmarkStart w:id="2463" w:name="_Toc1052"/>
      <w:bookmarkEnd w:id="2461"/>
      <w:bookmarkEnd w:id="2462"/>
      <w:r>
        <w:rPr/>
        <w:t>812</w:t>
      </w:r>
      <w:r>
        <w:rPr>
          <w:rtl w:val="true"/>
        </w:rPr>
        <w:t xml:space="preserve"> </w:t>
      </w:r>
      <w:r>
        <w:rPr>
          <w:rtl w:val="true"/>
        </w:rPr>
        <w:t xml:space="preserve">و إلي أبي العباس البقباق </w:t>
      </w:r>
      <w:r>
        <w:rPr>
          <w:rtl w:val="true"/>
        </w:rPr>
        <w:t>:</w:t>
      </w:r>
      <w:bookmarkEnd w:id="2463"/>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أبي العباس البقباق </w:t>
      </w:r>
      <w:r>
        <w:rPr>
          <w:rStyle w:val="FootnoteAnchor"/>
          <w:rtl w:val="true"/>
        </w:rPr>
        <w:footnoteReference w:id="2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في التهذيب، في باب فضل شهر رمضان و الصلاة فيه، في الحديث الحادي عشر </w:t>
      </w:r>
      <w:r>
        <w:rPr>
          <w:rStyle w:val="FootnoteAnchor"/>
          <w:rtl w:val="true"/>
        </w:rPr>
        <w:footnoteReference w:id="2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المكاسب، في الحديث المائة </w:t>
      </w:r>
      <w:r>
        <w:rPr>
          <w:rStyle w:val="FootnoteAnchor"/>
          <w:rtl w:val="true"/>
        </w:rPr>
        <w:footnoteReference w:id="2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من الزيادات في شهر رمضان، في كتاب الصلاة، في الحديث الخامس </w:t>
      </w:r>
      <w:r>
        <w:rPr>
          <w:rStyle w:val="FootnoteAnchor"/>
          <w:rtl w:val="true"/>
        </w:rPr>
        <w:footnoteReference w:id="2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 له عليٰ غيره مال فيجحده، في كتاب المكاسب، في الحديث الثامن </w:t>
      </w:r>
      <w:r>
        <w:rPr>
          <w:rStyle w:val="FootnoteAnchor"/>
          <w:rtl w:val="true"/>
        </w:rPr>
        <w:footnoteReference w:id="2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في باب أنه لا يجوز العقد عليٰ الإماء إلّا بإذن مواليهن، في الحديث الثاني </w:t>
      </w:r>
      <w:r>
        <w:rPr>
          <w:rStyle w:val="FootnoteAnchor"/>
          <w:rtl w:val="true"/>
        </w:rPr>
        <w:footnoteReference w:id="2783"/>
      </w:r>
      <w:r>
        <w:rPr>
          <w:rFonts w:ascii="Amiri" w:hAnsi="Amiri" w:eastAsia="Amiri" w:cs="Amiri"/>
          <w:color w:val="111111"/>
          <w:sz w:val="28"/>
          <w:sz w:val="28"/>
          <w:szCs w:val="28"/>
          <w:rtl w:val="true"/>
          <w:lang w:bidi="ar-SA"/>
        </w:rPr>
        <w:t>، 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بالاتفاق، انتهيٰ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4" w:name="__RefHeading___Toc11863972_73709187"/>
      <w:bookmarkStart w:id="2465" w:name="_Toc1053"/>
      <w:bookmarkEnd w:id="2464"/>
      <w:r>
        <w:rPr/>
        <w:t>813</w:t>
      </w:r>
      <w:r>
        <w:rPr>
          <w:rtl w:val="true"/>
        </w:rPr>
        <w:t xml:space="preserve"> </w:t>
      </w:r>
      <w:r>
        <w:rPr>
          <w:rtl w:val="true"/>
        </w:rPr>
        <w:t>و إلي أبي العباس، صاحب عمّار بن مروان</w:t>
      </w:r>
      <w:r>
        <w:rPr>
          <w:rtl w:val="true"/>
        </w:rPr>
        <w:t>:</w:t>
      </w:r>
      <w:bookmarkEnd w:id="246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785"/>
      </w:r>
      <w:r>
        <w:rPr>
          <w:rFonts w:eastAsia="Times New Roman" w:cs="Times New Roman" w:ascii="Times New Roman" w:hAnsi="Times New Roman"/>
          <w:color w:val="111111"/>
          <w:sz w:val="28"/>
          <w:szCs w:val="28"/>
          <w:rtl w:val="true"/>
          <w:lang w:val="en-US" w:bidi="en-US"/>
        </w:rPr>
        <w:t xml:space="preserve">. </w:t>
      </w:r>
      <w:bookmarkStart w:id="2466" w:name="pg11852_112303"/>
    </w:p>
    <w:p>
      <w:pPr>
        <w:pStyle w:val="BookText"/>
        <w:rPr/>
      </w:pPr>
      <w:bookmarkEnd w:id="2466"/>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78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467" w:name="__RefHeading___Toc11863974_73709187"/>
      <w:bookmarkStart w:id="2468" w:name="_Toc1054"/>
      <w:bookmarkEnd w:id="2467"/>
      <w:r>
        <w:rPr/>
        <w:t>814</w:t>
      </w:r>
      <w:r>
        <w:rPr>
          <w:rtl w:val="true"/>
        </w:rPr>
        <w:t xml:space="preserve"> </w:t>
      </w:r>
      <w:r>
        <w:rPr>
          <w:rtl w:val="true"/>
        </w:rPr>
        <w:t>و إلي أبي عبد الرحمن الأعرج</w:t>
      </w:r>
      <w:r>
        <w:rPr>
          <w:rtl w:val="true"/>
        </w:rPr>
        <w:t>:</w:t>
      </w:r>
      <w:bookmarkEnd w:id="2468"/>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إسماعيل في الفهرست </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9" w:name="__RefHeading___Toc11863976_73709187"/>
      <w:bookmarkStart w:id="2470" w:name="_Toc1055"/>
      <w:bookmarkEnd w:id="2469"/>
      <w:r>
        <w:rPr/>
        <w:t>815</w:t>
      </w:r>
      <w:r>
        <w:rPr>
          <w:rtl w:val="true"/>
        </w:rPr>
        <w:t xml:space="preserve"> </w:t>
      </w:r>
      <w:r>
        <w:rPr>
          <w:rtl w:val="true"/>
        </w:rPr>
        <w:t>و إلي أبي عبد الرحمن العرزمي</w:t>
      </w:r>
      <w:r>
        <w:rPr>
          <w:rtl w:val="true"/>
        </w:rPr>
        <w:t>:</w:t>
      </w:r>
      <w:bookmarkEnd w:id="2470"/>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78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471" w:name="__RefHeading___Toc11863978_73709187"/>
      <w:bookmarkStart w:id="2472" w:name="_Toc1056"/>
      <w:bookmarkEnd w:id="2471"/>
      <w:r>
        <w:rPr/>
        <w:t>816</w:t>
      </w:r>
      <w:r>
        <w:rPr>
          <w:rtl w:val="true"/>
        </w:rPr>
        <w:t xml:space="preserve"> </w:t>
      </w:r>
      <w:r>
        <w:rPr>
          <w:rtl w:val="true"/>
        </w:rPr>
        <w:t>و إلي أبي عبد الرحمن المسعودي</w:t>
      </w:r>
      <w:r>
        <w:rPr>
          <w:rtl w:val="true"/>
        </w:rPr>
        <w:t>:</w:t>
      </w:r>
      <w:bookmarkEnd w:id="2472"/>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3" w:name="__RefHeading___Toc11863980_73709187"/>
      <w:bookmarkStart w:id="2474" w:name="_Toc1057"/>
      <w:bookmarkEnd w:id="2473"/>
      <w:r>
        <w:rPr/>
        <w:t>817</w:t>
      </w:r>
      <w:r>
        <w:rPr>
          <w:rtl w:val="true"/>
        </w:rPr>
        <w:t xml:space="preserve"> </w:t>
      </w:r>
      <w:r>
        <w:rPr>
          <w:rtl w:val="true"/>
        </w:rPr>
        <w:t>و إلي أبي عبد اللّٰه الجاموراني</w:t>
      </w:r>
      <w:bookmarkEnd w:id="2474"/>
    </w:p>
    <w:p>
      <w:pPr>
        <w:pStyle w:val="Heading4"/>
        <w:numPr>
          <w:ilvl w:val="3"/>
          <w:numId w:val="1"/>
        </w:numPr>
        <w:rPr/>
      </w:pPr>
      <w:bookmarkStart w:id="2475" w:name="__RefHeading___Toc11863982_73709187"/>
      <w:bookmarkStart w:id="2476" w:name="_Toc1058"/>
      <w:bookmarkEnd w:id="2475"/>
      <w:r>
        <w:rPr>
          <w:rtl w:val="true"/>
        </w:rPr>
        <w:t>اشارة</w:t>
      </w:r>
      <w:bookmarkEnd w:id="2476"/>
    </w:p>
    <w:p>
      <w:pPr>
        <w:pStyle w:val="BookText"/>
        <w:rPr/>
      </w:pPr>
      <w:r>
        <w:rPr>
          <w:rStyle w:val="FootnoteAnchor"/>
          <w:rtl w:val="true"/>
        </w:rPr>
        <w:footnoteReference w:id="2791"/>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من الزيادات في القضايا و الأحكام، في الحديث التاسع </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7" w:name="__RefHeading___Toc11863984_73709187"/>
      <w:bookmarkStart w:id="2478" w:name="_Toc1059"/>
      <w:bookmarkEnd w:id="2477"/>
      <w:r>
        <w:rPr>
          <w:rtl w:val="true"/>
        </w:rPr>
        <w:t>و إلي أبي عبد اللّٰه الرازي</w:t>
      </w:r>
      <w:r>
        <w:rPr>
          <w:rtl w:val="true"/>
        </w:rPr>
        <w:t>:</w:t>
      </w:r>
      <w:bookmarkEnd w:id="247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باب الزيادات في الصيام، في الحديث الثامن و الخمسين </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 xml:space="preserve">. </w:t>
      </w:r>
      <w:bookmarkStart w:id="2479" w:name="pg11852_112304"/>
    </w:p>
    <w:p>
      <w:pPr>
        <w:pStyle w:val="BookText"/>
        <w:rPr/>
      </w:pPr>
      <w:bookmarkEnd w:id="2479"/>
      <w:r>
        <w:rPr>
          <w:rFonts w:ascii="Amiri" w:hAnsi="Amiri" w:eastAsia="Amiri" w:cs="Amiri"/>
          <w:color w:val="111111"/>
          <w:sz w:val="28"/>
          <w:sz w:val="28"/>
          <w:szCs w:val="28"/>
          <w:rtl w:val="true"/>
          <w:lang w:bidi="ar-SA"/>
        </w:rPr>
        <w:t xml:space="preserve">و في باب الديون، في الحديث الثاني و الأربعين </w:t>
      </w:r>
      <w:r>
        <w:rPr>
          <w:rStyle w:val="FootnoteAnchor"/>
          <w:rtl w:val="true"/>
        </w:rPr>
        <w:footnoteReference w:id="2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المكاسب، في الحديث التاسع و السبعين </w:t>
      </w:r>
      <w:r>
        <w:rPr>
          <w:rStyle w:val="FootnoteAnchor"/>
          <w:rtl w:val="true"/>
        </w:rPr>
        <w:footnoteReference w:id="2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المائة و الثالث و الستين </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798"/>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480" w:name="__RefHeading___Toc11863986_73709187"/>
      <w:bookmarkStart w:id="2481" w:name="_Toc1060"/>
      <w:bookmarkEnd w:id="2480"/>
      <w:r>
        <w:rPr/>
        <w:t>818</w:t>
      </w:r>
      <w:r>
        <w:rPr>
          <w:rtl w:val="true"/>
        </w:rPr>
        <w:t xml:space="preserve"> </w:t>
      </w:r>
      <w:r>
        <w:rPr>
          <w:rtl w:val="true"/>
        </w:rPr>
        <w:t>و إلي أبي عبد اللّٰه الفرّاء</w:t>
      </w:r>
      <w:r>
        <w:rPr>
          <w:rtl w:val="true"/>
        </w:rPr>
        <w:t>:</w:t>
      </w:r>
      <w:bookmarkEnd w:id="248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في التهذيب، في باب المواقيت، من أبواب الزيادات، في الحديث السادس </w:t>
      </w:r>
      <w:r>
        <w:rPr>
          <w:rStyle w:val="FootnoteAnchor"/>
          <w:rtl w:val="true"/>
        </w:rPr>
        <w:footnoteReference w:id="2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الاستبصار، في باب من اشتريٰ جارية فأولدها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مسروقة، في الحديث الثالث </w:t>
      </w:r>
      <w:r>
        <w:rPr>
          <w:rStyle w:val="FootnoteAnchor"/>
          <w:rtl w:val="true"/>
        </w:rPr>
        <w:footnoteReference w:id="2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صحيح في الفقيه </w:t>
      </w:r>
      <w:r>
        <w:rPr>
          <w:rStyle w:val="FootnoteAnchor"/>
          <w:rtl w:val="true"/>
        </w:rPr>
        <w:footnoteReference w:id="280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482" w:name="__RefHeading___Toc11863988_73709187"/>
      <w:bookmarkStart w:id="2483" w:name="_Toc1061"/>
      <w:bookmarkEnd w:id="2482"/>
      <w:r>
        <w:rPr/>
        <w:t>819</w:t>
      </w:r>
      <w:r>
        <w:rPr>
          <w:rtl w:val="true"/>
        </w:rPr>
        <w:t xml:space="preserve"> </w:t>
      </w:r>
      <w:r>
        <w:rPr>
          <w:rtl w:val="true"/>
        </w:rPr>
        <w:t>و إلي أبي عبد اللّٰه بن محمّد</w:t>
      </w:r>
      <w:r>
        <w:rPr>
          <w:rtl w:val="true"/>
        </w:rPr>
        <w:t>:</w:t>
      </w:r>
      <w:bookmarkEnd w:id="2483"/>
    </w:p>
    <w:p>
      <w:pPr>
        <w:pStyle w:val="Heading4"/>
        <w:numPr>
          <w:ilvl w:val="3"/>
          <w:numId w:val="1"/>
        </w:numPr>
        <w:rPr/>
      </w:pPr>
      <w:bookmarkStart w:id="2484" w:name="__RefHeading___Toc11863990_73709187"/>
      <w:bookmarkStart w:id="2485" w:name="_Toc1062"/>
      <w:bookmarkEnd w:id="2484"/>
      <w:r>
        <w:rPr>
          <w:rtl w:val="true"/>
        </w:rPr>
        <w:t>اشارة</w:t>
      </w:r>
      <w:bookmarkEnd w:id="2485"/>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8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6" w:name="__RefHeading___Toc11863992_73709187"/>
      <w:bookmarkStart w:id="2487" w:name="_Toc1063"/>
      <w:bookmarkEnd w:id="2486"/>
      <w:r>
        <w:rPr>
          <w:rtl w:val="true"/>
        </w:rPr>
        <w:t>و إلي أبي عبد اللّٰه</w:t>
      </w:r>
      <w:r>
        <w:rPr>
          <w:rtl w:val="true"/>
        </w:rPr>
        <w:t>:</w:t>
      </w:r>
      <w:bookmarkEnd w:id="248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في التهذيب، في باب فضل السحور، في الحديث السابع </w:t>
      </w:r>
      <w:r>
        <w:rPr>
          <w:rStyle w:val="FootnoteAnchor"/>
          <w:rtl w:val="true"/>
        </w:rPr>
        <w:footnoteReference w:id="2804"/>
      </w:r>
      <w:r>
        <w:rPr>
          <w:rFonts w:eastAsia="Times New Roman" w:cs="Times New Roman" w:ascii="Times New Roman" w:hAnsi="Times New Roman"/>
          <w:color w:val="111111"/>
          <w:sz w:val="28"/>
          <w:szCs w:val="28"/>
          <w:rtl w:val="true"/>
          <w:lang w:val="en-US" w:bidi="en-US"/>
        </w:rPr>
        <w:t xml:space="preserve">. </w:t>
      </w:r>
      <w:bookmarkStart w:id="2488" w:name="pg11852_112305"/>
    </w:p>
    <w:p>
      <w:pPr>
        <w:pStyle w:val="Heading3"/>
        <w:numPr>
          <w:ilvl w:val="2"/>
          <w:numId w:val="1"/>
        </w:numPr>
        <w:rPr/>
      </w:pPr>
      <w:bookmarkStart w:id="2489" w:name="__RefHeading___Toc11863994_73709187"/>
      <w:bookmarkStart w:id="2490" w:name="_Toc1064"/>
      <w:bookmarkEnd w:id="2488"/>
      <w:bookmarkEnd w:id="2489"/>
      <w:r>
        <w:rPr/>
        <w:t>820</w:t>
      </w:r>
      <w:r>
        <w:rPr>
          <w:rtl w:val="true"/>
        </w:rPr>
        <w:t xml:space="preserve"> </w:t>
      </w:r>
      <w:r>
        <w:rPr>
          <w:rtl w:val="true"/>
        </w:rPr>
        <w:t>و إلي أبي عثمان الأحول</w:t>
      </w:r>
      <w:bookmarkEnd w:id="2490"/>
    </w:p>
    <w:p>
      <w:pPr>
        <w:pStyle w:val="BookText"/>
        <w:rPr/>
      </w:pPr>
      <w:r>
        <w:rPr>
          <w:rStyle w:val="FootnoteAnchor"/>
          <w:rtl w:val="true"/>
        </w:rPr>
        <w:footnoteReference w:id="2805"/>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80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491" w:name="__RefHeading___Toc11863996_73709187"/>
      <w:bookmarkStart w:id="2492" w:name="_Toc1065"/>
      <w:bookmarkEnd w:id="2491"/>
      <w:r>
        <w:rPr/>
        <w:t>821</w:t>
      </w:r>
      <w:r>
        <w:rPr>
          <w:rtl w:val="true"/>
        </w:rPr>
        <w:t xml:space="preserve"> </w:t>
      </w:r>
      <w:r>
        <w:rPr>
          <w:rtl w:val="true"/>
        </w:rPr>
        <w:t>و إلي أبي علي الحراني</w:t>
      </w:r>
      <w:r>
        <w:rPr>
          <w:rtl w:val="true"/>
        </w:rPr>
        <w:t>:</w:t>
      </w:r>
      <w:bookmarkEnd w:id="249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80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493" w:name="__RefHeading___Toc11863998_73709187"/>
      <w:bookmarkStart w:id="2494" w:name="_Toc1066"/>
      <w:bookmarkEnd w:id="2493"/>
      <w:r>
        <w:rPr/>
        <w:t>822</w:t>
      </w:r>
      <w:r>
        <w:rPr>
          <w:rtl w:val="true"/>
        </w:rPr>
        <w:t xml:space="preserve"> </w:t>
      </w:r>
      <w:r>
        <w:rPr>
          <w:rtl w:val="true"/>
        </w:rPr>
        <w:t>و إلي أبي عمّار الطحان</w:t>
      </w:r>
      <w:r>
        <w:rPr>
          <w:rtl w:val="true"/>
        </w:rPr>
        <w:t>:</w:t>
      </w:r>
      <w:bookmarkEnd w:id="2494"/>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5" w:name="__RefHeading___Toc11864000_73709187"/>
      <w:bookmarkStart w:id="2496" w:name="_Toc1067"/>
      <w:bookmarkEnd w:id="2495"/>
      <w:r>
        <w:rPr/>
        <w:t>823</w:t>
      </w:r>
      <w:r>
        <w:rPr>
          <w:rtl w:val="true"/>
        </w:rPr>
        <w:t xml:space="preserve"> </w:t>
      </w:r>
      <w:r>
        <w:rPr>
          <w:rtl w:val="true"/>
        </w:rPr>
        <w:t>و إلي أبي عمرو ابن أخ السكوني</w:t>
      </w:r>
      <w:bookmarkEnd w:id="2496"/>
    </w:p>
    <w:p>
      <w:pPr>
        <w:pStyle w:val="BookText"/>
        <w:rPr/>
      </w:pPr>
      <w:r>
        <w:rPr>
          <w:rStyle w:val="FootnoteAnchor"/>
          <w:rtl w:val="true"/>
        </w:rPr>
        <w:footnoteReference w:id="2811"/>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القرشي، أو إبراهيم القزويني، عليٰ اختلاف النسخ في الفهرست </w:t>
      </w:r>
      <w:r>
        <w:rPr>
          <w:rStyle w:val="FootnoteAnchor"/>
          <w:rtl w:val="true"/>
        </w:rPr>
        <w:footnoteReference w:id="2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7" w:name="__RefHeading___Toc11864002_73709187"/>
      <w:bookmarkStart w:id="2498" w:name="_Toc1068"/>
      <w:bookmarkEnd w:id="2497"/>
      <w:r>
        <w:rPr/>
        <w:t>824</w:t>
      </w:r>
      <w:r>
        <w:rPr>
          <w:rtl w:val="true"/>
        </w:rPr>
        <w:t xml:space="preserve"> </w:t>
      </w:r>
      <w:r>
        <w:rPr>
          <w:rtl w:val="true"/>
        </w:rPr>
        <w:t>و إلي أبي عمر الضرير</w:t>
      </w:r>
      <w:r>
        <w:rPr>
          <w:rtl w:val="true"/>
        </w:rPr>
        <w:t>:</w:t>
      </w:r>
      <w:bookmarkEnd w:id="249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813"/>
      </w:r>
      <w:r>
        <w:rPr>
          <w:rFonts w:eastAsia="Times New Roman" w:cs="Times New Roman" w:ascii="Times New Roman" w:hAnsi="Times New Roman"/>
          <w:color w:val="111111"/>
          <w:sz w:val="28"/>
          <w:szCs w:val="28"/>
          <w:rtl w:val="true"/>
          <w:lang w:val="en-US" w:bidi="en-US"/>
        </w:rPr>
        <w:t xml:space="preserve">. </w:t>
      </w:r>
      <w:bookmarkStart w:id="2499" w:name="pg11852_112306"/>
    </w:p>
    <w:p>
      <w:pPr>
        <w:pStyle w:val="Heading3"/>
        <w:numPr>
          <w:ilvl w:val="2"/>
          <w:numId w:val="1"/>
        </w:numPr>
        <w:rPr/>
      </w:pPr>
      <w:bookmarkStart w:id="2500" w:name="__RefHeading___Toc11864004_73709187"/>
      <w:bookmarkStart w:id="2501" w:name="_Toc1069"/>
      <w:bookmarkEnd w:id="2499"/>
      <w:bookmarkEnd w:id="2500"/>
      <w:r>
        <w:rPr/>
        <w:t>825</w:t>
      </w:r>
      <w:r>
        <w:rPr>
          <w:rtl w:val="true"/>
        </w:rPr>
        <w:t xml:space="preserve"> </w:t>
      </w:r>
      <w:r>
        <w:rPr>
          <w:rtl w:val="true"/>
        </w:rPr>
        <w:t>و إلي أبي غسان الذهلي</w:t>
      </w:r>
      <w:bookmarkEnd w:id="2501"/>
    </w:p>
    <w:p>
      <w:pPr>
        <w:pStyle w:val="BookText"/>
        <w:rPr/>
      </w:pPr>
      <w:r>
        <w:rPr>
          <w:rStyle w:val="FootnoteAnchor"/>
          <w:rtl w:val="true"/>
        </w:rPr>
        <w:footnoteReference w:id="2814"/>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عن القاسم بن إسماعيل في الفهرست </w:t>
      </w:r>
      <w:r>
        <w:rPr>
          <w:rStyle w:val="FootnoteAnchor"/>
          <w:rtl w:val="true"/>
        </w:rPr>
        <w:footnoteReference w:id="2815"/>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فبالقاسم بن إسماعيل القرشي و ابن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الكلام عن أبي المفضل و القرشي مراراً، أما عن ابن رباح فقد ذكره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و 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توثيق،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راشد، 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بحميد </w:t>
      </w:r>
      <w:r>
        <w:rPr>
          <w:rStyle w:val="FootnoteAnchor"/>
          <w:rtl w:val="true"/>
        </w:rPr>
        <w:footnoteReference w:id="281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502" w:name="__RefHeading___Toc11864006_73709187"/>
      <w:bookmarkStart w:id="2503" w:name="_Toc1070"/>
      <w:bookmarkEnd w:id="2502"/>
      <w:r>
        <w:rPr/>
        <w:t>826</w:t>
      </w:r>
      <w:r>
        <w:rPr>
          <w:rtl w:val="true"/>
        </w:rPr>
        <w:t xml:space="preserve"> </w:t>
      </w:r>
      <w:r>
        <w:rPr>
          <w:rtl w:val="true"/>
        </w:rPr>
        <w:t>و إلي أبي غسان النهدي</w:t>
      </w:r>
      <w:r>
        <w:rPr>
          <w:rtl w:val="true"/>
        </w:rPr>
        <w:t>:</w:t>
      </w:r>
      <w:bookmarkEnd w:id="250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4" w:name="__RefHeading___Toc11864008_73709187"/>
      <w:bookmarkStart w:id="2505" w:name="_Toc1071"/>
      <w:bookmarkEnd w:id="2504"/>
      <w:r>
        <w:rPr/>
        <w:t>827</w:t>
      </w:r>
      <w:r>
        <w:rPr>
          <w:rtl w:val="true"/>
        </w:rPr>
        <w:t xml:space="preserve"> </w:t>
      </w:r>
      <w:r>
        <w:rPr>
          <w:rtl w:val="true"/>
        </w:rPr>
        <w:t>و إلي أبي الفرج الأصبهاني</w:t>
      </w:r>
      <w:bookmarkEnd w:id="2505"/>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18"/>
      </w:r>
      <w:r>
        <w:rPr>
          <w:rFonts w:ascii="Amiri" w:hAnsi="Amiri" w:eastAsia="Amiri" w:cs="Amiri"/>
          <w:color w:val="111111"/>
          <w:sz w:val="28"/>
          <w:sz w:val="28"/>
          <w:szCs w:val="28"/>
          <w:rtl w:val="true"/>
          <w:lang w:bidi="ar-SA"/>
        </w:rPr>
        <w:t xml:space="preserve">صحيح في الفهرست </w:t>
      </w:r>
      <w:r>
        <w:rPr>
          <w:rStyle w:val="FootnoteAnchor"/>
          <w:rtl w:val="true"/>
        </w:rPr>
        <w:footnoteReference w:id="2819"/>
      </w:r>
      <w:r>
        <w:rPr>
          <w:rFonts w:eastAsia="Times New Roman" w:cs="Times New Roman" w:ascii="Times New Roman" w:hAnsi="Times New Roman"/>
          <w:color w:val="111111"/>
          <w:sz w:val="28"/>
          <w:szCs w:val="28"/>
          <w:rtl w:val="true"/>
          <w:lang w:val="en-US" w:bidi="en-US"/>
        </w:rPr>
        <w:t xml:space="preserve">. </w:t>
      </w:r>
      <w:bookmarkStart w:id="2506" w:name="pg11852_112307"/>
    </w:p>
    <w:p>
      <w:pPr>
        <w:pStyle w:val="Heading3"/>
        <w:numPr>
          <w:ilvl w:val="2"/>
          <w:numId w:val="1"/>
        </w:numPr>
        <w:rPr/>
      </w:pPr>
      <w:bookmarkStart w:id="2507" w:name="__RefHeading___Toc11864010_73709187"/>
      <w:bookmarkStart w:id="2508" w:name="_Toc1072"/>
      <w:bookmarkEnd w:id="2506"/>
      <w:bookmarkEnd w:id="2507"/>
      <w:r>
        <w:rPr/>
        <w:t>828</w:t>
      </w:r>
      <w:r>
        <w:rPr>
          <w:rtl w:val="true"/>
        </w:rPr>
        <w:t xml:space="preserve"> </w:t>
      </w:r>
      <w:r>
        <w:rPr>
          <w:rtl w:val="true"/>
        </w:rPr>
        <w:t>و إلي أبي الفرج السندي</w:t>
      </w:r>
      <w:bookmarkEnd w:id="2508"/>
    </w:p>
    <w:p>
      <w:pPr>
        <w:pStyle w:val="BookText"/>
        <w:rPr/>
      </w:pPr>
      <w:r>
        <w:rPr>
          <w:rStyle w:val="FootnoteAnchor"/>
          <w:rtl w:val="true"/>
        </w:rPr>
        <w:footnoteReference w:id="2820"/>
      </w: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2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9" w:name="__RefHeading___Toc11864012_73709187"/>
      <w:bookmarkStart w:id="2510" w:name="_Toc1073"/>
      <w:bookmarkEnd w:id="2509"/>
      <w:r>
        <w:rPr/>
        <w:t>829</w:t>
      </w:r>
      <w:r>
        <w:rPr>
          <w:rtl w:val="true"/>
        </w:rPr>
        <w:t xml:space="preserve"> </w:t>
      </w:r>
      <w:r>
        <w:rPr>
          <w:rtl w:val="true"/>
        </w:rPr>
        <w:t>و إلي أبي الفضل الصابوني</w:t>
      </w:r>
      <w:bookmarkEnd w:id="2510"/>
    </w:p>
    <w:p>
      <w:pPr>
        <w:pStyle w:val="Heading4"/>
        <w:numPr>
          <w:ilvl w:val="3"/>
          <w:numId w:val="1"/>
        </w:numPr>
        <w:rPr/>
      </w:pPr>
      <w:bookmarkStart w:id="2511" w:name="__RefHeading___Toc11864014_73709187"/>
      <w:bookmarkStart w:id="2512" w:name="_Toc1074"/>
      <w:bookmarkEnd w:id="2511"/>
      <w:r>
        <w:rPr>
          <w:rtl w:val="true"/>
        </w:rPr>
        <w:t>اشارة</w:t>
      </w:r>
      <w:bookmarkEnd w:id="2512"/>
    </w:p>
    <w:p>
      <w:pPr>
        <w:pStyle w:val="BookText"/>
        <w:rPr/>
      </w:pPr>
      <w:r>
        <w:rPr>
          <w:rStyle w:val="FootnoteAnchor"/>
          <w:rtl w:val="true"/>
        </w:rPr>
        <w:footnoteReference w:id="2822"/>
      </w: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3" w:name="__RefHeading___Toc11864016_73709187"/>
      <w:bookmarkStart w:id="2514" w:name="_Toc1075"/>
      <w:bookmarkEnd w:id="2513"/>
      <w:r>
        <w:rPr>
          <w:rtl w:val="true"/>
        </w:rPr>
        <w:t>و إلي أبي الفضل</w:t>
      </w:r>
      <w:r>
        <w:rPr>
          <w:rtl w:val="true"/>
        </w:rPr>
        <w:t>:</w:t>
      </w:r>
      <w:bookmarkEnd w:id="2514"/>
    </w:p>
    <w:p>
      <w:pPr>
        <w:pStyle w:val="BookText"/>
        <w:rPr/>
      </w:pPr>
      <w:r>
        <w:rPr>
          <w:rFonts w:ascii="Amiri" w:hAnsi="Amiri" w:eastAsia="Amiri" w:cs="Amiri"/>
          <w:color w:val="111111"/>
          <w:sz w:val="28"/>
          <w:sz w:val="28"/>
          <w:szCs w:val="28"/>
          <w:rtl w:val="true"/>
          <w:lang w:bidi="ar-SA"/>
        </w:rPr>
        <w:t xml:space="preserve">صحيح في التهذيب، في باب العمل في ليلة الجمعة و يومها، في الحديث الثاني و العشرين </w:t>
      </w:r>
      <w:r>
        <w:rPr>
          <w:rStyle w:val="FootnoteAnchor"/>
          <w:rtl w:val="true"/>
        </w:rPr>
        <w:footnoteReference w:id="2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القراءة في صلاة الجمعة، في الحديث العاشر </w:t>
      </w:r>
      <w:r>
        <w:rPr>
          <w:rStyle w:val="FootnoteAnchor"/>
          <w:rtl w:val="true"/>
        </w:rPr>
        <w:footnoteReference w:id="2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الذي 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السيرافي </w:t>
      </w:r>
      <w:r>
        <w:rPr>
          <w:rStyle w:val="FootnoteAnchor"/>
          <w:rtl w:val="true"/>
        </w:rPr>
        <w:footnoteReference w:id="282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515" w:name="__RefHeading___Toc11864018_73709187"/>
      <w:bookmarkStart w:id="2516" w:name="_Toc1076"/>
      <w:bookmarkEnd w:id="2515"/>
      <w:r>
        <w:rPr/>
        <w:t>830</w:t>
      </w:r>
      <w:r>
        <w:rPr>
          <w:rtl w:val="true"/>
        </w:rPr>
        <w:t xml:space="preserve"> </w:t>
      </w:r>
      <w:r>
        <w:rPr>
          <w:rtl w:val="true"/>
        </w:rPr>
        <w:t>و إلي أبي كهمس</w:t>
      </w:r>
      <w:bookmarkEnd w:id="251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2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إسماعيل في الفهرست </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 xml:space="preserve">. </w:t>
      </w:r>
      <w:bookmarkStart w:id="2517" w:name="pg11852_112308"/>
    </w:p>
    <w:p>
      <w:pPr>
        <w:pStyle w:val="BookText"/>
        <w:rPr/>
      </w:pPr>
      <w:bookmarkEnd w:id="2517"/>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حكم المغميٰ عليه في الصيام، في الحديث الثالث عشر </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باب وقت الزكاة، في الحديث السابع </w:t>
      </w:r>
      <w:r>
        <w:rPr>
          <w:rStyle w:val="FootnoteAnchor"/>
          <w:rtl w:val="true"/>
        </w:rPr>
        <w:footnoteReference w:id="2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ان المواقعة بعد الرجعة شرط لمن يريد ان يطلق طلاق العدّة، في الحديث التاسع </w:t>
      </w:r>
      <w:r>
        <w:rPr>
          <w:rStyle w:val="FootnoteAnchor"/>
          <w:rtl w:val="true"/>
        </w:rPr>
        <w:footnoteReference w:id="28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8" w:name="__RefHeading___Toc11864020_73709187"/>
      <w:bookmarkStart w:id="2519" w:name="_Toc1077"/>
      <w:bookmarkEnd w:id="2518"/>
      <w:r>
        <w:rPr/>
        <w:t>831</w:t>
      </w:r>
      <w:r>
        <w:rPr>
          <w:rtl w:val="true"/>
        </w:rPr>
        <w:t xml:space="preserve"> </w:t>
      </w:r>
      <w:r>
        <w:rPr>
          <w:rtl w:val="true"/>
        </w:rPr>
        <w:t>و إلي أبي مالك الجهني</w:t>
      </w:r>
      <w:r>
        <w:rPr>
          <w:rtl w:val="true"/>
        </w:rPr>
        <w:t>:</w:t>
      </w:r>
      <w:bookmarkEnd w:id="2519"/>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تلقين المحتضرين، من أبواب الزيادات، في الحديث السادس و الأربعين </w:t>
      </w:r>
      <w:r>
        <w:rPr>
          <w:rStyle w:val="FootnoteAnchor"/>
          <w:rtl w:val="true"/>
        </w:rPr>
        <w:footnoteReference w:id="2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الذبح، في الحديث الثالث و العشرين </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أحمد بن محمّد بن عيسيٰ، عن ابن أبي عمير، عنه </w:t>
      </w:r>
      <w:r>
        <w:rPr>
          <w:rStyle w:val="FootnoteAnchor"/>
          <w:rtl w:val="true"/>
        </w:rPr>
        <w:footnoteReference w:id="2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حسب الاستقراء ان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المفيد، عن ابن حمزة، عن ابن بطة،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صحيح عليٰ الأصح من وثاقة ابن بطة، و يحتمل ان يكون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الغضائري، عن أحمد بن جعفر، عن أحمد بن إدريس، عن أحمد </w:t>
      </w:r>
      <w:bookmarkStart w:id="2520" w:name="pg11852_112309"/>
    </w:p>
    <w:p>
      <w:pPr>
        <w:pStyle w:val="BookText"/>
        <w:rPr/>
      </w:pPr>
      <w:bookmarkEnd w:id="2520"/>
      <w:r>
        <w:rPr>
          <w:rFonts w:ascii="Amiri" w:hAnsi="Amiri" w:eastAsia="Amiri" w:cs="Amiri"/>
          <w:color w:val="111111"/>
          <w:sz w:val="28"/>
          <w:sz w:val="28"/>
          <w:szCs w:val="28"/>
          <w:rtl w:val="true"/>
          <w:lang w:bidi="ar-SA"/>
        </w:rPr>
        <w:t xml:space="preserve">ابن محمّد بن عيسيٰ </w:t>
      </w:r>
      <w:r>
        <w:rPr>
          <w:rStyle w:val="FootnoteAnchor"/>
          <w:rtl w:val="true"/>
        </w:rPr>
        <w:footnoteReference w:id="2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الطريق الذي قبيله </w:t>
      </w:r>
      <w:r>
        <w:rPr>
          <w:rStyle w:val="FootnoteAnchor"/>
          <w:rtl w:val="true"/>
        </w:rPr>
        <w:footnoteReference w:id="283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521" w:name="__RefHeading___Toc11864022_73709187"/>
      <w:bookmarkStart w:id="2522" w:name="_Toc1078"/>
      <w:bookmarkEnd w:id="2521"/>
      <w:r>
        <w:rPr/>
        <w:t>832</w:t>
      </w:r>
      <w:r>
        <w:rPr>
          <w:rtl w:val="true"/>
        </w:rPr>
        <w:t xml:space="preserve"> </w:t>
      </w:r>
      <w:r>
        <w:rPr>
          <w:rtl w:val="true"/>
        </w:rPr>
        <w:t>و إلي أبي محمّد الأسدي صاحب أبي مريم</w:t>
      </w:r>
      <w:r>
        <w:rPr>
          <w:rtl w:val="true"/>
        </w:rPr>
        <w:t>:</w:t>
      </w:r>
      <w:bookmarkEnd w:id="2522"/>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3" w:name="__RefHeading___Toc11864024_73709187"/>
      <w:bookmarkStart w:id="2524" w:name="_Toc1079"/>
      <w:bookmarkEnd w:id="2523"/>
      <w:r>
        <w:rPr/>
        <w:t>833</w:t>
      </w:r>
      <w:r>
        <w:rPr>
          <w:rtl w:val="true"/>
        </w:rPr>
        <w:t xml:space="preserve"> </w:t>
      </w:r>
      <w:r>
        <w:rPr>
          <w:rtl w:val="true"/>
        </w:rPr>
        <w:t>و إلي أبي محمّد الحجال</w:t>
      </w:r>
      <w:bookmarkEnd w:id="2524"/>
    </w:p>
    <w:p>
      <w:pPr>
        <w:pStyle w:val="BookText"/>
        <w:rPr/>
      </w:pPr>
      <w:r>
        <w:rPr>
          <w:rStyle w:val="FootnoteAnchor"/>
          <w:rtl w:val="true"/>
        </w:rPr>
        <w:footnoteReference w:id="2839"/>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840"/>
      </w:r>
      <w:r>
        <w:rPr>
          <w:rFonts w:ascii="Amiri" w:hAnsi="Amiri" w:eastAsia="Amiri" w:cs="Amiri"/>
          <w:color w:val="111111"/>
          <w:sz w:val="28"/>
          <w:sz w:val="28"/>
          <w:szCs w:val="28"/>
          <w:rtl w:val="true"/>
          <w:lang w:bidi="ar-SA"/>
        </w:rPr>
        <w:t xml:space="preserve">و هو عبد اللّٰه بن محمّد الأسدي، و قد ذكرنا صحّة الطريق إليه في الأسماء مستوفي </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5" w:name="__RefHeading___Toc11864026_73709187"/>
      <w:bookmarkStart w:id="2526" w:name="_Toc1080"/>
      <w:bookmarkEnd w:id="2525"/>
      <w:r>
        <w:rPr/>
        <w:t>834</w:t>
      </w:r>
      <w:r>
        <w:rPr>
          <w:rtl w:val="true"/>
        </w:rPr>
        <w:t xml:space="preserve"> </w:t>
      </w:r>
      <w:r>
        <w:rPr>
          <w:rtl w:val="true"/>
        </w:rPr>
        <w:t>و إلي أبي محمّد الخزاز</w:t>
      </w:r>
      <w:r>
        <w:rPr>
          <w:rtl w:val="true"/>
        </w:rPr>
        <w:t>:</w:t>
      </w:r>
      <w:bookmarkEnd w:id="2526"/>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و إلي الذي يأتي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كما يظهر بالتأمل </w:t>
      </w:r>
      <w:r>
        <w:rPr>
          <w:rStyle w:val="FootnoteAnchor"/>
          <w:rtl w:val="true"/>
        </w:rPr>
        <w:footnoteReference w:id="2843"/>
      </w:r>
    </w:p>
    <w:p>
      <w:pPr>
        <w:pStyle w:val="BookText"/>
        <w:rPr/>
      </w:pPr>
      <w:r>
        <w:rPr>
          <w:rFonts w:ascii="Amiri" w:hAnsi="Amiri" w:eastAsia="Amiri" w:cs="Amiri"/>
          <w:color w:val="111111"/>
          <w:sz w:val="28"/>
          <w:sz w:val="28"/>
          <w:szCs w:val="28"/>
          <w:rtl w:val="true"/>
          <w:lang w:bidi="ar-SA"/>
        </w:rPr>
        <w:t>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الأسانيد المتقدمة عليها إليٰ أبي محمّد الأسود، و أبي محمّد الواسطي، و أبي مالك الجهني، و ما احتمله النوري آنفاً قد ذكر في طريق النجاشي إليٰ أبي محمّد الواسطي المتقدم مباشرة عليٰ طريق النجاشي إليٰ أبي مالك الجهني،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فالإحالة بهذا الطريق عليٰ الأسانيد المتقدمة تكشف عن رجاحة احتمال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استظهره، فلاحظ</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bookmarkStart w:id="2527" w:name="pg11852_112310"/>
    </w:p>
    <w:p>
      <w:pPr>
        <w:pStyle w:val="Heading3"/>
        <w:numPr>
          <w:ilvl w:val="2"/>
          <w:numId w:val="1"/>
        </w:numPr>
        <w:rPr/>
      </w:pPr>
      <w:bookmarkStart w:id="2528" w:name="__RefHeading___Toc11864028_73709187"/>
      <w:bookmarkStart w:id="2529" w:name="_Toc1081"/>
      <w:bookmarkEnd w:id="2527"/>
      <w:bookmarkEnd w:id="2528"/>
      <w:r>
        <w:rPr/>
        <w:t>835</w:t>
      </w:r>
      <w:r>
        <w:rPr>
          <w:rtl w:val="true"/>
        </w:rPr>
        <w:t xml:space="preserve"> </w:t>
      </w:r>
      <w:r>
        <w:rPr>
          <w:rtl w:val="true"/>
        </w:rPr>
        <w:t>و إلي أبي محمّد الفزاري</w:t>
      </w:r>
      <w:r>
        <w:rPr>
          <w:rtl w:val="true"/>
        </w:rPr>
        <w:t>:</w:t>
      </w:r>
      <w:bookmarkEnd w:id="2529"/>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8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0" w:name="__RefHeading___Toc11864030_73709187"/>
      <w:bookmarkStart w:id="2531" w:name="_Toc1082"/>
      <w:bookmarkEnd w:id="2530"/>
      <w:r>
        <w:rPr/>
        <w:t>836</w:t>
      </w:r>
      <w:r>
        <w:rPr>
          <w:rtl w:val="true"/>
        </w:rPr>
        <w:t xml:space="preserve"> </w:t>
      </w:r>
      <w:r>
        <w:rPr>
          <w:rtl w:val="true"/>
        </w:rPr>
        <w:t>و إلي أبي محمّد الواسطي</w:t>
      </w:r>
      <w:r>
        <w:rPr>
          <w:rtl w:val="true"/>
        </w:rPr>
        <w:t>:</w:t>
      </w:r>
      <w:bookmarkEnd w:id="2531"/>
    </w:p>
    <w:p>
      <w:pPr>
        <w:pStyle w:val="BookText"/>
        <w:rPr/>
      </w:pP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جعفر </w:t>
      </w:r>
      <w:r>
        <w:rPr>
          <w:rStyle w:val="FootnoteAnchor"/>
          <w:rtl w:val="true"/>
        </w:rPr>
        <w:footnoteReference w:id="284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532" w:name="__RefHeading___Toc11864032_73709187"/>
      <w:bookmarkStart w:id="2533" w:name="_Toc1083"/>
      <w:bookmarkEnd w:id="2532"/>
      <w:r>
        <w:rPr/>
        <w:t>837</w:t>
      </w:r>
      <w:r>
        <w:rPr>
          <w:rtl w:val="true"/>
        </w:rPr>
        <w:t xml:space="preserve"> </w:t>
      </w:r>
      <w:r>
        <w:rPr>
          <w:rtl w:val="true"/>
        </w:rPr>
        <w:t>و إلي أبي مخلد السراج</w:t>
      </w:r>
      <w:r>
        <w:rPr>
          <w:rtl w:val="true"/>
        </w:rPr>
        <w:t>:</w:t>
      </w:r>
      <w:bookmarkEnd w:id="2533"/>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و القاسم بن إسماعيل في الفهرست </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في التهذيب، في باب بيع المضمون، في الحديث السابع </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w:t>
      </w:r>
      <w:r>
        <w:rPr>
          <w:rStyle w:val="FootnoteAnchor"/>
          <w:rtl w:val="true"/>
        </w:rPr>
        <w:footnoteReference w:id="284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534" w:name="__RefHeading___Toc11864034_73709187"/>
      <w:bookmarkStart w:id="2535" w:name="_Toc1084"/>
      <w:bookmarkEnd w:id="2534"/>
      <w:r>
        <w:rPr/>
        <w:t>838</w:t>
      </w:r>
      <w:r>
        <w:rPr>
          <w:rtl w:val="true"/>
        </w:rPr>
        <w:t xml:space="preserve"> </w:t>
      </w:r>
      <w:r>
        <w:rPr>
          <w:rtl w:val="true"/>
        </w:rPr>
        <w:t>و إلي أبي مريم الأنصاري</w:t>
      </w:r>
      <w:bookmarkEnd w:id="253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50"/>
      </w:r>
      <w:r>
        <w:rPr>
          <w:rFonts w:ascii="Amiri" w:hAnsi="Amiri" w:eastAsia="Amiri" w:cs="Amiri"/>
          <w:color w:val="111111"/>
          <w:sz w:val="28"/>
          <w:sz w:val="28"/>
          <w:szCs w:val="28"/>
          <w:rtl w:val="true"/>
          <w:lang w:bidi="ar-SA"/>
        </w:rPr>
        <w:t>ضعيف، و طريق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851"/>
      </w:r>
      <w:r>
        <w:rPr>
          <w:rFonts w:eastAsia="Times New Roman" w:cs="Times New Roman" w:ascii="Times New Roman" w:hAnsi="Times New Roman"/>
          <w:color w:val="111111"/>
          <w:sz w:val="28"/>
          <w:szCs w:val="28"/>
          <w:rtl w:val="true"/>
          <w:lang w:val="en-US" w:bidi="en-US"/>
        </w:rPr>
        <w:t xml:space="preserve">. </w:t>
      </w:r>
      <w:bookmarkStart w:id="2536" w:name="pg11852_112311"/>
    </w:p>
    <w:p>
      <w:pPr>
        <w:pStyle w:val="BookText"/>
        <w:rPr/>
      </w:pPr>
      <w:bookmarkEnd w:id="2536"/>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تطهير المياه، في الحديث الثامن عشر </w:t>
      </w:r>
      <w:r>
        <w:rPr>
          <w:rStyle w:val="FootnoteAnchor"/>
          <w:rtl w:val="true"/>
        </w:rPr>
        <w:footnoteReference w:id="2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من أسلم في شهر رمضان، في الحديث التاسع </w:t>
      </w:r>
      <w:r>
        <w:rPr>
          <w:rStyle w:val="FootnoteAnchor"/>
          <w:rtl w:val="true"/>
        </w:rPr>
        <w:footnoteReference w:id="2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الشهداء و أحكامهم، في الحديث الثالث </w:t>
      </w:r>
      <w:r>
        <w:rPr>
          <w:rStyle w:val="FootnoteAnchor"/>
          <w:rtl w:val="true"/>
        </w:rPr>
        <w:footnoteReference w:id="2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السنة في عقود النكاح، قريباً من الآخر بخمسة أحاديث </w:t>
      </w:r>
      <w:r>
        <w:rPr>
          <w:rStyle w:val="FootnoteAnchor"/>
          <w:rtl w:val="true"/>
        </w:rPr>
        <w:footnoteReference w:id="2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الزيادات في فقه النكاح، في الحديث السابع و الخمسين </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w:t>
      </w:r>
      <w:r>
        <w:rPr>
          <w:rStyle w:val="FootnoteAnchor"/>
          <w:rtl w:val="true"/>
        </w:rPr>
        <w:footnoteReference w:id="2857"/>
      </w:r>
      <w:r>
        <w:rPr>
          <w:rFonts w:ascii="Amiri" w:hAnsi="Amiri" w:eastAsia="Amiri" w:cs="Amiri"/>
          <w:color w:val="111111"/>
          <w:sz w:val="28"/>
          <w:sz w:val="28"/>
          <w:szCs w:val="28"/>
          <w:rtl w:val="true"/>
          <w:lang w:bidi="ar-SA"/>
        </w:rPr>
        <w:t>،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بن القاسم، انتهيٰ</w:t>
      </w:r>
      <w:r>
        <w:rPr>
          <w:rFonts w:eastAsia="Amiri" w:cs="Amiri" w:ascii="Amiri" w:hAnsi="Amiri"/>
          <w:color w:val="111111"/>
          <w:sz w:val="28"/>
          <w:szCs w:val="28"/>
          <w:rtl w:val="true"/>
          <w:lang w:bidi="ar-SA"/>
        </w:rPr>
        <w:t>.</w:t>
      </w:r>
    </w:p>
    <w:p>
      <w:pPr>
        <w:pStyle w:val="Heading3"/>
        <w:numPr>
          <w:ilvl w:val="2"/>
          <w:numId w:val="1"/>
        </w:numPr>
        <w:rPr/>
      </w:pPr>
      <w:bookmarkStart w:id="2537" w:name="__RefHeading___Toc11864036_73709187"/>
      <w:bookmarkStart w:id="2538" w:name="_Toc1085"/>
      <w:bookmarkEnd w:id="2537"/>
      <w:r>
        <w:rPr/>
        <w:t>839</w:t>
      </w:r>
      <w:r>
        <w:rPr>
          <w:rtl w:val="true"/>
        </w:rPr>
        <w:t xml:space="preserve"> </w:t>
      </w:r>
      <w:r>
        <w:rPr>
          <w:rtl w:val="true"/>
        </w:rPr>
        <w:t>و إلي أبي منصور الزنادي</w:t>
      </w:r>
      <w:bookmarkEnd w:id="2538"/>
    </w:p>
    <w:p>
      <w:pPr>
        <w:pStyle w:val="BookText"/>
        <w:rPr/>
      </w:pPr>
      <w:r>
        <w:rPr>
          <w:rStyle w:val="FootnoteAnchor"/>
          <w:rtl w:val="true"/>
        </w:rPr>
        <w:footnoteReference w:id="2858"/>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9" w:name="__RefHeading___Toc11864038_73709187"/>
      <w:bookmarkStart w:id="2540" w:name="_Toc1086"/>
      <w:bookmarkEnd w:id="2539"/>
      <w:r>
        <w:rPr/>
        <w:t>840</w:t>
      </w:r>
      <w:r>
        <w:rPr>
          <w:rtl w:val="true"/>
        </w:rPr>
        <w:t xml:space="preserve"> </w:t>
      </w:r>
      <w:r>
        <w:rPr>
          <w:rtl w:val="true"/>
        </w:rPr>
        <w:t>و إلي أبي هارون السنجي</w:t>
      </w:r>
      <w:bookmarkEnd w:id="2540"/>
    </w:p>
    <w:p>
      <w:pPr>
        <w:pStyle w:val="BookText"/>
        <w:rPr/>
      </w:pPr>
      <w:r>
        <w:rPr>
          <w:rStyle w:val="FootnoteAnchor"/>
          <w:rtl w:val="true"/>
        </w:rPr>
        <w:footnoteReference w:id="2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عن القاسم بن إسماعيل في الفهرست </w:t>
      </w:r>
      <w:r>
        <w:rPr>
          <w:rStyle w:val="FootnoteAnchor"/>
          <w:rtl w:val="true"/>
        </w:rPr>
        <w:footnoteReference w:id="2861"/>
      </w:r>
    </w:p>
    <w:p>
      <w:pPr>
        <w:pStyle w:val="BookText"/>
        <w:rPr/>
      </w:pPr>
      <w:r>
        <w:rPr>
          <w:rFonts w:ascii="Amiri" w:hAnsi="Amiri" w:eastAsia="Amiri" w:cs="Amiri"/>
          <w:color w:val="111111"/>
          <w:sz w:val="28"/>
          <w:sz w:val="28"/>
          <w:szCs w:val="28"/>
          <w:rtl w:val="true"/>
          <w:lang w:bidi="ar-SA"/>
        </w:rPr>
        <w:t>و له طريق آخر ذكره بعد ثلاثة عشر اسماً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رواه بالإسناد الأول، عن عبيس بن هشام، عن أبي هارون السنجي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التلعكبري، عن أبي همام، عن حميد، عن القاسم بن إسماعيل، عن عبيس بن هشام، كما في طريق الشيخ إليٰ أبي إسماعيل الفراء المذكور قبله بفارق اسم واحد في الفهرست، و الطريق ضعيف بالقاسم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يلحظ عليٰ الطريقين، رواية القاسم بن إسماعيل في الطريق الأول كتاب السنجي بلا واسطة، بينما رواه في الثاني بواسطة عبيس بن هشام، عنه كما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1" w:name="pg11852_112312"/>
    </w:p>
    <w:p>
      <w:pPr>
        <w:pStyle w:val="Heading3"/>
        <w:numPr>
          <w:ilvl w:val="2"/>
          <w:numId w:val="1"/>
        </w:numPr>
        <w:rPr/>
      </w:pPr>
      <w:bookmarkStart w:id="2542" w:name="__RefHeading___Toc11864040_73709187"/>
      <w:bookmarkStart w:id="2543" w:name="_Toc1087"/>
      <w:bookmarkEnd w:id="2541"/>
      <w:bookmarkEnd w:id="2542"/>
      <w:r>
        <w:rPr/>
        <w:t>841</w:t>
      </w:r>
      <w:r>
        <w:rPr>
          <w:rtl w:val="true"/>
        </w:rPr>
        <w:t xml:space="preserve"> </w:t>
      </w:r>
      <w:r>
        <w:rPr>
          <w:rtl w:val="true"/>
        </w:rPr>
        <w:t>و إلي أبي هارون المكفوف</w:t>
      </w:r>
      <w:bookmarkEnd w:id="2543"/>
    </w:p>
    <w:p>
      <w:pPr>
        <w:pStyle w:val="BookText"/>
        <w:rPr/>
      </w:pPr>
      <w:r>
        <w:rPr>
          <w:rStyle w:val="FootnoteAnchor"/>
          <w:rtl w:val="true"/>
        </w:rPr>
        <w:footnoteReference w:id="286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 في الفهرست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في النجاشي مسند، إلّا انّ فيه بعض المجاهيل </w:t>
      </w:r>
      <w:r>
        <w:rPr>
          <w:rStyle w:val="FootnoteAnchor"/>
          <w:rtl w:val="true"/>
        </w:rPr>
        <w:footnoteReference w:id="28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w:t>
      </w:r>
      <w:bookmarkStart w:id="2544" w:name="pg11852_112313"/>
    </w:p>
    <w:p>
      <w:pPr>
        <w:pStyle w:val="BookText"/>
        <w:rPr/>
      </w:pPr>
      <w:bookmarkEnd w:id="2544"/>
      <w:r>
        <w:rPr>
          <w:rFonts w:ascii="Amiri" w:hAnsi="Amiri" w:eastAsia="Amiri" w:cs="Amiri"/>
          <w:color w:val="111111"/>
          <w:sz w:val="28"/>
          <w:sz w:val="28"/>
          <w:szCs w:val="28"/>
          <w:rtl w:val="true"/>
          <w:lang w:bidi="ar-SA"/>
        </w:rPr>
        <w:t xml:space="preserve">طريق الشيخ إليٰ عبيس، صحيح كما مرّ </w:t>
      </w:r>
      <w:r>
        <w:rPr>
          <w:rStyle w:val="FootnoteAnchor"/>
          <w:rtl w:val="true"/>
        </w:rPr>
        <w:footnoteReference w:id="2864"/>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545" w:name="__RefHeading___Toc11864042_73709187"/>
      <w:bookmarkStart w:id="2546" w:name="_Toc1088"/>
      <w:bookmarkEnd w:id="2545"/>
      <w:r>
        <w:rPr/>
        <w:t>842</w:t>
      </w:r>
      <w:r>
        <w:rPr>
          <w:rtl w:val="true"/>
        </w:rPr>
        <w:t xml:space="preserve"> </w:t>
      </w:r>
      <w:r>
        <w:rPr>
          <w:rtl w:val="true"/>
        </w:rPr>
        <w:t>و إلي أبي همام</w:t>
      </w:r>
      <w:bookmarkEnd w:id="2546"/>
    </w:p>
    <w:p>
      <w:pPr>
        <w:pStyle w:val="Heading4"/>
        <w:numPr>
          <w:ilvl w:val="3"/>
          <w:numId w:val="1"/>
        </w:numPr>
        <w:rPr/>
      </w:pPr>
      <w:bookmarkStart w:id="2547" w:name="__RefHeading___Toc11864044_73709187"/>
      <w:bookmarkStart w:id="2548" w:name="_Toc1089"/>
      <w:bookmarkEnd w:id="2547"/>
      <w:r>
        <w:rPr>
          <w:rtl w:val="true"/>
        </w:rPr>
        <w:t>اشارة</w:t>
      </w:r>
      <w:bookmarkEnd w:id="2548"/>
    </w:p>
    <w:p>
      <w:pPr>
        <w:pStyle w:val="BookText"/>
        <w:rPr/>
      </w:pPr>
      <w:r>
        <w:rPr>
          <w:rStyle w:val="FootnoteAnchor"/>
          <w:rtl w:val="true"/>
        </w:rPr>
        <w:footnoteReference w:id="2865"/>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فضل الجهاد، في الحديث الرابع </w:t>
      </w:r>
      <w:r>
        <w:rPr>
          <w:rStyle w:val="FootnoteAnchor"/>
          <w:rtl w:val="true"/>
        </w:rPr>
        <w:footnoteReference w:id="2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العيوب الموجبة للرد في البيع، في الحديث السادس عشر </w:t>
      </w:r>
      <w:r>
        <w:rPr>
          <w:rStyle w:val="FootnoteAnchor"/>
          <w:rtl w:val="true"/>
        </w:rPr>
        <w:footnoteReference w:id="2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9" w:name="__RefHeading___Toc11864046_73709187"/>
      <w:bookmarkStart w:id="2550" w:name="_Toc1090"/>
      <w:bookmarkEnd w:id="2549"/>
      <w:r>
        <w:rPr>
          <w:rtl w:val="true"/>
        </w:rPr>
        <w:t>و إلي أبي همام إسماعيل بن همام</w:t>
      </w:r>
      <w:r>
        <w:rPr>
          <w:rtl w:val="true"/>
        </w:rPr>
        <w:t>:</w:t>
      </w:r>
      <w:bookmarkEnd w:id="2550"/>
    </w:p>
    <w:p>
      <w:pPr>
        <w:pStyle w:val="BookText"/>
        <w:rPr/>
      </w:pPr>
      <w:r>
        <w:rPr>
          <w:rFonts w:ascii="Amiri" w:hAnsi="Amiri" w:eastAsia="Amiri" w:cs="Amiri"/>
          <w:color w:val="111111"/>
          <w:sz w:val="28"/>
          <w:sz w:val="28"/>
          <w:szCs w:val="28"/>
          <w:rtl w:val="true"/>
          <w:lang w:bidi="ar-SA"/>
        </w:rPr>
        <w:t xml:space="preserve">صحيح في باب الزيادات في فقه النكاح، في الحديث العشرين </w:t>
      </w:r>
      <w:r>
        <w:rPr>
          <w:rStyle w:val="FootnoteAnchor"/>
          <w:rtl w:val="true"/>
        </w:rPr>
        <w:footnoteReference w:id="2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الوصيّة المبهمة، في الحديث السادس </w:t>
      </w:r>
      <w:r>
        <w:rPr>
          <w:rStyle w:val="FootnoteAnchor"/>
          <w:rtl w:val="true"/>
        </w:rPr>
        <w:footnoteReference w:id="2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وقت المغرب، في الحديث الخامس عشر </w:t>
      </w:r>
      <w:r>
        <w:rPr>
          <w:rStyle w:val="FootnoteAnchor"/>
          <w:rtl w:val="true"/>
        </w:rPr>
        <w:footnoteReference w:id="287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في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العطار </w:t>
      </w:r>
      <w:r>
        <w:rPr>
          <w:rStyle w:val="FootnoteAnchor"/>
          <w:rtl w:val="true"/>
        </w:rPr>
        <w:footnoteReference w:id="287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 xml:space="preserve">. </w:t>
      </w:r>
      <w:bookmarkStart w:id="2551" w:name="pg11852_112314"/>
    </w:p>
    <w:p>
      <w:pPr>
        <w:pStyle w:val="Heading3"/>
        <w:numPr>
          <w:ilvl w:val="2"/>
          <w:numId w:val="1"/>
        </w:numPr>
        <w:rPr/>
      </w:pPr>
      <w:bookmarkStart w:id="2552" w:name="__RefHeading___Toc11864048_73709187"/>
      <w:bookmarkStart w:id="2553" w:name="_Toc1091"/>
      <w:bookmarkEnd w:id="2551"/>
      <w:bookmarkEnd w:id="2552"/>
      <w:r>
        <w:rPr/>
        <w:t>843</w:t>
      </w:r>
      <w:r>
        <w:rPr>
          <w:rtl w:val="true"/>
        </w:rPr>
        <w:t xml:space="preserve"> </w:t>
      </w:r>
      <w:r>
        <w:rPr>
          <w:rtl w:val="true"/>
        </w:rPr>
        <w:t>و إلي أبي يحييٰ الحناط</w:t>
      </w:r>
      <w:bookmarkEnd w:id="2553"/>
    </w:p>
    <w:p>
      <w:pPr>
        <w:pStyle w:val="BookText"/>
        <w:rPr/>
      </w:pPr>
      <w:r>
        <w:rPr>
          <w:rStyle w:val="FootnoteAnchor"/>
          <w:rtl w:val="true"/>
        </w:rPr>
        <w:footnoteReference w:id="2873"/>
      </w:r>
      <w:r>
        <w:rPr>
          <w:rFonts w:ascii="Amiri" w:hAnsi="Amiri" w:eastAsia="Amiri" w:cs="Amiri"/>
          <w:color w:val="111111"/>
          <w:sz w:val="28"/>
          <w:sz w:val="28"/>
          <w:szCs w:val="28"/>
          <w:rtl w:val="true"/>
          <w:lang w:bidi="ar-SA"/>
        </w:rPr>
        <w:t xml:space="preserve">ضعيف في الفهرست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نوافل الصلاة في السفر، في الحديث التاسع </w:t>
      </w:r>
      <w:r>
        <w:rPr>
          <w:rStyle w:val="FootnoteAnchor"/>
          <w:rtl w:val="true"/>
        </w:rPr>
        <w:footnoteReference w:id="2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الإستبصار، في باب نوافل الصلاة في السفر بالنهار، في الحديث الأول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موثق في النجاشي </w:t>
      </w:r>
      <w:r>
        <w:rPr>
          <w:rStyle w:val="FootnoteAnchor"/>
          <w:rtl w:val="true"/>
        </w:rPr>
        <w:footnoteReference w:id="287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554" w:name="__RefHeading___Toc11864050_73709187"/>
      <w:bookmarkStart w:id="2555" w:name="_Toc1092"/>
      <w:bookmarkEnd w:id="2554"/>
      <w:r>
        <w:rPr/>
        <w:t>844</w:t>
      </w:r>
      <w:r>
        <w:rPr>
          <w:rtl w:val="true"/>
        </w:rPr>
        <w:t xml:space="preserve"> </w:t>
      </w:r>
      <w:r>
        <w:rPr>
          <w:rtl w:val="true"/>
        </w:rPr>
        <w:t>و إلي أبي يحييٰ المكفوف</w:t>
      </w:r>
      <w:r>
        <w:rPr>
          <w:rtl w:val="true"/>
        </w:rPr>
        <w:t>:</w:t>
      </w:r>
      <w:bookmarkEnd w:id="2555"/>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6" w:name="__RefHeading___Toc11864052_73709187"/>
      <w:bookmarkStart w:id="2557" w:name="_Toc1093"/>
      <w:bookmarkEnd w:id="2556"/>
      <w:r>
        <w:rPr/>
        <w:t>845</w:t>
      </w:r>
      <w:r>
        <w:rPr>
          <w:rtl w:val="true"/>
        </w:rPr>
        <w:t xml:space="preserve"> </w:t>
      </w:r>
      <w:r>
        <w:rPr>
          <w:rtl w:val="true"/>
        </w:rPr>
        <w:t>و إلي أبي يحييٰ الواسطي</w:t>
      </w:r>
      <w:bookmarkEnd w:id="255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9"/>
      </w:r>
      <w:r>
        <w:rPr>
          <w:rFonts w:ascii="Amiri" w:hAnsi="Amiri" w:eastAsia="Amiri" w:cs="Amiri"/>
          <w:color w:val="111111"/>
          <w:sz w:val="28"/>
          <w:sz w:val="28"/>
          <w:szCs w:val="28"/>
          <w:rtl w:val="true"/>
          <w:lang w:bidi="ar-SA"/>
        </w:rPr>
        <w:t xml:space="preserve">صحيح في التهذيب، في باب حكم الجنابة، في الحديث الحادي و الخمسين </w:t>
      </w:r>
      <w:r>
        <w:rPr>
          <w:rStyle w:val="FootnoteAnchor"/>
          <w:rtl w:val="true"/>
        </w:rPr>
        <w:footnoteReference w:id="2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صفة الوضوء، من أبواب الزيادات، قريباً من </w:t>
      </w:r>
      <w:bookmarkStart w:id="2558" w:name="pg11852_112315"/>
    </w:p>
    <w:p>
      <w:pPr>
        <w:pStyle w:val="BookText"/>
        <w:rPr/>
      </w:pPr>
      <w:bookmarkEnd w:id="2558"/>
      <w:r>
        <w:rPr>
          <w:rFonts w:ascii="Amiri" w:hAnsi="Amiri" w:eastAsia="Amiri" w:cs="Amiri"/>
          <w:color w:val="111111"/>
          <w:sz w:val="28"/>
          <w:sz w:val="28"/>
          <w:szCs w:val="28"/>
          <w:rtl w:val="true"/>
          <w:lang w:bidi="ar-SA"/>
        </w:rPr>
        <w:t xml:space="preserve">الآخر بخمسة أحاديث </w:t>
      </w:r>
      <w:r>
        <w:rPr>
          <w:rStyle w:val="FootnoteAnchor"/>
          <w:rtl w:val="true"/>
        </w:rPr>
        <w:footnoteReference w:id="2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دخول الحمام، في الحديث التاسع </w:t>
      </w:r>
      <w:r>
        <w:rPr>
          <w:rStyle w:val="FootnoteAnchor"/>
          <w:rtl w:val="true"/>
        </w:rPr>
        <w:footnoteReference w:id="2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الثامن و العشرين </w:t>
      </w:r>
      <w:r>
        <w:rPr>
          <w:rStyle w:val="FootnoteAnchor"/>
          <w:rtl w:val="true"/>
        </w:rPr>
        <w:footnoteReference w:id="2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قريباً من الآخر بحديثين </w:t>
      </w:r>
      <w:r>
        <w:rPr>
          <w:rStyle w:val="FootnoteAnchor"/>
          <w:rtl w:val="true"/>
        </w:rPr>
        <w:footnoteReference w:id="2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9" w:name="__RefHeading___Toc11864054_73709187"/>
      <w:bookmarkStart w:id="2560" w:name="_Toc1094"/>
      <w:bookmarkEnd w:id="2559"/>
      <w:r>
        <w:rPr/>
        <w:t>846</w:t>
      </w:r>
      <w:r>
        <w:rPr>
          <w:rtl w:val="true"/>
        </w:rPr>
        <w:t xml:space="preserve"> </w:t>
      </w:r>
      <w:r>
        <w:rPr>
          <w:rtl w:val="true"/>
        </w:rPr>
        <w:t>و إلي أبي يعقوب الجعفي</w:t>
      </w:r>
      <w:r>
        <w:rPr>
          <w:rtl w:val="true"/>
        </w:rPr>
        <w:t>:</w:t>
      </w:r>
      <w:bookmarkEnd w:id="2560"/>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8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1" w:name="__RefHeading___Toc11864056_73709187"/>
      <w:bookmarkStart w:id="2562" w:name="_Toc1095"/>
      <w:bookmarkEnd w:id="2561"/>
      <w:r>
        <w:rPr/>
        <w:t>847</w:t>
      </w:r>
      <w:r>
        <w:rPr>
          <w:rtl w:val="true"/>
        </w:rPr>
        <w:t xml:space="preserve"> </w:t>
      </w:r>
      <w:r>
        <w:rPr>
          <w:rtl w:val="true"/>
        </w:rPr>
        <w:t>و إلي ابن أبي أويس</w:t>
      </w:r>
      <w:r>
        <w:rPr>
          <w:rtl w:val="true"/>
        </w:rPr>
        <w:t>:</w:t>
      </w:r>
      <w:bookmarkEnd w:id="2562"/>
    </w:p>
    <w:p>
      <w:pPr>
        <w:pStyle w:val="BookText"/>
        <w:rPr/>
      </w:pPr>
      <w:r>
        <w:rPr>
          <w:rFonts w:ascii="Amiri" w:hAnsi="Amiri" w:eastAsia="Amiri" w:cs="Amiri"/>
          <w:color w:val="111111"/>
          <w:sz w:val="28"/>
          <w:sz w:val="28"/>
          <w:szCs w:val="28"/>
          <w:rtl w:val="true"/>
          <w:lang w:bidi="ar-SA"/>
        </w:rPr>
        <w:t xml:space="preserve">مجهول في الفهرست </w:t>
      </w:r>
      <w:r>
        <w:rPr>
          <w:rStyle w:val="FootnoteAnchor"/>
          <w:rtl w:val="true"/>
        </w:rPr>
        <w:footnoteReference w:id="28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3" w:name="__RefHeading___Toc11864058_73709187"/>
      <w:bookmarkStart w:id="2564" w:name="_Toc1096"/>
      <w:bookmarkEnd w:id="2563"/>
      <w:r>
        <w:rPr/>
        <w:t>848</w:t>
      </w:r>
      <w:r>
        <w:rPr>
          <w:rtl w:val="true"/>
        </w:rPr>
        <w:t xml:space="preserve"> </w:t>
      </w:r>
      <w:r>
        <w:rPr>
          <w:rtl w:val="true"/>
        </w:rPr>
        <w:t>و إلي ابن عصام</w:t>
      </w:r>
      <w:bookmarkEnd w:id="2564"/>
    </w:p>
    <w:p>
      <w:pPr>
        <w:pStyle w:val="BookText"/>
        <w:rPr/>
      </w:pPr>
      <w:r>
        <w:rPr>
          <w:rStyle w:val="FootnoteAnchor"/>
          <w:rtl w:val="true"/>
        </w:rPr>
        <w:footnoteReference w:id="288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5" w:name="__RefHeading___Toc11864060_73709187"/>
      <w:bookmarkStart w:id="2566" w:name="_Toc1097"/>
      <w:bookmarkEnd w:id="2565"/>
      <w:r>
        <w:rPr/>
        <w:t>849</w:t>
      </w:r>
      <w:r>
        <w:rPr>
          <w:rtl w:val="true"/>
        </w:rPr>
        <w:t xml:space="preserve"> </w:t>
      </w:r>
      <w:r>
        <w:rPr>
          <w:rtl w:val="true"/>
        </w:rPr>
        <w:t>و إلي الحماني</w:t>
      </w:r>
      <w:bookmarkEnd w:id="256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89"/>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حميد في الفهرست </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 xml:space="preserve">. </w:t>
      </w:r>
      <w:bookmarkStart w:id="2567" w:name="pg11852_112316"/>
    </w:p>
    <w:p>
      <w:pPr>
        <w:pStyle w:val="Heading3"/>
        <w:numPr>
          <w:ilvl w:val="2"/>
          <w:numId w:val="1"/>
        </w:numPr>
        <w:rPr/>
      </w:pPr>
      <w:bookmarkStart w:id="2568" w:name="__RefHeading___Toc11864062_73709187"/>
      <w:bookmarkStart w:id="2569" w:name="_Toc1098"/>
      <w:bookmarkEnd w:id="2567"/>
      <w:bookmarkEnd w:id="2568"/>
      <w:r>
        <w:rPr/>
        <w:t>850</w:t>
      </w:r>
      <w:r>
        <w:rPr>
          <w:rtl w:val="true"/>
        </w:rPr>
        <w:t xml:space="preserve"> </w:t>
      </w:r>
      <w:r>
        <w:rPr>
          <w:rtl w:val="true"/>
        </w:rPr>
        <w:t>و إلي الخشاب</w:t>
      </w:r>
      <w:bookmarkEnd w:id="2569"/>
    </w:p>
    <w:p>
      <w:pPr>
        <w:pStyle w:val="BookText"/>
        <w:rPr/>
      </w:pPr>
      <w:r>
        <w:rPr>
          <w:rStyle w:val="FootnoteAnchor"/>
          <w:rtl w:val="true"/>
        </w:rPr>
        <w:footnoteReference w:id="2891"/>
      </w:r>
      <w:r>
        <w:rPr>
          <w:rFonts w:ascii="Amiri" w:hAnsi="Amiri" w:eastAsia="Amiri" w:cs="Amiri"/>
          <w:color w:val="111111"/>
          <w:sz w:val="28"/>
          <w:sz w:val="28"/>
          <w:szCs w:val="28"/>
          <w:rtl w:val="true"/>
          <w:lang w:bidi="ar-SA"/>
        </w:rPr>
        <w:t xml:space="preserve">صحيح في التهذيب، في باب البيّنتين يتقابلان، في الحديث الأول </w:t>
      </w:r>
      <w:r>
        <w:rPr>
          <w:rStyle w:val="FootnoteAnchor"/>
          <w:rtl w:val="true"/>
        </w:rPr>
        <w:footnoteReference w:id="2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اللعان، في الحديث السادس و العشرين </w:t>
      </w:r>
      <w:r>
        <w:rPr>
          <w:rStyle w:val="FootnoteAnchor"/>
          <w:rtl w:val="true"/>
        </w:rPr>
        <w:footnoteReference w:id="2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الصيد و الذكاة، قريباً من الآخر بسبعين حديثاً </w:t>
      </w:r>
      <w:r>
        <w:rPr>
          <w:rStyle w:val="FootnoteAnchor"/>
          <w:rtl w:val="true"/>
        </w:rPr>
        <w:footnoteReference w:id="2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موسي، و قد تقدم </w:t>
      </w:r>
      <w:r>
        <w:rPr>
          <w:rStyle w:val="FootnoteAnchor"/>
          <w:rtl w:val="true"/>
        </w:rPr>
        <w:footnoteReference w:id="2895"/>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570" w:name="__RefHeading___Toc11864064_73709187"/>
      <w:bookmarkStart w:id="2571" w:name="_Toc1099"/>
      <w:bookmarkEnd w:id="2570"/>
      <w:r>
        <w:rPr/>
        <w:t>851</w:t>
      </w:r>
      <w:r>
        <w:rPr>
          <w:rtl w:val="true"/>
        </w:rPr>
        <w:t xml:space="preserve"> </w:t>
      </w:r>
      <w:r>
        <w:rPr>
          <w:rtl w:val="true"/>
        </w:rPr>
        <w:t>و إلي الخيبري</w:t>
      </w:r>
      <w:bookmarkEnd w:id="2571"/>
    </w:p>
    <w:p>
      <w:pPr>
        <w:pStyle w:val="BookText"/>
        <w:rPr/>
      </w:pPr>
      <w:r>
        <w:rPr>
          <w:rStyle w:val="FootnoteAnchor"/>
          <w:rtl w:val="true"/>
        </w:rPr>
        <w:footnoteReference w:id="2896"/>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فضل زيارة أبي عبد اللّٰه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الحديث الثالث عشر </w:t>
      </w:r>
      <w:r>
        <w:rPr>
          <w:rStyle w:val="FootnoteAnchor"/>
          <w:rtl w:val="true"/>
        </w:rPr>
        <w:footnoteReference w:id="2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إليه حسن، في باب زيارة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الحديث الحادي عشر </w:t>
      </w:r>
      <w:r>
        <w:rPr>
          <w:rStyle w:val="FootnoteAnchor"/>
          <w:rtl w:val="true"/>
        </w:rPr>
        <w:footnoteReference w:id="2899"/>
      </w:r>
    </w:p>
    <w:p>
      <w:pPr>
        <w:pStyle w:val="BookText"/>
        <w:rPr/>
      </w:pPr>
      <w:r>
        <w:rPr>
          <w:rFonts w:ascii="Amiri" w:hAnsi="Amiri" w:eastAsia="Amiri" w:cs="Amiri"/>
          <w:color w:val="111111"/>
          <w:sz w:val="28"/>
          <w:sz w:val="28"/>
          <w:szCs w:val="28"/>
          <w:rtl w:val="true"/>
          <w:lang w:bidi="ar-SA"/>
        </w:rPr>
        <w:t xml:space="preserve">و لما كان طريق الشيخ صحيحاً إليٰ محمّد بن أحمد بن داود في مشيخة التهذيب كما مرّ في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الفحص بهذا الطريق للتأكد من سلامة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وقع في طريق الشيخ إليٰ الخيبري في الإسناد المتقدم كلهم من المنصوص عليٰ وثاقتهم سويٰ علي بن حبشي بن قوني، و هو من مشايخ الصدوق، قال عنه الشيخ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حبشي بن قوني الكاتب، خاصي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الحكم هو بالبناء عليٰ دلالة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المدح المعتد به، و هو ما اختاره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 من هنا اتضح سبب الحكم، فلاحظ</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2" w:name="pg11852_112317"/>
    </w:p>
    <w:p>
      <w:pPr>
        <w:pStyle w:val="Heading3"/>
        <w:numPr>
          <w:ilvl w:val="2"/>
          <w:numId w:val="1"/>
        </w:numPr>
        <w:rPr/>
      </w:pPr>
      <w:bookmarkStart w:id="2573" w:name="__RefHeading___Toc11864066_73709187"/>
      <w:bookmarkStart w:id="2574" w:name="_Toc1100"/>
      <w:bookmarkEnd w:id="2572"/>
      <w:bookmarkEnd w:id="2573"/>
      <w:r>
        <w:rPr/>
        <w:t>852</w:t>
      </w:r>
      <w:r>
        <w:rPr>
          <w:rtl w:val="true"/>
        </w:rPr>
        <w:t xml:space="preserve"> </w:t>
      </w:r>
      <w:r>
        <w:rPr>
          <w:rtl w:val="true"/>
        </w:rPr>
        <w:t>و إلي السكوني</w:t>
      </w:r>
      <w:r>
        <w:rPr>
          <w:rtl w:val="true"/>
        </w:rPr>
        <w:t>:</w:t>
      </w:r>
      <w:bookmarkEnd w:id="2574"/>
    </w:p>
    <w:p>
      <w:pPr>
        <w:pStyle w:val="BookText"/>
        <w:rPr/>
      </w:pPr>
      <w:r>
        <w:rPr>
          <w:rFonts w:ascii="Amiri" w:hAnsi="Amiri" w:eastAsia="Amiri" w:cs="Amiri"/>
          <w:color w:val="111111"/>
          <w:sz w:val="28"/>
          <w:sz w:val="28"/>
          <w:szCs w:val="28"/>
          <w:rtl w:val="true"/>
          <w:lang w:bidi="ar-SA"/>
        </w:rPr>
        <w:t xml:space="preserve">صحيح في التهذيب، في باب كيفية الصلاة، من أبواب الزيادات، في الحديث المائة و الخامس و الستين </w:t>
      </w:r>
      <w:r>
        <w:rPr>
          <w:rStyle w:val="FootnoteAnchor"/>
          <w:rtl w:val="true"/>
        </w:rPr>
        <w:footnoteReference w:id="2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 زياد، و قد مرّ في الأسماء </w:t>
      </w:r>
      <w:r>
        <w:rPr>
          <w:rStyle w:val="FootnoteAnchor"/>
          <w:rtl w:val="true"/>
        </w:rPr>
        <w:footnoteReference w:id="2901"/>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575" w:name="__RefHeading___Toc11864068_73709187"/>
      <w:bookmarkStart w:id="2576" w:name="_Toc1101"/>
      <w:bookmarkEnd w:id="2575"/>
      <w:r>
        <w:rPr/>
        <w:t>853</w:t>
      </w:r>
      <w:r>
        <w:rPr>
          <w:rtl w:val="true"/>
        </w:rPr>
        <w:t xml:space="preserve"> </w:t>
      </w:r>
      <w:r>
        <w:rPr>
          <w:rtl w:val="true"/>
        </w:rPr>
        <w:t>و إلي السياري</w:t>
      </w:r>
      <w:r>
        <w:rPr>
          <w:rtl w:val="true"/>
        </w:rPr>
        <w:t>:</w:t>
      </w:r>
      <w:bookmarkEnd w:id="2576"/>
    </w:p>
    <w:p>
      <w:pPr>
        <w:pStyle w:val="BookText"/>
        <w:rPr/>
      </w:pPr>
      <w:r>
        <w:rPr>
          <w:rFonts w:ascii="Amiri" w:hAnsi="Amiri" w:eastAsia="Amiri" w:cs="Amiri"/>
          <w:color w:val="111111"/>
          <w:sz w:val="28"/>
          <w:sz w:val="28"/>
          <w:szCs w:val="28"/>
          <w:rtl w:val="true"/>
          <w:lang w:bidi="ar-SA"/>
        </w:rPr>
        <w:t xml:space="preserve">صحيح في التهذيب، في باب حكم العلاج للصائم، في الحديث السابع و العشرين </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سيّار، و قد مرّ في الأسماء </w:t>
      </w:r>
      <w:r>
        <w:rPr>
          <w:rStyle w:val="FootnoteAnchor"/>
          <w:rtl w:val="true"/>
        </w:rPr>
        <w:footnoteReference w:id="29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2577" w:name="__RefHeading___Toc11864070_73709187"/>
      <w:bookmarkStart w:id="2578" w:name="_Toc1102"/>
      <w:bookmarkEnd w:id="2577"/>
      <w:r>
        <w:rPr/>
        <w:t>854</w:t>
      </w:r>
      <w:r>
        <w:rPr>
          <w:rtl w:val="true"/>
        </w:rPr>
        <w:t xml:space="preserve"> </w:t>
      </w:r>
      <w:r>
        <w:rPr>
          <w:rtl w:val="true"/>
        </w:rPr>
        <w:t>و إلي الغفاري</w:t>
      </w:r>
      <w:r>
        <w:rPr>
          <w:rtl w:val="true"/>
        </w:rPr>
        <w:t>:</w:t>
      </w:r>
      <w:bookmarkEnd w:id="257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جيد في الفهرست </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 xml:space="preserve">. </w:t>
      </w:r>
      <w:bookmarkStart w:id="2579" w:name="pg11852_112318"/>
    </w:p>
    <w:p>
      <w:pPr>
        <w:pStyle w:val="BookText"/>
        <w:rPr/>
      </w:pPr>
      <w:bookmarkEnd w:id="2579"/>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التهذيب، في باب تلقين المحتضرين، من أبواب الزيادات، قريباً من الآخر بأربعة أحاديث </w:t>
      </w:r>
      <w:r>
        <w:rPr>
          <w:rStyle w:val="FootnoteAnchor"/>
          <w:rtl w:val="true"/>
        </w:rPr>
        <w:footnoteReference w:id="2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باب التلقي و الحكرة، في الحديث الرابع </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إبراهيم الغفاري، و قد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الطريق إليه </w:t>
      </w:r>
      <w:r>
        <w:rPr>
          <w:rStyle w:val="FootnoteAnchor"/>
          <w:rtl w:val="true"/>
        </w:rPr>
        <w:footnoteReference w:id="2907"/>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Heading3"/>
        <w:numPr>
          <w:ilvl w:val="2"/>
          <w:numId w:val="1"/>
        </w:numPr>
        <w:rPr/>
      </w:pPr>
      <w:bookmarkStart w:id="2580" w:name="__RefHeading___Toc11864072_73709187"/>
      <w:bookmarkStart w:id="2581" w:name="_Toc1103"/>
      <w:bookmarkEnd w:id="2580"/>
      <w:r>
        <w:rPr/>
        <w:t>855</w:t>
      </w:r>
      <w:r>
        <w:rPr>
          <w:rtl w:val="true"/>
        </w:rPr>
        <w:t xml:space="preserve"> </w:t>
      </w:r>
      <w:r>
        <w:rPr>
          <w:rtl w:val="true"/>
        </w:rPr>
        <w:t>و إلي الكناني</w:t>
      </w:r>
      <w:r>
        <w:rPr>
          <w:rtl w:val="true"/>
        </w:rPr>
        <w:t>:</w:t>
      </w:r>
      <w:bookmarkEnd w:id="2581"/>
    </w:p>
    <w:p>
      <w:pPr>
        <w:pStyle w:val="BookText"/>
        <w:rPr/>
      </w:pPr>
      <w:r>
        <w:rPr>
          <w:rFonts w:ascii="Amiri" w:hAnsi="Amiri" w:eastAsia="Amiri" w:cs="Amiri"/>
          <w:color w:val="111111"/>
          <w:sz w:val="28"/>
          <w:sz w:val="28"/>
          <w:szCs w:val="28"/>
          <w:rtl w:val="true"/>
          <w:lang w:bidi="ar-SA"/>
        </w:rPr>
        <w:t xml:space="preserve">صحيح في التهذيب، في باب ثواب الحج، في الحديث العاشر </w:t>
      </w:r>
      <w:r>
        <w:rPr>
          <w:rStyle w:val="FootnoteAnchor"/>
          <w:rtl w:val="true"/>
        </w:rPr>
        <w:footnoteReference w:id="2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باب التلقي و الحكرة، في الحديث الرابع و العشرين </w:t>
      </w:r>
      <w:r>
        <w:rPr>
          <w:rStyle w:val="FootnoteAnchor"/>
          <w:rtl w:val="true"/>
        </w:rPr>
        <w:footnoteReference w:id="2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أبو الصباح الكناني، و قد تقدم </w:t>
      </w:r>
      <w:r>
        <w:rPr>
          <w:rStyle w:val="FootnoteAnchor"/>
          <w:rtl w:val="true"/>
        </w:rPr>
        <w:footnoteReference w:id="29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3"/>
        <w:numPr>
          <w:ilvl w:val="2"/>
          <w:numId w:val="1"/>
        </w:numPr>
        <w:rPr/>
      </w:pPr>
      <w:bookmarkStart w:id="2582" w:name="__RefHeading___Toc11864074_73709187"/>
      <w:bookmarkStart w:id="2583" w:name="_Toc1104"/>
      <w:bookmarkEnd w:id="2582"/>
      <w:r>
        <w:rPr/>
        <w:t>856</w:t>
      </w:r>
      <w:r>
        <w:rPr>
          <w:rtl w:val="true"/>
        </w:rPr>
        <w:t xml:space="preserve"> </w:t>
      </w:r>
      <w:r>
        <w:rPr>
          <w:rtl w:val="true"/>
        </w:rPr>
        <w:t>و إلي المسعودي</w:t>
      </w:r>
      <w:r>
        <w:rPr>
          <w:rtl w:val="true"/>
        </w:rPr>
        <w:t>:</w:t>
      </w:r>
      <w:bookmarkEnd w:id="2583"/>
    </w:p>
    <w:p>
      <w:pPr>
        <w:pStyle w:val="BookText"/>
        <w:rPr/>
      </w:pPr>
      <w:r>
        <w:rPr>
          <w:rFonts w:ascii="Amiri" w:hAnsi="Amiri" w:eastAsia="Amiri" w:cs="Amiri"/>
          <w:color w:val="111111"/>
          <w:sz w:val="28"/>
          <w:sz w:val="28"/>
          <w:szCs w:val="28"/>
          <w:rtl w:val="true"/>
          <w:lang w:bidi="ar-SA"/>
        </w:rPr>
        <w:t xml:space="preserve">مرسل، و مجهول في الفهرست </w:t>
      </w:r>
      <w:r>
        <w:rPr>
          <w:rStyle w:val="FootnoteAnchor"/>
          <w:rtl w:val="true"/>
        </w:rPr>
        <w:footnoteReference w:id="291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السيد المحقق في التلخيص و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المسعودي الهُذليّ الإمامي صاحب مروج الذهب </w:t>
      </w:r>
    </w:p>
    <w:p>
      <w:pPr>
        <w:pStyle w:val="BookText"/>
        <w:rPr/>
      </w:pPr>
      <w:r>
        <w:rPr>
          <w:rFonts w:ascii="Amiri" w:hAnsi="Amiri" w:eastAsia="Amiri" w:cs="Amiri"/>
          <w:color w:val="111111"/>
          <w:sz w:val="28"/>
          <w:sz w:val="28"/>
          <w:szCs w:val="28"/>
          <w:rtl w:val="true"/>
          <w:lang w:bidi="ar-SA"/>
        </w:rPr>
        <w:t xml:space="preserve">و إثبات الوصيّة و غيرهما </w:t>
      </w:r>
      <w:r>
        <w:rPr>
          <w:rStyle w:val="FootnoteAnchor"/>
          <w:rtl w:val="true"/>
        </w:rPr>
        <w:footnoteReference w:id="2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ظاهر جماعة </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بعيد غايته، فانّ مقام هذا الشيخ في العلم و الفضل و التبحر معلوم مشهور غير خفي عليٰ مثل الشيخ، فكيف لم يترجمه في الأسامي و لا في الكنيٰ؟ بل ذكره في الألقاب من غير تبجيل و لا تعظيم، بل ذكره بما يقرب من الإهمال و الجهالة، خصوصاً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صاحب مؤلفات كثيرة ذكرها معاصره النجاشي </w:t>
      </w:r>
      <w:r>
        <w:rPr>
          <w:rStyle w:val="FootnoteAnchor"/>
          <w:rtl w:val="true"/>
        </w:rPr>
        <w:footnoteReference w:id="2914"/>
      </w:r>
      <w:r>
        <w:rPr>
          <w:rFonts w:ascii="Amiri" w:hAnsi="Amiri" w:eastAsia="Amiri" w:cs="Amiri"/>
          <w:color w:val="111111"/>
          <w:sz w:val="28"/>
          <w:sz w:val="28"/>
          <w:szCs w:val="28"/>
          <w:rtl w:val="true"/>
          <w:lang w:bidi="ar-SA"/>
        </w:rPr>
        <w:t xml:space="preserve">، و هو من كبار مشايخ الشيخ النعماني </w:t>
      </w:r>
      <w:r>
        <w:rPr>
          <w:rStyle w:val="FootnoteAnchor"/>
          <w:rtl w:val="true"/>
        </w:rPr>
        <w:footnoteReference w:id="2915"/>
      </w:r>
      <w:r>
        <w:rPr>
          <w:rFonts w:ascii="Amiri" w:hAnsi="Amiri" w:eastAsia="Amiri" w:cs="Amiri"/>
          <w:color w:val="111111"/>
          <w:sz w:val="28"/>
          <w:sz w:val="28"/>
          <w:szCs w:val="28"/>
          <w:rtl w:val="true"/>
          <w:lang w:bidi="ar-SA"/>
        </w:rPr>
        <w:t>، فكيف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موسي بن حسّان و هو غير مذكور؟ بل الظاهر كما احتمله السيد التفريشي ان 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معن بن عبد الرحمن بن عبد اللّٰه بن مسعود المسعودي </w:t>
      </w:r>
      <w:r>
        <w:rPr>
          <w:rStyle w:val="FootnoteAnchor"/>
          <w:rtl w:val="true"/>
        </w:rPr>
        <w:footnoteReference w:id="2916"/>
      </w:r>
      <w:r>
        <w:rPr>
          <w:rFonts w:ascii="Amiri" w:hAnsi="Amiri" w:eastAsia="Amiri" w:cs="Amiri"/>
          <w:color w:val="111111"/>
          <w:sz w:val="28"/>
          <w:sz w:val="28"/>
          <w:szCs w:val="28"/>
          <w:rtl w:val="true"/>
          <w:lang w:bidi="ar-SA"/>
        </w:rPr>
        <w:t xml:space="preserve">، الذي ذكره الشيخ في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عنه </w:t>
      </w:r>
      <w:r>
        <w:rPr>
          <w:rStyle w:val="FootnoteAnchor"/>
          <w:rtl w:val="true"/>
        </w:rPr>
        <w:footnoteReference w:id="2917"/>
      </w:r>
      <w:r>
        <w:rPr>
          <w:rFonts w:ascii="Amiri" w:hAnsi="Amiri" w:eastAsia="Amiri" w:cs="Amiri"/>
          <w:color w:val="111111"/>
          <w:sz w:val="28"/>
          <w:sz w:val="28"/>
          <w:szCs w:val="28"/>
          <w:rtl w:val="true"/>
          <w:lang w:bidi="ar-SA"/>
        </w:rPr>
        <w:t>، و أُخرج عنه في التهذيب في باب ميراث من علا من الآباء حديثاً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محمّد بن سماعة، عن خلّاد بن خالد، عن القاسم بن معن،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أخ وجد؟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بينهما نصفان </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584" w:name="pg11852_112320"/>
    </w:p>
    <w:p>
      <w:pPr>
        <w:pStyle w:val="BookText"/>
        <w:rPr/>
      </w:pPr>
      <w:bookmarkEnd w:id="2584"/>
      <w:r>
        <w:rPr>
          <w:rFonts w:ascii="Amiri" w:hAnsi="Amiri" w:eastAsia="Amiri" w:cs="Amiri"/>
          <w:color w:val="111111"/>
          <w:sz w:val="28"/>
          <w:sz w:val="28"/>
          <w:szCs w:val="28"/>
          <w:rtl w:val="true"/>
          <w:lang w:bidi="ar-SA"/>
        </w:rPr>
        <w:t>و منه يظهر تشيّعه كما لا يخفيٰ عليٰ البصير</w:t>
      </w:r>
      <w:r>
        <w:rPr>
          <w:rFonts w:eastAsia="Amiri" w:cs="Amiri" w:ascii="Amiri" w:hAnsi="Amiri"/>
          <w:color w:val="111111"/>
          <w:sz w:val="28"/>
          <w:szCs w:val="28"/>
          <w:rtl w:val="true"/>
          <w:lang w:bidi="ar-SA"/>
        </w:rPr>
        <w:t>.</w:t>
      </w:r>
    </w:p>
    <w:p>
      <w:pPr>
        <w:pStyle w:val="Heading3"/>
        <w:numPr>
          <w:ilvl w:val="2"/>
          <w:numId w:val="1"/>
        </w:numPr>
        <w:rPr/>
      </w:pPr>
      <w:bookmarkStart w:id="2585" w:name="__RefHeading___Toc11864076_73709187"/>
      <w:bookmarkStart w:id="2586" w:name="_Toc1105"/>
      <w:bookmarkEnd w:id="2585"/>
      <w:r>
        <w:rPr>
          <w:rtl w:val="true"/>
        </w:rPr>
        <w:t>هذا و ينبغي التنبيه عليٰ بعض الأُمور</w:t>
      </w:r>
      <w:r>
        <w:rPr>
          <w:rtl w:val="true"/>
        </w:rPr>
        <w:t>:</w:t>
      </w:r>
      <w:bookmarkEnd w:id="2586"/>
    </w:p>
    <w:p>
      <w:pPr>
        <w:pStyle w:val="Heading4"/>
        <w:numPr>
          <w:ilvl w:val="3"/>
          <w:numId w:val="1"/>
        </w:numPr>
        <w:rPr/>
      </w:pPr>
      <w:bookmarkStart w:id="2587" w:name="__RefHeading___Toc11864078_73709187"/>
      <w:bookmarkStart w:id="2588" w:name="_Toc1106"/>
      <w:bookmarkEnd w:id="2587"/>
      <w:r>
        <w:rPr>
          <w:rtl w:val="true"/>
        </w:rPr>
        <w:t>الأول</w:t>
      </w:r>
      <w:r>
        <w:rPr>
          <w:rtl w:val="true"/>
        </w:rPr>
        <w:t>:</w:t>
      </w:r>
      <w:bookmarkEnd w:id="2588"/>
    </w:p>
    <w:p>
      <w:pPr>
        <w:pStyle w:val="BookText"/>
        <w:rPr/>
      </w:pPr>
      <w:r>
        <w:rPr>
          <w:rFonts w:ascii="Amiri" w:hAnsi="Amiri" w:eastAsia="Amiri" w:cs="Amiri"/>
          <w:color w:val="111111"/>
          <w:sz w:val="28"/>
          <w:sz w:val="28"/>
          <w:szCs w:val="28"/>
          <w:rtl w:val="true"/>
          <w:lang w:bidi="ar-SA"/>
        </w:rPr>
        <w:t>ان للتأمّل في كثير من المواضع التي حكم فيها صاحب الرسالة بضعف الطريق خصوصاً دعواه الاتفاق فيه مجالًا، و رأينا التعرّض له يوجب الاطناب المُمِلّ، و لكن في التأمل في بعض المواضع التي أشرنا إليها و في الفائدة السابقة يفتح للبصير أبواباً لضعف حكمه و صحّة الطرق المذكورة، فراجع و تأمّل</w:t>
      </w:r>
      <w:r>
        <w:rPr>
          <w:rFonts w:eastAsia="Amiri" w:cs="Amiri" w:ascii="Amiri" w:hAnsi="Amiri"/>
          <w:color w:val="111111"/>
          <w:sz w:val="28"/>
          <w:szCs w:val="28"/>
          <w:rtl w:val="true"/>
          <w:lang w:bidi="ar-SA"/>
        </w:rPr>
        <w:t>.</w:t>
      </w:r>
    </w:p>
    <w:p>
      <w:pPr>
        <w:pStyle w:val="Heading4"/>
        <w:numPr>
          <w:ilvl w:val="3"/>
          <w:numId w:val="1"/>
        </w:numPr>
        <w:rPr/>
      </w:pPr>
      <w:bookmarkStart w:id="2589" w:name="__RefHeading___Toc11864080_73709187"/>
      <w:bookmarkStart w:id="2590" w:name="_Toc1107"/>
      <w:bookmarkEnd w:id="2589"/>
      <w:r>
        <w:rPr>
          <w:rtl w:val="true"/>
        </w:rPr>
        <w:t>الثاني</w:t>
      </w:r>
      <w:r>
        <w:rPr>
          <w:rtl w:val="true"/>
        </w:rPr>
        <w:t>:</w:t>
      </w:r>
      <w:bookmarkEnd w:id="2590"/>
    </w:p>
    <w:p>
      <w:pPr>
        <w:pStyle w:val="BookText"/>
        <w:rPr/>
      </w:pPr>
      <w:r>
        <w:rPr>
          <w:rFonts w:ascii="Amiri" w:hAnsi="Amiri" w:eastAsia="Amiri" w:cs="Amiri"/>
          <w:color w:val="111111"/>
          <w:sz w:val="28"/>
          <w:sz w:val="28"/>
          <w:szCs w:val="28"/>
          <w:rtl w:val="true"/>
          <w:lang w:bidi="ar-SA"/>
        </w:rPr>
        <w:t>إنّا و إنْ لم نقل بأنّ شيخيّة الإجازة من أمارات الوثاقة و لم ندّع تواتر الكتب أو أكثرها عند المشايخ، فلا يحتاج إليٰ النظر في حال مشايخ الإجازة، و بنينا عليٰ إحراز وثاقتهم، و اكتفينا فيه بحصول الظن من الأمارات، و لم نقتصر عليٰ التنصيص فضلًا عن الاكتفاء في الحُجّة من الحديث بحصول الوثوق بصدوره الحاصل في المقام من حسن حالهم و سلامتهم، إلّا أنّه يمكن الحكم بوثاقة هؤلاء المشايخ الذين اعتمد عليهم الشيخ و النجاشي في طرقهم إليٰ أرباب الكتب لأُمور تقدمت في كلماتنا متفرقة، و نشير إليها هنا إجمالًا لكثرة الحاجة إليها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تصريح الشهيد الثاني في شرح الدراية بوثاقتهم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العدالة المعتبرة في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بتنصيص عدلين عليها أو بالاستفاضة بأن تشتهر عدالته بين أهل النقل أو غيرهم من أهل العلم، كمشايخنا السالفين، من عهد الشيخ محمّد بن يعقوب الكليني، و ما بعده إليٰ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أحد من هؤلاء المشايخ المشهورين إليٰ تنصيص عليٰ تزكية و لا تنبيه عليٰ عدالة؛ لمّا اشتهر في كلّ عصر من ثقتهم و ضبطهم و ورعهم، زيادة عليٰ العدالة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انّما يتوقف عليٰ التزكية غير هؤلاء من الرواة الذين لم يشتهروا بذلك، ككثير ممّن سبق عليٰ هؤلاء </w:t>
      </w:r>
      <w:r>
        <w:rPr>
          <w:rStyle w:val="FootnoteAnchor"/>
          <w:rtl w:val="true"/>
        </w:rPr>
        <w:footnoteReference w:id="2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مشايخهما في هذه الكلية، خصوصاً مثل الشيخ أبي الحسين علي بن أحمد بن أبي جيد القمي، المعروف بابن أبي جيد، و أبي عبد اللّٰه أحمد بن عبد الواحد بن أحمد البزاز، المعروف بابن الحاشر و بابن عبدون، من مشايخ الشيخ، و قد أكثر من الرواية عنهما و الاعتماد عليهما في المشيخة و الفهرست، و كذا النجاشي بالنسبة إليٰ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ولده المحقق صاحب المعالم، في الفائدة التاسعة من فوائد كتابه المنتقي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المتقدمون من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مشايخهم الذين يظهر من حالهم الاعتناء بشأنِهم، و ليس لهم ذكر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البناء عليٰ الظاهر يقتضي إدخالهم في قسم المجهولين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قرائن الأحوال شاهدة ببعد اتخاذ أُولئك الأجلّاء الرجل الضعيف أو المجهول شيخاً، يكثرون الرواية عنه، و يظهرون الاعتناء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لوالدي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في شأن بعض مشايخ الصدوق، قريباً مما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أنَّ في عدم التعرض لذكرهم في كتب الرجال إشعاراً بعدم الاعتماد عليهم، و ليس بشي‌ء، فإنَّ الأسباب في مثله كثيرة، و 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تصنيف لهم، و أكثر الكتب المصنفة في الرجال لمتقدمي الأصحاب اقتصروا فيها عليٰ ذكر المصنفين و بيان الطرق إليٰ رواية كتبهم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من الشواهد عليٰ ما قلناه، أنّكَ تراهم في كتب الرجال يذكرون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جمع من الأعيان، أنهم كانوا يروون عن الضعفاء، و ذلك عليٰ سبيل الإنكار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يعدونه طعناً فيهم، فلو لم تكن الرواية عن الضعفاء من خصوصيات من ذكرت عنه، لم يكن للإنكار وجه، و لو لا وقوع الرواية عن بعض الأجلاء، عمّن هو مشهور بالضعف، لكان الاعتبار يقتضي عدّ رواية من هو مشهور معروف بالثقة و الفضل و جلالة القدر، عمّن هو مجهول الحال ظاهراً من جملة القرائن القوية عليٰ انتفاء الفسق عنه </w:t>
      </w:r>
      <w:r>
        <w:rPr>
          <w:rStyle w:val="FootnoteAnchor"/>
          <w:rtl w:val="true"/>
        </w:rPr>
        <w:footnoteReference w:id="2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استشهد بكلام للكشي، و آخر للنجاشي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هذا الباب رواية الشيخ، عن أبي الحسين بن أبي جيد، فإنه غير مذكور في كتب الرجال، و الشيخ يؤثر الرواية عنه غالباً؛ لأنه أدرك محمّد بن الحسن بن الوليد عليٰ ما يفيده كلام الشيخ فهو يروي عنه بغير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المفيد و جماعة إنما يروون عنه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 ابن ابي جيد أعليٰ؛ و للنجاشي أيضاً عنه رواية كثيرة، مع أنه ذكر في كتابه جماعة من الشيوخ،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ترك الرواية عنهم لسماعة من الأصحاب تضعيفهم </w:t>
      </w:r>
      <w:r>
        <w:rPr>
          <w:rStyle w:val="FootnoteAnchor"/>
          <w:rtl w:val="true"/>
        </w:rPr>
        <w:footnoteReference w:id="2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الحسن بن الوليد، و محمّد بن علي ماجيلويه، و أحمد بن محمّد بن يحييٰ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يحكم بصحة الاسناد المشتمل عليٰ أمثال هؤلاء، و هو يساعد ما قرّبناه </w:t>
      </w:r>
      <w:r>
        <w:rPr>
          <w:rStyle w:val="FootnoteAnchor"/>
          <w:rtl w:val="true"/>
        </w:rPr>
        <w:footnoteReference w:id="292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كلام الشيخ البهائي و غيره في ترجمة أحمد العطار،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Style w:val="FootnoteAnchor"/>
          <w:rtl w:val="true"/>
        </w:rPr>
        <w:footnoteReference w:id="2923"/>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إنَّ السّند إذا اشتمل عليٰ رجال بعضها ضعيف أو مجهول، فلا بُدّ من الحكم بضعف الخبر و إن كان غيره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تعدّد الضعيف، فمقتضيٰ الاعتبار الذي يساعده عملهم استناد الضعف إليٰ أوّل ضعيف يوجد في السند، فإنّ به يسقط الخبر عن الاعتبار، و يخرج عن حريم الحجيّة، و يصير النظر إليٰ حال من بعده لغواً، ثقة كان أو ضعيفاً، و لا دلالة له عليٰ حال من بعده، بخلاف حال من تقدمه فإنه يدل عليٰ كونه ثقة، واحداً كان أو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 ضعيفاً لاستند الضعف إليه، لا إليٰ من كان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كثيراً ما يقدح في الكتابين في رجال السند الذين وقعوا بعد صاحب الكتاب، و لم يقدح أبداً في رجال طريقه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تواتر الكتب عنده غير آت عند من اتخذ طريقة المتأخرين سبيلًا يسلكه في فنّ الحديث، و قد مرّ في شرح حال الكافي </w:t>
      </w:r>
      <w:r>
        <w:rPr>
          <w:rStyle w:val="FootnoteAnchor"/>
          <w:rtl w:val="true"/>
        </w:rPr>
        <w:footnoteReference w:id="2924"/>
      </w:r>
      <w:r>
        <w:rPr>
          <w:rFonts w:ascii="Amiri" w:hAnsi="Amiri" w:eastAsia="Amiri" w:cs="Amiri"/>
          <w:color w:val="111111"/>
          <w:sz w:val="28"/>
          <w:sz w:val="28"/>
          <w:szCs w:val="28"/>
          <w:rtl w:val="true"/>
          <w:lang w:bidi="ar-SA"/>
        </w:rPr>
        <w:t>ما ينبغي أن 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ما شرحناه في ترجمة النجاشي من شدّة تورّع المشايخ عن الرواية عن المتهمين فضلًا عن الضعفاء و المجروحين، و نقلنا جملة من كلماتهم الدالة عليٰ ذلك </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نذكر هنا مثالًا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النجاشي في ترجمة الأنباري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أبي زيد أحمد بن يعقوب بن نصر الأنباري، شيخ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يكني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ثقة في الحديث، عالم به، كان قديماً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أعرف أبا طالب أكثر عمره واقفاً مختلطاً بالواقفة، ثم عاد إليٰ الإمامة، و جفاه أصحابُنا، و كان حسن العبادة و الخشوع، و كان أبو القاسم بن سهل الواسطي العدل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كان أحسن عبادة و لا أبين زهادة و لا أنظف ثوباً و لا أكثر تحليّاً من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يتخوف من عامّة واسط أن يشهدوا صَلاته و يعرفوا عمله، فينفرد في الخراب و الكنائس و البيع، فإذا عثروا به وُجِدَ عليٰ أجمل حال من الصلاة و الدعاء، و كان أصحابنا البغداديون يرمونه بالارتفاع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 أُضيف إليه، يسمّيٰ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طالب بغداد، و اجتهدت أن يمكنني أصحابنا من لقائه فأسمع منه فلم يفعلوا ذلك </w:t>
      </w:r>
      <w:r>
        <w:rPr>
          <w:rStyle w:val="FootnoteAnchor"/>
          <w:rtl w:val="true"/>
        </w:rPr>
        <w:footnoteReference w:id="2926"/>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أبي عبد اللّٰه الحسين هذا و أبي عبد اللّٰه المفيد، أحمد بن جعفر بن سفيان البزوفري، ففي من لم يرو عن الأئمة عليهم السّلام من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 أبا علي، ابن عمّ أبي عبد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سفيان الجليل المعروف، رويٰ عنه التلعكبري، و سمع منه سنة خمس و ستين و ثلاثمائة، و له منه إجازة، و كان يروي عن أبي علي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و الحسين بن عبيد اللّٰه </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يوثِّقه هو، و لا ذكره غيره، و الجمود في باب التزكية يقتضي الحكم بالجهالة، و عدّ الحديث من جهته ضعيفاً، إلّا أنّ التأمل في حال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و المفيد و التلعكبري، و اعتمادهم عليه كثيراً يقتضي الحكم بكونه في أعليٰ درجة الوثاقة، إذْ قد عرفت إنَّ الغضائري ما كان يروي إلّا عمّن يرتضيه الشيوخ، فمرضيّه مرضيهم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رأينا النجاشي اعتمد في طريقه إليٰ جماعة عليٰ أحمد بن جعفر بتوسط شيخه الغضائري، فروي عنه، عنه، في طريقه إليٰ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بن مهزيار </w:t>
      </w:r>
      <w:r>
        <w:rPr>
          <w:rStyle w:val="FootnoteAnchor"/>
          <w:rtl w:val="true"/>
        </w:rPr>
        <w:footnoteReference w:id="2928"/>
      </w:r>
      <w:r>
        <w:rPr>
          <w:rFonts w:ascii="Amiri" w:hAnsi="Amiri" w:eastAsia="Amiri" w:cs="Amiri"/>
          <w:color w:val="111111"/>
          <w:sz w:val="28"/>
          <w:sz w:val="28"/>
          <w:szCs w:val="28"/>
          <w:rtl w:val="true"/>
          <w:lang w:bidi="ar-SA"/>
        </w:rPr>
        <w:t xml:space="preserve">، و إبراهيم بن مسلم </w:t>
      </w:r>
      <w:r>
        <w:rPr>
          <w:rStyle w:val="FootnoteAnchor"/>
          <w:rtl w:val="true"/>
        </w:rPr>
        <w:footnoteReference w:id="2929"/>
      </w:r>
      <w:r>
        <w:rPr>
          <w:rFonts w:ascii="Amiri" w:hAnsi="Amiri" w:eastAsia="Amiri" w:cs="Amiri"/>
          <w:color w:val="111111"/>
          <w:sz w:val="28"/>
          <w:sz w:val="28"/>
          <w:szCs w:val="28"/>
          <w:rtl w:val="true"/>
          <w:lang w:bidi="ar-SA"/>
        </w:rPr>
        <w:t xml:space="preserve">، و إسماعيل بن مهران </w:t>
      </w:r>
      <w:r>
        <w:rPr>
          <w:rStyle w:val="FootnoteAnchor"/>
          <w:rtl w:val="true"/>
        </w:rPr>
        <w:footnoteReference w:id="2930"/>
      </w:r>
      <w:r>
        <w:rPr>
          <w:rFonts w:ascii="Amiri" w:hAnsi="Amiri" w:eastAsia="Amiri" w:cs="Amiri"/>
          <w:color w:val="111111"/>
          <w:sz w:val="28"/>
          <w:sz w:val="28"/>
          <w:szCs w:val="28"/>
          <w:rtl w:val="true"/>
          <w:lang w:bidi="ar-SA"/>
        </w:rPr>
        <w:t xml:space="preserve">، و إسماعيل بن علي </w:t>
      </w:r>
      <w:r>
        <w:rPr>
          <w:rStyle w:val="FootnoteAnchor"/>
          <w:rtl w:val="true"/>
        </w:rPr>
        <w:footnoteReference w:id="2931"/>
      </w:r>
      <w:r>
        <w:rPr>
          <w:rFonts w:ascii="Amiri" w:hAnsi="Amiri" w:eastAsia="Amiri" w:cs="Amiri"/>
          <w:color w:val="111111"/>
          <w:sz w:val="28"/>
          <w:sz w:val="28"/>
          <w:szCs w:val="28"/>
          <w:rtl w:val="true"/>
          <w:lang w:bidi="ar-SA"/>
        </w:rPr>
        <w:t xml:space="preserve">، و إسماعيل بن أبي عبد اللّٰه </w:t>
      </w:r>
      <w:r>
        <w:rPr>
          <w:rStyle w:val="FootnoteAnchor"/>
          <w:rtl w:val="true"/>
        </w:rPr>
        <w:footnoteReference w:id="2932"/>
      </w:r>
      <w:r>
        <w:rPr>
          <w:rFonts w:ascii="IRNazanin" w:hAnsi="IRNazanin" w:eastAsia="IRNazanin"/>
          <w:color w:val="111111"/>
          <w:sz w:val="28"/>
          <w:sz w:val="28"/>
          <w:szCs w:val="28"/>
          <w:rtl w:val="true"/>
          <w:lang w:bidi="fa-IR"/>
        </w:rPr>
        <w:t xml:space="preserve">، و الحسن بن موفق </w:t>
      </w:r>
      <w:r>
        <w:rPr>
          <w:rStyle w:val="FootnoteAnchor"/>
          <w:rtl w:val="true"/>
        </w:rPr>
        <w:footnoteReference w:id="2933"/>
      </w:r>
      <w:r>
        <w:rPr>
          <w:rFonts w:ascii="IRNazanin" w:hAnsi="IRNazanin" w:eastAsia="IRNazanin"/>
          <w:color w:val="111111"/>
          <w:sz w:val="28"/>
          <w:sz w:val="28"/>
          <w:szCs w:val="28"/>
          <w:rtl w:val="true"/>
          <w:lang w:bidi="fa-IR"/>
        </w:rPr>
        <w:t xml:space="preserve">، و الحسن بن عمرو </w:t>
      </w:r>
      <w:r>
        <w:rPr>
          <w:rStyle w:val="FootnoteAnchor"/>
          <w:rtl w:val="true"/>
        </w:rPr>
        <w:footnoteReference w:id="2934"/>
      </w:r>
      <w:r>
        <w:rPr>
          <w:rFonts w:ascii="Amiri" w:hAnsi="Amiri" w:eastAsia="Amiri" w:cs="Amiri"/>
          <w:color w:val="111111"/>
          <w:sz w:val="28"/>
          <w:sz w:val="28"/>
          <w:szCs w:val="28"/>
          <w:rtl w:val="true"/>
          <w:lang w:bidi="ar-SA"/>
        </w:rPr>
        <w:t xml:space="preserve">، و الحسين بن عبد اللّٰه </w:t>
      </w:r>
      <w:r>
        <w:rPr>
          <w:rStyle w:val="FootnoteAnchor"/>
          <w:rtl w:val="true"/>
        </w:rPr>
        <w:footnoteReference w:id="2935"/>
      </w:r>
      <w:r>
        <w:rPr>
          <w:rFonts w:ascii="Amiri" w:hAnsi="Amiri" w:eastAsia="Amiri" w:cs="Amiri"/>
          <w:color w:val="111111"/>
          <w:sz w:val="28"/>
          <w:sz w:val="28"/>
          <w:szCs w:val="28"/>
          <w:rtl w:val="true"/>
          <w:lang w:bidi="ar-SA"/>
        </w:rPr>
        <w:t xml:space="preserve">، و الحسين بن أبي عمان </w:t>
      </w:r>
      <w:r>
        <w:rPr>
          <w:rStyle w:val="FootnoteAnchor"/>
          <w:rtl w:val="true"/>
        </w:rPr>
        <w:footnoteReference w:id="2936"/>
      </w:r>
      <w:r>
        <w:rPr>
          <w:rFonts w:ascii="Amiri" w:hAnsi="Amiri" w:eastAsia="Amiri" w:cs="Amiri"/>
          <w:color w:val="111111"/>
          <w:sz w:val="28"/>
          <w:sz w:val="28"/>
          <w:szCs w:val="28"/>
          <w:rtl w:val="true"/>
          <w:lang w:bidi="ar-SA"/>
        </w:rPr>
        <w:t xml:space="preserve">، و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Style w:val="FootnoteAnchor"/>
          <w:rtl w:val="true"/>
        </w:rPr>
        <w:footnoteReference w:id="2937"/>
      </w:r>
      <w:r>
        <w:rPr>
          <w:rFonts w:ascii="IRNazanin" w:hAnsi="IRNazanin" w:eastAsia="IRNazanin"/>
          <w:color w:val="111111"/>
          <w:sz w:val="28"/>
          <w:sz w:val="28"/>
          <w:szCs w:val="28"/>
          <w:rtl w:val="true"/>
          <w:lang w:bidi="fa-IR"/>
        </w:rPr>
        <w:t xml:space="preserve">، و أحمد بن الحسن </w:t>
      </w:r>
      <w:r>
        <w:rPr>
          <w:rStyle w:val="FootnoteAnchor"/>
          <w:rtl w:val="true"/>
        </w:rPr>
        <w:footnoteReference w:id="2938"/>
      </w:r>
      <w:r>
        <w:rPr>
          <w:rFonts w:ascii="IRNazanin" w:hAnsi="IRNazanin" w:eastAsia="IRNazanin"/>
          <w:color w:val="111111"/>
          <w:sz w:val="28"/>
          <w:sz w:val="28"/>
          <w:szCs w:val="28"/>
          <w:rtl w:val="true"/>
          <w:lang w:bidi="fa-IR"/>
        </w:rPr>
        <w:t xml:space="preserve">، و أحمد بن محمّد </w:t>
      </w:r>
      <w:r>
        <w:rPr>
          <w:rStyle w:val="FootnoteAnchor"/>
          <w:rtl w:val="true"/>
        </w:rPr>
        <w:footnoteReference w:id="2939"/>
      </w:r>
      <w:r>
        <w:rPr>
          <w:rFonts w:ascii="IRNazanin" w:hAnsi="IRNazanin" w:eastAsia="IRNazanin"/>
          <w:color w:val="111111"/>
          <w:sz w:val="28"/>
          <w:sz w:val="28"/>
          <w:szCs w:val="28"/>
          <w:rtl w:val="true"/>
          <w:lang w:bidi="fa-IR"/>
        </w:rPr>
        <w:t xml:space="preserve">، و أحمد بن وهب </w:t>
      </w:r>
      <w:r>
        <w:rPr>
          <w:rStyle w:val="FootnoteAnchor"/>
          <w:rtl w:val="true"/>
        </w:rPr>
        <w:footnoteReference w:id="2940"/>
      </w:r>
      <w:r>
        <w:rPr>
          <w:rFonts w:ascii="IRNazanin" w:hAnsi="IRNazanin" w:eastAsia="IRNazanin"/>
          <w:color w:val="111111"/>
          <w:sz w:val="28"/>
          <w:sz w:val="28"/>
          <w:szCs w:val="28"/>
          <w:rtl w:val="true"/>
          <w:lang w:bidi="fa-IR"/>
        </w:rPr>
        <w:t xml:space="preserve">، و أحمد بن الحارث </w:t>
      </w:r>
      <w:r>
        <w:rPr>
          <w:rStyle w:val="FootnoteAnchor"/>
          <w:rtl w:val="true"/>
        </w:rPr>
        <w:footnoteReference w:id="2941"/>
      </w:r>
      <w:r>
        <w:rPr>
          <w:rFonts w:ascii="IRNazanin" w:hAnsi="IRNazanin" w:eastAsia="IRNazanin"/>
          <w:color w:val="111111"/>
          <w:sz w:val="28"/>
          <w:sz w:val="28"/>
          <w:szCs w:val="28"/>
          <w:rtl w:val="true"/>
          <w:lang w:bidi="fa-IR"/>
        </w:rPr>
        <w:t xml:space="preserve">، و جعفر بن محمّد </w:t>
      </w:r>
      <w:r>
        <w:rPr>
          <w:rStyle w:val="FootnoteAnchor"/>
          <w:rtl w:val="true"/>
        </w:rPr>
        <w:footnoteReference w:id="2942"/>
      </w:r>
      <w:r>
        <w:rPr>
          <w:rFonts w:ascii="Amiri" w:hAnsi="Amiri" w:eastAsia="Amiri" w:cs="Amiri"/>
          <w:color w:val="111111"/>
          <w:sz w:val="28"/>
          <w:sz w:val="28"/>
          <w:szCs w:val="28"/>
          <w:rtl w:val="true"/>
          <w:lang w:bidi="ar-SA"/>
        </w:rPr>
        <w:t>، و بكر بني</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جناح </w:t>
      </w:r>
      <w:r>
        <w:rPr>
          <w:rStyle w:val="FootnoteAnchor"/>
          <w:rtl w:val="true"/>
        </w:rPr>
        <w:footnoteReference w:id="2943"/>
      </w:r>
      <w:r>
        <w:rPr>
          <w:rFonts w:ascii="Amiri" w:hAnsi="Amiri" w:eastAsia="Amiri" w:cs="Amiri"/>
          <w:color w:val="111111"/>
          <w:sz w:val="28"/>
          <w:sz w:val="28"/>
          <w:szCs w:val="28"/>
          <w:rtl w:val="true"/>
          <w:lang w:bidi="ar-SA"/>
        </w:rPr>
        <w:t xml:space="preserve">، و جعفر بن إسماعيل </w:t>
      </w:r>
      <w:r>
        <w:rPr>
          <w:rStyle w:val="FootnoteAnchor"/>
          <w:rtl w:val="true"/>
        </w:rPr>
        <w:footnoteReference w:id="2944"/>
      </w:r>
      <w:r>
        <w:rPr>
          <w:rFonts w:ascii="Amiri" w:hAnsi="Amiri" w:eastAsia="Amiri" w:cs="Amiri"/>
          <w:color w:val="111111"/>
          <w:sz w:val="28"/>
          <w:sz w:val="28"/>
          <w:szCs w:val="28"/>
          <w:rtl w:val="true"/>
          <w:lang w:bidi="ar-SA"/>
        </w:rPr>
        <w:t xml:space="preserve">، و جعفر بن المثنيٰ </w:t>
      </w:r>
      <w:r>
        <w:rPr>
          <w:rStyle w:val="FootnoteAnchor"/>
          <w:rtl w:val="true"/>
        </w:rPr>
        <w:footnoteReference w:id="2945"/>
      </w:r>
      <w:r>
        <w:rPr>
          <w:rFonts w:ascii="Amiri" w:hAnsi="Amiri" w:eastAsia="Amiri" w:cs="Amiri"/>
          <w:color w:val="111111"/>
          <w:sz w:val="28"/>
          <w:sz w:val="28"/>
          <w:szCs w:val="28"/>
          <w:rtl w:val="true"/>
          <w:lang w:bidi="ar-SA"/>
        </w:rPr>
        <w:t xml:space="preserve">، و جميل بن صالح </w:t>
      </w:r>
      <w:r>
        <w:rPr>
          <w:rStyle w:val="FootnoteAnchor"/>
          <w:rtl w:val="true"/>
        </w:rPr>
        <w:footnoteReference w:id="2946"/>
      </w:r>
      <w:r>
        <w:rPr>
          <w:rFonts w:ascii="IRNazanin" w:hAnsi="IRNazanin" w:eastAsia="IRNazanin"/>
          <w:color w:val="111111"/>
          <w:sz w:val="28"/>
          <w:sz w:val="28"/>
          <w:szCs w:val="28"/>
          <w:rtl w:val="true"/>
          <w:lang w:bidi="fa-IR"/>
        </w:rPr>
        <w:t xml:space="preserve">، و جارود بن المنذر </w:t>
      </w:r>
      <w:r>
        <w:rPr>
          <w:rStyle w:val="FootnoteAnchor"/>
          <w:rtl w:val="true"/>
        </w:rPr>
        <w:footnoteReference w:id="2947"/>
      </w:r>
      <w:r>
        <w:rPr>
          <w:rFonts w:ascii="Amiri" w:hAnsi="Amiri" w:eastAsia="Amiri" w:cs="Amiri"/>
          <w:color w:val="111111"/>
          <w:sz w:val="28"/>
          <w:sz w:val="28"/>
          <w:szCs w:val="28"/>
          <w:rtl w:val="true"/>
          <w:lang w:bidi="ar-SA"/>
        </w:rPr>
        <w:t xml:space="preserve">، و حميد بن شعيب </w:t>
      </w:r>
      <w:r>
        <w:rPr>
          <w:rStyle w:val="FootnoteAnchor"/>
          <w:rtl w:val="true"/>
        </w:rPr>
        <w:footnoteReference w:id="2948"/>
      </w:r>
      <w:r>
        <w:rPr>
          <w:rFonts w:ascii="Amiri" w:hAnsi="Amiri" w:eastAsia="Amiri" w:cs="Amiri"/>
          <w:color w:val="111111"/>
          <w:sz w:val="28"/>
          <w:sz w:val="28"/>
          <w:szCs w:val="28"/>
          <w:rtl w:val="true"/>
          <w:lang w:bidi="ar-SA"/>
        </w:rPr>
        <w:t xml:space="preserve">، و حكم بن الفتات </w:t>
      </w:r>
      <w:r>
        <w:rPr>
          <w:rStyle w:val="FootnoteAnchor"/>
          <w:rtl w:val="true"/>
        </w:rPr>
        <w:footnoteReference w:id="2949"/>
      </w:r>
      <w:r>
        <w:rPr>
          <w:rFonts w:ascii="Amiri" w:hAnsi="Amiri" w:eastAsia="Amiri" w:cs="Amiri"/>
          <w:color w:val="111111"/>
          <w:sz w:val="28"/>
          <w:sz w:val="28"/>
          <w:szCs w:val="28"/>
          <w:rtl w:val="true"/>
          <w:lang w:bidi="ar-SA"/>
        </w:rPr>
        <w:t xml:space="preserve">، و حكم بن مسكين </w:t>
      </w:r>
      <w:r>
        <w:rPr>
          <w:rStyle w:val="FootnoteAnchor"/>
          <w:rtl w:val="true"/>
        </w:rPr>
        <w:footnoteReference w:id="2950"/>
      </w:r>
      <w:r>
        <w:rPr>
          <w:rFonts w:ascii="Amiri" w:hAnsi="Amiri" w:eastAsia="Amiri" w:cs="Amiri"/>
          <w:color w:val="111111"/>
          <w:sz w:val="28"/>
          <w:sz w:val="28"/>
          <w:szCs w:val="28"/>
          <w:rtl w:val="true"/>
          <w:lang w:bidi="ar-SA"/>
        </w:rPr>
        <w:t xml:space="preserve">، و حماد بن عيسيٰ </w:t>
      </w:r>
      <w:r>
        <w:rPr>
          <w:rStyle w:val="FootnoteAnchor"/>
          <w:rtl w:val="true"/>
        </w:rPr>
        <w:footnoteReference w:id="2951"/>
      </w:r>
      <w:r>
        <w:rPr>
          <w:rFonts w:ascii="Amiri" w:hAnsi="Amiri" w:eastAsia="Amiri" w:cs="Amiri"/>
          <w:color w:val="111111"/>
          <w:sz w:val="28"/>
          <w:sz w:val="28"/>
          <w:szCs w:val="28"/>
          <w:rtl w:val="true"/>
          <w:lang w:bidi="ar-SA"/>
        </w:rPr>
        <w:t xml:space="preserve">، و حكم بن حكيم </w:t>
      </w:r>
      <w:r>
        <w:rPr>
          <w:rStyle w:val="FootnoteAnchor"/>
          <w:rtl w:val="true"/>
        </w:rPr>
        <w:footnoteReference w:id="2952"/>
      </w:r>
      <w:r>
        <w:rPr>
          <w:rFonts w:ascii="IRNazanin" w:hAnsi="IRNazanin" w:eastAsia="IRNazanin"/>
          <w:color w:val="111111"/>
          <w:sz w:val="28"/>
          <w:sz w:val="28"/>
          <w:szCs w:val="28"/>
          <w:rtl w:val="true"/>
          <w:lang w:bidi="fa-IR"/>
        </w:rPr>
        <w:t xml:space="preserve">، و حسان بن مهران </w:t>
      </w:r>
      <w:r>
        <w:rPr>
          <w:rStyle w:val="FootnoteAnchor"/>
          <w:rtl w:val="true"/>
        </w:rPr>
        <w:footnoteReference w:id="2953"/>
      </w:r>
      <w:r>
        <w:rPr>
          <w:rFonts w:ascii="IRNazanin" w:hAnsi="IRNazanin" w:eastAsia="IRNazanin"/>
          <w:color w:val="111111"/>
          <w:sz w:val="28"/>
          <w:sz w:val="28"/>
          <w:szCs w:val="28"/>
          <w:rtl w:val="true"/>
          <w:lang w:bidi="fa-IR"/>
        </w:rPr>
        <w:t xml:space="preserve">، و خالد بن عماد </w:t>
      </w:r>
      <w:r>
        <w:rPr>
          <w:rStyle w:val="FootnoteAnchor"/>
          <w:rtl w:val="true"/>
        </w:rPr>
        <w:footnoteReference w:id="2954"/>
      </w:r>
      <w:r>
        <w:rPr>
          <w:rFonts w:ascii="Amiri" w:hAnsi="Amiri" w:eastAsia="Amiri" w:cs="Amiri"/>
          <w:color w:val="111111"/>
          <w:sz w:val="28"/>
          <w:sz w:val="28"/>
          <w:szCs w:val="28"/>
          <w:rtl w:val="true"/>
          <w:lang w:bidi="ar-SA"/>
        </w:rPr>
        <w:t xml:space="preserve">، و درست بن أبي منصور </w:t>
      </w:r>
      <w:r>
        <w:rPr>
          <w:rStyle w:val="FootnoteAnchor"/>
          <w:rtl w:val="true"/>
        </w:rPr>
        <w:footnoteReference w:id="2955"/>
      </w:r>
      <w:r>
        <w:rPr>
          <w:rFonts w:ascii="Amiri" w:hAnsi="Amiri" w:eastAsia="Amiri" w:cs="Amiri"/>
          <w:color w:val="111111"/>
          <w:sz w:val="28"/>
          <w:sz w:val="28"/>
          <w:szCs w:val="28"/>
          <w:rtl w:val="true"/>
          <w:lang w:bidi="ar-SA"/>
        </w:rPr>
        <w:t xml:space="preserve">، و رفاعة بن موسي </w:t>
      </w:r>
      <w:r>
        <w:rPr>
          <w:rStyle w:val="FootnoteAnchor"/>
          <w:rtl w:val="true"/>
        </w:rPr>
        <w:footnoteReference w:id="2956"/>
      </w:r>
      <w:r>
        <w:rPr>
          <w:rFonts w:ascii="Amiri" w:hAnsi="Amiri" w:eastAsia="Amiri" w:cs="Amiri"/>
          <w:color w:val="111111"/>
          <w:sz w:val="28"/>
          <w:sz w:val="28"/>
          <w:szCs w:val="28"/>
          <w:rtl w:val="true"/>
          <w:lang w:bidi="ar-SA"/>
        </w:rPr>
        <w:t xml:space="preserve">، و رقيم بن إلياس </w:t>
      </w:r>
      <w:r>
        <w:rPr>
          <w:rStyle w:val="FootnoteAnchor"/>
          <w:rtl w:val="true"/>
        </w:rPr>
        <w:footnoteReference w:id="2957"/>
      </w:r>
      <w:r>
        <w:rPr>
          <w:rFonts w:ascii="Amiri" w:hAnsi="Amiri" w:eastAsia="Amiri" w:cs="Amiri"/>
          <w:color w:val="111111"/>
          <w:sz w:val="28"/>
          <w:sz w:val="28"/>
          <w:szCs w:val="28"/>
          <w:rtl w:val="true"/>
          <w:lang w:bidi="ar-SA"/>
        </w:rPr>
        <w:t xml:space="preserve">، و زكريا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Style w:val="FootnoteAnchor"/>
          <w:rtl w:val="true"/>
        </w:rPr>
        <w:footnoteReference w:id="2958"/>
      </w:r>
      <w:r>
        <w:rPr>
          <w:rFonts w:ascii="Amiri" w:hAnsi="Amiri" w:eastAsia="Amiri" w:cs="Amiri"/>
          <w:color w:val="111111"/>
          <w:sz w:val="28"/>
          <w:sz w:val="28"/>
          <w:szCs w:val="28"/>
          <w:rtl w:val="true"/>
          <w:lang w:bidi="ar-SA"/>
        </w:rPr>
        <w:t xml:space="preserve">، و زحر بن عبد اللّٰه </w:t>
      </w:r>
      <w:r>
        <w:rPr>
          <w:rStyle w:val="FootnoteAnchor"/>
          <w:rtl w:val="true"/>
        </w:rPr>
        <w:footnoteReference w:id="2959"/>
      </w:r>
      <w:r>
        <w:rPr>
          <w:rFonts w:ascii="IRNazanin" w:hAnsi="IRNazanin" w:eastAsia="IRNazanin"/>
          <w:color w:val="111111"/>
          <w:sz w:val="28"/>
          <w:sz w:val="28"/>
          <w:szCs w:val="28"/>
          <w:rtl w:val="true"/>
          <w:lang w:bidi="fa-IR"/>
        </w:rPr>
        <w:t xml:space="preserve">، و سعد بن سعد </w:t>
      </w:r>
      <w:r>
        <w:rPr>
          <w:rStyle w:val="FootnoteAnchor"/>
          <w:rtl w:val="true"/>
        </w:rPr>
        <w:footnoteReference w:id="2960"/>
      </w:r>
      <w:r>
        <w:rPr>
          <w:rFonts w:ascii="Amiri" w:hAnsi="Amiri" w:eastAsia="Amiri" w:cs="Amiri"/>
          <w:color w:val="111111"/>
          <w:sz w:val="28"/>
          <w:sz w:val="28"/>
          <w:szCs w:val="28"/>
          <w:rtl w:val="true"/>
          <w:lang w:bidi="ar-SA"/>
        </w:rPr>
        <w:t xml:space="preserve">، و سعيد بن بيان </w:t>
      </w:r>
      <w:r>
        <w:rPr>
          <w:rStyle w:val="FootnoteAnchor"/>
          <w:rtl w:val="true"/>
        </w:rPr>
        <w:footnoteReference w:id="2961"/>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سليمان بن جعفر </w:t>
      </w:r>
      <w:r>
        <w:rPr>
          <w:rStyle w:val="FootnoteAnchor"/>
          <w:rtl w:val="true"/>
        </w:rPr>
        <w:footnoteReference w:id="2962"/>
      </w:r>
      <w:r>
        <w:rPr>
          <w:rFonts w:ascii="Amiri" w:hAnsi="Amiri" w:eastAsia="Amiri" w:cs="Amiri"/>
          <w:color w:val="111111"/>
          <w:sz w:val="28"/>
          <w:sz w:val="28"/>
          <w:szCs w:val="28"/>
          <w:rtl w:val="true"/>
          <w:lang w:bidi="ar-SA"/>
        </w:rPr>
        <w:t xml:space="preserve">، و سليمان بن صالح </w:t>
      </w:r>
      <w:r>
        <w:rPr>
          <w:rStyle w:val="FootnoteAnchor"/>
          <w:rtl w:val="true"/>
        </w:rPr>
        <w:footnoteReference w:id="2963"/>
      </w:r>
      <w:r>
        <w:rPr>
          <w:rFonts w:ascii="IRNazanin" w:hAnsi="IRNazanin" w:eastAsia="IRNazanin"/>
          <w:color w:val="111111"/>
          <w:sz w:val="28"/>
          <w:sz w:val="28"/>
          <w:szCs w:val="28"/>
          <w:rtl w:val="true"/>
          <w:lang w:bidi="fa-IR"/>
        </w:rPr>
        <w:t xml:space="preserve">، و سالم الحنّاط </w:t>
      </w:r>
      <w:r>
        <w:rPr>
          <w:rStyle w:val="FootnoteAnchor"/>
          <w:rtl w:val="true"/>
        </w:rPr>
        <w:footnoteReference w:id="2964"/>
      </w:r>
      <w:r>
        <w:rPr>
          <w:rFonts w:ascii="Amiri" w:hAnsi="Amiri" w:eastAsia="Amiri" w:cs="Amiri"/>
          <w:color w:val="111111"/>
          <w:sz w:val="28"/>
          <w:sz w:val="28"/>
          <w:szCs w:val="28"/>
          <w:rtl w:val="true"/>
          <w:lang w:bidi="ar-SA"/>
        </w:rPr>
        <w:t xml:space="preserve">، و سويد ابن مسلم </w:t>
      </w:r>
      <w:r>
        <w:rPr>
          <w:rStyle w:val="FootnoteAnchor"/>
          <w:rtl w:val="true"/>
        </w:rPr>
        <w:footnoteReference w:id="2965"/>
      </w:r>
      <w:r>
        <w:rPr>
          <w:rFonts w:ascii="IRNazanin" w:hAnsi="IRNazanin" w:eastAsia="IRNazanin"/>
          <w:color w:val="111111"/>
          <w:sz w:val="28"/>
          <w:sz w:val="28"/>
          <w:szCs w:val="28"/>
          <w:rtl w:val="true"/>
          <w:lang w:bidi="fa-IR"/>
        </w:rPr>
        <w:t xml:space="preserve">، و صالح الحذاء </w:t>
      </w:r>
      <w:r>
        <w:rPr>
          <w:rStyle w:val="FootnoteAnchor"/>
          <w:rtl w:val="true"/>
        </w:rPr>
        <w:footnoteReference w:id="2966"/>
      </w:r>
      <w:r>
        <w:rPr>
          <w:rFonts w:ascii="Amiri" w:hAnsi="Amiri" w:eastAsia="Amiri" w:cs="Amiri"/>
          <w:color w:val="111111"/>
          <w:sz w:val="28"/>
          <w:sz w:val="28"/>
          <w:szCs w:val="28"/>
          <w:rtl w:val="true"/>
          <w:lang w:bidi="ar-SA"/>
        </w:rPr>
        <w:t xml:space="preserve">، و صباح بن صبيح </w:t>
      </w:r>
      <w:r>
        <w:rPr>
          <w:rStyle w:val="FootnoteAnchor"/>
          <w:rtl w:val="true"/>
        </w:rPr>
        <w:footnoteReference w:id="2967"/>
      </w:r>
      <w:r>
        <w:rPr>
          <w:rFonts w:ascii="Amiri" w:hAnsi="Amiri" w:eastAsia="Amiri" w:cs="Amiri"/>
          <w:color w:val="111111"/>
          <w:sz w:val="28"/>
          <w:sz w:val="28"/>
          <w:szCs w:val="28"/>
          <w:rtl w:val="true"/>
          <w:lang w:bidi="ar-SA"/>
        </w:rPr>
        <w:t xml:space="preserve">، و الضحاك بن سعد </w:t>
      </w:r>
      <w:r>
        <w:rPr>
          <w:rStyle w:val="FootnoteAnchor"/>
          <w:rtl w:val="true"/>
        </w:rPr>
        <w:footnoteReference w:id="2968"/>
      </w:r>
      <w:r>
        <w:rPr>
          <w:rFonts w:ascii="Amiri" w:hAnsi="Amiri" w:eastAsia="Amiri" w:cs="Amiri"/>
          <w:color w:val="111111"/>
          <w:sz w:val="28"/>
          <w:sz w:val="28"/>
          <w:szCs w:val="28"/>
          <w:rtl w:val="true"/>
          <w:lang w:bidi="ar-SA"/>
        </w:rPr>
        <w:t xml:space="preserve">، و طلحة بن زيد </w:t>
      </w:r>
      <w:r>
        <w:rPr>
          <w:rStyle w:val="FootnoteAnchor"/>
          <w:rtl w:val="true"/>
        </w:rPr>
        <w:footnoteReference w:id="2969"/>
      </w:r>
      <w:r>
        <w:rPr>
          <w:rFonts w:ascii="Amiri" w:hAnsi="Amiri" w:eastAsia="Amiri" w:cs="Amiri"/>
          <w:color w:val="111111"/>
          <w:sz w:val="28"/>
          <w:sz w:val="28"/>
          <w:szCs w:val="28"/>
          <w:rtl w:val="true"/>
          <w:lang w:bidi="ar-SA"/>
        </w:rPr>
        <w:t xml:space="preserve">، و عبد اللّٰه بن سنان </w:t>
      </w:r>
      <w:r>
        <w:rPr>
          <w:rStyle w:val="FootnoteAnchor"/>
          <w:rtl w:val="true"/>
        </w:rPr>
        <w:footnoteReference w:id="2970"/>
      </w:r>
      <w:r>
        <w:rPr>
          <w:rFonts w:ascii="Amiri" w:hAnsi="Amiri" w:eastAsia="Amiri" w:cs="Amiri"/>
          <w:color w:val="111111"/>
          <w:sz w:val="28"/>
          <w:sz w:val="28"/>
          <w:szCs w:val="28"/>
          <w:rtl w:val="true"/>
          <w:lang w:bidi="ar-SA"/>
        </w:rPr>
        <w:t xml:space="preserve">، و عبد اللّٰه بن زرارة </w:t>
      </w:r>
      <w:r>
        <w:rPr>
          <w:rStyle w:val="FootnoteAnchor"/>
          <w:rtl w:val="true"/>
        </w:rPr>
        <w:footnoteReference w:id="2971"/>
      </w:r>
      <w:r>
        <w:rPr>
          <w:rFonts w:ascii="Amiri" w:hAnsi="Amiri" w:eastAsia="Amiri" w:cs="Amiri"/>
          <w:color w:val="111111"/>
          <w:sz w:val="28"/>
          <w:sz w:val="28"/>
          <w:szCs w:val="28"/>
          <w:rtl w:val="true"/>
          <w:lang w:bidi="ar-SA"/>
        </w:rPr>
        <w:t xml:space="preserve">، و عبد اللّٰه بن وضاح </w:t>
      </w:r>
      <w:r>
        <w:rPr>
          <w:rStyle w:val="FootnoteAnchor"/>
          <w:rtl w:val="true"/>
        </w:rPr>
        <w:footnoteReference w:id="2972"/>
      </w:r>
      <w:r>
        <w:rPr>
          <w:rFonts w:ascii="Amiri" w:hAnsi="Amiri" w:eastAsia="Amiri" w:cs="Amiri"/>
          <w:color w:val="111111"/>
          <w:sz w:val="28"/>
          <w:sz w:val="28"/>
          <w:szCs w:val="28"/>
          <w:rtl w:val="true"/>
          <w:lang w:bidi="ar-SA"/>
        </w:rPr>
        <w:t xml:space="preserve">، و عبد اللّٰه بن أيوب </w:t>
      </w:r>
      <w:r>
        <w:rPr>
          <w:rStyle w:val="FootnoteAnchor"/>
          <w:rtl w:val="true"/>
        </w:rPr>
        <w:footnoteReference w:id="2973"/>
      </w:r>
      <w:r>
        <w:rPr>
          <w:rFonts w:ascii="IRNazanin" w:hAnsi="IRNazanin" w:eastAsia="IRNazanin"/>
          <w:color w:val="111111"/>
          <w:sz w:val="28"/>
          <w:sz w:val="28"/>
          <w:szCs w:val="28"/>
          <w:rtl w:val="true"/>
          <w:lang w:bidi="fa-IR"/>
        </w:rPr>
        <w:t xml:space="preserve">، و عبد الرحمن بن أحمد </w:t>
      </w:r>
      <w:r>
        <w:rPr>
          <w:rStyle w:val="FootnoteAnchor"/>
          <w:rtl w:val="true"/>
        </w:rPr>
        <w:footnoteReference w:id="2974"/>
      </w:r>
      <w:r>
        <w:rPr>
          <w:rFonts w:ascii="Amiri" w:hAnsi="Amiri" w:eastAsia="Amiri" w:cs="Amiri"/>
          <w:color w:val="111111"/>
          <w:sz w:val="28"/>
          <w:sz w:val="28"/>
          <w:szCs w:val="28"/>
          <w:rtl w:val="true"/>
          <w:lang w:bidi="ar-SA"/>
        </w:rPr>
        <w:t xml:space="preserve">، و عبد الرحمن بن أعين </w:t>
      </w:r>
      <w:r>
        <w:rPr>
          <w:rStyle w:val="FootnoteAnchor"/>
          <w:rtl w:val="true"/>
        </w:rPr>
        <w:footnoteReference w:id="2975"/>
      </w:r>
      <w:r>
        <w:rPr>
          <w:rFonts w:ascii="IRNazanin" w:hAnsi="IRNazanin" w:eastAsia="IRNazanin"/>
          <w:color w:val="111111"/>
          <w:sz w:val="28"/>
          <w:sz w:val="28"/>
          <w:szCs w:val="28"/>
          <w:rtl w:val="true"/>
          <w:lang w:bidi="fa-IR"/>
        </w:rPr>
        <w:t xml:space="preserve">، و عبد الرحمن بن عمران </w:t>
      </w:r>
      <w:r>
        <w:rPr>
          <w:rStyle w:val="FootnoteAnchor"/>
          <w:rtl w:val="true"/>
        </w:rPr>
        <w:footnoteReference w:id="2976"/>
      </w:r>
      <w:r>
        <w:rPr>
          <w:rFonts w:ascii="Amiri" w:hAnsi="Amiri" w:eastAsia="Amiri" w:cs="Amiri"/>
          <w:color w:val="111111"/>
          <w:sz w:val="28"/>
          <w:sz w:val="28"/>
          <w:szCs w:val="28"/>
          <w:rtl w:val="true"/>
          <w:lang w:bidi="ar-SA"/>
        </w:rPr>
        <w:t xml:space="preserve">، و عبد اللّٰه ابن عطا </w:t>
      </w:r>
      <w:r>
        <w:rPr>
          <w:rStyle w:val="FootnoteAnchor"/>
          <w:rtl w:val="true"/>
        </w:rPr>
        <w:footnoteReference w:id="2977"/>
      </w:r>
      <w:r>
        <w:rPr>
          <w:rFonts w:ascii="Amiri" w:hAnsi="Amiri" w:eastAsia="Amiri" w:cs="Amiri"/>
          <w:color w:val="111111"/>
          <w:sz w:val="28"/>
          <w:sz w:val="28"/>
          <w:szCs w:val="28"/>
          <w:rtl w:val="true"/>
          <w:lang w:bidi="ar-SA"/>
        </w:rPr>
        <w:t xml:space="preserve">، و عبد الملك بن الوليد </w:t>
      </w:r>
      <w:r>
        <w:rPr>
          <w:rStyle w:val="FootnoteAnchor"/>
          <w:rtl w:val="true"/>
        </w:rPr>
        <w:footnoteReference w:id="2978"/>
      </w:r>
      <w:r>
        <w:rPr>
          <w:rFonts w:ascii="Amiri" w:hAnsi="Amiri" w:eastAsia="Amiri" w:cs="Amiri"/>
          <w:color w:val="111111"/>
          <w:sz w:val="28"/>
          <w:sz w:val="28"/>
          <w:szCs w:val="28"/>
          <w:rtl w:val="true"/>
          <w:lang w:bidi="ar-SA"/>
        </w:rPr>
        <w:t xml:space="preserve">، و عبد الغفار بن حبيب </w:t>
      </w:r>
      <w:r>
        <w:rPr>
          <w:rStyle w:val="FootnoteAnchor"/>
          <w:rtl w:val="true"/>
        </w:rPr>
        <w:footnoteReference w:id="2979"/>
      </w:r>
      <w:r>
        <w:rPr>
          <w:rFonts w:ascii="Amiri" w:hAnsi="Amiri" w:eastAsia="Amiri" w:cs="Amiri"/>
          <w:color w:val="111111"/>
          <w:sz w:val="28"/>
          <w:sz w:val="28"/>
          <w:szCs w:val="28"/>
          <w:rtl w:val="true"/>
          <w:lang w:bidi="ar-SA"/>
        </w:rPr>
        <w:t>، و علي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2980"/>
      </w:r>
      <w:r>
        <w:rPr>
          <w:rFonts w:ascii="Amiri" w:hAnsi="Amiri" w:eastAsia="Amiri" w:cs="Amiri"/>
          <w:color w:val="111111"/>
          <w:sz w:val="28"/>
          <w:sz w:val="28"/>
          <w:szCs w:val="28"/>
          <w:rtl w:val="true"/>
          <w:lang w:bidi="ar-SA"/>
        </w:rPr>
        <w:t xml:space="preserve">، و علي بن أسباط </w:t>
      </w:r>
      <w:r>
        <w:rPr>
          <w:rStyle w:val="FootnoteAnchor"/>
          <w:rtl w:val="true"/>
        </w:rPr>
        <w:footnoteReference w:id="2981"/>
      </w:r>
      <w:r>
        <w:rPr>
          <w:rFonts w:ascii="Amiri" w:hAnsi="Amiri" w:eastAsia="Amiri" w:cs="Amiri"/>
          <w:color w:val="111111"/>
          <w:sz w:val="28"/>
          <w:sz w:val="28"/>
          <w:szCs w:val="28"/>
          <w:rtl w:val="true"/>
          <w:lang w:bidi="ar-SA"/>
        </w:rPr>
        <w:t xml:space="preserve">، و علي بن فضل </w:t>
      </w:r>
      <w:r>
        <w:rPr>
          <w:rStyle w:val="FootnoteAnchor"/>
          <w:rtl w:val="true"/>
        </w:rPr>
        <w:footnoteReference w:id="2982"/>
      </w:r>
      <w:r>
        <w:rPr>
          <w:rFonts w:ascii="Amiri" w:hAnsi="Amiri" w:eastAsia="Amiri" w:cs="Amiri"/>
          <w:color w:val="111111"/>
          <w:sz w:val="28"/>
          <w:sz w:val="28"/>
          <w:szCs w:val="28"/>
          <w:rtl w:val="true"/>
          <w:lang w:bidi="ar-SA"/>
        </w:rPr>
        <w:t xml:space="preserve">، و علي بن معمّر </w:t>
      </w:r>
      <w:r>
        <w:rPr>
          <w:rStyle w:val="FootnoteAnchor"/>
          <w:rtl w:val="true"/>
        </w:rPr>
        <w:footnoteReference w:id="2983"/>
      </w:r>
      <w:r>
        <w:rPr>
          <w:rFonts w:ascii="Amiri" w:hAnsi="Amiri" w:eastAsia="Amiri" w:cs="Amiri"/>
          <w:color w:val="111111"/>
          <w:sz w:val="28"/>
          <w:sz w:val="28"/>
          <w:szCs w:val="28"/>
          <w:rtl w:val="true"/>
          <w:lang w:bidi="ar-SA"/>
        </w:rPr>
        <w:t xml:space="preserve">، و علي بن محمّد </w:t>
      </w:r>
      <w:r>
        <w:rPr>
          <w:rStyle w:val="FootnoteAnchor"/>
          <w:rtl w:val="true"/>
        </w:rPr>
        <w:footnoteReference w:id="2984"/>
      </w:r>
      <w:r>
        <w:rPr>
          <w:rFonts w:ascii="Amiri" w:hAnsi="Amiri" w:eastAsia="Amiri" w:cs="Amiri"/>
          <w:color w:val="111111"/>
          <w:sz w:val="28"/>
          <w:sz w:val="28"/>
          <w:szCs w:val="28"/>
          <w:rtl w:val="true"/>
          <w:lang w:bidi="ar-SA"/>
        </w:rPr>
        <w:t xml:space="preserve">، و علي بن عبد اللّٰه </w:t>
      </w:r>
      <w:r>
        <w:rPr>
          <w:rStyle w:val="FootnoteAnchor"/>
          <w:rtl w:val="true"/>
        </w:rPr>
        <w:footnoteReference w:id="2985"/>
      </w:r>
      <w:r>
        <w:rPr>
          <w:rFonts w:ascii="Amiri" w:hAnsi="Amiri" w:eastAsia="Amiri" w:cs="Amiri"/>
          <w:color w:val="111111"/>
          <w:sz w:val="28"/>
          <w:sz w:val="28"/>
          <w:szCs w:val="28"/>
          <w:rtl w:val="true"/>
          <w:lang w:bidi="ar-SA"/>
        </w:rPr>
        <w:t xml:space="preserve">، و عمر بن يزيد الصيقل </w:t>
      </w:r>
      <w:r>
        <w:rPr>
          <w:rStyle w:val="FootnoteAnchor"/>
          <w:rtl w:val="true"/>
        </w:rPr>
        <w:footnoteReference w:id="2986"/>
      </w:r>
      <w:r>
        <w:rPr>
          <w:rFonts w:ascii="Amiri" w:hAnsi="Amiri" w:eastAsia="Amiri" w:cs="Amiri"/>
          <w:color w:val="111111"/>
          <w:sz w:val="28"/>
          <w:sz w:val="28"/>
          <w:szCs w:val="28"/>
          <w:rtl w:val="true"/>
          <w:lang w:bidi="ar-SA"/>
        </w:rPr>
        <w:t xml:space="preserve">، و عمرو بن إلياس البجلي </w:t>
      </w:r>
      <w:r>
        <w:rPr>
          <w:rStyle w:val="FootnoteAnchor"/>
          <w:rtl w:val="true"/>
        </w:rPr>
        <w:footnoteReference w:id="2987"/>
      </w:r>
      <w:r>
        <w:rPr>
          <w:rFonts w:ascii="Amiri" w:hAnsi="Amiri" w:eastAsia="Amiri" w:cs="Amiri"/>
          <w:color w:val="111111"/>
          <w:sz w:val="28"/>
          <w:sz w:val="28"/>
          <w:szCs w:val="28"/>
          <w:rtl w:val="true"/>
          <w:lang w:bidi="ar-SA"/>
        </w:rPr>
        <w:t xml:space="preserve">، و عمرو بن إلياس بن عمرو </w:t>
      </w:r>
      <w:r>
        <w:rPr>
          <w:rStyle w:val="FootnoteAnchor"/>
          <w:rtl w:val="true"/>
        </w:rPr>
        <w:footnoteReference w:id="2988"/>
      </w:r>
      <w:r>
        <w:rPr>
          <w:rFonts w:ascii="Amiri" w:hAnsi="Amiri" w:eastAsia="Amiri" w:cs="Amiri"/>
          <w:color w:val="111111"/>
          <w:sz w:val="28"/>
          <w:sz w:val="28"/>
          <w:szCs w:val="28"/>
          <w:rtl w:val="true"/>
          <w:lang w:bidi="ar-SA"/>
        </w:rPr>
        <w:t xml:space="preserve">، و عمران بن مسكان </w:t>
      </w:r>
      <w:r>
        <w:rPr>
          <w:rStyle w:val="FootnoteAnchor"/>
          <w:rtl w:val="true"/>
        </w:rPr>
        <w:footnoteReference w:id="2989"/>
      </w:r>
      <w:r>
        <w:rPr>
          <w:rFonts w:ascii="IRNazanin" w:hAnsi="IRNazanin" w:eastAsia="IRNazanin"/>
          <w:color w:val="111111"/>
          <w:sz w:val="28"/>
          <w:sz w:val="28"/>
          <w:szCs w:val="28"/>
          <w:rtl w:val="true"/>
          <w:lang w:bidi="fa-IR"/>
        </w:rPr>
        <w:t xml:space="preserve">، و عمران بن حمران </w:t>
      </w:r>
      <w:r>
        <w:rPr>
          <w:rStyle w:val="FootnoteAnchor"/>
          <w:rtl w:val="true"/>
        </w:rPr>
        <w:footnoteReference w:id="2990"/>
      </w:r>
      <w:r>
        <w:rPr>
          <w:rFonts w:ascii="Amiri" w:hAnsi="Amiri" w:eastAsia="Amiri" w:cs="Amiri"/>
          <w:color w:val="111111"/>
          <w:sz w:val="28"/>
          <w:sz w:val="28"/>
          <w:szCs w:val="28"/>
          <w:rtl w:val="true"/>
          <w:lang w:bidi="ar-SA"/>
        </w:rPr>
        <w:t xml:space="preserve">، و عتبة بن ميمون </w:t>
      </w:r>
      <w:r>
        <w:rPr>
          <w:rStyle w:val="FootnoteAnchor"/>
          <w:rtl w:val="true"/>
        </w:rPr>
        <w:footnoteReference w:id="2991"/>
      </w:r>
      <w:r>
        <w:rPr>
          <w:rFonts w:ascii="Amiri" w:hAnsi="Amiri" w:eastAsia="Amiri" w:cs="Amiri"/>
          <w:color w:val="111111"/>
          <w:sz w:val="28"/>
          <w:sz w:val="28"/>
          <w:szCs w:val="28"/>
          <w:rtl w:val="true"/>
          <w:lang w:bidi="ar-SA"/>
        </w:rPr>
        <w:t xml:space="preserve">، و عيسيٰ بن أعين </w:t>
      </w:r>
      <w:r>
        <w:rPr>
          <w:rStyle w:val="FootnoteAnchor"/>
          <w:rtl w:val="true"/>
        </w:rPr>
        <w:footnoteReference w:id="2992"/>
      </w:r>
      <w:r>
        <w:rPr>
          <w:rFonts w:ascii="Amiri" w:hAnsi="Amiri" w:eastAsia="Amiri" w:cs="Amiri"/>
          <w:color w:val="111111"/>
          <w:sz w:val="28"/>
          <w:sz w:val="28"/>
          <w:szCs w:val="28"/>
          <w:rtl w:val="true"/>
          <w:lang w:bidi="ar-SA"/>
        </w:rPr>
        <w:t xml:space="preserve">، و عبادة بن زياد </w:t>
      </w:r>
      <w:r>
        <w:rPr>
          <w:rStyle w:val="FootnoteAnchor"/>
          <w:rtl w:val="true"/>
        </w:rPr>
        <w:footnoteReference w:id="2993"/>
      </w:r>
      <w:r>
        <w:rPr>
          <w:rFonts w:ascii="IRNazanin" w:hAnsi="IRNazanin" w:eastAsia="IRNazanin"/>
          <w:color w:val="111111"/>
          <w:sz w:val="28"/>
          <w:sz w:val="28"/>
          <w:szCs w:val="28"/>
          <w:rtl w:val="true"/>
          <w:lang w:bidi="fa-IR"/>
        </w:rPr>
        <w:t xml:space="preserve">، و الفضل بن محمّد </w:t>
      </w:r>
      <w:r>
        <w:rPr>
          <w:rStyle w:val="FootnoteAnchor"/>
          <w:rtl w:val="true"/>
        </w:rPr>
        <w:footnoteReference w:id="2994"/>
      </w:r>
      <w:r>
        <w:rPr>
          <w:rFonts w:ascii="IRNazanin" w:hAnsi="IRNazanin" w:eastAsia="IRNazanin"/>
          <w:color w:val="111111"/>
          <w:sz w:val="28"/>
          <w:sz w:val="28"/>
          <w:szCs w:val="28"/>
          <w:rtl w:val="true"/>
          <w:lang w:bidi="fa-IR"/>
        </w:rPr>
        <w:t xml:space="preserve">، و القاسم بن محمّد </w:t>
      </w:r>
      <w:r>
        <w:rPr>
          <w:rStyle w:val="FootnoteAnchor"/>
          <w:rtl w:val="true"/>
        </w:rPr>
        <w:footnoteReference w:id="2995"/>
      </w:r>
      <w:r>
        <w:rPr>
          <w:rFonts w:ascii="IRNazanin" w:hAnsi="IRNazanin" w:eastAsia="IRNazanin"/>
          <w:color w:val="111111"/>
          <w:sz w:val="28"/>
          <w:sz w:val="28"/>
          <w:szCs w:val="28"/>
          <w:rtl w:val="true"/>
          <w:lang w:bidi="fa-IR"/>
        </w:rPr>
        <w:t xml:space="preserve">، و محمد بن عباس </w:t>
      </w:r>
      <w:r>
        <w:rPr>
          <w:rStyle w:val="FootnoteAnchor"/>
          <w:rtl w:val="true"/>
        </w:rPr>
        <w:footnoteReference w:id="2996"/>
      </w:r>
      <w:r>
        <w:rPr>
          <w:rFonts w:ascii="Amiri" w:hAnsi="Amiri" w:eastAsia="Amiri" w:cs="Amiri"/>
          <w:color w:val="111111"/>
          <w:sz w:val="28"/>
          <w:sz w:val="28"/>
          <w:szCs w:val="28"/>
          <w:rtl w:val="true"/>
          <w:lang w:bidi="ar-SA"/>
        </w:rPr>
        <w:t xml:space="preserve">، و محمّد بن موسي </w:t>
      </w:r>
      <w:r>
        <w:rPr>
          <w:rStyle w:val="FootnoteAnchor"/>
          <w:rtl w:val="true"/>
        </w:rPr>
        <w:footnoteReference w:id="2997"/>
      </w:r>
      <w:r>
        <w:rPr>
          <w:rFonts w:ascii="IRNazanin" w:hAnsi="IRNazanin" w:eastAsia="IRNazanin"/>
          <w:color w:val="111111"/>
          <w:sz w:val="28"/>
          <w:sz w:val="28"/>
          <w:szCs w:val="28"/>
          <w:rtl w:val="true"/>
          <w:lang w:bidi="fa-IR"/>
        </w:rPr>
        <w:t xml:space="preserve">، و محمّد بن نافع </w:t>
      </w:r>
      <w:r>
        <w:rPr>
          <w:rStyle w:val="FootnoteAnchor"/>
          <w:rtl w:val="true"/>
        </w:rPr>
        <w:footnoteReference w:id="2998"/>
      </w:r>
      <w:r>
        <w:rPr>
          <w:rFonts w:ascii="Amiri" w:hAnsi="Amiri" w:eastAsia="Amiri" w:cs="Amiri"/>
          <w:color w:val="111111"/>
          <w:sz w:val="28"/>
          <w:sz w:val="28"/>
          <w:szCs w:val="28"/>
          <w:rtl w:val="true"/>
          <w:lang w:bidi="ar-SA"/>
        </w:rPr>
        <w:t>، و محمّد ابن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محبوب </w:t>
      </w:r>
      <w:r>
        <w:rPr>
          <w:rStyle w:val="FootnoteAnchor"/>
          <w:rtl w:val="true"/>
        </w:rPr>
        <w:footnoteReference w:id="2999"/>
      </w:r>
      <w:r>
        <w:rPr>
          <w:rFonts w:ascii="Amiri" w:hAnsi="Amiri" w:eastAsia="Amiri" w:cs="Amiri"/>
          <w:color w:val="111111"/>
          <w:sz w:val="28"/>
          <w:sz w:val="28"/>
          <w:szCs w:val="28"/>
          <w:rtl w:val="true"/>
          <w:lang w:bidi="ar-SA"/>
        </w:rPr>
        <w:t xml:space="preserve">، و محمّد بن مسعود الطائي </w:t>
      </w:r>
      <w:r>
        <w:rPr>
          <w:rStyle w:val="FootnoteAnchor"/>
          <w:rtl w:val="true"/>
        </w:rPr>
        <w:footnoteReference w:id="3000"/>
      </w:r>
      <w:r>
        <w:rPr>
          <w:rFonts w:ascii="IRNazanin" w:hAnsi="IRNazanin" w:eastAsia="IRNazanin"/>
          <w:color w:val="111111"/>
          <w:sz w:val="28"/>
          <w:sz w:val="28"/>
          <w:szCs w:val="28"/>
          <w:rtl w:val="true"/>
          <w:lang w:bidi="fa-IR"/>
        </w:rPr>
        <w:t xml:space="preserve">، و محمّد بن مصبح </w:t>
      </w:r>
      <w:r>
        <w:rPr>
          <w:rStyle w:val="FootnoteAnchor"/>
          <w:rtl w:val="true"/>
        </w:rPr>
        <w:footnoteReference w:id="3001"/>
      </w:r>
      <w:r>
        <w:rPr>
          <w:rFonts w:ascii="IRNazanin" w:hAnsi="IRNazanin" w:eastAsia="IRNazanin"/>
          <w:color w:val="111111"/>
          <w:sz w:val="28"/>
          <w:sz w:val="28"/>
          <w:szCs w:val="28"/>
          <w:rtl w:val="true"/>
          <w:lang w:bidi="fa-IR"/>
        </w:rPr>
        <w:t xml:space="preserve">، و محمّد بن عصام </w:t>
      </w:r>
      <w:r>
        <w:rPr>
          <w:rStyle w:val="FootnoteAnchor"/>
          <w:rtl w:val="true"/>
        </w:rPr>
        <w:footnoteReference w:id="3002"/>
      </w:r>
      <w:r>
        <w:rPr>
          <w:rFonts w:ascii="Amiri" w:hAnsi="Amiri" w:eastAsia="Amiri" w:cs="Amiri"/>
          <w:color w:val="111111"/>
          <w:sz w:val="28"/>
          <w:sz w:val="28"/>
          <w:szCs w:val="28"/>
          <w:rtl w:val="true"/>
          <w:lang w:bidi="ar-SA"/>
        </w:rPr>
        <w:t xml:space="preserve">، و محمّد بن المثنيٰ </w:t>
      </w:r>
      <w:r>
        <w:rPr>
          <w:rStyle w:val="FootnoteAnchor"/>
          <w:rtl w:val="true"/>
        </w:rPr>
        <w:footnoteReference w:id="3003"/>
      </w:r>
      <w:r>
        <w:rPr>
          <w:rFonts w:ascii="Amiri" w:hAnsi="Amiri" w:eastAsia="Amiri" w:cs="Amiri"/>
          <w:color w:val="111111"/>
          <w:sz w:val="28"/>
          <w:sz w:val="28"/>
          <w:szCs w:val="28"/>
          <w:rtl w:val="true"/>
          <w:lang w:bidi="ar-SA"/>
        </w:rPr>
        <w:t xml:space="preserve">، و موسي بن جعفر بن وهب </w:t>
      </w:r>
      <w:r>
        <w:rPr>
          <w:rStyle w:val="FootnoteAnchor"/>
          <w:rtl w:val="true"/>
        </w:rPr>
        <w:footnoteReference w:id="3004"/>
      </w:r>
      <w:r>
        <w:rPr>
          <w:rFonts w:ascii="Amiri" w:hAnsi="Amiri" w:eastAsia="Amiri" w:cs="Amiri"/>
          <w:color w:val="111111"/>
          <w:sz w:val="28"/>
          <w:sz w:val="28"/>
          <w:szCs w:val="28"/>
          <w:rtl w:val="true"/>
          <w:lang w:bidi="ar-SA"/>
        </w:rPr>
        <w:t xml:space="preserve">، و موسي بن أبي حبيب </w:t>
      </w:r>
      <w:r>
        <w:rPr>
          <w:rStyle w:val="FootnoteAnchor"/>
          <w:rtl w:val="true"/>
        </w:rPr>
        <w:footnoteReference w:id="3005"/>
      </w:r>
      <w:r>
        <w:rPr>
          <w:rFonts w:ascii="Amiri" w:hAnsi="Amiri" w:eastAsia="Amiri" w:cs="Amiri"/>
          <w:color w:val="111111"/>
          <w:sz w:val="28"/>
          <w:sz w:val="28"/>
          <w:szCs w:val="28"/>
          <w:rtl w:val="true"/>
          <w:lang w:bidi="ar-SA"/>
        </w:rPr>
        <w:t xml:space="preserve">، و موسي بن بريد </w:t>
      </w:r>
      <w:r>
        <w:rPr>
          <w:rStyle w:val="FootnoteAnchor"/>
          <w:rtl w:val="true"/>
        </w:rPr>
        <w:footnoteReference w:id="3006"/>
      </w:r>
      <w:r>
        <w:rPr>
          <w:rFonts w:ascii="Amiri" w:hAnsi="Amiri" w:eastAsia="Amiri" w:cs="Amiri"/>
          <w:color w:val="111111"/>
          <w:sz w:val="28"/>
          <w:sz w:val="28"/>
          <w:szCs w:val="28"/>
          <w:rtl w:val="true"/>
          <w:lang w:bidi="ar-SA"/>
        </w:rPr>
        <w:t xml:space="preserve">، و موسي بن أكيل </w:t>
      </w:r>
      <w:r>
        <w:rPr>
          <w:rStyle w:val="FootnoteAnchor"/>
          <w:rtl w:val="true"/>
        </w:rPr>
        <w:footnoteReference w:id="3007"/>
      </w:r>
      <w:r>
        <w:rPr>
          <w:rFonts w:ascii="Amiri" w:hAnsi="Amiri" w:eastAsia="Amiri" w:cs="Amiri"/>
          <w:color w:val="111111"/>
          <w:sz w:val="28"/>
          <w:sz w:val="28"/>
          <w:szCs w:val="28"/>
          <w:rtl w:val="true"/>
          <w:lang w:bidi="ar-SA"/>
        </w:rPr>
        <w:t xml:space="preserve">، و موسي بن سابق </w:t>
      </w:r>
      <w:r>
        <w:rPr>
          <w:rStyle w:val="FootnoteAnchor"/>
          <w:rtl w:val="true"/>
        </w:rPr>
        <w:footnoteReference w:id="3008"/>
      </w:r>
      <w:r>
        <w:rPr>
          <w:rFonts w:ascii="Amiri" w:hAnsi="Amiri" w:eastAsia="Amiri" w:cs="Amiri"/>
          <w:color w:val="111111"/>
          <w:sz w:val="28"/>
          <w:sz w:val="28"/>
          <w:szCs w:val="28"/>
          <w:rtl w:val="true"/>
          <w:lang w:bidi="ar-SA"/>
        </w:rPr>
        <w:t xml:space="preserve">، و معاوية ابن ميسرة </w:t>
      </w:r>
      <w:r>
        <w:rPr>
          <w:rStyle w:val="FootnoteAnchor"/>
          <w:rtl w:val="true"/>
        </w:rPr>
        <w:footnoteReference w:id="3009"/>
      </w:r>
      <w:r>
        <w:rPr>
          <w:rFonts w:ascii="Amiri" w:hAnsi="Amiri" w:eastAsia="Amiri" w:cs="Amiri"/>
          <w:color w:val="111111"/>
          <w:sz w:val="28"/>
          <w:sz w:val="28"/>
          <w:szCs w:val="28"/>
          <w:rtl w:val="true"/>
          <w:lang w:bidi="ar-SA"/>
        </w:rPr>
        <w:t xml:space="preserve">، و مثنيٰ بن راشد </w:t>
      </w:r>
      <w:r>
        <w:rPr>
          <w:rStyle w:val="FootnoteAnchor"/>
          <w:rtl w:val="true"/>
        </w:rPr>
        <w:footnoteReference w:id="3010"/>
      </w:r>
      <w:r>
        <w:rPr>
          <w:rFonts w:ascii="Amiri" w:hAnsi="Amiri" w:eastAsia="Amiri" w:cs="Amiri"/>
          <w:color w:val="111111"/>
          <w:sz w:val="28"/>
          <w:sz w:val="28"/>
          <w:szCs w:val="28"/>
          <w:rtl w:val="true"/>
          <w:lang w:bidi="ar-SA"/>
        </w:rPr>
        <w:t xml:space="preserve">، و مثنيٰ بن عبد السلام </w:t>
      </w:r>
      <w:r>
        <w:rPr>
          <w:rStyle w:val="FootnoteAnchor"/>
          <w:rtl w:val="true"/>
        </w:rPr>
        <w:footnoteReference w:id="3011"/>
      </w:r>
      <w:r>
        <w:rPr>
          <w:rFonts w:ascii="Amiri" w:hAnsi="Amiri" w:eastAsia="Amiri" w:cs="Amiri"/>
          <w:color w:val="111111"/>
          <w:sz w:val="28"/>
          <w:sz w:val="28"/>
          <w:szCs w:val="28"/>
          <w:rtl w:val="true"/>
          <w:lang w:bidi="ar-SA"/>
        </w:rPr>
        <w:t xml:space="preserve">، و منصور بن يونس </w:t>
      </w:r>
      <w:r>
        <w:rPr>
          <w:rStyle w:val="FootnoteAnchor"/>
          <w:rtl w:val="true"/>
        </w:rPr>
        <w:footnoteReference w:id="3012"/>
      </w:r>
      <w:r>
        <w:rPr>
          <w:rFonts w:ascii="Amiri" w:hAnsi="Amiri" w:eastAsia="Amiri" w:cs="Amiri"/>
          <w:color w:val="111111"/>
          <w:sz w:val="28"/>
          <w:sz w:val="28"/>
          <w:szCs w:val="28"/>
          <w:rtl w:val="true"/>
          <w:lang w:bidi="ar-SA"/>
        </w:rPr>
        <w:t xml:space="preserve">، و معمر بن يحييٰ </w:t>
      </w:r>
      <w:r>
        <w:rPr>
          <w:rStyle w:val="FootnoteAnchor"/>
          <w:rtl w:val="true"/>
        </w:rPr>
        <w:footnoteReference w:id="3013"/>
      </w:r>
      <w:r>
        <w:rPr>
          <w:rFonts w:ascii="Amiri" w:hAnsi="Amiri" w:eastAsia="Amiri" w:cs="Amiri"/>
          <w:color w:val="111111"/>
          <w:sz w:val="28"/>
          <w:sz w:val="28"/>
          <w:szCs w:val="28"/>
          <w:rtl w:val="true"/>
          <w:lang w:bidi="ar-SA"/>
        </w:rPr>
        <w:t xml:space="preserve">، و منذر بن جفير </w:t>
      </w:r>
      <w:r>
        <w:rPr>
          <w:rStyle w:val="FootnoteAnchor"/>
          <w:rtl w:val="true"/>
        </w:rPr>
        <w:footnoteReference w:id="3014"/>
      </w:r>
      <w:r>
        <w:rPr>
          <w:rFonts w:ascii="IRNazanin" w:hAnsi="IRNazanin" w:eastAsia="IRNazanin"/>
          <w:color w:val="111111"/>
          <w:sz w:val="28"/>
          <w:sz w:val="28"/>
          <w:szCs w:val="28"/>
          <w:rtl w:val="true"/>
          <w:lang w:bidi="fa-IR"/>
        </w:rPr>
        <w:t xml:space="preserve">، و وهب بن عبد ربّه </w:t>
      </w:r>
      <w:r>
        <w:rPr>
          <w:rStyle w:val="FootnoteAnchor"/>
          <w:rtl w:val="true"/>
        </w:rPr>
        <w:footnoteReference w:id="3015"/>
      </w:r>
      <w:r>
        <w:rPr>
          <w:rFonts w:ascii="IRNazanin" w:hAnsi="IRNazanin" w:eastAsia="IRNazanin"/>
          <w:color w:val="111111"/>
          <w:sz w:val="28"/>
          <w:sz w:val="28"/>
          <w:szCs w:val="28"/>
          <w:rtl w:val="true"/>
          <w:lang w:bidi="fa-IR"/>
        </w:rPr>
        <w:t xml:space="preserve">، و وهب بن محمّد </w:t>
      </w:r>
      <w:r>
        <w:rPr>
          <w:rStyle w:val="FootnoteAnchor"/>
          <w:rtl w:val="true"/>
        </w:rPr>
        <w:footnoteReference w:id="3016"/>
      </w:r>
      <w:r>
        <w:rPr>
          <w:rFonts w:ascii="IRNazanin" w:hAnsi="IRNazanin" w:eastAsia="IRNazanin"/>
          <w:color w:val="111111"/>
          <w:sz w:val="28"/>
          <w:sz w:val="28"/>
          <w:szCs w:val="28"/>
          <w:rtl w:val="true"/>
          <w:lang w:bidi="fa-IR"/>
        </w:rPr>
        <w:t xml:space="preserve">، و وهب بن حفص </w:t>
      </w:r>
      <w:r>
        <w:rPr>
          <w:rStyle w:val="FootnoteAnchor"/>
          <w:rtl w:val="true"/>
        </w:rPr>
        <w:footnoteReference w:id="3017"/>
      </w:r>
      <w:r>
        <w:rPr>
          <w:rFonts w:ascii="Amiri" w:hAnsi="Amiri" w:eastAsia="Amiri" w:cs="Amiri"/>
          <w:color w:val="111111"/>
          <w:sz w:val="28"/>
          <w:sz w:val="28"/>
          <w:szCs w:val="28"/>
          <w:rtl w:val="true"/>
          <w:lang w:bidi="ar-SA"/>
        </w:rPr>
        <w:t xml:space="preserve">، و هيثم بن محمّد الثمالي </w:t>
      </w:r>
      <w:r>
        <w:rPr>
          <w:rStyle w:val="FootnoteAnchor"/>
          <w:rtl w:val="true"/>
        </w:rPr>
        <w:footnoteReference w:id="3018"/>
      </w:r>
      <w:r>
        <w:rPr>
          <w:rFonts w:ascii="Amiri" w:hAnsi="Amiri" w:eastAsia="Amiri" w:cs="Amiri"/>
          <w:color w:val="111111"/>
          <w:sz w:val="28"/>
          <w:sz w:val="28"/>
          <w:szCs w:val="28"/>
          <w:rtl w:val="true"/>
          <w:lang w:bidi="ar-SA"/>
        </w:rPr>
        <w:t xml:space="preserve">، و هارون بن حمزة </w:t>
      </w:r>
      <w:r>
        <w:rPr>
          <w:rStyle w:val="FootnoteAnchor"/>
          <w:rtl w:val="true"/>
        </w:rPr>
        <w:footnoteReference w:id="3019"/>
      </w:r>
      <w:r>
        <w:rPr>
          <w:rFonts w:ascii="Amiri" w:hAnsi="Amiri" w:eastAsia="Amiri" w:cs="Amiri"/>
          <w:color w:val="111111"/>
          <w:sz w:val="28"/>
          <w:sz w:val="28"/>
          <w:szCs w:val="28"/>
          <w:rtl w:val="true"/>
          <w:lang w:bidi="ar-SA"/>
        </w:rPr>
        <w:t>، و يوسف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ثابت </w:t>
      </w:r>
      <w:r>
        <w:rPr>
          <w:rStyle w:val="FootnoteAnchor"/>
          <w:rtl w:val="true"/>
        </w:rPr>
        <w:footnoteReference w:id="3020"/>
      </w:r>
      <w:r>
        <w:rPr>
          <w:rFonts w:ascii="Amiri" w:hAnsi="Amiri" w:eastAsia="Amiri" w:cs="Amiri"/>
          <w:color w:val="111111"/>
          <w:sz w:val="28"/>
          <w:sz w:val="28"/>
          <w:szCs w:val="28"/>
          <w:rtl w:val="true"/>
          <w:lang w:bidi="ar-SA"/>
        </w:rPr>
        <w:t xml:space="preserve">، و يحيي بن هاشم </w:t>
      </w:r>
      <w:r>
        <w:rPr>
          <w:rStyle w:val="FootnoteAnchor"/>
          <w:rtl w:val="true"/>
        </w:rPr>
        <w:footnoteReference w:id="3021"/>
      </w:r>
      <w:r>
        <w:rPr>
          <w:rFonts w:ascii="Amiri" w:hAnsi="Amiri" w:eastAsia="Amiri" w:cs="Amiri"/>
          <w:color w:val="111111"/>
          <w:sz w:val="28"/>
          <w:sz w:val="28"/>
          <w:szCs w:val="28"/>
          <w:rtl w:val="true"/>
          <w:lang w:bidi="ar-SA"/>
        </w:rPr>
        <w:t xml:space="preserve">، و أبو بلال الأشعري </w:t>
      </w:r>
      <w:r>
        <w:rPr>
          <w:rStyle w:val="FootnoteAnchor"/>
          <w:rtl w:val="true"/>
        </w:rPr>
        <w:footnoteReference w:id="3022"/>
      </w:r>
      <w:r>
        <w:rPr>
          <w:rFonts w:ascii="Amiri" w:hAnsi="Amiri" w:eastAsia="Amiri" w:cs="Amiri"/>
          <w:color w:val="111111"/>
          <w:sz w:val="28"/>
          <w:sz w:val="28"/>
          <w:szCs w:val="28"/>
          <w:rtl w:val="true"/>
          <w:lang w:bidi="ar-SA"/>
        </w:rPr>
        <w:t xml:space="preserve">، و أبو طاهر بن حمزة </w:t>
      </w:r>
      <w:r>
        <w:rPr>
          <w:rStyle w:val="FootnoteAnchor"/>
          <w:rtl w:val="true"/>
        </w:rPr>
        <w:footnoteReference w:id="3023"/>
      </w:r>
      <w:r>
        <w:rPr>
          <w:rFonts w:ascii="Amiri" w:hAnsi="Amiri" w:eastAsia="Amiri" w:cs="Amiri"/>
          <w:color w:val="111111"/>
          <w:sz w:val="28"/>
          <w:sz w:val="28"/>
          <w:szCs w:val="28"/>
          <w:rtl w:val="true"/>
          <w:lang w:bidi="ar-SA"/>
        </w:rPr>
        <w:t xml:space="preserve">، و أبو محمّد الواسطي </w:t>
      </w:r>
      <w:r>
        <w:rPr>
          <w:rStyle w:val="FootnoteAnchor"/>
          <w:rtl w:val="true"/>
        </w:rPr>
        <w:footnoteReference w:id="3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رويٰ، عن شيخه الغضائري، عنه </w:t>
      </w:r>
      <w:r>
        <w:rPr>
          <w:rStyle w:val="FootnoteAnchor"/>
          <w:rtl w:val="true"/>
        </w:rPr>
        <w:footnoteReference w:id="3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اعتمد عليه في طريقه إليٰ بعض كتب أبان الأحمر </w:t>
      </w:r>
      <w:r>
        <w:rPr>
          <w:rStyle w:val="FootnoteAnchor"/>
          <w:rtl w:val="true"/>
        </w:rPr>
        <w:footnoteReference w:id="3026"/>
      </w:r>
      <w:r>
        <w:rPr>
          <w:rFonts w:ascii="IRNazanin" w:hAnsi="IRNazanin" w:eastAsia="IRNazanin"/>
          <w:color w:val="111111"/>
          <w:sz w:val="28"/>
          <w:sz w:val="28"/>
          <w:szCs w:val="28"/>
          <w:rtl w:val="true"/>
          <w:lang w:bidi="fa-IR"/>
        </w:rPr>
        <w:t xml:space="preserve">، و أحمد بن البشر </w:t>
      </w:r>
      <w:r>
        <w:rPr>
          <w:rStyle w:val="FootnoteAnchor"/>
          <w:rtl w:val="true"/>
        </w:rPr>
        <w:footnoteReference w:id="3027"/>
      </w:r>
      <w:r>
        <w:rPr>
          <w:rFonts w:ascii="Amiri" w:hAnsi="Amiri" w:eastAsia="Amiri" w:cs="Amiri"/>
          <w:color w:val="111111"/>
          <w:sz w:val="28"/>
          <w:sz w:val="28"/>
          <w:szCs w:val="28"/>
          <w:rtl w:val="true"/>
          <w:lang w:bidi="ar-SA"/>
        </w:rPr>
        <w:t xml:space="preserve">، و أحمد بن الحسن اللؤلؤي </w:t>
      </w:r>
      <w:r>
        <w:rPr>
          <w:rStyle w:val="FootnoteAnchor"/>
          <w:rtl w:val="true"/>
        </w:rPr>
        <w:footnoteReference w:id="3028"/>
      </w:r>
      <w:r>
        <w:rPr>
          <w:rFonts w:ascii="Amiri" w:hAnsi="Amiri" w:eastAsia="Amiri" w:cs="Amiri"/>
          <w:color w:val="111111"/>
          <w:sz w:val="28"/>
          <w:sz w:val="28"/>
          <w:szCs w:val="28"/>
          <w:rtl w:val="true"/>
          <w:lang w:bidi="ar-SA"/>
        </w:rPr>
        <w:t xml:space="preserve">، و أحمد بن إدريس أبي علي الأشعري </w:t>
      </w:r>
      <w:r>
        <w:rPr>
          <w:rStyle w:val="FootnoteAnchor"/>
          <w:rtl w:val="true"/>
        </w:rPr>
        <w:footnoteReference w:id="3029"/>
      </w:r>
      <w:r>
        <w:rPr>
          <w:rFonts w:ascii="Amiri" w:hAnsi="Amiri" w:eastAsia="Amiri" w:cs="Amiri"/>
          <w:color w:val="111111"/>
          <w:sz w:val="28"/>
          <w:sz w:val="28"/>
          <w:szCs w:val="28"/>
          <w:rtl w:val="true"/>
          <w:lang w:bidi="ar-SA"/>
        </w:rPr>
        <w:t xml:space="preserve">، و أبي خديجة سالم بن مكرم </w:t>
      </w:r>
      <w:r>
        <w:rPr>
          <w:rStyle w:val="FootnoteAnchor"/>
          <w:rtl w:val="true"/>
        </w:rPr>
        <w:footnoteReference w:id="3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يروي عنه أيضاً الشيخ الجليل أبو العباس السيرافي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النجاشي و أُستاذه الذي كان عليه اعتماده في التزكية و الجرح </w:t>
      </w:r>
      <w:r>
        <w:rPr>
          <w:rStyle w:val="FootnoteAnchor"/>
          <w:rtl w:val="true"/>
        </w:rPr>
        <w:footnoteReference w:id="3031"/>
      </w:r>
    </w:p>
    <w:p>
      <w:pPr>
        <w:pStyle w:val="BookText"/>
        <w:rPr/>
      </w:pPr>
      <w:r>
        <w:rPr>
          <w:rFonts w:ascii="Amiri" w:hAnsi="Amiri" w:eastAsia="Amiri" w:cs="Amiri"/>
          <w:color w:val="111111"/>
          <w:sz w:val="28"/>
          <w:sz w:val="28"/>
          <w:szCs w:val="28"/>
          <w:rtl w:val="true"/>
          <w:lang w:bidi="ar-SA"/>
        </w:rPr>
        <w:t>و المراد بأبي العباس، هو السيرافي،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في ترجمة القاسم بن الربيع</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عنه في ترجمة عمر بن محمّد بن يزيد بياع السابري </w:t>
      </w:r>
      <w:r>
        <w:rPr>
          <w:rStyle w:val="FootnoteAnchor"/>
          <w:rtl w:val="true"/>
        </w:rPr>
        <w:footnoteReference w:id="3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ترجمة محمّد بن أبي يونس تسنيم </w:t>
      </w:r>
      <w:r>
        <w:rPr>
          <w:rStyle w:val="FootnoteAnchor"/>
          <w:rtl w:val="true"/>
        </w:rPr>
        <w:footnoteReference w:id="3033"/>
      </w:r>
    </w:p>
    <w:p>
      <w:pPr>
        <w:pStyle w:val="BookText"/>
        <w:rPr/>
      </w:pPr>
      <w:r>
        <w:rPr>
          <w:rFonts w:ascii="Amiri" w:hAnsi="Amiri" w:eastAsia="Amiri" w:cs="Amiri"/>
          <w:color w:val="111111"/>
          <w:sz w:val="28"/>
          <w:sz w:val="28"/>
          <w:szCs w:val="28"/>
          <w:rtl w:val="true"/>
          <w:lang w:bidi="ar-SA"/>
        </w:rPr>
        <w:t>و هذا من سرح نظره الشريف سهواً، و ليس من البعيد أن يحصل هذا لمن دأب ليل نهار عليٰ إكمال تأليف هذه الفوائد المهمة، و كان جلّ عمله بين المخطوطات التي تشابكت سطورها كتشابك الأغصان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علمائنا عليٰ عطائهم الثر، و أثابهم مغفرة، و حسن 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ترجمة محمّد بن علي ابن أبي شعبة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ترجمة فضل بن سليمان الكاتب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ترجمة عون بن سالم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ترجمة عثمان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ترجمة عمر أبو حفص الزبالي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ترجمة 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الأبزاري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من طرق المشايخ إليٰ مصنفات الرواة التي اعتمدوا عليه فيها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تأمّلت في رواية أربعة من أساطين الدين عنه،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و التلعكبري، و الغضائري، و أبو العباس بن نوح الذين لا يضاهيهم أحد في الجلالة و التثبّت و المعرفة، و اعتمادهم عليه في الطريق إليٰ أزيد من مائة كتاب من كتب الأصحاب، لا تكاد تشك في علو مقامه و جلالته، فضلًا عن وثاقته و 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591" w:name="pg11852_112332"/>
    </w:p>
    <w:p>
      <w:pPr>
        <w:pStyle w:val="BookText"/>
        <w:rPr/>
      </w:pPr>
      <w:bookmarkEnd w:id="2591"/>
      <w:r>
        <w:rPr>
          <w:rFonts w:ascii="Amiri" w:hAnsi="Amiri" w:eastAsia="Amiri" w:cs="Amiri"/>
          <w:color w:val="111111"/>
          <w:sz w:val="28"/>
          <w:sz w:val="28"/>
          <w:szCs w:val="28"/>
          <w:rtl w:val="true"/>
          <w:lang w:bidi="ar-SA"/>
        </w:rPr>
        <w:t>و هكذا حال سائر إخوانه كابن أبي جيد، و ابن بطّة، و الأنباري، و ابن عبدون و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دخلت في كشف حال المشايخ من هذا الباب، يُفتح لك من الأبواب ما تستغني به عن النظر إليٰ كلمات كثير من الأصحاب‌</w:t>
      </w:r>
    </w:p>
    <w:p>
      <w:pPr>
        <w:pStyle w:val="Heading4"/>
        <w:numPr>
          <w:ilvl w:val="3"/>
          <w:numId w:val="1"/>
        </w:numPr>
        <w:rPr/>
      </w:pPr>
      <w:bookmarkStart w:id="2592" w:name="__RefHeading___Toc11864082_73709187"/>
      <w:bookmarkStart w:id="2593" w:name="_Toc1108"/>
      <w:bookmarkEnd w:id="2592"/>
      <w:r>
        <w:rPr>
          <w:rtl w:val="true"/>
        </w:rPr>
        <w:t>الثالث</w:t>
      </w:r>
      <w:r>
        <w:rPr>
          <w:rtl w:val="true"/>
        </w:rPr>
        <w:t>:</w:t>
      </w:r>
      <w:bookmarkEnd w:id="259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شرطنا في أول هذا الكتاب أنْ نقتصر عليٰ إيراد شرح ما تضمنته الرسالة المقنعة، و أنْ نذكر مسألة مسألة، و نورد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Style w:val="FootnoteAnchor"/>
          <w:rtl w:val="true"/>
        </w:rPr>
        <w:footnoteReference w:id="3034"/>
      </w:r>
      <w:r>
        <w:rPr>
          <w:rFonts w:ascii="Amiri" w:hAnsi="Amiri" w:eastAsia="Amiri" w:cs="Amiri"/>
          <w:color w:val="111111"/>
          <w:sz w:val="28"/>
          <w:sz w:val="28"/>
          <w:szCs w:val="28"/>
          <w:rtl w:val="true"/>
          <w:lang w:bidi="ar-SA"/>
        </w:rPr>
        <w:t xml:space="preserve">من الإحتجاج من الظواهر و الأدلّة المفضية إليٰ العلم، و نذكر مع ذلك طرفاً من الأخبار التي رواها مخالفونا، ثم نذكر بعد ذلك ما يتعلّق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بأحاديث</w:t>
      </w:r>
      <w:r>
        <w:rPr>
          <w:rFonts w:eastAsia="Amiri" w:cs="Amiri" w:ascii="Amiri" w:hAnsi="Amiri"/>
          <w:color w:val="111111"/>
          <w:sz w:val="28"/>
          <w:szCs w:val="28"/>
          <w:rtl w:val="true"/>
          <w:lang w:bidi="ar-SA"/>
        </w:rPr>
        <w:t xml:space="preserve">] </w:t>
      </w:r>
      <w:r>
        <w:rPr>
          <w:rStyle w:val="FootnoteAnchor"/>
          <w:rtl w:val="true"/>
        </w:rPr>
        <w:footnoteReference w:id="3035"/>
      </w:r>
      <w:r>
        <w:rPr>
          <w:rFonts w:ascii="Amiri" w:hAnsi="Amiri" w:eastAsia="Amiri" w:cs="Amiri"/>
          <w:color w:val="111111"/>
          <w:sz w:val="28"/>
          <w:sz w:val="28"/>
          <w:szCs w:val="28"/>
          <w:rtl w:val="true"/>
          <w:lang w:bidi="ar-SA"/>
        </w:rPr>
        <w:t xml:space="preserve">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نورد المختلف في كلّ مسألة منها، و المتفق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وفينا بهذا الشرط في أكثر ما يحتوي عليه كتاب الطهارة، ثم أنَّا رأينا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w:t>
      </w:r>
      <w:r>
        <w:rPr>
          <w:rStyle w:val="FootnoteAnchor"/>
          <w:rtl w:val="true"/>
        </w:rPr>
        <w:footnoteReference w:id="3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البسط عن الغرض، و يكون مع هذا الكتاب مبتوراً غير مستوفي، فعدلنا عن هذه الطريقة إليٰ إيراد أحاديث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فيه </w:t>
      </w:r>
      <w:r>
        <w:rPr>
          <w:rStyle w:val="FootnoteAnchor"/>
          <w:rtl w:val="true"/>
        </w:rPr>
        <w:footnoteReference w:id="3037"/>
      </w:r>
      <w:r>
        <w:rPr>
          <w:rFonts w:ascii="Amiri" w:hAnsi="Amiri" w:eastAsia="Amiri" w:cs="Amiri"/>
          <w:color w:val="111111"/>
          <w:sz w:val="28"/>
          <w:sz w:val="28"/>
          <w:szCs w:val="28"/>
          <w:rtl w:val="true"/>
          <w:lang w:bidi="ar-SA"/>
        </w:rPr>
        <w:t xml:space="preserve">و المتفق، ثم رأينا بعد ذلك إنَّ استيفاء ما يتعلّق بهذا المنهاج أوليٰ من الإطناب في غيره، فرجعنا و أوردنا من الزيادات ما كنّا اخللنا به </w:t>
      </w:r>
      <w:r>
        <w:rPr>
          <w:rStyle w:val="FootnoteAnchor"/>
          <w:rtl w:val="true"/>
        </w:rPr>
        <w:footnoteReference w:id="3038"/>
      </w:r>
      <w:r>
        <w:rPr>
          <w:rFonts w:ascii="Amiri" w:hAnsi="Amiri" w:eastAsia="Amiri" w:cs="Amiri"/>
          <w:color w:val="111111"/>
          <w:sz w:val="28"/>
          <w:sz w:val="28"/>
          <w:szCs w:val="28"/>
          <w:rtl w:val="true"/>
          <w:lang w:bidi="ar-SA"/>
        </w:rPr>
        <w:t>، انتهيٰ موضع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أبواب الزيادات بمنزلة المستدرك لسائر أبواب كتابه، استدرك هو عليٰ نفسه، و جعله جزءً من الأصل عليٰ خلاف رسم المصنفين من جعل المستدرك مؤلّفاً عليٰ حِدَةٍ و إنْ كان المستدرك مؤلّف الأصل، و لكن للسيد المحدث الجزائري كلاماً في شرح التهذيب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ذيل حديث ذكره الشيخ في باب الزيادات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الأوْليٰ ذكر هذا الحديث مع حديث فارس، و ذكره هنا لا مناسبة تقتضيه، و لكن مثل هذا في هذا الكتاب كثير، و كنت كثيراً ما أَبحث عن السبب فيه حتي عثرت 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رُزِق الحظّ الأوفر في مصنفاته، و اشتهارها بين العلماء، و إقبال الطلبة عليٰ نسخها، و كان كلّ كرأس يكتبه، تبادر الناس عليٰ نسخه و قراءته عليه، و تكثر النسخ من ذلك الكراس، ثم يطلع بعد ذلك الكراس و كتابته عليٰ أخبار تناسب الأبواب السابقة، و لكنّه لم يتمكن من إلحاقها بها؛ لسبق الطلبة إليٰ كتابته و قراءته، فهو تارة يذكر هذا الخبر في أبواب غير مناسبة له، و تارة اخريٰ يجعل له باباً، و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الزيادات أو النوادر، و ينقل فيه الأخبار المناسبة للأبواب السابقة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نظير ذلك ما وقع لشيخه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بحار الأنوار، و ما وقع في نُسَخ التهذيب من التشويش و الاضطراب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يُرجع النظر مرّة أُخري عليٰ ذلك؛ و ذلك أنّه كان كلّ كرأس يؤلّفه يأخذه منه طلبة العلم، و يبادرون إليٰ كتابته و قراءته، و من هنا لمّا عَثَرَ عليٰ بعض الأخبار المناسبة للأبواب لم يمكنه إلحاقها معها، فوضع لها باب النوادر، فجاء كتاباً مشوشاً قد تداخل </w:t>
      </w:r>
    </w:p>
    <w:p>
      <w:pPr>
        <w:pStyle w:val="BookText"/>
        <w:rPr/>
      </w:pPr>
      <w:r>
        <w:rPr>
          <w:rFonts w:ascii="IRNazanin" w:hAnsi="IRNazanin" w:eastAsia="IRNazanin"/>
          <w:color w:val="111111"/>
          <w:sz w:val="28"/>
          <w:sz w:val="28"/>
          <w:szCs w:val="28"/>
          <w:rtl w:val="true"/>
          <w:lang w:bidi="fa-IR"/>
        </w:rPr>
        <w:t xml:space="preserve">بعضه ببعض </w:t>
      </w:r>
      <w:r>
        <w:rPr>
          <w:rStyle w:val="FootnoteAnchor"/>
          <w:rtl w:val="true"/>
        </w:rPr>
        <w:footnoteReference w:id="3039"/>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كالاجتهاد في مقابل النص فيا ليته في مدّة بحثه عن السبب نظر إليٰ عبارة المشيخة فلم يقتحم في مهلكة الحدس الغير الصائب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غير مذكور في ترجمته، و لا نقله أحد في محل، و إنّما هو حدس و تخمين لا ينبغي من العالِم إبرازه في قالب الجزم فيتطرق به الوهن في سائر منقولاته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شرع في التهذيب في حياة شيخه أبي عبد اللّٰه المفيد، و ذكرنا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التأمل في تاريخ قدومه بغدادَ، و تاريخ وفاة المفيد، و تاريخ وفاته، و مبلغ عمره، يظهر أنَّ سنّة حينئذ كان في حدود خمس و عشرين سنة، و لم يكن له حينئذ رئاسة و لا مرجعية، و الرياسة في الإمامية حينئذ كانت برمتها لأبي عبد اللّٰه المفيد، بل لم يكن له رئاسة بعد وفاة شيخه في سنة ثلاث عشر و ثلاثمائة في طول ثمان و عشرين سنة، مدّة مقامه مع السيّد الأجل علم الهدي، الذي انتهت إليه الرئاسة في الإمامية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الشهيد في أربعينه </w:t>
      </w:r>
      <w:r>
        <w:rPr>
          <w:rStyle w:val="FootnoteAnchor"/>
          <w:rtl w:val="true"/>
        </w:rPr>
        <w:footnoteReference w:id="3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يجري عليٰ تلامذته رزقاً، فكان للشيخ أبي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قراءته عليه كل شهر اثنيٰ عشر ديناراً، و إنّما كان رئيساً في طول أربع و عشرين سنة، مدة بقائه بعد وفاة السيد، و لعل التهذيب أوّل مؤلفاته، و لذا ابتدأ به في فهرسته، فظهر ما في الحدسظ</w:t>
      </w:r>
      <w:r>
        <w:rPr>
          <w:rFonts w:eastAsia="Amiri" w:cs="Amiri" w:ascii="Amiri" w:hAnsi="Amiri"/>
          <w:color w:val="111111"/>
          <w:sz w:val="28"/>
          <w:szCs w:val="28"/>
          <w:rtl w:val="true"/>
          <w:lang w:bidi="ar-SA"/>
        </w:rPr>
        <w:t xml:space="preserve">. </w:t>
      </w:r>
      <w:bookmarkStart w:id="2594" w:name="pg11852_112335"/>
    </w:p>
    <w:p>
      <w:pPr>
        <w:pStyle w:val="BookText"/>
        <w:rPr/>
      </w:pPr>
      <w:bookmarkEnd w:id="2594"/>
      <w:r>
        <w:rPr>
          <w:rFonts w:ascii="IRNazanin" w:hAnsi="IRNazanin" w:eastAsia="IRNazanin"/>
          <w:color w:val="111111"/>
          <w:sz w:val="28"/>
          <w:sz w:val="28"/>
          <w:szCs w:val="28"/>
          <w:rtl w:val="true"/>
          <w:lang w:bidi="fa-IR"/>
        </w:rPr>
        <w:t>من الخطأ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نتيجة ما ذكره اختلاف نسخ التهذيب بالزيادة و النقصان في الأحاديث، و إلي الآن ما رأينا أحداً ذكره أو نقله، و الوجدان أيضاً يشهد بخلافه، و هذا أمر لو كان لملأ الدفاتر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فقيهاً احتجّ بحديث منه، فأنكره الآخر و ردّه بعدم وجوده فيه، فأجابه الثالث باختلاف النسخ و عثور الأول عليٰ النسخة المزيدة؟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كتاب التهذيب من الكتب المقروّة عليٰ المشايخ من عهد الشيخ إليٰ قريب من عصرنا الذي اندرس فيه علم الحديث، و لم يكن ليخفيٰ هذا الاختلاف عليهم، و أمّا الاختلاف بوجود كلمة و نقصانها أو تبديلها بآخر </w:t>
      </w:r>
      <w:r>
        <w:rPr>
          <w:rStyle w:val="FootnoteAnchor"/>
          <w:rtl w:val="true"/>
        </w:rPr>
        <w:footnoteReference w:id="3041"/>
      </w:r>
      <w:r>
        <w:rPr>
          <w:rFonts w:ascii="Amiri" w:hAnsi="Amiri" w:eastAsia="Amiri" w:cs="Amiri"/>
          <w:color w:val="111111"/>
          <w:sz w:val="28"/>
          <w:sz w:val="28"/>
          <w:szCs w:val="28"/>
          <w:rtl w:val="true"/>
          <w:lang w:bidi="ar-SA"/>
        </w:rPr>
        <w:t>، فهذا ممّا يوجد في أكثر المؤلفات، فظهر من ذلك أن القياس عليٰ كتاب بحار شيخه في غير محلّه، فإن اختلاف نسخ البحار بالزيادة و النقصان أمرٌ معلوم، حتي رأينا بعض مجلّداته يزيد عليٰ مثله بخمسة آلاف بيت و لا يوجد تهذيب يزيد عليٰ الآخر بحديث واحد</w:t>
      </w:r>
      <w:r>
        <w:rPr>
          <w:rFonts w:eastAsia="Amiri" w:cs="Amiri" w:ascii="Amiri" w:hAnsi="Amiri"/>
          <w:color w:val="111111"/>
          <w:sz w:val="28"/>
          <w:szCs w:val="28"/>
          <w:rtl w:val="true"/>
          <w:lang w:bidi="ar-SA"/>
        </w:rPr>
        <w:t>.</w:t>
      </w:r>
    </w:p>
    <w:p>
      <w:pPr>
        <w:pStyle w:val="Heading4"/>
        <w:numPr>
          <w:ilvl w:val="3"/>
          <w:numId w:val="1"/>
        </w:numPr>
        <w:rPr/>
      </w:pPr>
      <w:bookmarkStart w:id="2595" w:name="__RefHeading___Toc11864084_73709187"/>
      <w:bookmarkStart w:id="2596" w:name="_Toc1109"/>
      <w:bookmarkEnd w:id="2595"/>
      <w:r>
        <w:rPr>
          <w:rtl w:val="true"/>
        </w:rPr>
        <w:t>الرابع</w:t>
      </w:r>
      <w:r>
        <w:rPr>
          <w:rtl w:val="true"/>
        </w:rPr>
        <w:t>:</w:t>
      </w:r>
      <w:bookmarkEnd w:id="2596"/>
    </w:p>
    <w:p>
      <w:pPr>
        <w:pStyle w:val="BookText"/>
        <w:rPr/>
      </w:pPr>
      <w:r>
        <w:rPr>
          <w:rFonts w:ascii="Amiri" w:hAnsi="Amiri" w:eastAsia="Amiri" w:cs="Amiri"/>
          <w:color w:val="111111"/>
          <w:sz w:val="28"/>
          <w:sz w:val="28"/>
          <w:szCs w:val="28"/>
          <w:rtl w:val="true"/>
          <w:lang w:bidi="ar-SA"/>
        </w:rPr>
        <w:t>قال في اللؤلؤة بعد ذكر عدد أحاديث الكافي و الفقيه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التهذيب فلم يحضرني عدّ ما اشتمل عليه من الأحاديث و إنْ لم يزد عليٰ أحاديث الكافي لم يقصر عنها، و الاشتغال بعدها ليس من المهمات و اللّٰه العالم </w:t>
      </w:r>
      <w:r>
        <w:rPr>
          <w:rStyle w:val="FootnoteAnchor"/>
          <w:rtl w:val="true"/>
        </w:rPr>
        <w:footnoteReference w:id="3042"/>
      </w:r>
      <w:r>
        <w:rPr>
          <w:rFonts w:ascii="Amiri" w:hAnsi="Amiri" w:eastAsia="Amiri" w:cs="Amiri"/>
          <w:color w:val="111111"/>
          <w:sz w:val="28"/>
          <w:sz w:val="28"/>
          <w:szCs w:val="28"/>
          <w:rtl w:val="true"/>
          <w:lang w:bidi="ar-SA"/>
        </w:rPr>
        <w:t>، انتهيٰ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أحاديث كل باب منه في شرحه عليه المسمي بملاذ الأخيار، إلّا أنّ الموجود منه من أوّل الكتاب </w:t>
      </w:r>
    </w:p>
    <w:p>
      <w:pPr>
        <w:pStyle w:val="BookText"/>
        <w:rPr/>
      </w:pPr>
      <w:r>
        <w:rPr>
          <w:rFonts w:ascii="Amiri" w:hAnsi="Amiri" w:eastAsia="Amiri" w:cs="Amiri"/>
          <w:color w:val="111111"/>
          <w:sz w:val="28"/>
          <w:sz w:val="28"/>
          <w:szCs w:val="28"/>
          <w:rtl w:val="true"/>
          <w:lang w:bidi="ar-SA"/>
        </w:rPr>
        <w:t>إليٰ آخر العبادة، و من أوّل الطلاق إليٰ آخره، و عندي نسخة جليلة تامة من كتاب التهذيب بالغ بعض العلماء في تصحيحه، و ضبط ما اختلف فيه النسخ من الكلمات، و عدّ الأبواب و أحاديث كلّ باب، فامتحنته فوجدته صحيحاً، و في بعض الأبواب اختلاف يسير بيّنه و بين الشرح بحديث أو حديثين؛ لأن الشيخ قد يذكر الحديث ثم يذكر من كتاب آخر سنداً آخر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فعدّه في الشرح واحد أو في النسخة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جمعنا عدد الأبواب و أحاديثها، فكان عدد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ثلاثة و تسعين باباً، و عدد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ألف و خمسمائة و تسعين حديثاً </w:t>
      </w:r>
      <w:r>
        <w:rPr>
          <w:rStyle w:val="FootnoteAnchor"/>
          <w:rtl w:val="true"/>
        </w:rPr>
        <w:footnoteReference w:id="3043"/>
      </w:r>
    </w:p>
    <w:p>
      <w:pPr>
        <w:pStyle w:val="BookText"/>
        <w:rPr/>
      </w:pPr>
      <w:r>
        <w:rPr>
          <w:rFonts w:ascii="Amiri" w:hAnsi="Amiri" w:eastAsia="Amiri" w:cs="Amiri"/>
          <w:color w:val="111111"/>
          <w:sz w:val="28"/>
          <w:sz w:val="28"/>
          <w:szCs w:val="28"/>
          <w:rtl w:val="true"/>
          <w:lang w:bidi="ar-SA"/>
        </w:rPr>
        <w:t xml:space="preserve">الجزء عدد الأبواب عدد الأحاديث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و لكنه اشتبه في التسلسل العام فاعتبرها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السادس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التسلسل العام للأحاديث في الباب الأول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حدث اشتباه في بداية الباب الثاني إذ ابتدأ التسلسل العام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هناك زيادة في عدد أرقام أحاديث هذا الجزء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ينقص عن أحاديث الكافي بألفين و ستمائة و تسعة أحاديث، فلعل مراد صاحب اللؤلؤة أحاديث فروع الكافي، لإتمام ما في الأُصول و الفروع و الروضة، و 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الجزء الثالث صحيفة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يتضح في الأصل، و أثبتناه من الحجرية و المصدر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يتضح في الأصل، و أثبتناه من الحجرية و المصدر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المسائل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لا زال للأردبيلي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المورودة، و ما في الأصل هو الصحيح ظاهراً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غير واضح في الأصل، و أثبتناه من الحجرية و المصدر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الحجرية و المصدر،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مروياً، صفة للمنهل واحد المناهل، و هو موضع الشرب،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نهل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عليٰ مقتضيات المنهج العلمي الحديث في التحقيق، سوف نذكر اسم الكتاب بدلًا من الرمز الخاص به أينما وجد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من الفائدة الرابعة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المفضل الشيباني، و ابن بطة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و الطرق في الموارد المذكورة حسنة بإبراهيم بن هاشم القمي لوقوعه فيها،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ينص أحد من أصحاب الأُصول الرجالية عليٰ وثاقته، إلّا انه لا ينبغي الإشكال في وثاقته، و لا نعلم أحداً تردد في قبول حديثه من فقهائنا قط، عليٰ ان ابنه الفقيه المفسر علي بن إبراهيم قد وثق مشايخه في تفسيره، و كان أبوه من أشهرهم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 في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و هو ما اخترناه لمناسبته المقام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 المشيخة،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الحجرية، و سيرد مثله أيضاً بعد قليل، و في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 سائر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 بالجمع، فلاحظ</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إسماعيل القرشي، و أبو محمد، 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الواقفة كما في 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منه يظهر كذبه،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يعرف من هو، فالطريق ضعيف بهما، و لكن ذهب البعض إليٰ توثيق الأول، و سيرد التصريح بتضعيف الكثير من الطرق، و لا يوجد فيها من يقال بضعفه غيره، و سيأتي ما له علاقة بذلك في تعقيب المصنف عليٰ الطريقين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تعليقتنا عليها أيضاً، فلاحظ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سماعة، و جعفر بن سماعة، و هما من الواقفة في رجالي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لذا عدَّ الطريق موثقاً بهما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زيد الخزاعي، و لم نجد فيه مدحاً و لا ذما في سائر كتب الرجال، بل لم يترجم أحواله أصلًا، فالطريق ضعيف به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بن ابي الجهم لا الأهوازي الثقة الجليل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 كتابه المشترك مجهول بأحمد بن الحسين بن عبد الرحمن الأزدي، و أبيه عبد الرحمن الأزدي، و أبي بردة ميمون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إليٰ قراءته المفردة مجهول بمحمد بن يوسف الرازي، و أبي نعيم المفضل ابن عبد اللّٰه بن العباس بن معمر الأزدي الطالقاني، و محمد بن موسي بن أبي مريم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 أن يعدّ هذا الطريق من المختلف فيه بمحمد بن المنذر بن سعيد، و الحسين بن سعيد بن أبي الجهم، كالطريق إليٰ كتابه المفرد المتقدم في أول الطرق إليٰ كتب أبان، إذ لم يقع فيه غيرهما ممن قد يناقش في وثاقته غير أحمد بن محمد بن موسي، و ليس هو بمجهول، بل مدحه بعضهم و وثقه آخرون، و عُدَّ من مشايخ الإجازة، و ذهب بعضهم إليٰ القول بعدم ثبوت وثاقته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و فيه سائر الطرق المتقدمة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الطريق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مشهد، و في طبعة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العطار و هو نفسه، و الظاهر سقوط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الطباعة سهواً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في باب تطهير المياه من النجاسات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الطريق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الطريق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سماك، و قد تقدم ضبط الاسم في الفائدة الخامسة،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الهامشين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الفائدة الخامسة،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مجهول بعبد الرحمن بن حماد الذي لم يذكر في شي‌ء من المصنفات سويٰ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و ظاهره إمامي مجهول كما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الطريق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فيه طريقان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الصحيح، اما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ضعفه بمن لم نقف عليٰ توثيق له في سائر كتب الرجال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المالكي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فيه ثلاثة طرق إليٰ كتب الأحمري السبعة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فيه أبو المفضل و ابن بطة، و قد تقدم القول فيهما في الطريق إليٰ آدم بن إسحاق، فلاحظ</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عليٰ 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كونه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 كما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 بناء عليٰ كون ابن عقدة من ثقات الجارودية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الجارودية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فرق الزيدية، نسبة الي أبي الجارود زياد بن أبي زياد كما في سائر كتب الملل و النحل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إسماعيل القرشي، و تقدم الكلام عنه في الطريق إليٰ آدم بياع اللؤلؤ، و قد ضعف الطريق هناك بسببه، فلاحظ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موثق، لوجود حُمَيْد بن زياد فيه و هو من ثقات الواقفة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نسبه اليٰ الناووسية، و في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و لم يبين عقيدته، و نسبة الوقف تلك قالها النجاشي مع توثيقه، فلاحظ</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قاله عن أبي غالب الزراري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عدّه الطريق حسناً لوجود إبراهيم بن هاشم، و قد تقدم مثله في الطريق اليٰ آدم بن إسحاق، فراجع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حُمَيْد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زياد من ثقات الواقفة كما تقدم آنفاً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بابن بطة عليٰ رأي البعض و سيأتي الحديث عنه بعد هامش واحد و قد تقدم مثله في طريقي الشيخ إليٰ آدم بن إسحاق، و إبراهيم الأعجمي، فراجع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جعفر بن أحمد، اختلف العلماء بشأنه، فعن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كبير المنزلة بقم، كثير الأدب و الفضل و العلم، يتساهل في الحديث، و يعلق الأسانيد بالإجازات، و في فهرست ما رواه غلط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ابن الوليد قوله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ضعيفاً مخلِّطاً فيما 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الشيخ الطوسي فقد أهمله في الفهرست و الرجال أيضاً مع كثرة ما رواه عنه من كتب المشايخ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العلّامة في القسم الأول من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لمدح النجاشي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ابن داود تارة ضمن الموثقين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و أُخري ضمن المجروحين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الحُكم إليٰ إبراهيم بن الحكم في الطريق الحادي عشر، فراجع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هذا الطريق هو طريق الشيخ إليٰ أخي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ابن محمد الأشعري كما نص عليه، و سيأتي ذكره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الأجل بحر العلوم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 في حديث ابن عبدون، و ابن أبي جيد، و ابن يحييٰ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يحييٰ العطار و ابن أبان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بن أبان لعدم تصريح علماء الرجال بتوثيقهم، و اعتماد المشايخ الأجلاء علي حديثهم و حكمهم بصحته،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لأنهم من مشايخ الإجازة، و ليس لهم كتاب يحتمل الأخذ منه، و لذا اتفقوا علي صحة حديث أحمد بن محمد بن الحسن بن الوليد مع اعترافهم بعدم التنصيص علي توثيقه، و الظاهر وثاقة الجميع كما حققناه في محل آخر، انتهيٰ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الثالثة،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قد عدّ له الشيخ اثنين و خمسين كتاباً، و الطريق إليها مجهول بعبد الرحمن بن إبراهيم المستملي الذي لم تذكره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بخصوص كتاب المعرفة من بين كتبه فله إليه طريقان، 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إن لم يكن حسناً بأحمد بن علوية الأصفهاني، 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بعلي بن حبشي، فلاحظ</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طرق المشايخ الثلاثة إلي كتبه تسعة طرق، أربعة منها للنجاشي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ثلاثة منها للطوسي و تقدمت الإشارة إليها، و طريقان للصدوق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 المشيخة، فلاحظ</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في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المزاري بالزاي مكان المذاري، و هو اشتباه، و الصحيح ما أثبتناه لموافقته لما في كتب الرجال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ترجمة جعفر بن بشير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الثقات و رووا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الكلام لا يمنع دخول غير الثقة من الرواية عنه، و يشهد عليه رواية سهل بن زياد عنه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قول النجاشي في سهل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في الحديث غير معتمد فيه، و كان أحمد بن محمد بن عيسي يشهد عليه بالغلو و الكذب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الطريق لوجود القاسم بن إسماعيل القرشي فيه، إلّا انه حكم فيما تقدم علي طريق الشيخ إلي إبراهيم بن حماد بكونه مجهولًا لوجود القاسم بن إسماعيل فيه أيضاً، علماً ان طريق الشيخ في الفهرست واحدٌ إلي الاثنين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علي وثاقة القاسم بن إسماعيل القرشي و قد تقدم الكلام عنه قبل قليل و واقفية حميد بن زياد الثقة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الإرسال بإسقاط الوسائط بين الشيخ و حميد بن زياد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هذه الفائدة، في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اسم أبي البلاد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بن سليم، و قد ترجم الشيخ في الفهرست للاثنين معاً و بلا فاصل، و ذكر لكل منهما طريقاً مغايراً عن الآخر، غير ان الأسترآبادي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 الاتحاد إرسال المسلمات، و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كذلك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زياد الواقفي الثقة، و مع البناء عليٰ وثاقة من في الطريق يكون موثقاً بحميد، و هو قريب من مرتبة الصحيح، فلاحظ</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الظاهر وقوع الاشتباه في نسختي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صححه هو لموافقته لما في سائر كتب الرجال، و هو الملقب بالصيمري، من أجلاء تلاميذ ثقة الإسلام الكليني، و الراوية عنه، و المستنسخين لكتاب الكافي عن نسخة مصنفه، فلاحظ</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سماعة، عن أحمد بن أبي بشر، عن معبد بن ميسرة،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ميسرة كما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إذ لا وجود لمعبد هذا في كتب الرجال، إلّا أن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ابن محمد، مكان الحسن بن محمد، و هو اشتباه لعله من الناسخ و الصحيح ما في التهذيب، بقرينة سائر الموارد الموثقة اللاحقة لهذا المورد كما ستأتي، فلاحظ</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بشير، و الظاهر أنه من غلط النسخة،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مكان بشير، بقرينة سائر الروايات و كتب الرجال أيضاً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كما ذكرنا قبل ثلاثة هوامش، فراجع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أوضحنا وثاقة أحمد في قسط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قال في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 من السباع المعروفة و هي الأنثيٰ،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الأنثيٰ ثُعالة، و عن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 الذكر، و الأنثي ثُعالة، و الجمع ثعالب و ثُعال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ذيل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ارادة طريق النجاشي إليه لا الشيخ، فلاحظ</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الطريق مجهول بأبي طالب محمّد بن احمد بن إسحاق بن البهلول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يحييٰ العطار، و عبد اللّٰه بن جعفر الحميري، و يعقوب بن يزيد الأنباري، و محمّد بن الحسن بن زياد، و كلهم كما في كتب الرجال من المنصوص عليٰ وثاقتهم ما عدا الأول إذ اختلفوا فيه، و الأوْليٰ ان يعد الطريق ضعيفاً بسببه كما قال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إذ نسب فيه السهو إليٰ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عدّه الطريق مجهولًا، و هو الصحيح لعدم ثبوت وثاقة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يؤكد وقوع السهو في ذلك هو كون الرجل من المختلف فيه عند الأردبيلي لما يظهر من حكمه عليٰ سائر الطرق الأخري عند وقوعه فيها كما سيأتي في الطرق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هذا الطريق من المرسل، لإسقاط الوسائط إليٰ حُمَيْد ابن زياد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و عدّه الطريق و الذي قبله من الحَسَن لوقوع إبراهيم ابن هاشم القمي فيه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و الطريق موثق بالحسن بن محمّد بن سماعة الواقفي الثقة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ما بين المعقوفتين منه، و هو الصحيح الموافق لما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هذا الطريق لم يعط رقماً في جامع الرواة سهواً، بل أُدرج في سابقه، و الاختلاف بينها ظاهر، و قد ميزه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البناء عليٰ وثاقة مشايخ النجاشي في الفائدة الثالثة في ترجمته باعتباره ثاني المشايخ الذين تنتهي إليهم سلسلة الإجازات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و هو اشتباه، و ما أثبتناه هو الصحيح الموافق لما في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رجال النجاشي في ترجمة أبان بن تغلب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أبان بن عثمان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أحمد بن عبد الواحد المعروف بابن عبدون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رجال الشيخ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داود، و الظاهر وقوع الاشتباه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 المعنون له، قال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داود، يكني أبا الحسين، يروي عن أبيه محمّد بن أحمد بن داود القمي، أخبرنا عنهما الحسين بن عبيد اللّٰه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ضبط الاسم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و رجال الشيخ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 بالياء المثناة من تحت، و الصحيح بالباء الموحدة كما في الأصل، و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 الطريق موثق بجعفر بن محمّد بن سماعة و علي بن الحسن الطاطري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ثقتان من الواقفة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سهو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الحكم بصحة هذا الطريق، و قد تقدم عن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نفسه و ذلك في الطريق إليٰ إبراهيم ابن الحكم الفزاري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لوقوع ابن عقدة الجارودي الزيدي فيه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عن ابن بطة في هامش الطريق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ضعف الطريق بأبي المفضل لتضعيفه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و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ذكره في 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و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و عند بعض المتأخرين كذلك، و لهذا لم نخص سبب الضعف فيما مرَّ و يأتي بابن بطة وحده عند اجتماعه مع أبي المفضل في طريق ما، بل بهما معاً، فلاحظ</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الحسين بن هارون الكندي، و محمّد بن حفص الخثعمي، و الحسن بن علي بن بزيع، و لم نقف عليٰ توثيق لأي منهم، فضلًا عن كون الأخير مجهولًا لم تذكره كتب الرجال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الطريق موثق بهذه المواضع الثلاثة بعلي بن الحسن ابن فضال، كان فطحياً ثقة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في طبعة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سقط منها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أحمد وجلين، و الصحيح إثباته كما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أيضاً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أثبتناه من فهرست الشيخ،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كل في ترجمة أحمد بن عبدوس، فلاحظ</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محبوب، عن أحمد ابن عبدوس، و لم نجد ذكراً لأحمد بن علي بن محبوب في سائر كتب الرجال و الأسانيد معاً إلّا في هذا المورد، و هو اشتباه قطعاً و لعله من غلط النسخة و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محبوب الموافق لما في رواية الاستبصار سنداً و متناً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في الموارد اللاحقة عليه، فلاحظ</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الطريق ضعيف بأبي المفضل الشيباني و ابن بطة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قال في جامع الرواة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إلي أحمد بن علي الغائدي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بالغين المعجمة، و الصحيح ما في الفهرست بالفاء، مثله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لما في كتب الرجال، فلاحظ</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ترجمة يونس بن عبد الرحمن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ترجمة أحمد بن علي الفائدي في رجال النجاشي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الطريق ضعيف بالحسن بن محمّد بن يحييٰ المذكور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أحمد بن جعفر مشترك بين اثنين،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البزوفري،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و قد رويٰ ابن الغضائري و التلعكبري عنهما، و روي الأول عن أحمد بن إدريس، و الثاني عن حُمَيْد بن زياد كما في رجال الشيخ، باب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لم نقف عليٰ أي توثيق لهما عند المتقدمين، و المراد منه هنا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جعفر بن محمّد بن إبراهيم بن موسي بن جعفر العلوي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الطريق ضعيف بمن لم يوثقه أحد، و هو محمّد بن علي الكوفي، هذا مع التجاوز عن ابن أبي جيد الذي استنبط بعض المتأخرين توثيقه، و إلّا فالطريق ضعيف بالاثنين معاً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 باب أول وقت الظهر و العصر، و قد أعاد الرواية سنداً و متناً في باب آخر وقت الظهر و العصر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إلّا أن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مكان أحمد بن عمر، و هو اشتباه و لعله من غلط النسخة و مما يؤكده انطباق موارد أحمد بن عمر مع هذا المورد من جهة روايته و من رويٰ عنه، فلاحظ</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 ليس لهذا الطريق في مشيختي التهذيب و الاستبصار عين و لا أثر، فلاحظ</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الطريق موثق بابن عقدة، و فيه طريقه إليٰ كتاب الجامع أيضاً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أثبتناه من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الطريق مجهول بعلي بن محمّد الجبائي الذي لم يذكر بكتب الرجال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له طريقاً في مشيختي التهذيب و الاستبصار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الظاهر ان وقوع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من أصحابنا أو عدّة من أصحابنا في طرق الشيخ لا يضر بصحتها، لأن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وضح المراد من الجماعة أو العدّة في مواضع متفرقة من الفهرست و هم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و لم نقف عليه في سائر كتب الرجال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عبيد اللّٰه، عن أحمد بن محمّد الزراري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الطريق مجهول بأبي طالب بن غرور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عمران بن موسي، و هو نفسه المذكور في الفهرست و إن اختلف اسم الجد بينهما لاتفاقهما عليٰ كونه معروفاً بابن الجندي، فلاحظ</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 المشيخة، و له طريقان آخران إليٰ أحمد بن محمّد بن عيسيٰ، ذكرهما في المشيخة أيضاً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وقع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حمزة العلوي، و البزوفري، و بعد البناء عليٰ وثاقتهما يكون صحيحاً، و وقع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و هو من المختلف فيه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فمختلف فيه بابن أبي جيد، و أما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وقع فيه أحمد بن محمّد بن الحسن بن الوليد و الذي لم يذكره النجاشي، و لا الشيخ في الفهرست و الرجال، و لا العلامة، و لا ابن داود، و لا ابن شهرآشوب في معالم العلماء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قد تقدم في الهامش الخاص بالطريق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بالسين المهملة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نسخ فهرست الشيخ كما هو المحكي عنه في كتب علمائنا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تعاليٰ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نسختنا من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المصدر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رجال النجاشي طبع بيروت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شنبولة بالشين المعجمة، و هو المحكي عن الخليل بن أحمد الفراهيدي عليٰ ما في هامش نسختنا من الفهرست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الظاهر ضعف الطريق الثاني، حيث سبق و إن ضعف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المؤدي إليٰ إبراهيم بن نصير لوجود القرشي فيه، راجع تعليقتنا في هامش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عليٰ اختلاف الحكم بأكثر من طريق واحد لوقوع القرشي فيها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للشيخ الطوسي طريق إليٰ إسحاق بن عمار في مشيختي التهذيب و الاستبصار، فلاحظ</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عبدون، و أبو طالب الأنباري و حميد بن زياد، و أحمد بن زيد الخزاعي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الطريق مجهول بمحمّد بن سالم بن عبد الرحمن، و محمّد بن علي الأزدي أبي الحسين لعدم ذكرهما في كتب التراجم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للشيخ الطوسي طريق إليٰ إسماعيل بن أبي زياد في مشيختي التهذيب و الاستبصار، فلاحظ</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فيه طريقان، وقع النوفلي بكليهما، و ظاهر التضعيف بسببه، و ستأتي الإشارة إليه من قبل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لاحقاً، إلّا ان الطريق صحيح عند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كيف كان فطريق الشيخ كطريق الصدوق إليه صحيح، و إن كان فيهما الحسين بن يزيد النوفلي لأنه ثقة عليٰ الأظهر، لأنه وقع في طريق جعفر بن محمّد بن قولويه 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الكلام لا يحمل عليٰ إطلاقه بل خصص التوثيق بمشايخ ابن قولويه بلا واسطة كما يتضح من استدراكه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قاله في إسناد كامل الزيارات في مقدمة الجزء الأول من معجمة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طبعة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فيه خلط و سقط، إذ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دينار، له كتاب، و إسماعيل بن بكر، لهما أصلان، أخبرنا بهما أحمد بن عبدون، عن أبي طالب بن زياد، عن إبراهيم بن سليمان بن حنان، عنهما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رواه إسماعيل بن محمّد عنه، و إسماعيل هذا من المجاهيل لاشتراكه بين الثقة و غيره، و لم تقم قرينة عليٰ التمييز،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عليٰ سماع أو تحديث و نحوهما من طرق التحمل، لذا كان الطريق مجهولًا و مرسلًا، فلاحظ</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انظر تعليقتنا عليٰ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 الطريق ضعيف بأبي المفضل الشيباني و ابن بطة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 و الظاهر صحته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في حاشية كل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العريسي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فيه طريقان إليه،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الشريف أبي محمّد المحمّدي و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هلال الحفار، و ليس لهما ترجمة في كتب الرجال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الطريق مجهول بأحمد بن عمر بن كيسبة و هو من مشايخ ابن عقدة الجارودي الحافظ، ذكره الشيخ في طريقه إليٰ بسطام بن سابور، و الحسين بن مصعب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النجاشي في طريقه إليٰ عيسيٰ بن راشد، و عيسيٰ بن الوليد الهمداني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و لم يوثقاه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الطريق حُمَيْد بن زياد الواقفي الثقة، لذا وصفه موثقاً، و قد تقدم عنه توثيق أحمد بن جعفر في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 تعليقتنا عليه هناك</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أصل، أخبرنا به بالإسناد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 و أراد بالإسناد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المفضل، عن ابن بطة، فالطريق ضعيف بهما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بمحمّد بن إسماعيل بن محمّد، حيث لم يذكر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بالحسن بن محمّد بن يحييٰ، و علي بن أحمد العقيقي، حيث لم ينص أحد عليٰ توثيقهما، هذا مع القول بوثاقة ابن عبدون عند البعض، و إلّا فالطريق ضعيف بهم جميعاً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أحمد بن سهل الديباجي، و محمّد بن محمّد بن الأشعث، و هما مجهولان، 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إسماعيل و لم يوثق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الكلام عن هذه الطرق كالآتي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الشيخ الطوسي طريقاً إليه في مشيختي التهذيب و الاستبصار، و سيأتي لاحقاً التنبيه عليه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الطريق موثق بعلي بن الحسن بن فضال الفطحي، و كذا الطريق المتقدم عليه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ضمن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ضمن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 لمالك</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الشيخ الطوسي طريقاً إليه في مشيختي التهذيب و الاستبصار، و سيأتي لاحقاً التنبيه عليه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وقع في طريق الشيخ إليٰ العهد المذكور ابن أبي جيد و قد تقدم أكثر من مرة عدّهُ طُرقاً من المختلف فيها بسببه، و قد قال جملة من العلماء بتوثيقه و محمّد بن الحسن، و الحميري، و هارون بن مسلم، و الحسن بن طريف، و الحسين بن علوان، و هؤلاء من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سعد بن طريف المختلف فيه ما بين قول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و ينكر، و قول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الحديث، إلّا أن الأكثر قال بتوثيقه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 الحسين بن علوان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أما سعد فتقدم الكلام فيه في الهامش السابق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 أبي علي القمي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تحسين أربعة طرق اخريٰ غير هذا الطريق، لوقوع إبراهيم بن هاشم فيها، و لم يذيل أي منها بمثل هذا التعليق، انظر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تعليقتنا عليه في هامشه، و الطرق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برية هذا قد أسلم عليٰ يد الإمام الكاظم و في حياة أبيه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 برية أو بريهة كما في 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عظيم جدّاً، فراجع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 الطريق موثق بمنصور بن يونس الواقفي كما في رجال الشيخ 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الطريق إليٰ كتاب الطهور مجهول بعلي بن العباس المقانعي، و مرسل به أيضاً لتصدره في أول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الحكم إليٰ كتاب الحج و الجامع لتصدره بالحسين بن عبد الكريم الزعفراني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طريقاً إليٰ بكر بن محمّد الأزدي في مشيختي التهذيب و الاستبصار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و حَسَنٌ موهماً باجتماع هذين الوصفين لطريق واحد، و الأمر ليس كذلك، إذ كل وصف منهما لطريق و إن جمعهما الشيخ في سند واحد، أما الصحيح منهما فهو ما رواه أحمد بن إسحاق عن الأزدي، و أما الحسن فهو ما رواه إبراهيم بن هاشم القمي عنه، فلاحظ</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الطريق هو عين الطريق المذكور في الهامش المتقدم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الطريق مجهول بمحمّد بن عياش بن عيسيٰ، و أما إرساله فلتصدره بمحمّد بن زياد مع إسقاط الواسطة إليه، و الظاهر عدم الإرسال لذكر الشيخ طرقاً موصولة إليه كما في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حذفها هنا هو لأجل الاقتصار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المرسل من هذه الطرق هو ما تصدر بحميد بن زياد، و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كلاماً حول هذا الإرسال سيأتي لاحقاً بعد بضعة أسطر، فترقبه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و هذا الطريق و ما قبله موثقان بالحسن بن محمّد ابن سماعة الواقفي الثقة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هذه الفائدة،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فيه ثلاثة طرق إليٰ جابر بن يزيد، الأول و الثاني إليٰ أصله، و الثالث إليٰ كتاب التفسير، و ظاهر التضعيف لها جميعاً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توثيقه للمفضل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بطة، و دعويٰ الاتفاق بعد وجود المعارض لم نفهم لها وجهاً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الشيخ إليٰ كتاب النوادر لجعفر بن عبد الرحمن في الفهرست ابتدأه الشيخ بشيخه احمد بن عبدون، عن أبي طالب الأنباري، عن حميد بن زياد، عنه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الطريق مرسل لقول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نوادر، و روايات، رويٰ عنه حميد بن زياد، من دون ذكر الواسطة إليٰ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ان ترك الواسطة إليٰ حميد في بعض المواضع لا يضر في المقام لأنه قد ذكر طرقاً عديدة إليه موصولة في مواضع أُخر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الطريق مجهول بأحمد بن زيد بن جعفر الأزدي البزاز، و محمّد بن أُمية، لعدم معرفة شي‌ء عنهم لجهالتهم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شرح حال كتاب جعفر بن محمّد بن شريح الحضرمي في الفائدة الثانية، صحيفة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تعليقتنا عليه هناك في الهامش</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هذا اللفظ بعينه في الفهرست، فلاحظ</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الطريق مجهول بالحسن بن علي البصري، و العباس بن بكار، و أبي الأشهب، و أبي رجاء العطاردي لخفاء أمرهم و جهالة حالهم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و أبي أحمد بن أبي عبد اللّٰه و هو محمّد بن خالد البرقي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الطريق ضعيف بمن هو قبله كما في الهامش المتقدم آنفاً، لقول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رويناه بالإسناد الأول عن أحمد بن أبي عبد اللّٰه، عن أبيه،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 الطريق ضعيف بأبي المفضل المذكور في الطريق المتقدم عليه في الفهرست للإحالة إليه في هذا الطريق بعبارته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رويناه بالإسناد الأول، فلاحظ</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المذكورين في طريق الشيخ إليٰ حديد والد علي في الفهرست للإحالة إليه في هذا الطريق بعبارته المعهودة، فلاحظ</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نظير ما ذكره عن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 و ما يقال عنه هنا هو ما قيل هناك في هامشه، فراجع</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النضري بالضاد المعجمة و مثلها في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قد عُلِّمَ في الأصل بعلامة التصحيح مع خروجهما عن السطر، و الظاهر من اختلاف الخط أنهما ليسا بقلم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بالصاد المهملة، لضبطه بها في سائر المصادر المذكورة في الهامش السابق، نسبة إليٰ نصر بن معاوية كما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هو بطن من هوازن من قيس بن عيلان من العدنانية، و هم بنو نصر بن معاوية بن بكر ابن هوازن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و فيه الحارث النضري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 المشيخة،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 النصري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ظاهر الحكم بالإرسال كما سيأتي عن المصنف رحمه اللّٰه هو لتصدر الطريق بأحمد بن الحسن مع ترك الواسطة إليه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له علاقة بالمقام في هامش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 المشيخة، و الطريق موثق بمحمد بن الوليد الخزاز لما في الكشي، حيث ذكره مع معاوية بن حكيم، و مصدق بن صدقة، و محمّد بن سالم ابن عبد الحميد، وعدهم من الفطحية، و من أجلة العلماء و الفقهاء و العدول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و الطريق موثق بابن فضال الفطحي، و الظاهر أن المراد منه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فضال لا ابنه علي بقرينة روايته عن حجاج الخشاب الذي لم يدركه الابن، فلاحظ</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 الطريق موثق بأحمد بن محمّد بن سعيد الزيدي الجارودي، و بمحمّد بن عبد اللّٰه بن غالب الواقفي، و هما ثقتان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انظر تعليقتنا عليٰ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لعلاقتها بالمقام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فيه طريقان إليٰ كتاب حجر هذا، و الأول إن لم يكن ضعيفاً بالحسن بن متيل فهو مختلف فيه بسبب ابن أبي جيد قطعاً لما مر من تحديد الاختلاف به في أكثر من طريق، انظر الطرق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 أحدهما مجهول بالقاسم بن إسماعيل كما في الطرق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حقه أن يكون ضعيفاً بأبي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الآخر فمجهول بأحمد بن عمر بن كيسبة كما في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في طريقه جعفر بن محمّد، و وصفه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الصالح، و الصلاح من علائم الوثاقة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طريقاً إليه في مشيختي التهذيب و الاستبصار، فلاحظ</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انظر تعليقتنا عليٰ الطريقين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بشأن كل من أبي المفضل و القاسم بن إسماعيل القرشي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الطريق منشعب إليٰ أربعة طرق اثنان منهما صحيحان اتفاقاً و الآخران حسنان بإبراهيم بن هاشم، فلاحظ</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أيوب بن أبي عقيلة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كل 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غفيلة الحسن بن أيوب، فلاحظ</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أحمد بن علي الحموي الصيدي لم يذكر في كتب الرجال فهو مجهول الحال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يبدأ السقط في الأصل و الحجرية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و الطريق موثق بالحسن بن محمّد بن سماعة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أثبتناه من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لسقوطه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فلاحظ</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كلام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يريد طريق النجاشي إليٰ الحسن بن أيوب لا ابن الجهم لعدم ذكر الأخير سهواً مع الاشتباه في نسبه موارده المذكورة إليٰ ابن أيوب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و هذا الطريق و الذي يليه موثقان بالحسن بن محمّد بن سماعة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و هذا الطريق و الذي يليه موثقان بالحسن بن محمّد ابن سماعة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الأولي في هذا الطريق أن يكون من المختلف في حتي مع توثيق ابن السندي لما مر مراراً من عدّه بعض الطرق من المختلف فيها بسبب ابن أبي جيد كما هو الحال في الطرق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رجال الطريق من المنصوص عليٰ وثاقتهم جميعاً إلّا ما كان من جهة ابن أبي جيد، و القاسم بن يحييٰ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الصيقل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زياد، و الظاهر صحة الحسن، فلاحظ</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الظاهر سقوطه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من المشيخة، و فيه ثلاثة طرق للحسين بن سعيد، و هي نفسها طرق الشيخ إليٰ أخيه الحسن بن سعيد و 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أحمد بن محمّد بن الحسن بن الوحيد، و هو من مشايخ المفيد، لم يوثقه النجاشي و الشيخ، و جميع التوثيقات المتأخرة عنهما تعتمد عليٰ كونه من مشايخ الإجازة مع تصحيح العلامة لبعض الطرق عليٰ الرغم من وقوعه فيها كما مر بهامش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الأوليٰ كما في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 عليٰ ما سيأتي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و الباب المشار إليه فيه، و ليس له في التهذيب عين و لا أثر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زرارة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الحريشي، بالحاء المهملة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 الطريق مرتبط بما قبله لا حالته إليٰ الاسناد الأول القريب منه كما في طريقه إليٰ الحسن بن خالد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هو ضعيف بأبي المفضل و ابن بطة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 في الفهرست،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حَرِيش، بالحاء المهملة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الطريق موثق بجميل بن دراج لكونه من الواقفة، و الظاهر صحة الطريق لرجوعه عن الوقف و القول بامامة الرضا و من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الغيبة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التلخيص، هو تلخيص المقال للاسترآبادي، و هو غير موجود لدينا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الكلام مبني عليٰ أساس الاتحاد بين صاحب العنوان و الحسن بن علي بن حمزة، المذكورين في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هذا هو رأي أغلب المتأخرين أيضاً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 الطريق ضعيف بابي المفضل و ابن بطة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أبي المغيرة، و هو الموافق لما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الطريق مجهول بعلي بن يعقوب الكسائي الذي لم يوثقه أحد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انظر تعليقتنا في هامش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لعلاقتها بالمقام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علي الكلبي،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تقدم ابن علوان يريد الحسن بن علوان الكلبي المتقدم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المنهج أيضاً فإن كان ذاك فقد وثقه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له طريقاً في مشيختي التهذيب و الاستبصار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تعليقته عليٰ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الفائدة، فراجع</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انظر 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 المشيخة، و فيه طرق كثيرة إليٰ الحسن بن محبوب، و ليست كلها صحيحة، إذ وقع في 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و في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يحييٰ، و في 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هاشم، و الطرق الثلاثة الأوليٰ من المختلف فيها، و الرابع حسن كما تقدم مراراً في هذه الفائدة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من المشيخة، و الطريق موثق بحميد بن زياد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فيه طريقان، الأول موثق بحميد بن زياد الواقفي، و كذا الثاني بعلي بن الحسن بن فضال الفطحي، فلاحظ</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موسي الخشاب، و هو اشتباه، و الصحيح هو الحسن الموافق لما في سائر كتب الرجال، بل و لتصحيح سند التهذيب بروايتي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 ستأتي ثلاثة طرق صحيحة أُخري إليٰ الخشاب في التهذيب انظر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آنفاً في تعليقته عليٰ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أبو علي بن الفرج و مثله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الحسين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من اشتباه الناسخ، فلاحظ</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الطريق مجهول بجملة من رجاله مثل الحسين بن إبراهيم القزويني، و العباس بن محمّد بن الحسين، و أبيه محمّد بن الحسين، حيث لم نقف عليٰ توثيق لأي منهم فضلًا عن إهمال بعضهم في كتب الرجال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 القمي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الطريق ضعيف بأبي المفضل و ابن بطة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الأحمسي و هو اشتباه و الصحيح الحسين لعدم وجود أثر للحسن هذا في كتب الرجال و الحديث</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الظاهر ضعف الطريق بالخيبري المجهول في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و الضعيف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و الطريق موثق بكل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نصر البزنطي، و عبد الكريم بن عمرو لأنهما ثقتان من الواقفة، عليٰ ان الأول منهما من أجلاء هذه الطائفة و عيونها و رجع عن الوقف بالاتفاق</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و الطريق موثق بالحسن بن محمّد بن سماعة الثقة الواقفي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و الطريق موثق بمعاوية بن حكيم الثقة الفطحي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التسلسل الخاص للحديث فهو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التالي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السبعين،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بالعكس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البدل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الطريق مجهول بالوليد بن حماد إذ لا أثر له في كتب الرجال، و مرسل بإسقاط الوسائط اليه، فلاحظ</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قد مر و يأتي كثرة طرق الشيخ إليٰ حميد بن زياد، فلا يضر الإرسال حينئذ في مثل هذا المقام، انظر تعقيب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تعليقتنا عليه في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من المشيخة، و انظر تعليقتنا عليٰ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صحيفة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انظر تعليقتنا عليٰ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يترجم له الشيخ في الفهرست، لكنه رويٰ عنه بتوسط الحسين بن عبيد اللّٰه في ترجمة سالم بن مكرم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الفهرست، و الحسين بن عبيد اللّٰه هو من وسائط الشيخ إليٰ البزوفري في مشيخة التهذيب، فلاحظ</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الطريق ضعيف بالحسين بن علي بن شيبان القزويني الذي لم يذكر في كتب الرجال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إسماعيل المعروف بابن السندي، و يظهر أنه هو الواقع في سند الاستبصار لروايته عن أحمد بن النظر، و عنه محمّد بن الحسن الصفار، و قد أشار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روايته في الاستبصار بعينها في ترجمة ابن السندي، فراجع</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كذا في النسخة المحققة طبعة بيروت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إلّا أن في النسخة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أُشير إليٰ الاسمين باعتبار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بدل، و هذا يؤكد وقوع الاختلاف في ضبط الاسم ببعض نسخ النجاشي، فلاحظ</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ذكره النجاشي مكبراً مرتين إحداهما في العنوان و الأُخري في الطريق الأول إليه، إلّا انه ذكره في الطريق الثاني مصغراً كما في الفهرست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عثمان بن شريك، و هو الرواسي كما في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يترجم له الشيخ في الفهرست، و لذا نسب السهو إليٰ قلم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نسختين عندي بالسواد، و لا أعرف له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معني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يميز بلون آخر و إنما كتب بالسواد و اللازم تمييزه كما هو الحال في أوائل الطرق، لوقوعه في بداية طريق جديد لشيخ آخر يختلف عن 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أدرج هذا الطريق في ذيل الطريق رقم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الطريق المتقدم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يميز اللفظ المذكور بل كتب بالسواد أيضاً، مما يدل عليٰ أن الحاشية هي بقلم الطهراني محرر النسخة في حياة المؤلف و بإجازة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وقوع السهو من الأردبيلي في ذلك، أو من نسّاخ كتابه و اللّٰه العالم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 فهرست الشيخ، و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 بالصاد المهملة بدل السين المهملة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هو المنقول عن نسخة من رجال الشيخ و نسخة من الخلاصة كما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في ترجمة الحسين بن مخارق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وقوع الاشتباه فيه لعدم ذكره لدي معظم الرجاليين، عليٰ ان الأشهر عندهم هو ما في النجاشي و من وافقه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بن سعيد بن عبد اللّٰه، عن أبيه، و قد نقل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تضعيف القميين لأحمد هذا و رميه بالغلو، و الحكم عليٰ الطريق غير ناظر إليٰ هذا التضعيف ظاهراً لتشدد القميين المعروف عنهم في ذلك الحين، بل ناظر إليٰ جهالة أبيه إذ لم نقف عليه في كتب الرجال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فيه ثلاثة طرق، الأول منها هو الصحيح لوثاقة رجاله، و ما عداه ليس كذلك، إذ وقع في الثاني أبو المفضل و ابن بطة، و في الثالث محمّد بن علي بن الزبير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الطريق مجهول بأحمد بن عمر بن كيسبة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قد تقدم مراراً عن المصنف ان حذف الوسائط إليٰ حُمَيْد بن زياد عند وقوعه في طريق الشيخ إليٰ المشايخ لا يدخلها في حيز الإرسال لاتصال طرق الشيخ بحميد بن زياد، فدل حذفها في هذا المقام و أمثاله عليٰ الاختصار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تعليقته عليٰ كلام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و ذلك في نهاية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 الطريق موثق بابن عقدة الزيدي الجارودي الهمداني الثقة أحمد بن محمّد بن سعيد الحافظ</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الطريق مجهول بمحمّد بن حفص بن غياث، كان أبوه من أهل السنة قاضياً لهارون الرشيد عليٰ بغداد الشرقية ثم الكوفة، و لم نقف عليٰ من وثق ابنه محمّد فيما لدينا من كتب الرجال إلّا ان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 كلام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عن ترجمته لحفص بن غياث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 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انه بمثابة التوثيق لابنه محمّد الذي رويٰ كتابه عنه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 المشيخة، و فيه ثلاثة طرق ليس في أي منها إبراهيم بن هاشم، و قد تقدم في الفائدة الخامسة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الكلام عن هذه الطرق، و قد ذكر هناك صحة الطريق الأول منها، فراجع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أعين، و قد ذكر هذا المورد السيد الخوئي في معجمة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أعين، بروايته عن يوسف الطاطري، مشيراً إليٰ ما في الكافي عن الحكم بن أيمن عن يوسف الطاطري، من غير ترجيح لأحدهما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 الطريق موثق بعلي بن الحسن بن فضال الفطحي الثقة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 القمي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الطريق الأول بأبي المفضل لا مختلف فيه بسببه كما تبين في الهامش الثالث،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الحكم، و الظاهر كونه من غلط النسخة، إذ لا وجود لهذا الاسم في كتب الحديث و الرجال</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الطريق موثق بالحسن بن علي بن فضال الفطحي الثقة، و هو الطريق الثاني، اما الأول فصحيح لوثاقة رجاله و سيأتي بعد هامش واحد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طريقاً إليه في مشيختي التهذيب و الاستبصار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هو الثاني المشار إليه قبل هامش واحد و الذي لم نجد له في المشيخة ذكراً، اما الأوّل فصحيح و رجاله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أبي جعفر محمّد بن علي بن الحسين، عن أبيه، عن سعد بن عبد اللّٰه و الحميري؛ عن محمّد بن الوليد الخزاز، عن حماد بن عثمان، و هؤلاء من المنصوص عليٰ وثاقتهم جميعاً، أما العدة فقد بينا رجالها في تعليقتنا عليٰ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طريقه إليه في مشيختي التهذيب و الاستبصار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ثلاثة طرق و كلها ضعيفة، أما الأول فبأبي المفضل و ابن بطة، و أما الثاني فبابن بطة، و أما الثالث فبإسماعيل بن سهل الذي حكيٰ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الأصحاب تضعيفه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دراسة الأسانيد أودع مختصرها في آخر الجزء الثاني من جامع الرواة كما أشار إليه النوري في أول هذه الفائدة، و لم نقف عليٰ أصل الرسالة كما لم نجد ما يشير إليٰ كيفية التواتر بهذا المختصر، و العبارة بلفظها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الطريق مرسل لإسقاط الواسطة إليٰ أحمد بن محمّد بن عمر الأحمسي، و هو مجهول به أيضاً لعدم ذكر حاله بسائر كتب الرجال، و ظاهر الحكم الاكتفاء بالإرسال دون الجهالة، فلاحظ</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 المشيخة، و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من المشيخة أيضاً، و له فيهما أكثر من طريق و الصحيح هو الأول لأنه طريقه إليٰ ثقة الإسلام الكليني رضوان اللّٰه تعاليٰ عليه، و هو صحيح عليٰ ما سيأتي في محله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فيه ثلاثة طرق إليٰ حميد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فمختلف فيه بأبي طالب الأنباري، و أما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فضعيف بأبي المفضل و ابن بطة، و أما الثالث؛ فهو إنْ لم يكن من المختلف فيه فلا أقل من ضعفه من جهة علي بن حبشي بن قوني، و من هذا يتبين ان طرق الشيخ إليٰ حميد بن زياد في الفهرست ضعيفة، و لا يبعد أن يكون التصريح بصحتها من سهو القلم كما نبّه عليه السيّد الخوئي تغمده الباري بفيض رحمته في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الطريق مرسل بإسقاط الواسطة إليٰ حميد بن زياد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النوري قدّس سرّه إليٰ ما مرّ في تعليقاته عليٰ الطرق المرقمة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فراجع</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طريقاً إليه في مشيختي التهذيب و الاستبصار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الطريق مجهول بيحييٰ بن إسماعيل، و جعفر بن علي المشترك بين ثقات و مجاهيل، و محمّد بن ثوير بن أبي عثمان، إذ لم نقف عليٰ أحوالهم فضلًا عن عدم ذكر بعضهم في كتب الرجال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بالأحكام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الطريق مجهول بالنضر بن شعيب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و الطريق موثق بالحسن بن محمّد بن سماعة الواقفي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انظر تعليق النوري عليٰ هذا الطريق و عدّه من الموثق، و هو الحق لوثاقة ابن عقدة مع زيديته، و قد تقدم الحكم نفسه عليٰ الطرق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لوقوع ابن عقدة فيها، فراجع</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الطريق مرسل لتصدر مهدي بن عتيق في أوله مع حذف الوسائل إليه، و هو مجهول به أيضاً إذ لم نقف عليٰ حاله في كتب الرجال</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الطريق مجهول بأبي القاسم تميم بن عيسيٰ الحميري، و مهدي بن عتيق، لعدم ذكرهما في كتب الرجال</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الطريق مجهول بابن همام ان كان المراد منه غير محمّد بن أبي بكر بن همام الثقة، و بالقاسم بن إسماعيل إن أُريد به الأنباري لا القرشي لضعف الأخير كما تقدم في تعليقتنا عليٰ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و الطريق موثق بالحسن بن محمّد بن سماعة الواقفي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فيه طريقان وقع حميد بن زياد في كليهما، و ظاهر الحكم بسببه، و الحق ضعف الأول بالقاسم بن إسماعيل القرشي كما تقدم قبل هامش واحد، و جهالة الثاني بابن همام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يمكن عدّ الطريق الثاني موصولًا و لو بوجه من الوجوه و ذلك بلحاظ طرق الشيخ الموصولة إليٰ حميد كما تقدم في تعليقتنا عليٰ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إلّا أن الطريق هنا ضعيف أيضاً بالقاسم بن إسماعيل القرشي، فلاحظ</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الطريق ضعيف بأبي المفضل، و للشيخ طريق آخر إليه ضعيف بأبي المفضل و ابن بطة، سيأتي ذكره في الكنيٰ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المتن مشيراً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الظاهر صحته لقوله قبل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المعطوف عليٰ قوله في أول 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إلي داود بن زربي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حاجة لهذا التكرار ما لم يختلف الاسمان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 و تسلسل الحديث الخاص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رقماً عما هو مذكور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هذا لا يحمل عليٰ ما ذكرناه في تنبيهاتنا عليٰ مثل هذه الأمور كما مر في أول الفائدة للفارق المذكور، و لعل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فسبق القلم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سهواً، أو انه من اشتباه الناسخ لتقارب اللفظين في الخط، مع التزام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عبارات الجامع كما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و فيه ما تقدم قبل هامش واحد من الهامش السابق، و هو اشتباه كما أوضحناه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 في باب آداب الأحداث الموجبة للطهارة، لعدم وجوده في الباب المذكور، و الظاهر سقوط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 أبي علي القمي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و المراد من أبي هاشم الجعفري هو داود بن القاسم نفسه، فلاحظ</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علي بن الحسين السعدآبادي قد وقع في طرق الصدوق إليٰ كل من</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 أيضاً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الطريق مجهول بأحمد بن عمر بن كيسبة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الطريق الثاني مجهول بعلي بن الحسن الطويل، فقد ذكره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مصعب بن زيد الأنصاري من غير توثيق، فهو ممن لم يعرف حاله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فيه أكثر من طريق، و الأول منها هو الصحيح لوثاقة جميع رجاله، فلاحظ</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انظر تعليقتنا في الهامش الأول عليٰ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 و هو اشتباه،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المسلي نسبة إليٰ مسيله قبيلة من مذحج، و لا يبعد اتحاده مع ربيع الأصم المتقدم آنفاً لما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 إن كان ظاهر الفهرست هو التعدد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ربعي بن محمّد، و الرواية بعينها في باب القضاء كما سيأتي في الهامش اللاحق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بن محمّد، و هو الصحيح الموافق لما في رواية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أشار إليه في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بن يزيد، و في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 بن زيد، و الظاهر اختلاف نسخ النجاشي و فهرست الشيخ في ضبط الاسم كما نص عليه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 قد تقدم مثل ذلك في طريق الشيخ إليٰ حماد بن عيسيٰ، انظر تعليقتنا عليٰ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 انظر تعليقاتنا عليٰ الطرق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بخصوص استظهار المصنف وثاقة القاسم بن إسماعيل القرشي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 ثم الزاي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الزبير الخلقاني أبو العباس، و مثله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إلّا ان ابن داود ضبطه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أولًا ثم الراء ملمحاً بالتباس الأمر عليٰ العلامة في 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علمت الموافق لما أثبته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 فيه طريقان، وقع 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الدينوري العلوي، و لم نقف عليٰ توثيق له في سائر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فرواه عن حميد، عن القاسم بن إسماعيل القرشي، و هو ان سلم من الإرسال لا يسلم من الضعف بالقاسم كما تقدمت الإشارة إليه في أكثر من طريق</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فمجهول بمن لم يعرف حاله و هو محمّد بن الحسن بن شنبولة، و أما الثاني فضعيف بأبي المفضل و ابن بطة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 كتاب زكريا بن آدم، و هو ضعيف بابن بطة، و أما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فاليٰ مسائله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جيد، و الطريق مجهول بمحمّد بن الحسن بن أبي خالد و هو ابن شنبولة كما يظهر من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ليس فيه ابن بطة، و لعل المصنف 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فسبق القلم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فلاحظ</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أفهم له وجهاً، و الظاهر 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سيأتي في الهامش التالي، فلاحظ</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رويناه بالإسناد الأول، عن أحمد بن أبي عبد اللّٰه، عن أبيه، عنه، انتهيٰ</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يريد بالعبيدي هو محمّد بن عيسيٰ بن عبيد الذي استظهر اتحاده مع محمّد بن عيسيٰ بن عبيد بن يقطين كما في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الطريق مرسل بترك الواسطة إليٰ ابن عياش القطان، و مجهول به أيضاً لعدم توثيقه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انظر تعليقتنا عليٰ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و فيه رواية أحمد بن جعفر عن حُمَيْد بن زياد، و أحمد هذا مشترك بين أبي علي البزوفري، و بين أبي جعفر العلوي، و الظاهر إرادة الثاني، بقرينة رواية الأول عن أبي علي الأشعري، و الثاني عن حميد بن زياد كما نص عليه الشيخ الطوسي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من غير توثيق لأي منها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القزاز البصري، إلّا انه في رجال الشيخ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في طريق الشيخ إليٰ المفضل بن عمر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ورد اسم الأب مكبراً، و أورده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العلامة في 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و لعل الأول هو الصحيح، و من ثم فالطريق مجهول به لعدم توثيقه بسائر ما تقدم، فلاحظ</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 هذا الطريق و الذي يليه موثقان بالحسن بن محمّد بن سماعة، و هو من رؤوس الواقفة، ثقة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الأول محمّد بن إبراهيم القطان، و هو مجهول في كتب الرجال، و كثير بن عياش و هو ضعيف كما في الطريق الثاني بنص الشيخ، لوقوعه فيه أيضاً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 الطريق موثق بمعاوية بن حكيم الفطحي الثقة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جميلة، و هو المفضل بن صالح كما يظهر من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أسامة و هو الشحام كما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زيد بن يونس أبو أسامة الأزدي الشحام، و قد عدّ هذا الموضع من موارده هناك، فراجع</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و الطريق موثق بعلي بن الحسن بن فضال، و معاوية بن حكيم، و هما ثقتان، من الفطحية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الجزء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الطريق مجهول بمجموعة من الرواة،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ابن محمّد بن موسي، و عمرو بن سعيد، و هما مشتركان بين عدة رواة فيهم الضعيف و غيره ممن لم يوثق، و يعقوب بن يوسف، و عطية بن الحارث، و أبو منصور الجهني، و هؤلاء لم يوثقوا أيضاً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فيه ثلاثة طرق، و الظاهر انفراد الأخير عن هذا الحكم، لوجود ابن أبي جيد في هذا الطريق، و هو من المختلف فيه، عند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الطريق الأول ضعيف بأبي المفضل و ابن بطة، و الثاني هو من المتصل حقيقة و إن كان ظاهره الإرسال كما تقدم بيانه مراراً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الطريق ضعيف بأبي المفضل و ابن بطة، و فيه ابن شنبولة أيضاً، و هو مجهول الحال كما تقدم في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في الطريق أحمد بن محمّد بن موسي، و هو مجهول الحال كما تقدم في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الحسين بن أحمد بن الحسن، و أبو حميد الحنظلي و في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و في نسخة اخريٰ من الفهرست عليٰ ما في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جيد، و هما مجهولان أيضاً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و هذا الطريق و الذي يليه حسنان بإبراهيم بن هاشم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الطريق الأول ضعيف بأبي المفضل و ابن بطة، و اسم سعدان هو عبد الرحمن، و سعدان لقب له كما في سائر كتب الرجال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باب آداب الأحداث، لا باب الأحداث، فلاحظ</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بهذا الموضع من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بعلامة التصحيح، و كتب في الحاشية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تطهير الثياب من أبواب الزيادات في الحديث السابع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بهذا الموضع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لفظ السابع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لهذا اللفظ المضروب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و لا أثر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الصحيح لأن رقم حديث التهذيب المشار إليه في حاشية جامع الرواة كما تقدم في الهامش السابق و المضروب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يقع في إسناده سعدان بن مسلم، فلاحظ</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فيه سعيد بن الأعرج، و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الرحمن،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الأعرج السمان أبو عبد اللّٰه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طريق الشيخ إليه ضعيف بأبي المفضل و ابن بطة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باب الأحداث الموجبة للطهارة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و الصحيح ما أثبتناه لموافقته لما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فهرست الشيخ،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سهواً، و الصحيح ما أثبتناه لعدم ذكره في الفقيه أصلًا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الطريق مجهول بمن لم يعرف حاله في كتب الرجال و هو محمّد بن أحمد بن ثابت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سلمة بن محرز، و الظاهر وقوع الاشتباه، فقد أشار في جامع الرواة في ترجمة سلمة بن محرز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رواية جميل بن دراج عنه في الكافي، باب ميراث الولد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إلي إعادتها سنداً و متناً في التهذيب باب ميراث الأولاد و قد سبق تخريجها آنفاً إلّا انها عن سلمة ابن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محرز، ثم استظهر قائلًا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بمحمّد بن علي الصيرفي لعدم توثيقه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حماد بن عيسيٰ، و قد تقدم في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طرق الشيخ إليٰ حماد بن عيسيٰ، فراجع</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فيه طريقان، وقع في كليهما القاسم بن محمّد، و ظاهر الحكم بسببه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هذا الطريق موثق بالحسن بن محمّد بن سماعة الثقة الواقفي، و كذا الطرق الأربعة المذكورة بعده، موثقة به أيضاً، مع زيادة حميد ابن زياد الثقة الواقفي في الطريق الأخير منها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 الطريق ضعيف بمحمّد بن سليمان الديلمي، فقد ضعفه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الطريق ضعيف بمحمّد بن أحمد بن ثابت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لجهالته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بمحمّد بن إسحاق الطحان، و عبد اللّٰه بن القاسم لعدم توثيقهما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ذكر الطريق إليٰ حُمَيْد بن زياد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عليٰ تعقيب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لعلاقتها بهذا التعقيب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إلي السندي بن محمّد، ثم ضرب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إلي السندي بن محمّد، و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 السندي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الأول، بقرينة كتاب إخباره للصولي كما في الفهرست، و المراد منه هو إسماعيل بن محمّد المعروف بالسيّد الحِميري، الشاعر الشيعي المشهور، و هو القائل</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إليٰ السندي بن محمّد المتقدم آنفاً في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ما موجود في التهذيب أولًا، و بقوله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إلي السندي بن محمّد البزاز ثانياً، إذ لا علاقة له بالسيّد الحميري لأن البزاز هو السندي نفسه، و بذكر بعض هذه الموارد في ترجمة السندي بن محمّد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قد عُلِّمَ في هذا الموضع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بعلامة التصحيح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السبعة المنفرجة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في الحاشية سويٰ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 لم يذكر ابن أبي جيد في الطريق الثاني لأجل الاختصار، ففي الاسناد تعليق عليٰ سابقه لروايته ابتداءً عن ابن الوليد، و هو ليس من أشياخه، فلاحظ</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و فيه الحسن بن علي الزيتوني، و لم نقف عليٰ توثيقه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 للشيخ طريق آخر إليه، ذكره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في باب من عرف بكنيته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يحييٰ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 هو هذا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 في الطريق تعليق عليٰ سابقه لروايته عنه بالإسناد الأوّل المبين في طريقه إليٰ أبي أيوب الأنباري المدني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و الطريقان ضعيفان بأبي المفضل و ابن بطة، فراجع</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الطريق الأول ضعيف بأبي المفضل و ابن بطة، و أما الثاني فقد تقدمت الإشارة مراراً إليٰ ان ما رواه الشيخ عن حُمَيْد بن زياد مباشرة يعد من المتصل بنظر المصنف لاتصال طرق الشيخ إليه في الفهرست و المشيخة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شعيب الحداد، و هو غلط في الطبع،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شعيب كما لا يخفيٰ</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 الطريق الأول حسن بإبراهيم بن هاشم القمي</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و الطريق حسن بمحمّد بن حكيم، فهو لم يوثق صراحة إلّا ان الكشي نص عليٰ مدحه، انظر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و الطريق حسن بمحمّد بن حكيم، الذي تبين حاله قبل هامش واحد، فراجع</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عن الحسين بن الحسن الهاشمي عن صالح بن أبي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الهاشمي هذا هو من مشايخ ثقة الإسلام الكليني، و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إليٰ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قبل هذا الحديث بسبعة أحاديث في التهذيب</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عنه، عن علي بن محمّد، عن صالح بن أبي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 بن محمّد هذا هو ابن أبي القاسم المعروف بماجيلويه و الملقب ببندار، انظر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ثقات مشايخ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لمحمّد بن يعقوب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الحديث الأول من الباب المشار إليه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فيكون الطريق صحيحاً لوثاقة سائر رجاله، مع صحة طريق الشيخ إليٰ محمّد بن يعقوب</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 الظاهر ضعف الطريق بأبي المفضل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الظاهر ضعف الطريق بأبي المفضل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أعتق مكان أعنف،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 هو الصحيح الموافق لما في الاستبصار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باب إذا أعنف</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في الطريق زيادة عليٰ أبي المفضل القسم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الطريق الآتي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به، و كذا ما تقدم في الطرق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ضعف الطريق به كما بيناه في 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 الطريق مجهول بالقاسم بن إسماعيل</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 ما رواه الشيخ في التهذيب عن الحسن بن سعيد، و زرعة بن محمّد الحضرمي، و سماعة بن مهران، و فضالة بن أيوب، و النضر بن سويد، و صفوان بن يحييٰ هو من طرقه إليٰ الحسين بن سعيد كما نص عليه في 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فيه طريقان، أما الأول فضعيف بمحمّد بن سنان، و أما الثاني فمجهول بالقاسم بن إسماعيل القرشي الذي أشرنا إليٰ ضعفه، و اختلاف الحكم بشأنه كما في تعليقتنا عليٰ الطرق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طريقه إليه في مشيختي التهذيب و الاستبصار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كتاب الديات، أخبرنا به الشيخ المفيد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أحمد بن محمّد بن الحسن بن الوليد</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طريقاً إليه في مشيختي التهذيب و الاستبصار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طريقاً إليه في مشيختي التهذيب و الاستبصار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 الطريق ضعيف بالقاسم بن إسماعيل القرشي، و قد تقدم اختلاف حكم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الطرق الواقع فيها القرشي، فتارة عدّها من الطرق المجهولة و هو الأكثر، و أُخري ضعيفة و هو الأقل، و هذا منها، فلاحظ</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الطريق ضعيف بمحمّد بن علي المكني بأبي سمينة، فقد عدّه الفضل بن شاذان من أشهر الكذابين كما في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الطريق رجل آخر لم يعرف حاله و هو محمّد بن خاقان النهدي</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و في الطريق أبو الفرج الأصفهاني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بن العباس المقانعي، و لم نقف عليٰ توثيق لأي منهما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الطريق و الذي يليه في الاستبصار موثقان بعلي ابن الحسن بن فضال الفطحي الثقة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و الطريق موثق بحُمَيْد بن زياد الواقفي الثقة</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و للطريق فرعان يلتقيان بابن محبوب، عن العباس بن الوليد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و الطريق موثق بعلي بن الحسن بن فضال الفطحي الثقة، و في الاسناد تعليق عليٰ سابقه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 المشيخة، و الطريق حسن كالصحيح لوقوع الحسين بن إبراهيم ابن تاتانة في أوله، و إبراهيم بن هاشم في آخره، و الأول ممدوح مدحاً لم يبلغ درجة الوثاقة، و مدح الثاني قد بلغها، و كلاهما من الإمامية، و هذا ينطبق عليٰ وجه من وجوه تعريف الحديث الحسن كالصحيح</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و الطريق و الذي يليه و ما بعده من الحسن بإبراهيم بن هاشم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و فيه فارق كبير، بين الرقم المشار إليه في المتن و بين رقم تسلسل هذا الحديث في بابه، فلاحظ</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و رقم تسلسل الحديث في بابه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يحتمل معه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المتن سهواً، و اللّٰه العالم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 فيه طريقان كلاهما من المرسل، لترك الواسطة إليٰ القاسم بن محمّد الجعفي في الأول، و تركها إليٰ ابن أبي حمزة في الثاني، فلاحظ</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الطريق مجهول بالقاسم بن إسماعيل القرشي، و الأولي ضعفه به و يأتي المفضل أيضاً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عبد اللّٰه، عن أبيه، عن عبد الرحمن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زيادة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الطريق سهواً، و لعلها من الناسخ لأن عبد الرحمن بن حماد صاحب دار أحمد بن أبي عبد اللّٰه البرقي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من المناسب رواية أحمد عنه بلا توسط أبيه، فلاحظ</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 فيه طريقان وقع في إسنادهما علي بن حسان الهاشمي، و هو ضعيف جدّاً فاسد الاعتقاد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 في الطريق سهل بن الحسن، و يوسف بن الحرث الكمنداني، و حالهما مجهول في كتب الرجال</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أبي نجران، و الظاهر وقوع الاختلاف في نسخة التهذيب المعتمدة لدي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أشار إليٰ هذا الطريق في ترجمة العرزمي في جامع الرواة أيضاً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يذكره في ترجمة ابن أبي نجران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أعاد الشي‌ء نفسه في أسانيد كتابي الشيخ عند ذكر الطريق إليٰ كل منهما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 المشيخة،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رويناه بالإسناد الأول عن القاسم ابن إسماعيل، عنه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صاحب العنوان في الفهرست، و الظاهر اتحاده مع من بعده، قال ابن داود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أبي زيد الأنباري، ضعيف، و رأيت بعض المصنفين قد 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و إنما هو الأنباري، و رأيته بخط الشيخ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ذكر الأنباري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ورد الاسم مصغراً، و في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ورد مكبراً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استظهر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أحمد في فهرست الشيخ من الناسخ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يؤيده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لأحمد لا لابنه كما في سائر ما ذكرناه من مصادر سويٰ الفهرست، فلاحظ</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الطريق و الذي يليه موثقان بحُمَيْد بن زياد الواقفي الثقة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 في الطريق تعليق عليٰ سابقه المذكور إليٰ عبد اللّٰه ابن عطا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إسناده ما ذُكر، فلاحظ</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و فيه طريقان، الأول ما ذكره، و هو مجهول بالقاسم بن إسماعيل القرشي، و فيه تعليق عليٰ سابقه كالمذكور في الهامش المتقدم آنفاً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 الطريق مجهول بعلي بن حبشي بن قوني المتقدم ذكره في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كذا بالقاسم بن إسماعيل القرشي عليٰ مبنيٰ الأردبيلي و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إليٰ ضعفه مراراً، فلاحظ</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الطريق موثق بالحسن بن علي بن فضال الفطحي الثقة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سهواً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إثباتها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 الشيخ طريقاً في مشيختي التهذيب و الاستبصار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 في الأول منهما تعليق عليٰ متقدمة، و فيه أبو المفضل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 فيه طريقان، الأول منهما هو الصحيح لوثاقة جميع رجاله، أما الثاني فقد وقع في إسناده ابن أبي جيد، و هو من المختلف فيه عليٰ ما تقدم مراراً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 الطريق ضعيف بأبي عمران موسي بن رنجويه الأرمني، فقد ضعفه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و أهمله الشيخ في الفهرست، و لم يوثقه في الرجال</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 الشيخ طريقاً في مشيختي التهذيب و الاستبصار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 فيه أربعة طرق</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الطريق ضعيف بزكريا المؤمن، فقد ضعفه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 لم يوثقه الشيخ في كتابيه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 مشايخ ابن عقدة في الفهرست أكثرهم من المجاهيل، و هم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أخبرنا جماعة، عن التلعكبري، عن ابن همام، عن المالكي، عن هارون بن مسلم، عنه، انتهيٰ</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المعاوية، و الظاهر انه من سهو القلم، إذ ذكره صحيحاً كما في ترجمة عبد اللّٰه المذكور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 ما أثبتناه بين المعقوفتين من الفهرست، و هو الموافق لما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 في اسناد الطريق تعليق عليٰ ما قبله إليٰ عبد اللّٰه ابن يحييٰ في الفهرست، و فيه أبو المفضل و ابن بطة، فيكون الطريق ضعيفاً بهما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 لا يخفيٰ سبب الاختلاف في الإشارة إليٰ التهذيب بين المتن و الهامش لاعتماد المخطوط من التهذيب في الأول، و المطبوع في الثاني كما نبهنا عليٰ ذلك في أول الفائدة، فلاحظ</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 الطريق مجهول بأبي بكر محمّد بن أحمد بن إسحاق الحريري الذي لم يعرف حاله في كتب الرجال</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 الأول مجهول بعلي بن الحسن بن علي الكوفي الذي لم يعرف حاله فيما لدينا من كتب الرجال</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له طريقاً في مشيختي التهذيب و الاستبصار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موسي بن أبي المختار العبسي الكوفي، و مثله في تهذيب التهذيب لابن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وثقه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ثقة، كان يتشيع من التاسعة، مات سنة ثلاث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بعد المائتين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و تهذيب الكمال للمزي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ماله علاقة بهذا في الهامش التالي، فلاحظ</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 فيه ثلاثة طرق</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و الطريق مجهول بالقاسم بن إسماعيل القرشي، و في إسناده تعليق عليٰ الطريق المتقدم عليه إليٰ عبد اللّٰه بن عطا في الفهرست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و الطريق كالذي تقدم عليه في الهامش السابق، فراجع</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كونها من سهو القلم لعدم الإشارة قبل ذلك إليٰ أي باب من أبواب الاستبصار، و لم ترد الزيادة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باب آخر وقت صلاة الليل</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 الطريق الآخر حَسَنٌ بإبراهيم بن هاشم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المنعم المؤمن بن القاسم،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عمارة بن زياد، له كتاب، رواهما جميعاً حميد، عن أبي إسحاق إبراهيم بن سليمان الخزاز، عنهما</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 في الطريق جعفر بن محمّد بن حكيم، و قد ضعفه الكشي عن رجل مجهول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و هذا التضعيف عليٰ الرغم من عدم الاعتداد به لكون الجارح مجهولًا، إلّا انه لم يعارض بتوثيق في سائر ما بأيدينا من كتب الرجال، فلاحظ</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المشيخة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 يرويه عن أبيه، أخبرنا به جماعة، عن التلعبكري هارون بن موسي،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محمّد بن الحسين ابن جعفر الخثعمي،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سعيد عباد بن يعقوب الرواجني الأسدي،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عبيد بن محمّد بن قيس البجلي،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 هذا الكتاب عليٰ أبي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قول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كان يقول إذ صليٰ قال في أول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و فيه طريقان، أكثر رجالهما من المجاهيل الذين لم نقف عليٰ حالهم في كتب الرجال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يترجم له النجاشي، بل ذكره ثلاث مرات في ترجمة أبيه أبي رافع، أحدها في طرقه إلي نزول الآية إِنَّمٰا وَلِيُّكُمُ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الدهقان و الظاهر انه محرف عبيد اللّٰه بقرينة الراوي و المروي عنه، فلاحظ</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 فيه ثلاثة طرق</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 الشيخ طريقاً في مشيختي التهذيب و الاستبصار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هو الصحيح منهما لوثاقة سائر رجاله، و أما الأول فضعيف بمحمّد بن علي الصيرفي المكني بأبي سمينة، المتقدم في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 قد ورد في بعض الأسانيد و كتب الرجال بعنوان عتيبة مصغراً، فلاحظ</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الرابع 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 الطريق مجهول بمحمّد بن عبيد اللّٰه بن هلال لعدم ذكر حاله في سائر ما لدينا من كتب الرجال</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و الطريق موثق بحميد بن زياد، و علي بن الحسن الطاطري، و هما ثقتان من الواقفة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له طريقاً في مشيختي التهذيب و الاستبصار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 فيه أربعة طرق، و الصحيح منها هو الأول لوثاقة جميع رجاله، أما الثلاثة الأُخريٰ، فقد وقع في جميعها ابن أبي جيد، فلاحظ</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و قد وقع في الطريق محمّد بن سنان الذي قال عنه النجاشي عند ترجمته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رجل ضعيف جدّاً لا يعول عليه، و لا يلتفت إليٰ ما تفرد به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 في الطريق تعليق عليٰ سابقه إليٰ العلاء بن فضيل، و قد تقدم ضعفه، فراجع</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له طريقاً في مشيختي التهذيب و الاستبصار</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أصل، رويناه بالإسناد الأول، عن أحمد ابن أبي عبد اللّٰه و أحمد بن محمّد بن عيسيٰ؛ عن ابن أبي عمير و صفوان بن يحييٰ جميعاً؛ عنه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الطريق ضعيف بأبي محمّد الحسن بن محمّد بن يحييٰ، 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روي عن المجاهيل أحاديث منكرة، و رأيت أصحابنا يضعفونه</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و فيه طريقان، أما الثاني فهو كما ذُكر، و أما الأول فمجهول بموسيٰ بن جعفر البغدادي، لكن فيه محمّد بن أحمد بن قتادة،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قتادة الثقة المعروف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 في الطريق تعليق عليٰ سابقه إليٰ علي بن حسان الواسطي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 فيه أبو المفضل و ابن بطة، فالطريق ضعيف بهما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الحكم عليٰ صحة طريق الشيخ إليٰ البرقي في 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 من غير ذكر الميثمي، و هو الميثمي بعينه بقرينة الراوي و المروي عنه، فراجع</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من المشيخة، و في الطريق أحمد بن محمّد بن يحييٰ، و هو من المختلف فيه عند الأردبيلي و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الطريقين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فراجع</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 فيه طريقان صحيحان لوثاقة جميع رجالهما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الطريق مجهول بالحسين بن علي بن شيبان أبي عبد اللّٰه القزويني الذي لم يذكر في كتب الرجال، و قد تقدم ضعف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بسببه، و لا تنافٍ بين الحكمين لما يتضح من تعليقتنا هناك، فراجع</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و ليس بين النجاشي و بين ابن حاتم سويٰ شيخ النجاشي ابن شاذان،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عليٰ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لعلاقتها بالمقام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 الطريق ضعيف بسائر رجاله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المفضل، و ابن بطة، و أبو محمّد عيسيٰ بن محمّد بن أيوب الأشعري، و الأخير مجهول إذ لم نقف عليه فيما لدينا من كتب الرجال</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و الطريق موثق بابن فضال الفطحي الثقة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عن الحسن بن موسي الخشاب، عن علي بن حسان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 في الطريق تعليق عليٰ سابقه إليٰ علي بن حسان الواسطي في الفهرست و الذي لم يذكر الطريق إليه في هذه الفائدة سهواً و فيه أبو المفضل و ابن بطة، و لذا ضعف الطريق بهما، فلاحظ</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تعليقتنا عليٰ ذيل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علاقة بالمقام، فراجع</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 فيه تعليق عليٰ ما تقدمه إليٰ علي بن النعمان في الفهرست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الأخير ضعيف بأبي المفضل و ابن بطة، و قد مرّ مثله في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الحكم سهواً كما تبين في تعليقتنا عليه، فراجع</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و المراد من الجرمي هو الطاطري الملقب بالطائي أيضاً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 الشيخ طريقاً في مشيختي التهذيب و الاستبصار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 فيه ثلاثة طرق، و الصحيح منها هو الثاني، أما الأول ففيه محمّد بن أحمد بن هشام و محمّد بن السندي، و لم يوثقهما أحد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قد وقع في الطريق أحمد بن محمّد بن الحسن بن الوليد الذي تبين حاله في تعليقتنا عليٰ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هذا هو طريق الشيخ إليٰ محمّد بن الريان بن الصلت أيضاً لاشتراكه مع أخيه علي في الكتاب المروي عنهما بالطريق المذكور، و لكنه لم يذكر هنا لنقله إليٰ حرف الميم، و الطريق إليه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 فيه تعليق عليٰ ما تقدمه إليٰ علي بن حسان الواسطي، و في الأخير أبو المفضل و ابن بطة، فالطريق ضعيف بهما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الظاهر ضعف الطريق بهما معاً، أما الأول فقد تقدم الكلام عنه في تعليقتنا عليٰ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أما الثاني فمجهول الحال في جميع ما لدينا من كتب الرجال</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حمزة بن بزيع هو عم محمّد بن إسماعيل بن بزيع، واقفي ورد بحقه مدح و قدح، و في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تعليق مهم حوله، فراجع</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و الطريق و الذي يليه حسنان بإبراهيم بن هاشم القمي</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الطريق مجهول بأحمد بن سهل لعدم ذكره في كتب الرجال</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الزيادات في الأحداث الموجبة للطهارة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الظاهر ضعف الطريق بالقاسم بن إسماعيل القرشي، و قد بينا في تعليقتنا عليٰ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الحكم بشأن الرجل، و قد وقع في الطرق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و الطريق موثق بالحسن بن محمّد بن سماعة الواقفي الثقة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 الطريق موثق بمحمّد بن بكر بن جناح الواقفي كما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الثقة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لتعليقه عليٰ سابقه إليٰ علي بن النعمان، و هو كذلك</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 الطريق مجهول بالحسن بن القاسم البجلي، و علي ابن إبراهيم بن المعلي التيمي، و عمر بن محمّد بن عمر، لعدم ذكرهم بكتب الرجال</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لتعليقه عليٰ سابقه إليٰ علي بن النعمان، و هو كذلك</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و ما بين القوسين سقط سهواً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 الطريق موثق بالحسن بن علي بن فضال الفطحي الثقة</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سهواً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لتعليقه عليٰ سابقه إليٰ علي بن حسان الواسطي، و هو كذلك</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فيه ثلاثة طرق كما ذكر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بن الفضيل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روايات، رواها حميد، عن أحمد بن ميثم، عن ابن نعيم، عنه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سهواً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الفضل الواسطي، و الظاهر اختلافه عن الخزاز الكوفي كما في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قد نص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محمّد بن عبد الحميد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رواية علي بن الفضل الواسطي عنه مشيراً إليٰ التهذيب في أواخر باب الذبح، كما ذكر ذلك في ترجمة علي بن الفضل الواسطي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عن علي بن الفضيل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رجل آخر غير المذكور في الفهرست قطعاً، لأن الحسن بن محبوب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فكيف يمكن لحميد بن زياد المتوفيٰ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أن يروي عمن يروي عنه ابن محبوب بواسطة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ان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فصل هذا المورد عن موارد الخزاز و الواسطي في جامع الرواة، و ذكره في ترجمة ابن فضيل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مشيراً إليٰ هذا الموضع من التهذيب، فلاحظ جيداً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تعليقاته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عليٰ الطرق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بواحد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مواضع التهذيب الأُخريٰ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القاساني بالسين المهملة، و مثله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و بالشين المعجمة في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لا فرق بين اللفظين، إلّا ان إهمال الشين المعجمة لغة عليٰ ما حكاه الزبيدي في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قشن عن الأنساب للسمعاني، و في الأخير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و السين المهملة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المعجمة، و في آخرها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إليٰ قاسان، و هي بلدة عند قم عليٰ ثلاثين فرسخاً من أصبهان</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 الطريق مجهول بابن كامل، و الحارث بن أبي أُسامة، لعدم ذكرهما في كتب الرجال</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لسقوطه سهواً من النسخة المطبوعة في النجف الأشرف، و الطريق حسن بإبراهيم بن هاشم</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 ليس فيه أبو المفضل،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معمر، له كتاب، رواه حميد، عن أحمد بن ميثم، عن علي بن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ما تقدم في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المحكوم عليه بالإرسال، فراجع</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التالي</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مهرويه القزويني، له كتاب، رواه أبو نعيم،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يعرف المراد بأبي نعيم، و لا بابن أبي نعيم عليٰ ما في نسخة البدل في الهامش السابق، و احتمال كون الأول هو الفضل بن عبد اللّٰه بن العباس، أو غيره ممن تكنيٰ بهذه الكنية، و الثاني هو ميثم بن أبي نعيم لا دليل عليه، لسببين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لتعليقه عليٰ سابقه إليٰ علي بن حسان الواسطي الضعيف بهما</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و قد تقدم بيان حكمه في الطرق المعلقة عليه و هي كثيرة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لتعليقه عليٰ طريقه إليٰ علي بن النعمان الضعيف بهما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له طريقاً في مشيختي التهذيب و الاستبصار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 فيه طريقان، و الصحيح منهما هو الأول لوثاقة رجاله، أما الثاني فمجهول بالحسين بن أحمد المالكي الذي لم يذكر في كتب الرجال</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 في الطريق محمّد بن سنان الذي ضعف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بسببه، فراجع</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و الطريق موثق بأحمد بن الحسن بن علي بن فضال، و عمرو بن سعيد المديني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من ثقات الفطحية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الحديث موثق بالحسن بن علي بن فضال الفطحي الثقة</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الأزرق،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الأحرق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الصحيح، إذ المنقول عن الفهرست كذلك كما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تلخيص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خالد الحناط، و استظهر الآخرون ذلك، فلاحظ</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لتعليقه عليٰ طريقه إليٰ عمرو بن إبراهيم الضعيف بها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كتاب، أخبرنا به جماعة، عن الحسن ابن حمزة العلوي، عن علي بن إبراهيم، عن أبيه، عن إسماعيل بن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عبد الرحمن، عنه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عن الحسن بن محبوب، عن أبان، عن عيسيٰ القمي، عن عمرو بن حريث</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من المشيخة، و الطريق موثق بالحسين بن علوان العامي المذهب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 قد تقدم أكثر من مرة تضعيفه لبعض الطرق بسبب القرشي، كما عدّ بعضها مجهولًا بسببه أيضاً</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الطريق مجهول بموسيٰ بن جعفر البغدادي الذي تقدم وقوعه في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الطريق موثق بأحمد بن الحسن بن علي و هو ابن فضال الفطحي الثقة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كثرة طرق الشيخ الموثقة إليه، لوقوع أحمد بن الحسن بن علي بن فضال فيها، كما يظهر في ترجمة عمرو بن سعيد المدائني و هو الزيات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و في تفصيل طبقات الرواة من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الطريق موثق بأحمد بن الحسن بن علي بن فضال، و كذا الطرق التالية عليه موثقة به أيضاً، ما عدا الطريق الأخير المذكور في باب المسافة، لأنه من الصحيح لوثاقة سائر من فيه مع كونهم من الإمامية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سعيد الساباطي، و هو الزيات بعينه، و الطريق إليه موثق بأحمد بن الحسن بن علي بن فضال</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و الطريق مجهول بأحمد بن زيد الخزاعي الواقع في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 به و بغيره أيضاً</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 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بالواو و الصحيح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 لما في الفهرست و سائر كتب الرجال و الأسانيد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و قد ورد الاسم في الحجرية كما تقدم في الهامش السابق، فراجع</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 فيه ثلاثة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منها هو المحكوم عليه بالصحة، أما الثاني و الثالث فكلاهما عن أبي المفضل، عن حميد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الكنيٰ أيضاً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بعنوان أبي أحمد البصري، فلاحظ</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 الطريق مجهول بعبد اللّٰه بن علي بن القاسم، و عبيد اللّٰه القطيفي، و جعفر بن عبد اللّٰه العلوي ان لم يكن المراد منه هو رأس المدري الثقة إذ لم يتبين حالهم فيما لدينا من كتب الرجال</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منهما كما ذكر، و الثاني مجهول بأحمد بن عمر بن كيسبة، و قد تقدم وقوعه بأكثر من طريق</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سالم، و ما أثبتناه هو الصحيح، إذ لم يذكر الشيخ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الفهرست مَنْ أبيه سالم سويٰ ما 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ملائمة ما ذكرناه عن الفهرست لهذا الموقع حسب الترتيب، و خلو نسختي التحقيق و جامع الرواة من طريق الشيخ إليٰ عمر بن عاصم الضعيف فعلًا كما سيأتي، فلاحظ</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مسلم، و الصحيح ما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سالم، و سيأتي مزيد من التوضيح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سلم الواقع بالطريق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و الظاهر ان الطريق مجهول بابن نهيك لعدم الوقوف عليٰ توثيقه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 الطريق مجهول بأبي عبد اللّٰه محمّد بن سليمان بن محبوب، و إبراهيم بن مسكين، و أبي إسحاق البصري، و يحيي بن كهمش أبي بكر الفزاري، لعدم الوقوف عليٰ حال أي منهم في كتب الرجال</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 الطريق مجهول بمحمّد بن عمر بن يزيد، فقد ذكره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توثيق</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 سيأتي في باب الكنيٰ أيضاً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و قد سقط هذا الطريق مع تعليقة المصنف عليه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و الطريق مرسل لإسقاط الواسطة إليٰ ابن بطة</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قد 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الواو قبل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السابع، سهواً</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سهواً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 الطريق ضعيف بالنوفلي و هو الحسين بن يزيد ابن محمّد و محمّد بن علي الكوفي لعدم توثيقهما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 الطريق ضعيف بالحسن بن علي الزيتوني إذ ذكره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توثيق، و قد تقدم وقوعه في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الحسن بن الوليد، عن أبيه، عن محمّد بن يحييٰ، عن محمّد بن علي بن محبوب، عن محمّد بن الحسين، عن محمّد بن عبد اللّٰه بن زرارة، عن عيسيٰ بن عبد اللّٰه الهاشمي</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الاتحاد الأسترآبادي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جزم به في تلخيص المقال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عنه الأردبيلي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و احتمله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 رواه عبد اللّٰه بن عبد اللّٰه الدهقان</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و فيه طريقان، كلاهما من المجهول</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الطريق الأول هو الصحيح لوثاقة رجاله، و أما الثاني فموثق بحميد بن زياد و الحسن بن محمّد بن سماعة لكونهما من الواقفة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فصحيح لوثاقة سائر رجاله، و أما الثاني فهو الموثق بالحسن بن علي بن فضال الفطحي الثقة</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 الشيخ طريقاً في مشيختي التهذيب و الاستبصار</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و فيه ثلاثة طرق</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و الطريق حَسَنٌ بالحسن بن موسي الخشاب، الممدوح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الفتح بن يزيد الجرجاني، له كتاب، أخبرنا به جماعة، عن محمّد بن علي بن الحسين بن بابويه، عن محمّد بن الحسن بن الوليد، عن الصفار، عن المختار بن بلال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المختار بن أبي عبيد،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عليٰ ذيل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بخصوص البناء عليٰ وثاقة مشايخ النجاشي</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المشيخة،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جملة ما ذكرته عن الفضل ابن شاذان، ما رويته بهذه الأسانيد عن محمّد بن يعقوب، عن علي بن إبراهيم، عن أبيه و محمّد بن إسماعيل؛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 و الطريق صحيح لصحة طريق الشيخ إليٰ محمّد بن يعقوب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تعاليٰ</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 فيه طريقان كما ذكر الحَسَن منها هو الأول لوقوع علي بن محمّد بن قتيبة فيه، و قد تقدم في الهامش السابق الاختلاف في اعتباره و عدمه، و المجهول منهما هو الثاني لوقوع علي بن شاذان فيه، و الذي لم يتبين حاله في سائر ما لدينا من كتب الرجال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أبو العباس البقباق الآتي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الطريق حسن بإبراهيم بن هاشم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 المشيخة، و سيرد تكرار هذه العبارة في آخر طريق الشيخ إليٰ صاحب العنوان بباب الكنيٰ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 هذا الطريق هو طريق الشيخ إليٰ أخي الفضل، إبراهيم بن محمّد الأشعري المتقدم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أشرنا في تعليقتنا عليه بأنه هو الطريق إليٰ أخيه الفضل أيضاً، لاشتراكهما في الطريقين معاً، فلاحظ</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الطريق ضعيف بأبي المفضل و ابن بطة</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كتب الرجال و الأسانيد في ضبطه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مكبراً،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مصغراً، و المتفق عليه انه ابن عثمان المرادي الثقة، ابن أُخت علي بن ميمون المعروف بأبي الأكراد، و هو من أصحاب الإمامين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و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عن علي بن عبد العزيز، عنه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بالعبيدي هو محمّد بن عيسيٰ بن عبيد كما سبقت الإشارة إليه في الهامش الأول، صحيفة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من الفائدة الخامسة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أظن انهما واحد و هو فضيل الأعور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سيأتي استظهار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الاتحاد مع من تقدمه، فلاحظ</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قول معظم الرجاليين أيضاً، و قد تقدم كلام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أربعة هوامش بشأن اتحادهما، فراجع</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و الطريق ضعيف بمحمّد بن حسان الرازي، 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حسان الرازي، أبو عبد اللّٰه الزينبي، يعرف و ينكر، بين بين، يروي عن الضعفاء كثيراً</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و فيه ثلاثة طرق كلها 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منها ضعيف بأبي المفضل و ابن بطة، و الثاني بابن بطة، و الثالث رواه مرسلًا عن حميد بن زياد</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 الأول ضعيف بأبي المفضل و ابن بطة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 انظر تعليقتنا عليٰ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الطريق و الذي يليه حسنان بإبراهيم بن هاشم</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 الطريق ضعيف بعلي بن محمّد بن الزبير، و محمّد بن الربيع لعدم توثيقهما بكتب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ضعيف أيضاً بمحمّد بن الحسن ابن شمون، و عبد اللّٰه الأصم، أما الأول فقد عدّه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واقف، ثم غلا، و كان ضعيفاً جدّاً، فاسد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ضعفه النجاشي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من الغلاة، و 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بشي‌ء</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 فيه ثلاثة طرق، الثاني منها هو الصحيح لوثاقة جميع رجاله، و هو ما رواه من طريق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فمن المختلف فيه بابن أبي جيد، و أما الثالث فضعيف بأبي المفضل و ابن بطة</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و الأول مجهول بأبي بكر أحمد بن كامل، و محمّد ابن موسي بن حماد، و محمّد بن أبي السري، حيث أهملوا بكتب الرجال</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و لم يذكر المصنف و لا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الشيخ إليٰ مالك الأشتر، و الظاهر انه لم يذكر أيضاً في أكثر نسخ الفهرست، و في الفهرست بطبعتي النجف و جامعة مشهد لا أثر له فيها أيضاً، إلّا ان الموجود في نسختنا الخطية بقلم عناية اللّٰه القهبائي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الأشتر تقدم في الأصبغ 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انها في أصل نسخته و ليس من زياداته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مهما يكن من أمر فإن طريق الشيخ إليٰ مالك الأشتر هو طريقه إليٰ عهد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حين ولاه مصر، و الذي رواه الأصبغ بن نباتة، و قد تقدم بيانه في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الخطية من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المتوكل بن عمير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صحته لموافقته لما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بمحمّد بن مطهر، و أبيه لاهمالهما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بابن أخي طاهر و هو الحسن بن محمّد بن يحييٰ بن الحسن، 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المجاهيل أحاديث منكرة، رأيت أصحابنا يضعفونه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الطوسي في رجاله فيمن لم يرو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توثيق</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بالصحيفة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للإمام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المسماة بزبور آل محمّد صليٰ اللّٰه عليهم و سلم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و قد تقدم مراراً الكلام عن مثل هذا الطريق فلا حاجة لإعادته،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يحييٰ، عن محمّد بن الحسين، عن العباس بن عامر، عن داود بن الحصين، عن المثنيٰ بن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الطريق من المنصوص عليٰ وثاقتهم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الواسطة إليٰ محمّد بن أحمد بن يحييٰ، فتعرف من 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ذكر إليه أربعة طرق لم نجد في أحدها طريقاً موثقاً كما سيأتي بيانه في 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و الطريق هو المذكور بعينه في الهامش المتقدم عليه، فراجع</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من المشيخة، و رجال الطريق من المنصوص عليٰ وثاقتهم جميعاً، إلّا انه يعد من الموثق اصطلاحاً بمعاوية بن حكيم لفطحيته كما مرّ في 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جامعة مشهد، و قد سقط الطريق الثاني من النسخة المطبوعة في النجف الأشرف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و هو ضعيف بأبي المفضل و ابن بطة</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الطريق موثق بأحمد بن محمّد بن سعيد الزيدي الجارودي، و بعلي بن الحسن بن فضال الفطحي</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له طريقاً في مشيختي التهذيب و الاستبصار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و الحكم بصحة الطريق مبني عليٰ وثاقة ابن عبدون، فلاحظ</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 قد عطف عليه أربعة أسماء ثم أحال في آخرها إليٰ طريقه المتقدم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محمّد بن منصور بن يونس بزرج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اشتبه في نخبة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الشيخ لم يذكر طريقاً إليه، فلاحظ جيداً</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احتمل الاتحاد بينها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جزم به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طريق واحد، وقع فيه الحسين بن عبيد اللّٰه، و ظاهر الحكم بسببه، و مستنده مشيخة الإجازة و إن لم يتفق عليٰ وثاقته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و فيه عدة طرق</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و الظاهر ضعف الطريقين لافتقار من ذكر فيها إليٰ التوثيق</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و فيه ستة طرق، الصحيح منها هو الثاني، و هو ما كان إليٰ كتاب المغازي، لوثاقة جميع رجاله</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و قد سقط طريق الشيخ إليٰ محمّد بن أحمد بن عبد اللّٰه المعروف بالمفجع من هذه الفائدة سهواً، و الطريق صحيح عليٰ مبنيٰ الأردبيلي و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حكمهما عليٰ ما ماثل رجاله في هذه الفائدة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أربعة طرق</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و في الطريق إحالة إليٰ الإسناد المذكور في الطريق إليٰ محمّد بن حمران بن أعين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و الطريق ضعيف بهما أيضاً و قد تقدم الكلام عنها مراراً، فلا حاجة لإعادته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 الشيخ طريقاً في مشيختي التهذيب و الاستبصار</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منه هو محمّد بن إسماعيل النيسابوري، أحد مشايخ ثقة الإسلام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بدء به في أسانيد الكافي كثيراً، و اشتبه بعضهم فحسبه البرمكي، و حسبه آخرون ابن بزيع، و الصحيح هو النيسابوري، و لم يترجم له الشيخ في الفهرست بل ذكره في ترجمة أحمد بن داود بن سعيد الفزاري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طريقه إليه صحيح في مشيخة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لوثاقة سائر رجال الطريق</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 الشيخ طريقاً في مشيختي التهذيب و الاستبصار</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منهما هو الأول، و ذلك بالبناء عليٰ وثاقة رجال الطريق مع تحسين إبراهيم بن هاشم</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الإشارة إليٰ الأول منهما في الهامش السابق</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و ليس بين من رويٰ عنه ابن نهيك في جميع طرق الشيخ في الفهرست من كني بأبي العباس</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و الطريق موثق بعلي بن الحسن بن فضال الفطحي الثقة</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 الطريق موثق بابن فضال أيضاً</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بشير،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عصام،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رويناهما بهذا الاسناد، عن حميد، عن أبي جعفر محمّد بن أحمد بن رجاء البجلي عنهما</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و فيه تعليق عليٰ ما تقدمه من طريق الشيخ إليٰ محمّد بن عبد الحميد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الضعيف بأبي المفضل و ابن بطة، فيكون هذا الطريق ضعيفاً بهما أيضاً</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و الطريق موثق بالحسن بن محمّد بن سماعة الواقفي الثقة</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المشار إليه هو الأول منهما، أما الثاني فضعيف بمحمّد بن علي الصيرفي، و الحسن بن علي بن أبي حمزة البطائني، و بالإرسال أيضاً</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و الطريق الثاني مجهول بمحمّد بن أحمد العلوي الذي لم يعرف حاله في كتب الرجال</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و فيه تعليق عليٰ طريقه إليٰ محمّد بن عبد الحميد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بها أيضاً</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من المختلف فيه، أما الأول فبأحمد بن محمّد بن الحسن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الثاني فبابن أبي جيد</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و فيه ثلاثة طرق، الصحيح منها هو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فمن المختلف فيه بابن أبي جيد، و أما الثاني فكذلك بأحمد بن محمّد بن الحسن بن الوليد</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و فيه تعليق عليٰ طريقه إليٰ محمّد بن حمران بن الحسين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الضعيف بها أيضاً، فلاحظ</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في الباب المذكور، بل وقفنا عليه في آخر باب التيمم و أحكامه من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و هو بعد الباب المشار إليه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الطريق صحيح لوثاقة سائر رجاله إلّا انه موثق في الاصطلاح بابن سماعة الواقفي، فلاحظ</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و اسم الباب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جواز أكل لحوم الأضاحي بعد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بتجريد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الألف و اللام،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النحر بثلاثة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لهذا ورد اللفظ معرفاً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لأن المراد منها أيام التشريق و ليست أية ثلاثة، فلاحظ</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من المشيخة، و في الأخير طريقان وقع في كليهما إبراهيم بن هاشم</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عمران النهدي المتحد مع ابن أعين كما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الطريق موثق بابن عقدة الزيدي، و بعلي بن الحسن بن فضال، و علي بن أسباط الفطحيين</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 الشيخ طريقاً في مشيختي التهذيب و الاستبصار</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و كلاهما ليس من الآخر بثلاثة عشر حديثاً، بل أكثر من ذلك أضعافاً، إذ الموجود في الموضع المشار إليه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محبوب عن محمّد بن أحمد، و الظاهر حصول الاشتباه به</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آخر الأحاديث في الباب المذكور،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عن محمّد بن عيسيٰ العبيدي، و الراوي عن العبيدي هو ليس محمّد بن خالد قطعاً بل هو مردد بين من سنذكره، فقد رويٰ عن محمّد بن عيسيٰ العبيدي كل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الكوفي، و محمّد بن الحسن، و محمّد بن الحسن الصفار، و محمّد بن الحسين، و محمّد بن علي بن محبوب، و محمّد بن موسي الهمداني، و محمّد بن يحييٰ</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قد تقدم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علاقة بالمقام، فراجع</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و الطريق مجهول بعلي بن محمّد بن أبي سعيد القيرواني إذ لا أثر له في سائر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انه علي بن محمّد بن سعيد الراوي عن محمّد بن سالم بن أبي سلمة في روضة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الذي استظهر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علي بن محمّد بن سعد القزداني الأشعري و ذلك في ترجمة محمّد بن سالم بن أبي سلمة، فراجع</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الشيخ طبع النجف الأشرف كما ستأتي الإشارة إليه و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المنقول عن الفهرست 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سكين، بالسين المهملة من غير ميم في أوله، و هو الصحيح الموافق لما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نسختنا الخطية من الفهرست بقلم عناية اللّٰه القهبائي، فلاحظ</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مسكين، و الصحيح ما تقدم قبل هامش واحد، فراجع</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منهما ضعيف بإبراهيم بن إسحاق النهاوندي الذي ضعفه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 الشيخ طريقاً في مشيختي التهذيب و الاستبصار</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 منهما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بكتبه و رواياته جماعة، عن أبي جعفر بن بابويه، عن أبيه و محمّد بن الحسن جميعاً؛ عن سعد و الحميري و محمّد بن يحييٰ؛ عن محمّد بن الحسين و أحمد بن محمّد؛ عنه</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عليه في الباب المذكور من التهذيب، نعم 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الصلاة في السفر من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أحمد بن محمّد بن عيسيٰ، و قد تقدم حكم المصنف عليٰ طريق الشيخ إليٰ ابن عيسيٰ في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و في الطريق أحمد بن هارون الفامي أحد مشايخ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الشيخ في رجاله باب من لم يرو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الحكم بالبناء عليٰ وثاقته لكونه من مشايخ الإجازة</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و الطريق مرسل بإسقاط الواسطة بين الشيخ و بين علي ابن عبد الرحمن المكاري راوي كتاب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مجهول بالمكاري إذ لم يعرف حاله</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نسخ الفهرست في إثبات لقبه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إليٰ مُسْلِيَة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من مذحج، 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الأول في نسخة القهبائي من الفهرست كما في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نسختنا الخطية منه أيضاً، و هو الموافق لما في رواية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و به صرح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المعتمد في 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و تلخيص المقال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بين المعقوفتين من التهذيب، و هو الموافق للوسائل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5559</w:t>
      </w:r>
      <w:r>
        <w:rPr>
          <w:rFonts w:ascii="IRNazanin" w:hAnsi="IRNazanin" w:eastAsia="IRNazanin"/>
          <w:b w:val="false"/>
          <w:b w:val="false"/>
          <w:bCs w:val="false"/>
          <w:i w:val="false"/>
          <w:i w:val="false"/>
          <w:iCs w:val="false"/>
          <w:color w:val="333333"/>
          <w:sz w:val="20"/>
          <w:sz w:val="20"/>
          <w:szCs w:val="20"/>
          <w:rtl w:val="true"/>
        </w:rPr>
        <w:t xml:space="preserve">، و الوافي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w:t>
      </w:r>
      <w:r>
        <w:rPr>
          <w:rFonts w:ascii="IRNazanin" w:hAnsi="IRNazanin" w:eastAsia="IRNazanin"/>
          <w:b w:val="false"/>
          <w:b w:val="false"/>
          <w:bCs w:val="false"/>
          <w:i w:val="false"/>
          <w:i w:val="false"/>
          <w:iCs w:val="false"/>
          <w:color w:val="333333"/>
          <w:sz w:val="20"/>
          <w:sz w:val="20"/>
          <w:szCs w:val="20"/>
          <w:rtl w:val="true"/>
        </w:rPr>
        <w:t>، و الظاهر انه غير الأول، فلاحظ</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 المشيخة، و ما رواه الشيخ عن الصدوق فبتوسط الشيخ المفيد قدس اللّٰه أرواحهم كما في هذا الطريق و سائر طرقه الأُخريٰ التي وقع فيها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كطرقه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و أحمد بن محمّد، و الحسين بن سعيد، و الحسن بن محبوب، و علي بن الحسين بن بابويه والد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موسي بن القاسم، و يونس بن عبد الرحمن، و علي بن مهزيار</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 الطريق ضعيف بأبي جميلة المفضل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حكيٰ ضعفه النجاشي عن جماعة كما في ترجمة جابر بن يزيد الجعفي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و فيه طريقان كلاهما من الموثق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فبأحمد بن محمّد بن سعيد بن عقدة الزيدي الجارودي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الثاني فبحميد ابن زياد، و الحسن بن محمّد بن سماعة الواقفيين</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و للشيخ طريق آخر إليه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ضعيف بأبي المفضل، و فيه تعليق عليٰ طريقه إليٰ محمّد بن منصور بن يونس ابن بزرج المتقدم عليه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و فيه ثلاثة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منها هو الموثق بأحمد بن محمّد بن سعيد الزيدي الجارودي</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اتحاده مع الطلحي المتقدم، اعتماداً منهم عليٰ ما قاله النجاشي في ترجمته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بالطلحي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ظاهر الفهرست هو التعدد، و هو الأقويٰ لأن راوي كتاب الأول هو أحمد بن محمّد بن عيسيٰ الأشعري، بينما راوي كتاب الثاني هو أحمد بن ذكري أو زكريا شيخ البرقي أحمد بن أبي عبد اللّٰه الذي مات في حياة الأشعري عليٰ ما هو مسطور بكتب الرجال</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نسخ الفهرست في ضبطه، فقد ورد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ذكري بالذال المعجمة في نسخ الفهرست المعتمدة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هو الموافق لما في نسختنا الخطية من الفهرست، و النسخة المطبوعة منه في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زكريا بالزاي في نسخ اخريٰ من الفهرست كما يظهر من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فهرست الشيخ طبع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هو الموافق لما في بعض الأسانيد من كتابي الكافي و التهذيب عليٰ ما بينه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اختاره</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أثر لذلك في مشيختي التهذيب و الاستبصار، إذ لم يذكر الشيخ فيهما طريقاً إليٰ محمّد بن علي بن الفضل، و لعله من سهو القلم لأن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في الفهرست، كما ان ذكر هذا اللفظ بأول الطريق لا يجعله من المختلف فيه ما دام الشيخ المفيد من بين المقصودين بهذا اللفظ كما أشرنا إليه في أوائل هذه الفائدة، فراجع</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في أحدهما الشريف أبو محمّد المحمدي، و هو الحسن بن القاسم المحمّدي من مشايخ الشيخ و النجاشي، فقد رويٰ عنه النجاشي مترحماً عليه مع وصفه بالشريف كما في ترجمة علي بن أحمد بن أبي القاسم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و هو من الصحيح عليٰ مبنيٰ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وثاقة مشايخ النجاشي</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من المشيخة، و الطريق من المختلف فيه بأحمد بن محمّد بن يحييٰ كما مر في أكثر من طريق، منها طريق الشيخ إليٰ أحمد بن معروف المتقدم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فراجع</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و فيه ثلاثة طرق</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 فيه زيادة عليٰ ابن أبي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السندي الذي لم يوثقه أحد سويٰ نصر بن الصباح، كما في ترجمة علي بن إسماعيل في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و نصر بن الصباح مطعون فيه كما في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و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و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لم يرو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الحال في رجال ابن الغضائري كما نسبه إليه ابن داود الحلي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 القمي</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و الطريق ضعيف بأبي محمّد الحسن بن محمّد بن يحييٰ العلوي المعروف بابن أبي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تعليقتنا عليٰ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مجهول أيضاً بالحسن بن قادم الدمشقي، و أبيه قادم، و علي بن جعفر البصري؛ لاهمالهم بكتب الرجال</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الخطية من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محمّد بن سالم، و مثله في فهرست الشيخ طبع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 هو الموافق لما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أُختلف في ضبط جد أبيه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فقد رويٰ عنه الصدوق في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أنساب السمعاني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رجال الشيخ فيمن لم يرو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بموضعين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حذف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الموضع الثاني</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 الطريق مجهول بمحمّد بن الحسين بن عبد العزيز الذي لم يعرف حاله من كتب الرجال</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 الشيخ طبع النجف الأشرف، و طبع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الأرزق بتقدم الراء عليٰ الزاي، و الصحيح ما أثبته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لموافقته لما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و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و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 قد ضُربت زيادة قد اتصلت 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فطمست صورته</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من المشيخة، و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آخر إليه ذكره في المشيخة أيضاً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قد وقع فيه داود بن إسحاق الحذاء الذي لم يوثق بكتب الرجال و قد يستدل عليٰ حسن الطريق بتقريب ان الحذاء صاحب كتاب، و الصدوق قد التزم كما في مقدمة الفقيه بأن لا يروي إلّا عن كتاب معروف معتمد عليه، و فيه تأمل</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القاسم بن فضيل بن يسار النهدي الثقة الآتي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رويٰ كتابه محمّد بن خالد البرقي كما في فهرست الشيخ،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و فيه تعليق عليٰ طريقه المتقدم إليٰ محمّد بن إسحاق القمي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قد سقط ابن بطة من الطريق سهواً في نسخة الفهرست طبع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المتقدم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الجزء الخامس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قيس مشترك بين جماعة بهذا الاسم، و الظاهر انه الأسدي بقرينة رواية ابن أبي عمير كتابه عنه، و قد جعلت رواية ابن أبي عمير عنه دليلًا عليٰ تمييزه بالأسدي كما في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و فيه تعليق عليٰ طريقه المتقدم إليٰ حمران بن أعين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و الطريق الأول حَسَنٌ بإبراهيم بن هاشم، و الثاني ضعيف بأبي المفضل و ابن بطة</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رويٰ رسالة أبي 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الجواد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سنان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و قد مات ابن سنان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وقوع الاشتباه؛ لأن البجلي المذكور عاش قبل عصر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وفاته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له كتاب عرضه عليٰ أبي 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ابنه عبيد كما مرّ بهامش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كذلك، فقد قال النجاشي في ترجمة محمّد بن مارد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 كتاب، يرويه الحسن بن محبوب، أخبرنا محمّد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الحسن بن حمزة، عن ابن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عبارة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مبناه في تعديل الرواة الضعفاء برواية الأجلة عنهم، فلاحظ</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عنه بلا واسطة لأنه من أهم مشايخه عليٰ الإطلاق و قد سمع منه كتبه كلها، بعضها قراءة عليه، و بعضها يقرأ عليه و هو يسمع، كما قاله في كتابه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كذلك، راجع تعليقتنا عليٰ قول المصنف في آخر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و الطريق ضعيف بكليهما معاً، كما مرّ مراراً و تصحيح مثل هذا الطريق انما هو لاعتماد القرائن التي لم تثبت دلالتها عليٰ الحسن فضلًا عن التوثيق كما هو رأي بعض العلماء المحققين، خلافاً لغيرهم، و لهذا عده من المختلف فيه، فلاحظ</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 الشيخ طريقاً في مشيختي التهذيب و الاستبصار</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 الطريق ضعيف بكليهما أيضاً كما مرّ قبل هامش واحد، عليٰ ان ابنه جعفر بن محمّد لم نقف له عليٰ توثيق</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و فيه تعليق عليٰ طريقه المتقدم عليه إليٰ محمّد بن إسحاق القمي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كذلك، و قد مرّت دلالتها آنفاً</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الأول ذكره الشيخ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 رويناه بالإسناد، عن ابن سماعة،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عن أبي المفضل، عن حميد، عن ابن سماعة، و هو ما مذكور في طريقه المتقدم عليه مباشرة إليٰ محمّد بن شريح في الفهرست</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قال في ذكر محمّد بن عيسيٰ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عنه خال أبي محمّد بن جعفر الرزاز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ذكر ذلك في مواضع اخريٰ من رسالته أيضاً</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من المشيخة، و فيه ثمانية طرق و هي</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و الطريق موثق بالحسن بن علي بن فضال، و ذلك بالبناء عليٰ وثاقة أحمد بن محمّد بن الحسن بن الوليد الواقع في أول الطريق</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ما أثبتناه بين المعقوفتين فمن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لسقوطه سهواً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و الطريق حسن بإبراهيم بن هاشم، و الحديث هو الثالث عشر من الباب المذكور فعلًا، و لكن ليس فيه مروان، و إنما رواه عمار بن مروان،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و ليس فيه محمّد بن جعفر المعروف بابن بطة، بل فيه جعفر بن محمّد، و المراد منه هو ابن قولويه، و الظاهر وقوع الاشتباه بالاسم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كذلك، لابتداء طريق النجاشي إليه بالمفيد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و غيرها كثيراً فعلًا</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و الحديث و الذي يليه موثقان بالحسن بن محمّد بن سماعة الواقفي</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 رواه محمّد بن عبد اللّٰه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الطريق مجهول بمحمّد بن عبد اللّٰه بن عمار الذي لم يذكر في سائر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عليٰ سماع أو تحديث، و لهذا قال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 كانت المعاصرة بينهما مجهولة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نقل الشيخ ذلك من فهارس كتب الفقيه، فلاحظ</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و فيه طريقان، و هما كما ذكر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الضعيف منهما فبأبي المفضل و ابن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المجهول فبالحسين بن محمّد بن مصعب، المهمل في جميع ما لدينا من كتب الرجال</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في الفرائض و غيرها، في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الشيخ لم يذكر له طريقاً في مشيختي التهذيب و الاستبصار</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من المشيخة، و هو كما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لوثاقة من في الطريق جميعاً</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يترجم النجاشي لمعاوية بن شريح، و إنما ترجم لمعاوية بن ميسرة بن شريح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و هو الآتي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هذا القول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إشارة منه إليٰ الاتحاد بينهما، و من ثم فالمذكور في طريق النجاشي إليه هو أحمد بن جعفر لا محمّد، و الطريق هو</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 الشيخ طريقاً في مشيختي التهذيب و الاستبصار</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و الطريق الثاني حسن بإبراهيم بن هاشم</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و قد تقدم القول مراراً بضعف مثل هذه الطرق لوجود أبي المفضل فيه، فلاحظ</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و الأول من هذه الطرق ضعيف بأبي المفضل و ابن بطة</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ذلك في آخر ترجمة محمّد بن أبي عبد اللّٰه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سيأتي نقضه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طويل</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تعقيب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طريق الشيخ إليٰ يحييٰ بن زكريا اللؤلؤي الآتي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و طريق الشيخ إليٰ الوصية ضعيف بمحمّد بن سنان، راجع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و إلي كتابه مجهول بأحمد بن الحسن البصري الذي لم يتبين حاله بكتب الرجال</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و الطريق موثق بالحسن بن محمّد بن سماعة الواقفي</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و الطريق موثق بزرعة، و هو ابن محمّد الحضرمي الواقفي</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اشارة من المصنف إليٰ ما تقدم من قول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هذه الفائدة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كتبت أي في هذه الفائدة الطريق الذي يحكم من غير خلاف بصحته، و الطريق الذي يحكم من غير خلاف بضعفه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ترجمة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يخفيٰ ان رواية جمع كثير من العدول و الثقات عنه عليٰ ما ذكرنا تدل عليٰ حسن حاله و قبول روايته</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الأول ضعيف بمحمّد بن سنان، و الآخر مرسل بإسقاط الواسطة بين الشيخ و حميد بن زياد</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المصنف بهذا، ان سبب الحكم بتضعيف هذا الطريق هو لوجود محمّد بن سنان فيه، ثم تمنيٰ لو كان الحكم عليه خلافياً كالحكم عليٰ الطرق التي وقع فيها ابن أبي جيد، إذ وقع هنا كذلك، مع ان ابن أبي جيد ثقة عند المصنف أو حسناً عليٰ الأقل، فلاحظ</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كذلك</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 الشيخ طريقاً في مشيختي التهذيب و الاستبصار</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كذلك</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و الطريق مجهول بأبي الحسن محمّد بن أحمد الجرمي، و محمّد بن خلف بن عبد السلام إذ لا أثر لهما في كتب الرجال</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كذلك</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إليه في التهذيب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اخترنا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 إن كان الأول صحيحاً أيضاً</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الفائدة الثانية،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و كلا الطريقين إليٰ كتاب واحد، أما الأول فهو كما ذكر، و أما الثاني فمرسل بإسقاط الواسطة إليٰ صفوان بن يحييٰ و إن أمكن حمله عليٰ الاتصال بلحاظ طريق الشيخ إليٰ صفوان بن يحييٰ، كما مرّ في الطريق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أحمد، و المقصود منه هو ابن أبي جيد</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و الطريق صحيح لوثاقة جميع من فيه</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و قد ورد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ورد في نسخة اخريٰ كما في هامشه، و في نسختنا الخطية من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لعله من سهو الناسخ؛ لانحصار تردد اللقب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الثاني أشهر، لوروده في النسخ المعتمدة من الفهرست في كتب الرجال،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مجمع الرجال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كذلك</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كذلك</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و الطريق صحيح لوثاقة جميع من فيه</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و الطريق مجهول بعبد الرحمن بن حماد، فقد ذكره النجاشي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حماد، و حكيٰ تضعيفه و غلوه دون نسبته إليٰ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ذلك في تعليقة المصنف عليٰ طريق الشيخ إليٰ يحييٰ بن زكريا اللؤلؤي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و قد قال غير واحد من العلماء باتحاده مع من بعده، و منهم المصنف كما سيأتي، فلاحظ</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 المشيخة، و في الطريق الفضل بن غانم، و في الفهرست 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عامر، و في بعض نسخ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حاتم، كما أشار إليه في حاشية الفهرست</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كذلك</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القاسم بن إسماعيل كما مرّ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 و إن حكم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بضعف بعض الطرق لوجود القاسم بن إسماعيل فيها، فلاحظ</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الطريق حَسَن بالهيثم بن أبي مسروق النهدي، 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الأمر، و حكيٰ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عن حمدويه،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 مسروق ابن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سمعت أصحابي يذكرونهما بخير، كلاهما فاضلان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هذا يدل عليٰ حسنه</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كذلك</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و فيه ثلاثة طرق</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الطريق إليٰ ابن الوليد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طريق الشيخ إليه هو طريقه إليٰ الحسين بن سعيد، كما صرح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تعليقتنا عليٰ 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المراد بالوصية، وصية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ولده محمّد بن الحنفية، و قد رواها الأصبغ بن نباته، و الطريق إليها متصل الاسناد؛ لكنه ضعيف بمحمّد بن عبدك كما مرّ في تعليقتنا عليٰ 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الهامش السابق ان طريق الشيخ إليٰ الوصية متصل الاسناد، و الظاهر حصول الاشتباه هنا إذ لا علاقة لحماد بن عيسيٰ برواية الوصية، فقد ذكره الشيخ في كتاب الفهرست عشر مرات، و لم يظهر منها انه رويٰ الوصية، أو ما هو قريب من ذلك، و هي</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شي‌ء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سقوطه أثناء التصوير عن الأصل،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عبيد اللّٰه الغضائري كما في النجاشي</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لا شي‌ء بعدها كما مرّ قبل هامش واحد،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عبيد اللّٰه الغضائري كما في النجاشي</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الشيخ طريقاً إليه في مشيختي التهذيب و الاستبصار</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و فيه ثلاثة طرق</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و الطريق ضعيف بسائر رجاله ما عدا الدوري، و هم</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 يرويه جماعة ثم ذكر طريقه إليه،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كتاب الألوية و الرايات، و كتاب مولد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كتاب صفات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يذكر طريقاً إليٰ هذه الكتب، فلاحظ</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حفص، و مثله في الوافي و الوسائل كما في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و الإرسال بإسقاط الواسطة بين الشيخ و بين يزيد بن إسحاق الذي هو من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يعقوب، عن محمّد بن يحييٰ، عن محمّد بن الحسين، عن يزيد بن إسحاق، عن هارون بن حمزة الغنوي</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الذي لم يذكر هنا سهواً، فلاحظ</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و تسلسل الحديث في الباب المذكور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و التسعين، فقلب إليٰ التاسع و الثلاثين سهواً، فلاحظ</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كذلك</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أخبرني به جماعة، عن أبي محمّد هارون بن موسي، عن أحمد بن محمّد بن سعيد، عن علي بن الحسن و أحمد بن عبدون، عن علي بن محمّد بن الزبير، عن علي بن الحسن، عن عبد الرحمن بن أبي نجران، عن حماد بن عيسيٰ، عن حريز، عن زرارة و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و لا يضر وجود الجماعة فيه، ما دام الشيخ المفيد منهم كما مر آنفاً</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و فيه ثلاثة طرق</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يذكر و يؤنث،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الأعظم، و الطريق العظميٰ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طرق، و لم يرد تأنيث الطريق في القرآن الكريم، و إنما ورد تذكيره كما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مُصَدِّقاً لِمٰا بَيْنَ يَدَيْهِ يَهْدِي إِلَي الْحَقِّ وَ إِليٰ طَرِيقٍ مُسْتَقِيمٍ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فالأفصح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ستة 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صح الأول لغة، فلاحظ</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و فيه ثلاثة طرق</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المشيخة، و فيه طريقان تنشعب منهما طرق اخريٰ عليٰ نحو ما مر بهامش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من المشيخة، و هذا الطريق هو من طرق الشيخ إليٰ الحسن بن محبوب المتقدم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 ابن أبي جيد، فلاحظ</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بن محبوب، عنه</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كذلك</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له الشيخ طريقاً في مشيختي التهذيب و الاستبصار</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كذلك</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و الطريق ضعيف بأبي المفضل، و القاسم بن إسماعيل، و قد مرّ الكلام عنهما في 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الطريق موثق بعلي بن الحسن بن فضال الفطحي</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 الطريق موثق بمعاوية بن حكيم لفطحيته</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و في الطريق و الذي يليه في باب النذور أبان بن عثمان، و لم تثبت ناووسيته كما حكاها الكشي، و لا فطحيته التي قال بها العلامة كما في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عليه فالطريق ليس من الموثق بل من الصحيح</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توضيحه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 القمي</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و الطريق مرسل بإسقاط الواسطة بين الشيخ الطوسي و بين محمّد بن سليمان راوي كتاب يحييٰ بن الحجاج، و ضعيف أيضاً بمحمّد بن سليمان نفسه لاشتراكه مع مجموعة الرواة بهذا الاسم فيهم الثقة و غيره، و إلّا فضعيف بالإرسال</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و قد رويٰ كتاب يحييٰ بن الحجاج من طريق أحمد بن علي بسنده عن محمّد بن سليمان،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تلازم بين اسناد النجاشي إليٰ محمّد بن سليمان و بين الساقط من طريق الشيخ إليه؛ لأن اختلاف طرق النجاشي مع طرق الشيخ إليٰ أُصول و كتب المشايخ لا يقطع بتعيين الساقط من الطريق في الفهرست من خلال ما هو مذكور في كتاب النجاشي، و لا يفيد ذلك أكثر من وجود طريق آخر إليٰ الكتاب المذكور، و هو ضعيف أيضاً بمحمّد بن سليمان عليٰ ما مرّ آنفاً</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و فيه طريقان ضعيفان إليٰ الكتاب المذكور لوقوع ابن أخي طاهر فيهما، و قد تقدم حاله بهامش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سيأتي اتحاد صاحب العنوان مع من بعده، فلاحظ</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و سيأتي اتحاده مع من بعده</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و صاحب العنوان كما في الفهرست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ابن الحسن بن جعفر بن عبيد اللّٰه بن الحسين بن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العلوي، و له من الكتب</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فالطريق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وجهه؛ لأن الطرق الثلاثة المذكورة ليس فيها من الصحيح إلّا ما كان منها إليٰ كتاب المسجد، و لا علاقة للاتحاد بتصحيح غيره، فلاحظ</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المثل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صارم نبوة، و لكل جواد كبوة، و لكل عالم هفوة</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 الرزاز، و سيأتي بعد قليل مثله، و قد نبه عليه محقق رسالة أبي غالب الزراري؛ السيد الجلالي</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ست و ثلاثين، و هو الموافق لما سيأتي من مدة عمره، كما نبه عليه محقق الرسالة، و هو الصواب</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أضاح بالضاد المعجمة و ما أثبتناه فمن المصدر</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و ما أثبتناه فمن المصدر</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ما بين المعقوفتين منه، و هو الصحيح الموافق لمدة عمرة كما مرّ و يأتي</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الزراري بذلك، و لكنه لم يذكر انه انتقل من الكوفة إليٰ مكان آخر، أو أنه اتخذ غير الكوفة موطناً له، و لهذا استظهر المصنف من الرسالة بقاءه فيها إليٰ آخر عمره</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في ترجمة محمّد بن يحييٰ الخزاز</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باختلاف يسير، و ما أثبتناه بين المعقوفتين منه</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أُشير إلي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المدارك</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الثالثة في ذكر المشايخ العظام،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و الطريق مجهول بمحمّد بن موسي المتوكل، و بموسيٰ بن أبي موسي الكوفي، إذ لم نقف عليٰ توثيق لهما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مجهول أيضاً بمحمّد بن أيوب بن يحييٰ بن ضريس الذي لا أثر له في كتب الرجال و سيأتي في باب الكنيٰ أيضاً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الحماني،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و قد مرّ ضعف مثل هذا الطريق لضعف أبي المفضل و القاسم بن إسماعيل و هو القرشي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بمحذوف و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الطريق صحيح بناء عليٰ الشرح المتقدم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الخامسة، فلاحظ</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و الطريق مرسل بإسقاط الواسطة بين الشيخ و بين علي بن أبي حمزة البطائني و الحسين بن أبي العلاء راوي كتاب يحييٰ بن القاسم</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و الراوي كتاب المناسك في الفهرست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حمزة، لا ابنه الحسن، و كذلك الحسين بن أبي العلاء كما ذُكر</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سالم، و ليس يعقوب السراج، و هما مختلفان كما في 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الأول سراجاً أيضاً كما نص عليه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ان المورد المشار إليه هنا قد ذكر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موارد يعقوب بن سالم، فلاحظ</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و ما بين المعقوفتين قد استظهرنا سقوطه من هذا المكان سهواً، و بما يوافق مبنيٰ الأردبيلي بعد سبر طريقته</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هو المناسب لما استظهرناه آنفاً</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منهما هو الأول، و هو مجهول بمحمّد بن أحمد بن يعقوب الذي لم أقف عليٰ حاله في سائر ما لدينا من كتب الرجال</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و فيه طريقان، و المراد من الصحيح هو الأول، أما الثاني فضعيف بأبي المفضل و ابن بطة</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عنه، عن صفوان بن يحييٰ، عن عبد اللّٰه ابن مسكان، عن إسماعيل بن جابر، عن أبي بصير</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و فيه أربعة طرق تتفرع عنها طرق كثيرة و هي</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تفصيل طرق الشيخ إليٰ يونس بن عبد الرحمن في مشيختي التهذيب و الاستبصار، و الفهرست، ان الطرق التي وقع فيها محمّد بن عيسيٰ بن عبيد طريقان لا غير، و في أحدهما أبو المفضل، و في الآخر ابن أبي جيد، و هما من المختلف فيهما عند الأردبيلي و إن أطبقت كلمة القدامي عليٰ ضعف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ذلك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الطريق الرابع المتقدم إليه في الفهرست، و قد بيناه آنفاً، فراجع</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القول بوثاقته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و الطريق موثق بابن عقدة الحافظ الزيدي الجارودي، و الحسن بن فضال الفطحي</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الربيع،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و الطريق الأخير قد ذكر في فهرست الشيخ 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إليٰ أبي إسماعيل من غير توصيفه بالفراء</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و فيه طريقان، الضعيف منهما هو الثاني، رواه مرسلًا عن ابن الوليد، و الأول فيه ابن أبي جيد كما ذُكر</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بصير مشترك بين مجموعة من الرواة بهذه الكنية إلّا ان أشهرهم ثلاثة،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 بن البختري، و يحيي بن أبي القاسم المكفوف، و يحيي بن القاسم الحذاء، و الأول و الثاني من أصحاب الإمامين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الثالث من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و قد سقط الطريق الثاني من فهرست الشيخ 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فلاحظ</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و في الطريق إحالة إليٰ الاسناد المتقدم عليه في طريق الشيخ إليٰ أبي سعيد المكاري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و الطريقان ضعيفان بأبي المفضل</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جرير القمي مشترك بين زكريا بن إدريس المتقدم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بين زكريا بن عبد الصمد، و لا أثر للتردد بينهما لثقتهما عند علماء الرجال</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 هذا الطريق ضمن الطريق المتقدم عليه، 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أفردناه عنه باعتبار من ينتهي إليه الطريق شخصاً آخر، لعدم وجود ما يدل عليٰ اتحادهما و إن اشتركا في الكنية، علماً ان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ترجم للاثنين معاً في جامعه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يشر إليٰ اتحادهما، و كذا في كتب الرجال الأُخريٰ، فلاحظ</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النعمان، يكني بأبي جعفر، و يعرف بالأحول، و اشتهر عند الشيعة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الطاق، و سمّاه من انحرف عن خط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بشيطان الطاق</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أحمد بن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أحمد بن زياد، و ليس الواو عاطفة عليٰ حميد، لرواية حميد عنه في هذا الطريق من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الطريق ليس من المختلف فيه بأحمد بن زياد الخزاعي، بل من الضعيف بأحمد هذا كما مرّ في 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جلبة بن عياض، ثقة، قليل الحديث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و الطريق صحيح لكون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الجماعة الذين يروي عنهم شيخ الطائفة، و صحة الطريق من جهة الشيخ المفيد أقوي و أتم، فلاحظ</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ذكر ذلك في آخر ترجمة التلعكبري، و العجب انه أشار هناك إليٰ دخول المفيد بين الجماعة، لكنه صحيح الطريق هنا بابن الغضائري</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و الطريق مرسل بين الصدوق و الأسدي لجهالة الواسطة بينهما المعبر عنها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مشايخنا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مشايخ الصدوق كثيرون، و فيهم الثقة و غيره</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زحر بن عبد اللّٰه، ثقة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في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مهم حوله، فراجع</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و الطريق ضعيف بهما معاً</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اليماني و قيل الرماني، يكني أبا حفص، له كتاب رواه عبيس بن هشام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أبو حفص الرماني، 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الأسماء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الهامش السابق ذكره في الأسماء، و قد ذكره الشيخ في الكنيٰ مرتين</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بيان، سابق الحاج بالباء الموحدة التحتانية الهمداني الثقة، قاله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 و فيه إحالة إليٰ طريقه المتقدم إليٰ أبي همام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في ترجمته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بيان</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اشترك بهذه الكنية و هذا اللقب أربعة من الرواة،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يزيد، و صالح القماط المتقدم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كنكر، و يزيد بن ثعلبة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السيد الخوئي 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 الكنية مع اللقب عند إطلاقهما إليٰ يزيد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كما ذُكر، و الثاني ضعيف بمحمّد بن سنان، و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آخر في تضعيف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الطريق بابن سنان، سيأتي، فلاحظ</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ذلك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تقدم أيضاً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سفيان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إنما سمي المسترق لأنه كان يسترق الناس بشعر السيّد الحميري في سنة خمس و عشرين و مائتين،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من خواص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خليد بن أوفيٰ، و قد تقدم ضبط اسمه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استظهر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الفائدة الخامسة، في شرح طريق الصدوق إليٰ الفضل بن شاذان المتقدم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النيسابوري، و ما ذكره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الأدلة عليٰ انه البرمكي لا يقطع بذلك، و قد اختلف العلماء بشأنه كثيراً، و ما عليه أكثرهم هو النيسابوري</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ابن نوح، عن الحسين بن علي، عن أحمد بن إدريس، عن محمّد بن أحمد بن يحييٰ، عن محمّد بن الحسين بن أبي الخطاب، عن الحسن بن محبوب، عن خالد بن جرير، عن أبي الربيع الشامي، بكتابه</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في نسختنا الخطية من الفهرست بقلم عناية اللّٰه القهبائي، و كذا 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فهرست الشيخ طبع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بعض كتب الرجال، و هذا ما يؤكد تردد نسخ الفهرست بين الكنيتين، فلاحظ</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حيان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و في الطريق إحالة إليٰ طريقه المتقدم عليه في الفهرست إليٰ أبي عمر الضرير، و هما ضعيفان بأبي المفضل</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و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العنوان أيضاً، و قد أشار إليٰ رواية أحمد بن أبي عبد اللّٰه البرقي عنه، و في بعض أسانيد الكافي رويٰ البرقي عنه مع وصفه بالحذّاء الجبلي،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الأطعمة باب ما جاء في الهندباء</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سليمان، كوفي، ثقة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الأسماء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الحَمَّار،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يرويه عن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كذلك</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سعيد، كوفي، ثقة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و أعاد النجاشي ذكره في باب من اشتهر بكنيته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مع وصفه ببياع الوشي</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و هذا الطريق، و الذي يليه، و ما بعده أيضاً موثقة كلها بالحسن بن محمّد بن سماعة الواقفي، المنصوص عليٰ وثاقته</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نُعَيم العبدي، و كان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لثقته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 بن عبد اللّٰه الصيرفي، 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صبيح أبو الصباح مولي بسام بن عبد اللّٰه الصيرفي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صبيح أبو الصباح مولي بسام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الشيخ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الصباح صبيح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 هنا يتضح ان عبد اللّٰه الصيرفي أبا لصبيح، لا لموليٰ بسام الذي اختلفت نسخ الفهرست في ضبطه كما سيأتي بعد هامش واحد، فلاحظ</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و الطريق ضعيف بهما معاً، و قد تقدمت الإشارة إليٰ ذلك كثيراً</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مكرر لاختلاف الطريق إليه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أبو الصباح مولي 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مرتين في الفهرست كما في هذا الطريق و الذي قبله و اختلفت نسخ الفهرست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ففي الفهرست المطبوع في النجف الأشرف، و المطبوع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اللفظ بالسين من غير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في هذين الطريقين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نسختنا الخطية من الفهرست بقلم عناية اللّٰه القهبائي، و مجمع الرجال، ورد بالباء، و هو الصحيح الموافق لرجال الشيخ و النجاشي كما تقدم</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و الطريق مجهول بأحمد بن عمر بن كيسبة، و ليس من المختلف فيه به، و قد سبق الحكم بجهالة بعض الطرق لوضوح أحمد هذا فيها، راجع تعليقتنا في 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أبي زيد الأنباري، و قد مرّ في 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علاقة بالمقام، فراجع</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عبد الملك، و قد مرّ في الأسماء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الإشارة هناك إليٰ وقوعه في التهذيب، لا في الفهرست، علماً انه لم يُذكر طريق الشيخ إليه هناك بين طرقه إليه هنا، فراجع</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و الطريق موثق بداود بن الحصين الأسدي الكوفي، الواقفي الثقة، وثقه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واقفيته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وافقه العلّامة عليٰ القول بالوقف، و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الحسين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قالها في آخر طريق الشيخ إليٰ صاحب العنوان المتقدم في الأسماء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الجاموراني الرازي، ذكره العلامة في القسم الثاني من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و الطريق حسن بإبراهيم بن هاشم</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المظنون قوياً اتحاده مع معلي بن عثمان أبي عثمان 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منصور، و يعرف بابن خِرقة، ثقة فقيه، من أهل البصرة قاله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إبراهيم القزويني و هو من مشايخ الشيخ الطوسي، ذكره في رجاله في ترجمة محمّد بن وهبان بن محمّد النبهاني في باب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راشد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 سيأتي ذلك عن المصنف أيضاً</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و الطريق الأول هو طريق الشيخ إليٰ أبي الصباح مولي آل سام في الفهرست، المذكور بعده بثلاثة طرق، و الطريقان ضعيفان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فبأبي المفضل، و القاسم بن إسماعيل</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بن محمّد الأموي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أشهر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مقاتل الطالبيين</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عيسيٰ ابن الفرج، و الظاهر اختلاف نسخ كتاب الرجال للشيخ الطوسي في ضبط الاسم، راجع معجم رجال الأحاديث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و الطريق ضعيف بالقاسم بن إسماعيل، و ابن رباح المتقدم ذكرهما في 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إبراهيم بن سليمان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و الطريق مجهول بأبي علي كرامة بن أحمد بن كرامة البزاز، و محمّد بن الحسن بن محمّد الخيزراني، إذ لم يُذكر حالهما فيما لدينا من كتب الرجال</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و المراد من السيرافي هو أحمد بن علي بن نوح</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بن عبد اللّٰه، كوفي، عربي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و الطريق ضعيف بهما</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 الطريق موثق بالحسن بن علي بن فضال الفطحي الثقة</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و الطريق موثق بعلي بن الحسن بن فضال الفطحي الثقة</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احتَمَلَهُ هو الراجح، لِما سيأتي في تعليقتنا عليٰ قوله، في هامش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طريق النجاشي إليٰ أبي محمّد الواسطي،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الأسدي، الحجال، المزخرف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ذلك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الخزار، و أبو محمّد القزاز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كتبهما تروي بهذه 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و الطريق ضعيف بهما</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أسباط، عن أبي مخلد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يتضح طريق الشيخ إليٰ علي بن أسباط الفطحي الثقة في الباب المذكور حتي يكون الحديث موثقاً بابن أسباط، كما لم يذكر له طريقاً في المشيخة، فيكون الحديث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ثقة الإسلام عن بعض أصحابنا، عن علي بن أسباط، عن أبي مخلد السراج، و الظاهر انه من المرسل أيضاً لإبهام الواسطة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فروع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المعيشة، باب الرجل يبيع ما ليس عنده</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و الطريق موثق بأحمد بن محمّد بن سعيد، المعروف بابن عقدة الجارودي، الزيدي، الحافظ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الغفار بن القاسم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و فيه طريقان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منهما ضعيف بأبي المفضل، و ابن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ضعيف أيضاً بأبي المفضل</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الزيادي بالياء المثناة من تحت و يظهر من كتب الرجال ان في بعض نسخ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الزنادي، بالنون كما في الأصل، فلاحظ</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و لم يذكر الشيخ له طريقاً حتي بضعف، و الحق انه مجهول</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تَوْبَة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عطف عليه بعض المشايخ الذين لهم كتباً، إليٰ أن قال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الصباح مولي آل سام، 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روينا هذه الكتب كلها بالإسناد عن حميد، عن القاسم بن إسماعيل القرشي،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عن أبي المفضل، عن حميد، كما في طريق الشيخ إليٰ كتاب أبي سعيد المكاري في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القاسم بن إسماعيل القرشي</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الشيخ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موسي بن عمير أبو هارون المكفوف، مولي آل جعدة بن هبيرة،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اختلاف نسخ كتاب رجال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ضبط الاسم 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 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هارون 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اعتمادها في كتب الرجال</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النجاشي في رجاله، لا في الأسماء و لا في الكنيٰ، نعم ذكر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عمير الهذلي، و في طريقه إليٰ كتابه بعض المجاهيل كأبي الحسين محمّد بن الفضل بن تمام، و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الهذلي غير موسي بن عمير المتقدم، و لعل الاشتباه جاء من هنا، و اللّٰه العالم</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طريق الشيخ إليٰ عبيس بن هشام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همام بن عبد الرحمن بن أبي عبد اللّٰه ميمون البصري مولي كندة، و إسماعيل هذا يكني أبا همام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رواه أحمد بن محمّد بن عيسيٰ، عنه كما صرح به الشيخ، و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سيأتي التصريح باسمه لاحقاً، فلاحظ</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زكريا أبو يحييٰ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اتفاقاً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اختلفوا في ضبط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بالدعاء، و الخياط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أصحاب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الكنيٰ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الطحان، و يقال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الفهرست، و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 كما في الأصل</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و الطريق ضعيف بأبي المفضل، و ابن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تعليق عليٰ طريقه المتقدم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إليٰ أبي همام، فلاحظ</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الطريق موثق بحميد بن زياد، و الحسن بن محمّد بن سماعة، الواقفيين الثقتين</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و الطريق ضعيف بأبي المفضل</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سهيل بن زياد، و أمه بنت محمّد بن النعمان أبو جعفر الأحول، مؤمن الطاق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قد تقدم في الأسماء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و الطريق ضعيف بأبي المفضل</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و الطريق مجهول بموسيٰ بن أبي موسي الكوفي؛ لعدم معرفة حاله فيما لدينا من كتب الرجال، و قد سبق وقوعه في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الكنيٰ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له كتاب النوادر، أما الشيخ في الفهرست فقد ذكره كما هنا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نوادر</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و الطريق ضعيف بأبي المفضل</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بن عبد الحميد الحماني، و قد تقدم في الأسماء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و الطريق ضعيف بأبي المفضل</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موسي، و قد تقدم في الأسماء، و ستأتي الإشارة إليه لاحقاً، فلاحظ</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 في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خيبري بن علي الطحان، و ذكره الشيخ في الفهرست كما في العنوان، و قال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من الرواة، كأن نسبته إليٰ خيبر، حصن يقرب من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قد رواه عن محمّد بن أحمد بن داود، عن علي ابن حبشي بن قوني، عن علي بن سليمان الزراري، عن محمّد بن الحسين بن أبي الخطاب، عن محمّد بن إسماعيل، عن الخيبري</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و الطريق موثق بعبد اللّٰه بن جبلة الفقيه الواقفي الثقة كما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الكنيٰ برقم الطريق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ذكرنا اسمه هناك، فراجع</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و الطريق مرسل بإسقاط الواسطة بين الشيخ و بين موسي بن حسان راوي كتاب المسعودي، و مجهول بموسيٰ أيضاً، إذْ لا أثر له في كتب الرجال</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أبي علي الحائري في منتهيٰ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الطريحي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 الشيخ علي أكبر غفاري محقق كتاب الغيبة للنعماني وجوهاً في استبعاد ان يكون المسعودي من أشياخه،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تعليقته عليٰ هامش الحديث الخامس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الغيبة، كما أشار الغفاري إليٰ ذلك في مقدمة التحقيق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الكتاب المذكور، بيد ان السيد الجلالي في مقدمة تحقيق كتاب الإمامة و التبصرة في ذكر تلاميذ الصدوق الأول أشار إليٰ ما ينقض هذا الرأي، فراجع</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في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شرح البداية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منتقيٰ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ما بين المعقوفتين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منتقيٰ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منتقيٰ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الفائدة الخامسة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المساوي للرقم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الرابعة، الأمر الثالث من الأمور التي امتاز بها كتاب الكافي عن غيره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الفائدة الثالثة من فوائد الخاتمة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في طريقه إليٰ كتابه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القرآن</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أبي عثمان، كما في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ما بين المعقوفتين منه</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هو ابن مَسْلَمة الرماني البغدادي</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و هيب، و هو الصحيح الموافق لما في كتب الرجال</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 هو ابن سماعة الواقفي</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الطبعة الحجرية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في النسخة المطبوعة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القتات، فلاحظ</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 ما بين المعقوفتين من المصدر لتصحيفه في الأصل سهواً 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قد زيدت في الأصل نقطة تحت الحاء المهملة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سهواً، فلاحظ</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 قد حُرّف سعيدٌ في الأصل إليٰ سعدٍ، سهواً، فلاحظ</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الحناط، و الصحيح ما في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الحناط، و يؤيده ما رواه ثقة الإسلام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المعيشة، باب الحكرة 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الفضل سالم الحناط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صالح بن الحذاء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الصحيح ما أثبتناه، و هو الموافق لما في المصدر و كتب الرجال</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عُيَينة، و يظهر من كتب الرجال الاختلاف في ضبطه بين عيينة، و عتيبة، انظر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باب العين</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في طريقه إليٰ إبراهيم بن صالح الأنماطي</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في طريقه إليٰ النسخة التي رواها القميون، كما نص عليه الشيخ في الفهرست</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بشر كما في الفهرست، و هو الموافق لما في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قد مرّ مثله آنفاً في إشارة المحدث النوري إليٰ طرق النجاشي، فلاحظ</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في ترجمة القاسم بن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العباس فيما وصيٰ اليّ به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و ليس فيه ذكر لأبي العباس، و لا لأحمد بن جعفر ابن سفيان البزوفري، و إنما وقع ذلك في الطريق الذي بعده مباشرة، و هو طريقه إليٰ محمّد بن إسماعيل بن بزيع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بين المعقوفتين من المصدر، و هو الصحيح الموافق لمسائل كتاب الطهارة من التهذيب</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بين المعقوفتين من المصدر، و هو الصحيح</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المصدر و هو الصحيح الموافق لسياق العبارة</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المصدر، و 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 إيراد المختلف فيه و المتفق من أحاديث أصحابنا رحمهم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المشيخة</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الجزائري</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 شي‌ء في كتاب الأربعين للشهيد الثاني يناسب هذا الكلام و 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تبديلها بكلام آخر</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أما ما أحصيناه من عدد أبواب و أحاديث التهذيب المطبوع فقد كان كالآتي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15523</Words>
  <Characters>59666</Characters>
  <CharactersWithSpaces>74380</CharactersWithSpaces>
  <Paragraphs>890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2026-08-22T08:58:10Z</dcterms:created>
  <dc:creator>ghaemiyeh.com</dc:creator>
  <dc:description/>
  <dc:language>en-US</dc:language>
  <cp:lastModifiedBy/>
  <dcterms:modified xsi:type="dcterms:W3CDTF">2026-08-22T12:28:44Z</dcterms:modified>
  <cp:revision>1</cp:revision>
  <dc:subject/>
  <dc:title>خاتمه مستدرک الوسائل جلد 6</dc:title>
</cp:coreProperties>
</file>

<file path=docProps/custom.xml><?xml version="1.0" encoding="utf-8"?>
<Properties xmlns="http://schemas.openxmlformats.org/officeDocument/2006/custom-properties" xmlns:vt="http://schemas.openxmlformats.org/officeDocument/2006/docPropsVTypes"/>
</file>