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ولایت از دیدگاه قرآن و حدیث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70154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770156_7370918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770158_73709187">
            <w:r>
              <w:rPr>
                <w:webHidden/>
                <w:rStyle w:val="IndexLink"/>
                <w:rtl w:val="true"/>
              </w:rPr>
              <w:t>اَلاِهْداءِ</w:t>
            </w:r>
            <w:r>
              <w:rPr>
                <w:rStyle w:val="IndexLink"/>
                <w:rtl w:val="true"/>
              </w:rPr>
              <w:tab/>
            </w:r>
            <w:r>
              <w:rPr>
                <w:rStyle w:val="IndexLink"/>
              </w:rPr>
              <w:t>7</w:t>
            </w:r>
          </w:hyperlink>
        </w:p>
        <w:p>
          <w:pPr>
            <w:pStyle w:val="Contents2"/>
            <w:tabs>
              <w:tab w:val="clear" w:pos="8743"/>
              <w:tab w:val="right" w:pos="9026" w:leader="dot"/>
            </w:tabs>
            <w:rPr/>
          </w:pPr>
          <w:hyperlink w:anchor="__RefHeading___Toc5770160_73709187">
            <w:r>
              <w:rPr>
                <w:webHidden/>
                <w:rStyle w:val="IndexLink"/>
                <w:rtl w:val="true"/>
              </w:rPr>
              <w:t>متن تأييديه حضرت آيت اللّه خزعلى مفسّر و حافظ كل قرآن كريم</w:t>
            </w:r>
            <w:r>
              <w:rPr>
                <w:rStyle w:val="IndexLink"/>
                <w:rtl w:val="true"/>
              </w:rPr>
              <w:tab/>
            </w:r>
            <w:r>
              <w:rPr>
                <w:rStyle w:val="IndexLink"/>
              </w:rPr>
              <w:t>8</w:t>
            </w:r>
          </w:hyperlink>
        </w:p>
        <w:p>
          <w:pPr>
            <w:pStyle w:val="Contents2"/>
            <w:tabs>
              <w:tab w:val="clear" w:pos="8743"/>
              <w:tab w:val="right" w:pos="9026" w:leader="dot"/>
            </w:tabs>
            <w:rPr/>
          </w:pPr>
          <w:hyperlink w:anchor="__RefHeading___Toc5770162_73709187">
            <w:r>
              <w:rPr>
                <w:webHidden/>
                <w:rStyle w:val="IndexLink"/>
                <w:rtl w:val="true"/>
              </w:rPr>
              <w:t xml:space="preserve">مقدمه </w:t>
            </w:r>
            <w:r>
              <w:rPr>
                <w:rStyle w:val="IndexLink"/>
                <w:rtl w:val="true"/>
              </w:rPr>
              <w:t>:</w:t>
              <w:tab/>
            </w:r>
            <w:r>
              <w:rPr>
                <w:rStyle w:val="IndexLink"/>
              </w:rPr>
              <w:t>10</w:t>
            </w:r>
          </w:hyperlink>
        </w:p>
        <w:p>
          <w:pPr>
            <w:pStyle w:val="Contents2"/>
            <w:tabs>
              <w:tab w:val="clear" w:pos="8743"/>
              <w:tab w:val="right" w:pos="9026" w:leader="dot"/>
            </w:tabs>
            <w:rPr/>
          </w:pPr>
          <w:hyperlink w:anchor="__RefHeading___Toc5770164_73709187">
            <w:r>
              <w:rPr>
                <w:webHidden/>
                <w:rStyle w:val="IndexLink"/>
                <w:rtl w:val="true"/>
              </w:rPr>
              <w:t>حديث ولايت</w:t>
            </w:r>
            <w:r>
              <w:rPr>
                <w:rStyle w:val="IndexLink"/>
                <w:rtl w:val="true"/>
              </w:rPr>
              <w:tab/>
            </w:r>
            <w:r>
              <w:rPr>
                <w:rStyle w:val="IndexLink"/>
              </w:rPr>
              <w:t>12</w:t>
            </w:r>
          </w:hyperlink>
        </w:p>
        <w:p>
          <w:pPr>
            <w:pStyle w:val="Contents2"/>
            <w:tabs>
              <w:tab w:val="clear" w:pos="8743"/>
              <w:tab w:val="right" w:pos="9026" w:leader="dot"/>
            </w:tabs>
            <w:rPr/>
          </w:pPr>
          <w:hyperlink w:anchor="__RefHeading___Toc5770166_73709187">
            <w:r>
              <w:rPr>
                <w:webHidden/>
                <w:rStyle w:val="IndexLink"/>
                <w:rtl w:val="true"/>
              </w:rPr>
              <w:t>تثبيت ولايت علوى</w:t>
            </w:r>
            <w:r>
              <w:rPr>
                <w:rStyle w:val="IndexLink"/>
                <w:rtl w:val="true"/>
              </w:rPr>
              <w:tab/>
            </w:r>
            <w:r>
              <w:rPr>
                <w:rStyle w:val="IndexLink"/>
              </w:rPr>
              <w:t>24</w:t>
            </w:r>
          </w:hyperlink>
        </w:p>
        <w:p>
          <w:pPr>
            <w:pStyle w:val="Contents2"/>
            <w:tabs>
              <w:tab w:val="clear" w:pos="8743"/>
              <w:tab w:val="right" w:pos="9026" w:leader="dot"/>
            </w:tabs>
            <w:rPr/>
          </w:pPr>
          <w:hyperlink w:anchor="__RefHeading___Toc5770168_73709187">
            <w:r>
              <w:rPr>
                <w:webHidden/>
                <w:rStyle w:val="IndexLink"/>
                <w:rtl w:val="true"/>
              </w:rPr>
              <w:t>اطاعت از ولايت</w:t>
            </w:r>
            <w:r>
              <w:rPr>
                <w:rStyle w:val="IndexLink"/>
                <w:rtl w:val="true"/>
              </w:rPr>
              <w:tab/>
            </w:r>
            <w:r>
              <w:rPr>
                <w:rStyle w:val="IndexLink"/>
              </w:rPr>
              <w:t>30</w:t>
            </w:r>
          </w:hyperlink>
        </w:p>
        <w:p>
          <w:pPr>
            <w:pStyle w:val="Contents2"/>
            <w:tabs>
              <w:tab w:val="clear" w:pos="8743"/>
              <w:tab w:val="right" w:pos="9026" w:leader="dot"/>
            </w:tabs>
            <w:rPr/>
          </w:pPr>
          <w:hyperlink w:anchor="__RefHeading___Toc5770170_73709187">
            <w:r>
              <w:rPr>
                <w:webHidden/>
                <w:rStyle w:val="IndexLink"/>
                <w:rtl w:val="true"/>
              </w:rPr>
              <w:t>ولايت ستون دين و دنيا</w:t>
            </w:r>
            <w:r>
              <w:rPr>
                <w:rStyle w:val="IndexLink"/>
                <w:rtl w:val="true"/>
              </w:rPr>
              <w:tab/>
            </w:r>
            <w:r>
              <w:rPr>
                <w:rStyle w:val="IndexLink"/>
              </w:rPr>
              <w:t>37</w:t>
            </w:r>
          </w:hyperlink>
        </w:p>
        <w:p>
          <w:pPr>
            <w:pStyle w:val="Contents2"/>
            <w:tabs>
              <w:tab w:val="clear" w:pos="8743"/>
              <w:tab w:val="right" w:pos="9026" w:leader="dot"/>
            </w:tabs>
            <w:rPr/>
          </w:pPr>
          <w:hyperlink w:anchor="__RefHeading___Toc5770172_73709187">
            <w:r>
              <w:rPr>
                <w:webHidden/>
                <w:rStyle w:val="IndexLink"/>
                <w:rtl w:val="true"/>
              </w:rPr>
              <w:t>اهداف ولايت</w:t>
            </w:r>
            <w:r>
              <w:rPr>
                <w:rStyle w:val="IndexLink"/>
                <w:rtl w:val="true"/>
              </w:rPr>
              <w:tab/>
            </w:r>
            <w:r>
              <w:rPr>
                <w:rStyle w:val="IndexLink"/>
              </w:rPr>
              <w:t>42</w:t>
            </w:r>
          </w:hyperlink>
        </w:p>
        <w:p>
          <w:pPr>
            <w:pStyle w:val="Contents2"/>
            <w:tabs>
              <w:tab w:val="clear" w:pos="8743"/>
              <w:tab w:val="right" w:pos="9026" w:leader="dot"/>
            </w:tabs>
            <w:rPr/>
          </w:pPr>
          <w:hyperlink w:anchor="__RefHeading___Toc5770174_73709187">
            <w:r>
              <w:rPr>
                <w:webHidden/>
                <w:rStyle w:val="IndexLink"/>
                <w:rtl w:val="true"/>
              </w:rPr>
              <w:t>نفاق بزرگ ترين فتنه</w:t>
            </w:r>
            <w:r>
              <w:rPr>
                <w:rStyle w:val="IndexLink"/>
                <w:rtl w:val="true"/>
              </w:rPr>
              <w:tab/>
            </w:r>
            <w:r>
              <w:rPr>
                <w:rStyle w:val="IndexLink"/>
              </w:rPr>
              <w:t>44</w:t>
            </w:r>
          </w:hyperlink>
        </w:p>
        <w:p>
          <w:pPr>
            <w:pStyle w:val="Contents2"/>
            <w:tabs>
              <w:tab w:val="clear" w:pos="8743"/>
              <w:tab w:val="right" w:pos="9026" w:leader="dot"/>
            </w:tabs>
            <w:rPr/>
          </w:pPr>
          <w:hyperlink w:anchor="__RefHeading___Toc5770176_73709187">
            <w:r>
              <w:rPr>
                <w:webHidden/>
                <w:rStyle w:val="IndexLink"/>
                <w:rtl w:val="true"/>
              </w:rPr>
              <w:t>پايه گذار ولايت</w:t>
            </w:r>
            <w:r>
              <w:rPr>
                <w:rStyle w:val="IndexLink"/>
                <w:rtl w:val="true"/>
              </w:rPr>
              <w:tab/>
            </w:r>
            <w:r>
              <w:rPr>
                <w:rStyle w:val="IndexLink"/>
              </w:rPr>
              <w:t>45</w:t>
            </w:r>
          </w:hyperlink>
        </w:p>
        <w:p>
          <w:pPr>
            <w:pStyle w:val="Contents2"/>
            <w:tabs>
              <w:tab w:val="clear" w:pos="8743"/>
              <w:tab w:val="right" w:pos="9026" w:leader="dot"/>
            </w:tabs>
            <w:rPr/>
          </w:pPr>
          <w:hyperlink w:anchor="__RefHeading___Toc5770178_73709187">
            <w:r>
              <w:rPr>
                <w:webHidden/>
                <w:rStyle w:val="IndexLink"/>
                <w:rtl w:val="true"/>
              </w:rPr>
              <w:t>ولايت ستون دين</w:t>
            </w:r>
            <w:r>
              <w:rPr>
                <w:rStyle w:val="IndexLink"/>
                <w:rtl w:val="true"/>
              </w:rPr>
              <w:tab/>
            </w:r>
            <w:r>
              <w:rPr>
                <w:rStyle w:val="IndexLink"/>
              </w:rPr>
              <w:t>56</w:t>
            </w:r>
          </w:hyperlink>
        </w:p>
        <w:p>
          <w:pPr>
            <w:pStyle w:val="Contents2"/>
            <w:tabs>
              <w:tab w:val="clear" w:pos="8743"/>
              <w:tab w:val="right" w:pos="9026" w:leader="dot"/>
            </w:tabs>
            <w:rPr/>
          </w:pPr>
          <w:hyperlink w:anchor="__RefHeading___Toc5770180_73709187">
            <w:r>
              <w:rPr>
                <w:webHidden/>
                <w:rStyle w:val="IndexLink"/>
                <w:rtl w:val="true"/>
              </w:rPr>
              <w:t>ترسيم نظام احسن</w:t>
            </w:r>
            <w:r>
              <w:rPr>
                <w:rStyle w:val="IndexLink"/>
                <w:rtl w:val="true"/>
              </w:rPr>
              <w:tab/>
            </w:r>
            <w:r>
              <w:rPr>
                <w:rStyle w:val="IndexLink"/>
              </w:rPr>
              <w:t>69</w:t>
            </w:r>
          </w:hyperlink>
        </w:p>
        <w:p>
          <w:pPr>
            <w:pStyle w:val="Contents2"/>
            <w:tabs>
              <w:tab w:val="clear" w:pos="8743"/>
              <w:tab w:val="right" w:pos="9026" w:leader="dot"/>
            </w:tabs>
            <w:rPr/>
          </w:pPr>
          <w:hyperlink w:anchor="__RefHeading___Toc5770182_73709187">
            <w:r>
              <w:rPr>
                <w:webHidden/>
                <w:rStyle w:val="IndexLink"/>
                <w:rtl w:val="true"/>
              </w:rPr>
              <w:t>ولايت امام</w:t>
            </w:r>
            <w:r>
              <w:rPr>
                <w:rStyle w:val="IndexLink"/>
                <w:rtl w:val="true"/>
              </w:rPr>
              <w:tab/>
            </w:r>
            <w:r>
              <w:rPr>
                <w:rStyle w:val="IndexLink"/>
              </w:rPr>
              <w:t>75</w:t>
            </w:r>
          </w:hyperlink>
        </w:p>
        <w:p>
          <w:pPr>
            <w:pStyle w:val="Contents2"/>
            <w:tabs>
              <w:tab w:val="clear" w:pos="8743"/>
              <w:tab w:val="right" w:pos="9026" w:leader="dot"/>
            </w:tabs>
            <w:rPr/>
          </w:pPr>
          <w:hyperlink w:anchor="__RefHeading___Toc5770184_73709187">
            <w:r>
              <w:rPr>
                <w:webHidden/>
                <w:rStyle w:val="IndexLink"/>
                <w:rtl w:val="true"/>
              </w:rPr>
              <w:t>تجلّى اسم اعظم</w:t>
            </w:r>
            <w:r>
              <w:rPr>
                <w:rStyle w:val="IndexLink"/>
                <w:rtl w:val="true"/>
              </w:rPr>
              <w:tab/>
            </w:r>
            <w:r>
              <w:rPr>
                <w:rStyle w:val="IndexLink"/>
              </w:rPr>
              <w:t>79</w:t>
            </w:r>
          </w:hyperlink>
        </w:p>
        <w:p>
          <w:pPr>
            <w:pStyle w:val="Contents2"/>
            <w:tabs>
              <w:tab w:val="clear" w:pos="8743"/>
              <w:tab w:val="right" w:pos="9026" w:leader="dot"/>
            </w:tabs>
            <w:rPr/>
          </w:pPr>
          <w:hyperlink w:anchor="__RefHeading___Toc5770186_73709187">
            <w:r>
              <w:rPr>
                <w:webHidden/>
                <w:rStyle w:val="IndexLink"/>
                <w:rtl w:val="true"/>
              </w:rPr>
              <w:t>ترسيم ولايت علوى</w:t>
            </w:r>
            <w:r>
              <w:rPr>
                <w:rStyle w:val="IndexLink"/>
                <w:rtl w:val="true"/>
              </w:rPr>
              <w:tab/>
            </w:r>
            <w:r>
              <w:rPr>
                <w:rStyle w:val="IndexLink"/>
              </w:rPr>
              <w:t>88</w:t>
            </w:r>
          </w:hyperlink>
        </w:p>
        <w:p>
          <w:pPr>
            <w:pStyle w:val="Contents2"/>
            <w:tabs>
              <w:tab w:val="clear" w:pos="8743"/>
              <w:tab w:val="right" w:pos="9026" w:leader="dot"/>
            </w:tabs>
            <w:rPr/>
          </w:pPr>
          <w:hyperlink w:anchor="__RefHeading___Toc5770188_73709187">
            <w:r>
              <w:rPr>
                <w:webHidden/>
                <w:rStyle w:val="IndexLink"/>
                <w:rtl w:val="true"/>
              </w:rPr>
              <w:t>پرورش و تعليم ولايت</w:t>
            </w:r>
            <w:r>
              <w:rPr>
                <w:rStyle w:val="IndexLink"/>
                <w:rtl w:val="true"/>
              </w:rPr>
              <w:tab/>
            </w:r>
            <w:r>
              <w:rPr>
                <w:rStyle w:val="IndexLink"/>
              </w:rPr>
              <w:t>93</w:t>
            </w:r>
          </w:hyperlink>
        </w:p>
        <w:p>
          <w:pPr>
            <w:pStyle w:val="Contents2"/>
            <w:tabs>
              <w:tab w:val="clear" w:pos="8743"/>
              <w:tab w:val="right" w:pos="9026" w:leader="dot"/>
            </w:tabs>
            <w:rPr/>
          </w:pPr>
          <w:hyperlink w:anchor="__RefHeading___Toc5770190_73709187">
            <w:r>
              <w:rPr>
                <w:webHidden/>
                <w:rStyle w:val="IndexLink"/>
                <w:rtl w:val="true"/>
              </w:rPr>
              <w:t>على عليه السلام مولدِ خانه زاد</w:t>
            </w:r>
            <w:r>
              <w:rPr>
                <w:rStyle w:val="IndexLink"/>
                <w:rtl w:val="true"/>
              </w:rPr>
              <w:tab/>
            </w:r>
            <w:r>
              <w:rPr>
                <w:rStyle w:val="IndexLink"/>
              </w:rPr>
              <w:t>95</w:t>
            </w:r>
          </w:hyperlink>
        </w:p>
        <w:p>
          <w:pPr>
            <w:pStyle w:val="Contents2"/>
            <w:tabs>
              <w:tab w:val="clear" w:pos="8743"/>
              <w:tab w:val="right" w:pos="9026" w:leader="dot"/>
            </w:tabs>
            <w:rPr/>
          </w:pPr>
          <w:hyperlink w:anchor="__RefHeading___Toc5770192_73709187">
            <w:r>
              <w:rPr>
                <w:webHidden/>
                <w:rStyle w:val="IndexLink"/>
                <w:rtl w:val="true"/>
              </w:rPr>
              <w:t>سفارش و تأكيد پيامبر به ولايت على عليه 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5770194_73709187">
            <w:r>
              <w:rPr>
                <w:webHidden/>
                <w:rStyle w:val="IndexLink"/>
                <w:rtl w:val="true"/>
              </w:rPr>
              <w:t>وصايت اميرالمؤمنين عليه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5770196_73709187">
            <w:r>
              <w:rPr>
                <w:webHidden/>
                <w:rStyle w:val="IndexLink"/>
                <w:rtl w:val="true"/>
              </w:rPr>
              <w:t>مناقب اميرالمؤمنين عليه السلام از لسان مباركش</w:t>
            </w:r>
            <w:r>
              <w:rPr>
                <w:rStyle w:val="IndexLink"/>
                <w:rtl w:val="true"/>
              </w:rPr>
              <w:tab/>
            </w:r>
            <w:r>
              <w:rPr>
                <w:rStyle w:val="IndexLink"/>
              </w:rPr>
              <w:t>102</w:t>
            </w:r>
          </w:hyperlink>
        </w:p>
        <w:p>
          <w:pPr>
            <w:pStyle w:val="Contents2"/>
            <w:tabs>
              <w:tab w:val="clear" w:pos="8743"/>
              <w:tab w:val="right" w:pos="9026" w:leader="dot"/>
            </w:tabs>
            <w:rPr/>
          </w:pPr>
          <w:hyperlink w:anchor="__RefHeading___Toc5770198_73709187">
            <w:r>
              <w:rPr>
                <w:webHidden/>
                <w:rStyle w:val="IndexLink"/>
                <w:rtl w:val="true"/>
              </w:rPr>
              <w:t>ترسيم ولايت از ناحيه حضرت حقّ عزّ اسمه</w:t>
            </w:r>
            <w:r>
              <w:rPr>
                <w:rStyle w:val="IndexLink"/>
                <w:rtl w:val="true"/>
              </w:rPr>
              <w:tab/>
            </w:r>
            <w:r>
              <w:rPr>
                <w:rStyle w:val="IndexLink"/>
              </w:rPr>
              <w:t>133</w:t>
            </w:r>
          </w:hyperlink>
        </w:p>
        <w:p>
          <w:pPr>
            <w:pStyle w:val="Contents2"/>
            <w:tabs>
              <w:tab w:val="clear" w:pos="8743"/>
              <w:tab w:val="right" w:pos="9026" w:leader="dot"/>
            </w:tabs>
            <w:rPr/>
          </w:pPr>
          <w:hyperlink w:anchor="__RefHeading___Toc5770200_73709187">
            <w:r>
              <w:rPr>
                <w:webHidden/>
                <w:rStyle w:val="IndexLink"/>
                <w:rtl w:val="true"/>
              </w:rPr>
              <w:t>ترسيم نبوّت ازلسان ولايت</w:t>
            </w:r>
            <w:r>
              <w:rPr>
                <w:rStyle w:val="IndexLink"/>
                <w:rtl w:val="true"/>
              </w:rPr>
              <w:tab/>
            </w:r>
            <w:r>
              <w:rPr>
                <w:rStyle w:val="IndexLink"/>
              </w:rPr>
              <w:t>138</w:t>
            </w:r>
          </w:hyperlink>
        </w:p>
        <w:p>
          <w:pPr>
            <w:pStyle w:val="Contents2"/>
            <w:tabs>
              <w:tab w:val="clear" w:pos="8743"/>
              <w:tab w:val="right" w:pos="9026" w:leader="dot"/>
            </w:tabs>
            <w:rPr/>
          </w:pPr>
          <w:hyperlink w:anchor="__RefHeading___Toc5770202_73709187">
            <w:r>
              <w:rPr>
                <w:webHidden/>
                <w:rStyle w:val="IndexLink"/>
                <w:rtl w:val="true"/>
              </w:rPr>
              <w:t>ترسيم خصوصيات مردم زمان قبل از پيامبر صلى الله عليه و‌آله</w:t>
            </w:r>
            <w:r>
              <w:rPr>
                <w:rStyle w:val="IndexLink"/>
                <w:rtl w:val="true"/>
              </w:rPr>
              <w:tab/>
            </w:r>
            <w:r>
              <w:rPr>
                <w:rStyle w:val="IndexLink"/>
              </w:rPr>
              <w:t>143</w:t>
            </w:r>
          </w:hyperlink>
        </w:p>
        <w:p>
          <w:pPr>
            <w:pStyle w:val="Contents2"/>
            <w:tabs>
              <w:tab w:val="clear" w:pos="8743"/>
              <w:tab w:val="right" w:pos="9026" w:leader="dot"/>
            </w:tabs>
            <w:rPr/>
          </w:pPr>
          <w:hyperlink w:anchor="__RefHeading___Toc5770204_73709187">
            <w:r>
              <w:rPr>
                <w:webHidden/>
                <w:rStyle w:val="IndexLink"/>
                <w:rtl w:val="true"/>
              </w:rPr>
              <w:t>تبيين احكام اسلام</w:t>
            </w:r>
            <w:r>
              <w:rPr>
                <w:rStyle w:val="IndexLink"/>
                <w:rtl w:val="true"/>
              </w:rPr>
              <w:tab/>
            </w:r>
            <w:r>
              <w:rPr>
                <w:rStyle w:val="IndexLink"/>
              </w:rPr>
              <w:t>147</w:t>
            </w:r>
          </w:hyperlink>
        </w:p>
        <w:p>
          <w:pPr>
            <w:pStyle w:val="Contents2"/>
            <w:tabs>
              <w:tab w:val="clear" w:pos="8743"/>
              <w:tab w:val="right" w:pos="9026" w:leader="dot"/>
            </w:tabs>
            <w:rPr/>
          </w:pPr>
          <w:hyperlink w:anchor="__RefHeading___Toc5770206_73709187">
            <w:r>
              <w:rPr>
                <w:webHidden/>
                <w:rStyle w:val="IndexLink"/>
                <w:rtl w:val="true"/>
              </w:rPr>
              <w:t>مواعظ قرآنى</w:t>
            </w:r>
            <w:r>
              <w:rPr>
                <w:rStyle w:val="IndexLink"/>
                <w:rtl w:val="true"/>
              </w:rPr>
              <w:tab/>
            </w:r>
            <w:r>
              <w:rPr>
                <w:rStyle w:val="IndexLink"/>
              </w:rPr>
              <w:t>151</w:t>
            </w:r>
          </w:hyperlink>
        </w:p>
        <w:p>
          <w:pPr>
            <w:pStyle w:val="Contents2"/>
            <w:tabs>
              <w:tab w:val="clear" w:pos="8743"/>
              <w:tab w:val="right" w:pos="9026" w:leader="dot"/>
            </w:tabs>
            <w:rPr/>
          </w:pPr>
          <w:hyperlink w:anchor="__RefHeading___Toc5770208_73709187">
            <w:r>
              <w:rPr>
                <w:webHidden/>
                <w:rStyle w:val="IndexLink"/>
                <w:rtl w:val="true"/>
              </w:rPr>
              <w:t>امثله قرآنى</w:t>
            </w:r>
            <w:r>
              <w:rPr>
                <w:rStyle w:val="IndexLink"/>
                <w:rtl w:val="true"/>
              </w:rPr>
              <w:tab/>
            </w:r>
            <w:r>
              <w:rPr>
                <w:rStyle w:val="IndexLink"/>
              </w:rPr>
              <w:t>153</w:t>
            </w:r>
          </w:hyperlink>
        </w:p>
        <w:p>
          <w:pPr>
            <w:pStyle w:val="Contents2"/>
            <w:tabs>
              <w:tab w:val="clear" w:pos="8743"/>
              <w:tab w:val="right" w:pos="9026" w:leader="dot"/>
            </w:tabs>
            <w:rPr/>
          </w:pPr>
          <w:hyperlink w:anchor="__RefHeading___Toc5770210_73709187">
            <w:r>
              <w:rPr>
                <w:webHidden/>
                <w:rStyle w:val="IndexLink"/>
                <w:rtl w:val="true"/>
              </w:rPr>
              <w:t>داستانى در فضل على عليه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5770212_73709187">
            <w:r>
              <w:rPr>
                <w:webHidden/>
                <w:rStyle w:val="IndexLink"/>
                <w:rtl w:val="true"/>
              </w:rPr>
              <w:t>داستانى ديگر در فضل على عليه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5770214_73709187">
            <w:r>
              <w:rPr>
                <w:webHidden/>
                <w:rStyle w:val="IndexLink"/>
                <w:rtl w:val="true"/>
              </w:rPr>
              <w:t>داستان سوم از علم على عليه السلام</w:t>
            </w:r>
            <w:r>
              <w:rPr>
                <w:rStyle w:val="IndexLink"/>
                <w:rtl w:val="true"/>
              </w:rPr>
              <w:tab/>
            </w:r>
            <w:r>
              <w:rPr>
                <w:rStyle w:val="IndexLink"/>
              </w:rPr>
              <w:t>172</w:t>
            </w:r>
          </w:hyperlink>
        </w:p>
        <w:p>
          <w:pPr>
            <w:pStyle w:val="Contents2"/>
            <w:tabs>
              <w:tab w:val="clear" w:pos="8743"/>
              <w:tab w:val="right" w:pos="9026" w:leader="dot"/>
            </w:tabs>
            <w:rPr/>
          </w:pPr>
          <w:hyperlink w:anchor="__RefHeading___Toc5770216_73709187">
            <w:r>
              <w:rPr>
                <w:webHidden/>
                <w:rStyle w:val="IndexLink"/>
                <w:rtl w:val="true"/>
              </w:rPr>
              <w:t>ولايت از ديدگاه امام رضا عليه السلام</w:t>
            </w:r>
            <w:r>
              <w:rPr>
                <w:rStyle w:val="IndexLink"/>
                <w:rtl w:val="true"/>
              </w:rPr>
              <w:tab/>
            </w:r>
            <w:r>
              <w:rPr>
                <w:rStyle w:val="IndexLink"/>
              </w:rPr>
              <w:t>174</w:t>
            </w:r>
          </w:hyperlink>
        </w:p>
        <w:p>
          <w:pPr>
            <w:pStyle w:val="Contents2"/>
            <w:tabs>
              <w:tab w:val="clear" w:pos="8743"/>
              <w:tab w:val="right" w:pos="9026" w:leader="dot"/>
            </w:tabs>
            <w:rPr/>
          </w:pPr>
          <w:hyperlink w:anchor="__RefHeading___Toc5770218_73709187">
            <w:r>
              <w:rPr>
                <w:webHidden/>
                <w:rStyle w:val="IndexLink"/>
                <w:rtl w:val="true"/>
              </w:rPr>
              <w:t>فضايل امامت</w:t>
            </w:r>
            <w:r>
              <w:rPr>
                <w:rStyle w:val="IndexLink"/>
                <w:rtl w:val="true"/>
              </w:rPr>
              <w:tab/>
            </w:r>
            <w:r>
              <w:rPr>
                <w:rStyle w:val="IndexLink"/>
              </w:rPr>
              <w:t>177</w:t>
            </w:r>
          </w:hyperlink>
        </w:p>
        <w:p>
          <w:pPr>
            <w:pStyle w:val="Contents2"/>
            <w:tabs>
              <w:tab w:val="clear" w:pos="8743"/>
              <w:tab w:val="right" w:pos="9026" w:leader="dot"/>
            </w:tabs>
            <w:rPr/>
          </w:pPr>
          <w:hyperlink w:anchor="__RefHeading___Toc5770220_73709187">
            <w:r>
              <w:rPr>
                <w:webHidden/>
                <w:rStyle w:val="IndexLink"/>
                <w:rtl w:val="true"/>
              </w:rPr>
              <w:t>ترسيم اميرالمؤمنين عليه السلام از زبان پيغمبر صلى الله عليه و‌آله</w:t>
            </w:r>
            <w:r>
              <w:rPr>
                <w:rStyle w:val="IndexLink"/>
                <w:rtl w:val="true"/>
              </w:rPr>
              <w:tab/>
            </w:r>
            <w:r>
              <w:rPr>
                <w:rStyle w:val="IndexLink"/>
              </w:rPr>
              <w:t>189</w:t>
            </w:r>
          </w:hyperlink>
        </w:p>
        <w:p>
          <w:pPr>
            <w:pStyle w:val="Contents2"/>
            <w:tabs>
              <w:tab w:val="clear" w:pos="8743"/>
              <w:tab w:val="right" w:pos="9026" w:leader="dot"/>
            </w:tabs>
            <w:rPr/>
          </w:pPr>
          <w:hyperlink w:anchor="__RefHeading___Toc5770222_73709187">
            <w:r>
              <w:rPr>
                <w:webHidden/>
                <w:rStyle w:val="IndexLink"/>
                <w:rtl w:val="true"/>
              </w:rPr>
              <w:t>توصيف امامت امام</w:t>
            </w:r>
            <w:r>
              <w:rPr>
                <w:rStyle w:val="IndexLink"/>
                <w:rtl w:val="true"/>
              </w:rPr>
              <w:tab/>
            </w:r>
            <w:r>
              <w:rPr>
                <w:rStyle w:val="IndexLink"/>
              </w:rPr>
              <w:t>200</w:t>
            </w:r>
          </w:hyperlink>
        </w:p>
        <w:p>
          <w:pPr>
            <w:pStyle w:val="Contents2"/>
            <w:tabs>
              <w:tab w:val="clear" w:pos="8743"/>
              <w:tab w:val="right" w:pos="9026" w:leader="dot"/>
            </w:tabs>
            <w:rPr/>
          </w:pPr>
          <w:hyperlink w:anchor="__RefHeading___Toc5770224_73709187">
            <w:r>
              <w:rPr>
                <w:webHidden/>
                <w:rStyle w:val="IndexLink"/>
                <w:rtl w:val="true"/>
              </w:rPr>
              <w:t>داستانى ديگر از علم امير المؤمنين عليه السلام</w:t>
            </w:r>
            <w:r>
              <w:rPr>
                <w:rStyle w:val="IndexLink"/>
                <w:rtl w:val="true"/>
              </w:rPr>
              <w:tab/>
            </w:r>
            <w:r>
              <w:rPr>
                <w:rStyle w:val="IndexLink"/>
              </w:rPr>
              <w:t>210</w:t>
            </w:r>
          </w:hyperlink>
        </w:p>
        <w:p>
          <w:pPr>
            <w:pStyle w:val="Contents2"/>
            <w:tabs>
              <w:tab w:val="clear" w:pos="8743"/>
              <w:tab w:val="right" w:pos="9026" w:leader="dot"/>
            </w:tabs>
            <w:rPr/>
          </w:pPr>
          <w:hyperlink w:anchor="__RefHeading___Toc5770226_73709187">
            <w:r>
              <w:rPr>
                <w:webHidden/>
                <w:rStyle w:val="IndexLink"/>
                <w:rtl w:val="true"/>
              </w:rPr>
              <w:t>ويژگى هاى اصحاب كهف</w:t>
            </w:r>
            <w:r>
              <w:rPr>
                <w:rStyle w:val="IndexLink"/>
                <w:rtl w:val="true"/>
              </w:rPr>
              <w:tab/>
            </w:r>
            <w:r>
              <w:rPr>
                <w:rStyle w:val="IndexLink"/>
              </w:rPr>
              <w:t>244</w:t>
            </w:r>
          </w:hyperlink>
        </w:p>
        <w:p>
          <w:pPr>
            <w:pStyle w:val="Contents2"/>
            <w:tabs>
              <w:tab w:val="clear" w:pos="8743"/>
              <w:tab w:val="right" w:pos="9026" w:leader="dot"/>
            </w:tabs>
            <w:rPr/>
          </w:pPr>
          <w:hyperlink w:anchor="__RefHeading___Toc5770228_73709187">
            <w:r>
              <w:rPr>
                <w:webHidden/>
                <w:rStyle w:val="IndexLink"/>
                <w:rtl w:val="true"/>
              </w:rPr>
              <w:t>داستان حذيفة بن يمان</w:t>
            </w:r>
            <w:r>
              <w:rPr>
                <w:rStyle w:val="IndexLink"/>
                <w:rtl w:val="true"/>
              </w:rPr>
              <w:tab/>
            </w:r>
            <w:r>
              <w:rPr>
                <w:rStyle w:val="IndexLink"/>
              </w:rPr>
              <w:t>255</w:t>
            </w:r>
          </w:hyperlink>
        </w:p>
        <w:p>
          <w:pPr>
            <w:pStyle w:val="Contents2"/>
            <w:tabs>
              <w:tab w:val="clear" w:pos="8743"/>
              <w:tab w:val="right" w:pos="9026" w:leader="dot"/>
            </w:tabs>
            <w:rPr/>
          </w:pPr>
          <w:hyperlink w:anchor="__RefHeading___Toc5770230_73709187">
            <w:r>
              <w:rPr>
                <w:webHidden/>
                <w:rStyle w:val="IndexLink"/>
                <w:rtl w:val="true"/>
              </w:rPr>
              <w:t>فهرست مطالب</w:t>
            </w:r>
            <w:r>
              <w:rPr>
                <w:rStyle w:val="IndexLink"/>
                <w:rtl w:val="true"/>
              </w:rPr>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31_169664"/>
      <w:bookmarkStart w:id="1" w:name="pg11631_169664"/>
      <w:bookmarkEnd w:id="1"/>
    </w:p>
    <w:p>
      <w:pPr>
        <w:pStyle w:val="Heading2"/>
        <w:numPr>
          <w:ilvl w:val="1"/>
          <w:numId w:val="1"/>
        </w:numPr>
        <w:rPr/>
      </w:pPr>
      <w:bookmarkStart w:id="2" w:name="pg11631_169664"/>
      <w:bookmarkStart w:id="3" w:name="__RefHeading___Toc5770154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دی‍دگ‍اه‌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ال‍ه‍ی‌؛ ب‍ان‍ظارت‌ م‍ح‍م‍د ب‍ی‍س‍ت‍ون‍ی‌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‎964-8399-47-0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964-8399-48-4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lang w:bidi="fa-IR"/>
        </w:rPr>
        <w:t>/</w:t>
      </w:r>
      <w:r>
        <w:rPr>
          <w:rFonts w:ascii="IRNazanin" w:hAnsi="IRNazanin" w:eastAsia="IRNazanin"/>
          <w:color w:val="111111"/>
          <w:sz w:val="28"/>
          <w:sz w:val="28"/>
          <w:szCs w:val="28"/>
          <w:lang w:bidi="fa-IR"/>
        </w:rPr>
        <w:t>و۸‏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 ۱۳۸۴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م‌۸۴</w:t>
      </w:r>
      <w:r>
        <w:rPr>
          <w:rFonts w:eastAsia="IRNazanin" w:cs="IRNazanin"/>
          <w:color w:val="111111"/>
          <w:sz w:val="28"/>
          <w:szCs w:val="28"/>
          <w:lang w:bidi="fa-IR"/>
        </w:rPr>
        <w:t>-</w:t>
      </w:r>
      <w:r>
        <w:rPr>
          <w:rFonts w:ascii="IRNazanin" w:hAnsi="IRNazanin" w:eastAsia="IRNazanin"/>
          <w:color w:val="111111"/>
          <w:sz w:val="28"/>
          <w:sz w:val="28"/>
          <w:szCs w:val="28"/>
          <w:lang w:bidi="fa-IR"/>
        </w:rPr>
        <w:t>۳۳۰۹۶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70156_7370918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ولايت از ديدگاه قرآن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محمد الهى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نظارت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محمد بيستونى </w:t>
      </w:r>
      <w:bookmarkStart w:id="7" w:name="pg11631_169667"/>
    </w:p>
    <w:p>
      <w:pPr>
        <w:pStyle w:val="Heading2"/>
        <w:numPr>
          <w:ilvl w:val="1"/>
          <w:numId w:val="1"/>
        </w:numPr>
        <w:rPr/>
      </w:pPr>
      <w:bookmarkStart w:id="8" w:name="__RefHeading___Toc5770158_7370918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الْمُوَحِّدينَ عَلِىٍّ اَميرِ الْمُؤْمِنينَ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الْعالَمينَ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الْمَعْصُومينَ الْمُكَرَّمينَ مِنْ‌وُلْدِ الْحُسَيْنِ لاسِيَّما بَقِيَّةِ‌اللّهِ فِى الاَرَضينَ وَ وارِثِ عُلُومِ</w:t>
      </w:r>
    </w:p>
    <w:p>
      <w:pPr>
        <w:pStyle w:val="BookText"/>
        <w:rPr/>
      </w:pPr>
      <w:r>
        <w:rPr>
          <w:rFonts w:ascii="Amiri" w:hAnsi="Amiri" w:eastAsia="Amiri" w:cs="Amiri"/>
          <w:color w:val="111111"/>
          <w:sz w:val="28"/>
          <w:sz w:val="28"/>
          <w:szCs w:val="28"/>
          <w:rtl w:val="true"/>
          <w:lang w:bidi="ar-SA"/>
        </w:rPr>
        <w:t>الاَنْبِياءِ وَ الْمُرْسَلينَ،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الشَّريفَ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w:t>
      </w:r>
    </w:p>
    <w:p>
      <w:pPr>
        <w:pStyle w:val="BookText"/>
        <w:rPr/>
      </w:pPr>
      <w:r>
        <w:rPr>
          <w:rFonts w:ascii="Amiri" w:hAnsi="Amiri" w:eastAsia="Amiri" w:cs="Amiri"/>
          <w:color w:val="111111"/>
          <w:sz w:val="28"/>
          <w:sz w:val="28"/>
          <w:szCs w:val="28"/>
          <w:rtl w:val="true"/>
          <w:lang w:bidi="ar-SA"/>
        </w:rPr>
        <w:t>مُزْجاةٍ 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نَريكَ مِنَ الْمُحْسِنينَ </w:t>
      </w:r>
      <w:bookmarkStart w:id="10" w:name="pg11631_169668"/>
    </w:p>
    <w:p>
      <w:pPr>
        <w:pStyle w:val="Heading2"/>
        <w:numPr>
          <w:ilvl w:val="1"/>
          <w:numId w:val="1"/>
        </w:numPr>
        <w:rPr/>
      </w:pPr>
      <w:bookmarkStart w:id="11" w:name="__RefHeading___Toc5770160_73709187"/>
      <w:bookmarkStart w:id="12" w:name="_Toc4"/>
      <w:bookmarkEnd w:id="10"/>
      <w:bookmarkEnd w:id="11"/>
      <w:r>
        <w:rPr>
          <w:rtl w:val="true"/>
        </w:rPr>
        <w:t>متن تأييديه حضرت آيت اللّه خزعلى مفسّر و حافظ كل قرآن كريم</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زمانى را زبانى است يعنى در بستر زمان خواسته هايى نو نو پديد مى آيد كه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صنعتى و رسانه هاى بى سابقه خواسته ها مضاعف مى شود و امروز با اختلاف تمدن ها و اثرگذارى هريك در ديگرى آرمان هاى گوناگون و خواسته هاى متنوع ظهور مى يابد بر متفكران دوران و افراد دلسوز خودساخته در برابر اين هنجارها فرض است تا كمر خدمت را محكم ببندند و اين خلأ را پر كنند همان گونه كه علامه امينى با الغديرش و علامه طباطبايى با الميزانش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نسل جوان را بايد دست گرفت و بر سر سفره اين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دكتر محمد بيستونى رئيس هيئت مديره مؤسسه قرآنى تفسير جوان </w:t>
      </w:r>
    </w:p>
    <w:p>
      <w:pPr>
        <w:pStyle w:val="BookText"/>
        <w:rPr/>
      </w:pPr>
      <w:r>
        <w:rPr>
          <w:rFonts w:ascii="IRNazanin" w:hAnsi="IRNazanin" w:eastAsia="IRNazanin"/>
          <w:color w:val="111111"/>
          <w:sz w:val="28"/>
          <w:sz w:val="28"/>
          <w:szCs w:val="28"/>
          <w:rtl w:val="true"/>
          <w:lang w:bidi="fa-IR"/>
        </w:rPr>
        <w:t>به فضل الهى اين كار را بعهده گرفته و آثار ارزشمند مفسران را با زبانى ساده و بيانى شيرين، پيراسته از تعقيدات در اختيار نسل جوان قرار داده علاوه بر اين آنان را به نوشتن كتابى در موضوعى كه منابع را در اختيارشان قرار داده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مذكور ديدار كوتاهى داشتيم، از كار و پشتكار و هدفمند بودن آثارشان اعجاب و تحسينم شعله ور شد، از خداوند منان افاضه بيشتر و توفيق افزونى برايشان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در مراحل غيرتفسيرى هم از معارف اسلامى درهاى وسيعى برويشان گشاده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آمين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خزعلى </w:t>
      </w:r>
      <w:bookmarkStart w:id="13" w:name="pg11631_169670"/>
    </w:p>
    <w:p>
      <w:pPr>
        <w:pStyle w:val="Heading2"/>
        <w:numPr>
          <w:ilvl w:val="1"/>
          <w:numId w:val="1"/>
        </w:numPr>
        <w:rPr/>
      </w:pPr>
      <w:bookmarkStart w:id="14" w:name="__RefHeading___Toc5770162_73709187"/>
      <w:bookmarkStart w:id="15" w:name="_Toc5"/>
      <w:bookmarkEnd w:id="13"/>
      <w:bookmarkEnd w:id="14"/>
      <w:r>
        <w:rPr>
          <w:rtl w:val="true"/>
        </w:rPr>
        <w:t xml:space="preserve">مقدمه </w:t>
      </w:r>
      <w:r>
        <w:rPr>
          <w:rtl w:val="true"/>
        </w:rPr>
        <w:t>:</w:t>
      </w:r>
      <w:bookmarkEnd w:id="15"/>
    </w:p>
    <w:p>
      <w:pPr>
        <w:pStyle w:val="BookText"/>
        <w:rPr/>
      </w:pPr>
      <w:r>
        <w:rPr>
          <w:rFonts w:ascii="Amiri" w:hAnsi="Amiri" w:eastAsia="Amiri" w:cs="Amiri"/>
          <w:color w:val="111111"/>
          <w:sz w:val="28"/>
          <w:sz w:val="28"/>
          <w:szCs w:val="28"/>
          <w:rtl w:val="true"/>
          <w:lang w:bidi="ar-SA"/>
        </w:rPr>
        <w:t>بِسْمِ اللّه‌ِ الرَّحْمنِ الرَّحيم ، اَلْحَمْدُلِلّهِ رَبّ الْعالَمين، وَ صَلَّى اللّه‌ُ عَلى مُحَمَّدٍ وَ اِلهِ الطّاهِرينَ، وَ لَعْنَةُ اللّه‌ِ عَلَى الْقَوْمِ الْكافِرينَ وَ الْمُنافِقينَ وَ الْمُعانِدينَ وَ مُنْكِرى فَضائِلِهِم اَجْمَعينَ، اِلى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يا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عنايات ويژه و توفيق خداوند تبارك و تعالى، و مواهب خاصّ حضرت حجّة بن الحسن العسكرى،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نصيب اين حقير گرديد، توانستم نوشتارى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از ديدگاه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ترسيم و تبيين و تحليل ولايت تكوينى و تشريعى در تمامى ابعاد زندگى فردى ، خانوادگى ،اجتماعى ، فرهنگى ، اقتصادى و سياسى و به طور كلى دنيايى و آخرتى مى باشد، فراهم آورم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در پيشگاه مقدّس كبريايى ، مورد قبول واقع و ذخيره اى براى عالم قبر و برزخ و قيامت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از كليه حضرات علما، انديشمندان و </w:t>
      </w:r>
    </w:p>
    <w:p>
      <w:pPr>
        <w:pStyle w:val="BookText"/>
        <w:rPr/>
      </w:pPr>
      <w:r>
        <w:rPr>
          <w:rFonts w:ascii="IRNazanin" w:hAnsi="IRNazanin" w:eastAsia="IRNazanin"/>
          <w:color w:val="111111"/>
          <w:sz w:val="28"/>
          <w:sz w:val="28"/>
          <w:szCs w:val="28"/>
          <w:rtl w:val="true"/>
          <w:lang w:bidi="fa-IR"/>
        </w:rPr>
        <w:t>صاحبنظران ارجمند و بزرگوار، درخواست مى شود، هرگونه نظر، پيشنهاد و انتقاد سازنده و ارزنده دارند، مطرح فرمايند، تا در چاپ هاى آينده و مجلدات بعدى مطمح نظر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بر خود لازم مى دانم از همكارى و كارشناسى جناب آقاى دكتر محمد بيستونى رئيس محترم مؤسسه قرآنى تفسير جوان كه در اين كار قرآنى مشوّق و يار بنده بوده است تشكر و قدردانى نموده و از خداوند منّان براى ايشان توفيق خدمت هرچه بيشتر در عرصه تفسير و پژوهش هاى قرآنى براى جوانان عزيز را خواستارم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محمدالهى</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84/8/13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مصادف با عيد سعيد فطر </w:t>
      </w:r>
      <w:bookmarkStart w:id="16" w:name="pg11631_169672"/>
    </w:p>
    <w:p>
      <w:pPr>
        <w:pStyle w:val="Heading2"/>
        <w:numPr>
          <w:ilvl w:val="1"/>
          <w:numId w:val="1"/>
        </w:numPr>
        <w:rPr/>
      </w:pPr>
      <w:bookmarkStart w:id="17" w:name="__RefHeading___Toc5770164_73709187"/>
      <w:bookmarkStart w:id="18" w:name="_Toc6"/>
      <w:bookmarkEnd w:id="16"/>
      <w:bookmarkEnd w:id="17"/>
      <w:r>
        <w:rPr>
          <w:rtl w:val="true"/>
        </w:rPr>
        <w:t>حديث ولايت</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حريم قدس ولايت و امامت در اسلام، از ويژگى خاص برخوردار مى باشد،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شيوه هاى مختلف در قرآن كريم، ابعاد گوناگون ولايت را ترسيم فرموده است و با سفارشات مؤكد به پيامبر عظيم الشأن اسلام، حضرت محمد بن عبداللّه صلى الله عليه و‌آله و تذكّر به انتخاب ولى و اطاعت و تبعيت از مقام منيع ولايت، در معرفى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فراوان فرموده است، و پيامبرش را با اصرار فراوان در يَوْمُ الْغَدير، با خطاب متقن و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 فَاِن لَم تَفْعَل فَما 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آنچه به تو نازل كرديم كه اگر ابلاغ نكنى همانند آن است كه رسالت خود </w:t>
      </w:r>
    </w:p>
    <w:p>
      <w:pPr>
        <w:pStyle w:val="BookText"/>
        <w:rPr/>
      </w:pPr>
      <w:r>
        <w:rPr>
          <w:rFonts w:ascii="IRNazanin" w:hAnsi="IRNazanin" w:eastAsia="IRNazanin"/>
          <w:color w:val="111111"/>
          <w:sz w:val="28"/>
          <w:sz w:val="28"/>
          <w:szCs w:val="28"/>
          <w:rtl w:val="true"/>
          <w:lang w:bidi="fa-IR"/>
        </w:rPr>
        <w:t>را به پايان نرساندى</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اين آيه مباركه كه مورد اتفاق شيعه و سنّى مى باشد،</w:t>
      </w:r>
      <w:r>
        <w:rPr>
          <w:rStyle w:val="FootnoteAnchor"/>
          <w:rtl w:val="true"/>
        </w:rPr>
        <w:footnoteReference w:id="3"/>
      </w:r>
      <w:r>
        <w:rPr>
          <w:rFonts w:ascii="IRNazanin" w:hAnsi="IRNazanin" w:eastAsia="IRNazanin"/>
          <w:color w:val="111111"/>
          <w:sz w:val="28"/>
          <w:sz w:val="28"/>
          <w:szCs w:val="28"/>
          <w:rtl w:val="true"/>
          <w:lang w:bidi="fa-IR"/>
        </w:rPr>
        <w:t>بزرگترين دليل بر اهميّت و عظمت ولايت در اسلام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تعالى دنيا را براى شناخت خود و اجراى قوانين مترقّى خود، توسط اولياء و انبياى خودش آفريده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راستا قرآن كريم و احكام مترقّى و نورانى اسلام ، با سيره و روش حضرت رسول صلى الله عليه و‌آله و ائمه هدى عليهم السلام جهت رساندن انسان به كمال مطلوب، بر مبناى محور شناخت و اجراى قوانين </w:t>
      </w:r>
    </w:p>
    <w:p>
      <w:pPr>
        <w:pStyle w:val="BookText"/>
        <w:rPr/>
      </w:pP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 حقيقى ولايت در مرتبه اول، به وسيله حضرت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احاديث قدسى وارد شده و بعد از آن بوسيله پيامبر اسلام و ائمه هدى عليهم السلام تبيين شده است، امير المؤمنين على عليه السلام اولين ولِىّ امر مؤمنين و مسلمين بعد از پيامبر بزرگوار اسلام، در خطبه دوم نهج البلاغه، با شيوه بسيار ارزشمندى حقيقت ولايت را اين گونه ترسيم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اَشْهَدُ اَنَّ مُحَمَّدا عَبْدُهُ وَ رَسُولُهُ، اَرْسَلَهُ بِالدِّينِ الْمَشْهورِ، وَ الْعَلَمِ الْمَأْثُورِ، وَ الْكِتابِ الْمَسْطُورِ، وَ النُّورِ السّاطِعِ، وَ الضِّياءِ اللاّمِع، وَ الاَمْرِ الصّادِع</w:t>
      </w:r>
      <w:r>
        <w:rPr>
          <w:rFonts w:eastAsia="IRNazanin" w:cs="IRNazanin"/>
          <w:color w:val="111111"/>
          <w:sz w:val="28"/>
          <w:szCs w:val="28"/>
          <w:rtl w:val="true"/>
          <w:lang w:bidi="fa-IR"/>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گواهى مى دهم كه محمّد صلى الله عليه و‌آله بنده خدا و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فرستاده اوست، فرستاد او را بوسيله دينى كه شهرت جهانى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است جهانشمول كه تمامى جهان را با همه ابعادش و زواياى مختلفش اداره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نشانه هاى رسيده و كتابى كه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معجزاتى كه از آن حضرت ظاهر گشته و قرآنى كه در دسترس مردم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بواسطه معجزه بزرگ قرآنى و ساير معجزات مردم را به سوى خود جلب نموده است، و با نور درخشنده و روشنى بخش و تابنده كه همان برهان عقل باطنى و نقل ظاهرى است اهدافش را بيان مى فرمايد، نور ولايت و حقيقت قرآنى برافراشته و بلند شده و نور ساطع كه همان روشنايى گسترده توحيد و ولايت است در همه جا منتشر شده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علوم بازمانده از پيشينيان با روشنايى گسترده خود به طور قاطع در همه جا نشو و نما كرده است، يعنى حقيقت دين به طور واضح و آشكار كه همان تجلى ولايت است در برطرف كردن زنگارهاى تخيلى انسان ها به صورت قانون در متن قرآن كريم آمده است تا به وسيله امامت و ولايت در بستر زندگى جوامع پياده شود، بديهى است كه از كلمات گهربار اميرالمؤمنين على عليه السلام تفاسير گوناگونى شده است، اما آنچه احتمال مى رود كه بايد هم چنين باشد، روند شرايط و زمان صدور خطبه بعد از جنگ صفين و اجراى بسيار زشت حكميت مى باشد كه حضرت تأكيد مى فرمايد تا مردم دست به دامان اهل بيت پيامبر بزنند و از خطراتى كه اسلام را در آن زمان و زمان هاى بعد تهديد مى كرده رهايى يابند، چرا كه بارها پيامبر در زمان حيات پر خير و بركتشان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w:t>
      </w:r>
    </w:p>
    <w:p>
      <w:pPr>
        <w:pStyle w:val="BookText"/>
        <w:rPr/>
      </w:pPr>
      <w:r>
        <w:rPr>
          <w:rFonts w:ascii="IRNazanin" w:hAnsi="IRNazanin" w:eastAsia="IRNazanin"/>
          <w:color w:val="111111"/>
          <w:sz w:val="28"/>
          <w:sz w:val="28"/>
          <w:szCs w:val="28"/>
          <w:rtl w:val="true"/>
          <w:lang w:bidi="fa-IR"/>
        </w:rPr>
        <w:t>شما دو چيز گرانبها را به يادگار مى گذارم كه اگر به آن ها تمسّك جوييد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قرآن و ولايت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لذاست كه رسالت و مأموريت پيامبر صلى الله عليه و‌آله را در قالب الفاظ پرمحتوى و نغزى همچون دين و آئين آشكار و نشانه روشن و كتاب نوشته شده و نور درخشان و روشنايى تابنده و امر و فرمان قاطع و بى پرده بيان مى فرمايد، تا به همگان بفهماند كه اولاً اين كلمات از هيچ كس جز تبيين كنندگان قرآن كه همان ولايت است صادر نمى شود و ثانيا هيچ كس جز ولايت حق تشريع و تبيين قرآن و احكام نورانى اسلام را ندارد و ثالثا آن كسانى كه تشريع كننده احكام هستند، خود ترسيم كنندگان و پياده كنندگان قوانين نورانى اسلام خواهند بود و رابعا انسان ها اگر بخواهند به اهداف مقدّسه حضرت حق جل جلاله كه همان كمال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مطلوب انسانيّت است نائل آيند مى بايست احكام و قوانين اسلام را از ترجمه و تفسير و تشريع و تبيين و با دلايل و منطق روشن از ولايت معصوم كسب نمايند كه شيوه فقهاى تشيع چنين مى باشد، زيرا پيامبر و ائمه معصومين عليهم السلام باتشريع آيات الهى و با براهين و استدلالات واضح، مردم را از مخالفت خدا برحذر مى دارند، تا آنان را از كيفرهايى كه به دنبال مخالفت دامنگيرشان مى شود، بترسانند و لذا حضرتش در ادامه خطبه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إزاحَةً لِلشُّبُهاتِ وَ احْتِجاجا بِالنِّياتِ وَ تَحْذيرا بِالاْياتِ وَ تَخْويفا بِالْمَثُلاتِ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با برطرف نمودن و دور كردن شبهات حقايق نورانى اسلام در پرتو براهين خداوندى روشن مى شود </w:t>
      </w:r>
    </w:p>
    <w:p>
      <w:pPr>
        <w:pStyle w:val="BookText"/>
        <w:rPr/>
      </w:pPr>
      <w:r>
        <w:rPr>
          <w:rFonts w:ascii="IRNazanin" w:hAnsi="IRNazanin" w:eastAsia="IRNazanin"/>
          <w:color w:val="111111"/>
          <w:sz w:val="28"/>
          <w:sz w:val="28"/>
          <w:szCs w:val="28"/>
          <w:rtl w:val="true"/>
          <w:lang w:bidi="fa-IR"/>
        </w:rPr>
        <w:t>و باارايه معجزات گوناگون براى افرادى كه استدلالات عقلى، آنان را قانع نمى كرد موجب ايمان و يقين براى آن ها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اميرالمؤمنين على عليه السلام در اين فرازهاى كوتاه و پرمحتوايش تمام نابسامانى ها و بدبختى هاى مردم زمان جاهليت را با كمك قدرت بيان خاص خود و فصاحت و بلاغت عميق و زيبا، آنچنان ترسيم فرموده است كه عظمت بسيار ارزشمند رسالت پيامبر صلى الله عليه و‌آله را در مقابل ددمنشى هاى جامعه جاهلى آن روز و انحراف از خط ولايت و امامت را بيان فرموده است </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مردم رفته رفته از خط ترسيم شده توسط پيامبر، كه </w:t>
      </w:r>
    </w:p>
    <w:p>
      <w:pPr>
        <w:pStyle w:val="BookText"/>
        <w:rPr/>
      </w:pPr>
      <w:r>
        <w:rPr>
          <w:rFonts w:ascii="IRNazanin" w:hAnsi="IRNazanin" w:eastAsia="IRNazanin"/>
          <w:color w:val="111111"/>
          <w:sz w:val="28"/>
          <w:sz w:val="28"/>
          <w:szCs w:val="28"/>
          <w:rtl w:val="true"/>
          <w:lang w:bidi="fa-IR"/>
        </w:rPr>
        <w:t>همان خط ولايت بعد از پيامبر محسوب مى شد، گسيخته و قطع شده بودند و با فتنه هاى شياطين و وسوسه هاى هواپرستان، كم كم رشته هاى ايمان و اعتقاد و معارف اسلامى، در سراسر جامعه آن روز، از بين رفته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شرايطى، مردم، پناهگاه اصلى خود رااز دست داده بودند و از ريشه تعليمات و معارف اسلامى فاصله زيادى گرفته بودند و دستورات و برنامه هاى دينى و مذهبى در جامعه، رنگ حقيقى اسلامى را نداشتند و مردم در محيطى كه به انواع انحراف و گناه آلوده شده بودند، دست و پا مى زدند، علت به وجود آمدن چنين وضع ناهنجارى، متزلزل شدن پايه هاى فطرت و اصول انسانى، همانند توحيد و عشق به خوبى ها و پاكى ها و جداشدن از بزرگ ترين نظام ارزشى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كه همان خط اصيل تبعيت از ولايت بود كه هر گروهى با معيار و روشى جداگانه با مسايل جامعه برخورد مى كردند و از روش ترسيم شده در يوم الغدير، برداشت هاى متفاوت داشتند و همين امر موجب تشتّت در امور و اختلاف در جامعه را پديد مى آورد، حضرت اميرالمؤمنين عليه السلام در فراز ديگرى، موارد اختلاف و دوگانگى و يا چندگانگى و تشتت در جامعه آن روز را اين چنين ترسيم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النّاسُ فى فِتَنٍ انْجَزَمَ فيها، حَبْلُ الدّين، وَ تَزَعْزَعَتْ سَوارِى الْيَقين، وَ اخْتَلَفَ النَّجْرُ، وَ تَشَتَّتَ الاَمْرُ، وَ ضاقَ الْمَخْرَجُ، وَ عَمِىَ الْمَصْدَرُ</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مردم در آن زمان دچار فتنه هاى زياد بودند و با اختلاف نظر و آراء گوناگون در انحراف </w:t>
      </w:r>
    </w:p>
    <w:p>
      <w:pPr>
        <w:pStyle w:val="BookText"/>
        <w:rPr/>
      </w:pPr>
      <w:r>
        <w:rPr>
          <w:rFonts w:ascii="IRNazanin" w:hAnsi="IRNazanin" w:eastAsia="IRNazanin"/>
          <w:color w:val="111111"/>
          <w:sz w:val="28"/>
          <w:sz w:val="28"/>
          <w:szCs w:val="28"/>
          <w:rtl w:val="true"/>
          <w:lang w:bidi="fa-IR"/>
        </w:rPr>
        <w:t xml:space="preserve">به سر مى بردند، ريسمان دين پاره شده بود و ستون هاى ايمان و يقين متزلزل گرديده بود، اصل و اساس دين دگرگون و از راه اصلى خارج شده بود و وسيله اى براى هدايت آنان متصور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مفسرين والامقام معتقدند كه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حاليه بگيريم، مردم زمان اميرالمؤمنين عليه السلام را شامل مى شود، كه از خط يوم الغدير و ترسيم شده ولايت، توسط پيامبر، جدا شده بودند و اگر واو در الناس را ابتدائيه بگيريم، همان زمان بعثت رسول مكرم اسلام صلى الله عليه و‌آله را دربرمى گيرد </w:t>
      </w:r>
      <w:r>
        <w:rPr>
          <w:rFonts w:eastAsia="IRNazanin" w:cs="IRNazanin"/>
          <w:color w:val="111111"/>
          <w:sz w:val="28"/>
          <w:szCs w:val="28"/>
          <w:rtl w:val="true"/>
          <w:lang w:bidi="fa-IR"/>
        </w:rPr>
        <w:t>.</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ابتدائيه يا حاليه بگيريم، در هر صورت انحراف قطعى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يك امر مسلم و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دليل فرازهايى كه در همين خطبه ارزشمند حضرت امير عليه السلام آورده اند، مردم زمان خود حضرت مطمح نظر مى باشد و از پراكندگى مردم، بعد از يوم الغدير، شكايت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طرفى اهميّت مقام والاى اهل البيت پيامبر صلى الله عليه و‌آله را براى هدايت جامعه ترسيم فرموده است </w:t>
      </w:r>
      <w:r>
        <w:rPr>
          <w:rFonts w:eastAsia="IRNazanin" w:cs="IRNazanin"/>
          <w:color w:val="111111"/>
          <w:sz w:val="28"/>
          <w:szCs w:val="28"/>
          <w:rtl w:val="true"/>
          <w:lang w:bidi="fa-IR"/>
        </w:rPr>
        <w:t xml:space="preserve">. </w:t>
      </w:r>
      <w:bookmarkStart w:id="19" w:name="pg11631_169684"/>
    </w:p>
    <w:p>
      <w:pPr>
        <w:pStyle w:val="Heading2"/>
        <w:numPr>
          <w:ilvl w:val="1"/>
          <w:numId w:val="1"/>
        </w:numPr>
        <w:rPr/>
      </w:pPr>
      <w:bookmarkStart w:id="20" w:name="__RefHeading___Toc5770166_73709187"/>
      <w:bookmarkStart w:id="21" w:name="_Toc7"/>
      <w:bookmarkEnd w:id="19"/>
      <w:bookmarkEnd w:id="20"/>
      <w:r>
        <w:rPr>
          <w:rtl w:val="true"/>
        </w:rPr>
        <w:t>تثبيت ولايت علوى</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مَوْضِعُ سِرِّهِ، وَ لَجَاُ اَمْرِه، وَ عَيْبَةُ عِلْمِه، وَ مَوْئِلُ حُكْمِهِ، وَ كُهُوفُ كُتُبِهِ، وَ جِبالُ دينِهِ، بِهم اَقامَ انْحِناءَ ظَهْرِهِ، وَ اَذْهَبَ ارْتِعادَ فَرائِصِهِ</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يعنى خاندان پيامبر صلى الله عليه و‌آله محل اسرار خدايند و پناهگاه فرمان او و ظرف علم او و مرجع احكامش و جايگاه حفظ كتاب هاى آسمانى او هستند و كوه هاى استوار دينند، به وسيله آنان قامت دين را راست نمود و لرزش و تزلزل و وحشت آن را از ميان برد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فراز از خطبه، حضرتش مقام والا مرتبه آل محمّد عليهم السلام را با توصيفى </w:t>
      </w:r>
    </w:p>
    <w:p>
      <w:pPr>
        <w:pStyle w:val="BookText"/>
        <w:rPr/>
      </w:pPr>
      <w:r>
        <w:rPr>
          <w:rFonts w:ascii="IRNazanin" w:hAnsi="IRNazanin" w:eastAsia="IRNazanin"/>
          <w:color w:val="111111"/>
          <w:sz w:val="28"/>
          <w:sz w:val="28"/>
          <w:szCs w:val="28"/>
          <w:rtl w:val="true"/>
          <w:lang w:bidi="fa-IR"/>
        </w:rPr>
        <w:t>بسيار پرمعنى توضيح مى فرمايد، خاندان پيامبر كه به عنوان جايگاه و مخزن سرّ خداوندى مطرح مى شود، بر اين مبنا مى باشد كه اسرار الهى بايد نزد رهبران دين آسمانى باشد، تا آن بزرگواران بتوانند پيش بينى هاى صحيح را در امور هدايت و رهبرى و تدبير و نظم و اجراى احكام و قوانين و برخورد با مسايل و معضلات و مشكلات گوناگون، در ارتباط با افراد مختلف بشر و جوامع در ادوار گوناگون داشته باشند، زيرا رهبرى آنان اختصاص به زمان و مكان خاصى نمى باشد و به خصوص كه زمان براى رهبريت آن امامان معصوم، مدخليّت ندارد و مكان براى هر كدام از ائمه معصومين عليهم السلام كه مى خواهند اِعْمالِ ولايت نمايند، اختصاص به آن معصوم بزرگوار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هدايت و رهبرى و اهداف، كلّهم نورٌ واحد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بايد توجه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داشته باشيم كه برخى شارحان </w:t>
      </w:r>
      <w:r>
        <w:rPr>
          <w:rStyle w:val="FootnoteAnchor"/>
          <w:rtl w:val="true"/>
        </w:rPr>
        <w:footnoteReference w:id="11"/>
      </w:r>
      <w:r>
        <w:rPr>
          <w:rFonts w:ascii="IRNazanin" w:hAnsi="IRNazanin" w:eastAsia="IRNazanin"/>
          <w:color w:val="111111"/>
          <w:sz w:val="28"/>
          <w:sz w:val="28"/>
          <w:szCs w:val="28"/>
          <w:rtl w:val="true"/>
          <w:lang w:bidi="fa-IR"/>
        </w:rPr>
        <w:t>بزرگوار خطب نهج البلاغه، قائلند كه مرجع ضمير دراين شش جمله حضرت، به پيامبر صلى الله عليه و‌آله و برخى معتقدند به خداوند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توصيف اميرالمؤمنين عليه السلام به اين كلمات زيبا و پرمحتوا، به خوبى نشان مى دهد كه حضرت بعد از وصف تعيّنى و اختصاصى كه خطابش به شخص پيامبر عاليقدر اسلام و اشاره به رسالت خطير آن حضرت و زحمات فراوانى كه در دوران پيامبرى خود متحمّل شدند مى باشد و همچنين توصيف رفتارهاى مردم در زمان طلوع ولايت، بعد از چند فراز، اين گونه به خصوصيات بارز واليان واقعى و خلفاى حقيقى و رازداران و گنجينه هاى آسمانى حضرت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مى پردازد و با جمله پناهگاه امر الهى، مى فرمايد مردم براى كسب معارف خداوندى و اطاعت از اوامر او، به فرمان هاى تشريعى پيشوايان معصوم متمسّك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علوم الهى، اعم از اسرار خداوند و اوامر او و هر آنچه از ناحيه حضرت حق براى انسان ها لازم و ضرورى مى باشد، در وجود مبارك اين امامان به حق نهفته است، تا به عنوان مرجع احكام و مقرّرات حضرت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كليّه اختلافات مردم، چه از نظر خانوادگى و چه از نظر اجتماعى و چه از نظر اخلاقى و چه از نظر فكرى و عقيدتى رسيدگى، و حلّ مشكل آنان بنمايند و به وسيله حكمت هاى بالغه خداوند، رفع اختلافات مردم كنند، تا بدين طريق، محتواى حقيقى دين و ساير اديان آسمانى، كه در نزد آنان مى باشد، براى آنانى كه صلاح مى دانند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همگان با علم لدّنى </w:t>
      </w:r>
    </w:p>
    <w:p>
      <w:pPr>
        <w:pStyle w:val="BookText"/>
        <w:rPr/>
      </w:pPr>
      <w:r>
        <w:rPr>
          <w:rFonts w:ascii="Amiri" w:hAnsi="Amiri" w:eastAsia="Amiri" w:cs="Amiri"/>
          <w:color w:val="111111"/>
          <w:sz w:val="28"/>
          <w:sz w:val="28"/>
          <w:szCs w:val="28"/>
          <w:rtl w:val="true"/>
          <w:lang w:bidi="ar-SA"/>
        </w:rPr>
        <w:t>خود تشريع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ائمه بزرگوار، كه جانشينان پيامبر اسلام هستند، به تعبير بسيار زيبا و ظريف اميرالمؤمنين على عليه السلام براى اجتماع انسان هاى مسلم، در حقيقت كوه هاى مستحكمى هستند كه از هر طرف فشار بر زمين، چه از خارج و چه از داخل وارد شود، خنثى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ائمه هدايت، پيشوايان به حقّى هستند كه از وجود با بركت آنان، خداى تبارك و تعالى انواع و اقسام نعمت ها را از آسمان و زمين بر اهل خودش عرضه مى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منابع بزرگ نهرها و چشمه سارهاى آبى و معادن گرانبها و ارزشمند، به خاطر قداست و عظمتى كه خداوند براى آن ها قائل است، از اعماق زمين و روى زمين بر بشر عرضه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وجود مبارك حضرات ائمه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معصومين عليهم السلام موجب تقويت روحيه علمى، اخلاقى، فرهنگى، عقيدتى افراد، خصوصا مسلمانان و پيروان آن بزرگواران خواهد شد و آرامش روح و جسم را براى همگان به ارمغان مى آورد و ذخاير گرانبهاى هستى، به اعتبار مقام شامخ آنان، در ميان امّت اسلامى پرتوافكن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امت اسلامى بايد امام خود را خوب بشناسد و به طور كامل از امامان خود يا امام و پيشواى وقت خود اطاعت كامل نمايند</w:t>
      </w:r>
      <w:r>
        <w:rPr>
          <w:rFonts w:eastAsia="IRNazanin" w:cs="IRNazanin"/>
          <w:color w:val="111111"/>
          <w:sz w:val="28"/>
          <w:szCs w:val="28"/>
          <w:rtl w:val="true"/>
          <w:lang w:bidi="fa-IR"/>
        </w:rPr>
        <w:t xml:space="preserve">. </w:t>
      </w:r>
      <w:bookmarkStart w:id="22" w:name="pg11631_169690"/>
    </w:p>
    <w:p>
      <w:pPr>
        <w:pStyle w:val="Heading2"/>
        <w:numPr>
          <w:ilvl w:val="1"/>
          <w:numId w:val="1"/>
        </w:numPr>
        <w:rPr/>
      </w:pPr>
      <w:bookmarkStart w:id="23" w:name="__RefHeading___Toc5770168_73709187"/>
      <w:bookmarkStart w:id="24" w:name="_Toc8"/>
      <w:bookmarkEnd w:id="22"/>
      <w:bookmarkEnd w:id="23"/>
      <w:r>
        <w:rPr>
          <w:rtl w:val="true"/>
        </w:rPr>
        <w:t>اطاعت از ولايت</w:t>
      </w:r>
      <w:bookmarkEnd w:id="2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ارتباط با شناخت امام و رهبر دينى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اِمامَكَ، فَاِنَّكَ اِذا عَرَفْتَ لَمْ يَضُرُّكَ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هذَاالاَمْرِ أَوْ تَأَخّر</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خودت را بشناس، اگر امام خودت را شناخته باشى، به موقعيت و پاداش اخروى تو ضررى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وقت مكتب پيروز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حقّه ولايت بر مردم و جامعه حاكم شود، و مقررات اسلامى در متن زندگى مردم پياده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پيروزى سهيم و شريك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مبارك امام و پيشواى معصوم براى امت خير و بركت و عزّت و سربلندى و عظمت اجتماعى و اقتصادى و سياسى و فرهنگى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w:t>
      </w:r>
    </w:p>
    <w:p>
      <w:pPr>
        <w:pStyle w:val="BookText"/>
        <w:rPr/>
      </w:pPr>
      <w:r>
        <w:rPr>
          <w:rFonts w:ascii="IRNazanin" w:hAnsi="IRNazanin" w:eastAsia="IRNazanin"/>
          <w:color w:val="111111"/>
          <w:sz w:val="28"/>
          <w:sz w:val="28"/>
          <w:szCs w:val="28"/>
          <w:rtl w:val="true"/>
          <w:lang w:bidi="fa-IR"/>
        </w:rPr>
        <w:t xml:space="preserve">امام هشتم حضرت ابوالحسن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اين كه فقط بگويند ايمان آورده ايم رها نمى شوند،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مى 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مُعَمَرِ بْنِ خلاّد قالَ سَمِعْتُ اَبَاالْحَسَنَ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امَنّا وَ هُمْ لا يُفْتَنُونَ</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الَّذى عِنْدَنَا الْفِتْنَةُ فِى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يُفْتَنُونَ كَما يُفْتَنُ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يَخْلِصُونَ كَما يَخْلُصُ الذَّهَبُ</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امام على بن موسى الرّضا عليه السلام اين آيه مباركه از سوره عنكبوت را تلاوت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مردم </w:t>
      </w:r>
    </w:p>
    <w:p>
      <w:pPr>
        <w:pStyle w:val="BookText"/>
        <w:rPr/>
      </w:pPr>
      <w:r>
        <w:rPr>
          <w:rFonts w:ascii="IRNazanin" w:hAnsi="IRNazanin" w:eastAsia="IRNazanin"/>
          <w:color w:val="111111"/>
          <w:sz w:val="28"/>
          <w:sz w:val="28"/>
          <w:szCs w:val="28"/>
          <w:rtl w:val="true"/>
          <w:lang w:bidi="fa-IR"/>
        </w:rPr>
        <w:t>پنداشته اند كه چون مى گويند ما ايمان آورده ايم، رها شوند و محك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بعدازمن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تصوّرمااين است كه محكّ دينى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محك مى شوند مانند محك شدن طلا، پاك و خالص مى شوند مانند خالص شدن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درروايات اسلامى نسبت به امتحان مردم مسلمان، و آن ها كه تديّن و ايمان را سرلوحه زندگى قرار داده اند و با لسان خود ايمان و دين و مذهب را به زبان جارى مى سازند، و با اقرار واقعى به قلب تثبيت كرده اند، حتما امتحان مى شوند، تا معلوم شود چقدر به اين گفته هاى ظاهرى و امور باطنى مقيّد و پايبند هستند و در حقيقت تفاوت ايمان واقعى از غير آن مشخص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دينى كه ازناحيه مقدسه حضرت حقّ‌به وسيله پيامبر صلى الله عليه و‌آله به صورت يك مجموعه ازمقرّرات ودستورات اسلامى بر بشر عرضه شده است، فقط به عنوان يك رشته دستورات معنوى و دعاوذكر و ورد نيست، بلكه تعميم و تكميل كننده امور دنيوى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واخروى جوامع، اعم از اسلامى وغيراسلامى است و به اصطلاح امروز جهان شمول است و از همه چيز سخن به ميان آورده و در حقيقت بر فطرت بشر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خداوندتعالى، براى استحكام دين درجوامع وپياده كردن آن در زندگى انسان ها، از امامان و پيشوايان راستينى كه خود در انتخاب و انتصاب آنان نقشى اصلى واساسى وحياتى را دارد، استفاده مى كند، تا در طول ساليان متمادى، بعد از پيامبرش، دشمنان قسم خورده انسان و انسانيّت و اسلام و دين، قامت دين را نشكنند و براى پيروان آنان، وحشت و تزلزل و لرزش به وجود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همين آينده نگرى دقيق و عميق براى نگهدارى دين و فضيلت و انسانيّت، در غيبت با نبود ظاهرى امامان معصوم عليهم السلام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خطبه اميرالمؤمنين على عليه السلام عنايت بفرمائيد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 اَقامَ إنْحِناءَ ظَهْرهِ وَ اَذْهَبَ اِرْتِعادَ </w:t>
      </w:r>
    </w:p>
    <w:p>
      <w:pPr>
        <w:pStyle w:val="BookText"/>
        <w:rPr/>
      </w:pPr>
      <w:r>
        <w:rPr>
          <w:rFonts w:ascii="Amiri" w:hAnsi="Amiri" w:eastAsia="Amiri" w:cs="Amiri"/>
          <w:color w:val="111111"/>
          <w:sz w:val="28"/>
          <w:sz w:val="28"/>
          <w:szCs w:val="28"/>
          <w:rtl w:val="true"/>
          <w:lang w:bidi="ar-SA"/>
        </w:rPr>
        <w:t>فَرائِصِهِ</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به وسيله امامان و اهل بيت، پيامبر صلى الله عليه و‌آله قامت دين را راست نمود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اميرالمؤمنين عليه السلام بانگرش ولايتى و لَدُّنى و امامت خود مى فرمايد، ائمه و پيشوايان دينى، كه به عنوان اهل بيت پيامبر عليهم السلام زمام امور دين و دنياى مردم را به عهده دارند و مردم مسلمان، از ناحيه دشمنان آگاه و دوستان نادان، ضرباتى بر پيكر دين و ايمان و دنياى آنان خواهد خورد، به وسيله پيشوايان دين و ولايت معصوم، اين فشارها خنثى، و دين و طرفداران دين از صدمات و لطمات دشمنان دانا و دوستان نادان، در امان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اَذْهَبَ اِرْتِعادَ فَرائِصِهِ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دين لرزش ها و اضطراب هايى كه از سوى دشمنان الحادى و مكاتيب انحرافى متوجه قلب امت اسلامى و شريعت و امنيت آنان مى شود، به وسيله هدايت هاى مدبّرانه و آگاهانه آن بزرگواران، خنثى و مضمحل، و آرامش و طُمأنينه را بر جامعه برمى گردانند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مثل اميرالمؤمنين على عليه السلام بر مبناى علم الهى، امامت و ولايت و تجربيات گرانقدر حضرتش، در ايام رسالت نبوى و مواقع بسيار خطرناك، كه براى اسلام و جامعه مسلمين آن روز پيش آمد و كشتى اسلام در موقعيت هاى گوناگون، مخصوصا در اوايل امامت آن بزرگوار دچار بحران و طوفان هاى شديد شد، و شايد منجر به غرق شدن اصل ولايت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حقايقى را به طور واضح و آشكار و يا به صورت هاى ديگر بيان فرموده كه اسلام پاك و خالص از جادّه اصلى فاصله نگيرد و موجب غرق شدن اسلام ناب نگردد، كه حقيقتا چنين واقعيتى توسط وجود مبارك اميرالمؤمنين عليه السلام و شخص رسول گرامى اسلام، و ديگر ائمه هدى عليهم السلام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زمان اميرالمؤمنين على عليه السلام ، زمانى </w:t>
      </w:r>
    </w:p>
    <w:p>
      <w:pPr>
        <w:pStyle w:val="BookText"/>
        <w:rPr/>
      </w:pPr>
      <w:r>
        <w:rPr>
          <w:rFonts w:ascii="IRNazanin" w:hAnsi="IRNazanin" w:eastAsia="IRNazanin"/>
          <w:color w:val="111111"/>
          <w:sz w:val="28"/>
          <w:sz w:val="28"/>
          <w:szCs w:val="28"/>
          <w:rtl w:val="true"/>
          <w:lang w:bidi="fa-IR"/>
        </w:rPr>
        <w:t>كه تشخيص دادند در صورت ظاهر، بيست و پنج سال از حقّ مسلّم ولايت و امامت خود، به نفع اسلام كناره 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زمانى كه به صورت ظاهر و با فشار مردم، امامت خود را شروع كرد، اسلام دچار بحران هاى خطرناكى شد، كه حضرتش به عنوان يك سنگر عظيم، جلوى شدّت طوفان هاى خطرناك را گرفتند، و اجازه ندادند از طريق ورود افكار انحرافى و اوهام و تفسيرهاى غلط و تحريفِ تحريف كنندگان، كشتىِ اسلام غرق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اين جريان ها در زمان هاى ائمه بزرگوار و جانشينان واقعى حضرت رسول اكرم صلى الله عليه و‌آله در ساير ازمنه و مقاطع امامت آنان، كه توسط سلاطين جور و ستم و پديدآورندگان مكاتيب التقاطى، كه بر اثر گسترش اسلام به صورت خودرو، روئيده بودند،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پيشوايان معصوم، در مواردى با علوم و دانش هاى خود، همانند زمان امام باقر و امام صادق عليهم السلام و زمان خود </w:t>
      </w:r>
      <w:bookmarkStart w:id="25" w:name="pg11631_169697"/>
    </w:p>
    <w:p>
      <w:pPr>
        <w:pStyle w:val="BookText"/>
        <w:rPr/>
      </w:pPr>
      <w:bookmarkEnd w:id="25"/>
      <w:r>
        <w:rPr>
          <w:rFonts w:ascii="IRNazanin" w:hAnsi="IRNazanin" w:eastAsia="IRNazanin"/>
          <w:color w:val="111111"/>
          <w:sz w:val="28"/>
          <w:sz w:val="28"/>
          <w:szCs w:val="28"/>
          <w:rtl w:val="true"/>
          <w:lang w:bidi="fa-IR"/>
        </w:rPr>
        <w:t>اميرالمؤمنين عليه السلام و زمان امام هشتم على بن موسى الرضا عليه السلام جلوى تحريف غاليان و تفسيرهاى نادرست را، با افشاگرى هاى خود و با تبيين حقايق اسلام نمى گرفتند و در برخى از زمان ها، همچون زمان حضرت سيدالشّهداء عليه السلام با خون خود، از حوزه اسلام دفاع نمى كردند، از اسلام ناب و خالص هيچ گونه اثرى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از حقايق مسلّم تاريخ اسلام و جهان است، و اگر ائمه بزرگوار دين اسلام، كه توسط پيامبر عظيم الشأن بر بشر عرضه شد، نبودند، اكنون ما شاهد يك اسلام جعلى و تحريف شده و خالى از واقعيّت، و از داشتن يك الگوى تمام عيار حكومتى، بر مبناى اسلام محروم بوديم</w:t>
      </w:r>
      <w:r>
        <w:rPr>
          <w:rFonts w:eastAsia="IRNazanin" w:cs="IRNazanin"/>
          <w:color w:val="111111"/>
          <w:sz w:val="28"/>
          <w:szCs w:val="28"/>
          <w:rtl w:val="true"/>
          <w:lang w:bidi="fa-IR"/>
        </w:rPr>
        <w:t>.</w:t>
      </w:r>
    </w:p>
    <w:p>
      <w:pPr>
        <w:pStyle w:val="Heading2"/>
        <w:numPr>
          <w:ilvl w:val="1"/>
          <w:numId w:val="1"/>
        </w:numPr>
        <w:rPr/>
      </w:pPr>
      <w:bookmarkStart w:id="26" w:name="__RefHeading___Toc5770170_73709187"/>
      <w:bookmarkStart w:id="27" w:name="_Toc9"/>
      <w:bookmarkEnd w:id="26"/>
      <w:r>
        <w:rPr>
          <w:rtl w:val="true"/>
        </w:rPr>
        <w:t>ولايت ستون دين و دنيا</w:t>
      </w:r>
      <w:bookmarkEnd w:id="2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خالى از حجّت نگذاشته و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وجودى معصوم عليه السلام در كنار قرآن، ما را به ياد توصيه و سفارش مكرّر و مؤكّد پيامبر صلى الله عليه و‌آله مى اندازد، كه مردم مسلمان، دست از دامان </w:t>
      </w:r>
    </w:p>
    <w:p>
      <w:pPr>
        <w:pStyle w:val="BookText"/>
        <w:rPr/>
      </w:pPr>
      <w:r>
        <w:rPr>
          <w:rFonts w:ascii="IRNazanin" w:hAnsi="IRNazanin" w:eastAsia="IRNazanin"/>
          <w:color w:val="111111"/>
          <w:sz w:val="28"/>
          <w:sz w:val="28"/>
          <w:szCs w:val="28"/>
          <w:rtl w:val="true"/>
          <w:lang w:bidi="fa-IR"/>
        </w:rPr>
        <w:t xml:space="preserve">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برندارند، تا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حضرت على بن موسى الرضا عليه السلام در اين زمينه و در تفسير يكى از آيات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 بِغَيْرِ هُدًى مِن اللّه‌ِ</w:t>
      </w:r>
      <w:r>
        <w:rPr>
          <w:rFonts w:eastAsia="IRNazanin" w:cs="IRNazanin"/>
          <w:color w:val="111111"/>
          <w:sz w:val="28"/>
          <w:szCs w:val="28"/>
          <w:rtl w:val="true"/>
          <w:lang w:bidi="fa-IR"/>
        </w:rPr>
        <w:t>»</w:t>
      </w:r>
      <w:r>
        <w:rPr>
          <w:rStyle w:val="FootnoteAnchor"/>
          <w:rtl w:val="true"/>
        </w:rPr>
        <w:footnoteReference w:id="1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از رأى و خواسته خود پيروى مى كند، بدون اين كه از سوى خدا رهياب شده باشد، گمراه تر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آيه از قرآن، كسى است كه رأى شخصى خود را، ملاك بندگى و ديانت قرار مى دهد، بدون اين كه از رهبرى امام بر حق راهنمايى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تبيين قرآن بدون دريافت راهنمايى ازامام معصوم،انسان را به گمراهى مى كشاند،زيراآنان سرچشمه حقيقى </w:t>
      </w:r>
    </w:p>
    <w:p>
      <w:pPr>
        <w:pStyle w:val="BookText"/>
        <w:rPr/>
      </w:pPr>
      <w:r>
        <w:rPr>
          <w:rFonts w:ascii="IRNazanin" w:hAnsi="IRNazanin" w:eastAsia="IRNazanin"/>
          <w:color w:val="111111"/>
          <w:sz w:val="28"/>
          <w:sz w:val="28"/>
          <w:szCs w:val="28"/>
          <w:rtl w:val="true"/>
          <w:lang w:bidi="fa-IR"/>
        </w:rPr>
        <w:t>و فياض وحى مى باشند و بايد از آن ها راهبردى و راهنمايى گرفت، در غير اين صورت منحرف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از محمّد بن مسلم است كه مى گويد از حضرت ابوجعفر امام باقر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دانَ لِلّهِ بِعِبادَةً يَجْهَدُ فيها نَفْسَهُ وَ لا اِمامٍ لَهُ مِنَ اللّه‌ِ، فَسَعْيُهُ غَيْرَ مَقْبُولٍ، وَ هُوَ ضالٌّ مُتَحَيِّرٌ وَ لا شَأْنَ لاَِعْمالِهِ، وَ مَثَلُهُ كَمَثَلِ شاةٍ ضَلَّت عَنْ راعِيَها وَ قَطيعَها</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تلاش و كوشش فراوان در عبادت، بدن خود را به تعب افكند، بدين اميد كه از خداوند تعالى پاداش بگيرد ، ولى در مسير اين عبادت، از فكر و انديشه خود استفاده كند، بدون اين كه از امام مقتدايى كه از </w:t>
      </w:r>
    </w:p>
    <w:p>
      <w:pPr>
        <w:pStyle w:val="BookText"/>
        <w:rPr/>
      </w:pPr>
      <w:r>
        <w:rPr>
          <w:rFonts w:ascii="IRNazanin" w:hAnsi="IRNazanin" w:eastAsia="IRNazanin"/>
          <w:color w:val="111111"/>
          <w:sz w:val="28"/>
          <w:sz w:val="28"/>
          <w:szCs w:val="28"/>
          <w:rtl w:val="true"/>
          <w:lang w:bidi="fa-IR"/>
        </w:rPr>
        <w:t>جانب اللّه رهبر و هدايتگر او باشد، تلاش و طاعت او مقبول درگاه حق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او، همانند گوسفندى است كه چوپان و رمه خود را گم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منبع لايزال علوم خداوندى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استفاده بهينه و قوى از اين چشمه سار جوشان، مى بايست افرادى هم از ناحيه حضرت ذوالجلال معرفى شوند، كه به علوم اولين و آخرين واقف باشند و اين ها جز امامان معصوم عليهم السلام ، كسانى ديگر نخواهند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عليه السلام لِسَلَمَةِ بْنِ كُمَيْلٍ وَ الْحَكَمِ بْنِ عُتَيْبَه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 غَرْبا فَلا تَجِدانِ عِلْما صَحيحا اِلاّ شَيْئا خَرَجَ عِنْدِنا اَهْلَ الْبَيْتِ</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امام باقر عليه السلام به دو تن از دانشمندان كوفه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شرق برويد و يا به غرب برويد،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راستينى را در هر كجا بيابيد، از ناحيه ما خاندان رسول اندوخته اند، بر اين مبنا فرمايش حضرت رسول اكرم صلى الله عليه و‌آله در ارتباط با تمسّك به قرآن و ولايت واضح 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 را بايد همگان اذعان نمايند، كه اگر معارف قرآنى و عقايد مذهبى، از طريق امامان معصوم و اهل بيت پيامبر صلى الله عليه و‌آله از طريق نهج البلاغه و صحيفه سجاديّه و صحيفه علويه و كتب جامع علماى والامقام تشيّع به دست ما نرسيده بود، از حقيقت اسلام ناب هيچ گونه اطلاعى نداشتيم</w:t>
      </w:r>
      <w:r>
        <w:rPr>
          <w:rFonts w:eastAsia="IRNazanin" w:cs="IRNazanin"/>
          <w:color w:val="111111"/>
          <w:sz w:val="28"/>
          <w:szCs w:val="28"/>
          <w:rtl w:val="true"/>
          <w:lang w:bidi="fa-IR"/>
        </w:rPr>
        <w:t xml:space="preserve">. </w:t>
      </w:r>
      <w:bookmarkStart w:id="28" w:name="pg11631_169702"/>
    </w:p>
    <w:p>
      <w:pPr>
        <w:pStyle w:val="Heading2"/>
        <w:numPr>
          <w:ilvl w:val="1"/>
          <w:numId w:val="1"/>
        </w:numPr>
        <w:rPr/>
      </w:pPr>
      <w:bookmarkStart w:id="29" w:name="__RefHeading___Toc5770172_73709187"/>
      <w:bookmarkStart w:id="30" w:name="_Toc10"/>
      <w:bookmarkEnd w:id="28"/>
      <w:bookmarkEnd w:id="29"/>
      <w:r>
        <w:rPr>
          <w:rtl w:val="true"/>
        </w:rPr>
        <w:t>اهداف ولايت</w:t>
      </w:r>
      <w:bookmarkEnd w:id="3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المؤمنين عليه السلام در ادامه خطبه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زَرَعُوا الْفُجُورَ، وَ سَقَوْهُ الْغُرُورَ، وَ حَصَدُوا الثُّبُورَ، لا يُقاسُ بِآلِ مُحَمَّدٍ صَلَّى اللّه‌ُ عَلَيْهِ وَ آلِهِ مِنْ هذِهِ الاُمَّةِ اَحَدٌ، وَ لا يُسَوّى بِهِم مَن جَرَت نِعْمَتُهُم عَلَيْه اَبَدا</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و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فجور را افشاندند، و با آب غرور و نيرنگ آن را آبيارى كردند، و سرانجام بدبختى و هلاكت را درو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اين امت را با آل محمد صلى الله عليه و‌آله نمى توان مقايسه كرد و آن ها كه از نعمت آل محمد صلى الله عليه و‌آله بهره گرفتند،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بهره مند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نفاق و دو دستگى، در زمين پر از فتنه و نيرنگى كه معاويه و منافقين براى ضربه زدن به اميرالمؤمنين عليه السلام پهن و آماده كرده بودند، و با آب دروغ و تهمت و غرور و نيرنگ آبيارى كردند، تا محصولى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پربار براى خود، همچون اضمحلال اسلام نوپاى نبوى را در دراز مدت به نظاره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و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نشاندن بذر كينه و نفاق در سرزمين وجودى خويش، و همچنين در سطح جامعه آن روز، آب غرور و نيرنگ را بر آن هموار نمودند، تا بتوانند هلاكت و بدبختى و نابسامانى كه حاصل اين بذر ناهنجار است، در موعد مقرّر درو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چنين روش هايى توانستند، شكاف عميق و وسيعى در جامعه آن روز، بين مردم و مولاى متّقيان به وجود آورند و اهداف شوم خودشان را در شب نوزدهم ماه مبارك رمضان به منصّه ظهور درآورند و با به شهادت رساندن اميرالمؤمنين على عليه السلام به اصطلاح خودشان، حكومت اسلامى را به صورتى كه خود مى خواهند پياده نمايند، اما نه آن حكومتى كه پيامبر و على عليه السلام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در جاى ديگر نهج البلاغه به خصوصيات و ويژگى هاى آنان كه اساس اسلام را در معرض فتنه و نابودى قرار دادند مى پردازد</w:t>
      </w:r>
      <w:r>
        <w:rPr>
          <w:rFonts w:eastAsia="IRNazanin" w:cs="IRNazanin"/>
          <w:color w:val="111111"/>
          <w:sz w:val="28"/>
          <w:szCs w:val="28"/>
          <w:rtl w:val="true"/>
          <w:lang w:bidi="fa-IR"/>
        </w:rPr>
        <w:t xml:space="preserve">. </w:t>
      </w:r>
      <w:bookmarkStart w:id="31" w:name="pg11631_169704"/>
    </w:p>
    <w:p>
      <w:pPr>
        <w:pStyle w:val="Heading2"/>
        <w:numPr>
          <w:ilvl w:val="1"/>
          <w:numId w:val="1"/>
        </w:numPr>
        <w:rPr/>
      </w:pPr>
      <w:bookmarkStart w:id="32" w:name="__RefHeading___Toc5770174_73709187"/>
      <w:bookmarkStart w:id="33" w:name="_Toc11"/>
      <w:bookmarkEnd w:id="31"/>
      <w:bookmarkEnd w:id="32"/>
      <w:r>
        <w:rPr>
          <w:rtl w:val="true"/>
        </w:rPr>
        <w:t>نفاق بزرگ ترين فتنه</w:t>
      </w:r>
      <w:bookmarkEnd w:id="3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اَخْوَفَ الْفِتَنِ عِنْدى عَلَيْكُم فِتْنَةُ بَنى اُمَيَّةَ فَاِنَّها فِتْنَةٌ عَمْياءُ مُظْلِمَةٌ عَمَّت خُطَّتُها، وَ خُصَّت بَلِيَّتُها، وَ أَصابَ الْبَلاءُ مَن اَبْصَرَ فيها، وَ اَخْطَاَ الْبَلاءُ مَن عَمِىَ عَنْها</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ترسناك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و سخت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بر شما به نظر من، فتنه بنى اميه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بنى اميّه حرمت رسول خدا را هتك كردند و سبطين آن بزرگوار، امام حسن و امام حسين عليهم السلام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خدا را خراب نموده، هشتاد سال بر روى منابر اسلام، نسبت به اميرالمؤمنين جسارت نمودند و مردم را به دورى كردن از آن حضرت واداركرده وهركس زيرباراين كار زشت نرفته،اوراكشته ياازشهرهابيرون كرده، خانه اش راخراب و ويران مى ساختندوسنّت را بدعت، و بدعت را سنّت مى دانستند</w:t>
      </w:r>
      <w:r>
        <w:rPr>
          <w:rFonts w:eastAsia="IRNazanin" w:cs="IRNazanin"/>
          <w:color w:val="111111"/>
          <w:sz w:val="28"/>
          <w:szCs w:val="28"/>
          <w:rtl w:val="true"/>
          <w:lang w:bidi="fa-IR"/>
        </w:rPr>
        <w:t xml:space="preserve">. </w:t>
      </w:r>
      <w:bookmarkStart w:id="34" w:name="pg11631_169705"/>
    </w:p>
    <w:p>
      <w:pPr>
        <w:pStyle w:val="BookText"/>
        <w:rPr/>
      </w:pPr>
      <w:bookmarkEnd w:id="34"/>
      <w:r>
        <w:rPr>
          <w:rFonts w:ascii="IRNazanin" w:hAnsi="IRNazanin" w:eastAsia="IRNazanin"/>
          <w:color w:val="111111"/>
          <w:sz w:val="28"/>
          <w:sz w:val="28"/>
          <w:szCs w:val="28"/>
          <w:rtl w:val="true"/>
          <w:lang w:bidi="fa-IR"/>
        </w:rPr>
        <w:t>فتنه بنى اميّه، فتنه اى كور و تاريك است كه از طريق آن ها، راه صلاح و رستگارى معنى ندارد و زيان دين و دنياى مردم در آن راه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 سلطنت آن ها، همه جارا فراگيرد،وبلاوسختى آن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وشيعيان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كسى كه در آن فتنه بينا باشد و با كارهاى زشت و ناهنجار بنى اميه مخالفت نمايد، به او آزار و اذيت مى رسانند و كسى كه بينا نباشد و به كارهاى زشت آن ها ايراد ننمايد ، از بلا و اذيت و آزار آن ها در رفاه و آسايش است</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5770176_73709187"/>
      <w:bookmarkStart w:id="36" w:name="_Toc12"/>
      <w:bookmarkEnd w:id="35"/>
      <w:r>
        <w:rPr>
          <w:rtl w:val="true"/>
        </w:rPr>
        <w:t>پايه گذار ولايت</w:t>
      </w:r>
      <w:bookmarkEnd w:id="3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حضرت براى روشن نمودن اذهان مردم، با يك مقايسه زيبا و جالب، نقش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ترسيم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يُقاسُ بِآلِ مُحَمَّدٍ صَلَّى اللّه‌ُ عَلَيْهِ وَ آلِهِ مِن هذِهِ الاُمَّةِ اَحَدٌ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هيچ كس از اين امت را </w:t>
      </w:r>
    </w:p>
    <w:p>
      <w:pPr>
        <w:pStyle w:val="BookText"/>
        <w:rPr/>
      </w:pPr>
      <w:r>
        <w:rPr>
          <w:rFonts w:ascii="Amiri" w:hAnsi="Amiri" w:eastAsia="Amiri" w:cs="Amiri"/>
          <w:color w:val="111111"/>
          <w:sz w:val="28"/>
          <w:sz w:val="28"/>
          <w:szCs w:val="28"/>
          <w:rtl w:val="true"/>
          <w:lang w:bidi="ar-SA"/>
        </w:rPr>
        <w:t xml:space="preserve">نمى توان با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كرده، علت آن هم واضح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محمّد صلى الله عليه و‌آله به فرموده پيامبر كه در حديث ثقلين آمده و تمامى علماى اسلام به آن اذعان كرده و در كتاب هاى خود آورده اند، قرين بودن آن ها با قرآن و كتاب خداست در حالى كه هيچ كس از امّت، چنين ويژگى نداشته و ندارند و از ناحيه هيچ كس حتى پيامبر اين گونه توصيف نشده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طهارت و پاكى آن بزرگواران را هيچ كس ندارد، زيرا در قرآن كريم به پاكى و طهارت و معصوم بودن آنان، كه از اين جهت هم هيچ كس با آن ها قابل مقايسه نيست، شهادت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پاكى فقط در جسم آنان نيست، بلكه روح و جسم مباركشان، به طور ذاتى پاك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انسان پاك را مى شود از نظر طهارت و پاكى به آن ها مثال زد، يا مقايسه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عصمت </w:t>
      </w:r>
    </w:p>
    <w:p>
      <w:pPr>
        <w:pStyle w:val="BookText"/>
        <w:rPr/>
      </w:pPr>
      <w:r>
        <w:rPr>
          <w:rFonts w:ascii="IRNazanin" w:hAnsi="IRNazanin" w:eastAsia="IRNazanin"/>
          <w:color w:val="111111"/>
          <w:sz w:val="28"/>
          <w:sz w:val="28"/>
          <w:szCs w:val="28"/>
          <w:rtl w:val="true"/>
          <w:lang w:bidi="fa-IR"/>
        </w:rPr>
        <w:t>و طهارت از نظر پاكى و ساير خصوصيات ديگر، داراى مقامى بس رفيع و شامخ هستند، كه از ناحيه حضرت حق به آنان تفويض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علوم و معارف و دانش ها هم قابل مقايسه با هيچ كس نيستند، زيرا پايه گذار هر علمى از معارف مختلف، خود آن بزرگواران هستند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نهج البلاغه مولا اميرالمؤمنين على عليه السلام را در نظر بگيريد، آيا كلماتى همچون گفتارهاى آن حضرت را كسى توانسته يا مى تواند بر زبان يا قلم خود جارى سازد، و يا حداقّل يك خطبه يا نامه يا كلمات قصار آن حضرت را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معصومين از اين امر مستثنى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مجموعه اوراد و دعاهايى كه از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احكام گسترده و وسيعى كه از آن بزرگواران رسيده و درباره كلّيات و جزئيات دينى نقل شده است، از هيچ كس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پايه گذاران كلام و سخن، در ژرفاى وجودى انسان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درايجاد كلام و سخن از ابداع آن درفصاحت وبلاغت، شبيه ومانندى ندارند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اين گونه كلمات پر مغز و نغز را فقط از زبان مبارك معصوم، آن هم مولاى متّقيان اميرالمؤمنين عليه السلام مى يابيد،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از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اَوِ الْجُودُ؟ فَقالَ عليه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 يَضَعُ الاُمُورَ مَواضِعَها، وَ الْجُودُ يُخْرِجُها مِن جَهَتِها، وَ الْعَدْلُ سآئِسٌ عامٌّ، وَالْجُودُ عارِضٌ خاصٌّ، فَالْعَدْلُ اَشْرَفُهُما وَ أَفْضَلُهُما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دادگرى يابخشش، برتراست؟آن حضرت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برترى عدل از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دادگرى هر چيزى را به جاى خود قرار مى دهد، و بخشش آن ها را از جاى خود بيرون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جود زيادتر از استحقاق قابل بخشش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نگاهدارنده همگان است، و جود فقط به كسى بهره مى دهد كه به او بخشش شده، پس عدل شريف تر و برتر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برترى عدل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جود را، با تبيين گسترده كلام، در قالب فصاحت و بلاغت خاصّ خود، آن چنان بيان مى فرمايد كه گذشتگان از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از انبياء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بتوان گفت بيشتر پيامبران، از عهده چنين كلامى دراين خصوص و موارد ديگر برنيامده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خصوصيات بارز معصومين بزرگوارى، همچون اميرالمؤمنين على عليه السلام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تناور سخن در خانواده ما كاشته شده است، و شاخه هاى تناور و قوى آن، به صورت فصاحت و بلاغت در وجود ما رشد و نمو دارد و ميوه بارور و رسيده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زبان ما به مردم رسيده و مى رسد و حرف و سخن از ناحيه ما خانواده قداست و جايگاه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دانشى و هرگونه علم و معرفتى در جهان، از ناحيه اين بزرگواران به ديگران ابلاغ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كليّه علوم و دانش هاى معلوم و مجهول بشر، به اراده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يد قدرت اين معصومان والامقام </w:t>
      </w:r>
    </w:p>
    <w:p>
      <w:pPr>
        <w:pStyle w:val="BookText"/>
        <w:rPr/>
      </w:pP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طريق مى دانيم كه هيچ كس از امّت، غير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همراز و قرين قرآن نمى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دعاها و راز و نيازهاى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نمائيد، كدامين انسان برجسته و وارسته است كه بتواند نيايشى قوى و در خور تحسين، همچون امام سجّاد عليه السلام در بارگاه ملكوتى حىّ سبحان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مقايسه، معصوم با معصوم قابل بررسى نيست، بلكه معصوم با غير معصوم مورد نظر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فرازهايى از اوراد و دعاهاى صحيفه سجّاديّه امام زين العابدين عليه السلام بيانگر اين حقيقت است كه در هيچ موردى، امامان معصوم با ديگران قابل مقايسه و برابرى نيستند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گرامى، انشاءاللّه دعاى يازدهم صحيفه سجاديه كه به عنوان طلب حسن عاقبت به درگاه حضرت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داشته است مطالعه نموده است، حضرتش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 ذِكْرُهُ شَرَفٌ لِلذّاكِرينَ، وَ يا مَن شُكْرُهُ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فَوْزٌ لِلشّاكِرينَ، وَ يا مَن طاعَتُهُ نَجاةٌ لِلْمُطيعينَ، صَلِّ عَلى مُحَمَّدِ و آلِه، وَ اشْغَل قُلُوبَنا بِذِكْرِكَ عَن كُلِّ ذِكْرٍ، وَ اَلْسِنَتَنا بِشُكْرِكَ عَن كُلِّ شُكْرٍ، وَ جَوارِحَنا بِطاعَتِكَ عَن كُلِّ طاعَةٍ</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به درگاه حضرت حق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خدايى كه ذكرش در دل ها فخر و شرافت اهل ذكر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كه به ياد خداوند تعالى است همان ياد حق، ظاهر و باطن او را مظهر جمال و جلال و كمال خود مى گرداند و دلش را از صفات نقص پاك ، و به اوصاف كمال آراسته مى سازد و چنين شخصى، نزد همگان با فخر و شرافت، و در دو عالم عزيز و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نيايش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خدايى كه شكر و سپاس او، فوز و سعادت سپاسگزاران است و طاعت و بندگيش، اهل طاعت را نجات 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شكر و سپاس، </w:t>
      </w:r>
    </w:p>
    <w:p>
      <w:pPr>
        <w:pStyle w:val="BookText"/>
        <w:rPr/>
      </w:pPr>
      <w:r>
        <w:rPr>
          <w:rFonts w:ascii="IRNazanin" w:hAnsi="IRNazanin" w:eastAsia="IRNazanin"/>
          <w:color w:val="111111"/>
          <w:sz w:val="28"/>
          <w:sz w:val="28"/>
          <w:szCs w:val="28"/>
          <w:rtl w:val="true"/>
          <w:lang w:bidi="fa-IR"/>
        </w:rPr>
        <w:t>موجب ازدياد نعمت، و طاعت بندگى به درگاه حضرتش، برطرف كننده از هر رنج و درد و غم و اندوه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خود را بر محمّد صلى الله عليه و‌آله و آل پاكش فرو فرست، و دل هاى ما را چنان به ذكر خود مشغول و سرگرم ساز، كه از فكر و ذكر آنچه غير توست فارغ گردد، و زبان ما را آن سان به شكر و سپاس خود مشغول دار، كه ابدا به شكر ديگر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اعضاء و جوارح ما را چنان مستغرق در طاعت و عبادت خود گردان، كه از طاعت غير تو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اى از راز و نياز امام معصوم، حضرت سيّد السّاجدين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هاى ديگر، هر اندازه از فصاحت و بلاغت بهره هايى داشته باشند، مى توانند اين گونه به درگاه باريتعالى نيايش و راز و نياز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فقط از زبان حضرات ائمه معصومين عليهم السلام صادر مى شود و بس</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هيچ موردى از موارد كلام، عرفان، علم، درايت، آگاهى، بينش، شجاعت،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شهامت، بزرگوارى، ايثار، فداكارى، گذشت و علوم مختلفه ديگر اعم از اجتماعى، فرهنگى، اقتصادى، سياسى و راز و نياز و نيايش به درگاه حضرت باريتعالى و حكومت و مردم دارى و غيره، هيچ كس با آل محمّد عليهم السلام قابل مقايسه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شود فقط حركت هاى ظاهرى و زندگى به صورت ظاهر مولايمان حضرت اميرالمؤمنين على عليه السلام را، با ديگر افراد عادّى مقايسه كرد؟ آيا مى شود وضع زندگى ظاهرى خانوادگى حضرتش را در ارتباط با فاطمه زهرا عليهاالسلام ، و فرزندان عزيزش را با ديگران مقايسه كرد؟ آيا مى شود نيايش هاى شبانه و راز و نيازهاى يك ساعت حضرت را با طول زندگى عبادت ديگران، حتّى بزرگ ترين عارفان در زمان هاى مختلف، كه شهره زمان خودشان هستند بررسى و مقايسه نمود؟ آيا مى شود مجاهدت هاى بى نظير و بى مانند آن يگانه دهر و انسان والامقام جهان بشريت را با ديگر افراد، حتى شجاع ترين انسان ها بررسى نمود؟ آن ضربتى كه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خندق از دست مبارك آن بزرگوار صادر شد، پيامبر عظيم الشأن اسلام آن را از عبادت ثقلين بالاتر توصيف فرمودند و در حديث ديگر آن را از عبادت و اعمال امّت، تا روز قيامت افضل تر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درجائى كه پيامبر اسلام اين گونه از شهامت و شجاعت و مجاهدت اميرمؤمنان حضرت على عليه السلام توصيف مى فرمايد، آيا مى شود فرد يا افرادى را با حضرتش تطبيق و مقايسه نمود؟ در حقيقت، خاندان پيامبر در آغوش وحى پرورش يافته اند و هر آنچه از آنان بروز و ظهور و صادر مى شود، از تراوشات كانون وحى و تربيت آسمانى و لدنّى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وجود مبارك ائمه معصومين و خاندان عزيز پيامبر، نه فقط براى شيعيان، بلكه براى تمامى انسان ها و موجودات و همه اعصار و قرون، مستمر و ابدى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مبناست كه مجاهدت و شجاعت اميرالمؤمنين عليه السلام در ليلة المبيت و همچنين در جنگ هاى بدر، خندق، خيبر، همگى گوياى يك حقيقت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و پربارى است، كه هيچ كس جز پيامبر و ديگر معصومين عليهم السلام نمى توانند توصيف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جهان هستى مديون وجود نازنين و مقدس محمّد صلى الله عليه و‌آله و آل محمد عليهم السلام مى باشد، تا چه رسد به آنان كه از خوان نعمت بى دريغ اين خاندان بهره مند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ها كه از خوانِ نعمت حضرات معصومين بهره مند هستند، هرگز با اين خانواده مطهّر و مقدّس برابر و يكسان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اميرالمؤمنين عليه السلام در ادامه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يُسَّوىّ بِهِم مَن جَرَت نِعْمَتُهُم عَلَيْهِ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برابر نيستند با آنان، هر كس كه از خوان نعمت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اين است كه شرع مطهّر به دست مبارك پيامبر صلى الله عليه و‌آله غرس شده است، و توسط خاندان بزرگوارش باغبانى و آبيارى شده است، و استمرار اين حركت قوى و بادوام، توسط تابعين حقيقت جو و اصحاب باوفا و واقع نگر و پيرو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فقها ، ادامه داشته و دارد</w:t>
      </w:r>
      <w:r>
        <w:rPr>
          <w:rFonts w:eastAsia="IRNazanin" w:cs="IRNazanin"/>
          <w:color w:val="111111"/>
          <w:sz w:val="28"/>
          <w:szCs w:val="28"/>
          <w:rtl w:val="true"/>
          <w:lang w:bidi="fa-IR"/>
        </w:rPr>
        <w:t xml:space="preserve">. </w:t>
      </w:r>
      <w:bookmarkStart w:id="37" w:name="pg11631_169716"/>
    </w:p>
    <w:p>
      <w:pPr>
        <w:pStyle w:val="BookText"/>
        <w:rPr/>
      </w:pPr>
      <w:bookmarkEnd w:id="37"/>
      <w:r>
        <w:rPr>
          <w:rFonts w:ascii="IRNazanin" w:hAnsi="IRNazanin" w:eastAsia="IRNazanin"/>
          <w:color w:val="111111"/>
          <w:sz w:val="28"/>
          <w:sz w:val="28"/>
          <w:szCs w:val="28"/>
          <w:rtl w:val="true"/>
          <w:lang w:bidi="fa-IR"/>
        </w:rPr>
        <w:t xml:space="preserve">كه بايد گفت هر بهره مندى كه به وسيله و به دست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صادرشده و مى شود، از بركت وجودمقدّس محمّد صلى الله عليه و‌آله و آل محمّد عليهم السلام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ادامه اين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اَساسُ الدّينِ وِ عِمادُ الْيَقينِ</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و شالوده دين، و ستون استوار بناى رفيع يقينند</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5770178_73709187"/>
      <w:bookmarkStart w:id="39" w:name="_Toc13"/>
      <w:bookmarkEnd w:id="38"/>
      <w:r>
        <w:rPr>
          <w:rtl w:val="true"/>
        </w:rPr>
        <w:t>ولايت ستون دين</w:t>
      </w:r>
      <w:bookmarkEnd w:id="3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پايه و زيربناى اصلى قانون يا قوانين حق تعالى، كه در كتاب مقدّس حضرت حق تعبيه و گنجانده شده است، اهل بيت گرامى اسلام عليهم السلام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كه كتاب مقدّس وحى از ناحيه حضرت ذوالجلال به قلب مبارك پيامبر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عظيم الشأن اسلام محسوب مى شود، كتاب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كه به صورت مجمل و كلّى نازل شده است، نياز به تفسير و تحليل و تبيين دارد، تا مردم مسلمان و انسان ها در قرون و اعصار، بتوانند نيازهاى فرهنگى و عقيدتى و اجتماعى و سياسى و اقتصادى خود را برطرف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اسلام دين جهانى و منطبق با فطرت بشرى، توسط همين قرآن كريم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كه مى خواهند از اين هديه آسمانى و قانون خداوندى بهره مند گردند، مى بايست از افرادى بهره مند گردند، كه خود پرورش يافته كانون وحى و نبوّت و امامت باشند، تا از سرچشمه زلال نبوّت و ولايت، در تبيين و تحليل و تفسير قوانين و احكام گسترده اسلام، به صورت فطرى و لدّنى بهره هاى فراوان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بايست صراط مستقيم دين حق باشند، تا بتوانند معارف و عقايد خالص دين خدا را به طور واضح و آشكار و به صورت </w:t>
      </w:r>
    </w:p>
    <w:p>
      <w:pPr>
        <w:pStyle w:val="BookText"/>
        <w:rPr/>
      </w:pPr>
      <w:r>
        <w:rPr>
          <w:rFonts w:ascii="IRNazanin" w:hAnsi="IRNazanin" w:eastAsia="IRNazanin"/>
          <w:color w:val="111111"/>
          <w:sz w:val="28"/>
          <w:sz w:val="28"/>
          <w:szCs w:val="28"/>
          <w:rtl w:val="true"/>
          <w:lang w:bidi="fa-IR"/>
        </w:rPr>
        <w:t>قانون مدوّن بر مردم عرضه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بتوانند مردم را از افراط و تفريط هاى گوناگون و جعليّات و خرافات كه ديگران وارد بر دين و مكتب اسلام مى نمايند، جلوگيرى به عمل آورند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حضرتش اين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اِلَيْهِم يَفىءُ الْغالى، وَ بِهِم يُلْحَقُ التّالى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غالى و غلو كننده به سوى آنان بازمى گردد، و عقب مانده به آنان ملحق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و احكام مترقّى آن خالص، و خالى از هرگونه افراط و تفريط است و براى هدايت بشر هيچ گونه شك و ريب و مطلب و مطالب بغرنج باقى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مى شود كه در اسلام فرقه هاى مختلفى بروز و ظهور يافته، به دليل دور ماندن از معارف حقّه اهل بيت پيامبر اسلام عليهم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عقايد گوناگون، از به وجود آمدن فرقه هاى مختلف به اصطلاح اسلامى ناشى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گرفتاران در دام الحاد و جبر و تشبيه و منكران معرفت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اجمالى و تفصيلى و گيركنندگان در چنگال قضا و قدر، همگى نشان از دور افتادن از مكتب ولايت و خاندان بزرگوار پيامبر اسلام كه مفسّران حقيقى قرآن هستند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مكتب اهل بيت، مسلمانان را از افراط و تفريط در جبر و اختيار برحذر مى دارند، تا از اين طريق راه كفر و الحاد را طى ننمائيد و موجب سرگردانى و انحراف نشوند و در اسماء و صفات حضرت بارى عزّ اسمه غلوّ نكنند و موجبات انحطاط و نابودى عقيدتى و اخلاقى و خانوادگى خود را فراهم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جاست كه صدق گفتار و كلام امام روشن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پيشى گرفتند و جلوتر از پيشوايان راستين اسلام يعنى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به بيراهه خواهند رفت و گروهى كه سستى كرده و عقب ماندند، طعمه درندگان بيابان خواهند شد، زيرا تعيين مسير و راه، توسط آن بزرگواران، قابل پويش و حركت است و غير از اين راه نابودى و هلاكت</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مقدارى از معيارهاى ارزشى را از زبان آن بزرگواران در موارد مختلف مى آوريم تا بهتر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دوستى و دشمنى و معيار برخورد با آن ها، به عنوان تعيين مختصات اين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اَحْبِب حَبيبِكَ هَوْنا ما، عَسى اَنْ يَكُونَ بَغيضِكَ يَوْما ما، وَ اَبْغِض بِغَيْضِكَ هَوْنا ما، عَسى اَنْ يَكُونَ حَبيبَكَ يَوْما ما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امام عليه السلام در دوستى و دشمنى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خود را دوست دار، به اندازه اى كه تجاوز و تعدّى در آن دوستى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دوست را به همه امور و اسرار خود آگاه مساز، زيرا ممكن است روزى از روزها دشمنت گردد و آن گاه نسبت به مواردى كه نمى بايستى به او بگويى، پشيمان شوى كه چرا هر آنچه داشتى و مى دانستى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دوست، كه اكنون دشمنت شده است، منتقل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دشمنت را دشمن دار، از روى ميانه روى و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هر آنچه از او ديده و شنيده اى به ديگران منتقل منما، زيرا پرده درى براى دشمن، موجبات ناراحتى تو را فراهم و باعث شرمندگى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روزى با تو دوست گردد، و اين دوستى موجب شرمندگى و افسردگى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ديگر، حضرتش در پيروى از عقل اين چنين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الرَّوِيَّةُ كَالْمُعايَنَةِ مَعَ الاَبْصارِ فَقَدْ تَكْذِبُ الْعُيُونُ أَهْلَها وَ لا يَغُشُّ الْعَقْلُ مَنِ اسْتَنْصَحَهُ</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بينايى با ديده و چشم هاى ظاهرى در سر نيست، كه چشم ها گاهى به دارنده خود دروغ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آگاهى و بينش دل، از آنچه چشم ها مى بينند </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خرد خيانت نمى كند، به كسى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و خرد، انسان را به غلط و اشتباه نمى اندازد و در شناختن حقايق به نحو مطلوب كمك مى كند و لذا بايد به عقل اعتماد نمود، نه به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به يقينيّات كه همان معقولات مى باشد، بها و ارزش قائلند و محسوسات را در مظّان غلط و اشتباه مى دانند و مى گويند حسّ بسيار دروغ مى گويد و ما را به اعتقادات نادرست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بزرگ را كوچك و كوچك را بزرگ، و متحرّك را ساكن و ساكن را متحرّك قلمداد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و خرد در هر چه راه يابد و در برابر او بديهى و آشكار گردد، غلط و اشتباه در آن راه ندارد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كسى مى تواند اين گونه در ارتباط با عقل و حسّ سخن بگويد؟ كدام يك از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حكما و فضلا و دانشمندان در جهان، توانسته يا مى توانند با چنين فصاحت و بلاغت خاصِ خود، جايگاه خرد و انديشه را روشن و آشكار نمايند، تا انسان هاى قابل درك و فيض و تشنه حقايق بتوانند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فقط از زبان مبارك امامان معصوم عليهم السلام كه ارتباط و اتصال به عالم وحى و ملكوت دارند 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جهت بهتر بيان نمودن كلام اميرالمؤمنين عليه السلام از توصيف حضرتش، از خداوند تعالى مى آوريم، تا سخن متقن و قوى معصوم، براى آنان كه كم مى دانند يا اصلاً نمى دانند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 اوّل نهج البلاغه، آنچنان حضرت حق را در ارتباط با معرفت و شناخت و توحيد ذات و توحيد صفات و كمال هر كدام و نفى صفات از حضرت بارى، داد سخن مى دهد، كه هيچ سخنور و گوينده و نويسنده اى، نمى تواند همانند آن بزرگوار در عرصه وجودى سخن پا نهد</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الدّينِ مَعْرِفَتُهُ، وَ كَمالُ مَعْرِفَتِهِ التَّصْديقُ بِهِ وَ كَمالُ التَّصْديقِ بِهِ تَوْحيدُهُ، وَ كَمالُ تَوْحيدِهِ الاِْخْلاصُ لَهُ، وَ كَمالُ الاِْخْلاصِ لَهُ نَفْىُ الصِّفاتِ عَنْهُ لِشَهادَةِ كُلِّ صِفَةٍ أَنَّها غَيْرُ الْمَوْصُوفِ، وَ شَهادَةِ كُلِّ مَوْصُوفٍ اَنَّهُ غَيْرُ الصِّفَةِ، فَمَن وَصَفَ اللّه‌َ سُبْحانَهُ فَقَد قَرَنَهُ، وَ مَنْ قَرَنَهُ ثَنّاهُ، وَ مَن ثَنّاهُ فَقَدْ جَزّاهُ</w:t>
      </w:r>
      <w:r>
        <w:rPr>
          <w:rFonts w:eastAsia="Amiri" w:cs="Amiri" w:ascii="Amiri" w:hAnsi="Amiri"/>
          <w:color w:val="111111"/>
          <w:sz w:val="28"/>
          <w:szCs w:val="28"/>
          <w:rtl w:val="true"/>
          <w:lang w:bidi="ar-SA"/>
        </w:rPr>
        <w:t>» .</w:t>
      </w:r>
      <w:r>
        <w:rPr>
          <w:rStyle w:val="FootnoteAnchor"/>
          <w:rtl w:val="true"/>
        </w:rPr>
        <w:footnoteReference w:id="28"/>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دين، معرفت و شناخت حضرت حق است و ارزشمندترين نشان معرفت، تصديق نمودن ذات پاك و مقدّس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والاترين تصديق به او، همان توحيد و يكتاپرستى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توحيدش اخلاص به ذات باريتعالى است و كمال اخلاص و والاترين مرتبه اخلاص براى او، نفى تمامى صفات ممكنات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صفتى از صفات مخلوقات، گواهى مى دهد كه غير از </w:t>
      </w:r>
    </w:p>
    <w:p>
      <w:pPr>
        <w:pStyle w:val="BookText"/>
        <w:rPr/>
      </w:pPr>
      <w:r>
        <w:rPr>
          <w:rFonts w:ascii="IRNazanin" w:hAnsi="IRNazanin" w:eastAsia="IRNazanin"/>
          <w:color w:val="111111"/>
          <w:sz w:val="28"/>
          <w:sz w:val="28"/>
          <w:szCs w:val="28"/>
          <w:rtl w:val="true"/>
          <w:lang w:bidi="fa-IR"/>
        </w:rPr>
        <w:t>موصوف است و هر موصوفى شهادت مى دهد كه غير از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خداوند سبحان را با صفاتى از مخلوقات توصيف كند، حضرت حق را با ديگرى قرين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حضرت حق را با چيز ديگرى قرين نمايد، دوگانگى در ذات او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دوگانگى براى حضرتش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اجزايى براى حضرت باريتعالى قائل شده، و اين با ذات حضرت حق نمى سازد و به طور كلّى او را نشناخته است و در وادى شرك داخل و سرگردان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اميرالمؤمنين عليه السلام با ترسيم و تبيين عبارات متقن و كوتاه و پرمعنى، به گونه اى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فرموده است، كه بالاتر از آن تصوّر نمى شود، كه اين از خصوصيات بارز امام معصوم در شناساندن خالق جهان آفرين مى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هم براى معرفى و شناخت ذات بارى از زبان مبارك معصوم، به سراغ </w:t>
      </w:r>
    </w:p>
    <w:p>
      <w:pPr>
        <w:pStyle w:val="BookText"/>
        <w:rPr/>
      </w:pPr>
      <w:r>
        <w:rPr>
          <w:rFonts w:ascii="IRNazanin" w:hAnsi="IRNazanin" w:eastAsia="IRNazanin"/>
          <w:color w:val="111111"/>
          <w:sz w:val="28"/>
          <w:sz w:val="28"/>
          <w:szCs w:val="28"/>
          <w:rtl w:val="true"/>
          <w:lang w:bidi="fa-IR"/>
        </w:rPr>
        <w:t>صحيفه سجاديه، ششمين معصوم و چهارمين امام و رهبر شيعيان جهان مى رويم، تا توشه اى بس گرانقدر و ارزشمند از خرمن وجودى آن امام همام، به قدر معرفت خود دريافت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بر همگان واضح و آشكار گردد، كه همان گونه كه امير المؤمنين عليه السلام فرموده اند، هيچ كس را نمى توان با آل محمّد عليهم السلام مقايسه كرد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 در دعاى اوّل صحيفه سجاديه اين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الاْءوَّلِ بِلا اَوَّلٍ كانَ قَبْلَهُ، وَ الاْخِرٍ يَكُونُ بَعْدَهُ، اَلَّذى قَصُرَت عَن رَؤْيَتِهِ اَبْصارُ النّاظِرينَ، وَ عَجَزَت عَن نِعْمَتِهِ اَوْهامُ الْواصِفينَ، اِبْتَدَعَ بِقُدْرَتِهِ الْخَلْقَ اِبْتِداعا وَ اَخْتَرَعَهُم عَلى مَشيَّتِهِ اِخْتِراعا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سپاس و ستايش مخصوص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خداوندى است كه، هستى او اولين وجود در هستى، و مبدء آفرينش است، بدون اين كه آن ذات ازلى را اوّل و ابتدايى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آن كه آن حقيقت ابدى را آخر و انتهايى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حىّ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هستى ذاتى ازلى و موجود سرمدى ابدى است، كه هستى مقدّس و مبارك او اوّل و آخر ندارد و ابتداء و انتها براى او متصوّر نمى باشد</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و به سخن ديگر، موجودى قبل از ذات اقدس كبريائى و بعد از او، موجود نتواند بود، زيرا هستى او بر هر قبلى و بر هر بعدى از نظر زمانى و دهرى و سرمدى، افاضه و احاطه وجودى دارد و به هيچ عنوان از نظر زمانى، قابليت و بعديت زمانى قابل تصوّر نخواهد بود</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حضرت سجاد عليه السلام به درگاه ذات مقدّس خداوندى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يگانه ذاتى كه ديده بينندگان از ديدنش 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 آنان كه جهان و ماوراى جهان و مادون جهان و هر آنچه در آن هست را مى بينند، از ديدن و رؤيت حضرت حق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و انديشه توصيف كنندگان، عاجز از وصف و نَعْتِ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كه وصف كردن را مى شناسند و ابزار سخن در اختيار دارند، قدرت توصيف ذات بارى جل جلاله را ندارند، گرچه آن ها هم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تنها با چشم حس از ديدن و رؤيت ذات مقدّسش ناتوان، بلكه با تصورات چشم عقل و هوش هم عاجز و از احاطه به اوصاف ذاتش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نور جمالش و فيض جلالش قواى ادراكى در حسّ و وهم و خيال و عقل را مقهور ساخته، كه با اين كه در همه جا آشكار و واضح ترين اشياء و موجودات است، امّا قوا و حواس ظاهرى و عقول عارفان و بصيرت آنان، به كُنه حقيقت ذاتش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عارف، الهى قمشه اى</w:t>
      </w:r>
      <w:r>
        <w:rPr>
          <w:rFonts w:eastAsia="IRNazanin" w:cs="IRNazanin"/>
          <w:color w:val="111111"/>
          <w:sz w:val="28"/>
          <w:szCs w:val="28"/>
          <w:rtl w:val="true"/>
          <w:lang w:bidi="fa-IR"/>
        </w:rPr>
        <w:t xml:space="preserve">: </w:t>
      </w:r>
      <w:bookmarkStart w:id="40" w:name="pg11631_169729"/>
    </w:p>
    <w:p>
      <w:pPr>
        <w:pStyle w:val="BookText"/>
        <w:rPr/>
      </w:pPr>
      <w:bookmarkEnd w:id="40"/>
      <w:r>
        <w:rPr>
          <w:rFonts w:ascii="IRNazanin" w:hAnsi="IRNazanin" w:eastAsia="IRNazanin"/>
          <w:color w:val="111111"/>
          <w:sz w:val="28"/>
          <w:sz w:val="28"/>
          <w:szCs w:val="28"/>
          <w:rtl w:val="true"/>
          <w:lang w:bidi="fa-IR"/>
        </w:rPr>
        <w:t xml:space="preserve">عين پيدايى است و بس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پنهانى است و بس پيدا</w:t>
      </w:r>
    </w:p>
    <w:p>
      <w:pPr>
        <w:pStyle w:val="BookText"/>
        <w:rPr/>
      </w:pPr>
      <w:r>
        <w:rPr>
          <w:rFonts w:ascii="IRNazanin" w:hAnsi="IRNazanin" w:eastAsia="IRNazanin"/>
          <w:color w:val="111111"/>
          <w:sz w:val="28"/>
          <w:sz w:val="28"/>
          <w:szCs w:val="28"/>
          <w:rtl w:val="true"/>
          <w:lang w:bidi="fa-IR"/>
        </w:rPr>
        <w:t xml:space="preserve">هويدا و نهان از چشم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حيران در آن پيداى پنهان</w:t>
      </w:r>
    </w:p>
    <w:p>
      <w:pPr>
        <w:pStyle w:val="Heading2"/>
        <w:numPr>
          <w:ilvl w:val="1"/>
          <w:numId w:val="1"/>
        </w:numPr>
        <w:rPr/>
      </w:pPr>
      <w:bookmarkStart w:id="41" w:name="__RefHeading___Toc5770180_73709187"/>
      <w:bookmarkStart w:id="42" w:name="_Toc14"/>
      <w:bookmarkEnd w:id="41"/>
      <w:r>
        <w:rPr>
          <w:rtl w:val="true"/>
        </w:rPr>
        <w:t>ترسيم نظام احسن</w:t>
      </w:r>
      <w:bookmarkEnd w:id="4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آفرينش و جهان هستى را بدون اين كه مثال و تمثال و مانندى براى ايجادش داشته باشد، بدون سابقه قبلى، به قدرت و مشيت كامله و بالغه خود، با يك نظم دقيق و زيبا و بى نظير و يك نظام احسن و اتم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كه تمامى مخلوقات خلقت يافتند به اراده كامله خود، از عوامل بالا به راه محبّت خود جهت سير و سلوك برانگيخت و چنان به اراده و به محبت و عشق خود مسخّرشان نموده، كه هيچ كس از آنچه مشيّت و اراده خداوند او را مقدّم داشته، نمى تواند قدمى مؤخّر گذارد و آن كس كه مؤخّر داشته است، نمى تواند قدمى مقدّم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نيايش در قالب ترسيم وحدانيّت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توحيد ذاتى و توحيد صفاتى ذات مقدّس كبريايى را توصيف مى نمايد و از قدرت كامله ذات بارى و مشيت بالغه او در رابطه با پديدآوردن مخلوقات و جهان سخن مى راند؟ بنابراين هيچ كس جز معصوم عليه السلام از عهده چنين كارى برنخواهد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است كه 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اِلَيْهِم تَفيى ءُ الْغالى، وَ بِهِم يُلْحَقُ التّالى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غالى و غلو كننده به سوى آنان بازمى گردد و عقب مانده به آنان ملحق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از هر فرقه و مرام و مسلك، كه بخواهد منحرف نشود و از طريق و مسير اصلى شناخت حضرت حق جدا نشود، مى بايست پيرو حقيقى اين خاندان گرانمايه باشند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معرفى خداوند تعالى در كتابش اين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اَيْنَ 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شماست هر كجا باشيد </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اَقْرَبُ اِلَيْهِ مِن 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انسان از رگ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تريم</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و بعد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اَنَّ اللّه‌َ يَحُولُ بَيْنَ الْمَرْءِ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بدانيد خداوند ميان انسان و قلب او حايل مى شود</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و در جايى ديگر اين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چشمى خدا را نمى بيند </w:t>
      </w:r>
      <w:r>
        <w:rPr>
          <w:rStyle w:val="FootnoteAnchor"/>
          <w:rtl w:val="true"/>
        </w:rPr>
        <w:footnoteReference w:id="34"/>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مشاهده نخواهى كرد </w:t>
      </w:r>
      <w:r>
        <w:rPr>
          <w:rFonts w:eastAsia="IRNazanin" w:cs="IRNazanin"/>
          <w:color w:val="111111"/>
          <w:sz w:val="28"/>
          <w:szCs w:val="28"/>
          <w:rtl w:val="true"/>
          <w:lang w:bidi="fa-IR"/>
        </w:rPr>
        <w:t>.</w:t>
      </w:r>
      <w:r>
        <w:rPr>
          <w:rStyle w:val="FootnoteAnchor"/>
          <w:rtl w:val="true"/>
        </w:rPr>
        <w:footnoteReference w:id="3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منحرفان و آنان كه از حقيقت اصلى راه پيامبران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گشتند، با نقل برخى اراجيف و سخنان شرم آور و دور از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و منطق و عقل، خداوند تبارك و تعالى را كوچك و جسم و قابل رؤيت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مجسمه، براى خداوند تعالى صفاتى همچون صفات ممكنات قائل شده اند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حدّ جسم و جسمانيّات تنزّل داده اند و براى او شكل و دست و پا و مو ترسيم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از اهل تشبيه، خدا را حقيقتا جسم مى دانند، و بعضى از آنان او را مركّب از گوشت و خون، و برخى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درخشان مى پندارند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در حالى كه امام اميرالمؤمنين على عليه السلام با ديد ولايت و امامت و سيراب شده از سرچشمه زلال وحى، و شاگرد و مريد و وصىّ به حقّ حضرت رسول اكرم محمدبن عبداللّه صلى الله عليه و‌آله آن گونه خداوند تبارك و تعالى را تفسير و تبيين و تعريف مى فرمايد، كه هيچ كس جز خودش و معصومين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نتوانسته و نمى توانند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خطب نهج البلاغه اين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الرّادِعُ أُناسِىَّ الاَبْصارِ عَن تَنالَهُ اَوْ تُدْرِكَهُ أَوْ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مردمك چشم ها را از مشاهده ذات پاكش و رسيدن به او بازداشته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در خطبه ديگر از كتاب گرانقدر نهج البلاغه در توصيف ذات مقدّس كبريائى اين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الَّذى لا تُدْرِكُهُ الشَواهِدُ وَ لا تَحْويهِ الْمَشاهِدُ وَ لا تَراهُ النَّواظِرُ وَ لا تَحْجُبُهُ السَّواتِرُ</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حمد و سپاس خدايى را سزاست، كه حواس او را درك نكند، و مكان ها وى را در بر نگيرد، ديده ها او را نبيند، و پوشش ها او را مستور نسازد</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بهترين و عالى ترين تعبيرات لطيف از زبان مبارك اميرمؤمنان، حضرت على عليه السلام براى شناخت دقيق حضرت حق، در جملات گوناگون صادر شده است، كه همچون آفتاب بر تارك تاريخ اسلام و جهان، به عنوان نمودارى از حقايق پرتوافكن گرديده و در برابر عقايد باطل و خرافى از هر نوع آن، چه افراط و چه تفريط نورافشانى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برابر گروه افراطيون، دسته ديگر عقيده دارند كه اصلاً شناخت خداوند غيرممكن است، و مى گويند ما از اوصاف و صفات خدا هيچ نمى فهميم و از عالم بودن او مطلقا چيزى درك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ها هم تفريط كاران هستند و در راهى گام مى نهند و نهاده اند كه جز ظلمت و تاريكى و مسدود نمودن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تعطيل كردن مسير شناخت خداوند تبارك و تعالى، درك توحيد و شناخت صفات حضرت حق را مسدود و منكران حقيقى اوصاف و صفات ربّ العالمين شده اند</w:t>
      </w:r>
      <w:r>
        <w:rPr>
          <w:rFonts w:eastAsia="IRNazanin" w:cs="IRNazanin"/>
          <w:color w:val="111111"/>
          <w:sz w:val="28"/>
          <w:szCs w:val="28"/>
          <w:rtl w:val="true"/>
          <w:lang w:bidi="fa-IR"/>
        </w:rPr>
        <w:t xml:space="preserve">. </w:t>
      </w:r>
      <w:bookmarkStart w:id="43" w:name="pg11631_169735"/>
    </w:p>
    <w:p>
      <w:pPr>
        <w:pStyle w:val="BookText"/>
        <w:rPr/>
      </w:pPr>
      <w:bookmarkEnd w:id="43"/>
      <w:r>
        <w:rPr>
          <w:rFonts w:ascii="IRNazanin" w:hAnsi="IRNazanin" w:eastAsia="IRNazanin"/>
          <w:color w:val="111111"/>
          <w:sz w:val="28"/>
          <w:sz w:val="28"/>
          <w:szCs w:val="28"/>
          <w:rtl w:val="true"/>
          <w:lang w:bidi="fa-IR"/>
        </w:rPr>
        <w:t>كه در اين راستا اميرالمؤمنين عليه السلام خطّ مستقيم معرفت و شناخت خداوند تعالى را از ميان افراط و تفريط هاى ناهنجار، با ترسيم درست و به صورت دقيق ترين و رساترين درس وحدانيّت حضرت حقّ به همگان نشان داده است</w:t>
      </w:r>
      <w:r>
        <w:rPr>
          <w:rFonts w:eastAsia="IRNazanin" w:cs="IRNazanin"/>
          <w:color w:val="111111"/>
          <w:sz w:val="28"/>
          <w:szCs w:val="28"/>
          <w:rtl w:val="true"/>
          <w:lang w:bidi="fa-IR"/>
        </w:rPr>
        <w:t>.</w:t>
      </w:r>
    </w:p>
    <w:p>
      <w:pPr>
        <w:pStyle w:val="Heading2"/>
        <w:numPr>
          <w:ilvl w:val="1"/>
          <w:numId w:val="1"/>
        </w:numPr>
        <w:rPr/>
      </w:pPr>
      <w:bookmarkStart w:id="44" w:name="__RefHeading___Toc5770182_73709187"/>
      <w:bookmarkStart w:id="45" w:name="_Toc15"/>
      <w:bookmarkEnd w:id="44"/>
      <w:r>
        <w:rPr>
          <w:rtl w:val="true"/>
        </w:rPr>
        <w:t>ولايت امام</w:t>
      </w:r>
      <w:bookmarkEnd w:id="4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مطهّر و گراميش سراج منير و صراط مستقيم و نور هدايت انسان ها و مسلمان ها در طول تاريخ بوده و هستند و اصلاً افتخار آفرينش به وجود مبارك اين خاندان مطهَّر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 و موجوديّت آفرينش تجلّى دارد و هر چه وجود پيدا كرده، به احترام پيامبر و آل پيامبر اسلام عليهم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باز هم از لسان مبارك مولاى متقيان، حضرت على عليه السلام كه در ستودن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مى آوريم </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حضرتش در ادامه خطبه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طَلَعَ طالِعٌ، وَ لَمَعَ لامِعٌ، وَ لاحَ لائِحٌ، وَ اعْتَدَلَ مائِلٌ، وَ اسْتَبْدَلَ اللّه‌ُ بِقَوْمٍ قَوْما، وَ بِيَوْمٍ يَوما، وانْتَظَرْنَا الْغَيْرَ انْتِظارِ الْمُجْدِبِ الْمَطَرِ</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 ما خانواده، به صورت آشكار بعد از گذشت زمان با عملكرد ديگران به عنوان حكومت كه نتوانستند آنچه اسلام مى خواهد به انجام رسانند و همچنين از عهده اجراى حق و عدالت برنيامدند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كرد و آشكار شد و درخشندگى اسلام را به اعتبار ما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فتنه و جنگ هايى كه در اثر كنار گذاردن ما از حكومت كه حقّ مسلم ما بود هويدا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گوش به فرمان پيامبر خود مى بودند و از ما فاصله نمى گرفتند و گول منحرفان را نمى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و </w:t>
      </w:r>
    </w:p>
    <w:p>
      <w:pPr>
        <w:pStyle w:val="BookText"/>
        <w:rPr/>
      </w:pPr>
      <w:r>
        <w:rPr>
          <w:rFonts w:ascii="IRNazanin" w:hAnsi="IRNazanin" w:eastAsia="IRNazanin"/>
          <w:color w:val="111111"/>
          <w:sz w:val="28"/>
          <w:sz w:val="28"/>
          <w:szCs w:val="28"/>
          <w:rtl w:val="true"/>
          <w:lang w:bidi="fa-IR"/>
        </w:rPr>
        <w:t>كجى و نادانى و گمراهى به سوى آن ها سرازير نمى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خداوند، بعد از آن همه فتنه و جنگ و انحراف، مسير را مستقيم و راست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موانع را برطرف نمود و گروهى كه نتوانستند اوامر خداوند تعالى و پيامبر عظيم الشأن اسلام را پياده نمايند و در حقيقت بدون اين كه شايستگى كار خلافت و حكومت را داشته باشند، مسؤوليت را برداشتند و مردم را از مسير اصلى منحرف نمودند، خداوند گروهى ديگر، كه حق آنان بوده و مى باشد را به جاى آنان كه حق نبودند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را به روز ديگر تبديل فرمود و ما انتظار تغيير اوضاع و گردش روزگار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وضعيّت به وجود آمده، از قبيل پياده نشدن احكام اسلام و ظلم و جور و ستمگرى و غارت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زمينه را براى ترويج اسلام و حكومت اسلامى به وسيله ما فراهم شده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همانند آنان كه در دورانى از سال قحطى كشيده و خشكسالى </w:t>
      </w:r>
    </w:p>
    <w:p>
      <w:pPr>
        <w:pStyle w:val="BookText"/>
        <w:rPr/>
      </w:pPr>
      <w:r>
        <w:rPr>
          <w:rFonts w:ascii="IRNazanin" w:hAnsi="IRNazanin" w:eastAsia="IRNazanin"/>
          <w:color w:val="111111"/>
          <w:sz w:val="28"/>
          <w:sz w:val="28"/>
          <w:szCs w:val="28"/>
          <w:rtl w:val="true"/>
          <w:lang w:bidi="fa-IR"/>
        </w:rPr>
        <w:t>ديده كه منتظر باران هستند،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 مبناى فطرت ذاتى كه خلقت يافته اند و از حقّ و عدالت و مساوات و هدايت و رستگارى مى توانند بهره مند شوند، محروم شده اند و چشم به عدالت اجتماعى بودند، تا همچون قحطى كشيدگان در دوران خشكسالى، از باران ترنّم و گهربار حكومت ولايت بهره مند گردند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وقتى به كمال مطلوب خود مى رسد تنها موجودى از ميان همه موجوداتِ خداوند سبحان است، كه مى تواند مظهر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الگو و سرمشق براى انسان هاى ديگر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كامل ترين انسان ها، وجود نازنين و مقدّس محمّد صلى الله عليه و‌آله و آل محمّد عليهم السلام مى باشند كه خداوند تعالى آنان را براى هدايت انسان ها و كلّ آفرينش برگزيده است، و علّت اين برگزيدگى و انتخاب هم براى اين است كه اين بزرگواران مظهر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مظهر صفات </w:t>
      </w:r>
      <w:bookmarkStart w:id="46" w:name="pg11631_169739"/>
    </w:p>
    <w:p>
      <w:pPr>
        <w:pStyle w:val="BookText"/>
        <w:rPr/>
      </w:pPr>
      <w:bookmarkEnd w:id="46"/>
      <w:r>
        <w:rPr>
          <w:rFonts w:ascii="IRNazanin" w:hAnsi="IRNazanin" w:eastAsia="IRNazanin"/>
          <w:color w:val="111111"/>
          <w:sz w:val="28"/>
          <w:sz w:val="28"/>
          <w:szCs w:val="28"/>
          <w:rtl w:val="true"/>
          <w:lang w:bidi="fa-IR"/>
        </w:rPr>
        <w:t>جمال و جلال حضرت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 در ميم احمد گشت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دور اول آمد عين آخر</w:t>
      </w:r>
    </w:p>
    <w:p>
      <w:pPr>
        <w:pStyle w:val="BookText"/>
        <w:rPr/>
      </w:pPr>
      <w:r>
        <w:rPr>
          <w:rFonts w:ascii="Amiri" w:hAnsi="Amiri" w:eastAsia="Amiri" w:cs="Amiri"/>
          <w:color w:val="111111"/>
          <w:sz w:val="28"/>
          <w:sz w:val="28"/>
          <w:szCs w:val="28"/>
          <w:rtl w:val="true"/>
          <w:lang w:bidi="ar-SA"/>
        </w:rPr>
        <w:t xml:space="preserve">ز احمد تا احد يك ميم فرق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جهانى اندرين يك ميم غرق است</w:t>
      </w:r>
    </w:p>
    <w:p>
      <w:pPr>
        <w:pStyle w:val="BookText"/>
        <w:rPr/>
      </w:pPr>
      <w:r>
        <w:rPr>
          <w:rFonts w:ascii="IRNazanin" w:hAnsi="IRNazanin" w:eastAsia="IRNazanin"/>
          <w:color w:val="111111"/>
          <w:sz w:val="28"/>
          <w:sz w:val="28"/>
          <w:szCs w:val="28"/>
          <w:rtl w:val="true"/>
          <w:lang w:bidi="fa-IR"/>
        </w:rPr>
        <w:t xml:space="preserve">بر او ختم آمده پايان اين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منزل شده اَدعُوا الى اللّه</w:t>
      </w:r>
    </w:p>
    <w:p>
      <w:pPr>
        <w:pStyle w:val="Heading2"/>
        <w:numPr>
          <w:ilvl w:val="1"/>
          <w:numId w:val="1"/>
        </w:numPr>
        <w:rPr/>
      </w:pPr>
      <w:bookmarkStart w:id="47" w:name="__RefHeading___Toc5770184_73709187"/>
      <w:bookmarkStart w:id="48" w:name="_Toc16"/>
      <w:bookmarkEnd w:id="47"/>
      <w:r>
        <w:rPr>
          <w:rtl w:val="true"/>
        </w:rPr>
        <w:t>تجلّى اسم اعظم</w:t>
      </w:r>
      <w:bookmarkEnd w:id="4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تمامى مظاهر اسماء فانى مى شوند و اسم ها ديگر مظهرى ندارند، تنها چيزى كه از تمامى اسماء شريفه باقى مى ماند، دو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دو اسم شريف تحت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موجودى كه مظهر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واقع مظهر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خداوندى است و تمام اسماء تحت آن هستند، يقينا وجود بقيه مظاهر، فرعِ وجود اين مظهر اعظم خواهند بود كه محمّد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 محمّد عليهم السلام مظهر اسم اعظم حضرت باريتعالى مى باشند و خداى تبارك و تعالى به احترام اسم اعظم خود، كه متجلّى دروجودات مقدّسه محمّدوآل محمّد عليهم السلام گرديده است، تمامى جهان را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همين جايگاه عظيم، امام و راهنماى ديگر انسان ها واقع شده اند كه هيچ كس در هيچ زمانى قدرت تقابل علمى، اخلاقى، فرهنگى و معنوى و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بزرگواران هر چه از خود بگويند، در حقيقت از قدرت تفويضى از ناحيه حضرت حق بيان فرموده اند، كه در ادامه خطبه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الاَئِمَّةُ قُوّامُ اللّه‌ِ عَلى خَلْقِه، وَ عُرَفاؤُهُ عَلى عِبادِهِ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و به درستى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خلايق، مقتدى و راهنماى به حق هستند، تا او را به بندگانش بشناسانند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امام و پيشواى حق مى بايست به امور امامت قيام كند و شرايع دين را براى هدايت مردم، به مردم عرضه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بر آنان كه واقعا مى خواهند پيروى كنند، واجب مى شود كه دوستى و پيروى اين خاندان گرانمايه را از جان و دل پذيرا باشند، زيرا ائمه 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و راهنمايى خلايق، در قالب امر و نهى از خداوند تعالى معرفى شده اند، تا به واسطه آن بزرگواران، خداوند تعالى شناخته و پرستيده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اعتقاد و يقين از جمله عناوين و مواردى است كه پيروان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انسان ها، مى بايست از طريق خلفاء بر حق به آن ها واقف و آگاه گردند، تا در مسير هدايت به سوى حضرت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شكّ و ترديد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خوشبختانه به وفور براى راهنمايى آنان كه بخواهند هدايت شوند، در كلمات گهربار ائمه معصومين و در حركات و اعمال و زندگى آن </w:t>
      </w:r>
    </w:p>
    <w:p>
      <w:pPr>
        <w:pStyle w:val="BookText"/>
        <w:rPr/>
      </w:pPr>
      <w:r>
        <w:rPr>
          <w:rFonts w:ascii="IRNazanin" w:hAnsi="IRNazanin" w:eastAsia="IRNazanin"/>
          <w:color w:val="111111"/>
          <w:sz w:val="28"/>
          <w:sz w:val="28"/>
          <w:szCs w:val="28"/>
          <w:rtl w:val="true"/>
          <w:lang w:bidi="fa-IR"/>
        </w:rPr>
        <w:t>بزرگواران، به عنوان سننى صالحه و باقيه، از طريق علماى بزرگوار شيعى به طور متقن و قوى رسيده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تا شناخت ائمه و پيشوايان دينى تحقّق نيابد، شناخت حضرت بارى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آگاهى و بينش در جسم و جان انسان هاى پيرو صورت نگيرد، اطاعت و پيروى معناى اصلى خود را در قالب عمل نمى يابد، و لذا خداوند فقط به وسيله آنان شناخته و پرستش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اِلاّ مَن عَرَفَهُم وَ عَرَفُوهُ، وَ لا يَدْخُلُ النّارَ اِلاّ مَن أَنْكَرَهُم وَ أَنْكَرَوُهُ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نمى شود، مگر كسى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يعنى اعتقاد قلبى و عملى به خلفاء بر حق و جانشينان حقيقى پيامبر </w:t>
      </w:r>
    </w:p>
    <w:p>
      <w:pPr>
        <w:pStyle w:val="BookText"/>
        <w:rPr/>
      </w:pPr>
      <w:r>
        <w:rPr>
          <w:rFonts w:ascii="Amiri" w:hAnsi="Amiri" w:eastAsia="Amiri" w:cs="Amiri"/>
          <w:color w:val="111111"/>
          <w:sz w:val="28"/>
          <w:sz w:val="28"/>
          <w:szCs w:val="28"/>
          <w:rtl w:val="true"/>
          <w:lang w:bidi="ar-SA"/>
        </w:rPr>
        <w:t>عظيم الشأن اسلام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اذعان كرد اگر كسى آنان را دوست داشته و باور كرده باشد، مطيع و پيرو آن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از خلفاء بر حق اطاعت و پيروى ننمايد، ايشان را نشناخته و از اين اعتقاد ظاهرى و دوستى بى محتوى، سودى به دست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حقيقتا داخل بهشت نمى شوند، مگر اين كه قبل از رفتن از اين دنيا آن ها را بشناسد و همچنين توبه كنند تا در قيامت به اذن اللّه و فرمان او، پيشوايان حقيقى او را شفاعت نمايند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 معرفت به ائمه هدى عليهم السلام زمينه هدايت در راستاى طريق صراط مستقيم الى اللّه را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دوست داشتن و به دنبال آن پيروى از ائمه هدى عليهم السلام اعتقاد قلبى و يقين ايمانى به خلفاى بر حقّ پيامبر عظيم الشأن، يعنى اميرالمؤمنين و يازده فرزند آن بزرگوار مى باشد، تا دوستى و هدايت و معرفت </w:t>
      </w:r>
    </w:p>
    <w:p>
      <w:pPr>
        <w:pStyle w:val="BookText"/>
        <w:rPr/>
      </w:pPr>
      <w:r>
        <w:rPr>
          <w:rFonts w:ascii="IRNazanin" w:hAnsi="IRNazanin" w:eastAsia="IRNazanin"/>
          <w:color w:val="111111"/>
          <w:sz w:val="28"/>
          <w:sz w:val="28"/>
          <w:szCs w:val="28"/>
          <w:rtl w:val="true"/>
          <w:lang w:bidi="fa-IR"/>
        </w:rPr>
        <w:t>به آنان و راه آنان، سودى براى ما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آن ها را دوست داشته باشد و همچنين به جانشينى آن بزرگواران اعتقاد داشته باشد، امّا از آن ها اطاعت ننمايد، ايشان را نشناخته و از اين دوستى و اعتقاد طرفى نخواهد بست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در روايات از قول امير المؤمنين عليه السلام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اميرالمؤمنين على بن ابى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على بن ابى طالب عليه السلام بدى ها را نابود مى كند، هم چنان كه آتش هيزم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نقل شده است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نمى شود كسى، مگر منكران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منكران و معاندان را از خويش نمى دانند، علّتش اين است كه اعتقاد به ولايت، محور اصلى و ستون قوى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شناختن ائمه هدى و اعتراف به امامتشان و اين كه هر كدام از آن بزرگواران كه دوازده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ايام امامتشان كه از جانب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تعيين شده است، مفترض الطّاعة هستند و هر يك از آنان، حقّ حاكميت و اجراى حكومت بر مردم زمان خود در تمامى شئون زندگى آن ها را دارا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 همين اساس است كه ولايت بزرگ ترين ركن و پايه ايمان و شرط قبول شدن اعمال مسلمانان و شيعيان محسوب مى شود و بدون اعتقاد به آن هيچ يك از عبادات، سودى براى فرد مسلمان عبادت كننده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عبادت زمانى سود مى بخشد و انسان را به سعادت حقيقى سوق مى دهد، كه اعمال آن منطبق بر مشى و طريق شريعت باشد و كيفيّت عمل بدان گونه باشد كه شرع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تحقّق نمى يابد، مگر آن كه از طريق صاحب شريعت و مآخذ متقن و صحيح اخذ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 به هيچ وجه ممكن نمى شود، مگر از ناحيه صاحبان شريعت حقيقى، كه همان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امامان حقيقى افرادى نيستند، جز ائمه بزرگوار و معصومين </w:t>
      </w:r>
    </w:p>
    <w:p>
      <w:pPr>
        <w:pStyle w:val="BookText"/>
        <w:rPr/>
      </w:pPr>
      <w:r>
        <w:rPr>
          <w:rFonts w:ascii="IRNazanin" w:hAnsi="IRNazanin" w:eastAsia="IRNazanin"/>
          <w:color w:val="111111"/>
          <w:sz w:val="28"/>
          <w:sz w:val="28"/>
          <w:szCs w:val="28"/>
          <w:rtl w:val="true"/>
          <w:lang w:bidi="fa-IR"/>
        </w:rPr>
        <w:t xml:space="preserve">دوازده گانه، كه فرزندان و جانشينان به حقّ پيامبر عظيم الشأن اسلام، حضرت محمّد بن عبداللّه صلى الله عليه و‌آله هستند كه از حضرت اميرالمؤمنين على عليه السلام شروع مى شود و به حضرت حجّة بن الحسن العسكرى، امام مهدى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 يابد و اينان فرزندان به حقّ پيامبر اسلام و اميرالمؤمنين على عليه السلام و فاطمة الزهرا عليهاالسلام هستند، كه از ناحيه حضرت ذوالجلال تعيين، و براى هدايت بشر و مسلمان ها، بعد از پيامبرمشخص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هستند كه قرآن كريم و قانون شرع را براى رسيدن انسان ها به سعادت حقيقى تفسير و تبيين مى نمايند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زيبا و ارزشمند است كه انسانى بتواند، به عنوان درخشان ترين مظاهر تحوّلات فردى و روحانى خود، اساس هدايت و ارشاد ديگران واقع شود و همچون خورشيدى فروزان، فرا راه ديگران قرار گيرد و بزرگ ترين تحولات </w:t>
      </w:r>
    </w:p>
    <w:p>
      <w:pPr>
        <w:pStyle w:val="BookText"/>
        <w:rPr/>
      </w:pPr>
      <w:r>
        <w:rPr>
          <w:rFonts w:ascii="IRNazanin" w:hAnsi="IRNazanin" w:eastAsia="IRNazanin"/>
          <w:color w:val="111111"/>
          <w:sz w:val="28"/>
          <w:sz w:val="28"/>
          <w:szCs w:val="28"/>
          <w:rtl w:val="true"/>
          <w:lang w:bidi="fa-IR"/>
        </w:rPr>
        <w:t>تاريخى بشر را تا مدّت نامحدود به دوش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خصيصه، جز از ناحيه ذوات مقّدسه معصومين عليهم السلام كه از جانب حق تعالى تأييد شده باشند، ممكن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على بن ابيطالب عليه السلام كه بزرگ ترين شخصيت جهان آفرينش بعد از رسول مكرّم اسلام مى باشد، ارزشمندترين مظاهر قدرت خداوندى را از خود بروز و ظهور داده است، كه اگر آن بزرگوار در صحنه گيتى وجود پيدا نمى كرد، معلوم نبود مفاهيم و عبارات و كلمات چگونه تفسير و تبيين و ترجمه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والا مرتبه و مافوق بشر، كه توصيف اوصاف و كمالات او براى هيچ كس جز معصومين بزرگوار قابل تصور نمى باشد، داراى دو نوع زندگى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خصوصيّات فردى و نسب و تولد و خاندان و امور طبيعى، كه به طور كلّى با افراد بشر تفاوت از زمين تا آسمان و يا محال خواهد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ترسيم </w:t>
      </w:r>
      <w:bookmarkStart w:id="49" w:name="pg11631_169748"/>
    </w:p>
    <w:p>
      <w:pPr>
        <w:pStyle w:val="BookText"/>
        <w:rPr/>
      </w:pPr>
      <w:bookmarkEnd w:id="49"/>
      <w:r>
        <w:rPr>
          <w:rFonts w:ascii="IRNazanin" w:hAnsi="IRNazanin" w:eastAsia="IRNazanin"/>
          <w:color w:val="111111"/>
          <w:sz w:val="28"/>
          <w:sz w:val="28"/>
          <w:szCs w:val="28"/>
          <w:rtl w:val="true"/>
          <w:lang w:bidi="fa-IR"/>
        </w:rPr>
        <w:t>چهره 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زندگى معنوى و كمالات روحانى و مظاهر قدرت يداللّهى و اعتلا و ارتقاى قدرت روحى، تا آن جا كه به حدّ ستايش رسيده، و بشر از دست يازيدن به اين مقام رفيع و منيع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ترسيم چهره تابناك و مبارك و مطهّر اميرالمؤمنين عليه السلام ، براى پى بردن به شخصيت حقيقى و واقعى آن بزرگوار، جز از لسان ولايت نبوّى، يعنى حضرت رسول اكرم صلى الله عليه و‌آله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او را در دامان خود تربيت نموده است، ممكن نمى گردد</w:t>
      </w:r>
      <w:r>
        <w:rPr>
          <w:rFonts w:eastAsia="IRNazanin" w:cs="IRNazanin"/>
          <w:color w:val="111111"/>
          <w:sz w:val="28"/>
          <w:szCs w:val="28"/>
          <w:rtl w:val="true"/>
          <w:lang w:bidi="fa-IR"/>
        </w:rPr>
        <w:t>.</w:t>
      </w:r>
    </w:p>
    <w:p>
      <w:pPr>
        <w:pStyle w:val="Heading2"/>
        <w:numPr>
          <w:ilvl w:val="1"/>
          <w:numId w:val="1"/>
        </w:numPr>
        <w:rPr/>
      </w:pPr>
      <w:bookmarkStart w:id="50" w:name="__RefHeading___Toc5770186_73709187"/>
      <w:bookmarkStart w:id="51" w:name="_Toc17"/>
      <w:bookmarkEnd w:id="50"/>
      <w:r>
        <w:rPr>
          <w:rtl w:val="true"/>
        </w:rPr>
        <w:t>ترسيم ولايت علوى</w:t>
      </w:r>
      <w:bookmarkEnd w:id="51"/>
    </w:p>
    <w:p>
      <w:pPr>
        <w:pStyle w:val="BookText"/>
        <w:rPr/>
      </w:pPr>
      <w:r>
        <w:rPr>
          <w:rFonts w:ascii="IRNazanin" w:hAnsi="IRNazanin" w:eastAsia="IRNazanin"/>
          <w:color w:val="111111"/>
          <w:sz w:val="28"/>
          <w:sz w:val="28"/>
          <w:szCs w:val="28"/>
          <w:rtl w:val="true"/>
          <w:lang w:bidi="fa-IR"/>
        </w:rPr>
        <w:t>ترسيم خصوصيات اميرالمؤمنين عليه السلام از لسان مبارك پيامبر صلى الله عليه و‌آله چه زيبا بيان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اَرادَ اَن يَنْظُرَ اِلى اِبْراهيمَ فى حِلْمِهِ، وَ اِلى نُوحٍ فى </w:t>
      </w:r>
    </w:p>
    <w:p>
      <w:pPr>
        <w:pStyle w:val="BookText"/>
        <w:rPr/>
      </w:pPr>
      <w:r>
        <w:rPr>
          <w:rFonts w:ascii="Amiri" w:hAnsi="Amiri" w:eastAsia="Amiri" w:cs="Amiri"/>
          <w:color w:val="111111"/>
          <w:sz w:val="28"/>
          <w:sz w:val="28"/>
          <w:szCs w:val="28"/>
          <w:rtl w:val="true"/>
          <w:lang w:bidi="ar-SA"/>
        </w:rPr>
        <w:t>حِكَمِهِ، وَ اِلى يُوسُفَ فى جَمالِهِ، فَلْيَنْظُر اِلى عَلِىِّ بْنِ اَبيطالِبٍ</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ابراهيم را بنگرد با حلم او، و نوح را با حكمت او، و يوسف را با جمال او، به چهره مبارك و صورت بى مانند اميرالمؤمنين على عليه السلام نظر كند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نقل است كه اميرالمؤمنين على عليه السلام در زيبايى، بعد از پيامبر بى نظير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هيئت معتدل و متناسب و يك قامت ورزيده و قوى داشته اند و اين موجب شده كه بتواند روحيّات مبارك خود را با قواى جسمانى بروز و ظهور دهد، وازخودآثارى بگذاردكه چشم روزگارنديده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دروصف زيبايى حضرتش،شعرا و ادبا، با لسانى كه خود دارند توانسته اند اندكى چهره زيبا و مبارك حضرتش را ترسيم نمايند،كه در برابر صورت تابناك ملكوتى آن بزرگوار بسيار ناچيز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قمر رنگى ز رخسارش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طعمى ز گفتارش</w:t>
      </w:r>
    </w:p>
    <w:p>
      <w:pPr>
        <w:pStyle w:val="BookText"/>
        <w:rPr/>
      </w:pPr>
      <w:r>
        <w:rPr>
          <w:rFonts w:ascii="IRNazanin" w:hAnsi="IRNazanin" w:eastAsia="IRNazanin"/>
          <w:color w:val="111111"/>
          <w:sz w:val="28"/>
          <w:sz w:val="28"/>
          <w:szCs w:val="28"/>
          <w:rtl w:val="true"/>
          <w:lang w:bidi="fa-IR"/>
        </w:rPr>
        <w:t xml:space="preserve">بشر را مهر ديدارش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چون روح در اعضا</w:t>
      </w:r>
    </w:p>
    <w:p>
      <w:pPr>
        <w:pStyle w:val="BookText"/>
        <w:rPr/>
      </w:pPr>
      <w:r>
        <w:rPr>
          <w:rFonts w:ascii="Amiri" w:hAnsi="Amiri" w:eastAsia="Amiri" w:cs="Amiri"/>
          <w:color w:val="111111"/>
          <w:sz w:val="28"/>
          <w:sz w:val="28"/>
          <w:szCs w:val="28"/>
          <w:rtl w:val="true"/>
          <w:lang w:bidi="ar-SA"/>
        </w:rPr>
        <w:t xml:space="preserve">رخش مهرى فروزنده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 ياقوتى ارزنده</w:t>
      </w:r>
    </w:p>
    <w:p>
      <w:pPr>
        <w:pStyle w:val="BookText"/>
        <w:rPr/>
      </w:pPr>
      <w:r>
        <w:rPr>
          <w:rFonts w:ascii="IRNazanin" w:hAnsi="IRNazanin" w:eastAsia="IRNazanin"/>
          <w:color w:val="111111"/>
          <w:sz w:val="28"/>
          <w:sz w:val="28"/>
          <w:szCs w:val="28"/>
          <w:rtl w:val="true"/>
          <w:lang w:bidi="fa-IR"/>
        </w:rPr>
        <w:t xml:space="preserve">از آن جا خرد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نطق سخن گويا</w:t>
      </w:r>
    </w:p>
    <w:p>
      <w:pPr>
        <w:pStyle w:val="BookText"/>
        <w:rPr/>
      </w:pPr>
      <w:r>
        <w:rPr>
          <w:rFonts w:ascii="Amiri" w:hAnsi="Amiri" w:eastAsia="Amiri" w:cs="Amiri"/>
          <w:color w:val="111111"/>
          <w:sz w:val="28"/>
          <w:sz w:val="28"/>
          <w:szCs w:val="28"/>
          <w:rtl w:val="true"/>
          <w:lang w:bidi="ar-SA"/>
        </w:rPr>
        <w:t xml:space="preserve">بهشت از خلق او بوئى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از جود او جوئى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زاده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شخصيت والاگهر اميرالمؤمنين عليه السلام اسامى و القاب فراوان در كتب و اخبار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چهارده معصوم به نقل از خوارزمى، بيش از دويست نام وصفى از حضرتش نام برده است، و از كتب اخبار بيش از هزار نام آورده است، كه مشهورترين آن 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اسداللّه، يداللّه، عين اللّه، نوراللّه، حيدر و على ؛ كه على مشهورترين از اين چند نام مقدّس است و از ناحيه عرش حضرت حقّ براى آن بزرگوار انتخاب شده از جمله شعر زير كه پس از دعاى ابوطالب، پدر اميرمؤمنان از ناحيه حقّ بر قلب وى الهام 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خُصِّصْتُما بِالْوَلَدِ الزَّكِىِّ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الْمُطَهَّرِ الْمَرْضِىِّ</w:t>
      </w:r>
    </w:p>
    <w:p>
      <w:pPr>
        <w:pStyle w:val="BookText"/>
        <w:rPr/>
      </w:pPr>
      <w:r>
        <w:rPr>
          <w:rFonts w:ascii="Amiri" w:hAnsi="Amiri" w:eastAsia="Amiri" w:cs="Amiri"/>
          <w:color w:val="111111"/>
          <w:sz w:val="28"/>
          <w:sz w:val="28"/>
          <w:szCs w:val="28"/>
          <w:rtl w:val="true"/>
          <w:lang w:bidi="ar-SA"/>
        </w:rPr>
        <w:t xml:space="preserve">وَاسْمُهُ مِن شامِخٍ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اشِتُقَّ مِنَ الْعَلِىِّ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درحديث نبوى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ياعَلى اَنْتَ‌الصِّدّيقِ‌الاَكْبَرِ اَنْتَ‌الْفارُوقَ الَّذى يَفْرُقُ بَيْنَ الْحَقِّ وَ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يَعْسُوبُ الدّينِ</w:t>
      </w:r>
      <w:r>
        <w:rPr>
          <w:rFonts w:eastAsia="IRNazanin" w:cs="IRNazanin"/>
          <w:color w:val="111111"/>
          <w:sz w:val="28"/>
          <w:szCs w:val="28"/>
          <w:rtl w:val="true"/>
          <w:lang w:bidi="fa-IR"/>
        </w:rPr>
        <w:t>»</w:t>
      </w:r>
      <w:r>
        <w:rPr>
          <w:rStyle w:val="FootnoteAnchor"/>
          <w:rtl w:val="true"/>
        </w:rPr>
        <w:footnoteReference w:id="4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اميرالمؤمنين على عليه السلام ، لقب هاى فراوانى موّرخين نقل كرده اند، هرچه شخصيت وجودى فرد قوى تر و گسترده تر باشد، آثار وجودى او بر روى هر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اثرى پهناورتر و گسترده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بارز و بى نظير حضرت، آن چنان ژرف و عميق است كه بر روى هر چيزى اثرى خاصّ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يَعْسُوبُ الدّينِ قائِدِ الْغُرِّ الْمُحَجَّلينَ، اِمامُ الْمُتَّقينَ،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القاب مشهور آن بزرگوار است كه ثبت شده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پيامبرعظيم الشأن اسلام بالسان مبارك خود، اين چنين حضرتش را در ارتباط باكنيه توصيف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اَبَاالْحَسَنَيْن، اَبُوالرَّيْحانَتَيْن، اَبُوالسِّبْطَيْنِ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از مشهورترين كنيه هاى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پيامبر اسلام صلى الله عليه و‌آله در حديثى به او خطاب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توشايسته كنيه ابوتراب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متواضع و خاك نشين و خاشع بود</w:t>
      </w:r>
      <w:r>
        <w:rPr>
          <w:rFonts w:eastAsia="IRNazanin" w:cs="IRNazanin"/>
          <w:color w:val="111111"/>
          <w:sz w:val="28"/>
          <w:szCs w:val="28"/>
          <w:rtl w:val="true"/>
          <w:lang w:bidi="fa-IR"/>
        </w:rPr>
        <w:t xml:space="preserve">. </w:t>
      </w:r>
      <w:bookmarkStart w:id="52" w:name="pg11631_169753"/>
    </w:p>
    <w:p>
      <w:pPr>
        <w:pStyle w:val="Heading2"/>
        <w:numPr>
          <w:ilvl w:val="1"/>
          <w:numId w:val="1"/>
        </w:numPr>
        <w:rPr/>
      </w:pPr>
      <w:bookmarkStart w:id="53" w:name="__RefHeading___Toc5770188_73709187"/>
      <w:bookmarkStart w:id="54" w:name="_Toc18"/>
      <w:bookmarkEnd w:id="52"/>
      <w:bookmarkEnd w:id="53"/>
      <w:r>
        <w:rPr>
          <w:rtl w:val="true"/>
        </w:rPr>
        <w:t>پرورش و تعليم ولايت</w:t>
      </w:r>
      <w:bookmarkEnd w:id="5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كه مظهر كمال انسانيّت در بزرگ ترين مكتب توحيدى جهان، و پرورش يافته مهد نبوّت و مكتب الوهيت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شش سالگى تحت تكفّل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گرامش، حضرت رسول اكرم صلى الله عليه و‌آله قرار گرفت و اين امر به دستور حضرت حق جلّ جلاله، به پيامبرش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كرده تو را تربيت كنم و به تو علم و دانش بياموزم، تا مرا معاونت و معاضدت كنى</w:t>
      </w:r>
      <w:r>
        <w:rPr>
          <w:rFonts w:eastAsia="IRNazanin" w:cs="IRNazanin"/>
          <w:color w:val="111111"/>
          <w:sz w:val="28"/>
          <w:szCs w:val="28"/>
          <w:rtl w:val="true"/>
          <w:lang w:bidi="fa-IR"/>
        </w:rPr>
        <w:t>» .</w:t>
      </w:r>
      <w:r>
        <w:rPr>
          <w:rStyle w:val="FootnoteAnchor"/>
          <w:rtl w:val="true"/>
        </w:rPr>
        <w:footnoteReference w:id="47"/>
      </w:r>
      <w:r>
        <w:rPr>
          <w:rFonts w:ascii="IRNazanin" w:hAnsi="IRNazanin" w:eastAsia="IRNazanin"/>
          <w:color w:val="111111"/>
          <w:sz w:val="28"/>
          <w:sz w:val="28"/>
          <w:szCs w:val="28"/>
          <w:rtl w:val="true"/>
          <w:lang w:bidi="fa-IR"/>
        </w:rPr>
        <w:t xml:space="preserve">مكتب رسالت آن چنان شخصيتى تربيت كرد كه بزرگ ترين مربى جهان بشريت و انسانيّت و اسلاميّت محسوب مى گردد، كه هيچ كس جز معصوم نمى تواند عظمت روح و تكامل نفس و سير </w:t>
      </w:r>
    </w:p>
    <w:p>
      <w:pPr>
        <w:pStyle w:val="BookText"/>
        <w:rPr/>
      </w:pPr>
      <w:r>
        <w:rPr>
          <w:rFonts w:ascii="IRNazanin" w:hAnsi="IRNazanin" w:eastAsia="IRNazanin"/>
          <w:color w:val="111111"/>
          <w:sz w:val="28"/>
          <w:sz w:val="28"/>
          <w:szCs w:val="28"/>
          <w:rtl w:val="true"/>
          <w:lang w:bidi="fa-IR"/>
        </w:rPr>
        <w:t>كمال اخلاقى و قوّه متصّرفه او در نشئه مُلك و ملكوت و پرهيزگارى علمى و اجتماعى او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چنين شخصيتى والامقام و ارزشمند، آن چنان مرشد و هادى مسلمين و شيعيان حضرتش قرار گرفت كه پيروان آن بزرگوار، جز حقّ نگويند و جز حقّ طلب ننمايند و جز حقّ نجويند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صاحب كتاب چهارده معصوم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تربيتى اميرالمؤمنين على عليه السلام از نظر روانشناسى، بزرگ ترين و عميق ترين و وسيع ترين مكتب علمى و تربيتى جهان بشريّت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تهذيب و تعليم، از ناحيه بزرگ ترين شخصيت جهان بشريت و در حقيقت عصاره خلقت آفرينش، يعنى حضرت ختمى مرتبت محمّد بن عبداللّه صلى الله عليه و‌آله صورت گرفته و بازتاب آن فعاليت شگرف، توانسته عملاً دروازه هاى ايمان و تقوا و فضيلت و سجاياى فاضله اخلاقى را، در طول تاريخ و در سطح جهان با برهان منطقى براى مردم </w:t>
      </w:r>
      <w:bookmarkStart w:id="55" w:name="pg11631_169755"/>
    </w:p>
    <w:p>
      <w:pPr>
        <w:pStyle w:val="BookText"/>
        <w:rPr/>
      </w:pPr>
      <w:bookmarkEnd w:id="55"/>
      <w:r>
        <w:rPr>
          <w:rFonts w:ascii="IRNazanin" w:hAnsi="IRNazanin" w:eastAsia="IRNazanin"/>
          <w:color w:val="111111"/>
          <w:sz w:val="28"/>
          <w:sz w:val="28"/>
          <w:szCs w:val="28"/>
          <w:rtl w:val="true"/>
          <w:lang w:bidi="fa-IR"/>
        </w:rPr>
        <w:t>ترجمه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با پرورش همين افكار بسيار ارزنده كه از ناحيه ولايت نبوى تحقّق پذيرفت، مسلمانان توانستند چند صد سال بر جهان، حكومت ظاهرى داشته باشند</w:t>
      </w:r>
      <w:r>
        <w:rPr>
          <w:rFonts w:eastAsia="IRNazanin" w:cs="IRNazanin"/>
          <w:color w:val="111111"/>
          <w:sz w:val="28"/>
          <w:szCs w:val="28"/>
          <w:rtl w:val="true"/>
          <w:lang w:bidi="fa-IR"/>
        </w:rPr>
        <w:t xml:space="preserve">. </w:t>
      </w:r>
      <w:r>
        <w:rPr>
          <w:rStyle w:val="FootnoteAnchor"/>
          <w:rtl w:val="true"/>
        </w:rPr>
        <w:footnoteReference w:id="48"/>
      </w:r>
    </w:p>
    <w:p>
      <w:pPr>
        <w:pStyle w:val="Heading2"/>
        <w:numPr>
          <w:ilvl w:val="1"/>
          <w:numId w:val="1"/>
        </w:numPr>
        <w:rPr/>
      </w:pPr>
      <w:bookmarkStart w:id="56" w:name="__RefHeading___Toc5770190_73709187"/>
      <w:bookmarkStart w:id="57" w:name="_Toc19"/>
      <w:bookmarkEnd w:id="56"/>
      <w:r>
        <w:rPr>
          <w:rtl w:val="true"/>
        </w:rPr>
        <w:t>على عليه السلام مولدِ خانه زاد</w:t>
      </w:r>
      <w:bookmarkEnd w:id="5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و فاطمه زهرا عليهاالسلام در خانه پيامبر نشو و نما يافته اند و اين دو بزرگوار از افاضات عميق حضرت رسول صلى الله عليه و‌آله بهره مند شده و تربيت كامل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شايد برخى عنوان نمايند كه بعد از مدتى حضرت زهرا عليهاالسلام به خانه شوهر گرامش يعنى حضرت على عليه السلام رفته اند، اما خانه على عليه السلام به استناد روات و مورخين شيعه و سنّى، مشرف بر مسجد و خانه رسول اللّه صلى الله عليه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58" w:name="pg11631_169756"/>
    </w:p>
    <w:p>
      <w:pPr>
        <w:pStyle w:val="BookText"/>
        <w:rPr/>
      </w:pPr>
      <w:bookmarkEnd w:id="58"/>
      <w:r>
        <w:rPr>
          <w:rFonts w:ascii="IRNazanin" w:hAnsi="IRNazanin" w:eastAsia="IRNazanin"/>
          <w:color w:val="111111"/>
          <w:sz w:val="28"/>
          <w:sz w:val="28"/>
          <w:szCs w:val="28"/>
          <w:rtl w:val="true"/>
          <w:lang w:bidi="fa-IR"/>
        </w:rPr>
        <w:t xml:space="preserve">تمامى درب ها كه به مسجد باز مى شد، توسط پيامبر اسلام بسته شد، جز درب خانه خود پيامبر و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 الاَبْوابَ اِلاّ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اتّصال به همين موضوع دارد</w:t>
      </w:r>
      <w:r>
        <w:rPr>
          <w:rFonts w:eastAsia="IRNazanin" w:cs="IRNazanin"/>
          <w:color w:val="111111"/>
          <w:sz w:val="28"/>
          <w:szCs w:val="28"/>
          <w:rtl w:val="true"/>
          <w:lang w:bidi="fa-IR"/>
        </w:rPr>
        <w:t>.</w:t>
      </w:r>
    </w:p>
    <w:p>
      <w:pPr>
        <w:pStyle w:val="Heading2"/>
        <w:numPr>
          <w:ilvl w:val="1"/>
          <w:numId w:val="1"/>
        </w:numPr>
        <w:rPr/>
      </w:pPr>
      <w:bookmarkStart w:id="59" w:name="__RefHeading___Toc5770192_73709187"/>
      <w:bookmarkStart w:id="60" w:name="_Toc20"/>
      <w:bookmarkEnd w:id="59"/>
      <w:r>
        <w:rPr>
          <w:rtl w:val="true"/>
        </w:rPr>
        <w:t>سفارش و تأكيد پيامبر به ولايت على عليه السلام</w:t>
      </w:r>
      <w:bookmarkEnd w:id="6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اسلام، آنقدر سفارش اهل بيت خود را فرمود، كه تمامى كتب عامّه و خاصّه از اين خبر مهمّ مملوّ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اَسْئَلُكُم عَلَيْهِ اَجْرا اِلاَّ الْمَوَدَّةَ فِى الْقُرْبى</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بگو هيچ اجر و مزدى از شما نمى خواهم، جز دوستى و مودّت با اقربا و نزديكانم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اقربا و نزديكان پيامبر، اميرالمؤمنين على عليه السلام است كه در دامن حضرتش تربيت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اطلاق كلمه اهل بيت، به اولين خانواده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كه متشكّل از اميرالمؤمنين على عليه السلام و فاطمه زهرا عليهاالسلام و امام حسن عليه السلام و امام حسين عليه السلام و امّ كلثوم و زينب است، منتسب شده است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بَيْتى اَمانٌ لاَِهْلِ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من، امنيت براى اهل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نظم و امنيّت در كلّ آفرينش، به بركت وجود مبارك پيامبر و اهل بيت گرامش عليهم السلام تحقّق يافته است و اين جزء نظام تكوين حضرت حقّ محسوب شده است </w:t>
      </w:r>
      <w:r>
        <w:rPr>
          <w:rFonts w:eastAsia="IRNazanin" w:cs="IRNazanin"/>
          <w:color w:val="111111"/>
          <w:sz w:val="28"/>
          <w:szCs w:val="28"/>
          <w:rtl w:val="true"/>
          <w:lang w:bidi="fa-IR"/>
        </w:rPr>
        <w:t xml:space="preserve">. </w:t>
      </w:r>
      <w:bookmarkStart w:id="61" w:name="pg11631_169758"/>
    </w:p>
    <w:p>
      <w:pPr>
        <w:pStyle w:val="Heading2"/>
        <w:numPr>
          <w:ilvl w:val="1"/>
          <w:numId w:val="1"/>
        </w:numPr>
        <w:rPr/>
      </w:pPr>
      <w:bookmarkStart w:id="62" w:name="__RefHeading___Toc5770194_73709187"/>
      <w:bookmarkStart w:id="63" w:name="_Toc21"/>
      <w:bookmarkEnd w:id="61"/>
      <w:bookmarkEnd w:id="62"/>
      <w:r>
        <w:rPr>
          <w:rtl w:val="true"/>
        </w:rPr>
        <w:t>وصايت اميرالمؤمنين عليه السلام</w:t>
      </w:r>
      <w:bookmarkEnd w:id="6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از دوران كودكى كه تحت سرپرستى پيامبر اسلام قرار گرفت، زمينه جانشينى و وصايت حضرتش، پس از رسول اللّه صلى الله عليه و‌آله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چهارده معصوم </w:t>
      </w:r>
      <w:r>
        <w:rPr>
          <w:rStyle w:val="FootnoteAnchor"/>
          <w:rtl w:val="true"/>
        </w:rPr>
        <w:footnoteReference w:id="50"/>
      </w:r>
      <w:r>
        <w:rPr>
          <w:rFonts w:ascii="IRNazanin" w:hAnsi="IRNazanin" w:eastAsia="IRNazanin"/>
          <w:color w:val="111111"/>
          <w:sz w:val="28"/>
          <w:sz w:val="28"/>
          <w:szCs w:val="28"/>
          <w:rtl w:val="true"/>
          <w:lang w:bidi="fa-IR"/>
        </w:rPr>
        <w:t>به نقل از اكثر علماى اهل سنت، حديث مشهور نبوى را با سند و مدرك صحيح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اَخى وَ وَصِيّى وَ وَزيرى وَ خَليفَتى فيكُم فَاسْمَعُوا لَهُ وَ 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على، برادر و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وزير و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حرف مرا شنيديد و اطاعت كرديد، پس از او بشنويد و تبعيّت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جريان طرح ولايت و وصايت اميرالمؤمنين على عليه السلام زمانى مطرح گرديد، كه پيامبر اسلام از اقربا و خويشاوندان نزديك خود دعوت به عمل آورد و اميرالمؤمنين عليه السلام كودكى بود كه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سنّ مباركش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پيامبر براى نبوّت و امامت براى نخستين مرتبه و درخانه خودش بود، كه خويشان و نزديكان به اسلام فرا خوانده شدند و هيچ كس به دعوت حضرت رسالت پناه جواب لبّيك ندادند، و فقط اميرالمؤمنين على عليه السلام بوده است، كه دعوت پيامبر را جواب مثبت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انتخاب راه، على عليه السلام مجبور نبود كه جواب گويد، اما جواب فرموده، آن هم جواب مثبت و به اين تعهد و پيمان براى هميشه پايبند بوده است، همان طور كه تمامى فرق مسلمين، از علما و دانشمندان و غير مسلمين در كتب خود آورده 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اكثر مورخين، نقل كرده 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يُشْرِك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درستى كه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 حتّى لحظه اى به خداوند تعالى شرك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دعوت اقربا و خويشان چنين نوشته اند كه پيامبر صلى الله عليه و‌آله اقربا و خويشان خود را دعوت نمود و اين ها فرزندان عبدالمطلّب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طعامى فراهم نمود، زمانى كه خواستند به غذا خوردن شروع نمايند،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تعجّب همگان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جانب خداوند بزرگ برانگيخته شدم و فرستاده او، و مأمورم كه شما خويشان و اقربا را به خداى بى همتا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بيان اين دعوت سوگند ياد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برانگيخته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دو كلمه دعوت مى كنم، اوّل به وحدانيّت پروردگار، دوم به رسالت خودم؛ كه من پيغمبر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دعوت مرا اجابت كند و به ياريم برخيزد، برادر و وزير و جانشين من پس از من خواهد بود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تمامى مورخين، از شيعه </w:t>
      </w:r>
      <w:r>
        <w:rPr>
          <w:rStyle w:val="FootnoteAnchor"/>
          <w:rtl w:val="true"/>
        </w:rPr>
        <w:footnoteReference w:id="51"/>
      </w:r>
      <w:r>
        <w:rPr>
          <w:rFonts w:ascii="IRNazanin" w:hAnsi="IRNazanin" w:eastAsia="IRNazanin"/>
          <w:color w:val="111111"/>
          <w:sz w:val="28"/>
          <w:sz w:val="28"/>
          <w:szCs w:val="28"/>
          <w:rtl w:val="true"/>
          <w:lang w:bidi="fa-IR"/>
        </w:rPr>
        <w:t>و سنّى نقل كرده اند كه در جمع افراد حاضر در جلسه، هيچ كس جز اميرالمؤمنين عليه السلام نبود، كه بدون درنگ از جا برخيزد و اظهار نمايد من به تو ايمان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اهل جلسه، هيچ كدام جواب ندادند و اين امر سه بار تكرار شد و حضرت رسول صلى الله عليه و‌آله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دفعه آخر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برادر من و وزير من و تويى جانشين من و تويى وارث من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اميرالمؤمنين على عليه السلام از همان اوان كودكى، سخت پايبند تعهّد و پيمان و وفادارى به اسلام و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در پايدارى به وفا و تعهّد اخلاقى و ايمانى، آن چنان عظمتى از خود نشان داد، كه موجب شگفت و تعجّب همگان را فراهم كرد، تا آخرالامر در راه اين جهاد مقدّس، در محراب عبادت به ضرب شمشير يكى از شقى ترين افراد به شهادت رسيد</w:t>
      </w:r>
      <w:r>
        <w:rPr>
          <w:rFonts w:eastAsia="IRNazanin" w:cs="IRNazanin"/>
          <w:color w:val="111111"/>
          <w:sz w:val="28"/>
          <w:szCs w:val="28"/>
          <w:rtl w:val="true"/>
          <w:lang w:bidi="fa-IR"/>
        </w:rPr>
        <w:t xml:space="preserve">. </w:t>
      </w:r>
      <w:bookmarkStart w:id="64" w:name="pg11631_169762"/>
    </w:p>
    <w:p>
      <w:pPr>
        <w:pStyle w:val="Heading2"/>
        <w:numPr>
          <w:ilvl w:val="1"/>
          <w:numId w:val="1"/>
        </w:numPr>
        <w:rPr/>
      </w:pPr>
      <w:bookmarkStart w:id="65" w:name="__RefHeading___Toc5770196_73709187"/>
      <w:bookmarkStart w:id="66" w:name="_Toc22"/>
      <w:bookmarkEnd w:id="64"/>
      <w:bookmarkEnd w:id="65"/>
      <w:r>
        <w:rPr>
          <w:rtl w:val="true"/>
        </w:rPr>
        <w:t>مناقب اميرالمؤمنين عليه السلام از لسان مباركش</w:t>
      </w:r>
      <w:bookmarkEnd w:id="66"/>
    </w:p>
    <w:p>
      <w:pPr>
        <w:pStyle w:val="BookText"/>
        <w:rPr/>
      </w:pP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منقبت دارم كه هيچ كس را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چشم به هم زدن، مشرك به خداوند تعالى نبودم يا نشدم، ولات و عزّى را نپرستيدم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لَم اُشْرِك بِاللّه‌ِ طَرْفَةَ عَيْنٍ وَ لَم اَعْبُدُ الاّتِ وَ الْعُزّى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رسول خدا صلى الله عليه و‌آله نگهدارى مرا از پدرم درخواست كرد، و من از همان وقت با آن حضرت همخواب و هم خوراك و طرف صحبت بودم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النّاسِ ايمانا وَ 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همه ايمان و اسلام آوردم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چون نسبت هارون است به موسى، جز آن كه پس از من پيغمبرى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آخرين كسى بودم كه از رسول خدا صلى الله عليه و‌آله جدا شدم و او را در قبرش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چون به غار ثور رفت، مرا در جاى خود خوابانيد و با پتوى خود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مشركان به خانه او آمدند، گمان بردند من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خواب بيدار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رفيقت چه شد؟ گفتم، دنبال كارى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گريخته بود، اين على هم با او گريخته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هزار در دانش بر من گشود، كه از هر يك هزار باب گشوده مى شد، و يكى از آن ها را به ديگرى ياد نداد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اولين و آخرين را محشور </w:t>
      </w:r>
    </w:p>
    <w:p>
      <w:pPr>
        <w:pStyle w:val="BookText"/>
        <w:rPr/>
      </w:pPr>
      <w:r>
        <w:rPr>
          <w:rFonts w:ascii="IRNazanin" w:hAnsi="IRNazanin" w:eastAsia="IRNazanin"/>
          <w:color w:val="111111"/>
          <w:sz w:val="28"/>
          <w:sz w:val="28"/>
          <w:szCs w:val="28"/>
          <w:rtl w:val="true"/>
          <w:lang w:bidi="fa-IR"/>
        </w:rPr>
        <w:t xml:space="preserve">كند، براى من منبرى برتر از منبر پيغمبران گذارد و براى تو منبرى برتر از منبر اوصياى ديگر و تو بر آن بالا مى روى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قيامت به من نداده اند، جز آن كه مانند آن را براى تو درخواست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 الله عليه و‌آله شنيدم،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برادر منى و من برادر توام، دست تو در دست من است تا به بهشت رويم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رسول خدا شنيدم كه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 امّت من همانند كشتى نوح هستى كه هر كس بر آن سوار شد، نجات يافت و هر كس تخلّف ورزيد، غرق شد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و‌آله عمّامه مبارك خود را با دست مبارك خود بر سر </w:t>
      </w:r>
    </w:p>
    <w:p>
      <w:pPr>
        <w:pStyle w:val="BookText"/>
        <w:rPr/>
      </w:pPr>
      <w:r>
        <w:rPr>
          <w:rFonts w:ascii="IRNazanin" w:hAnsi="IRNazanin" w:eastAsia="IRNazanin"/>
          <w:color w:val="111111"/>
          <w:sz w:val="28"/>
          <w:sz w:val="28"/>
          <w:szCs w:val="28"/>
          <w:rtl w:val="true"/>
          <w:lang w:bidi="fa-IR"/>
        </w:rPr>
        <w:t>من بست و دعاى پيروزى بر دشمنان خدا را بر من خواند، تا به يارى خدا آن ها را شكست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من فرمود كه، بر پستان خشكيده گوسفندى دست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تو كردار من است، من بر آن دست كشيدم و به من شير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جرعه به رسول خدا صلى الله عليه و‌آله دادم،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درخواست كردم كه برايم دست تو را بركت دهد، اجابت فرمود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مرا وصىّ خود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تو كسى مرا غسل ندهد و به خاك نسپارد، زيرا اگر كسى جز تو عورت مرا ببيند، </w:t>
      </w:r>
    </w:p>
    <w:p>
      <w:pPr>
        <w:pStyle w:val="BookText"/>
        <w:rPr/>
      </w:pPr>
      <w:r>
        <w:rPr>
          <w:rFonts w:ascii="IRNazanin" w:hAnsi="IRNazanin" w:eastAsia="IRNazanin"/>
          <w:color w:val="111111"/>
          <w:sz w:val="28"/>
          <w:sz w:val="28"/>
          <w:szCs w:val="28"/>
          <w:rtl w:val="true"/>
          <w:lang w:bidi="fa-IR"/>
        </w:rPr>
        <w:t>ديده هايش از كاسه بيرون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تنها مى توانم شما را از دستى به دستى بگردانم؟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 به تو كمك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نخواستم عضوى از اعضاء او را بگردانم جز آن كه براى من گرديد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ابوبكر و عمر از فاطمه عليهاالسلام خواستگارى كرده بودند، خدا از بالاى هفت آسمان او را به من تزويج كرد و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بر تو گوارا باد، كه خداوند، فاطمه سيّده زنان اهل بهشت و پاره تن مرابه تو تزويج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تو نيستم؟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از منى و من از تو، چون دستى نسبت به دست ديگر، در دنيا و آخرت از </w:t>
      </w:r>
    </w:p>
    <w:p>
      <w:pPr>
        <w:pStyle w:val="BookText"/>
        <w:rPr/>
      </w:pPr>
      <w:r>
        <w:rPr>
          <w:rFonts w:ascii="Amiri" w:hAnsi="Amiri" w:eastAsia="Amiri" w:cs="Amiri"/>
          <w:color w:val="111111"/>
          <w:sz w:val="28"/>
          <w:sz w:val="28"/>
          <w:szCs w:val="28"/>
          <w:rtl w:val="true"/>
          <w:lang w:bidi="ar-SA"/>
        </w:rPr>
        <w:t>تو مستغنى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آخرت پرچم حمد را به دست دارى و در قيامت به من از همه نزديك تر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مسندى براى من پهن كنند و مسندى براى تو، من در گروه پيغمبرانم و تو در گروه وصيّان، بر سرت تاجى از نور و اكليلى از كرامت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تو را در ميان گيرند، تا خدا از حساب خلايق فارغ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ميان امتّم نمونه باب حطه اى در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ولايت تو درآيد، در درى كه خدا فرموده، درآمده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بابى است كه خداوند تعالى امر فرموده بود به قوم بنى اسرائيل، كه از آن در وارد شوند تا سعادتمند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اين تشبيه بسيار زيبا، كه رسول گرامى اسلام </w:t>
      </w:r>
    </w:p>
    <w:p>
      <w:pPr>
        <w:pStyle w:val="BookText"/>
        <w:rPr/>
      </w:pPr>
      <w:r>
        <w:rPr>
          <w:rFonts w:ascii="IRNazanin" w:hAnsi="IRNazanin" w:eastAsia="IRNazanin"/>
          <w:color w:val="111111"/>
          <w:sz w:val="28"/>
          <w:sz w:val="28"/>
          <w:szCs w:val="28"/>
          <w:rtl w:val="true"/>
          <w:lang w:bidi="fa-IR"/>
        </w:rPr>
        <w:t>فرموده است، خواسته اند بفهمانند كه اگر بخواهيد سعادت دنيا و آخرت را كسب نمائيد، بايد پيروى و تبعيّت از ولايت اميرالمؤمنين على عليه السلام را قولاً و عملاً به منصه ظهور درآوريد، كه اين مورد رضايت حق تعالى است و همان مسير و راهى است كه خداوند تبارك و تعالى مشخص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على درب آنست، هرگز به شهر نتوان درآمد، جز از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زودى عهد مرا رعايت مى كنى و به روش من نبرد مى كنى و امّت من با تو مخالفت مى كنند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دو فرزندم حسن و حسين عليهم السلام را از نورى آفريده، كه به تو و فاطمه عليهاالسلام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مانند دو گوشواره باشند كه بر گوش لرزانند، </w:t>
      </w:r>
    </w:p>
    <w:p>
      <w:pPr>
        <w:pStyle w:val="BookText"/>
        <w:rPr/>
      </w:pPr>
      <w:r>
        <w:rPr>
          <w:rFonts w:ascii="IRNazanin" w:hAnsi="IRNazanin" w:eastAsia="IRNazanin"/>
          <w:color w:val="111111"/>
          <w:sz w:val="28"/>
          <w:sz w:val="28"/>
          <w:szCs w:val="28"/>
          <w:rtl w:val="true"/>
          <w:lang w:bidi="fa-IR"/>
        </w:rPr>
        <w:t>درخشانى آن ها هفتاد برابر درخشانى شهيدان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خداى تبارك و تعالى به من وعده داده كه آن ها را چنان گرامى دارد كه كسى را گرامى نداشته، جز پيغمبران و مرسلين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هم بابى براى تقويت و ولايت علوى، توسط ولايت نبوى</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و‌آله در زندگى خويش انگشتر و زره و كمربندش را به من داد و شمشيرش را به كمر من بست و با آن كه همه اصحابش حضور داشتند و عمويم عباس هم حاضر بود، خداوند مرا بدين كرامت مخصوص گردانيد، نه آنان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تثبيت ولايت از ناحيه مقدّسه حضرت حق، چنان مستحكم و قوى است كه رسول گرامى اين چنين در دادن ابزار و لوازم شخصى خود به وصى و جانشينش دقّت كافى مبذول مى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اين آيه را نازل فرمود بر پيامبرش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آورديد، چون با رسول خدا صلى الله عليه و‌آله نجوى كنيد، پيش از نجوى، صدقه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نجوى صدقه دادم و اين آيه نازل شد، كه هيچ كدام از اصحابش پيش از من و بعد از من چنين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 الله عليه و‌آله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براى پيغمبران، پيش از آن كه من وارد شوم قدغن است و براى وصييانِ پيامبران، پيش از آن كه تو وارد آن شوى قدغن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درباره تو، به من مژده اى داد كه به هيچ كدام از پيغمبران پيش از من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مژده داده كه تو سيّد وصيّانى، و دو پسرت حسن و حسين عليهم السلام دو سيّدِ جوانان اهل بهشتند، در روز قيامت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تبارك و تعالى درباره تو به من نويدى داده، كه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پيغمبر گردانيده و تو را جانشين و به زودى پس از امتم همان را برخورد كنند ، كه موسى از فرعون برخورد ديد ، شكيبا باش و به حساب خدا بگذار تا مرا ديدار كنى و دوستانت را دوست دارم و دشمنانت را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سر در گوش من گذاشت و آنچه بوده و تا قيامت خواهد بود به من آموخت، خدا آن را بر من به زبان پيغمبرش جارى ساخت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نصارى مدّعى شدند كه با پيغمبر صلى الله عليه و‌آله مباهله كنند، خداوند فرو فرستاد كه هر كس در دين اسلام با تو محاجه مى كند، پس از آن چه با منطق علم براى تو آمده، بگو پسران ما و پسران شما و زنان ما و زنان شما و نفس هاى ما و نفس هاى شما را دعوت مى كنيم، سپس لعنت خدا را بر دروغگويان قرار </w:t>
      </w:r>
    </w:p>
    <w:p>
      <w:pPr>
        <w:pStyle w:val="BookText"/>
        <w:rPr/>
      </w:pPr>
      <w:r>
        <w:rPr>
          <w:rFonts w:ascii="IRNazanin" w:hAnsi="IRNazanin" w:eastAsia="IRNazanin"/>
          <w:color w:val="111111"/>
          <w:sz w:val="28"/>
          <w:sz w:val="28"/>
          <w:szCs w:val="28"/>
          <w:rtl w:val="true"/>
          <w:lang w:bidi="fa-IR"/>
        </w:rPr>
        <w:t>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جا نفس من نفس رسول خدا صلى الله عليه و‌آله و منظور از زنان، فاطمه زهرا عليهاالسلام و از پسران، حسن و حسين عليهم السلام بود سپس جمعيت نصارى پشيمان شدند و از رسول خدا صلى الله عليه و‌آله تقاضاى استغفار كردند و حضرت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كه تورات را بر موسى و قرآن را به محمّد صلى الله عليه و‌آله فرستاد، اگر با ما مباهله كرده بودند، همه به صورت ميمون ها و خوك ها مسخ مى شدند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 صلى الله عليه و‌آله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با پنج پرچم به عرصه قيامت محشور شوند، نخست پرچمى كه بر سر حوض كوثر درآيد، پرچم فرعون اين امّت است، كه معاويه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سامرى اين امّت كه عمروعاص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جاثليق اين امّت كه ابوموسى اشعرى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ابوالاعور سلمى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پرچم پنجمين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آن مؤمنانند و تو پيشواى آنانى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خداى تبارك و تعالى به آن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پرچم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خود برگرديد و روشنى جوئيد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ديوارى جلو آنان كشيده شود كه درى داشته باشد، در درون آن رحمت است كه آن شيعيان و مواليان منند، كسانى كه با من به همراهى خارجيان و پيمان شكنان و گريزانان از صراط و در رحمت نبرد كردند، كه آنان شيعيان منند و آنان دور از رحمت فرياد كنند، مگر با شما نبوديم؟ اينان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خود را فريب داديد و بازمانديد و شك كرديد و آرزوهاى دنيا شما را گول زد تا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شيطان شما را فريفت، امروز از شما چيزى پذيرفته نيست و همچنين از كفّار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شما آتش است، همان آتش پناه شما است، و بد سرانجامى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امتّم و شيعيانم درآيند و از حوض محمّد صلى الله عليه و‌آله سيراب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عصايى است از چوب عوسج و دشمنان خدا را برانم، چنانچه شتران ناشناس را از سر آب چاه مى 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من از رسول خدا صلى الله عليه و‌آله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غُلات امّتم درباره تو همان مى گفتند، كه نصارى درباره عيسى پسر مريم گفتند، فضيلتى براى تو مى گفتم، كه به هيچ كس نگذرى، جز آن كه خاك زيرپايت را براى شفا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من از رسول خدا صلى الله عليه و‌آله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مرا با ترس دشمنان يارى كرد و از درگاهش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كردم كه ترا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آنچه مرا يارى داده، يارى دهد و براى تو هم مانند آن را قرار 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روز جنگ بدر مرا فرستاد، يك كف ريگ را حضورش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گرفتم و بوئيدم، به ناگاه بوى مشك از آن ها ساطع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ها را حضور پيامبر صلى الله عليه و‌آله آوردم، كه آن حضرت آن ها را به مشركان پرتاب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دانه آن ها از فردوس بود، يك دانه از مشرق و يكى از مغرب و يكى از زير عرش، با هر دانه صدهزار فرشته بود كه براى ما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بدينوسيله خداوند احدى را گرامى نداشته، نه پيش از اين و نه در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به درستى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كشنده تو، كه بدبخت تر از نمرود و شقى تر از پى كننده ناقه ثمود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عرش خدا براى كشته شدن تو به لرزه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گير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در شمار صدّيقان و شهيدان و نيكانى</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از ميان اصحاب پيامبر صلى الله عليه و‌آله ، مرا به دانستن ناسخ از منسوخ و محكم و متشابه و خاص و عام اختصاص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منّتى است كه خدابرمن ورسول خودنهاده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فرمان داده كه ترا به خود نزديك كنم و </w:t>
      </w:r>
    </w:p>
    <w:p>
      <w:pPr>
        <w:pStyle w:val="BookText"/>
        <w:rPr/>
      </w:pPr>
      <w:r>
        <w:rPr>
          <w:rFonts w:ascii="IRNazanin" w:hAnsi="IRNazanin" w:eastAsia="IRNazanin"/>
          <w:color w:val="111111"/>
          <w:sz w:val="28"/>
          <w:sz w:val="28"/>
          <w:szCs w:val="28"/>
          <w:rtl w:val="true"/>
          <w:lang w:bidi="fa-IR"/>
        </w:rPr>
        <w:t>دور ننمايم، و ترا بياموزم و با تو درشتى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لازم است كه پروردگار را اطاعت كنم و بر تو لازم است كه حفظ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مرا به جنگى برانگيخت و دعاهايى درباره من كرد، و بر جريان امور پس از خودش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اصحاب آن حضرت، از اين لطف او نسبت به من اندوهناك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صلى الله عليه و‌آله مى توانست، پسر عمّش را به مقام نبوّت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واسطه اطلاع بر اين موضوع به زبان پيامبرش، سرافراز نمود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از رسول خدا صلى الله عليه و‌آله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گمان برد مرا دوست داشته و على عليه السلام را دشمن دارد،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من و دوستى او جمع نشود، مگر در دل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اى على عليه السلام خداى عزّ و جلّ ،اهل دوستى من و تو را در نخست مقام </w:t>
      </w:r>
    </w:p>
    <w:p>
      <w:pPr>
        <w:pStyle w:val="BookText"/>
        <w:rPr/>
      </w:pPr>
      <w:r>
        <w:rPr>
          <w:rFonts w:ascii="IRNazanin" w:hAnsi="IRNazanin" w:eastAsia="IRNazanin"/>
          <w:color w:val="111111"/>
          <w:sz w:val="28"/>
          <w:sz w:val="28"/>
          <w:szCs w:val="28"/>
          <w:rtl w:val="true"/>
          <w:lang w:bidi="fa-IR"/>
        </w:rPr>
        <w:t>پيشروان بهشت قرارداده، و دشمنان من و تو را در زمره گمراهان از امّت به سوى آتش دوزخ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رسول خدا صلى الله عليه و‌آله مرا در يكى از جنگ ها به سر چاهى فرستاد، آن چاه آب نداشت، برگشتم و به آن حضرت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دارد؟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آن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گِل از آن آوردم، در آن كلامى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ميان چاه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چاه انداختم، ناآگاه آب آن جوشيد تا اطراف چاه پُر شد، خدمت آن حضرت آمدم و او را آگاه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شدى، به بركت تو اين آب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منقبت در ميان اصحاب پيامبر صلى الله عليه و‌آله مخصوص من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سى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 رسول خدا صلى الله عليه و‌آله شنيدم </w:t>
      </w:r>
    </w:p>
    <w:p>
      <w:pPr>
        <w:pStyle w:val="BookText"/>
        <w:rPr/>
      </w:pP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ات باد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جبرئيل عليه السلام نزد من آمد و اظهار كرد اى محمّد صلى الله عليه و‌آله به درستى كه خداى تبارك و تعالى به اصحاب تو نظر كرد و پسر عمّت، و شوهر دخترت فاطمه عليهاالسلام را بهترين اصحاب تو ديد و او را جانشين تو و رساننده از جانب تو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ات باد اى على عليه السلام به درستى كه منزل تو در بهشت برابر منزل من است، و تودرآسايشگاه بلند دراعلا علّيين بامنى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صلى الله عليه و‌آله اعلا علّيين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است از دُرّ سفيد، كه هفتاد هزار در دارد و نشيمن من و تو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دوستى مرا در دل مؤمنان پا بر جا كرد و همچنان دوستى تو را </w:t>
      </w:r>
    </w:p>
    <w:p>
      <w:pPr>
        <w:pStyle w:val="BookText"/>
        <w:rPr/>
      </w:pPr>
      <w:r>
        <w:rPr>
          <w:rFonts w:ascii="IRNazanin" w:hAnsi="IRNazanin" w:eastAsia="IRNazanin"/>
          <w:color w:val="111111"/>
          <w:sz w:val="28"/>
          <w:sz w:val="28"/>
          <w:szCs w:val="28"/>
          <w:rtl w:val="true"/>
          <w:lang w:bidi="fa-IR"/>
        </w:rPr>
        <w:t>اى على، در دل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من و تو را در دل منافقان پابرجا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ندارد تو را، جز مؤمن پرهيزكار و دشمن ندارد تو را، جز منافق كافر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دشمن ندارد تو را كسى از عرب، جز زنازاده و از عجم، جز بدبخت و از زنان، جز آن كه زيرش خراب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دردى كه داشتم پيش خود خواند و آب دهن مباركش را در چشم من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گرميش را سرد كن و سرديش را گرم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عنايت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فرموده تاكنون ديگر چشمم درد نيامده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به اصحاب و عموهاى خود دستور داد، درب خانه هاى خود را از طرف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هايى كه </w:t>
      </w:r>
    </w:p>
    <w:p>
      <w:pPr>
        <w:pStyle w:val="BookText"/>
        <w:rPr/>
      </w:pPr>
      <w:r>
        <w:rPr>
          <w:rFonts w:ascii="IRNazanin" w:hAnsi="IRNazanin" w:eastAsia="IRNazanin"/>
          <w:color w:val="111111"/>
          <w:sz w:val="28"/>
          <w:sz w:val="28"/>
          <w:szCs w:val="28"/>
          <w:rtl w:val="true"/>
          <w:lang w:bidi="fa-IR"/>
        </w:rPr>
        <w:t>درب آن ها به سوى مسجد باز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ببندند، ولى درب خانه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دستور خداى تبارك و تعالى انجام شد، كه براى هيچ كس چنين منقبتى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حساس و تعيين كننده وصى ، يعنى اميرالمؤمنين على عليه السلام در تمامى فرازهاى تبيين شده از ناحيه مقدّس رسول مكرّم اسلام صلى الله عليه و‌آله روشن شده است ، امّا در اين بخش واضح تر و قوى تر است كه زندگى خصوصى پيامبر، بعد از ارتحال او، به عنوان وصيت، مى بايست از سوى جانشين بزرگوار او كنترل و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فراز چهل و دوم توجّه فرمائيد</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وصيت خود به من دستور داد كه قرض هايش را ادا كنم، و وعده هايى كه داده روا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كه مالى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كمك </w:t>
      </w:r>
    </w:p>
    <w:p>
      <w:pPr>
        <w:pStyle w:val="BookText"/>
        <w:rPr/>
      </w:pP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قرض ها و وعده هاى او را نخواستم انجام بدهم، مگر آن كه خداوند آن را آسان كرد، تا همه قرض ها و وعده هاى آن حضرت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شماره كردم، به هشتاد هزار رسيد، باقى آن ها را هم كه مانده است، به فرزندم حسن عليه السلام وصيت كردم ادا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وضوح روشن است كه امور ولايت را بعد از ولايت قبلى، ولىّ بعدى بايد به انجام رساند و اين ها از امور ولايت در اسلام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منزل من آمد، سه روز بود كه چيزى نخورده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كه تو را گرامى داشته و جامه رسالت پوشيده، سه روز است خودم و همسرم و فرزندانم چيزى نخورده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فاطمه عليهاالسلام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ميانه اطاق ببين چيزى هست؟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بيرون آمدم،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ناگاه ديدم طبقى از خرماى تازه نهاده و كاسه تريد پهلوى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حضور رسول خدا صلى الله عليه و‌آله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خوراك را آورد ديدى؟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من وصف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سرخى و سبزى و زردى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نگارهاى بال جبرئيل است، كه شرابه هاى دُرّ و ياقوت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تريد خورديم، تا سير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دست ما پاك بود كه جز خطوط كف و انگشت چيزى در آن نبود؟ خدا از ميان اصحاب پيامبر، مرا بدين كرامت مخصوص گردانيد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سوره برائت را با ابوبكرفرستاد، پس ازآن كه رفت، جبرئيل عليه السلام آمدوگفت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سوره را تبليغ كند، مگر خود يا مردى كه از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و‌آله مرا </w:t>
      </w:r>
    </w:p>
    <w:p>
      <w:pPr>
        <w:pStyle w:val="BookText"/>
        <w:rPr/>
      </w:pPr>
      <w:r>
        <w:rPr>
          <w:rFonts w:ascii="IRNazanin" w:hAnsi="IRNazanin" w:eastAsia="IRNazanin"/>
          <w:color w:val="111111"/>
          <w:sz w:val="28"/>
          <w:sz w:val="28"/>
          <w:szCs w:val="28"/>
          <w:rtl w:val="true"/>
          <w:lang w:bidi="fa-IR"/>
        </w:rPr>
        <w:t>بر شتر خويش كه غضباء نام داشت فرستاد، او را در ذوالحليفه دريافتم و سوره را از وى گرفتم و خداوند مرا بدان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روز غدير خم مرا پيشواى همه مردم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من آقا و مولاى او هستم، على آقا و مولاى اوست، دور و نابود شوند قوم ستمكار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به تو ياد ندهم كه جبرئيل عليه السلام آن ها را به من آموخته؟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يا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روزى ده درويشان، اى مهربان بر گدايان، اى شنواتر از شنوندگان، اى بيناتر از بينايان، از مهربان تر از مهربانان، به من رحم كن و مرا روزى 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دنيا را </w:t>
      </w:r>
    </w:p>
    <w:p>
      <w:pPr>
        <w:pStyle w:val="BookText"/>
        <w:rPr/>
      </w:pPr>
      <w:r>
        <w:rPr>
          <w:rFonts w:ascii="IRNazanin" w:hAnsi="IRNazanin" w:eastAsia="IRNazanin"/>
          <w:color w:val="111111"/>
          <w:sz w:val="28"/>
          <w:sz w:val="28"/>
          <w:szCs w:val="28"/>
          <w:rtl w:val="true"/>
          <w:lang w:bidi="fa-IR"/>
        </w:rPr>
        <w:t>از ميان نبرد، تا قائم خاندان ما ظهور كند، دشمنان ما را بكشد، جزيه نپذيرد، صليب ها و بت ها را بشكند و جمله جهان را به پايان رساند و اموال را ضبط كند و برابر تقسيم نمايد و در ميان رعايا به عدالت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 الله عليه و‌آله 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لعنت مى كنند و فرشته خدا هر لعنتى را، هزار لعن بدان 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قائم ما عجّل اللّه تعالى فرجه ظهور كند، چهل سال بدان ها لعن كند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طايفه از امتم درباره توآزمايش شوندوگويند كه رسول خدا صلى الله عليه و‌آله براى چه على عليه السلام را وصىّ خود كرده، با آن كه چيزى به جا نگذاشته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رسول مكرّم اسلام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قرآن مجيد كتاب پروردگارم، پس از حضرت حقّ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چيزها نيست ؟</w:t>
      </w:r>
    </w:p>
    <w:p>
      <w:pPr>
        <w:pStyle w:val="BookText"/>
        <w:rPr/>
      </w:pPr>
      <w:r>
        <w:rPr>
          <w:rFonts w:ascii="IRNazanin" w:hAnsi="IRNazanin" w:eastAsia="IRNazanin"/>
          <w:color w:val="111111"/>
          <w:sz w:val="28"/>
          <w:sz w:val="28"/>
          <w:szCs w:val="28"/>
          <w:rtl w:val="true"/>
          <w:lang w:bidi="fa-IR"/>
        </w:rPr>
        <w:t>سوگند به آن كسى كه مرا به راستى فرستاده است، گر تو قرآن را جمع آورى نكنى،هرگزجمع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اگر حضرت على عليه السلام كه جانشين به حقّ‌رسول اللّه صلى الله عليه و‌آله هست و از وحى و عوامل آن به طور قطع و يقين آگاه مى باشد، كه چه سوره و چه آيه اى در كجا بايد قرار گيرد، اقدام به جمع آورى ننمايد، هيچ كس از عهده بر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بدين فضيلت اميرالمؤمنين على عليه السلام را مخصوص گردانيده، كه ديگران شايستگى چنين موهبتى را نداشته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خصايص دوستان و اهل طاعت خود را به من عطا فرموده و مرا وارث محمّد صلى الله عليه و‌آله نموده، هر كه او را خواهد بد آيد، و هر كه را خواهد خوش آيد، و با دست مبارك به سمت مدينه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اميرالمؤمنين على عليه السلام مى خواستند بفهمانند خلافت و </w:t>
      </w:r>
    </w:p>
    <w:p>
      <w:pPr>
        <w:pStyle w:val="BookText"/>
        <w:rPr/>
      </w:pPr>
      <w:r>
        <w:rPr>
          <w:rFonts w:ascii="IRNazanin" w:hAnsi="IRNazanin" w:eastAsia="IRNazanin"/>
          <w:color w:val="111111"/>
          <w:sz w:val="28"/>
          <w:sz w:val="28"/>
          <w:szCs w:val="28"/>
          <w:rtl w:val="true"/>
          <w:lang w:bidi="fa-IR"/>
        </w:rPr>
        <w:t>ولايت و جانشينى حضرت رسول صلى الله عليه و‌آله كه در مدينه هستند، از طرف خداوند و به وسيله پيامبرش به من اعطاء شده است، كه به هيچ كس چنين موهبتى اهدا نشده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يكى از جنگ ها، گرفتار بى آبى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نزد اين سنگ رو و بگو، من فرستاده رسول خدايم، آب به من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خدايى كه كرامت نبوّت را به او عطا كرد، پيغام پيامبر صلى الله عليه و‌آله را كه به او رسانيدم، نمونه پستان هاى گاو در آن هويدا شد، و از سر هر پستانى آب روان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را ديدم، شتابانه به پيغمبر صلى الله عليه و‌آله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آن آب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ديگر هم آمدند و مشك ها و ابزار خود را پر آب كردند، و چهارپايان خود را سيراب نمودند و نوشيدند و وضو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مرا بدين كرامت برگزيد، نه ديگر اصحاب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يكى از جنگ ها</w:t>
      </w:r>
    </w:p>
    <w:p>
      <w:pPr>
        <w:pStyle w:val="BookText"/>
        <w:rPr/>
      </w:pPr>
      <w:r>
        <w:rPr>
          <w:rFonts w:ascii="IRNazanin" w:hAnsi="IRNazanin" w:eastAsia="IRNazanin"/>
          <w:color w:val="111111"/>
          <w:sz w:val="28"/>
          <w:sz w:val="28"/>
          <w:szCs w:val="28"/>
          <w:rtl w:val="true"/>
          <w:lang w:bidi="fa-IR"/>
        </w:rPr>
        <w:t>كه آب ناياب شده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كاسه آبخورى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را خدمتش آوردم، دست راست خود را با دست من در آن كاسه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تمام شدن فرموده حضرت رسول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انگشتان ما آب جوشيد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خيبر، مرا به گشودن قلعه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پاى قلعه آمدم و به در آن رسيدم، ديدم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سختى به آن دادم، آن را از جا كندم و چهل گام دور افكندم، و وارد قلعه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به نبرد من آمد، به هم حمله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كشتم و زمين را از خونش سيراب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پيش از من دو تن از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بود و شكست خورده و كثيف برگشته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آثار معجزه آساى </w:t>
      </w:r>
    </w:p>
    <w:p>
      <w:pPr>
        <w:pStyle w:val="BookText"/>
        <w:rPr/>
      </w:pPr>
      <w:r>
        <w:rPr>
          <w:rFonts w:ascii="IRNazanin" w:hAnsi="IRNazanin" w:eastAsia="IRNazanin"/>
          <w:color w:val="111111"/>
          <w:sz w:val="28"/>
          <w:sz w:val="28"/>
          <w:szCs w:val="28"/>
          <w:rtl w:val="true"/>
          <w:lang w:bidi="fa-IR"/>
        </w:rPr>
        <w:t>ولايت است، كه چنين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كه برابر هزار مرد بود، را من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درباره كشتن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ضربت على در روز خندق، بهتر از عمل تمام جنّ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اسلام با همه كفر در نبرد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ميان امّتم،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قُل هُواللّه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كه از دل تو را دوست داشته باشد، مثل اين است كه ثلث قرآن را خوانده، و هر كس به دل دوست دارد و با زبان ترا يارى كند، مثل اين است كه دو ثلث قرآن را خوانده و هر كس به دل تو را دوست دارد، با زبان و با دست به تو كمك دهد، چنان است كه همه قرآن را خوانده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جنگ ها نگريختم و كسى با من نبرد نكرد، جز آن كه زمين را از خونش سيراب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مرغ بريانى از بهشت براى رسول خدا صلى الله عليه و‌آله آوردند، از خدا خواست كه محبوب ترين خلقش را بر او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توفيق داد كه بر او وارد شدم و از آن مرغ با آن حضرت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نماز مى خواندم كه گدايى آمد و چيزى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كه در انگشت داشتم به او دادم، خداى تبارك و تعالى اين آيه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امَنُوا الَّذينَ يُقيمُونَ الصَّلوةَ وَ يُؤْتُونَ الزَّكوةَ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ولىّ شما، خدا و رسولش صلى الله عليه و‌آله است و كسانى كه ايمان آوردند و نماز مى خوانند و در حال ركوع تصدّق مى دهند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تبارك و تعالى دو بار آفتاب </w:t>
      </w:r>
    </w:p>
    <w:p>
      <w:pPr>
        <w:pStyle w:val="BookText"/>
        <w:rPr/>
      </w:pPr>
      <w:r>
        <w:rPr>
          <w:rFonts w:ascii="IRNazanin" w:hAnsi="IRNazanin" w:eastAsia="IRNazanin"/>
          <w:color w:val="111111"/>
          <w:sz w:val="28"/>
          <w:sz w:val="28"/>
          <w:szCs w:val="28"/>
          <w:rtl w:val="true"/>
          <w:lang w:bidi="fa-IR"/>
        </w:rPr>
        <w:t>را براى من برگردانيد، و براى احدى از امّت محمّد صلى الله عليه و‌آله برنگردانيد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كرامات خاص و معجزات ويژه حضرت حقّ‌است،كه درخصوص ولىّ خودانجام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عليه السلام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فرمود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و پس از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بعد از شهادت اميرالمؤمنين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بخوانند و اين لقب را به هيچ كس ديگر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لقب اميرالمؤمنين كه به على عليه السلام داده شده است، رسول گرامى اسلام اين لقب را چه در حيات ظاهرى على عليه السلام و چه در ممات ظاهرى آن حضرت،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اند، كه اين از خصوصياتِ قوّى ولايت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جارچى حق از ميان عرش فرياد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پيغمبران كجا است؟ من جلو مى 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جارچى جار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وصيان كجا است؟ تو جلو مى 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كليدهاى بهشت را پيش من مى آورد و مى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راستى خداى جلّ جلاله به ما فرمان داده كه اين كليدها را به تو تسليم كنيم، و به تو فرمان داده كه آن ها را به على بن ابيطالب عليه السلام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قسمت كننده بهشت و دوزخى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از رسول خدا صلى الله عليه و‌آله 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مؤمنان از منافقان شناخته نمى شدند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رسول خدا صلى الله عليه و‌آله مرا و همسرم فاطمه عليهاالسلام را و دو فرزندم حسن و حسين عليهم السلام را زير يك عباى قطوانى قرار داد و خداوند تعالى اين آيه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 .</w:t>
      </w:r>
      <w:r>
        <w:rPr>
          <w:rStyle w:val="FootnoteAnchor"/>
          <w:rtl w:val="true"/>
        </w:rPr>
        <w:footnoteReference w:id="55"/>
      </w:r>
      <w:r>
        <w:rPr>
          <w:rFonts w:ascii="IRNazanin" w:hAnsi="IRNazanin" w:eastAsia="IRNazanin"/>
          <w:color w:val="111111"/>
          <w:sz w:val="28"/>
          <w:sz w:val="28"/>
          <w:szCs w:val="28"/>
          <w:rtl w:val="true"/>
          <w:lang w:bidi="fa-IR"/>
        </w:rPr>
        <w:t xml:space="preserve">همانا خداوند خواسته از شما خاندان </w:t>
      </w:r>
    </w:p>
    <w:p>
      <w:pPr>
        <w:pStyle w:val="BookText"/>
        <w:rPr/>
      </w:pPr>
      <w:r>
        <w:rPr>
          <w:rFonts w:ascii="IRNazanin" w:hAnsi="IRNazanin" w:eastAsia="IRNazanin"/>
          <w:color w:val="111111"/>
          <w:sz w:val="28"/>
          <w:sz w:val="28"/>
          <w:szCs w:val="28"/>
          <w:rtl w:val="true"/>
          <w:lang w:bidi="fa-IR"/>
        </w:rPr>
        <w:t>پليدى را ببرد، و شما را كاملاً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هستم و ششمين ما جبرئيل عليه السلام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اوايل شرح مناقب اميرالمؤمنين على عليه السلام آوردم، كه حضرتش داراى هفتاد منقبت مى باشد و اين مناقب به عنوان ترسيم ولايت نبوى براى ولايت علوى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خصال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لذا شصت و چهار منقبت كه به بحث ولايت از لسان ولايت در كتاب حاضر ارتباط نزديكترى داشت،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گرامى، چنانچه مايلند بقيه مناقب را بدانند به آن منبع رجوع فرمايند</w:t>
      </w:r>
      <w:r>
        <w:rPr>
          <w:rFonts w:eastAsia="IRNazanin" w:cs="IRNazanin"/>
          <w:color w:val="111111"/>
          <w:sz w:val="28"/>
          <w:szCs w:val="28"/>
          <w:rtl w:val="true"/>
          <w:lang w:bidi="fa-IR"/>
        </w:rPr>
        <w:t xml:space="preserve">). </w:t>
      </w:r>
      <w:bookmarkStart w:id="67" w:name="pg11631_169793"/>
    </w:p>
    <w:p>
      <w:pPr>
        <w:pStyle w:val="Heading2"/>
        <w:numPr>
          <w:ilvl w:val="1"/>
          <w:numId w:val="1"/>
        </w:numPr>
        <w:rPr/>
      </w:pPr>
      <w:bookmarkStart w:id="68" w:name="__RefHeading___Toc5770198_73709187"/>
      <w:bookmarkStart w:id="69" w:name="_Toc23"/>
      <w:bookmarkEnd w:id="67"/>
      <w:bookmarkEnd w:id="68"/>
      <w:r>
        <w:rPr>
          <w:rtl w:val="true"/>
        </w:rPr>
        <w:t>ترسيم ولايت از ناحيه حضرت حقّ عزّ اسمه</w:t>
      </w:r>
      <w:bookmarkEnd w:id="69"/>
    </w:p>
    <w:p>
      <w:pPr>
        <w:pStyle w:val="BookText"/>
        <w:rPr/>
      </w:pPr>
      <w:r>
        <w:rPr>
          <w:rFonts w:ascii="IRNazanin" w:hAnsi="IRNazanin" w:eastAsia="IRNazanin"/>
          <w:color w:val="111111"/>
          <w:sz w:val="28"/>
          <w:sz w:val="28"/>
          <w:szCs w:val="28"/>
          <w:rtl w:val="true"/>
          <w:lang w:bidi="fa-IR"/>
        </w:rPr>
        <w:t>ترسيم ولايت از لسان مبارك پيامبر صلى الله عليه و‌آله در حديث طولانى كه از ابن عباس در خصال شيخ صدوق نقل شده است به شرح ذيل مى آيد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شاد و خندان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جبرئيل عليه السلام ، با اين شادى كه دارى، بگو بدانم مقام پسر عمّم و برادرم على بن ابيطالب عليه السلام نزد پروردگارم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بدان كه تو را به پيغمبرى گماشته و به رسالت برافراشته، اكنون به زمين فرود نشدم، مگر براى همين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اعلى به شما دو تن سلام مى رساند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و‌آله پيغمبر رحمت من است و على عليه السلام مقيم حجّت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على را دوست دارد، عذاب نكنم، اگرچه گناه مرا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على عليه السلام رحم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نكنم، اگر چه مرا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قيامت شود، جبرئيل عليه السلام با پرچم حمد كه هفتاد شقه دارد و هر شقه آن از آفتاب و ماه پهن تر است، نزد من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يكى از كرسى هاى رضوان، بالاى منبرى از منبرهاى قدس نشسته باشم، آن پرچم را بگيرم و به دست على بن ابيطالب عليه السلام بسپارم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جا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ازجاجست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هفتاد شقه دارد كه هركدام از آفتاب و ماه پهن تر است، چگونه على عليه السلام تاب مى آورد كه آن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قيامت شود، خداوند به على عليه السلام توانايى جبرئيل عليه السلام و نور آدم عليه السلام و حلم رضوان و زيبايى يوسف و نزديك به آواز داود را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آن كه داود ناطق بهشت است، همان آواز داود را هم به او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على عليه السلام نخستين كسى است كه از حوض سلسبيل و زنجبيل مى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هرگامى كه على عليه السلام </w:t>
      </w:r>
    </w:p>
    <w:p>
      <w:pPr>
        <w:pStyle w:val="BookText"/>
        <w:rPr/>
      </w:pPr>
      <w:r>
        <w:rPr>
          <w:rFonts w:ascii="IRNazanin" w:hAnsi="IRNazanin" w:eastAsia="IRNazanin"/>
          <w:color w:val="111111"/>
          <w:sz w:val="28"/>
          <w:sz w:val="28"/>
          <w:szCs w:val="28"/>
          <w:rtl w:val="true"/>
          <w:lang w:bidi="fa-IR"/>
        </w:rPr>
        <w:t>از صراط بردارد، گام ديگرش بر آن استوار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عليه السلام و شيعيانش در پيش خداوند مقام و مرتبه اى است، كه خلق اوّلين و آخرين بر آن غبطه برند</w:t>
      </w:r>
      <w:r>
        <w:rPr>
          <w:rFonts w:eastAsia="IRNazanin" w:cs="IRNazanin"/>
          <w:color w:val="111111"/>
          <w:sz w:val="28"/>
          <w:szCs w:val="28"/>
          <w:rtl w:val="true"/>
          <w:lang w:bidi="fa-IR"/>
        </w:rPr>
        <w:t>» .</w:t>
      </w:r>
      <w:r>
        <w:rPr>
          <w:rStyle w:val="FootnoteAnchor"/>
          <w:rtl w:val="true"/>
        </w:rPr>
        <w:footnoteReference w:id="5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تمامى آنچه به صورت هاى گوناگون و تعابير مختلف در آيات قرآن كريم و روايات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هدى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اهل بيت آمده است، ويژگى هاى بارز و حكيمانه اى است كه شگفتى همگان، خصوصا دانشمندان و انديشمندان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گرامى عنايت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و روشنى جايگاه اصلى و حقيقى اهل بيت پيامبر صلى الله عليه و‌آله را بيان مى فرمايد و خاندان گرامى پيامبر اسلام صلى الله عليه و‌آله را پاك و منزّه از هر پليدى و رجس معرّفى </w:t>
      </w:r>
    </w:p>
    <w:p>
      <w:p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يُريدُاللّهُ لِيُذْهِبَ عَنْكُمُ الرِّجْسَ اَهْلَ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به درستى كه خداوند تبارك و تعالى اراده فرموده است كه اهل بيت پيامبر، پاك و طيب و طاهر باشند از هرگونه پليدى و ناپاكى، و آن بزرگواران را پاك و مطهّر قرار داده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 و وراثت پيامبر صلى الله عليه و‌آله و پيشوايى خلق، فقط به اعتبار مشيّت بالغه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ائمه هدى 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خود از ويژگى هاى خاصّ آنان محسوب مى شود، </w:t>
      </w:r>
    </w:p>
    <w:p>
      <w:pPr>
        <w:pStyle w:val="BookText"/>
        <w:rPr/>
      </w:pPr>
      <w:r>
        <w:rPr>
          <w:rFonts w:ascii="IRNazanin" w:hAnsi="IRNazanin" w:eastAsia="IRNazanin"/>
          <w:color w:val="111111"/>
          <w:sz w:val="28"/>
          <w:sz w:val="28"/>
          <w:szCs w:val="28"/>
          <w:rtl w:val="true"/>
          <w:lang w:bidi="fa-IR"/>
        </w:rPr>
        <w:t>نه به خاطر مسئله پيوند خويشاوندى و نسب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مى بينيم حضرت اميرالمؤمنين على عليه السلام در خطبه مباركش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 كه جانشينان حضرت رسول صلى الله عليه و‌آله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الدّينِ وَ عِمادُ الْيَقينِ وَ خَصائِصُ حَقِّ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حضرتش اساس دين و ستون يقين و خصوصيات حق بودن ولايت و رهبرى را دارند، تنها همان مسأله خلافت و جانشينى رسول اللّه صلى الله عليه و‌آله مطرح است كه غير از اين خاندان، ديگران شايستگى چنين منصب و مقامى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آيه مباهله، چطور و چگونه 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عصمت و طهارت و خصوصا اميرالمؤمنين على عليه السلام را به عنوان نفس و جان پاك پيامبر صلى الله عليه و‌آله معرّفى فرموده، و فرزندان گرامش را مثل فاطمه زهرا عليهاالسلام و امامان معصوم، حضرات امام حسن و حسين عليهم السلام را از نزديكان آن حضرت و مقرّبين پيشگاه خداوند سبحان كه دعايشان مستجاب است مى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اَبْناءَنا وَ اَبْناءَكُمْ وَ نِساءَنا وَ </w:t>
      </w:r>
      <w:bookmarkStart w:id="70" w:name="pg11631_169798"/>
    </w:p>
    <w:p>
      <w:pPr>
        <w:pStyle w:val="BookText"/>
        <w:rPr/>
      </w:pPr>
      <w:bookmarkEnd w:id="70"/>
      <w:r>
        <w:rPr>
          <w:rFonts w:ascii="Amiri" w:hAnsi="Amiri" w:eastAsia="Amiri" w:cs="Amiri"/>
          <w:color w:val="111111"/>
          <w:sz w:val="28"/>
          <w:sz w:val="28"/>
          <w:szCs w:val="28"/>
          <w:rtl w:val="true"/>
          <w:lang w:bidi="ar-SA"/>
        </w:rPr>
        <w:t>نِساءَكُمْ وَ اَنْفُسَنا وَ اَنْفُسَكُمْ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بيائيد ما و شما بخوانيم، فرزندان و زنان و نفوس خود را، تا با هم به مباهله برخيزيم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حقّ يكديگر نفرين كرده، و در دعا و التجاء به درگاه خداوند اصرار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دروغگو و كافران را به لعن و عذاب خدا گرفتار سازيم</w:t>
      </w:r>
      <w:r>
        <w:rPr>
          <w:rFonts w:eastAsia="IRNazanin" w:cs="IRNazanin"/>
          <w:color w:val="111111"/>
          <w:sz w:val="28"/>
          <w:szCs w:val="28"/>
          <w:rtl w:val="true"/>
          <w:lang w:bidi="fa-IR"/>
        </w:rPr>
        <w:t>.</w:t>
      </w:r>
    </w:p>
    <w:p>
      <w:pPr>
        <w:pStyle w:val="Heading2"/>
        <w:numPr>
          <w:ilvl w:val="1"/>
          <w:numId w:val="1"/>
        </w:numPr>
        <w:rPr/>
      </w:pPr>
      <w:bookmarkStart w:id="71" w:name="__RefHeading___Toc5770200_73709187"/>
      <w:bookmarkStart w:id="72" w:name="_Toc24"/>
      <w:bookmarkEnd w:id="71"/>
      <w:r>
        <w:rPr>
          <w:rtl w:val="true"/>
        </w:rPr>
        <w:t>ترسيم نبوّت ازلسان ولايت</w:t>
      </w:r>
      <w:bookmarkEnd w:id="7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على عليه السلام كه وجود مباركش تجلّى عينى و حقيقى ولايت است، در كلمات و نصايح و خطبه هاى گوناگون خودشان به گونه اى تجليل از نبوّت و ولايت نموده اند، كه در هيچ كلامى جز كلام وحى و از زبان مطهّر معصومين عليهم السلام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شنيده نشده 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شرح و تفسير و تحليل اين موارد، به حول و قوّه حضرت حق و استعانت از روح مطهّر و مبارك اوّلين امام همام و جانشين حقيقى رسول گرامى اسلام يعنى اميرالمؤمنين على عليه السلام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اولين خطبه از خطب نهج البلاغه، شرح بليغ و جامعى از خصوصيات آمدن پيامبر و شرايط و جوّ و ويژگى هاى مردم آن زمان، و لزوم آمدن پيامبر و بشارت به ظهور حضرتش در وضعيّت خاصّ آن سامان را به تفصيل بيان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اِلى اَن بَعَثَ سُبْحانَهُ مُحَمَّدا رَسُولَ اللّه صلى الله عليه و‌آله لاِِنْجازِ عِدَتِهِ، وَ تَمامِ ثُبُوتِهِ، مَاْخُوذا عَلَى النَّبيّينَ ميثاقُهُ، مَشْهُورَةً سِماتُهُ، كَريما ميلادُهُ، وَ اَهْلُ الاَرْضِ يَوْمَئِذٍ مِلَلٌ مُتَفَرِّقَةٌ، وَ اَهْواءٌ مُنْتَشِرَةٌ، وَ طَرائِقُ مُتَشَتِّتَةٌ، بَيْنَ مُشَبَّهٍ لِلّهِ بَخَلْقِهِ، اَوْ مُلْحِدٍ فِى اسْمِهِ، اَوْ مُشيرٍ اِلى غَيْرِهِ، فَهَداهُم بِهِ مِنَ الضَّلالَةِ، وَ أَنْقَذَهُم بِمكانِهِ مِنَ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زمينه آمدن پيامبران، فريب دادن مردم از طريق شيطان بوده، كه مردم به عهد و پيمان فطريشان وفا نكردند و به حقّ و حقيقت نادان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شد خداوند تعالى پيامبران را يكى پس از ديگرى بفرستد، تا مردم را هدايت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خداوند سبحان حضرت رسول اكرم صلى الله عليه و‌آله را برانگيخت و به پيامبرى مبعوث فرمود، براى اين كه وعده خود را انجام دهد، زيرا به اعتبار پيامبران گذشته كه از آمدن آن بزرگواران خبر داده بودند وفا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است كه از پيامبران گذشته عهد و پيمان گرفته بود، تا آنان به رسالت او اقرار كنند و مبعوث شدن حضرتش و خاتميّت او را به امّت هاى </w:t>
      </w:r>
    </w:p>
    <w:p>
      <w:pPr>
        <w:pStyle w:val="BookText"/>
        <w:rPr/>
      </w:pPr>
      <w:r>
        <w:rPr>
          <w:rFonts w:ascii="IRNazanin" w:hAnsi="IRNazanin" w:eastAsia="IRNazanin"/>
          <w:color w:val="111111"/>
          <w:sz w:val="28"/>
          <w:sz w:val="28"/>
          <w:szCs w:val="28"/>
          <w:rtl w:val="true"/>
          <w:lang w:bidi="fa-IR"/>
        </w:rPr>
        <w:t>خود خبر دهند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به سبب مشخّص شدن علامت ها و نشانه هاى حضرت رسول اكرم صلى الله عليه و‌آله شهرت يافت، و موقع ولادتش با ظهور آثار و براهين قوّى و متقن، به عنوان بهترين معجزات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شايد كه به طور قطع و يقين چنين است كه مطابق تواريخ، همزمان با تولّد آن بزرگوار، بت ها در خانه كعبه فروريختند، آتشكده فارس خاموش شد، درياچه ساوه كه مورد پرستش گروهى بود، خشكيد، و قسمتى از قصر شاهان جبّار در مدائن درهم شكست و فرو ريختند، كه تمامى اين ها آغازى براى شكوفاشدن عصر جديدى در ارتباط با وحدانيّت و توحيد و مبارزه با شرك و كفر بود</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الاَرْضِ يَوْمَئِذٍ مِلَلٌ مُتَفَرِّقَه، وَ اَهْواءٌ مُنْتَشِرَةٌ، وَ طَرائِقُ مُتَشَتِّتَة</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و اهل زمين در آن روز داراى مذهب هاى مُتَشَتّت و بدعت هاى زياد و رويه هاى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خداوند تعالى را به خلقش تشبيه مى كردند و خداوند را مثل خلق، صاحب اعضاء و جوارح مى دانستند، و برخى ديگر در اسم او تصرّف مى كردند و نام هايى از اسماءاللّه را با تغيير روى بت هاى ساختگى خود مى نهادند و عدّه اى ديگر حركات و امور فلكيه را، مؤثّر در امور مى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مُشَبِّهٍ لِلّهِ بِخَلْقِه، اَوْ مُلْحِدٍ فِى اسْمِهِ، اَوْ مُشيرٍ اِلى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وسيله حضرتش از گمراهى و ضلالت رهايى بخشيد و با </w:t>
      </w:r>
      <w:bookmarkStart w:id="73" w:name="pg11631_169803"/>
    </w:p>
    <w:p>
      <w:pPr>
        <w:pStyle w:val="BookText"/>
        <w:rPr/>
      </w:pPr>
      <w:bookmarkEnd w:id="73"/>
      <w:r>
        <w:rPr>
          <w:rFonts w:ascii="IRNazanin" w:hAnsi="IRNazanin" w:eastAsia="IRNazanin"/>
          <w:color w:val="111111"/>
          <w:sz w:val="28"/>
          <w:sz w:val="28"/>
          <w:szCs w:val="28"/>
          <w:rtl w:val="true"/>
          <w:lang w:bidi="fa-IR"/>
        </w:rPr>
        <w:t xml:space="preserve">وجود پر بركت پيامبرش،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جهالت، نجات عنايت فرمود</w:t>
      </w:r>
      <w:r>
        <w:rPr>
          <w:rFonts w:eastAsia="IRNazanin" w:cs="IRNazanin"/>
          <w:color w:val="111111"/>
          <w:sz w:val="28"/>
          <w:szCs w:val="28"/>
          <w:rtl w:val="true"/>
          <w:lang w:bidi="fa-IR"/>
        </w:rPr>
        <w:t xml:space="preserve">. </w:t>
      </w:r>
      <w:r>
        <w:rPr>
          <w:rStyle w:val="FootnoteAnchor"/>
          <w:rtl w:val="true"/>
        </w:rPr>
        <w:footnoteReference w:id="62"/>
      </w:r>
    </w:p>
    <w:p>
      <w:pPr>
        <w:pStyle w:val="Heading2"/>
        <w:numPr>
          <w:ilvl w:val="1"/>
          <w:numId w:val="1"/>
        </w:numPr>
        <w:rPr/>
      </w:pPr>
      <w:bookmarkStart w:id="74" w:name="__RefHeading___Toc5770202_73709187"/>
      <w:bookmarkStart w:id="75" w:name="_Toc25"/>
      <w:bookmarkEnd w:id="74"/>
      <w:r>
        <w:rPr>
          <w:rtl w:val="true"/>
        </w:rPr>
        <w:t>ترسيم خصوصيات مردم زمان قبل از پيامبر صلى الله عليه و‌آله</w:t>
      </w:r>
      <w:bookmarkEnd w:id="7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قبل از بعثت پيامبر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مذهب هاى متفرّق و متشتّت و بدعت هاى زياد و رويّه ها و روش هاى گوناگون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خداوند متعال را به خلقش تشبيه مى كردند، و خداوند را به صورت مجسمه و اعضاء و جوارح قلمداد مى كردند، مردم جاهلى آن زمان، بت پرستانى بودند از عرب، كه اجرامى از چوب و خرما و غيره انتخاب مى كردند و اسم 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مى كردند و بر بت هاى خود مى نهادند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اللّه گرفته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عزيز گرفته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بودند</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را از گمراهى رهايى داد و به اعتبار شخصيّت آن بزرگوار، آنان را از نادانى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هدايت فرمود و ايشان را به معارف الهى آشنا نمود و سود و زيان آن ها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تعالى به آن بزرگوار منتهى درجه قرب و نزديكى و رحمت خود را عطا فرمود، و مقام و مرتبه و منزلتى كه براى احدى متصوّر نيست را براى او پسنديد، و ميلش را از دنيا به جانب خود متوجّه گردانيد و از مصيبت و بلا رهايش كرده و قبض روحش فرمود، كه درود خداوند تعالى بر او و خاندانش باد، و در ميان شما گذاشت ؛ آن چيزى را كه پيامبران سَلَف و گذشته در ميان امّت خويش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پيامبران، آنان را بدون راه روشن و نشانه صريح، سر خود وانگذاشتند ؛ يعنى پيامبر براى هدايت و راهنمايى امّت خود تا روز قيامت، سيره و سنّت و روشى به نام اجراى </w:t>
      </w:r>
    </w:p>
    <w:p>
      <w:pPr>
        <w:pStyle w:val="BookText"/>
        <w:rPr/>
      </w:pPr>
      <w:r>
        <w:rPr>
          <w:rFonts w:ascii="IRNazanin" w:hAnsi="IRNazanin" w:eastAsia="IRNazanin"/>
          <w:color w:val="111111"/>
          <w:sz w:val="28"/>
          <w:sz w:val="28"/>
          <w:szCs w:val="28"/>
          <w:rtl w:val="true"/>
          <w:lang w:bidi="fa-IR"/>
        </w:rPr>
        <w:t xml:space="preserve">قوانين و مقرّرات اسلامى، به عنوان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مفسّرين حقيقى آن، پيش از رحلت خود به امانت در بين امّت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 وسيله، امّت از طريق اجراى دستورات قرآنى و سيره و روش حقيقى پيامبر صلى الله عليه و‌آله كه از آن بزرگوار به يادگار مانده است، بهره مند گردند و با بهره مندى هدايت شوند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اكرم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پروردگار شما را در دسترس شما گذارد، و حلال و حرام و واجبات و مستحبّات و ناسخ و منسوخ و رخصت ها و عزيمت ها و خاصّ و عامّ و عبرت ها و مثل ها و مطلق و مقيّد و محكم و متشابه آن را بيان كرد، مجمل هايش را تفسير و مشكل هايش را آشكار نموده است</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اخْتارَ سُبْحانَهُ لِمُحَمَّدٍ صلى الله عليه و‌آله لِقاءَهُ، وَ رَضِىَ لَهُ ما عِنْدَهُ وَ اَكْرَمَهُ عَن دارَ الدُّنْيا، وَ رَغِبَ بِهِ عَن مُقارَنَةِ الْبَلْوى، فَقَبَضَهُ اِلَيْهِ كَريما صلى الله عليه و‌آله وَ خَلَّفَ فيكُم ما خَلَّفَتِ الاَنْبِياءُ فى اُمَمِها، اِذْ لَم يَتْرِكُوهُم هَمَلاً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طَريقٍ واضِحٍ، وَ لا عَلَمٍ قائِمٍ، كِتابَ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مُبَيِّنا حَلالَهُ وَ حَرامَهُ وَ فَرائِضَهُ وَ فَضائِلَهُ، وَ ناسِخهُ وَ مَنْسُوخَهُ، وَ رُخَصَهُ وَ عَزائِمَهُ وَ خاصَّهُ وَ عامَّهُ، وَ عِبَرَهُ وَ اَمْثالَهُ، وَ مُرسَلَهُ وَ مَحْدُودَهُ، وَ مُحْكَمَهُ وَ مُتَشابِهَهُ، مُفَسِّرا جُمَلَهُ، وَ مُبَيِّنا غَوامِضَهُ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فرازهاى ترسيم شده خطبه در بالا، حكايت از تبيين برنامه هاى تدوين شده حضرت رسول اكرم صلى الله عليه و‌آله است، كه توسط حضرت مولاى متّقيان اميرالمؤمنين على عليه السلام به صورت يك سند گويا و زنده و به عنوان يك برنامه مدوّن سياسى، اجتماعى و فرهنگى و تربيتى و اقتصادى و فردى و خانوادگى براى رشد و پويايى انسان ها و مسلمان ها تدوين شده است كه به شرح ذيل مى باشد </w:t>
      </w:r>
      <w:r>
        <w:rPr>
          <w:rFonts w:eastAsia="IRNazanin" w:cs="IRNazanin"/>
          <w:color w:val="111111"/>
          <w:sz w:val="28"/>
          <w:szCs w:val="28"/>
          <w:rtl w:val="true"/>
          <w:lang w:bidi="fa-IR"/>
        </w:rPr>
        <w:t xml:space="preserve">: </w:t>
      </w:r>
      <w:bookmarkStart w:id="76" w:name="pg11631_169807"/>
    </w:p>
    <w:p>
      <w:pPr>
        <w:pStyle w:val="Heading2"/>
        <w:numPr>
          <w:ilvl w:val="1"/>
          <w:numId w:val="1"/>
        </w:numPr>
        <w:rPr/>
      </w:pPr>
      <w:bookmarkStart w:id="77" w:name="__RefHeading___Toc5770204_73709187"/>
      <w:bookmarkStart w:id="78" w:name="_Toc26"/>
      <w:bookmarkEnd w:id="76"/>
      <w:bookmarkEnd w:id="77"/>
      <w:r>
        <w:rPr>
          <w:rtl w:val="true"/>
        </w:rPr>
        <w:t>تبيين احكام اسلام</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خداوند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اُحِلَّتْ لَكُمْ بَهيمَةُ الاَنْعامِ</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 گوشت چهارپايان بر شما حلال است و در آن منعى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تمامى چهارپايان شامل حال نمى شود، چهارپايانى كه خصوصيّات آنان در كتب روائى به طور مشروح وارد شده است و از آن ها به حلال گوشت تعبير گرديده، حلال مى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 الدَّمُ وَ لَحْمُ الْخِنْزيرِ</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مردار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حيوان به صورت شرعى ذبح نشده باشد، يا خود به خود </w:t>
      </w:r>
    </w:p>
    <w:p>
      <w:pPr>
        <w:pStyle w:val="BookText"/>
        <w:rPr/>
      </w:pPr>
      <w:r>
        <w:rPr>
          <w:rFonts w:ascii="IRNazanin" w:hAnsi="IRNazanin" w:eastAsia="IRNazanin"/>
          <w:color w:val="111111"/>
          <w:sz w:val="28"/>
          <w:sz w:val="28"/>
          <w:szCs w:val="28"/>
          <w:rtl w:val="true"/>
          <w:lang w:bidi="fa-IR"/>
        </w:rPr>
        <w:t>و يا به وسايل ديگر، حيوان حلال گوشت كشته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و گوشت خوك بر شما حرام است، خصوصيّات و مشخصّات گوشت مردار و ذبح شرعى در كتب روايى به طور مشروح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اَقيمُو الصَّلوةَ وَ اتُوا الزَّكوةَ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نماز را برپاداريد و زكوة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نمازگزاردن، اعمّ از مقدّمات و مقارنات و كيفيّت برگزارى آن، در كتب فقهى كاملاً شرح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قرب انسان به درگاه بارى تعالى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نافله، پاره اى از شب را به خواندن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برخورد با مشركان مقابله با دشمن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يعنى مشركين را در هر جا يافتيد، بكشيد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مشركينى كه از روى عناد و لجاج توطئه مى كنند و بر عليه جامعه مسلمين نقشه هاى شوم مى كشند و عليه مسلمين جنگ برپا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رخصت هاى احكامى، براى بندگان خود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اَوْ عَلى سَفِرٍ فَعِدَّةٌ مِنْ اَيّامٍ اُخَرَ</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در ماه رمضان بيمار يا مسافر بود، پس به عدد آن روزهائى كه در بيمارى يا مسافرت روزه نگرفته، در غير ماه رمضان روزه بگيرد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احكامى كه نمى توان از آن تجاوز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مسافر نبود و در وطن حاضر است، بايد روزه بگيرد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احكامى كه به صورت خاصّ وارد شده است، امّا معنى عموميّت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 ذلِكَ كَتَبْنا عَلى بَنى اِسْراآئيلَ اَنَّهُ مَنْ قَتَلَ نَفْسا بِغَيْرِ نَفْسٍ اَوْ فَسادٍ فِى الاَرْضِ فَكَأَنَّما قَتَلَ النّاسَ جَميعا وَ مَنْ‌اَحْياها فَكَأَنَّمااَحْيَاالنّاسَ جَميعا</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بدين سبب بر بنى اسرائيل چنين نوشتيم و حكم كرديم، بر اين كه هر كس نفسى را بدون حقّ قصاص و يا بى آن كه فتنه و فسادى در زمين كرده باشد او را بكشند، چنان باشد كه تمام مردم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نفسى را حيات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مرگ </w:t>
      </w:r>
      <w:bookmarkStart w:id="79" w:name="pg11631_169811"/>
    </w:p>
    <w:p>
      <w:pPr>
        <w:pStyle w:val="BookText"/>
        <w:rPr/>
      </w:pPr>
      <w:bookmarkEnd w:id="79"/>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است كه تمام مردم را حيات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نفر مى تواند منشأ حيات خلقى شود، خواه جسمى و خواه روحى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مباركه وجه اختصاص آن، به بنى اسرائيل و درجهت كشته شدن هابيل به دست برادرش قابيل و پشيمان شدن اوست، كه به بنى اسرائيل چنين حكم و دستورى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عامّ آن به تمام پيروان اديان آسمانى و خصوصا مسلمانان مى باشد</w:t>
      </w:r>
      <w:r>
        <w:rPr>
          <w:rFonts w:eastAsia="IRNazanin" w:cs="IRNazanin"/>
          <w:color w:val="111111"/>
          <w:sz w:val="28"/>
          <w:szCs w:val="28"/>
          <w:rtl w:val="true"/>
          <w:lang w:bidi="fa-IR"/>
        </w:rPr>
        <w:t>.</w:t>
      </w:r>
    </w:p>
    <w:p>
      <w:pPr>
        <w:pStyle w:val="Heading2"/>
        <w:numPr>
          <w:ilvl w:val="1"/>
          <w:numId w:val="1"/>
        </w:numPr>
        <w:rPr/>
      </w:pPr>
      <w:bookmarkStart w:id="80" w:name="__RefHeading___Toc5770206_73709187"/>
      <w:bookmarkStart w:id="81" w:name="_Toc27"/>
      <w:bookmarkEnd w:id="80"/>
      <w:r>
        <w:rPr>
          <w:rtl w:val="true"/>
        </w:rPr>
        <w:t>مواعظ قرآنى</w:t>
      </w:r>
      <w:bookmarkEnd w:id="8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 هاى قرآنى كه تفسير آن به وسيله ائمه معصومين عليهم السلام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تمامى قرآن كريم به وسيله آن بزرگواران تفسير و تبيين و تحليل گرديده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علما و انديشمندان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صاحبان اصلى قرآن كه همان امامان معصوم عليهم السلام مى باشند، استفاده و بهره مند مى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فَاَخَذَهُ اللّهُ نَكالَ الاْخِرَةِ وَ الاْوُلى، اِنَّ فى ذلِكَ لَعِبْرَةً لِمَنْ يَخْشى</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خداوند متعال فرعون را به عذاب آخرت كه سوختن باشد و به عذاب دنيا كه غرق شدن است، مبتلى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غرق شدن در دنيا و معذب شدن به عذاب آخرت، براى كسانى كه مى ترسند، هر آينه عبرت و پند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گرامى اين ها برخى از احكام و حدود و مقرّرات اسلامى است، كه توسط رسول گرامى اسلام به اعتبار نزول قرآن، براى مردم تبيين شده و اميرالمؤمنين على عليه السلام مقدارى از آن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درحقيقت اميرالمؤمنين عليه السلام به طور مشخص اين گونه آيات را بيان نفرموده، بلكه مرحوم فيض الاسلام در انتخاب آيات، ذوق و سليقه خوبى به كار </w:t>
      </w:r>
      <w:bookmarkStart w:id="82" w:name="pg11631_169813"/>
    </w:p>
    <w:p>
      <w:pPr>
        <w:pStyle w:val="BookText"/>
        <w:rPr/>
      </w:pPr>
      <w:bookmarkEnd w:id="82"/>
      <w:r>
        <w:rPr>
          <w:rFonts w:ascii="Amiri" w:hAnsi="Amiri" w:eastAsia="Amiri" w:cs="Amiri"/>
          <w:color w:val="111111"/>
          <w:sz w:val="28"/>
          <w:sz w:val="28"/>
          <w:szCs w:val="28"/>
          <w:rtl w:val="true"/>
          <w:lang w:bidi="ar-SA"/>
        </w:rPr>
        <w:t>برده اند، كه اينجانب هم برخى موارد را متذكّر شده ام</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5770208_73709187"/>
      <w:bookmarkStart w:id="84" w:name="_Toc28"/>
      <w:bookmarkEnd w:id="83"/>
      <w:r>
        <w:rPr>
          <w:rtl w:val="true"/>
        </w:rPr>
        <w:t>امثله قرآنى</w:t>
      </w:r>
      <w:bookmarkEnd w:id="8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هاى قرآنى يعنى آياتى كه مشتمل بر تشبيهات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التَّوْريةَ ثُمَّ لَمْ يَحْمِلُوها كَمَثَلِ الْحِمارِ يَحْمِلُ اَسْفارا</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كسانى كه به آموختن و خواندن تورات مأمور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قرائت قرآن را هم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عمل نكردند، مانند الاغى است كه كتاب هاى بزرگ درباره او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همان گونه كه آن حيوان از كتاب هايى كه روى آن گزارده اند هيچ گونه بهره اى نمى برد، افرادى كه اظهار مى نمايند كه ما مسلمان هستيم، امّا به حقيقت آيات قرآن كريم عمل نمى نمايند، همانند همان حيوان </w:t>
      </w:r>
    </w:p>
    <w:p>
      <w:pPr>
        <w:pStyle w:val="BookText"/>
        <w:rPr/>
      </w:pP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برخى آيات قرآن مجيد، مقيّد به قيد خاصّى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اطلاق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اِذا قُمْتُمْ اِلَى الصَّلوةِ فَاغْسِلُوا وُجُوهَكُمْ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نماز حاضر مى شويد روهاى خود را بشوئيد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آن، يعنى لفظى كه مقيّد به قيدى باشدمانند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وَاَيْدِيَكُمْ اِلَى الْمَرافِقِ</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وضو گرفتن دست هاى خود را با مرفق بشوئيد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محكم آيات قرآنى يعنى الفاظى كه در معنى آن اشتباه و ترديدى </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اَنَّ اللّهَ بِكُلِّ شَىْ‌ءٍ عَليمٌ</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خداوند متعال به هر چيزى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 قرآن، يعنى الفاظى از كتاب آسمانى كه معانى آن ها واضح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بِاَنْفُسِهِنَّ ثَلاثَةَ قُرُوءٍ</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هايى كه طلاق داده شده اند، سه طهر را كه دو حيض در ميان باشد، يا سه حيض را انتظار داشته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قُرء، مفردِ قرُوُ است كه نزد اهل حجاز به معنى طهر آمده، و نزد اهل عراق به معنى حَيْص</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چيزهايى كه در قرآن وجوبش ثابت گشته و در سنّت نَسْخ و رفع آن معلوم گرديده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اللاّتى يَأْتينَ الْفاحِشَةَ مِنْ نِسآئِكُمْ فَاسْتَشْهِدُوا عَلَيْهِنَّ </w:t>
      </w:r>
    </w:p>
    <w:p>
      <w:pPr>
        <w:pStyle w:val="BookText"/>
        <w:rPr/>
      </w:pPr>
      <w:r>
        <w:rPr>
          <w:rFonts w:ascii="Amiri" w:hAnsi="Amiri" w:eastAsia="Amiri" w:cs="Amiri"/>
          <w:color w:val="111111"/>
          <w:sz w:val="28"/>
          <w:sz w:val="28"/>
          <w:szCs w:val="28"/>
          <w:rtl w:val="true"/>
          <w:lang w:bidi="ar-SA"/>
        </w:rPr>
        <w:t>اَرْبَعَةً مِنْكُمْ فَاِنْ شَهِدُوا فَاَمْسِكُوهُنَّ فِى الْبُيُوتِ حَتّى يَتَوَفّيهُنَّ الْمَوْتُ اَوْ يَجْعَلَ اللّهُ لَهُنَّ سَبيلاً</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عمل ناشايسته انجام دهند، بر آن ها چهار شاهد مسلمان بخواهيد، چنانچه شهادت دادند، در اين صورت آنان را در خانه نگه داريد، تا زمان عمرشان به پايان رسد، يا خداوند تعالى براى آن ها راهى پديدار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توبه كنند و يا حدّ اسلامى در مورد آن به اجراء درآيد</w:t>
      </w:r>
      <w:r>
        <w:rPr>
          <w:rFonts w:eastAsia="IRNazanin" w:cs="IRNazanin"/>
          <w:color w:val="111111"/>
          <w:sz w:val="28"/>
          <w:szCs w:val="28"/>
          <w:rtl w:val="true"/>
          <w:lang w:bidi="fa-IR"/>
        </w:rPr>
        <w:t>) .</w:t>
      </w:r>
      <w:r>
        <w:rPr>
          <w:rStyle w:val="FootnoteAnchor"/>
          <w:rtl w:val="true"/>
        </w:rPr>
        <w:footnoteReference w:id="7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كه عمل به آن در سنّت واجب است، و عمل نكردن به آن اجازه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نماز خواندن در اول اسلام به طرف بيت المقدّس، كه در سنت واجب بود و در كتاب نسخ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فَوَلِّ وَجْهَكَ شَطْرَ الْمَسْجِدِ الْحَرامِ وَ حَيْثُ </w:t>
      </w:r>
    </w:p>
    <w:p>
      <w:pPr>
        <w:pStyle w:val="BookText"/>
        <w:rPr/>
      </w:pPr>
      <w:r>
        <w:rPr>
          <w:rFonts w:ascii="Amiri" w:hAnsi="Amiri" w:eastAsia="Amiri" w:cs="Amiri"/>
          <w:color w:val="111111"/>
          <w:sz w:val="28"/>
          <w:sz w:val="28"/>
          <w:szCs w:val="28"/>
          <w:rtl w:val="true"/>
          <w:lang w:bidi="ar-SA"/>
        </w:rPr>
        <w:t>ما كُنْتُمْ فَوَلُّوا وُجُوهَكُمْ شَطْرَهُ</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يعنى به طرف مسجدالحرام كه خانه كعبه است نماز بخوان و هر جا كه باشيد، روهاى خود را به آن سو بگردانيد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احكامى كه در وقت بخصوص واجب شده و در غير آن وقت واجب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امَنُوا اِذا نُودِىَ لِلصَّلوةِ مِنْ يَوْمِ الْجُمُعَةِ فَاسْعَوْا اِلى ذِكْرِ اللّهِ</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نماز روز جمعه ندا داده شد، شتاب كنيد براى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خواندن نماز جمعه مخصوصِ روز جمعه است و در غير آن وجوبش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مى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دركتاب آسمانى حضرت حق تعالى، بين چيزهايى كه حرام شده فرق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گناه كبيره اى مرتكب شود، او را به عذاب ها وعده </w:t>
      </w:r>
    </w:p>
    <w:p>
      <w:pPr>
        <w:pStyle w:val="BookText"/>
        <w:rPr/>
      </w:pPr>
      <w:r>
        <w:rPr>
          <w:rFonts w:ascii="Amiri" w:hAnsi="Amiri" w:eastAsia="Amiri" w:cs="Amiri"/>
          <w:color w:val="111111"/>
          <w:sz w:val="28"/>
          <w:sz w:val="28"/>
          <w:szCs w:val="28"/>
          <w:rtl w:val="true"/>
          <w:lang w:bidi="ar-SA"/>
        </w:rPr>
        <w:t>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مَنْ‌يَقْتُلْ مُؤْمِنا مُتَعَمِّدا فَجَزاآئُهُ جَهَنَّمُ خالِدا فيها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از روى عمد مؤمنى رابكشد، كيفراو جهنّم است و در آنجا جاويد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كسى گناه صغيره اى سر زند، خداوند تعالى آمرزش را براى او مهيّا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رَبَّكَ لَذُو مَغْفِرَةٍ لِلنّاسِ عَلى ظُلْمِهِم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صاحب آمرزش است، زيرا مردمى كه ظلم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طور مقطعى و از روى سهو مرتكب ظلمى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مى آمرزد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ها نمونه هايى از احكام و ايقاعات و حقوق و مبانى و اصول و فروع و موارد اجتماعى، اخلاقى، فرهنگى و سياسى و اقتصادى اسلام است، كه در قرآن كريم وارد شده است و توسط پيامبر عاليقدر اسلام بر مردم عرضه شده و به </w:t>
      </w:r>
    </w:p>
    <w:p>
      <w:pPr>
        <w:pStyle w:val="BookText"/>
        <w:rPr/>
      </w:pPr>
      <w:r>
        <w:rPr>
          <w:rFonts w:ascii="IRNazanin" w:hAnsi="IRNazanin" w:eastAsia="IRNazanin"/>
          <w:color w:val="111111"/>
          <w:sz w:val="28"/>
          <w:sz w:val="28"/>
          <w:szCs w:val="28"/>
          <w:rtl w:val="true"/>
          <w:lang w:bidi="fa-IR"/>
        </w:rPr>
        <w:t>وسيله اميرالمؤمنين على عليه السلام و فرزندان گرامش، تمامى امور قرآنى براى امّت اسلامى تفسير و تبيين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بديهى است آنچه به عنوان معارف و حقايق قرآن كريم از ناحيه مقدّسه پيامبر و حضرات ائمه معصومين عليهم السلام رسيده است، در خور شأن و فهم دريافت بشر بوده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فضيلت ولايت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بعد از جنگ نهروان، با تعابير زيبا و شكننده اى و به صورت مظلومانه، مطالبى را در راستاى نگهداشتن اقتدار حقّ و حقيقت توسط خودش، و زبونى و ذلّت كشيدن اطرافيانش بيان مى فرمايد، كه گوياى مظلوميت ولايت حقيقى اسلام، بعد از پيامبر اكرم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فَقُمْتُ بِالاَمْرِ حينِ فَشِلُوا، وَ تَطَلَّعْتُ حينَ تَقَبَعُّوا، وَ نَطَقْتُ حينَ تَعْتَعُوا، وَ مَضيتُ بِنُور اللّه‌ِ </w:t>
      </w:r>
    </w:p>
    <w:p>
      <w:pPr>
        <w:pStyle w:val="BookText"/>
        <w:rPr/>
      </w:pPr>
      <w:r>
        <w:rPr>
          <w:rFonts w:ascii="Amiri" w:hAnsi="Amiri" w:eastAsia="Amiri" w:cs="Amiri"/>
          <w:color w:val="111111"/>
          <w:sz w:val="28"/>
          <w:sz w:val="28"/>
          <w:szCs w:val="28"/>
          <w:rtl w:val="true"/>
          <w:lang w:bidi="ar-SA"/>
        </w:rPr>
        <w:t>حينَ وَ قَفُوا، وَ كُنْتُ اَخْفَضَهُم صَوْتا وَ اَعْلاهُم فَوْتا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يارى دين خداوند تعالى قيام كردم، هنگامى كه مسلمين ضعيف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حضرت رسول اكرم صلى الله عليه و‌آله و در معيت و همگام حضرتش از كيان اسلام و مسلمين دفاع نمود و هم بعد از ايشان تا هنگام شهادت از هيچ گونه كوششى درجهت تبليغ و هدايت و ارشاد و راهنمايى امّت فروگذار نفرمود، كه اين موارد از واضحات تاريخ اسلام است كه منصفين و حق گويان، اعمّ از شيعه و سنّى در كتاب هاى خود آورده 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زمانى كه مسلمين سر در گريبان بودند و نمى دانستند كه از احكام و دستورات اسلامى بهره ورى صحيح و كاربردى قوى از روى اصول داشته </w:t>
      </w:r>
    </w:p>
    <w:p>
      <w:pPr>
        <w:pStyle w:val="BookText"/>
        <w:rPr/>
      </w:pPr>
      <w:r>
        <w:rPr>
          <w:rFonts w:ascii="IRNazanin" w:hAnsi="IRNazanin" w:eastAsia="IRNazanin"/>
          <w:color w:val="111111"/>
          <w:sz w:val="28"/>
          <w:sz w:val="28"/>
          <w:szCs w:val="28"/>
          <w:rtl w:val="true"/>
          <w:lang w:bidi="fa-IR"/>
        </w:rPr>
        <w:t>باشند، همچنين قدرت مقابله با دشمن را نداشتند، خود را آشكار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مسايل و امور دين، هر آنچه ديگران وا مى ماندند، به طور واضح و گويا جوابگو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ديگران از جواب صحيح دادن عاجز مى شدند و يا اظهار عجز و ناتوانى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و كمك حضرت حق تعالى و با استمداد از نور متجلّى خداوند، از ظلمات جهل عبور مى كردم و هر مجهولى نزد من آشكار و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تمام اين موارد، در مطرح كردن خود و تعريف و تمجيد خود، از همه خاموش تر و ساكت تر بودم و در پيشى گرفتن به مراتب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كه در وجود خود احساس فضل و بزرگى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بودم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فَطِرْتُ بِعِنانِها، وَ اسْتَيْدَدْتُ بُرْهانِها، كَالْجَبَلِ لا تُحَرّكُهُ الْقَواصِفُ، وَ لا تُزيلُهُ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الْعَواصِفُ</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زمام و مهار فضيلت ها گرفته و حركت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حضرتش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احاطه كامل به امور، از نظر علمى و اخلاقى و فقهى و اجتماعى و غيره، براى گشايش مشكلات به چابكى حاضر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 تمامى آن فضائل را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مرتبه هيچ كس در فضل و كمال به من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هر امرى ثبات قدم داشتم و مانند كوه كه بادهاى شكننده و تند آن را نمى جنباند و از جا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لاَِحَدٍ فى مَهْمَزٌ وَ لا لِقائِلٍ فى مَغْمَزٌ</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هيچ كس نتوانسته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امور و حضور و غياب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 نقصى بگيرد</w:t>
      </w:r>
      <w:r>
        <w:rPr>
          <w:rFonts w:eastAsia="IRNazanin" w:cs="IRNazanin"/>
          <w:color w:val="111111"/>
          <w:sz w:val="28"/>
          <w:szCs w:val="28"/>
          <w:rtl w:val="true"/>
          <w:lang w:bidi="fa-IR"/>
        </w:rPr>
        <w:t xml:space="preserve">. </w:t>
      </w:r>
      <w:bookmarkStart w:id="85" w:name="pg11631_169823"/>
    </w:p>
    <w:p>
      <w:pPr>
        <w:pStyle w:val="Heading2"/>
        <w:numPr>
          <w:ilvl w:val="1"/>
          <w:numId w:val="1"/>
        </w:numPr>
        <w:rPr/>
      </w:pPr>
      <w:bookmarkStart w:id="86" w:name="__RefHeading___Toc5770210_73709187"/>
      <w:bookmarkStart w:id="87" w:name="_Toc29"/>
      <w:bookmarkEnd w:id="85"/>
      <w:bookmarkEnd w:id="86"/>
      <w:r>
        <w:rPr>
          <w:rtl w:val="true"/>
        </w:rPr>
        <w:t>داستانى در فضل على عليه السلام</w:t>
      </w:r>
      <w:bookmarkEnd w:id="8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اميرالمؤمنين على عليه السلام در رجبه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زمينى وسيع و سبز در اطراف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داشتند و مردم گرد او را فراگرفته، برخى از وى سؤال مى پرستيدند و برخى ديگر در انتظار فرصت بودند، تا مسايل خود را مطرح كنند، مردى برخاست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نگاهى انداخت </w:t>
      </w:r>
      <w:r>
        <w:rPr>
          <w:rStyle w:val="FootnoteAnchor"/>
          <w:rtl w:val="true"/>
        </w:rPr>
        <w:footnoteReference w:id="87"/>
      </w:r>
      <w:r>
        <w:rPr>
          <w:rFonts w:ascii="IRNazanin" w:hAnsi="IRNazanin" w:eastAsia="IRNazanin"/>
          <w:color w:val="111111"/>
          <w:sz w:val="28"/>
          <w:sz w:val="28"/>
          <w:szCs w:val="28"/>
          <w:rtl w:val="true"/>
          <w:lang w:bidi="fa-IR"/>
        </w:rPr>
        <w:t>و ضمن دادن جواب سلامش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رعاياى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رعايا و مردم شهر ما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بار تو را ديده بودم، يا به من سلام كرده بودى، بر من مخفى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امام عليه السلام زنهار خواست و عرض كرد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از طرف معاويه، به طور ناشناس بدين جايگاه آمدم، تا سؤالاتى راكه ابن اصفر از معاويه پرسيد و او نتوانست پاسخ آن ها را بدهد،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اصفر به معاويه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مى گويى جانشين رسول خدايى، پس مرا از اين مسايل آگاه كن، چون اگر پاسخ صحيح بدهى، از تو متابعت خواهم كرد، يا به تو جزيه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پس از آن كه سؤالاتش را براى معاويه طرح كرد، او نتوانست آن ها را پاسخ گويد و فكرش آشفته و درماند كه 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تااين كه مرا به طور ناشناس بدين جا فرستاد، تا جواب سؤالات را از شما بپرسم و برايش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را مطرح كن، مرد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فاصله بين حقّ و باطل چند است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فاصله بين زمين و آسمان چقدر است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فاصله بين مشرق و مغرب چقدر است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چيزى كه در زمين به حركت درآمده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 اى كه ارواح مسلمين متمايل به آنست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 اى كه ارواح كفّار بدان تمايل دارد كدام است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 ده چيزى كه يكى سخت از ديگرى است كدام مى باشد ؟</w:t>
      </w:r>
      <w:r>
        <w:rPr>
          <w:rStyle w:val="FootnoteAnchor"/>
          <w:rtl w:val="true"/>
        </w:rPr>
        <w:footnoteReference w:id="8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پرسش هاى آن مرد تمام شد،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آكلة الاكباد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بكشد، او چقدر گمراه است و پيروان خود را نيز به گمراهى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او با من قطع رحم كرد و روزگار مرا تباه ساخت و </w:t>
      </w:r>
    </w:p>
    <w:p>
      <w:pPr>
        <w:pStyle w:val="BookText"/>
        <w:rPr/>
      </w:pPr>
      <w:r>
        <w:rPr>
          <w:rFonts w:ascii="IRNazanin" w:hAnsi="IRNazanin" w:eastAsia="IRNazanin"/>
          <w:color w:val="111111"/>
          <w:sz w:val="28"/>
          <w:sz w:val="28"/>
          <w:szCs w:val="28"/>
          <w:rtl w:val="true"/>
          <w:lang w:bidi="fa-IR"/>
        </w:rPr>
        <w:t>حقّم را پايمال نمود و منزلت و جايگاه رفيع مرا ضايع ساخت و براى جنگ با من با دشمنانم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فرزندانم حسن عليه السلام و حسين عليه السلام و محمّد حنيفه را بخوانيد، تا بدين جا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آمدند، امام عليه السلام رو به آن مرد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حسن و حسين عليهم السلام فرزندان رسولند و محمّد پسر من است، حال اين پرسش هارا از هريك كه مى خواهى بپرس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شامى به حضرت مجتبى عليه السلام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حقّ و باطل همان فاصله بين چشم و گوش است، كه چهار انگشت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با چشم مى بينى حقّ است، در صورتى كه بسيارى از چيزها را فقط با گوش مى شنوى، كه ممكن است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تصديق كرد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مجتبى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فاصله بين آسمان </w:t>
      </w:r>
    </w:p>
    <w:p>
      <w:pPr>
        <w:pStyle w:val="BookText"/>
        <w:rPr/>
      </w:pPr>
      <w:r>
        <w:rPr>
          <w:rFonts w:ascii="IRNazanin" w:hAnsi="IRNazanin" w:eastAsia="IRNazanin"/>
          <w:color w:val="111111"/>
          <w:sz w:val="28"/>
          <w:sz w:val="28"/>
          <w:szCs w:val="28"/>
          <w:rtl w:val="true"/>
          <w:lang w:bidi="fa-IR"/>
        </w:rPr>
        <w:t>و زمين، دعاى مظلوم است و ديد چشم و هر كه غير از اين گويد، تكذيبش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 شامى تصديق كرد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حسن مجتبى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فاصله بين مشرق و مغرب، فاصله طلوع و غروب خورشيد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چشمه اى كه ارواح مسلمين متمايل به آنست، چشمه اى است به نام سلمى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چشمه اى كه ارواح كفّار بدان تمايل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اى است به نام برهوت جواب سؤال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نيامده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دو سؤال باقيمانده كه يكى سخت از ديگرى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سخت ترين چيزهاست و سخت از آن آهن است، كه سنگ را مى بُرد و </w:t>
      </w:r>
    </w:p>
    <w:p>
      <w:pPr>
        <w:pStyle w:val="BookText"/>
        <w:rPr/>
      </w:pPr>
      <w:r>
        <w:rPr>
          <w:rFonts w:ascii="Amiri" w:hAnsi="Amiri" w:eastAsia="Amiri" w:cs="Amiri"/>
          <w:color w:val="111111"/>
          <w:sz w:val="28"/>
          <w:sz w:val="28"/>
          <w:szCs w:val="28"/>
          <w:rtl w:val="true"/>
          <w:lang w:bidi="ar-SA"/>
        </w:rPr>
        <w:t>سخت از آهن، آتش است كه آهن را ذوب مى كند و از آتش سخت تر، ابر است و سخت تر از ابر، بادها هستند و از باد سخت تر، مَلَك مى باشد و سخت تر از هر مَلَكى، مَلَك الْمُوت است، و سخت تر از مَلَك الْمُوت، خود مَوْت است و سخت تر از موت، امر و فرمان رب العالمين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شامى پس از استماع جواب هاى امام حسن عليه السلام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فرزند رسول خدايى، و على عليه السلام وصىّ بر حقّ محمّد صلى الله عليه و‌آله است، و نسبت به معاويه بر حكومت كردن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از كلام مبارك امام عليه السلام در حدّ مقدورات خويشتن مى توان استنباط نمود، و از آن برمبناى درك خويش مى شود استفاده كرد، به شرح ذيل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جوابِ درخواست دشمن، بدون اين كه كوچك ترين و كمترين شائبه دشمنى از ناحيه معاويه در برخورد به وجود آورد، نسبت به پاسخ سؤال </w:t>
      </w:r>
    </w:p>
    <w:p>
      <w:pPr>
        <w:pStyle w:val="BookText"/>
        <w:rPr/>
      </w:pPr>
      <w:r>
        <w:rPr>
          <w:rFonts w:ascii="Amiri" w:hAnsi="Amiri" w:eastAsia="Amiri" w:cs="Amiri"/>
          <w:color w:val="111111"/>
          <w:sz w:val="28"/>
          <w:sz w:val="28"/>
          <w:szCs w:val="28"/>
          <w:rtl w:val="true"/>
          <w:lang w:bidi="ar-SA"/>
        </w:rPr>
        <w:t>اغماض نكردند و براى جواب سؤالات، فرزندان عزيز خود را معرّفى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حضرتش براى روشن كردن ذهن فردى كه از طرف معاويه آمده است، خصوصيّات معاويه را برمى شمرد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نمودن خطّ مشى خود بر مبناى حقّ و حقيقت، و مطرح نمودن مظلوميّت ولايت خود، و غصب نمودن امر ولايت، از ناحيه معاويه و به طور كلى بنى 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ماندگارى اسلام در متن جامعه با وجود تحجرهاى گوناگون افراد مختلف جامعه آن روز، با تقيّه، مطالبى بس جالب و زيبا بيان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معرّفى فرزندان جهت پاسخگويى سؤالات فرد جاسوس ، يا خبر گيرنده از ناحيه معاويه، همچنين معرفى ويژه حسن و حسين عليهم السلام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واگذارى جواب هاى سؤالات به امامان بعد از خود، تا بدينوسيله بتواند به </w:t>
      </w:r>
      <w:bookmarkStart w:id="88" w:name="pg11631_169830"/>
    </w:p>
    <w:p>
      <w:pPr>
        <w:pStyle w:val="BookText"/>
        <w:rPr/>
      </w:pPr>
      <w:bookmarkEnd w:id="88"/>
      <w:r>
        <w:rPr>
          <w:rFonts w:ascii="IRNazanin" w:hAnsi="IRNazanin" w:eastAsia="IRNazanin"/>
          <w:color w:val="111111"/>
          <w:sz w:val="28"/>
          <w:sz w:val="28"/>
          <w:szCs w:val="28"/>
          <w:rtl w:val="true"/>
          <w:lang w:bidi="fa-IR"/>
        </w:rPr>
        <w:t xml:space="preserve">تاريخ و مسلمان ها، ولايت اسلام را معرّفى كرده باشد و مردم، امامان بعد از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بعد از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 و به گمراهى نروند و يا حدّاقل حجّت شرعى را بر همگان تمام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موارد ديگر كه از حوصله اين نوشتار خارج است و يا در حد مقدورات بيان گرديده</w:t>
      </w:r>
      <w:r>
        <w:rPr>
          <w:rFonts w:eastAsia="IRNazanin" w:cs="IRNazanin"/>
          <w:color w:val="111111"/>
          <w:sz w:val="28"/>
          <w:szCs w:val="28"/>
          <w:rtl w:val="true"/>
          <w:lang w:bidi="fa-IR"/>
        </w:rPr>
        <w:t>.</w:t>
      </w:r>
    </w:p>
    <w:p>
      <w:pPr>
        <w:pStyle w:val="Heading2"/>
        <w:numPr>
          <w:ilvl w:val="1"/>
          <w:numId w:val="1"/>
        </w:numPr>
        <w:rPr/>
      </w:pPr>
      <w:bookmarkStart w:id="89" w:name="__RefHeading___Toc5770212_73709187"/>
      <w:bookmarkStart w:id="90" w:name="_Toc30"/>
      <w:bookmarkEnd w:id="89"/>
      <w:r>
        <w:rPr>
          <w:rtl w:val="true"/>
        </w:rPr>
        <w:t>داستانى ديگر در فضل على عليه السلام</w:t>
      </w:r>
      <w:bookmarkEnd w:id="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مراجعه معاويه به اميرالمؤمنين على عليه السلام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مناقب، با سند از اصبغ بن نباته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به معاويه نامه اى نوشت كه اگر به پرسش هايم پاسخ گويى، برايت خراج مى فرستم وگرنه تو بايد خراجگزار من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نتوانست جواب بدهد و لذا پرسش هاى او را براى اميرالمؤمنين على عليه السلام فرستاد </w:t>
      </w:r>
    </w:p>
    <w:p>
      <w:pPr>
        <w:pStyle w:val="BookText"/>
        <w:rPr/>
      </w:pPr>
      <w:r>
        <w:rPr>
          <w:rFonts w:ascii="IRNazanin" w:hAnsi="IRNazanin" w:eastAsia="IRNazanin"/>
          <w:color w:val="111111"/>
          <w:sz w:val="28"/>
          <w:sz w:val="28"/>
          <w:szCs w:val="28"/>
          <w:rtl w:val="true"/>
          <w:lang w:bidi="fa-IR"/>
        </w:rPr>
        <w:t>و امام جواب هاى سؤالات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هاى على عليه السلام اين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تحرّك پيدا كرد چه بود ؟</w:t>
      </w:r>
    </w:p>
    <w:p>
      <w:pPr>
        <w:pStyle w:val="BookText"/>
        <w:rPr/>
      </w:pPr>
      <w:r>
        <w:rPr>
          <w:rFonts w:ascii="IRNazanin" w:hAnsi="IRNazanin" w:eastAsia="IRNazanin"/>
          <w:color w:val="111111"/>
          <w:sz w:val="28"/>
          <w:sz w:val="28"/>
          <w:szCs w:val="28"/>
          <w:rtl w:val="true"/>
          <w:lang w:bidi="fa-IR"/>
        </w:rPr>
        <w:t>جواب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نخل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آبى كه روى زمين جارى شد كجا و چه بود ؟</w:t>
      </w:r>
    </w:p>
    <w:p>
      <w:pPr>
        <w:pStyle w:val="BookText"/>
        <w:rPr/>
      </w:pPr>
      <w:r>
        <w:rPr>
          <w:rFonts w:ascii="Amiri" w:hAnsi="Amiri" w:eastAsia="Amiri" w:cs="Amiri"/>
          <w:color w:val="111111"/>
          <w:sz w:val="28"/>
          <w:sz w:val="28"/>
          <w:szCs w:val="28"/>
          <w:rtl w:val="true"/>
          <w:lang w:bidi="ar-SA"/>
        </w:rPr>
        <w:t>جواب سؤال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ايمن بود، كه آب در آن جا جوشيد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قوس و قزح؟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و قزح، امان زمينيان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كهكشان ها چگونه اجرامى هستند؟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كهكشان ها درهايى بود كه خداوند آن ها را گشود، و بعد آن ها را بست و ديگر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جواب ها را براى معاويه فرستاد و معاويه هم آن ها را براى فرمانرواى روم ارسال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بعد از ديدن جواب ها </w:t>
      </w:r>
      <w:bookmarkStart w:id="91" w:name="pg11631_169832"/>
    </w:p>
    <w:p>
      <w:pPr>
        <w:pStyle w:val="BookText"/>
        <w:rPr/>
      </w:pPr>
      <w:bookmarkEnd w:id="9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اين جواب ها از سرچشمه نبوّت، يعنى حضرت محمّد صلى الله عليه و‌آله گرفته شده است و سپس خراج براى معاويه فرستاد</w:t>
      </w:r>
      <w:r>
        <w:rPr>
          <w:rFonts w:eastAsia="IRNazanin" w:cs="IRNazanin"/>
          <w:color w:val="111111"/>
          <w:sz w:val="28"/>
          <w:szCs w:val="28"/>
          <w:rtl w:val="true"/>
          <w:lang w:bidi="fa-IR"/>
        </w:rPr>
        <w:t xml:space="preserve">. </w:t>
      </w:r>
      <w:r>
        <w:rPr>
          <w:rStyle w:val="FootnoteAnchor"/>
          <w:rtl w:val="true"/>
        </w:rPr>
        <w:footnoteReference w:id="90"/>
      </w:r>
    </w:p>
    <w:p>
      <w:pPr>
        <w:pStyle w:val="Heading2"/>
        <w:numPr>
          <w:ilvl w:val="1"/>
          <w:numId w:val="1"/>
        </w:numPr>
        <w:rPr/>
      </w:pPr>
      <w:bookmarkStart w:id="92" w:name="__RefHeading___Toc5770214_73709187"/>
      <w:bookmarkStart w:id="93" w:name="_Toc31"/>
      <w:bookmarkEnd w:id="92"/>
      <w:r>
        <w:rPr>
          <w:rtl w:val="true"/>
        </w:rPr>
        <w:t>داستان سوم از علم على عليه السلام</w:t>
      </w:r>
      <w:bookmarkEnd w:id="9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مناقب در مورد سؤال ديگر معاويه از اميرالمؤمنين على عليه السلام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نامه اى براى معاويه نوشت و در آن سؤالاتى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سؤالات وى اين بود كه به من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معاويه متحيّر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به او پيشنهاد كرد كه يك اسب سوار را به اردوگاه على عليه السلام بفرستد، تا اسب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خواهند پرسيد كه بهاى اين اسب چند است؟ و او در جواب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شايد على عليه السلام ،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معنى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اردوگاه على عليه السلام آمد، اتفاقا على عليه السلام و قنبر با او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را بخر، قنبر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آن چند است؟ سوار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شى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 دست آن مرد را گرفت و به بيابان برد، سرابى از دور نمايان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برگرد و معاويه را از معنى اين كلمه مطّلع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چنين مى گوييد؟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يَحْسَبَهُ الظَلْمانِ ماءَ حَتّى اِذا جاءَ لَم يَجِد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تشنه لب سراب را چون از دور مى بيند، خيال مى كند آب است و چون بدان نزديك مى شود، چيزى نمى بيند </w:t>
      </w:r>
      <w:r>
        <w:rPr>
          <w:rFonts w:eastAsia="IRNazanin" w:cs="IRNazanin"/>
          <w:color w:val="111111"/>
          <w:sz w:val="28"/>
          <w:szCs w:val="28"/>
          <w:rtl w:val="true"/>
          <w:lang w:bidi="fa-IR"/>
        </w:rPr>
        <w:t>.</w:t>
      </w:r>
      <w:r>
        <w:rPr>
          <w:rStyle w:val="FootnoteAnchor"/>
          <w:rtl w:val="true"/>
        </w:rPr>
        <w:footnoteReference w:id="91"/>
      </w:r>
      <w:bookmarkStart w:id="94" w:name="pg11631_169834"/>
    </w:p>
    <w:p>
      <w:pPr>
        <w:pStyle w:val="Heading2"/>
        <w:numPr>
          <w:ilvl w:val="1"/>
          <w:numId w:val="1"/>
        </w:numPr>
        <w:rPr/>
      </w:pPr>
      <w:bookmarkStart w:id="95" w:name="__RefHeading___Toc5770216_73709187"/>
      <w:bookmarkStart w:id="96" w:name="_Toc32"/>
      <w:bookmarkEnd w:id="94"/>
      <w:bookmarkEnd w:id="95"/>
      <w:r>
        <w:rPr>
          <w:rtl w:val="true"/>
        </w:rPr>
        <w:t>ولايت از ديدگاه امام رضا عليه السلام</w:t>
      </w:r>
      <w:bookmarkEnd w:id="96"/>
    </w:p>
    <w:p>
      <w:pPr>
        <w:pStyle w:val="BookText"/>
        <w:rPr/>
      </w:pPr>
      <w:r>
        <w:rPr>
          <w:rFonts w:ascii="IRNazanin" w:hAnsi="IRNazanin" w:eastAsia="IRNazanin"/>
          <w:color w:val="111111"/>
          <w:sz w:val="28"/>
          <w:sz w:val="28"/>
          <w:szCs w:val="28"/>
          <w:rtl w:val="true"/>
          <w:lang w:bidi="fa-IR"/>
        </w:rPr>
        <w:t xml:space="preserve">در ارتباط با فضايل امام حضرت اميرالمؤمنين عليه السلام و ديگر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طولانى به وسيله سؤالاتى كه عبدالعزيز بن مسلم از حضرت امام رضا عليه السلام در مرور كرده است، مسائل امامت و ولايت را ادامه مى دهيم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عليه السلام در جواب عبدالعزيز بن مسلم اين چنين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نفهميدند و از آراء صحيح خود فريب خورده و غافل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الْقَوْمُ وَ خُدِعُوا عَنْ اَرائِهِم، اِنَّ اللّه‌َ عَزَّ وَ جَلَّ لَم تَقْبِض نَبِيَّهُ صلى الله عليه و‌آله حَتّى اَكْمَلَ لَهُ الدّينَ وَ اَنْزَلَ عَلَيْهِ الْقُرْآنَ فيهِ تِبْيانُ كُلِّ شَىْ‌ءٍ بَيَّنَ فيهِ الْحَلالَ وَ الْحَرامَ وَ الْحُدُودَ وَ الاَحْكامَ وَ جَميعَ ما يَحْتاجُ اِلَيْهِ النّاسُ كُلاًّ،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فِى الْكِتابِ مِن شَىْ‌ءٍ، وَ اَنْزَلَ فى حَجَّةِ‌الْوِداعِ وَ هِىَ </w:t>
      </w:r>
    </w:p>
    <w:p>
      <w:pPr>
        <w:pStyle w:val="BookText"/>
        <w:rPr/>
      </w:pPr>
      <w:r>
        <w:rPr>
          <w:rFonts w:ascii="Amiri" w:hAnsi="Amiri" w:eastAsia="Amiri" w:cs="Amiri"/>
          <w:color w:val="111111"/>
          <w:sz w:val="28"/>
          <w:sz w:val="28"/>
          <w:szCs w:val="28"/>
          <w:rtl w:val="true"/>
          <w:lang w:bidi="ar-SA"/>
        </w:rPr>
        <w:t xml:space="preserve">اخِرُ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اَكْمَلْتُ لَكُم دينَكُم وَ اَتْمَمْتُ عَلَيْكُم نِعْمَتى وَ رَضيتُ لَكُمُ الاِسْلامَ دينا وَ أَمْرُالاِْمامَةِ مِن تَمامِ الدّينِ وَ لَم يَمْضِ صلى الله عليه و‌آله حَتّى بَيَّنَ لاُمَّتِهِ مَعالِمَ دينَهُم وَ اَوْضَحَ لَهُم سَبيلَهُم وَ تَرَكَهُم عَلى قَصْدِ سَبيلِ الْحَقِّ وَ اَقامَ لَهُم عَلَىَّ عَلَما وَ اِماما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يَحْتاجُ اِلَيْهِ الاُمَّةُ اِلاّ بَيَّنَهُ، فَمَن زَعَمَ أَنَّ اللّه‌َ عَزَّ وَ جَلَّ لَم يُكْمِل دينَهُ فَقَد رَدَّ كِتابَ اللّه‌ِ وَ مَن رَدَّ كِتابَ اللّه‌ِ فَهُوَ كافِرٌ بِهِ</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در جواب سؤال عبدالعزيز بن مسلم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نفهميدند، و از آراء صحيح خود فريب خورده و غافل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 و جلّ، پيامبر خويش را قبض روح نفرمود، تا دين را برايش كامل كرد و قرآن را بر او نازل فرمود، كه بيان هر چيز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و حدود و </w:t>
      </w:r>
    </w:p>
    <w:p>
      <w:pPr>
        <w:pStyle w:val="BookText"/>
        <w:rPr/>
      </w:pPr>
      <w:r>
        <w:rPr>
          <w:rFonts w:ascii="IRNazanin" w:hAnsi="IRNazanin" w:eastAsia="IRNazanin"/>
          <w:color w:val="111111"/>
          <w:sz w:val="28"/>
          <w:sz w:val="28"/>
          <w:szCs w:val="28"/>
          <w:rtl w:val="true"/>
          <w:lang w:bidi="fa-IR"/>
        </w:rPr>
        <w:t xml:space="preserve">احكام و تمام احتياجات مردم را در قرآن بيان كرده و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در اين كتاب فروگذار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حجّة الوداع كه سال آخر عمر پيامبر صلى الله عليه و‌آله بود،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كامل كردم و نعمتم را بر شما تمام نمودم و دين اسلام را براى شما پسنديدم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امامت از كمال دين حكايت دارد و تا پيامبر صلى الله عليه و‌آله جانشين خودش را معرفى ننمايد، رسالت تبليغ را به پايان نرسانده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صلى الله عليه و‌آله از دنيا نرفت، تا آن كه نشانه هاى دين را براى امّتش بيان كرد و راه ايشان را روشن ساخت، و آن ها را بر مسير حقّ واداشت، و على عليه السلام را به عنوان پيشوا و امام منصوب كرد، و همه احتياجات امّت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گمان كند خداى عزّ و جلّ دينش را كامل نكرده، قرآن را رد كرده، و هر كه قرآن را رد كند،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است</w:t>
      </w:r>
      <w:r>
        <w:rPr>
          <w:rFonts w:eastAsia="IRNazanin" w:cs="IRNazanin"/>
          <w:color w:val="111111"/>
          <w:sz w:val="28"/>
          <w:szCs w:val="28"/>
          <w:rtl w:val="true"/>
          <w:lang w:bidi="fa-IR"/>
        </w:rPr>
        <w:t xml:space="preserve">. </w:t>
      </w:r>
      <w:bookmarkStart w:id="97" w:name="pg11631_169837"/>
    </w:p>
    <w:p>
      <w:pPr>
        <w:pStyle w:val="Heading2"/>
        <w:numPr>
          <w:ilvl w:val="1"/>
          <w:numId w:val="1"/>
        </w:numPr>
        <w:rPr/>
      </w:pPr>
      <w:bookmarkStart w:id="98" w:name="__RefHeading___Toc5770218_73709187"/>
      <w:bookmarkStart w:id="99" w:name="_Toc33"/>
      <w:bookmarkEnd w:id="97"/>
      <w:bookmarkEnd w:id="98"/>
      <w:r>
        <w:rPr>
          <w:rtl w:val="true"/>
        </w:rPr>
        <w:t>فضايل امامت</w:t>
      </w:r>
      <w:bookmarkEnd w:id="99"/>
    </w:p>
    <w:p>
      <w:pPr>
        <w:pStyle w:val="BookText"/>
        <w:rPr/>
      </w:pPr>
      <w:r>
        <w:rPr>
          <w:rFonts w:ascii="IRNazanin" w:hAnsi="IRNazanin" w:eastAsia="IRNazanin"/>
          <w:color w:val="111111"/>
          <w:sz w:val="28"/>
          <w:sz w:val="28"/>
          <w:szCs w:val="28"/>
          <w:rtl w:val="true"/>
          <w:lang w:bidi="fa-IR"/>
        </w:rPr>
        <w:t>فرمايش على عليه السلام در راستاى تنظيم امور جامعه و هدايت امت اسلامى، بعد از رسول اللّه صلى الله عليه و‌آله كه هيچ كس جز حضرتش كه از ناحيه حضرت حقّ و به وسيله پيامبر صلى الله عليه و‌آله معرفى شده ، قدرت انسجام و وحدت و هدايت و تنظيم امور اجتماع را ندارد و آنچه حضرت امام رضا عليه السلام در جواب عبدالعزيز بن مسلم بيان فرموده است، همان مطلبى است كه اميرالمؤمنين على عليه السلام به صورت عملى، حاكميّت على الاطلاق امامت و ولايت را پياده نموده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و‌آله اميرالمؤمنين عليه السلام را فقط براى نماز خواندن و يا شرح برخى احكام و دستورات كه ديگران از آن غافل و يا جاهل باشند معرفى نكرده است، بلكه پيامبر صلى الله عليه و‌آله اميرالمؤمنين عليه السلام ، و به تبع آن ساير ائمه معصومين عليهم السلام و جانشينان به حقّ آنان را، من جميع الجهات و براى اجراى امور و احكام و </w:t>
      </w:r>
    </w:p>
    <w:p>
      <w:pPr>
        <w:pStyle w:val="BookText"/>
        <w:rPr/>
      </w:pPr>
      <w:r>
        <w:rPr>
          <w:rFonts w:ascii="IRNazanin" w:hAnsi="IRNazanin" w:eastAsia="IRNazanin"/>
          <w:color w:val="111111"/>
          <w:sz w:val="28"/>
          <w:sz w:val="28"/>
          <w:szCs w:val="28"/>
          <w:rtl w:val="true"/>
          <w:lang w:bidi="fa-IR"/>
        </w:rPr>
        <w:t>دستورات اسلام در متن زندگى مسلمان ها و جوامع، به عنوان امم و ولىّ مطلق معرّفى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حكومت اسلامى، كه اجراى حدود و مقرّرات اسلامى به تمام معنى الكلمه، در ادامه سخنان حضرت امام رضا عليه السلام آمده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در ادامه مطالب مربوط به امامت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مقام و منزلت امامت را در ميان امّت مى دانند، تا روا باشد كه به اختيار و انتخاب ايشان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قدرتش والاتر و شأنش بزرگ تر و منزلتش عالى تر و مكانش منيع تر و عمقش گودتر از آن است كه مردم با عقل خود به آن دست يابند ، يا به آرائشان آن را دريابند، و يا به انتخاب خود، امامى منصوب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امامت مقامى است كه خداى عزّ و جلّ بعد از رتبه نبوّت و خُلَتْ، در مرتبه سوم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به آن فضيلت مشرفش ساخته، و نامش را بلند و استوار نموده و فرموده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جاعِلُكَ لِلنّاسِ اِماما قالَ وَ مِنْ ذُرِّيَّتى قالَ لا يَنالُ عَهْدِى الظّالِمينَ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مباركه، حضرت امام رضا عليه السلام زيربناى امامت و ولايت را مطرح و تبيين فرموده است، كه خداوند تعالى به ابراهيم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امام مردم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امام رضا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عليه السلام از نهايت شاديش، به آن مقام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و فرمان من به ستمكاران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آيه مباركه، امامت را براى ستمگران تا روز قيامت باطل ساخت، و در ميان برگزيدگان گذاشت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خداى تعالى ابراهيم عليه السلام را شرافت داد و امامت را در فرزندان برگزيده و پاكش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وَهَبْنا لَهُ اِسْحقَ وَ يَعْقُوبَ نافِلَةً وَ كُلاًّ جَعَلْنا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صالِحينَ</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و اسحق و يعقوب را اضافه به او بخشيديم و همه را شايسته نموديم و ايشان را امام و پيشوا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آيه ديگر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يَهْدُونَ بِاَمْرِنا وَ اَوْحَيْنا اِلَيْهِمْ فِعْلَ الْخَيْراتِ وَ اِقامَ الصَّلوةِ وَ ايتاءَالزَّكوةِ وَكانُوا لَناعابِدينَ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پيشوا قرار داديم، تا به فرمان ما رهبرى كند، و انجام كارهاى نيك و نمازگزاردن و زكوة دادن را به ايشان وحى نموديم، و آن ها پرستندگان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وصف امامت، حضرت على بن موسى الرّضا عليه السلام اين 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تَزَل فِى ذُرِيَّتِهِ يَرِثُها بَعْضٌ عَن بَعْضٍ قَرْنا فَقَرْنا حَتّى وَرَّثَهَا اللّه‌ُ تَعالى النّبِىَّ صلى الله عليه و‌آله فَقالَ جَلَّ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اَوْلَى النّاسِ بِاِبْراهيمَ لَلَذّينَ اتَّبَعُوهُ وَ هذَا النَّبىُّ وَالَّذينَ امَنُوا </w:t>
      </w:r>
    </w:p>
    <w:p>
      <w:pPr>
        <w:pStyle w:val="BookText"/>
        <w:rPr/>
      </w:pPr>
      <w:r>
        <w:rPr>
          <w:rFonts w:ascii="Amiri" w:hAnsi="Amiri" w:eastAsia="Amiri" w:cs="Amiri"/>
          <w:color w:val="111111"/>
          <w:sz w:val="28"/>
          <w:sz w:val="28"/>
          <w:szCs w:val="28"/>
          <w:rtl w:val="true"/>
          <w:lang w:bidi="ar-SA"/>
        </w:rPr>
        <w:t>وَاللّه‌ُ وَلِىُّ الْمُؤْمِنينَ</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پس امامت در فرزندان او هميشه بود و زايل نگشت و در دوران متوالى و از يكديگر ارث مى بردند ، تا خداى تعالى آن را به پيامبر ما به ارث داد و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سزاوارترين مردم به ابراهيم عليه السلام و پيامبر آخرين يعنى حضرت محمّدبن عبداللّه صلى الله عليه و‌آله پيروى مى كنند و اينان اهل ايمانند و خداوند ولىّ مؤمنان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لَهُ خاصَّةً فَقَلَّدَها صلى الله عليه و‌آله بِاَمْرِ اللّه‌ِ تَعالى عَلى رَسْم ما فَرَضَ اللّه‌ُ، فَصارَت فى ذُرِيَّتِهِ الاَصْفِياءُ الَّذينَ اتاهُمُ اللّه‌ُ الْعِلْم وَ الاْيمانَ، وَ قالَ الَّذينَ اُوتُو الْعِلْم وَ 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لَبِثْتُم فى كِتابِ اللّه‌ِ اِلى يَوْمِ الْبَعْثِ</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فَهِىَ فى </w:t>
      </w:r>
    </w:p>
    <w:p>
      <w:pPr>
        <w:pStyle w:val="BookText"/>
        <w:rPr/>
      </w:pPr>
      <w:r>
        <w:rPr>
          <w:rFonts w:ascii="Amiri" w:hAnsi="Amiri" w:eastAsia="Amiri" w:cs="Amiri"/>
          <w:color w:val="111111"/>
          <w:sz w:val="28"/>
          <w:sz w:val="28"/>
          <w:szCs w:val="28"/>
          <w:rtl w:val="true"/>
          <w:lang w:bidi="ar-SA"/>
        </w:rPr>
        <w:t>وُلْدِ عَلىٍّ عليه السلام خاصَّةً اِلى يَوْمِ الْقِيامَةِ</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حضرت گشت، و او به فرمان خداى تعالى و طبق آنچه خدا واجب ساخته بود، آن را به گردن على عليه السلام نهاد و سپس در ميان فرزندان برگزيده او، كه خدا به آن ها علم و ايمان داده، جارى گشت و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علم و ايمان گرفتند، گويند در كتاب خدا تا روز رستاخيز به سربرده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تنها درميان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 تا روز قيامت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بن موسى الرضا عليه السلام درادامه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اِذْلانَبِىَ‌بَعْدَ مُحَمَّدٍ صلى الله عليه و‌آله فَمِن اَيْنَ يَخْتارُ هؤُلاءِ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نيست، اين نادانان از كجا و به چه دليل براى خود امام انتخاب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الاِمامَةَ </w:t>
      </w:r>
    </w:p>
    <w:p>
      <w:pPr>
        <w:pStyle w:val="BookText"/>
        <w:rPr/>
      </w:pPr>
      <w:r>
        <w:rPr>
          <w:rFonts w:ascii="Amiri" w:hAnsi="Amiri" w:eastAsia="Amiri" w:cs="Amiri"/>
          <w:color w:val="111111"/>
          <w:sz w:val="28"/>
          <w:sz w:val="28"/>
          <w:szCs w:val="28"/>
          <w:rtl w:val="true"/>
          <w:lang w:bidi="ar-SA"/>
        </w:rPr>
        <w:t xml:space="preserve">خِلافَةُ اللّه‌ُ وَ خِلافَةُ الرَسُولِ صلى الله عليه و‌آله وَ مَقامُ اَميرِالمؤمنينَ عليه السلام وَ ميراثُ الْحَسَنِ عليه السلام وَ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امامت، جانشينى خداوند و جانشينى رسول خدا صلى الله عليه و‌آله و مقام اميرالمؤمنين عليه السلام و ميراث حسن و حسين عليهم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الاِمامَةَ زِمامُ الدّينِ، وَ نِظامُ الْمُسْلِمينَ، وَ صَلاحُ الدُّنْيا وَ عِزُّ الْمُؤْمِنينَ اِنَّ الاِْمامَةُ اُسَّ الاِْسْلامِ النّامى وَ فَرْعُهُ السّامى، بِالاِْمامِ تَمامُ الصَّلاةِ وَ الصِيامِ وَ الْحَجِّ وَ الْجَهادِ وَ تَوْفيرِ الْفَى ء وَ الصَّدَقاتَ وَ اِمْضاءِ الْحُدُودِ وَ الاَحْكامِ وَ مَنَعَ الثَغُورِ وَ الاَطْرافِ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امامت، زمام و كنترل دين و مايه نظام مسلمين و صلاح دنيا و عزّت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ريشه با نمو اسلام و شاخه بلند آن است، كامل شدن نماز و زكوة و روزه و حج و جهاد و بسيار شدن غنيمت و صدقات و اجراء حدود احكام و نگهدارى مرزها و اطراف كشور اسلامى به وسيله امام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أَلاِمامِ يُحِلُّ حَلالَ اللّه‌ِ وَ يُحَرِّمُ حَرامَ اللّه‌ِ وَ يُقيمُ حُدُودَ اللّه‌ِ وَ يَذُّبُ عَن دينِ اللّه‌ِ وَ يَدْعُوا الى سَبيلِ رَبِّهِ بِالْحِكْمَةِ وَ الْمَوْعِظَةِ الْحَسَنَةِ وَ الْحُجَّةُ الْبالِغَةِ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حضرت امام على بن موسى الرضا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كه حلالِ خدا را حلال، و حرامِ او را حرام مى نمايد و حدود خدا را بپا دارد و از دين خدا دفاع كند و با حكمت و اندرز و حجّتِ رسا و روشن و واضح، مردم را به طريق پروردگارش دعوت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مشخصات حكومت و حاكميت امامت و ولايت، و معرّفى امامى كه بر مردم حاكميت دارد، چنين مى فرمايد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كَالشَّمْسِ الطّالِعَةِ الْمُجَلَّلَةِ بِنُورِها لِلْعالَم وَ هِىَ فِى الاُفُقِ بِحَيْثُ لا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تَنالَها الاَيْدى وَ الاَبْصارُ الاِْمامُ الْبَدْرِ الْمُنيرُ وَ السّراجُ الزّاهِرُ وَ النُّورُ السّاطِعُ وَ النَّجْمُ الْهادى فى غَياهِبِ الدُّجى وَ أَجْوازُ الْبُلْدانِ وَ الْقِفارِ وَ لُجَجِ الْبِحار</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امام رضا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خورشيد طالع است، كه نورش عالم را فراگيرد و خودش در افق قرار دارد، به نحوى كه دست ها و ديدگان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ماه تابان، چراغ فروزان، نور درخشان و ستاره اى است راهنما، در شدت تاريكى ها و رهگذر شهرها و كويرها و گرداب درياها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هنگام گمراهى و زمان جهل و نادانى و فتنه ها و سرگردانى ها، امام راهنماى عميق و بزرگى است، كه انسان و فرد و جامعه را در راستاى حق و حقيقت و صراط مستقيم ولايت، هدايت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النّارُ عَلَى الْيَفاعِ، اَلْحارُّ لِمَنِ صْطَلى بِهِ وَ الدّليلُ فِى الْمَهالِكِ مَن فارِقَهُ </w:t>
      </w:r>
    </w:p>
    <w:p>
      <w:pPr>
        <w:pStyle w:val="BookText"/>
        <w:rPr/>
      </w:pPr>
      <w:r>
        <w:rPr>
          <w:rFonts w:ascii="Amiri" w:hAnsi="Amiri" w:eastAsia="Amiri" w:cs="Amiri"/>
          <w:color w:val="111111"/>
          <w:sz w:val="28"/>
          <w:sz w:val="28"/>
          <w:szCs w:val="28"/>
          <w:rtl w:val="true"/>
          <w:lang w:bidi="ar-SA"/>
        </w:rPr>
        <w:t>فَهالِكٌ اَلاِمامُ‌الْمائِرِ الْعَذْبُ عَلَى الظَّلماءِ وَالدّالُّ عَلى الْهُدى وَالْمُنْجى مِنَ‌الرَّدى</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حضرت على بن موسى الرضا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گواراى زمان تشنگى، و رهبر به سوى هدايت و نجات بخش از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آتش روشن روى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رهنماى گمگشتگان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گرمى سرمازدگان و رهنماى هلاكت گاه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او جدا شود، هلاك مى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لازم است مجدّدا از خصوصيات بارز علمى و حكومتى اميرالمؤمنين على عليه السلام را كه از زبان دوست و دشمن صادر گرديده بياوريم، تا بهتر و بيشتر كلام مبارك امام على بن موسى الرضا عليه السلام بر خوانندگانِ گرامى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ورود به بحثِ راهگشاى هدايتى و حكومتى آن بزرگواران، </w:t>
      </w:r>
    </w:p>
    <w:p>
      <w:pPr>
        <w:pStyle w:val="BookText"/>
        <w:rPr/>
      </w:pPr>
      <w:r>
        <w:rPr>
          <w:rFonts w:ascii="Amiri" w:hAnsi="Amiri" w:eastAsia="Amiri" w:cs="Amiri"/>
          <w:color w:val="111111"/>
          <w:sz w:val="28"/>
          <w:sz w:val="28"/>
          <w:szCs w:val="28"/>
          <w:rtl w:val="true"/>
          <w:lang w:bidi="ar-SA"/>
        </w:rPr>
        <w:t xml:space="preserve">از خصوصيات علمى و معجزاتى مولى الموحدين اميرالمؤمنين على عليه السلام مطالبى را مى آوريم، تا از اين طريق بتوانيم مشخصّات بارز عملى و حكومتى آن عزيز دوران ها را آشكار سازيم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فيلسوف شهيد و صاحب رصدخانه مراغه، كه اوّلين رصدخانه به ابتكار او در جهان اسلام ساخته شد، يعنى خواجه نصيرالدّين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قرن ها كتاب هايش در دانشگاه هاى اروپا تدريس مى شد و شايد اكنون ادامه دارد، در توصيف ولايت مولى اميرالمؤمنين على عليه السلام چه زيبا نگاشته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گفته است اگر كسى همه اعمال صالحه را به جاى آورد، و همه پيامبران و اوصيا را دوست بدارد، و بدون احساس خستگى نماز بگزارد و روزه بگيرد و حجّ مستحب به جاى آورد، و برهنه و پياده طواف كند، و در هوا به پرواز بال بگشايد، و در دريا غوطه ور گردد، بى آن كه از تر شدن بهراسد، و ديبا و حرير به تن ايتام </w:t>
      </w:r>
    </w:p>
    <w:p>
      <w:pPr>
        <w:pStyle w:val="BookText"/>
        <w:rPr/>
      </w:pPr>
      <w:r>
        <w:rPr>
          <w:rFonts w:ascii="IRNazanin" w:hAnsi="IRNazanin" w:eastAsia="IRNazanin"/>
          <w:color w:val="111111"/>
          <w:sz w:val="28"/>
          <w:sz w:val="28"/>
          <w:szCs w:val="28"/>
          <w:rtl w:val="true"/>
          <w:lang w:bidi="fa-IR"/>
        </w:rPr>
        <w:t>بپوشاند، و گرسنگان را غذا دهد و كامشان را به عسل شيرين كند و هزاران سال با مردم به سر بَرَد، و مرتكب گناه و لغزش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روز قيامت او را در درگاه خدا سودى نتواند رساند، مگر به شرط حُبّ اميرالمؤمنين على عليه السلام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شاعرى در مورد اميرالمؤمنين على عليه السلام چنين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وِلايَتى لاَميرِالْمُؤْمِنينَ تَكْفينى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عِنْدَالْمَماتِ وَ تَغْسيلى وَ تَكْفينى</w:t>
      </w:r>
    </w:p>
    <w:p>
      <w:pPr>
        <w:pStyle w:val="BookText"/>
        <w:rPr/>
      </w:pPr>
      <w:r>
        <w:rPr>
          <w:rFonts w:ascii="Amiri" w:hAnsi="Amiri" w:eastAsia="Amiri" w:cs="Amiri"/>
          <w:color w:val="111111"/>
          <w:sz w:val="28"/>
          <w:sz w:val="28"/>
          <w:szCs w:val="28"/>
          <w:rtl w:val="true"/>
          <w:lang w:bidi="ar-SA"/>
        </w:rPr>
        <w:t xml:space="preserve">وَ طينَتى عَجَنَتَ مِن قَبْلِ تَكْوينى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حُبُّ حَيْدَرٍ كَيْفَ النّارِ تَكْوينى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دوستى من نسبت به اميرالمؤمنين، به هنگام مرگ و غسل و كفنم مرا كفايت مى كند سرشت من، پيش از آن كه به وجود آيم، به عشق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آتش مرا مى سوزاند؟</w:t>
      </w:r>
      <w:r>
        <w:rPr>
          <w:rFonts w:eastAsia="IRNazanin" w:cs="IRNazanin"/>
          <w:color w:val="111111"/>
          <w:sz w:val="28"/>
          <w:szCs w:val="28"/>
          <w:rtl w:val="true"/>
          <w:lang w:bidi="fa-IR"/>
        </w:rPr>
        <w:t xml:space="preserve">! </w:t>
      </w:r>
      <w:bookmarkStart w:id="100" w:name="pg11631_169849"/>
    </w:p>
    <w:p>
      <w:pPr>
        <w:pStyle w:val="BookText"/>
        <w:rPr/>
      </w:pPr>
      <w:bookmarkEnd w:id="100"/>
      <w:r>
        <w:rPr>
          <w:rFonts w:ascii="IRNazanin" w:hAnsi="IRNazanin" w:eastAsia="IRNazanin"/>
          <w:color w:val="111111"/>
          <w:sz w:val="28"/>
          <w:sz w:val="28"/>
          <w:szCs w:val="28"/>
          <w:rtl w:val="true"/>
          <w:lang w:bidi="fa-IR"/>
        </w:rPr>
        <w:t>اين نهايت نگرشى است، كه از يك عالم دينى و اسلامى و محقّق و پژوهشگر ژرف انديش، در عشق به ولايت مى توان يافت و در حقيقت ترسيم يك روايت متقن قدسى، از حضرت حق جلّ و علا مى باشد،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ابعاد وجودى ولايت، كه متجلّى از ساحت مقدّس كبريايى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داراى ابعاد گوناگون فكرى، عقيدتى، فردى، اجتماعى و خانوادگى و سياسى، اقتصادى، و به طور كلّى دنيايى و آخرتى است، كه تمامى ابناء بشر به سير تكاملى معنوى رهنمون مى شوند</w:t>
      </w:r>
      <w:r>
        <w:rPr>
          <w:rFonts w:eastAsia="IRNazanin" w:cs="IRNazanin"/>
          <w:color w:val="111111"/>
          <w:sz w:val="28"/>
          <w:szCs w:val="28"/>
          <w:rtl w:val="true"/>
          <w:lang w:bidi="fa-IR"/>
        </w:rPr>
        <w:t>.</w:t>
      </w:r>
    </w:p>
    <w:p>
      <w:pPr>
        <w:pStyle w:val="Heading2"/>
        <w:numPr>
          <w:ilvl w:val="1"/>
          <w:numId w:val="1"/>
        </w:numPr>
        <w:rPr/>
      </w:pPr>
      <w:bookmarkStart w:id="101" w:name="__RefHeading___Toc5770220_73709187"/>
      <w:bookmarkStart w:id="102" w:name="_Toc34"/>
      <w:bookmarkEnd w:id="101"/>
      <w:r>
        <w:rPr>
          <w:rtl w:val="true"/>
        </w:rPr>
        <w:t>ترسيم اميرالمؤمنين عليه السلام از زبان پيغمبر صلى الله عليه و‌آله</w:t>
      </w:r>
      <w:bookmarkEnd w:id="10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مسعود، صحابىِ بزرگ پيامبر صلى الله عليه و‌آله نقل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اكرم صلى الله عليه و‌آله رفتم و به ايشان عرض كردم، حق را به من نشان ده، تا به آن واصل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وارد آن اتاقك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ناگهان اميرالمؤمنين على عليه السلام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ديدم، كه به نماز ايستاده است و در ركوع و سجود اين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مُحَمَّدٍ عَبْدِكَ اِغْفِر لِلْخاطِئينَ مِن شيعَتى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صلى الله عليه و‌آله كه بنده توست، شيعيان خطاكارم 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اتاقك بيرون آمدم، تا به رسول خدا صلى الله عليه و‌آله آنچه را ديده بودم بيان نمايم، امّا شنيدم كه آن حضرت هم مى فرمايد</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عَلِىِّ بْنِ اَبيطالِبِ عَبْدِكَ اِلاّ ما غَفَرْتَ لِلْخاطِئينَ مِن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بنده ات على بن ابيطالب عليه السلام ، مگر اين كه خطاكاران از امّتم را ببخشى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اين حالات، دچارحالت جزع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هنگام رسول خدا صلى الله عليه و‌آله نمازش را به اختصار گزارد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آن كه ايمان آوردى، كافر شده 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ديدم على عليه السلام خدا را به حقّ تو </w:t>
      </w:r>
    </w:p>
    <w:p>
      <w:pPr>
        <w:pStyle w:val="BookText"/>
        <w:rPr/>
      </w:pPr>
      <w:r>
        <w:rPr>
          <w:rFonts w:ascii="IRNazanin" w:hAnsi="IRNazanin" w:eastAsia="IRNazanin"/>
          <w:color w:val="111111"/>
          <w:sz w:val="28"/>
          <w:sz w:val="28"/>
          <w:szCs w:val="28"/>
          <w:rtl w:val="true"/>
          <w:lang w:bidi="fa-IR"/>
        </w:rPr>
        <w:t>سوگند مى دهد، و تو را ديدم كه خدا را به حقّ على عليه السلام سوگند مى دهى و ندانستم كه كدامين شما دو تن در پيشگاهِ خدا افضليد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حضرت رسول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روى آن حضرت نشستم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خداوند، من و على عليه السلام را دو هزار سال قبل از خلقت اين جهان، آن گاه كه هيچ تسبيح و تقديس و تهليلى نبود،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نور من، آسمان ها و زمين را آفريد و من، به خدا سوگند از كلّ آسمان ها و زمين افضلم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نور على عليه السلام عرش و كرسى را آفريد، و به خدا سوگند كه على عليه السلام از عرش و كرسى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على عليه السلام ، نور حسن عليه السلام بالاتر است از لوح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نور حسين عليه السلام را شكافت، و از آن نور حسين عليه السلام بهشت و حوريان بهشتى را آفريد و حسين عليه السلام ، به خدا برتر از بهشت و زنان سيه چشم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تاريكى، از خاور تا باختر جهان را درخود فراگرفت، ملائكه به </w:t>
      </w:r>
    </w:p>
    <w:p>
      <w:pPr>
        <w:pStyle w:val="BookText"/>
        <w:rPr/>
      </w:pPr>
      <w:r>
        <w:rPr>
          <w:rFonts w:ascii="IRNazanin" w:hAnsi="IRNazanin" w:eastAsia="IRNazanin"/>
          <w:color w:val="111111"/>
          <w:sz w:val="28"/>
          <w:sz w:val="28"/>
          <w:szCs w:val="28"/>
          <w:rtl w:val="true"/>
          <w:lang w:bidi="fa-IR"/>
        </w:rPr>
        <w:t>خداوند شكايت بردند، كه آن تاريكى را از ايشان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كلمه اى ديگر بگفت و از آن نورى بيافريد، و نور را به آن كلمه اضافه كرد و در برابر عرش، آن را برپاى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 و باختر در اثر اين نور، روشن و تابناك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همان فاطمه زهرا عليهاالسلام است و از همين رو، او را زهرا ناميدند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مجددا پيامبر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رستاخيز فرارسد،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على عليه السلام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شما دوتن مى خواهيد، به بهشت وارد كنيد و هر كه را شما دوتن مى خواهيد، به دوزخ وارد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فرمايش الهى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اَلْقِيا فى جَهَنَّمَ كُلِّ كَفّارٍ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كافر او است، كه نبوّت مرا انكار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ولايت على بن ابى طالب عليه السلام را </w:t>
      </w:r>
    </w:p>
    <w:p>
      <w:pPr>
        <w:pStyle w:val="BookText"/>
        <w:rPr/>
      </w:pPr>
      <w:r>
        <w:rPr>
          <w:rFonts w:ascii="Amiri" w:hAnsi="Amiri" w:eastAsia="Amiri" w:cs="Amiri"/>
          <w:color w:val="111111"/>
          <w:sz w:val="28"/>
          <w:sz w:val="28"/>
          <w:szCs w:val="28"/>
          <w:rtl w:val="true"/>
          <w:lang w:bidi="ar-SA"/>
        </w:rPr>
        <w:t xml:space="preserve">منكر مى شود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بنابراين پيامبر اكرم صلى الله عليه و‌آله در جواب ابن مسعود كه يكى از اصحاب بزرگ اوست، حقيقت معنوى و آسمانى و لدنّى خويش و خاندان گرامش را، با ويژگى هاى مرتبط با خلقت كلّ آفرينش ترسيم مى فرمايد، تا همگان بدانند كه اين ارتباط و اتّصال، حكايت از حقيقت يك ولايت متقن، در ساماندهىِ كلّ جهان بشريت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به نقل از صعصعة بن صوحان چنين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اميرالمؤمنين على عليه السلام ، به دليل ضربت خوردن به دست ابن ملجم مرادى، در بستر افتاده بود، صعصعة به ديدار آن حضرت مشرف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ملاقات </w:t>
      </w:r>
    </w:p>
    <w:p>
      <w:pPr>
        <w:pStyle w:val="BookText"/>
        <w:rPr/>
      </w:pPr>
      <w:r>
        <w:rPr>
          <w:rFonts w:ascii="IRNazanin" w:hAnsi="IRNazanin" w:eastAsia="IRNazanin"/>
          <w:color w:val="111111"/>
          <w:sz w:val="28"/>
          <w:sz w:val="28"/>
          <w:szCs w:val="28"/>
          <w:rtl w:val="true"/>
          <w:lang w:bidi="fa-IR"/>
        </w:rPr>
        <w:t>از حضرتش سؤال مى نمايد، مى گويد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توبرترى يا آدم ابوالبشر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على عليه 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خودستايى كردن شايسته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عليه السلام تو و همسرت در بهشت، مأوا گزينيد و از آن هر چه مى خواهيد بخوريد، اما نزديك اين درخت نشويد، كه از زيانكاران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كسى هستم كه بيشتر چيزها برايم مباح و روا شده، ولى از همه خوددارى كرده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سؤال دوم صعصعه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برترى يا نوح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عليه السلام بر قوم خويش نفرين فرستاد، ولى من بر كسانى كه در حقّم ستم روا داشتند، و نفرين نكردم و پسر نوح كافر شد، در صورتى كه پسران من، سروران بهشتيانند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سؤال سوّم صعصعه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برترى يا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موسى عليه السلام را پيش فرعون فرستاد، 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فرعون مرا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موسى خداوند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كه رسولان در پيشگاه من هراسان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ايشان كسى را كشتم، و مى ترسم آن ها هم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رسول خدا صلى الله عليه و‌آله مرا روانه كرد، تا سوره برائت را در موسم حج بر قريش بخوانم، با اين كه بسيارى از سرشناسان آن ها را كشته بودم، سوى آن ها رفتم و سوره را بر آن ها خواندم و از ايشان باك به دل راه ندادم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صعصعه در سؤال چهارم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برترى يا 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عيسى عليه السلام در بيت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زادنش نزديك شد، </w:t>
      </w:r>
    </w:p>
    <w:p>
      <w:pPr>
        <w:pStyle w:val="BookText"/>
        <w:rPr/>
      </w:pPr>
      <w:r>
        <w:rPr>
          <w:rFonts w:ascii="IRNazanin" w:hAnsi="IRNazanin" w:eastAsia="IRNazanin"/>
          <w:color w:val="111111"/>
          <w:sz w:val="28"/>
          <w:sz w:val="28"/>
          <w:szCs w:val="28"/>
          <w:rtl w:val="true"/>
          <w:lang w:bidi="fa-IR"/>
        </w:rPr>
        <w:t>خطاب آمد كه از اين جا بيرون شو، كه اين خانه، خانه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درصورتى كه چون هنگام زادن مادر من فاطمه دختر اسد نزديك شد، ديوار كعبه شكافت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 كه كسى مى گويد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وارد خانه شد و من در آن جا به دنيا آمدم و اين افتخارى است كه هيچ كس، چه آن ها كه قبلاً بوده اند و چه آن ها كه بعدا مى آيند، به شرف آن نائل نخواهند شد</w:t>
      </w:r>
      <w:r>
        <w:rPr>
          <w:rFonts w:eastAsia="IRNazanin" w:cs="IRNazanin"/>
          <w:color w:val="111111"/>
          <w:sz w:val="28"/>
          <w:szCs w:val="28"/>
          <w:rtl w:val="true"/>
          <w:lang w:bidi="fa-IR"/>
        </w:rPr>
        <w:t>» .</w:t>
      </w:r>
      <w:r>
        <w:rPr>
          <w:rStyle w:val="FootnoteAnchor"/>
          <w:rtl w:val="true"/>
        </w:rPr>
        <w:footnoteReference w:id="10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عظيم الشأن اسلام صلى الله عليه و‌آله ، در مورد شأن و عظمت علمى اميرالمؤمنين على عليه السلام ، در طول ايام نبوّت خود مطالبى بس گران سنگ فرموده اند، كه ما به بخشى از آن ها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لازم است متذكّر شويم، كه احاديث و روايات فراوانى از بزرگى و عظمت علمى اميرالمؤمنين على عليه السلام ، به نقل از </w:t>
      </w:r>
    </w:p>
    <w:p>
      <w:pPr>
        <w:pStyle w:val="BookText"/>
        <w:rPr/>
      </w:pPr>
      <w:r>
        <w:rPr>
          <w:rFonts w:ascii="IRNazanin" w:hAnsi="IRNazanin" w:eastAsia="IRNazanin"/>
          <w:color w:val="111111"/>
          <w:sz w:val="28"/>
          <w:sz w:val="28"/>
          <w:szCs w:val="28"/>
          <w:rtl w:val="true"/>
          <w:lang w:bidi="fa-IR"/>
        </w:rPr>
        <w:t>ائمه هدى عليهم السلام و صحابى بزرگوار و راستين و غيره نقل شده است، كه در اين مقال معترّض آن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و از زبان علمى، بر تمامى صحابه افضليت و برترى داشته، و صحابه در تمامى مشكلات و مسايل مختلف خويش، به حضرتش مراجعه مى كردند و حضرت امير عليه السلام حتّى يك مورد، در هيچ گونه مطلب و مسئله اى به آنان رجوع نكرده است، زيرا قطره آبى در برابر اقيانوس موّاج بيكران علم اميرالمؤمنين على عليه السلام محسوب مى شدند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شخصِ جهان بشريت و اسلام يعنى پيامبر اكرم صلى الله عليه و‌آله ، خود نخستين كسى است كه به اعلميّت اميرالمؤمنين على عليه السلام اذعان و اعتراف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ازدواج به دختر گرامش حضرت زهرا عليهاالسلام چنين مى 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خوش ندارى كه من تو را به همسرى كسى درآورم، كه از همه زودتر به اسلام گرويد و از همه دانشمندتر است</w:t>
      </w:r>
      <w:r>
        <w:rPr>
          <w:rFonts w:eastAsia="IRNazanin" w:cs="IRNazanin"/>
          <w:color w:val="111111"/>
          <w:sz w:val="28"/>
          <w:szCs w:val="28"/>
          <w:rtl w:val="true"/>
          <w:lang w:bidi="fa-IR"/>
        </w:rPr>
        <w:t>» .</w:t>
      </w:r>
      <w:r>
        <w:rPr>
          <w:rStyle w:val="FootnoteAnchor"/>
          <w:rtl w:val="true"/>
        </w:rPr>
        <w:footnoteReference w:id="108"/>
      </w:r>
      <w:r>
        <w:rPr>
          <w:rFonts w:ascii="IRNazanin" w:hAnsi="IRNazanin" w:eastAsia="IRNazanin"/>
          <w:color w:val="111111"/>
          <w:sz w:val="28"/>
          <w:sz w:val="28"/>
          <w:szCs w:val="28"/>
          <w:rtl w:val="true"/>
          <w:lang w:bidi="fa-IR"/>
        </w:rPr>
        <w:t>در حديث ديگر از آن حضرت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همسرى بهترين فرد امتّم درآوردم، و او كسى است كه از همه داناتر و صبورتر، و همچنين نخستين كسى است كه رسالتم را تصديق نمود</w:t>
      </w:r>
      <w:r>
        <w:rPr>
          <w:rFonts w:eastAsia="IRNazanin" w:cs="IRNazanin"/>
          <w:color w:val="111111"/>
          <w:sz w:val="28"/>
          <w:szCs w:val="28"/>
          <w:rtl w:val="true"/>
          <w:lang w:bidi="fa-IR"/>
        </w:rPr>
        <w:t>» .</w:t>
      </w:r>
      <w:r>
        <w:rPr>
          <w:rStyle w:val="FootnoteAnchor"/>
          <w:rtl w:val="true"/>
        </w:rPr>
        <w:footnoteReference w:id="10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متواتر كه در كتب شيعه و سُنّى فراوان نقل شده است، پيامبر عظيم الشأن اسلام حضرت محمّد بن عبداللّه صلى الله عليه و‌آله در مورد اميرالمؤمنين على عليه السلام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اعلم امت من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باب مدينة العلم، و وصى من است و مردم بايد از اين در وارد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خازن علم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جايگاه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مبين علوم من، و دروازه علم من، و بيانگر تمام معارف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در قضاوت تواناترين و داناترين است</w:t>
      </w:r>
      <w:r>
        <w:rPr>
          <w:rFonts w:eastAsia="Amiri" w:cs="Amiri" w:ascii="Amiri" w:hAnsi="Amiri"/>
          <w:color w:val="111111"/>
          <w:sz w:val="28"/>
          <w:szCs w:val="28"/>
          <w:rtl w:val="true"/>
          <w:lang w:bidi="ar-SA"/>
        </w:rPr>
        <w:t>» .</w:t>
      </w:r>
      <w:r>
        <w:rPr>
          <w:rStyle w:val="FootnoteAnchor"/>
          <w:rtl w:val="true"/>
        </w:rPr>
        <w:footnoteReference w:id="11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جائى ديگر پيامبر صلى الله عليه و‌آله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حكمت به ده بخش تقسيم شده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آن در على عليه السلام ، و يك بخش ديگر در ساير مردم</w:t>
      </w:r>
      <w:r>
        <w:rPr>
          <w:rFonts w:eastAsia="IRNazanin" w:cs="IRNazanin"/>
          <w:color w:val="111111"/>
          <w:sz w:val="28"/>
          <w:szCs w:val="28"/>
          <w:rtl w:val="true"/>
          <w:lang w:bidi="fa-IR"/>
        </w:rPr>
        <w:t xml:space="preserve">» </w:t>
      </w:r>
      <w:r>
        <w:rPr>
          <w:rStyle w:val="FootnoteAnchor"/>
          <w:rtl w:val="true"/>
        </w:rPr>
        <w:footnoteReference w:id="111"/>
      </w:r>
      <w:bookmarkStart w:id="103" w:name="pg11631_169860"/>
    </w:p>
    <w:p>
      <w:pPr>
        <w:pStyle w:val="Heading2"/>
        <w:numPr>
          <w:ilvl w:val="1"/>
          <w:numId w:val="1"/>
        </w:numPr>
        <w:rPr/>
      </w:pPr>
      <w:bookmarkStart w:id="104" w:name="__RefHeading___Toc5770222_73709187"/>
      <w:bookmarkStart w:id="105" w:name="_Toc35"/>
      <w:bookmarkEnd w:id="103"/>
      <w:bookmarkEnd w:id="104"/>
      <w:r>
        <w:rPr>
          <w:rtl w:val="true"/>
        </w:rPr>
        <w:t>توصيف امامت امام</w:t>
      </w:r>
      <w:bookmarkEnd w:id="105"/>
    </w:p>
    <w:p>
      <w:pPr>
        <w:pStyle w:val="BookText"/>
        <w:rPr/>
      </w:pPr>
      <w:r>
        <w:rPr>
          <w:rFonts w:ascii="IRNazanin" w:hAnsi="IRNazanin" w:eastAsia="IRNazanin"/>
          <w:color w:val="111111"/>
          <w:sz w:val="28"/>
          <w:sz w:val="28"/>
          <w:szCs w:val="28"/>
          <w:rtl w:val="true"/>
          <w:lang w:bidi="fa-IR"/>
        </w:rPr>
        <w:t>اين چنين است كه در توصيف امامت امام على بن موسى الرّضا عليه السلام ، با شرح گسترده و طولانى در جواب آن اعرابى، مطالبى بس قوى و متقن در مورد مشخصّات و مختصاتِ امامت و ولايت بيان مى فرمايد، كه دوست و دشمن در برابر سخنان پرگهر و نغز و شيواى امام هشتم عليه السلام سر تعظيم فرودمى آورد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حضرتش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النّارُ عَلَى الْيَفاعَ، اَلْحارُّ لَمِنِ اصْطَلى بِهِ وَ الدَّليلُ فِى الْمَهالِكِ، مَن فارَقَهُ فَهالِكٌ</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امام آتش روى 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رهپويان را راهنماى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گرمى سرمازدگان و رهنماى هلاكت گاه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هر آنچه موجب سردى راه و مسير و جداشدن از راه و مسير امامتِ امّت </w:t>
      </w:r>
    </w:p>
    <w:p>
      <w:pPr>
        <w:pStyle w:val="BookText"/>
        <w:rPr/>
      </w:pPr>
      <w:r>
        <w:rPr>
          <w:rFonts w:ascii="IRNazanin" w:hAnsi="IRNazanin" w:eastAsia="IRNazanin"/>
          <w:color w:val="111111"/>
          <w:sz w:val="28"/>
          <w:sz w:val="28"/>
          <w:szCs w:val="28"/>
          <w:rtl w:val="true"/>
          <w:lang w:bidi="fa-IR"/>
        </w:rPr>
        <w:t>است و سقوط در درّه و پرتگاه هاى ضلالت است توسط امام اصلاح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هلاك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حضرت على بن موسى الرّضا عليه السلام از خصوصيات امام در هدايت و راهبرى مردم اين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السَّحابُ الْماطِرُ وَ الْغَيْثُ الْهاطِلُ وَ الشَّمْسُ الْمُضيئَةُ وَ السَّماءُ الظَّليلَةُ وَ الاَرْضُ الْبَسيَةُ وَ الْعَيْنُ الْغَريزَةُ وَ الْغديرُ وَ الرَّوْضَةُ</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امام ابرى است بارنده، بارانى است شتابنده، خورشيدى است فروزنده، سقفى است سايه دهنده، زمينى است گسترده، چشمه اى است جوشنده، و بركه و 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جسم و جان مباركش، براى هدايت و راهنمايى امّت تعيين و ترسيم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امام رضا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همانند آتش روى تپه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تمامى پستى و بلندى هاى فكرى و عقيدتى و انديشه اى، و تضادهاى مختلف علمى و فرهنگى كه در اقشار گوناگون جامعه به وجود مى آيد،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مشعلى فروزان ، يا به تعبير ديگرى نورافكن وجودش، راه روشن و واضحى را بر همگان، براى هدايت صحيح آشكار مى نمايد و رهپويان را به مسير حقيقى فضيلت ها رهنمون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راهنماى بشريّت، در سرماى طاقت فرساى اظهارنظرهاى مختلف در ارتباط با وحدانيّت و توحيد و ايجاد تشكيك در مسير خدايى مردم، توسط بى خدايان ظاهرى كه در اعماق جانشان به طور فطرى حاكميت خدا برقرار است، گرماى حقيقى فطرى خدايى را، در اذهان مشكوك و دل مرده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فكر و انديشه انسان هاى مستغرق در اعماق شبهات و ذهنيّات متحجّر را از پرتگاه هاى ضلالت نجات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مسير امامت به حقّ ، امّت را از ورطه سقوط حتمى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ريزش باران هاى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فضيلت و بزرگى و عظمت روح و ايثار و شهامت و دگرگونى در كالبد وجودى انسان ها، با شتاب وصف ناپذيرى حركت به سوى كمال انسانيّت را براى افراد جامعه به ارمغان مى آورد و خورشيدگونه با تابش انوار حريّت و آگاهى و بينش، در زواياى تاريك زندگى پر از درد و رنج آنان كه در بيراهه هاى جهل و فتنه سرگردانند، فروزان و درخشان، روشنايى حقيقت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افق آينده مجهول و بى رمق دستان و ديدگان را به طريق حكمت و اندرز و حجّتِ گويا رهنمون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امّت كه منصوب از قِبَلِ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حدود احكام و مقرّرات خداوند تعالى را پاس مى دارد و از دين حق با تمام وجود دفاع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جامعه اسلامى، پاسدار رشد و نمو اسلام، و همچون خورشيد طالع، احكام و مقرّرات فروع و اصول آن را از كوچك ترين امور در ارتباط با نماز و زكوة و روزه و حج و جهاد و غنيمت و صدقات و اجراء تمامى </w:t>
      </w:r>
    </w:p>
    <w:p>
      <w:pPr>
        <w:pStyle w:val="BookText"/>
        <w:rPr/>
      </w:pPr>
      <w:r>
        <w:rPr>
          <w:rFonts w:ascii="IRNazanin" w:hAnsi="IRNazanin" w:eastAsia="IRNazanin"/>
          <w:color w:val="111111"/>
          <w:sz w:val="28"/>
          <w:sz w:val="28"/>
          <w:szCs w:val="28"/>
          <w:rtl w:val="true"/>
          <w:lang w:bidi="fa-IR"/>
        </w:rPr>
        <w:t>حدود و غيره را نگهدارى، و مرزبان دقيق و حسّاس است كه نورافشانى و پياده مى نمايد و با استحكام سقف وجودى دين از حياط ساختمان دين، به عنوان يك اهرم قوى به طور گسترده نگهبانى مى كند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كارشناس امر دين است، كه به گمان و ظنّ و اشتباه نمى افتد، و خطا برايش رخ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حضرت حق كه از ناحيه خودش با اسم و نشان و مشخصات معرفى شده اند، توسط پيامبر براى كارشناسى امور دينى به مردم معرفى مى گردد، و اين لطفى است كه از جانب حق تعالى به مردم ارزانى داشته شده است، زيرا تعبير لطف براى هدايت بشر مفيد، و عنايتى خاص محسوب مى شود كه بايد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كه حافظ و نگهبان شريعت و مرجع مردم در شناساندن دين است، از عصمت گرانمايه اى كه حضرت حق اعطا فرموده برخوردار است كه به اعتبار همين عصمت، از هرگونه خطا و لغزش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مصون و محفوظ است و هيچ گاه در محدوده جايزالخطا راه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فردى كه مى خواهد واقعا حافظ شرع اطهر باشد، بايد داراى چنين خصوصيت قوى و متقن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همين مبنا، مردم در انتخاب يا انتصابش هيچ گونه نقشى نداشته و ندارند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بنابراين عصمت امام، موضوعى نيست كه تشخيص آن به عهده مردم باشد، تشخيص عصمت امام و معرّفى او به عنوان امام هم به عهده خداوند است خصوصيات مهمّ عصمت امامت و علم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تواند در تمامى ابعاد علمى تحقيقى، فرهنگى و پژوهشى، همچون زمينى گسترده و چشمه اى جوشان كه دائم در حال فوران و جوشندگى مى باشد، عمل نمايد و تمامى انسان ها و مسلمان ها از علوم مختلف و مواهب ديگر بهره مند 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على بن موسى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الاَنيسُ الرَّفيقُ وَ الْوالِدُ الشَّفيقُ وَ الاَخُ الشَّقيقُ وَ الاُمُّ الْبَرَّةُ بِالوَلَدِ الصَّغيرِ وَ مَفْزَعُ الْعِبادِ فِى الدّاهِيةِ النّارِ</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حضرت امام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همدم و رفيق، پدر مهربان، برادر برابر، مادر دلسوز به كودك، پناه بندگان خدا در گرفتارى هاى سخت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مراجعه عمر به حضرت اميرالمؤمنين على عليه السلام در مورد اختلاف دو زن بر سر تصاحب بچه اى، همدم بودن و مهربان بودن پدرى و مادرى دلسوز، كه حضرت رضا عليه السلام فرموده اند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چنين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در روزگارى كه عمر خلافت مى كرد، بر سر تصاحب بچه اى، با هم به نزاع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ادّعا داشتند كه صاحبِ نوزادِ پسر، خود اوست نه ديگرى</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كدام از آن دو نزاع خود را پيش عمر مطرح كردند، امّا عمر نتوانست بين آن ها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جهت حلّ مشكل به اميرالمؤمنين على عليه السلام مراجعه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ارّه اى براى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ارّه براى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بچه را به دونيم كنم، تا هر نيمه آن را به يكى از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زن ها سكوت كرد، ولى ديگرى فرياد برآورد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اگر فقط همين راه باقى است، من از ادّعاى خود صرف نظر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به آن زن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بچه از توست، او را بردار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او واقعا مادر بچه بود، چنين خاموش و بى اعتنا نمى نشست، بلكه رقّت و شفقتى به حال بچه از خود 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نيز اعتراف كرد كه اين بچه از آنِ </w:t>
      </w:r>
    </w:p>
    <w:p>
      <w:pPr>
        <w:pStyle w:val="BookText"/>
        <w:rPr/>
      </w:pPr>
      <w:r>
        <w:rPr>
          <w:rFonts w:ascii="Amiri" w:hAnsi="Amiri" w:eastAsia="Amiri" w:cs="Amiri"/>
          <w:color w:val="111111"/>
          <w:sz w:val="28"/>
          <w:sz w:val="28"/>
          <w:szCs w:val="28"/>
          <w:rtl w:val="true"/>
          <w:lang w:bidi="ar-SA"/>
        </w:rPr>
        <w:t>من نيست و به اين زن تعلّق دارد</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عثمان، مردى كه جمجمه اى از يك انسان مرده به دست داشت،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ادّعا مى كنيد كه آتش بدين جمجمه مى رسد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جمجمه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معذّب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من دست روى آن گذارده ام، ولى هيچ گرما و حرارتى را از آن احساس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خاموش ماند و شخصى را به دنبال اميرالمؤمنين على عليه السلام فرستاد، تا آن حضرت را براى حلّ اين معضل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آمد و در حالى كه عده اى از صحابه هم حضور داشتند،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سؤالات را مطرح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نو، سؤالِ خود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سنگ آتش 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چخماق</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و جمعيّت به آن حضرت مى نگريستند، سنگ هارا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سنگ ها را گرفت و بر هم زد و آتشى از آن ها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آن سنگ ها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چنان انجام كرد، اميرالمؤمنين 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احساس گرما و حرارت مى كنى؟ مرد مبهوت ماند، دراين جا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نبود، عثمان هلاك شده بود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يعنى همان گونه كه حرارت دو سنگ چخماق را كه در جلوى رويت بابه هم خوردن جرقه ايجاد كرد و تو آتش آن را درك نكردى، يقينا و به طور قطع، قدرتِ درك عذاب و آتش اين جمجمه را هم نخواهى فهميد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استدلال فهم و درك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مفاهيم و استدلالات ديگر هم هست، كه حضرات ائمه معصومين عليهم السلام مى دانند</w:t>
      </w:r>
      <w:r>
        <w:rPr>
          <w:rFonts w:eastAsia="IRNazanin" w:cs="IRNazanin"/>
          <w:color w:val="111111"/>
          <w:sz w:val="28"/>
          <w:szCs w:val="28"/>
          <w:rtl w:val="true"/>
          <w:lang w:bidi="fa-IR"/>
        </w:rPr>
        <w:t xml:space="preserve">). </w:t>
      </w:r>
      <w:bookmarkStart w:id="106" w:name="pg11631_169870"/>
    </w:p>
    <w:p>
      <w:pPr>
        <w:pStyle w:val="Heading2"/>
        <w:numPr>
          <w:ilvl w:val="1"/>
          <w:numId w:val="1"/>
        </w:numPr>
        <w:rPr/>
      </w:pPr>
      <w:bookmarkStart w:id="107" w:name="__RefHeading___Toc5770224_73709187"/>
      <w:bookmarkStart w:id="108" w:name="_Toc36"/>
      <w:bookmarkEnd w:id="106"/>
      <w:bookmarkEnd w:id="107"/>
      <w:r>
        <w:rPr>
          <w:rtl w:val="true"/>
        </w:rPr>
        <w:t>داستانى ديگر از علم امير المؤمنين عليه السلام</w:t>
      </w:r>
      <w:bookmarkEnd w:id="108"/>
    </w:p>
    <w:p>
      <w:pPr>
        <w:pStyle w:val="BookText"/>
        <w:rPr/>
      </w:pPr>
      <w:r>
        <w:rPr>
          <w:rFonts w:ascii="IRNazanin" w:hAnsi="IRNazanin" w:eastAsia="IRNazanin"/>
          <w:color w:val="111111"/>
          <w:sz w:val="28"/>
          <w:sz w:val="28"/>
          <w:szCs w:val="28"/>
          <w:rtl w:val="true"/>
          <w:lang w:bidi="fa-IR"/>
        </w:rPr>
        <w:t>زن و مردى را پيش عمر آوردند، كه آن مرد به زن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هم بدو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زناكارتر از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هر دو را شلاق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كه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زن دو حدّ هست، و بر مرد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خاطر افترايى كه به مرد زده است، و دوّم به خاطر اقرار به زناى خود و همچنين زن شلاق مى خورد، امّا نه به طور كامل بلكه فقط چند ضربه</w:t>
      </w:r>
      <w:r>
        <w:rPr>
          <w:rFonts w:eastAsia="IRNazanin" w:cs="IRNazanin"/>
          <w:color w:val="111111"/>
          <w:sz w:val="28"/>
          <w:szCs w:val="28"/>
          <w:rtl w:val="true"/>
          <w:lang w:bidi="fa-IR"/>
        </w:rPr>
        <w:t>.</w:t>
      </w:r>
      <w:r>
        <w:rPr>
          <w:rStyle w:val="FootnoteAnchor"/>
          <w:rtl w:val="true"/>
        </w:rPr>
        <w:footnoteReference w:id="11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زبان مبارك اميرالمؤمنين على عليه السلام و همچنين امام على بن موسى الرّضا عليه السلام صادر شده است، بر پاسدارى و حفاظت از شرع مطهّر و دين </w:t>
      </w:r>
    </w:p>
    <w:p>
      <w:pPr>
        <w:pStyle w:val="BookText"/>
        <w:rPr/>
      </w:pPr>
      <w:r>
        <w:rPr>
          <w:rFonts w:ascii="IRNazanin" w:hAnsi="IRNazanin" w:eastAsia="IRNazanin"/>
          <w:color w:val="111111"/>
          <w:sz w:val="28"/>
          <w:sz w:val="28"/>
          <w:szCs w:val="28"/>
          <w:rtl w:val="true"/>
          <w:lang w:bidi="fa-IR"/>
        </w:rPr>
        <w:t xml:space="preserve">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و مبقى دين و برپادارنده و نگهدارنده شريعت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ساختمانى با استحكام قوى، توسّط مؤسّس بى نظيرى بنا و تأسيس شده است، بايد نگهدارنده اش و ادامه دهنده راه مؤسّس هم، در همان حد و قريب به همان حد باشد، تا بتواند همان گونه كه اهداف مؤسّس و بنيانگذار بوده، ادامه مسير و طىّ طريق نمايد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همين موضوع چنين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حقيقت اين است كه وقوع خلل در دين به اين سادگى ها نيست، بلكه بنابر يك اصل روانشناسى و جامعه شناسى، يك نهضت و انقلاب همين كه موفّق شد و دشمن از مواجهه رو در روى مأيوس گشت، حركتش در جبهه دشمن متوقّف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بدون آن كه واقعا تحت تأثير واقعى نهضت قرار گرفته باشد، بلكه صرفا براى بهره بردارى و بر اساس تشخيص سود خود، به نهضت مى پيوندد بدون آن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روح و معنى و هدف نهضت 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كه با اين قيافه به ظاهر سالم به نهضت پيوسته است، شكل و پوسته و ظاهر و قيافه نهضت را حفظ مى كند، بلكه آرايش بيشترى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و هسته و باطن و حقيقت آن را حفظ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قريب به اتّفاق مردم كه ظاهربين و صورت پسندند، راضى و خشنود و شاكر و دعاگو مى شوند و مى مانند، زيرا شعارها در حدّ اعلى باقيمانده و اصول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نياز به نوعى رشد و روشن بينى به معنى درون نگرى لازم مى آيد، كه ائمه معصومين عليهم السلام يا علماء دين بايد مراقبت نمايند، و عقايد مردم را از دسترس مغرضانه دشمن منافق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بدان معنا نيست كه كسى علنا سنّت و قانونى را به دين نسبت دهد و به </w:t>
      </w:r>
    </w:p>
    <w:p>
      <w:pPr>
        <w:pStyle w:val="BookText"/>
        <w:rPr/>
      </w:pPr>
      <w:r>
        <w:rPr>
          <w:rFonts w:ascii="Amiri" w:hAnsi="Amiri" w:eastAsia="Amiri" w:cs="Amiri"/>
          <w:color w:val="111111"/>
          <w:sz w:val="28"/>
          <w:sz w:val="28"/>
          <w:szCs w:val="28"/>
          <w:rtl w:val="true"/>
          <w:lang w:bidi="ar-SA"/>
        </w:rPr>
        <w:t>قول 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اِدْخالَ ما لَيْسَ مِنَ الدّينِ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نمايد</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تدريجا طرز تفكّر مردم نسبت به دين آنچنان عوض مى شود، كه تفكّر اصلى دين و نهضت مورد استهزاء مردم قرار مى گيرد و اصول اوليه دين و نهضت كه به وسيله همان اصول دين و نهضت اقامه شده است، مورد تعرّض و نابودى قرار مى گيرد، بدون اين كه مردم ساده دل كوچه و بازار و غيره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دنياى اسلام و نهضت نبايد ترسيد، بلكه از داخل بايد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داخل هم فقط منحصر به اين نيست كه مردم به علل خاصّ شهوانى و غيره فسق و فجور كنند، بلكه از نفاق داخلى و از نيروهايى كه از مواجهه علنى با اسلام و نهضت مى ترسند و ماسك اسلامى، و انقلابى به چهره زده و مى زنند و هدف هاى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پليد خود را زير پوشش شعارهاى انقلابى و اسلامى آن هم باشعارهاى غليظ و شديد مردم مدارى و جامعه مدنى، با تهى كردن اسلام از درون و محتوا، و ابقاء اندام و پوست ها و با هدف تغيير دادن اهداف و آرمان اسلام و نهضت نوعى تحريف معنوى را به جامعه و اسلام و انقلاب تحميل مى نمايند و با فريب دادنِ ساده دلان مسلمان، حقيقت اسلامى و انقلابى جامعه را از درون تهى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نقش حساس و بارز ولايت، در هدايت و رهبرى جامعه اى كه به دست طرح هاى منافقانه و ظاهر فريب دچار انحراف و تزلزل مى گردد، بيش از پيش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تبيين گسترده و واضح امامت و رهبرى در جامعه مسلمين، كه تاكنون در اين نوشتار بحث گرديده، ضرورت آن آشكارتر مى گردد، كه امام رضا عليه السلام چگونه ضرورت حساس رهبرى جامعه مسلمين را بررسى مى فرمايند و ويژگى هاى خاصّ امامت مسلمين را براى هدايت و رهبرى، تعيين و </w:t>
      </w:r>
    </w:p>
    <w:p>
      <w:pPr>
        <w:pStyle w:val="BookText"/>
        <w:rPr/>
      </w:pPr>
      <w:r>
        <w:rPr>
          <w:rFonts w:ascii="Amiri" w:hAnsi="Amiri" w:eastAsia="Amiri" w:cs="Amiri"/>
          <w:color w:val="111111"/>
          <w:sz w:val="28"/>
          <w:sz w:val="28"/>
          <w:szCs w:val="28"/>
          <w:rtl w:val="true"/>
          <w:lang w:bidi="ar-SA"/>
        </w:rPr>
        <w:t xml:space="preserve">ترسيم مى نمايند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اَمينُ اللّه‌ِ فى خَلْقِه وَ حُجَتُهُ عَلى عِبادِهِ وَ خَليفَتُهُ فى بِلادِهِ وَ الدّاعى اِلَى اللّه‌ِ وَ الذّابُّ عَن حَرَمِ اللّه‌ِ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حضرت على بن موسى الرّضا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امين خداست در ميان خلقش، و حجّت او بر بندگانش و خليفه او در بلادش، و دعوت كننده به سوى او، و دفاع كننده از حقوق او است</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در يكى از سخنان گرانقدر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پاسداران دين خدائيم و چراغ هاى علم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ما برود، ديگرى به جاى او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ما پيروى كند، گمراه نمى شود و هر كه انكار ما كند هدايت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دشمن ما را عليه ما يارى كند، راه نجاتى براى او </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ما را تسليم دشمن كند، هيچ ياورى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طمع به دنيا و متاع ناپايدار آن، از ما تخلف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عصمت و پاكى امام است كه مورد وثوق و اطمينان خالص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مى تواند به عنوان حجّت قاطع درميان بندگانش، خليفه به حقّ او در بلاد و شهرها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همين مبناست كه امام با قاطعيت، مردم را به سوى خداوند دعوت مى كند و با تمام وجود ، از حقوق باريتعالى دفاع مى نمايد و زندان و شكنجه و زجر و شلاق و زخم زبان و طعنه ديگران را، به جان و دل خريدار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معرّفى مصاديق بارز امامت و خصوصيات برجسته امام معصوم اين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المُطَّهِرَ مِنَ الذُّنُوبِ وَ الْمُبَرّاءِ عَنِ الْعُيُوبِ اَلْمَخْصُوصُ بِالْعِلْمِ، اَلْمُوسُومُ بِالْحِلْم، نِظامُ الدّينِ وَ عِزُّ الْمُسْلِمينَ وَ غَيْظُ </w:t>
      </w:r>
    </w:p>
    <w:p>
      <w:pPr>
        <w:pStyle w:val="BookText"/>
        <w:rPr/>
      </w:pPr>
      <w:r>
        <w:rPr>
          <w:rFonts w:ascii="Amiri" w:hAnsi="Amiri" w:eastAsia="Amiri" w:cs="Amiri"/>
          <w:color w:val="111111"/>
          <w:sz w:val="28"/>
          <w:sz w:val="28"/>
          <w:szCs w:val="28"/>
          <w:rtl w:val="true"/>
          <w:lang w:bidi="ar-SA"/>
        </w:rPr>
        <w:t>الْمُنافِقينَ وَ بَوارُ الْكافِرينَ</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امام از گناهان، پاك و از عيب ها بركنار است به دانش مخصوص، و به خويشتن دارى نشانه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موجب نظام دين و عزّت مسلمين و خشم منافقين و هلاك كافرين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طهارت و پاكى، جزء ذاتِ حقيقى امام معصوم عليه السلام و از اهداف خاصّ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تطهير در قرآن كريم يكى از رموز بارز طهارت و پاكى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يُريدُاللّهُ لِيُذْهِبَ عَنْكُمُ الرِّجْسَ اَهْلَ الْبَيْتِ وَ يَطَّهِرَكُمْ تَطْهيرا</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به درستى كه حضرت حقّ اراده كرده است، كه شما اهل بيت را از هر پليدى و ناپاكى، جدا و پاكيزه و پاك نمايد و پاك و منزّهتان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طهارت، نوع خاصّى تطهير و پاكيزگى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آن معناى عرفى كه اهل بيت را از نوعى بيمارى ها و ميكروب ها جدا و پاك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چيزهايى كه از نظر قرآن كريم نهى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مى خواهد بگويد ائمه معصومين از گناه اعتقادى، اخلاقى و عملى و اقتصادى و سياسى و غيره، به طور كلّى پاك و پاكيزه شده اند و اين نوع يا انواع اين پليدى ها به آن 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عصمت اهل بيت، يعنى منزّه بودن آن ها از هرنوع آلودگى محرز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خواست و اراده و مشيت بالغه حضرت حق نسبت به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داراى علوم مخصوصى است، كه هيچ كس از ابناءِ بشر عادّى حتى برخى از پيامبران، از آن علوم بهره مند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خداى سبحان، افراد ديگر را شايسته داشتن چنين مقام علمى ندانسته كه مثل آن بزرگواران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داراى مراتب علمى فوق العاده اى است، كه ديگران از آن مواهب </w:t>
      </w:r>
    </w:p>
    <w:p>
      <w:pPr>
        <w:pStyle w:val="BookText"/>
        <w:rPr/>
      </w:pPr>
      <w:r>
        <w:rPr>
          <w:rFonts w:ascii="IRNazanin" w:hAnsi="IRNazanin" w:eastAsia="IRNazanin"/>
          <w:color w:val="111111"/>
          <w:sz w:val="28"/>
          <w:sz w:val="28"/>
          <w:szCs w:val="28"/>
          <w:rtl w:val="true"/>
          <w:lang w:bidi="fa-IR"/>
        </w:rPr>
        <w:t>برخوردار نيستند به عنوان نمونه مواردى را در ذيل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خلافت، عمربن خطّاب كه عهده دار خلافت گرديد، عدّه اى از دانشمندان يهود نزد او آمدند و اظهار داشتند تو رئيس مسلمانان هستى، و ما در نظر داريم سؤالاتى از تو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هاى تو براى ما قانع كننده بود، به اين نتيجه مى رسيم كه اسلام بر حقّ است و پيامبر اسلام صلى الله عليه و‌آله پيغمبر ما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جواب قانع كننده ندادى، درمى يابيم كه اسلام بر باطل است و محمّد صلى الله عليه و‌آله هم پيامبر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جواب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خود را مطرح نمائيد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يهودى سؤالات خود را مطرح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قفل آسمان ها چيست و كليد آن ها كدامست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قبرى كه صاحب خود را سير داد كدام بوده است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كس كه قوم خود را بيم داد، ولى از جنّ و انس نبود كه بوده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موجود زنده اى كه روى زمين قدم نهادند، ولى در رحمى قرار نگرفته بودند كدامند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پرنده درّاج و اسب با شيهه خود و همچنين غورباغه و الاغ و قمرى، در آوازهاى خود چه مى گويند ؟</w:t>
      </w:r>
    </w:p>
    <w:p>
      <w:pPr>
        <w:pStyle w:val="BookText"/>
        <w:rPr/>
      </w:pPr>
      <w:r>
        <w:rPr>
          <w:rFonts w:ascii="IRNazanin" w:hAnsi="IRNazanin" w:eastAsia="IRNazanin"/>
          <w:color w:val="111111"/>
          <w:sz w:val="28"/>
          <w:sz w:val="28"/>
          <w:szCs w:val="28"/>
          <w:rtl w:val="true"/>
          <w:lang w:bidi="fa-IR"/>
        </w:rPr>
        <w:t>عمر با شنيدن سؤالات افراد يهودى، سر به زير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بر عمر نيست، اگر از او بپرسند و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يهودى از روى استهزا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اسلام هم بر باطل بوده، و اسلام دين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سلمان از جابرخاست و به دانشمندان يهود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درنگ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شتابان خود را به على عليه السلام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 اسلام برس</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ماجرا را جويا شدند، سلمان داستان را به عرض آن حضرت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آنچنان شتابان به سوى مسجد حركت كردند، كه عباى </w:t>
      </w:r>
    </w:p>
    <w:p>
      <w:pPr>
        <w:pStyle w:val="BookText"/>
        <w:rPr/>
      </w:pPr>
      <w:r>
        <w:rPr>
          <w:rFonts w:ascii="Amiri" w:hAnsi="Amiri" w:eastAsia="Amiri" w:cs="Amiri"/>
          <w:color w:val="111111"/>
          <w:sz w:val="28"/>
          <w:sz w:val="28"/>
          <w:szCs w:val="28"/>
          <w:rtl w:val="true"/>
          <w:lang w:bidi="ar-SA"/>
        </w:rPr>
        <w:t>مباركش روى زمين كشيده مى شد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همين كه نگاهش به اميرالمؤمنين على عليه السلام افتاد، از جابرخاست و با آن حضرت مصافحه كرد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حلاّلِ مشكلاتى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 السلام دانشمندان يهود را احضار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سؤالى كه داريد بپرسيد، زيرا رسول گرامى اسلام صلى الله عليه و‌آله هزار بخش از علم را به من تعليم فرمود كه از هر بخش، هزار بخش جديد بر من كشف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علماى يهود سؤالات خود را اين چنين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يك شرط جواب شما را مى دهم، كه اسلام را بعد از شنيدن جواب سؤالات خود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اين شرط را پذيرفتند، آن گاه اميرالمؤمنين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مسايل خود را يكى يكى مطرح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يهود بدين ترتيب سؤالات را گفتند و حضرتش جواب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قفل هاى آسمان ها چيست؟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قفل هاى آسمان شرك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مردى يا زنش مشرك باشد، عمل آن ها بالا نمى رود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پرسيدند كليدهاى آسمان كدامند؟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دادن به يگانگى خداوند تعالى و رسالت پيامبر صلى الله عليه و‌آله ، كه بنده و فرستاده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پاسخ سؤال دوم، دانشمندان يهود به يكديگر نگريستند و اظهار داشتند اين جوان به سؤالات پاسخ صحيح مى دهد و به پرسش هاى خود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قبرى كه صاحب خود را سير داد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ماهى اى بود، كه يونس بن متى را در درياهاى هفتگانه سير داد</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كسى بوده كه قوم خود را بيم داد، در حالى كه نه از جن بود، </w:t>
      </w:r>
    </w:p>
    <w:p>
      <w:pPr>
        <w:pStyle w:val="BookText"/>
        <w:rPr/>
      </w:pPr>
      <w:r>
        <w:rPr>
          <w:rFonts w:ascii="IRNazanin" w:hAnsi="IRNazanin" w:eastAsia="IRNazanin"/>
          <w:color w:val="111111"/>
          <w:sz w:val="28"/>
          <w:sz w:val="28"/>
          <w:szCs w:val="28"/>
          <w:rtl w:val="true"/>
          <w:lang w:bidi="fa-IR"/>
        </w:rPr>
        <w:t>و نه از انس؟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مورچه اى بود كه چون باسليمان و سپاهيانش مواجه شد، مورچگان را ندا درداد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هاى خويش وارد شويد، تا سليمان و لشكريانش شما را پامال نكنند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موجودى كه روى زمين قدم نهادند، بى آنكه در رحمى بوده باشند كدامند؟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و ناقه صالح و قوچ ابراهيم و عصاى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عليه السلام در جواب دانشمندان يهودى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درّاج با آواز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اين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اللّه‌َ يا 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با شيهه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انْصُرُ عِبادَكَ الْمُؤْمِنينَ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الْعِشارَ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قورباغه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الْمَعْبُودِ الْمُسَبَّحِ فى لُجَجِ الْبَحارِ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قمرى در بانگ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مُبْغِضى مُحَمَّدٍ وَ 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اصطلاح دانشمندان يهودى كه اين سؤالات را مطرح نمودند، سه نفر بودند كه دونفر از آن ها پس از شنيدن پاسخ هاى اميرالمؤمنين عليه السلام شهادتين را بر زبان جارى ساختند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سوّمى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ما، به مقام ايمان و تصديق نائل آمدند، امّا هنوز يك سؤال باقى است، كه مى خواهم آن را نيز مطرح كنم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 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قوم بودند كه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مردند و آن گاه خداوند، آن ها را مجدّدا زنده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اصحاب كهف هستند، كه ماجراى آن ها در قرآن پيامبر صلى الله عليه و‌آله ياد شده و اگر بخواهى، داستان آن را براى تو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داستان را مكرّر شنيده ايم، امّا اگر شما از آن اطلاع داريد و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اسامى آنان و اسامى پدرانشان و اسم شهر و پادشاه زمانشان و نام آن سگى كه همراهشان بود و نام آن كوه و اسم آن غار و قصه ايشان را از سر تا پايان آن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حالى كه عباى رسول خدا را بر دوش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حبيبم رسول خدا برايم بيان فرمود، كه در كشور روم شهرى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شهر در زمان جاهليت بود و چون اسلام آمد، آن 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پادشاهى حكومت مى كرد، صالح و درستكار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 از دنيا رفت، و امور مردم دستخوش تشتّت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سلاطين فُرس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به غايت ستمگر و كافرپيشه بود، با لشگرى انبوه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آن جا را به تصرّف خود درآورد و به عنوانِ پايتخت خويش قرار داد و قصرى بزرگ در آن جا بناكرد</w:t>
      </w:r>
      <w:r>
        <w:rPr>
          <w:rFonts w:eastAsia="IRNazanin" w:cs="IRNazanin"/>
          <w:color w:val="111111"/>
          <w:sz w:val="28"/>
          <w:szCs w:val="28"/>
          <w:rtl w:val="true"/>
          <w:lang w:bidi="fa-IR"/>
        </w:rPr>
        <w:t xml:space="preserve">» .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از جا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واقعا عالميد، آن قصر و خصوصيّات آن را توصيف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جا قصرى ساخته بود از ساروج، كه طول آن يك فرسخ و عرض آن نيز يك فرسخ بود،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ستون طلا و هزار چراغدان نيز از طلا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چراغدان ها، چراغ هايى تعبيه شده بود، كه هر شب با روغنى معطّر روشن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بخش شرقى و غربى اين قصر، هر يك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بود، و خورشيد از صبح تا شام از اين روزنه ها مى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تختى در اين قصر گذارده بودند از طلا، كه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طول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عرض داشت و جواهرنشان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آن تخت،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صندلى طلايى بود، كه اطرافيان و درباريان شاه روى آن ها مى نشستند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صندلى نيز در طرف چپ آن تخت نهاده بودند كه فرماندهان و خاصان او روى آن ها مى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دقيانوس خود نيز تاجى بر سر مى گذاشت، و روى آن تخت </w:t>
      </w:r>
    </w:p>
    <w:p>
      <w:pPr>
        <w:pStyle w:val="BookText"/>
        <w:rPr/>
      </w:pPr>
      <w:r>
        <w:rPr>
          <w:rFonts w:ascii="IRNazanin" w:hAnsi="IRNazanin" w:eastAsia="IRNazanin"/>
          <w:color w:val="111111"/>
          <w:sz w:val="28"/>
          <w:sz w:val="28"/>
          <w:szCs w:val="28"/>
          <w:rtl w:val="true"/>
          <w:lang w:bidi="fa-IR"/>
        </w:rPr>
        <w:t>مى نشست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يهودى از جا جست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عالميد، اوصاف آن تاج را نيز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او از زرناب بود،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داشت و بر روى هر پايه مرواريدى بود، كه مثل چراغى در شب ظلمانى مى درخشيد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نيز از بزرگ زادگان در كنار او بودند، كه هر يك لباس هايى از ابريشم سبز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تاجى بر سر نهاده بودند، و اورنج هايى از طلا به دست داشتند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ديگر كه از فرزندان علماى آن روز بودند، به عنوان وزير در كنار او قرارداشتند، به طورى كه دقيانوس بدون مشورت با آن ها تصميمى نمى گرفت </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تن از آن ها در طرف راست، و سه تن ديگر در سمت چپ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يهودى ازجا بلندشد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اگرشماعالميد،اسامى آن شش وزير رابگو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حبيبم رسول خدا صلى الله عليه و‌آله به من گفت كه سه وزير دست راست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تلميخا و مكسلمينا و محسلمينا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داشتند، و سه وزير دست چپ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مرطليوس و كشطوس و سادينوس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 كه با آن ها به رايزنى و مشورت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پادشاه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كرد، بدون آن كه بيمارى يا دردى عارض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مغرور شد، و سر به استكبار برداشت و ادّعاى خدايى كرد و سران قوم را به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اجابت مى كرد و به خدايى مى پذيرفتش، به آن ها جايزه مى داد و به درگاهش تقرّب مى يافت، و دقيانوس نيز خلعت هاى فاخر به آن ها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به خدايى او معتقد نمى شد، وى را از ميان برمى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نيزاز ترس، اورا به خدايى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شرايط به همين منوال سپرى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روزى به هنگام جشن، دقيانوس روى تخت نشسته و تاج بر سر نهاده بود، كه به او خبر دادند لشكريان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 هجوم آورده، قصد كشتن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دقيانوس از شنيدن اين خبر متأثّر و هراسان شد، و تاج از روى سرش افتاد و خودش هم از روى تخت واژگون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سه وزير دست راست، كه تمليخا نام داشت و فردى عاقل و دانا بود، اين منظره را ديد و به فكر فرورفت، و با خود انديشيد كه اين ديگر چه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چنان كه ادّعا مى كند خدا باشد، پس چرا غُصّه مى خورد، چرا مى خوابد، و چرا ادرار و مدفوع از او خارج مى شود؟</w:t>
      </w:r>
    </w:p>
    <w:p>
      <w:pPr>
        <w:pStyle w:val="BookText"/>
        <w:rPr/>
      </w:pPr>
      <w:r>
        <w:rPr>
          <w:rFonts w:ascii="IRNazanin" w:hAnsi="IRNazanin" w:eastAsia="IRNazanin"/>
          <w:color w:val="111111"/>
          <w:sz w:val="28"/>
          <w:sz w:val="28"/>
          <w:szCs w:val="28"/>
          <w:rtl w:val="true"/>
          <w:lang w:bidi="fa-IR"/>
        </w:rPr>
        <w:t>در صورتى كه خدا نبايد داراى چنين صفاتى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وزيران اين بود، كه هر روز نزد يكى جمع مى شدند و آن روز نوبت تمليخا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پيش او بودند و مشغول خوردن و آشاميدن، اما خود تمليخا نه چيزى مى خورد و نه چيزى مى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وزرا علّت اين امر را از او جويا شدند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مسئله اى دارم، كه مرا از خواب، و خورد و خوراك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اين آسمان بزرگ بسيار انديشيده،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آن را چنين بى ستون، بر فراز سر ما برافراشته؟ خورشيد و ماه را مى بينيم و مى گوييم چه كسى آن ها را روان مى دارد؟ و چه كسى اين آسمان را به ستارگان مزيّن ساخته است؟ سپس انديشه ام معطوف به زمين شد،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قدرتى آن را چنين مسطّح و هموار قرار داده، و كوه هاى سر به فلك كشيده را روى آن استوار ساخته است؟ آن گاه درباره خود، به تفكّر پرداختم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مرا كه به صورت جنين بودم، از شكم مادرم بيرون آورد؟ چه كسى غذايم داد و مرا تربيت كرد؟ حتما اين همه را، صانع و مدبّرى جز دقيانوس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وزرا روى پاهاى تمليخا افتاده، شروع به بوسيدن پاهايش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افكار در دل هاى ما نيز خلجان مى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چاره چيست و چه بايد كرد؟ تمليخا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جز فرار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هر چه زودتر از دست اين پادشاه جبّار گريخت، و به خداوند بزرگ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وزراى ديگر رأى او را 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تمليخا از جا پريد و مقدارى خرما به سه درهم خريد و در رداى خود مخفى كرد، همه سوار بر اسب هاشان شدند و از شهر بيرون رفتند، حدودا سه ميل رفته بودند كه تمليخا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از وزارت و مظاهر لذّت بخش زندگى ديده پوشيديم، بايد از اين اسب ها نيز دست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پياده شويد و پياده به راه خود ادامه دهيم، تا خداوند گشايشى براى ما پديد آورد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همگى پياده شدند، و با پاى پياده به حركت ادامه دادند و حدود هفت فرسخ راه پيمودند، به طورى كه از پاهايشان خون مى چكيد، چرا كه عادت به پياده رفتن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شبانى به آن 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قدرى آب </w:t>
      </w:r>
    </w:p>
    <w:p>
      <w:pPr>
        <w:pStyle w:val="BookText"/>
        <w:rPr/>
      </w:pPr>
      <w:r>
        <w:rPr>
          <w:rFonts w:ascii="Amiri" w:hAnsi="Amiri" w:eastAsia="Amiri" w:cs="Amiri"/>
          <w:color w:val="111111"/>
          <w:sz w:val="28"/>
          <w:sz w:val="28"/>
          <w:szCs w:val="28"/>
          <w:rtl w:val="true"/>
          <w:lang w:bidi="ar-SA"/>
        </w:rPr>
        <w:t>براى نوشيدن، و يا كمى شير دارى، تا به دان سدّ جوع كنيم ؟</w:t>
      </w:r>
    </w:p>
    <w:p>
      <w:pPr>
        <w:pStyle w:val="BookText"/>
        <w:rPr/>
      </w:pPr>
      <w:r>
        <w:rPr>
          <w:rFonts w:ascii="IRNazanin" w:hAnsi="IRNazanin" w:eastAsia="IRNazanin"/>
          <w:color w:val="111111"/>
          <w:sz w:val="28"/>
          <w:sz w:val="28"/>
          <w:szCs w:val="28"/>
          <w:rtl w:val="true"/>
          <w:lang w:bidi="fa-IR"/>
        </w:rPr>
        <w:t>شبان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چيز موجود است، امّا من خصوصيّات شهزادگان را در چهره هاى شما مشاهده مى كنم، و فكر مى كنم در حال فرار هستيد، ماجراى شما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دينى را پذيرفته ايم، كه دروغ در آن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راست بگوييم، اهل نجاتيم؟ شبان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قصه خود را براى او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خود را به دست و پاى آن ها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در ميان خود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انديشه اى كه شما داريد، به ذهن من نيز خطور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رخصتم دهيد، تا گوسفندان را به صاحبشان بازپس دهم و پيش شما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به او اجازه دادند، شبان رفت و پس از مدّتى با سگش پيش آن ها بازگشت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اميرالمؤمنين على عليه السلام بدين جا كه رسيد، مرد يهودى مجددا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راستى از داستان آن ها آگاهى دارى، به من </w:t>
      </w:r>
    </w:p>
    <w:p>
      <w:pPr>
        <w:pStyle w:val="BookText"/>
        <w:rPr/>
      </w:pPr>
      <w:r>
        <w:rPr>
          <w:rFonts w:ascii="IRNazanin" w:hAnsi="IRNazanin" w:eastAsia="IRNazanin"/>
          <w:color w:val="111111"/>
          <w:sz w:val="28"/>
          <w:sz w:val="28"/>
          <w:szCs w:val="28"/>
          <w:rtl w:val="true"/>
          <w:lang w:bidi="fa-IR"/>
        </w:rPr>
        <w:t>بگو كه نام آن سگ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قطمير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سخنان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تمليخا و همراهان او كه ديدند سگ هم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ترسيم اين سگ ما را رسوا كند، لذا بر آن شدند، تا با پرتاب سنگ به سوى سگ، او را از خود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 حالى كه به هر دو دست خود تكيه داده بود، التماس كنان به آن ها نگاه مى كرد، تا اين كه قفل خموشى از زبان او باز شد و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خود دور مى كنيد؟ من به وحدانيّتِ خداوند شهادت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همراه خود بپذيريد، تا در تمام وقت از شما حراست و نگاهبانى كنم، و شما را از شرّ دشمن در امان دارم، و با اين كار به خدا تقرّب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با شنيدن گفتارِ سگ، او را رها كردند و اجازه دادند كه همراهشان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شاهزادگان را به بالاى كوه برد، و به غارى كه در آن جا بود راهنمايى نمود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در اين جا باز سؤالات گذشته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 على نام آن كوه </w:t>
      </w:r>
    </w:p>
    <w:p>
      <w:pPr>
        <w:pStyle w:val="BookText"/>
        <w:rPr/>
      </w:pPr>
      <w:r>
        <w:rPr>
          <w:rFonts w:ascii="IRNazanin" w:hAnsi="IRNazanin" w:eastAsia="IRNazanin"/>
          <w:color w:val="111111"/>
          <w:sz w:val="28"/>
          <w:sz w:val="28"/>
          <w:szCs w:val="28"/>
          <w:rtl w:val="true"/>
          <w:lang w:bidi="fa-IR"/>
        </w:rPr>
        <w:t>چه بود و نام آن غار چه بود؟ امام اميرالمؤمنين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آن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غار، درختان ميوه دار و چشمه سارى جارى و پرآب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از ميوه ها خوردند و از آن آب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راه رسيد، آن ها به همان غار پناه بردند و سگ نيز در درگاه غار نشسته، و دو دست خود را دراز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ملك الموت را امر فرمود، تا آن ها را قبض روح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يك از آن ها، دو ملك را مأمور كرده بود، تا آن ها را از اين پهلو، بدان پهلو بگرداند و نيز خورشيد را فرموده بود، كه صبح و غروب بر آن ها بتابد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دقيانوس كه از مراسم عيد برگشت، جوانان را طلبيد، درباريان به او پاسخ دادند كه آن ها خدايى جز تو براى خويش گرفته اند و از كشور تو گريخته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دقيانوس با هشتاد هزار سواره، در پى آن ها به راه افتاد، تا بر فراز كوه رسيدند و </w:t>
      </w:r>
    </w:p>
    <w:p>
      <w:pPr>
        <w:pStyle w:val="BookText"/>
        <w:rPr/>
      </w:pPr>
      <w:r>
        <w:rPr>
          <w:rFonts w:ascii="IRNazanin" w:hAnsi="IRNazanin" w:eastAsia="IRNazanin"/>
          <w:color w:val="111111"/>
          <w:sz w:val="28"/>
          <w:sz w:val="28"/>
          <w:szCs w:val="28"/>
          <w:rtl w:val="true"/>
          <w:lang w:bidi="fa-IR"/>
        </w:rPr>
        <w:t>مشاهده كردند كه همه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 رسد كه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آن ها را مجازات كنم، سخت تر از چيزى كه خودشان براى خود درست كرده اند،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واقع خود را در اين غار زندانى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چند بنّا آوردند، تا با سنگ و گچ درِ غار را مسدود كنند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ها بگوييد، اگر راست مى گويند، به خدايشان بگويند تا از اين غار بيرونشان آورد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كهف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حال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توانا، مجدّدا روح در بدن آن ها دميد، و در نتيجه ايشان از خواب گران برخاستند و ديدند كه خورشيد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يكديگر روى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از عبادت خداوند غافل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به طرف چشمه آب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ديدند كه چشمه خشكيده است و درخت ها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است </w:t>
      </w:r>
    </w:p>
    <w:p>
      <w:pPr>
        <w:pStyle w:val="BookText"/>
        <w:rPr/>
      </w:pPr>
      <w:r>
        <w:rPr>
          <w:rFonts w:ascii="IRNazanin" w:hAnsi="IRNazanin" w:eastAsia="IRNazanin"/>
          <w:color w:val="111111"/>
          <w:sz w:val="28"/>
          <w:sz w:val="28"/>
          <w:szCs w:val="28"/>
          <w:rtl w:val="true"/>
          <w:lang w:bidi="fa-IR"/>
        </w:rPr>
        <w:t>كه خدا در عرض يك شب، چشمه را خشك كرده و درخت ها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گرسنگى را بر آن ها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حاضر است با اين پول ها به شهر رود، و مقدارى غذا تهيه كند، و ضمنا مواظب باشيد كه گوشت، آلوده به گوشت خوك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تمليخا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كسى خوراك و غذا تهيه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چوپانى كه همراهش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به من بده و من نيز جامه ام را به تو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تمليخا لباس هاى شبان را پوشيده،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از مكان هايى عبور مى كرد، كه به نظرش غريب و ناشناخته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را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دروازه شهر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 تمليخا به پرچمى افتاد، كه روى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على نبيّنا و اله و عليه السلام</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تمليخا تعجّب زده به نوشته روى پرچم مى نگريست و ديدگان خود را </w:t>
      </w:r>
    </w:p>
    <w:p>
      <w:pPr>
        <w:pStyle w:val="BookText"/>
        <w:rPr/>
      </w:pPr>
      <w:r>
        <w:rPr>
          <w:rFonts w:ascii="IRNazanin" w:hAnsi="IRNazanin" w:eastAsia="IRNazanin"/>
          <w:color w:val="111111"/>
          <w:sz w:val="28"/>
          <w:sz w:val="28"/>
          <w:szCs w:val="28"/>
          <w:rtl w:val="true"/>
          <w:lang w:bidi="fa-IR"/>
        </w:rPr>
        <w:t>مى ماليد و با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خوابم يا بيدار؟ مدّتى گذشت، تا اين كه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مردمى برخورد كرد كه مشغول خواندن انجيل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به استقبال او آمدند، كه آن ها را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رفت تا به بازار رسيد و با يك نانوايى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نانوا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شهر چيست؟ 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پادشاهتان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هاى تو درست باشد، پس ماجراى عجيبى براى ما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اين پول ها را از من بگير، و چند عدد نان به من تحويل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تمليخا با خود داشت، از رواج افتاده بود و بسيار سكه هاى سنگين و قطورى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با ديدن آن پول ها شگفت زده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كه به اين جا رسيد، مجددا يهودى از جا پريد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واقعا از اين داستان آگاهى، بگو كه وزن آن درهم ها چقدر بود؟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وزن هر درهم به اندازه ده درهم و یک سوم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 به گنجى دست پيدا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بخشى از آن را به من بدهى، وگرنه تو را تحويل پادشاه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تمليخا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گنجى نيافته ام و اين پول ميوه اى است كه من سه روز پيش آن را فروخته، و از شهر بيرون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شهر، دقيانوس را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نمى شوى كه قسمتى از گنج خود را به من بدهى و آن گاه نام مرد ستمگرى را مى برى، كه ادّعاى خدايى مى كرد، در حالى كه او سيصد سال پيش مرده است، آيا مرا ريشخند مى كنى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نانوا تمليخا را گرفت، مردم ازدحام كردند و آن گاه او را گرفته، نزد شاه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كه مردى عاقل و دانا بود، و عدل و داد را پيشه خود ساخته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جوان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گنجى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نترس، حضرت عيسى عليه السلام پيامبر ما فرموده است، كه فقط یک پنجم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را از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يابنده آن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خمس گنجى را كه يافته اى بده و به سلامت از اين 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تحقيق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گنجى نيافته ام، بلكه خودم اهل اين شهر و ديار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مردم اين 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حاضران اشاره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مردم اين شهر كسى را مى شناسى؟ تمليخا حدودا نام هزار تن را برد،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كس از اين اشخاص را نمى شناسيم و اين ها اصلاً از اهل زمان 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 اين شهر خانه اى داشته اى؟ تمليخا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با من روانه كن، تا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جماعتى را با او فرستادند، تا رسيدند به خانه اى كه ديوارى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در زدند، پيرمردى فرتوت كه ابروانش روى چشم هايش را پوشيده بود، ترسان و لرزان در را گشود 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من چه مى خواهيد؟ فرستاده 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ادّعا مى كند كه اين خانه، خانه </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عصبانى شد و به تمليخا رو كرد و از او پرسيد، نام تو چيست؟ گفت تمليخا پسر فلسين، 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تمليخا نام خود و پدرش را تكرار كرد، ناگهان پيرمرد خود را روى دست و پاى تمليخا انداخت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جدّ من است، به خداى كعبه سوگند كه اين شخص يكى از همان افرادى است، كه از دربار دقيانوس، آن پادشاه جبّار گريختند و عيسى هم داستان آن ها را براى ما بيان فرمود و گفت كه دوباره زنده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آنچه را كه شنيده بودند، به پادشاه بازگفتند و تمليخا را در دادگاه شاه حاضر كردند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شاه تمليخا را ديد، از اسب پياده شد و تمليخا را روى دوش خود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مى آمدند، و دست و پاى تمليخا را مى بوسيدند و از او 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يارانت 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غار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آن زمان دو فرمانده داشت، يكى مسلمان و ديگرى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هر دو </w:t>
      </w:r>
    </w:p>
    <w:p>
      <w:pPr>
        <w:pStyle w:val="BookText"/>
        <w:rPr/>
      </w:pPr>
      <w:r>
        <w:rPr>
          <w:rFonts w:ascii="IRNazanin" w:hAnsi="IRNazanin" w:eastAsia="IRNazanin"/>
          <w:color w:val="111111"/>
          <w:sz w:val="28"/>
          <w:sz w:val="28"/>
          <w:szCs w:val="28"/>
          <w:rtl w:val="true"/>
          <w:lang w:bidi="fa-IR"/>
        </w:rPr>
        <w:t>فرمانده، گروهى با تمليخا به طرف غار روانه شدند، چون به نزديك غار رسيدند، تمليخا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من صداى شيهه اسب ها و سلاح هاى شما را بشنوند، خيال مى كنند كه دقيانوس جبّار به سراغ آن ها آمده و ممكن است همه از ترس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درنگ كنيد، تا من بروم و آن ها را از ماجرا مطلّع نمايم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در بيرون غار توقّف كردند، تمليخا وارد غار شد، دوستانش او را در آغوش خويش گرفتند و بوسيدند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كه از شرّ دقيانوس آسوده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تمليخا در جواب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نام دقيانوس را بر زبان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فكر مى كنيد چه مدّتى است كه در اين غار به سر مى بريد؟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نصف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بلكه شما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اين غار خوابيده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نيز دقيانوس مرده، و دو قرن است كه منقرض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شهر به خدا ايمان آورده اند، و هم اكنون نمايندگانشان قصد ديدن </w:t>
      </w:r>
    </w:p>
    <w:p>
      <w:pPr>
        <w:pStyle w:val="BookText"/>
        <w:rPr/>
      </w:pPr>
      <w:r>
        <w:rPr>
          <w:rFonts w:ascii="IRNazanin" w:hAnsi="IRNazanin" w:eastAsia="IRNazanin"/>
          <w:color w:val="111111"/>
          <w:sz w:val="28"/>
          <w:sz w:val="28"/>
          <w:szCs w:val="28"/>
          <w:rtl w:val="true"/>
          <w:lang w:bidi="fa-IR"/>
        </w:rPr>
        <w:t>شما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تمليخا همه يك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تمليخا آيا مى خواهى ما را فتنه جهانيان كنى؟ تمليخا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بايد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دست به دعا بلند مى كنيم 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توانستى ما را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خواب كنى و دوباره زنده فرمايى، جان ما را بگير، تا كسى بر سرّ ما مطلّع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ملك الموت فرمان داد، تا بيايد و جان آن 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را نيز مسدود كردند و آن دو پادشاه يك هفته تمام دور و بر غار مى گرديدند، تا مگر راهى و منفذى بيابند، امّا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پى بردند كه اين يك راز آسمانى، و از ظرايف صنع الهى بوده، تا عبرتى براى جهانيان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 دين من بوده اند، و من مسجدى در اين جا بنا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نصرانى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 دين من بوده اند، لذا من در اين جا ديرى بنا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اين دو زمامدار بالا گرفت، و با هم درگير شدند و در پايان، </w:t>
      </w:r>
    </w:p>
    <w:p>
      <w:pPr>
        <w:pStyle w:val="BookText"/>
        <w:rPr/>
      </w:pPr>
      <w:r>
        <w:rPr>
          <w:rFonts w:ascii="IRNazanin" w:hAnsi="IRNazanin" w:eastAsia="IRNazanin"/>
          <w:color w:val="111111"/>
          <w:sz w:val="28"/>
          <w:sz w:val="28"/>
          <w:szCs w:val="28"/>
          <w:rtl w:val="true"/>
          <w:lang w:bidi="fa-IR"/>
        </w:rPr>
        <w:t>زمامدار مسلمان غالب گرديد و مسجدى در آن جا بنا نهاد، اين ماجرا همان است كه قرآن درباره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غَلَبُوا عَلى اَمْرِهِمْ لَنَتَّخِذَنَّ عَلَيْهِمْ مَسْجِدا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على عليه السلام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چه گفتم، با گفتار تورات شما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تماما درست بود، نه يك حرف كم و نه يك حرف 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ديگر مرا يهودى نخوان، كه من به يكتايى خدا و رسالت محمّد صلى الله عليه و‌آله شهادت مى دهم و اقرار مى كنم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اين امّتى</w:t>
      </w:r>
      <w:r>
        <w:rPr>
          <w:rFonts w:eastAsia="IRNazanin" w:cs="IRNazanin"/>
          <w:color w:val="111111"/>
          <w:sz w:val="28"/>
          <w:szCs w:val="28"/>
          <w:rtl w:val="true"/>
          <w:lang w:bidi="fa-IR"/>
        </w:rPr>
        <w:t xml:space="preserve">». </w:t>
      </w:r>
      <w:bookmarkStart w:id="109" w:name="pg11631_169904"/>
    </w:p>
    <w:p>
      <w:pPr>
        <w:pStyle w:val="BookText"/>
        <w:rPr/>
      </w:pPr>
      <w:bookmarkEnd w:id="109"/>
      <w:r>
        <w:rPr>
          <w:rFonts w:ascii="IRNazanin" w:hAnsi="IRNazanin" w:eastAsia="IRNazanin"/>
          <w:color w:val="111111"/>
          <w:sz w:val="28"/>
          <w:sz w:val="28"/>
          <w:szCs w:val="28"/>
          <w:rtl w:val="true"/>
          <w:lang w:bidi="fa-IR"/>
        </w:rPr>
        <w:t xml:space="preserve">اين داستان شگفت انگيز پيام هاى مختلفى را به ما مى دهد، كه هر كدام از آن پيام ها، در هدايت انسان ها به سوى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 كند</w:t>
      </w:r>
      <w:r>
        <w:rPr>
          <w:rFonts w:eastAsia="IRNazanin" w:cs="IRNazanin"/>
          <w:color w:val="111111"/>
          <w:sz w:val="28"/>
          <w:szCs w:val="28"/>
          <w:rtl w:val="true"/>
          <w:lang w:bidi="fa-IR"/>
        </w:rPr>
        <w:t>.</w:t>
      </w:r>
    </w:p>
    <w:p>
      <w:pPr>
        <w:pStyle w:val="Heading2"/>
        <w:numPr>
          <w:ilvl w:val="1"/>
          <w:numId w:val="1"/>
        </w:numPr>
        <w:rPr/>
      </w:pPr>
      <w:bookmarkStart w:id="110" w:name="__RefHeading___Toc5770226_73709187"/>
      <w:bookmarkStart w:id="111" w:name="_Toc37"/>
      <w:bookmarkEnd w:id="110"/>
      <w:r>
        <w:rPr>
          <w:rtl w:val="true"/>
        </w:rPr>
        <w:t>ويژگى هاى اصحاب كهف</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برداشتى كه از اين داستان شگفت انگيز مى شود، مشيت و قدرت لايزال حضرت حق است، كه اراده فرموده، عدّه اى در آن شرايط سخت، به عنوان الگو و سرمشقِ انسان هاى موحّد و خداخواه واقعى در جهان آفرينش و قرآن و اسلام مطرح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با اين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خروج از محلّ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خود را به صورت يك عمل خالص معنوى، در قالب وحدانيّت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برسانند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 بودن اخلاص واقعى در ضمير باطنى، كه توانست حقيقت فطرى خداپرستى و يكتاپرستى حضرت حق را در آنان به تحرّك آورد، تا به اعتبار اين </w:t>
      </w:r>
    </w:p>
    <w:p>
      <w:pPr>
        <w:pStyle w:val="BookText"/>
        <w:rPr/>
      </w:pPr>
      <w:r>
        <w:rPr>
          <w:rFonts w:ascii="IRNazanin" w:hAnsi="IRNazanin" w:eastAsia="IRNazanin"/>
          <w:color w:val="111111"/>
          <w:sz w:val="28"/>
          <w:sz w:val="28"/>
          <w:szCs w:val="28"/>
          <w:rtl w:val="true"/>
          <w:lang w:bidi="fa-IR"/>
        </w:rPr>
        <w:t>دُرّ گرانمايه، خود را از مهلكه كفر و زندقه نجات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تصميم و اراده قوى و متقن در راستاى ايمان فطرى، آن چنان نيرويى به آنان بخشيد، كه چشم از ظواهر فريبنده دنيا پوشيدند و خود را از تعلّقات مادّى جدا ساختند و به صورت هماهنگ و منسجم، براى هميشه از زير بار يوغ استثمار و استبداد فرعونىِ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رهايى يافتند، كه اين رهايى و نجات آن ها هم به حول و قوّه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رويه و همدلى و وفادار بودن در انجام يك تصميم جمعى، از ويژگى هاى خاصّ اصحاب كهف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با يك دل و يك زبان و قاطعيت وصف ناپذير، همگى براى رهايى خود، يك صدا و هماهنگ، بدون كوچك ترين تزلزل ، تمامى افراد با انسجام و درايت و آگاهى، به طور يك جا و يكنواخت از شهر خارج شدند، تا به ديگران بفهمانند كه انسان مصمّم و با ايمان و قاطع، براى </w:t>
      </w:r>
    </w:p>
    <w:p>
      <w:pPr>
        <w:pStyle w:val="BookText"/>
        <w:rPr/>
      </w:pPr>
      <w:r>
        <w:rPr>
          <w:rFonts w:ascii="IRNazanin" w:hAnsi="IRNazanin" w:eastAsia="IRNazanin"/>
          <w:color w:val="111111"/>
          <w:sz w:val="28"/>
          <w:sz w:val="28"/>
          <w:szCs w:val="28"/>
          <w:rtl w:val="true"/>
          <w:lang w:bidi="fa-IR"/>
        </w:rPr>
        <w:t>جواب گفتن به نداى باطنى توحيدى و فطرى خود، مى تواند با وحدت كلمه، خود را از زير بار ذلّت و خوارى و ذبونى و وابستگى غيرخدا نجات دهد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امامى كه از زبان مبارك امام هشتم حضرت على بن موسى الرّضا عليه السلام معرّفى شده است، همان خصوصيّات است كه در وجود نازنين على عليه السلام و ساير ائمه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ادامه سخنان امام على بن موسى الرضا عليه السلام را در ارتباط با امامت و ولايت ادامه مى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ابُوالْحَسَنِ اِمامٌ عَلِىُّ بْنُ مُوسَى الرِّضا عليه السلام اَلاِمامُ واحِدُ دَهْرِه، </w:t>
      </w:r>
      <w:r>
        <w:rPr>
          <w:rStyle w:val="FootnoteAnchor"/>
          <w:rtl w:val="true"/>
        </w:rPr>
        <w:footnoteReference w:id="127"/>
      </w:r>
      <w:r>
        <w:rPr>
          <w:rFonts w:ascii="Amiri" w:hAnsi="Amiri" w:eastAsia="Amiri" w:cs="Amiri"/>
          <w:color w:val="111111"/>
          <w:sz w:val="28"/>
          <w:sz w:val="28"/>
          <w:szCs w:val="28"/>
          <w:rtl w:val="true"/>
          <w:lang w:bidi="ar-SA"/>
        </w:rPr>
        <w:t>لا يُدانيهِ أَحَدٌ وَ لا يُعادِلُهُ عالِمٌ وَ لا يُوجَدُ مِنْهُ بَدَلٌ وَ لا مِثْلٌ وَ لا نَظيرَ مَخْصُوصٌ بِالْفَضْلِ كُلِّهِ مِن غَيْرِ طَلَبٍ مِنْهُ لَهُ وَ لا اِكْتِسابِ، بَل اِخْتِصاصٌ مِنَ الْمُفَضِّلِ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حضرتش </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يگانه زمان خود است، كسى به هم طرازى او نرسد، دانشمندى با او برابر نباشد، جايگزين ندارد، مانند و نظير ندارد، به تمام فضيلت مخصوص مى باشد، بدون اين كه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طلبش برود يا رفته باشد، بلكه امتيازيست كه خدا به فضل و بخشش به او عنايت فرموده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ذَالَّذى يَبْلُغُ مَعْرِفَةَ الاِْمام أَوْ يُمْكِنُهُ اخْتِيارُهُ، هَيْهاتَ هَيْهاتَ ضَلَّتِ الْعُقُولُ وَ تاهَتِ الْحُلُومُ وَ حارَتِ الاَلْبابِ وَ خَسَئَتِ الْعُيُونُ وَ تَصاغَرَتِ الْعُظَماءُ وَ تَحَيّرتِ الْحُكَماءُ وَ تَقاصَرَتِ الْحُلَماءُ وَ حَصِرَتِ الْخَطباءُ وَ جَهِلَتِ الاَلِبّاءُ وَ كَلَّتِ الشُعَراءُ وَ عَجَزَتِ الاُدّباءُ وَ عَييتِ الْبُلَغاءُ عَن وَصْفِ شَأْنٍ مِن شَأنِه اَوْ فضيلَةٍ مِن فَضائِلِه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كسى است كه امام را بتواند بشناسد و يا انتخاب امام براى او ممكن باشد، هيهات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عقل ها و خردها گمگشته، خويشتن دارى ها بيراهه رفته، و عقل ها سرگردان، و ديده ها بى نور، و بزرگان كوچك شده، و حكيمان متحيّر، و خردمندان كوتاه فكر، و خطيبان درمانده، و خردمندان نادان، و شعرا وامانده، و ادبا ناتوان، و سخندانان درمانده اند، كه بتوانند يكى از شئون و فضايل امام را توصيف كنند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به امر مهمّ امامت توجّه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اَقَرَّت بِالْعَجْزِ وَ التَقْصيرِ وَ كَيْفَ يُوَصَفُ بِكُلِّهِ اَوْ يُنَعِت بِكُنْهِهِ أَوْ يَفْهَمُ شَىْ‌ءٌ، مِن اَمْرِهِ، أَوْ يُوجَدُ مَن يَقُومُ مَقامَهُ وَ يُغْنى غِناهُ،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ثامن الائمّه على بن موسى الرّضا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عجز و ناتوانى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تمام اوصاف و حقيقت امام را بيان كرد، يا مطلبى از امر امام را فهميد، و جايگزينى كه كار او را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دهد، برايش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هايى كه در صدر اسلام مى خواستند بر مبناى نظر خودشان، و به طور تحميلى و شگردهاى سياسى غيرخدايى، و برخلاف دستور صريح حضرت حق و پيامبر بزرگوار اسلام صلى الله عليه و‌آله ، بر اساس ناديده گرفتن يوم الغدير تثبيت ولايت اميرالمؤمنين على عليه السلام حكومت كنند، در مكان ها و زمان هاى مختلف و پيچ و خم هاى گوناگون مسايل حكومتى، دائما به مشكل برخورد مى كردند و براى رفع مشكل و حلّ معضلات، به آن فردى كه به ناحق، از صحنه حكومت كنار گذارده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اميرالمؤمنين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چند نمونه از مواردى كه نتوانستند در هنگام زمامدارى تشريفاتى خود، جواب صحيح فقهى و غيره كه مورد رضايت حضرت حق و پيامبر اسلام نبوده است بدهند، مى آوريم تا روشن شود اينان از بهره هاى علمى و فقهى و فرهنگى، برخوردار نبوده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 السلام مشكل يك زن ديوانه راحل كردند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مى كند، كه زن ديوانه اى را كه مرتكب زنا شده بود، پيش عمر آوردند و عمر با اطرافيانش مشورت كرد و تصميم گرفت كه او را سنگسار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اتّفاقى اميرالمؤمنين على عليه السلام از آن جا عبور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زن چه كنيم؟ حضرت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طايفه رفعِ قلم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تا بزرگ 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تا وقتى كه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تا آنگاه كه بهبود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زن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هم از اين داورى تكبير گفت </w:t>
      </w:r>
      <w:r>
        <w:rPr>
          <w:rStyle w:val="FootnoteAnchor"/>
          <w:rtl w:val="true"/>
        </w:rPr>
        <w:footnoteReference w:id="129"/>
      </w:r>
      <w:r>
        <w:rPr>
          <w:rFonts w:ascii="IRNazanin" w:hAnsi="IRNazanin" w:eastAsia="IRNazanin"/>
          <w:color w:val="111111"/>
          <w:sz w:val="28"/>
          <w:sz w:val="28"/>
          <w:szCs w:val="28"/>
          <w:rtl w:val="true"/>
          <w:lang w:bidi="fa-IR"/>
        </w:rPr>
        <w:t>، يعنى در مقابل قضاوت عالمانه و عادلانه و حكيمانه على عليه السلام سر تعظيم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نوع تسليم براى اين صورت مى گرفته است، كه </w:t>
      </w:r>
    </w:p>
    <w:p>
      <w:pPr>
        <w:pStyle w:val="BookText"/>
        <w:rPr/>
      </w:pPr>
      <w:r>
        <w:rPr>
          <w:rFonts w:ascii="IRNazanin" w:hAnsi="IRNazanin" w:eastAsia="IRNazanin"/>
          <w:color w:val="111111"/>
          <w:sz w:val="28"/>
          <w:sz w:val="28"/>
          <w:szCs w:val="28"/>
          <w:rtl w:val="true"/>
          <w:lang w:bidi="fa-IR"/>
        </w:rPr>
        <w:t>مردم در مورد زمامدارى او ايراد نگيرند، يا اين كه بتوانند چند صباحى به حكومت بى پايه و اساس خود ادامه دهند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اميرالمؤمنين على عليه السلام عالم به تأويل اسرار و رموز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صحابى، به نام ابوسعيد خدرى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در زمان خلافتِ عمر به حج مشرّف شديم، عمر همين كه وارد مطاف شد، رو به حجرالاسود كرد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تو سنگى بيش نيستى، نه نفعى مى رسانى و نه ضررى را دفع توانى كرد، و اگر نديده بودم كه رسول خدا ترا استلام مى كرد، هيچ گاه تو را نمى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كه در آن جا حاضر بود، با شنيدن سخنان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حجرالاسود، هم سود مى رساند و هم دفع ضرر مى كند، و اگر تو از اسرار آيات قرآن آگاه بودى، اين سخن جاهلانه را بر زبان نمى راندى، زيرا قرآن مى فرمايد</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أَخَذَ رَبُّكَ مِنْ بَنىآ ادَمَ مِنْ ظُهُورِهِمْ ذُرِّيَّتَهُمْ وَ اَشْهَدَهُمْ عَلىآ اَنْفُسِهِمْ </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و هنگامى كه پروردگارت از بنى آدم از پشت هاى ايشان، براى خودشان گواه گرفت، انسان ها به اولوهيت خداوند و اين كه بنده اويند، اقرار ورزيدند، و شاهد اين پيمان و اعتراف، همين حجرالاسود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اوست كه شهادت مى دهد، و همين حجرالاسود است كه در قيامت محشور مى شود و زبان و دو چشم دارد و شهادت مى دهد و وفاداران به توحيد را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حجرالاسود، امين خداوند در اين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سرزمينى كه تو نباشى، 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زنده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ديگرى آمده است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از اين كه در قومى زندگى كنم، كه 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Amiri" w:hAnsi="Amiri" w:eastAsia="Amiri" w:cs="Amiri"/>
          <w:color w:val="111111"/>
          <w:sz w:val="28"/>
          <w:sz w:val="28"/>
          <w:szCs w:val="28"/>
          <w:rtl w:val="true"/>
          <w:lang w:bidi="ar-SA"/>
        </w:rPr>
        <w:t>درميان آن ها نباشى</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اطلاق لفظ اباالحسن، به عنوان كنيه از زبان عمر، اين را مى رساند كه شما، اميرالمؤمنين و ولىّ خدا و منصوب از قَبِل حضرتِ حقّ نمى باشيد و از سوئى ديگر با اين بيان مى فهماند كه آن كه كس كه ولىّ حق هست، احاطه و اشراف كامل به مسايل مختلف فقهى و علمى و حكومتى و غيره دارد، كه هر كس جانشين پيامبر هست، بايد از خصوصيات كامل برخوردار باشد و من چنين ويژگى ها و مشخصّات و خصوصيّات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على عليه السلام از شخصى كه در قرآن عالم تر از عمر بود، دفاع كرد و از زندان نجاتش داد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از كسى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چطورى؟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جمله كسانى هستم، كه فتنه را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و حق را ناخوش مى انگارم و به ناديده گواهى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او را به حبس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دستور داد آن مرد را برگردانند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جانب اين مرد است، 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امام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مال و اولاد علاقه مند است، و خدا هم در قرآن، مال و اولاد را فتنه خوانده است، و از مرگ كراهت دارد، و به رسالت پيامبر صلى الله عليه و‌آله شهادت مى دهد، در حالى كه شخصِ پيامبر صلى الله عليه و‌آله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باشنيدن استدلال منطقى و قوّىِ اميرالمؤمنين على عليه السلام آزادىِ آن مرد را صادر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مى داند، كه رسالت خويش را در چه موضعى قرار دهد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آرى خداوند تعالى هم مى دانست، كه ولايت را در چه خانواده اى مستقر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ديگران، حقِّ ولايت را به ما هو </w:t>
      </w:r>
      <w:bookmarkStart w:id="112" w:name="pg11631_169915"/>
    </w:p>
    <w:p>
      <w:pPr>
        <w:pStyle w:val="BookText"/>
        <w:rPr/>
      </w:pPr>
      <w:bookmarkEnd w:id="112"/>
      <w:r>
        <w:rPr>
          <w:rFonts w:ascii="IRNazanin" w:hAnsi="IRNazanin" w:eastAsia="IRNazanin"/>
          <w:color w:val="111111"/>
          <w:sz w:val="28"/>
          <w:sz w:val="28"/>
          <w:szCs w:val="28"/>
          <w:rtl w:val="true"/>
          <w:lang w:bidi="fa-IR"/>
        </w:rPr>
        <w:t xml:space="preserve">حقّه رعايت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ديگر ولايت را از حقّ خدائيش جدا نمودند، و حكومت را از بسترِ اصلى آن جدا كردند</w:t>
      </w:r>
      <w:r>
        <w:rPr>
          <w:rFonts w:eastAsia="IRNazanin" w:cs="IRNazanin"/>
          <w:color w:val="111111"/>
          <w:sz w:val="28"/>
          <w:szCs w:val="28"/>
          <w:rtl w:val="true"/>
          <w:lang w:bidi="fa-IR"/>
        </w:rPr>
        <w:t>.</w:t>
      </w:r>
    </w:p>
    <w:p>
      <w:pPr>
        <w:pStyle w:val="Heading2"/>
        <w:numPr>
          <w:ilvl w:val="1"/>
          <w:numId w:val="1"/>
        </w:numPr>
        <w:rPr/>
      </w:pPr>
      <w:bookmarkStart w:id="113" w:name="__RefHeading___Toc5770228_73709187"/>
      <w:bookmarkStart w:id="114" w:name="_Toc38"/>
      <w:bookmarkEnd w:id="113"/>
      <w:r>
        <w:rPr>
          <w:rtl w:val="true"/>
        </w:rPr>
        <w:t>داستان حذيفة بن يمان</w:t>
      </w:r>
      <w:bookmarkEnd w:id="114"/>
    </w:p>
    <w:p>
      <w:pPr>
        <w:pStyle w:val="BookText"/>
        <w:rPr/>
      </w:pPr>
      <w:r>
        <w:rPr>
          <w:rFonts w:ascii="IRNazanin" w:hAnsi="IRNazanin" w:eastAsia="IRNazanin"/>
          <w:color w:val="111111"/>
          <w:sz w:val="28"/>
          <w:sz w:val="28"/>
          <w:szCs w:val="28"/>
          <w:rtl w:val="true"/>
          <w:lang w:bidi="fa-IR"/>
        </w:rPr>
        <w:t>نقل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خطاب را، حذيفه بن يمان ملاقات كرد و عمر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كردى اى ابن يمان؟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 خواستى صبح كنم، در حالى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خدا قسم، از حقّ كراهت 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را خوش مى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مى دهم، به چيزى كه آن را نديده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مى گزارم، بى وضو</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زمين چيزى دارم كه خدا در آسمان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در برابر سخنان حذيفه در خشم شد، و تصميم گرفت حذيفه را ادب كند، اما به دليل كارِ فورى، اعتنايى نكرد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عمر با اميرالمؤمنين على عليه السلام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آثار خشم و غضب را در چهره عمر ديد و علّت آن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داستان برخورد خود با حذيفه، و سخنان او را براى حضرت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 است، و از مرگ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در قرآن اموال و اولاد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شهادت به چيزى داده است، كه آن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هم درست است، زيرا منظورش اين است كه به وحدانيّت خدا و مرگ و بعث و قيامت و بهشت و جهنّم و صراط گواهى مى دهم، در صورتى كه هيچ كدام از اين ها را نديده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اميرالمؤمنين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وضو نماز </w:t>
      </w:r>
    </w:p>
    <w:p>
      <w:pPr>
        <w:pStyle w:val="BookText"/>
        <w:rPr/>
      </w:pPr>
      <w:r>
        <w:rPr>
          <w:rFonts w:ascii="IRNazanin" w:hAnsi="IRNazanin" w:eastAsia="IRNazanin"/>
          <w:color w:val="111111"/>
          <w:sz w:val="28"/>
          <w:sz w:val="28"/>
          <w:szCs w:val="28"/>
          <w:rtl w:val="true"/>
          <w:lang w:bidi="fa-IR"/>
        </w:rPr>
        <w:t>مى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اين چنين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حذيفه هم درست است، زيرا منظورش اين است كه بر پسر عمويم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مى فرستد، و صلوات هم بدون گرفتن وضو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در جواب سؤال حذيفه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هم درست است، زيرا خداوند از داشتن زن و فرزند و چنين چيزهايى، منزّه و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عمر مثل موارد گذشته اين حرف خود را تكرار كرد كه اگر على نبود، عمر به هلاكت مى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بديهى است منظور عمر، هلاكت اجتماعى در ايّامِ حكومت ظاهرى چندروزه دنيا بوده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اين داستان ها براى بيان حقايق حكومتى است، كه هركس نمى تواند ادّعاى اجراى حكومت بر اساس اسلام در اجتماع مسلمين را داشته باشد، در حالى كه از جواب سؤال هاى اوّليه مردم، اظهار عجز و ناتوانى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w:t>
      </w:r>
    </w:p>
    <w:p>
      <w:pPr>
        <w:pStyle w:val="BookText"/>
        <w:rPr/>
      </w:pPr>
      <w:r>
        <w:rPr>
          <w:rFonts w:ascii="IRNazanin" w:hAnsi="IRNazanin" w:eastAsia="IRNazanin"/>
          <w:color w:val="111111"/>
          <w:sz w:val="28"/>
          <w:sz w:val="28"/>
          <w:szCs w:val="28"/>
          <w:rtl w:val="true"/>
          <w:lang w:bidi="fa-IR"/>
        </w:rPr>
        <w:t>مى تواند خصوصيّات و مشخصّاتِ يك امام را، براى امامتِ امّت به طور گويا و واضح بيان و مطرح نمايد، همان مواردى است كه از لسانِ ائمه هدى عليهم السلام ، و خصوصا از زبان حضرت ثامن الائمّه عليه السلام مطرح شده است،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از وصف و توصيف غير امام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غير معصوم، كه از ناحيه حضرت حقّ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نشده است، و از نظر علم به عالم بالا اتّصال ندارد، و از نظر تقوا و ساير ملكات انسانى، به صورت ويژه برجستگى هاى مخصوص را ندارد نمى تواند از خصوصيات معصوم سخن بگويد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امام رضا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وَ 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نيست، چگونه و از كجا؟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بِحَيْتُ النَّجْم مِن يَدِ الْمُتَناوِلينَ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وصف كنندگان اوج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دسترس كلام توصيف كنندگان قرار ندارد، و به ديگر سخن اين كه، ديگران قدرت تبيين و تحليل امام معصوم را ندارند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الاِخْتِيارُ مِن هذا وَ أَيْنَ الْعُقُولُ عَن هذا وَ أَيْنَ يُوجَدُ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حضرتش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مقامِ ستاره در آسمان است، كه از دسترس بشر دور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و اختيار و انتخاب بشر كجا؟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و خر بشر كجا؟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و همانندى براى او كجا؟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و انتصاب، به طور كلّى براى تعيين امام و به طور كلّلى از اختيار بشر عادى خارج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آنان كه منصوب از ناحيه مقدّسه حضرت حقّ مى باشند، بايد از جميع جهات، اعمّ از خصوصيات فردى و </w:t>
      </w:r>
    </w:p>
    <w:p>
      <w:pPr>
        <w:pStyle w:val="BookText"/>
        <w:rPr/>
      </w:pPr>
      <w:r>
        <w:rPr>
          <w:rFonts w:ascii="IRNazanin" w:hAnsi="IRNazanin" w:eastAsia="IRNazanin"/>
          <w:color w:val="111111"/>
          <w:sz w:val="28"/>
          <w:sz w:val="28"/>
          <w:szCs w:val="28"/>
          <w:rtl w:val="true"/>
          <w:lang w:bidi="fa-IR"/>
        </w:rPr>
        <w:t>خانوادگى و شجره اجدادى و ذات جسمانى و روحانى و ساير ويژگى ها، تضمين و تثبيت شده از طرف خداوند تبارك و تعالى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رضا عليه السلام خودشان در جواب موارد مطرح شده اين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اَتَظُنُّونَ اَنَّ ذلِكَ يُوجَدُ فى غَيْرَ آلِ الرَّسُولِ مُحَمَّدٍ صلى الله عليه و‌آله كَذَبَتْهُم وَ اللّه‌ِ اَنْفُسُهُم وَ مَنَّتْهُم وَ الاَباطيلُ فَارْتَقَوْا مُرْتَقا صَعْبا تَزِّلُ عَنْهُ اِلَى الْحَضيضِ اَقْدامُهُم، زامُوا اِقامَةَ الاِْمامِ بِعُقُولٍ حائِرَةٍ بائِرَةٍ ناقِصَةٍ وَ آراءٍ مُضِلَّةٍ، فَلَم يَزْدادُ مِنْهُ اِلاّ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 انّى يُؤْفَكُونَ</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ثامن الائمه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برند كه امام، در غير خاندان رسول خدا محمّد صلى الله عليه و‌آله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ضميرشان به خودِ آنان دروغ گفته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ضميرشان كه خودشان است، تكذيبشان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بيهوده آرزو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گردنه اى بلند و لغزنده دست زديد، كه به پائين مى لغزيد، بالا رفتند و خواستند كه با خرد ناقص و گمگشته خود و با آراء گمراه كننده خويش نصب امام كنند، امّا جز دورى از حقّ هيچ گونه بهره اى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عليه السلام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ها را بكشد، به كجا منحرف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انحراف و كج انديشى بدان جا رسيده، كه اصل ولايت تكوينى كه بارها از زبان مبارك پيامبر صلى الله عليه و‌آله صادر شده و در قرآن كريم هم آمده است، منكر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لازم است چند روايت از اصل انتخاب و انتساب پيامبر و ائمه معصومين عليهم السلام كه از ناحيه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متعيّن و مشخّص شده است بياوريم تا بيشتر به خصوصيّاتِ ويژه امامت آگاه گرديم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مشهور و معروف و صحيح جابربن عبداللّه انصارى جابربن عبداللّه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چيزى كه آفريدگار، آفريد، نور پيامبر است، اى جابر سپس آفريد از او به وسيله او هر چيز نيكى را، مانند عرش و كرسى و قلم و لوح و بهشت و عقل و ملك و غيره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بسيار مفصل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امام صادق عليه السلام اين نقل شده است، كه خلاصه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خداوند قديم متعال، در حالى كه هيچ چيزى جز او نبود؟ پس بيافريد نورى، كه آن نور محمّد و على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نور، آفريده شد ساير نورها و چيزهاى نيك، پيش از آن كه چيزى خلق شده باشد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از ابن عباس نقل كرده اند، كه </w:t>
      </w:r>
    </w:p>
    <w:p>
      <w:pPr>
        <w:pStyle w:val="BookText"/>
        <w:rPr/>
      </w:pPr>
      <w:r>
        <w:rPr>
          <w:rFonts w:ascii="IRNazanin" w:hAnsi="IRNazanin" w:eastAsia="IRNazanin"/>
          <w:color w:val="111111"/>
          <w:sz w:val="28"/>
          <w:sz w:val="28"/>
          <w:szCs w:val="28"/>
          <w:rtl w:val="true"/>
          <w:lang w:bidi="fa-IR"/>
        </w:rPr>
        <w:t>برخى جملات آن اين گونه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آفريد مرا و على را، چهل هزار سال پيش از آن كه حضرت آدم عليه السلام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آفريده شده فرزند پيش از پدر؟ حضرت رسول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خداوند متعال نورى بيافريد، و آن نور را دو قسمت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قسمت آن مرا بيافريد، و از قسمت ديگر على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خلق فرمود چيزها را، از نور من و نور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انتهاى حديث</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ايضا روايت مفصّلى از 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كتاب منتخب البصاير نقل شده است،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چيزى كه خداوند متعال آفريد، نور من بود و از نور من على عليه السلام را آفريد، و از نور من و </w:t>
      </w:r>
    </w:p>
    <w:p>
      <w:pPr>
        <w:pStyle w:val="BookText"/>
        <w:rPr/>
      </w:pPr>
      <w:r>
        <w:rPr>
          <w:rFonts w:ascii="Amiri" w:hAnsi="Amiri" w:eastAsia="Amiri" w:cs="Amiri"/>
          <w:color w:val="111111"/>
          <w:sz w:val="28"/>
          <w:sz w:val="28"/>
          <w:szCs w:val="28"/>
          <w:rtl w:val="true"/>
          <w:lang w:bidi="ar-SA"/>
        </w:rPr>
        <w:t>على عليه السلام فاطمه عليهاالسلام را آفريد، و از نور من و على و فاطمه، حسنيين عليهم السلام را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ناميد ما را به پنج نام از نام هاى خود، سپس آفريد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نُه فرزندش را، پيش از آن كه آسمانى يا زمينى، يا هوايى، يا آبى، يا ملكى، يا بشرى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تسبيح و تقديس مى كرديم، خداوند يگانه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انتهاى حديث</w:t>
      </w:r>
      <w:r>
        <w:rPr>
          <w:rFonts w:eastAsia="IRNazanin" w:cs="IRNazanin"/>
          <w:color w:val="111111"/>
          <w:sz w:val="28"/>
          <w:szCs w:val="28"/>
          <w:rtl w:val="true"/>
          <w:lang w:bidi="fa-IR"/>
        </w:rPr>
        <w:t>)...» .</w:t>
      </w:r>
      <w:r>
        <w:rPr>
          <w:rStyle w:val="FootnoteAnchor"/>
          <w:rtl w:val="true"/>
        </w:rPr>
        <w:footnoteReference w:id="13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ديگرى 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باقر عليه السلام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خداى يگانه، و هيچ چيز ديگرى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تكلّم فرمود به كلامى، و بيافريد نور پيامبر اكرم صلى الله عليه و‌آله و نور من، و ذريّه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ادامه دارد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روايات وارد شده، كه بخشى از هزاران روايت در مورد ولايت است، مى رساند كه تمامى موجودات و كلّ جهان هستى، به فيض وجود آن ذوات مقدّسه، هستى خلق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علماى عرفان كه اهل يقين و معرفت بوده، در كتب معتبره خود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فيض كاشانى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 شيخ صدوق و غيره چنين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اولياءاللّه مظهر تامّ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بخشنده عام در دنيا است و آن، افاضه وجود و ايجاد وسايل رشد و زندگى و زيست تمامى موجودات مى باشد، تا به سر حدّ كمال خود، كه حضرت حقّ مشخص فرموده است نائل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اين كه اين نام مبارك را به بخشنده در دنيا براى هر مسلم و كافرى تفسير نموده اند، بدين جهت است كه اولياء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 كامل و گل سرسبد جهان بشريّت، </w:t>
      </w:r>
    </w:p>
    <w:p>
      <w:pPr>
        <w:pStyle w:val="BookText"/>
        <w:rPr/>
      </w:pPr>
      <w:r>
        <w:rPr>
          <w:rFonts w:ascii="IRNazanin" w:hAnsi="IRNazanin" w:eastAsia="IRNazanin"/>
          <w:color w:val="111111"/>
          <w:sz w:val="28"/>
          <w:sz w:val="28"/>
          <w:szCs w:val="28"/>
          <w:rtl w:val="true"/>
          <w:lang w:bidi="fa-IR"/>
        </w:rPr>
        <w:t xml:space="preserve">يعنى وجود مقدّس 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بزرگوار، اوصياء گرامش كه دوازده نور مبارك و جانشينان بر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اين فيض عام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جهان هستى، به طفيل وجود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مهربان در آخرت است و مبناى خصوصيت مؤمنين است و رستگارانِ آن عالمِ معنى مى باشند، كه تمامى مردم با قبول ولايت او و اوليائش، رستگار، و به سعادت ابدى نائل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فيض ولايت، موجب افاضه فيوضات ديگرى مى شود، كه منتهى به درجات رفيعه اى مى گردد، كه عقل و انديشه در آن حيران و سرگردان، و هيچ درجه و مقامى به هيچ كس، بدون استثناء، حتّى به پيامبران داده نخواهد شد، مگر به اعتبار و به بركت ولايت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موجب آيات و روايات وارده، هر كس اخذ ميثاق به ولايت ننمايد و در اين </w:t>
      </w:r>
    </w:p>
    <w:p>
      <w:pPr>
        <w:pStyle w:val="BookText"/>
        <w:rPr/>
      </w:pPr>
      <w:r>
        <w:rPr>
          <w:rFonts w:ascii="IRNazanin" w:hAnsi="IRNazanin" w:eastAsia="IRNazanin"/>
          <w:color w:val="111111"/>
          <w:sz w:val="28"/>
          <w:sz w:val="28"/>
          <w:szCs w:val="28"/>
          <w:rtl w:val="true"/>
          <w:lang w:bidi="fa-IR"/>
        </w:rPr>
        <w:t xml:space="preserve">امر خطير كوتاهى نمايد، دچار لغزش خطرناكى خواهد شد و چنانچه توسّل به ذيل عنايت مقام ولايت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واسطه فيض جميع فيوضات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رفيع اجتباء و اصطفاء نائل مى گردد و اين است معنى مظهريّت اولياءاللّه به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و الرّحيم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رحمانيّت و رحيميّتِ حضرت ذوالجلال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كدام مربوط به يكى از دو نام مبارك مى باشد، تعطيلى در افاضه فيض از ناحيه فياض على الاطلاق، يعنى ذات پاك باريتعالى، براى رساندن فيض از طريق وسايط و وسايل فيض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 بزرگوار عليهم السلام رخ نداده 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و رهبرى، همان ولايت تشريعى و رهبرى ظاهرى بر مردم است در اجراى احكام حضرت حقّ با ايجاد حكومت اسلامى و در صورت قبول ولايت تشريعى، رهبرى باطنى و هدايت و ارشاد معنوى تحقق مى يابد، و انسان را به سعادت ابدى و دائم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نايل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ضلالت و شكّ و تحيّر به اين مسير ممكن نمى باشد، بلكه دستگيرى و هدايت به سر منزل مقصود و سعادت ابدى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عدم قبول ولايت، شقاوت و ضلالت و عذاب دائم و مخلّد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آنان كه بهشتى مى شوند، نشان از ولايت دارند، و دوزخيان مردمانى هستند كه از درك فيض ولايت محروم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شفاعت كه حقيقت قرآنى ثابت است به طور كامل و دقيق و بدون موارد و اشكال هاى پيچيده و گمراه كننده، واضح و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حقيقى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عَلىٌّ قسيمُ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اميرالمؤمنين على عليه السلام تقسيم كننده بهشت و جهنّم است روشن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معنى قبول ولايت، كه موجب سعادت دنيا و آخرت مى گردد و عدم قبول ولايت، ملازم شقاوت و بدبختى و سيه روزى و عذاب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عليه السلام كه خود از اولياء و اوصياءِ به حقّ پيامبر عظيم الشأن </w:t>
      </w:r>
    </w:p>
    <w:p>
      <w:pPr>
        <w:pStyle w:val="BookText"/>
        <w:rPr/>
      </w:pPr>
      <w:r>
        <w:rPr>
          <w:rFonts w:ascii="IRNazanin" w:hAnsi="IRNazanin" w:eastAsia="IRNazanin"/>
          <w:color w:val="111111"/>
          <w:sz w:val="28"/>
          <w:sz w:val="28"/>
          <w:szCs w:val="28"/>
          <w:rtl w:val="true"/>
          <w:lang w:bidi="fa-IR"/>
        </w:rPr>
        <w:t>اسلام صلى الله عليه و‌آله هستند با عنايت به زواياى گوناگون امر ولايت در حيطه حكومت اسلامى و غيره، اين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كه با خِرَدِ گمگشته و ناقص خود و با آراء گمراه كننده خويش، نصب امام كنند، جز دورى از حق بهره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 السلام با لحن بسيار تند و عتاب آلود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ها را بكشد، به كجا منحرف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 السلام از آيات كريمه قرآن جهت روشن شدن امر ولايت و انحراف آنان كه از مسير ولايت جدا شده اند استفاده مى فرمايد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تَرَكُوا الاِْمامَ عَن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لَهُمُ الشَّيْطانُ اَعْمالَهُم، فَصَدَّهُم عَنِ السَّبيل وَ كانُوا 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كردارشان را در نظرشان بياراست، و از راه منحرفشان كرد، با آن كه اهل بصيرت بودند</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رَغِبُوا عَن اِخْتِيارِاللّه‌ِ وَ </w:t>
      </w:r>
    </w:p>
    <w:p>
      <w:pPr>
        <w:pStyle w:val="BookText"/>
        <w:rPr/>
      </w:pPr>
      <w:r>
        <w:rPr>
          <w:rFonts w:ascii="IRNazanin" w:hAnsi="IRNazanin" w:eastAsia="IRNazanin"/>
          <w:color w:val="111111"/>
          <w:sz w:val="28"/>
          <w:sz w:val="28"/>
          <w:szCs w:val="28"/>
          <w:rtl w:val="true"/>
          <w:lang w:bidi="fa-IR"/>
        </w:rPr>
        <w:t>اخْتِيارِ رَسُولِ اللّه‌ِ صلى الله عليه و‌آله وَ اَهْلِ بَيْتِهِ اِلى اخْتِيارِهِم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 شدند از انتخاب خدا و انتخاب رسول خدا صلى الله عليه و‌آله و اهل بيتش، و به انتخاب خود روى آوردند، در صورتى كه قرآن چنين ندا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يُناديهِم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يَخْلُقُ ما يَشاءُ وَ يَخْتارُ ما كانَ لَهُمُ الْخِيَرَةُ‌سُبْحانَ اللّهِ وَ تَعالى عَمّايُشْرِكُونَ</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پروردگارت هر چه خواهد بيافريند و انتخاب كند، اختيار به دست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 چه با او شريك مى كنند، منزّه و والاست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مجدّدا حضرت امام رضا عليه السلام به يكى ديگر از آيات قرآن كريم اشاره فرموده و اين چنين بيان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ماكانَ لِمُؤْمِنٍ وَلا مُؤْمِنَةٍ اِذا قَضَى اللّهُ وَرَسُولُهُ‌اَمْرا اَنْ يَكُونَ لَهُمُ الْخِيَرَةُ مِنْ اَمْرِهِمْ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هيچ مرد و </w:t>
      </w:r>
    </w:p>
    <w:p>
      <w:pPr>
        <w:pStyle w:val="BookText"/>
        <w:rPr/>
      </w:pPr>
      <w:r>
        <w:rPr>
          <w:rFonts w:ascii="IRNazanin" w:hAnsi="IRNazanin" w:eastAsia="IRNazanin"/>
          <w:color w:val="111111"/>
          <w:sz w:val="28"/>
          <w:sz w:val="28"/>
          <w:szCs w:val="28"/>
          <w:rtl w:val="true"/>
          <w:lang w:bidi="fa-IR"/>
        </w:rPr>
        <w:t>زن مؤمنى حقّ ندارد، كه چون خدا و پيامبرش چيزى را فرمان داده اند، هر كارى كه خودش بخواهد انجام دهد؟</w:t>
      </w:r>
    </w:p>
    <w:p>
      <w:pPr>
        <w:pStyle w:val="BookText"/>
        <w:rPr/>
      </w:pPr>
      <w:r>
        <w:rPr>
          <w:rFonts w:ascii="IRNazanin" w:hAnsi="IRNazanin" w:eastAsia="IRNazanin"/>
          <w:color w:val="111111"/>
          <w:sz w:val="28"/>
          <w:sz w:val="28"/>
          <w:szCs w:val="28"/>
          <w:rtl w:val="true"/>
          <w:lang w:bidi="fa-IR"/>
        </w:rPr>
        <w:t>يعنى تمام افراد مؤمن، بايد فقط فرمان حضرت حقّ و پيامبرش را اجراء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روز غدير، اميرالمؤمنين على عليه السلام را به عنوان ولىّ و سرپرست و حاكم مسلمين معرفى فرمود، مى بايست تمامى افراد، اگر مسلمان و مؤمن هستند و يا بودند، فرمان پيامبر را دقيقا اجراء مى كردند و اجرا نمايند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در آيه ديگر،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لَكُمْ كَيْفَ تَحْكُمُونَ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لَكُمْ كِتابٌ فيهِ تَدْرُسُونَ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لَكُمْ فيهِ لَما تَخَيَّروُنَ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لَكُمْ اَيْمانٌ عَلَيْنا بالِغَةٌ اِلى يَوْمِ الْقِيامَةِ اِنَّ لَكُمْ لَما تَحْكُمُونَ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اَيُّهُمْ بِذلِكَ 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اَمْ‌لَهُمْ شُرَكاءُ فَلْيَأْتُوا بِشُرَكائِهِمْ اِنْ‌كانُوا صادِقينَ</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شما را چه شده است،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قضاوت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كتابى داريد كه آن را مى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چه بخواهيد انتخاب كنيد و در آن كتاب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شما تا روز قيامت بر عهده ما پيمان هاى رسا هست، كه هر چه قضاوت كنيد، حقِّ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بپرس كه كدامشان متعهّد اين 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مگر شريكانى داريد، اگر راست مى گويند، شريكان خود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ديگر استناد فرموده و اين چنين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يَتَدَبَّروُنَ الْقُرْاآنَ اَمْ عَلى قُلُوبٍ اَقْفالُها</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چرا در قرآن انديشه نمى كنيد، يا مگر بر دل ها قفل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عَلى قُلُوبِهِمْ فَهُمْ لا يَفْقَهُونَ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بر دلهايشان مهر نهاده، كه نمى 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در ارتباط با انحراف فكرى و عقيدتى از مسير ولايت، از قرآن كريم آيه اى مطرح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سَمِعْنا وَ 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 الدَّوآابِّ عِنْدَ اللّهِ الصُّمُّ الْبُكْمُ الَّذينَ لا يَعْقِلُونَ وَ لَوْ عَلِمَ اللّهُ فيهِمْ خَيْرا لاَسْمَعَهُمْ وَ لَوْ اَسْمَعَهُمْ لَتَوَلَّوْا وَ هُمْ‌مُعْرِضُونَ</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ولى نمى شنيدند و همانا بدترين جانوران به نظر خدا، مردم كَر و لالند، كه تعقّل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در آن ها خيرى سراغ داشت، به آن ها شنوايى مى داد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شنوايى هم مى داشتند، پشت مى كردند و روى 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w:t>
      </w:r>
    </w:p>
    <w:p>
      <w:pPr>
        <w:pStyle w:val="BookText"/>
        <w:rPr/>
      </w:pPr>
      <w:r>
        <w:rPr>
          <w:rFonts w:ascii="IRNazanin" w:hAnsi="IRNazanin" w:eastAsia="IRNazanin"/>
          <w:color w:val="111111"/>
          <w:sz w:val="28"/>
          <w:sz w:val="28"/>
          <w:szCs w:val="28"/>
          <w:rtl w:val="true"/>
          <w:lang w:bidi="fa-IR"/>
        </w:rPr>
        <w:t>هم در آيه چنين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سَمِعْنا وَ عَصَيْنا بَلْ هُوَ فَضْلُ اللّه‌ِ يُؤْتيهِ مَن يَشاءُ اللّه‌ُ ذُوالْفَضْلِ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و نافرمانى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امامت و ولايت اكتسابى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فضلى است از خدا، كه به هر كس خواهد،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ايشان را رسد، كه امام انتخاب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لَهُم بِاخْتِيارِ الاِمام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تعيين مصداق امامت و ولايت</w:t>
      </w:r>
    </w:p>
    <w:p>
      <w:pPr>
        <w:pStyle w:val="BookText"/>
        <w:rPr/>
      </w:pPr>
      <w:r>
        <w:rPr>
          <w:rFonts w:ascii="Amiri" w:hAnsi="Amiri" w:eastAsia="Amiri" w:cs="Amiri"/>
          <w:color w:val="111111"/>
          <w:sz w:val="28"/>
          <w:sz w:val="28"/>
          <w:szCs w:val="28"/>
          <w:rtl w:val="true"/>
          <w:lang w:bidi="ar-SA"/>
        </w:rPr>
        <w:t xml:space="preserve">قال على بن موسى الرضا عليه السلام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 عالِمٌ لا يَجْهَل وَ راعٍ لا يَنْكَل مَعْدَنُ الْقُدْسِ وَ الطَّهارَةِ وَ النُّسُكِ وَ الزَّهادَةِ وَ الْعِلْمِ وَ الْعِبادَة مَخْصُوصٌ بِدَعْوَةِ الرَّسُول صلى الله عليه و‌آله وَ نَسْلُ الْمُطَهَّرَةَ الْبَتُولِ</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امام، عالمى است كه نادانى ندارد، سرپرستى است كه عقب نشينى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قدس و پاكى و طاعت و زهد و علم و عبادت است، دعوت پيامبر 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پاك فاطمه بتول است، يعنى امام معصوم، ذاتا از علمى برخوردار است، كه هيچ گونه علمى در نظر او بدون جواب و پاسخ باقى نمى ماند و در حقيقت از پاسخ هرگونه سؤالى عاجز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و ولايت او، بر قانون و مردم و حكومت دائمى و حتمى خواهد بود زيرا امام معصوم است، كه به علم گذشته و حال و آينده احاطه دارد و مى تواند به طور فطرى و ذاتى بر مقتضيات مردم حاكميت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حاكميت او از منبع پاكى و طهارت و زهد و علم و عبادت سرچشمه گرفته است، چون به حق، جانشين واقعى پيامبر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مَغْمَرَ فيهِ نَسَبٍ وَ لا يُدانيه ذُو حَسَبٍ فى الْبَيْتِ مِن قُرَيْشٍ وَ الذَّرْوَةِ مِن هاشِمٍ وَ الْعِتْرَةِ مِنَ الرَّسُولِ صلى الله عليه و‌آله وَ الرِّضا مِنَ اللّه‌ِ عَزَّ وَ جَلَّ، شَرَفُ الاَشْرافِ وَ </w:t>
      </w:r>
    </w:p>
    <w:p>
      <w:pPr>
        <w:pStyle w:val="BookText"/>
        <w:rPr/>
      </w:pPr>
      <w:r>
        <w:rPr>
          <w:rFonts w:ascii="Amiri" w:hAnsi="Amiri" w:eastAsia="Amiri" w:cs="Amiri"/>
          <w:color w:val="111111"/>
          <w:sz w:val="28"/>
          <w:sz w:val="28"/>
          <w:szCs w:val="28"/>
          <w:rtl w:val="true"/>
          <w:lang w:bidi="ar-SA"/>
        </w:rPr>
        <w:t>الْفَزْعُ مِن عَبْدِ مَنافٍ</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خاندان و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جاى طعن و سرزنشى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شريف نژادى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برتر و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قريش، و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و عترت پيغمبر و موردپسند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تمامى اشراف، شرفش افزون تر و بالاتر است و از شاخه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امام معصوم از نظر پاكى و طهارت و عصمت و علم و درايت و فصاحت و بلاغت و سجايا و عرفان، مثال زدنى و نمونه بارز و به طوركلّى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اوصاف و فضايل، شرافت نژادى او را بر ديگران برترى مى بخشد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انشاءاللّه بقيه سجاياى اميرالمؤمنين على عليه السلام در جلد دوّم آورده مى شود</w:t>
      </w:r>
      <w:r>
        <w:rPr>
          <w:rFonts w:eastAsia="Amiri" w:cs="Amiri" w:ascii="Amiri" w:hAnsi="Amiri"/>
          <w:color w:val="111111"/>
          <w:sz w:val="28"/>
          <w:szCs w:val="28"/>
          <w:rtl w:val="true"/>
          <w:lang w:bidi="ar-SA"/>
        </w:rPr>
        <w:t xml:space="preserve">. </w:t>
      </w:r>
      <w:bookmarkStart w:id="115" w:name="pg11631_169937"/>
    </w:p>
    <w:p>
      <w:pPr>
        <w:pStyle w:val="Heading2"/>
        <w:numPr>
          <w:ilvl w:val="1"/>
          <w:numId w:val="1"/>
        </w:numPr>
        <w:rPr/>
      </w:pPr>
      <w:bookmarkStart w:id="116" w:name="__RefHeading___Toc5770230_73709187"/>
      <w:bookmarkStart w:id="117" w:name="_Toc39"/>
      <w:bookmarkEnd w:id="115"/>
      <w:bookmarkEnd w:id="116"/>
      <w:r>
        <w:rPr>
          <w:rtl w:val="true"/>
        </w:rPr>
        <w:t>فهرست مطالب</w:t>
      </w:r>
      <w:bookmarkEnd w:id="117"/>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متن تأييديه حضرت آيت اللّه خزعلى مفسّر و حافظ كل 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حديث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تثبيت ولايت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اطاعت از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ولايت ستون دين و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اهداف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بزرگ ترين فتنه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پايه گذار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ولايت ستون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ترسيم نظام احسن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ولايت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تجلّى اسم اعظم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ترسيم ولايت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پرورش و تعليم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 مولدِ خانه 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سفارش و تأكيد پيامبر به ولايت على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وصايت اميرالمؤمنين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مناقب اميرالمؤمنين عليه السلام از لسان مباركش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ترسيم ولايت از ناحيه حضرت حقّ عزّ 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ترسيم نبوّت از لسان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ترسيم خصوصيات مردم زمان قبل از پيامبر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تبيين احكام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مواعظ قرآنى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امثله قرآنى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فضيلت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داستانى در فضل 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داستانى ديگر درفضل على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داستان سوم از علم 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ولايت از ديدگاه امام رضا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فضايل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ترسيم اميرالمؤمنين عليه السلام از زبان پيغمبر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توصيف امامت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داستانى ديگر از علم اميرالمؤمنين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ويژگى هاى اصحاب كهف</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داستان حذيفة بن 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تعيين مصداق امامت و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 ويژگى منحصر بفرد در كليه محصولات قرآنى مؤسسه تفسير جوان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گذارى كامل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جلد ابداعى گرافيكى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آرايى شعرگونه چشم نواز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استحكام عطف كتابها با چسب گرم يا دوخت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كتاب قرآن ناطق على بن 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برگزيده الغدير علامه امينى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اهتمام آقاى دكتر محمد بيستونى در يك جلد وزيرى چاپ و منتشر شده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آية اللّه مكارم شيرازى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آية اللّه مكارم شيرازى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دوم نهج البلاغه، فيض الاسلام،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آية اللّه مكارم شيرازى،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آية اللّه مكارم شيرازى،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نهج البلاغه فيض الاسلام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آية اللّه مكارم شيرازى،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صحيح الكافى، دفتر امامت و رهبرى،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صحيح الكافى، دفتر امامت و رهبرى،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البلاغه،فيض الاسلام،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وشرح پيام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آية اللّه مكارم شيرازى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صحيح الكافى، دفتر امامت و رهبرى،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صحيح الكافى،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حديث طولانى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پيام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آية اللّه مكارم شيرازى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حضرت آية اللّه مكارم شيرازى،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كلمات قصار،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سجاديه،ترجمه الهى قمشه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حضرت على عليه السلام تأليف آية اللّه العظمى مكارم شيرازى،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كلمات قصار، شماره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كلام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سابق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اول، پيام امام، آية اللّه مكارم شيرازى، ج اول،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يكم صحيفه سجاديه، ترجمه الهى قمشه اى،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سابق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ترجمه نهج البلاغه، حضرت آية اللّه العظمى مكارم شيرازى، ج اول،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شرح ترجمه نهج البلاغه، آية اللّه مكارم شيرازى،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سابق،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چهارده معصوم، عمادزاده،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دو نفر به فرزندى پاك مخصوص شديد كه طاهر و مطهّر و مرضِىّ است و اسم او از بلندترين علوّ من است، همان على كه نام او از نام علوّ من گرفته شده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معصوم، عمادزاده،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على تويى بزرگترين راستگو، تشخيص دهنده و جداكننده حق از باطل و پناهگاه رئيس و پيشواى بزرگ دين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 معناى عبارت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نگهبان دين، رهبر چهره ها و دست و پاهاى نورانى، امام پرهيزكاران و پيشواى مؤمنين است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على پدر امام حسن و حسين، همان دو گل خوشبو، دو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معصوم،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به نقل از مروج الذهب مسعودى،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شرح فارسى آية اللّه كوه كمره اى،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به نقل از نهج البلاغه آية اللّه ناصر مكارم شيرازى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نهج البلاغه، آية اللّه العظمى مكارم شيرازى، ج اول،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بخش سيزدهم و نهج البلاغه فيض الاسلام،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حضرت آية اللّه العظمى مكارم شيرازى، همان مدرك،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اول،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فيض الاسلام،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بيكران علم على عليه السلام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بيكران علم على عليه السلام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بيكران علم على عليه السلام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علم بيكران على عليه السلام ، نقل از مناقب ابن شهر آشوب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علم بيكران على عليه السلام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كتاب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شرح مصطفوى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همان مدرك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پرتوى از علم بيكران على عليه السلام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پرتوى از علم بيكران على عليه السلام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انوارنعمانيه،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علم بيكران على عليه السلام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انوار نعمانيه،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علم بيكران على عليه السلام به نقل از مناقب ابن شهر آشوب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علم بيكران على عليه السلام به نقل از مناقب ابن شهر آشوب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پرتوى از علم بيكران على عليه السلام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به نقل از جمع الجوامع سيوطى،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الاخبار،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به نقل از همان مدرك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به نقل از پرتوى از علم بيكران على عليه السلام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كتاب الحجة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امامت و رهبرى استاد شهيد مطهرى،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پرتوى از علم بيكران على عليه السلام ،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به نقل از مناقب وبحارالانوار مجلسى،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پرتوى از علم بيكران على عليه السلام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،به نقل ازمناقب وبحارالانوارمجلسى،ج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امامت و رهبرى شهيد مطهرى،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الحجه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الحجه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پرتوى از علم بيكران على عليه السلام به نقل از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ثعلبى دركتاب العراش،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به نقل از ثعلبى، پرتوى از علم بيكران على عليه السلام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علم بيكران على عليه السلام ،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به نقل از الغدير به نقل از ثعلبى در كتاب الغرائس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آقاى مصطفوى، چاپ دفتر نشر و فرهنگ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كتاب توحيد،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علم بيكران على عليه السلام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علم بيكران على عليه السلام به نقل از الطريق الحكيمه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جوزى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ازبيكران علم على عليه السلام به نقل از الطريق الحكيمه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جوزى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پرتوى از</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الولايه،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الولايه،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وافى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الولايه،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الولايه،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 نقل از كتاب الحجه،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283</Pages>
  <Words>40159</Words>
  <Characters>149319</Characters>
  <CharactersWithSpaces>188657</CharactersWithSpaces>
  <Paragraphs>1227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2026-08-22T03:17:45Z</dcterms:created>
  <dc:creator>ghaemiyeh.com</dc:creator>
  <dc:description/>
  <dc:language>en-US</dc:language>
  <cp:lastModifiedBy/>
  <dcterms:modified xsi:type="dcterms:W3CDTF">2026-08-22T06:47:51Z</dcterms:modified>
  <cp:revision>1</cp:revision>
  <dc:subject/>
  <dc:title>ولایت از دیدگاه قرآن و حدیث جلد 1</dc:title>
</cp:coreProperties>
</file>

<file path=docProps/custom.xml><?xml version="1.0" encoding="utf-8"?>
<Properties xmlns="http://schemas.openxmlformats.org/officeDocument/2006/custom-properties" xmlns:vt="http://schemas.openxmlformats.org/officeDocument/2006/docPropsVTypes"/>
</file>